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B94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60308438" w14:textId="77777777" w:rsidTr="00DF074B">
        <w:tc>
          <w:tcPr>
            <w:tcW w:w="8828" w:type="dxa"/>
          </w:tcPr>
          <w:p w14:paraId="692F8C91" w14:textId="587B941F" w:rsidR="006166DB" w:rsidRPr="00126B40" w:rsidRDefault="00126B40" w:rsidP="00126B40">
            <w:pPr>
              <w:pStyle w:val="ANOTACION"/>
              <w:jc w:val="both"/>
              <w:rPr>
                <w:rFonts w:ascii="ITC Avant Garde" w:hAnsi="ITC Avant Garde"/>
                <w:bCs/>
                <w:sz w:val="21"/>
                <w:szCs w:val="21"/>
                <w:lang w:val="es-MX"/>
              </w:rPr>
            </w:pPr>
            <w:r w:rsidRPr="00126B40">
              <w:rPr>
                <w:rFonts w:ascii="ITC Avant Garde" w:hAnsi="ITC Avant Garde"/>
                <w:b w:val="0"/>
                <w:bCs/>
                <w:sz w:val="21"/>
                <w:szCs w:val="21"/>
              </w:rPr>
              <w:t>Lineamientos para el desbloqueo de Equipos Terminales Móviles que deben observar los prestadores del Servicio Móvil.</w:t>
            </w:r>
          </w:p>
        </w:tc>
      </w:tr>
    </w:tbl>
    <w:p w14:paraId="404D479D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FC121C2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6E28896" w14:textId="77777777" w:rsidTr="00DF074B">
        <w:tc>
          <w:tcPr>
            <w:tcW w:w="8828" w:type="dxa"/>
          </w:tcPr>
          <w:p w14:paraId="5F38F381" w14:textId="58EEE63E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1-0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08/11/2023</w:t>
                </w:r>
              </w:sdtContent>
            </w:sdt>
          </w:p>
        </w:tc>
      </w:tr>
      <w:tr w:rsidR="003F1D7B" w:rsidRPr="0002355D" w14:paraId="712517A5" w14:textId="77777777" w:rsidTr="00DF074B">
        <w:tc>
          <w:tcPr>
            <w:tcW w:w="8828" w:type="dxa"/>
          </w:tcPr>
          <w:p w14:paraId="5B9EAB79" w14:textId="0C2B8570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3-11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26B40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29/11/2023</w:t>
                </w:r>
              </w:sdtContent>
            </w:sdt>
          </w:p>
        </w:tc>
      </w:tr>
      <w:tr w:rsidR="00DF074B" w:rsidRPr="0002355D" w14:paraId="7365D3A3" w14:textId="77777777" w:rsidTr="00DF074B">
        <w:tc>
          <w:tcPr>
            <w:tcW w:w="8828" w:type="dxa"/>
          </w:tcPr>
          <w:p w14:paraId="37091B37" w14:textId="41E37B08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3683EDE6" w14:textId="77777777" w:rsidTr="00DF074B">
        <w:tc>
          <w:tcPr>
            <w:tcW w:w="8828" w:type="dxa"/>
          </w:tcPr>
          <w:p w14:paraId="2474F912" w14:textId="7570F756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05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26B4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27/05/2024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D4695D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7EF99D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7422D6" w14:textId="77777777" w:rsidTr="00DF074B">
        <w:tc>
          <w:tcPr>
            <w:tcW w:w="8828" w:type="dxa"/>
          </w:tcPr>
          <w:p w14:paraId="3DECEE06" w14:textId="77777777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13695099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A45C3CA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0390D51" w14:textId="77777777" w:rsidTr="00DF074B">
        <w:tc>
          <w:tcPr>
            <w:tcW w:w="8828" w:type="dxa"/>
          </w:tcPr>
          <w:p w14:paraId="7174FDC9" w14:textId="77777777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17C0BBAA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7EC1710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32D87987" w14:textId="77777777" w:rsidTr="00DF074B">
        <w:tc>
          <w:tcPr>
            <w:tcW w:w="8828" w:type="dxa"/>
          </w:tcPr>
          <w:p w14:paraId="173DA465" w14:textId="77777777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35BB0AC8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3997338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6766BF72" w14:textId="77777777" w:rsidTr="00893819">
        <w:trPr>
          <w:trHeight w:val="65"/>
        </w:trPr>
        <w:tc>
          <w:tcPr>
            <w:tcW w:w="8828" w:type="dxa"/>
          </w:tcPr>
          <w:p w14:paraId="10E62003" w14:textId="362D5CB3" w:rsidR="0002355D" w:rsidRPr="0002355D" w:rsidRDefault="00427488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04/03/20204</w:t>
            </w:r>
          </w:p>
        </w:tc>
      </w:tr>
    </w:tbl>
    <w:p w14:paraId="6BCB66A2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752D361B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21695D7" w14:textId="77777777" w:rsidTr="00DF074B">
        <w:tc>
          <w:tcPr>
            <w:tcW w:w="8828" w:type="dxa"/>
          </w:tcPr>
          <w:p w14:paraId="6281A151" w14:textId="48A6B426" w:rsidR="006166DB" w:rsidRPr="0002355D" w:rsidRDefault="00D96D27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577F24C8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43B2F807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51951401" w14:textId="77777777" w:rsidTr="00F73022">
        <w:trPr>
          <w:trHeight w:val="65"/>
        </w:trPr>
        <w:tc>
          <w:tcPr>
            <w:tcW w:w="8828" w:type="dxa"/>
          </w:tcPr>
          <w:p w14:paraId="43E2098C" w14:textId="77777777" w:rsidR="00703C14" w:rsidRPr="003522AC" w:rsidRDefault="00703C14" w:rsidP="003522AC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</w:p>
        </w:tc>
      </w:tr>
    </w:tbl>
    <w:p w14:paraId="5F2D4387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8471B9" w14:textId="77777777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18855ECB" w14:textId="77777777" w:rsidTr="009E7BAA">
        <w:tc>
          <w:tcPr>
            <w:tcW w:w="8828" w:type="dxa"/>
            <w:vAlign w:val="center"/>
          </w:tcPr>
          <w:p w14:paraId="020BC4B1" w14:textId="20A3C64A" w:rsidR="00F73022" w:rsidRPr="0002355D" w:rsidRDefault="009E7BAA" w:rsidP="009E7BAA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E7BA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Los presentes Lineamientos tienen por objeto, exclusivamente en el ámbito de competencia del Instituto, establecer las obligaciones, parámetros y plazos a los que deberán sujetarse los concesionarios y autorizados que presten el Servicio Móvil para realizar el desbloqueo de los Equipos Terminales Móviles, a efecto de prevenir y evitar el establecimiento de barreras que impidan su conexión en cualquier red pública de telecomunicaciones.</w:t>
            </w:r>
          </w:p>
        </w:tc>
      </w:tr>
    </w:tbl>
    <w:p w14:paraId="4F9256D5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C1A05FE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996B9CC" w14:textId="77777777" w:rsidTr="00DF074B">
        <w:tc>
          <w:tcPr>
            <w:tcW w:w="8828" w:type="dxa"/>
          </w:tcPr>
          <w:p w14:paraId="4D64A83B" w14:textId="735DF569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16199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02355D" w14:paraId="611B9811" w14:textId="77777777" w:rsidTr="00DF074B">
        <w:tc>
          <w:tcPr>
            <w:tcW w:w="8828" w:type="dxa"/>
          </w:tcPr>
          <w:p w14:paraId="1662A333" w14:textId="548EE61B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316199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213787" w:rsidRPr="0002355D" w14:paraId="190900E8" w14:textId="77777777" w:rsidTr="00DF074B">
        <w:tc>
          <w:tcPr>
            <w:tcW w:w="8828" w:type="dxa"/>
          </w:tcPr>
          <w:p w14:paraId="3C54B74E" w14:textId="605444A7" w:rsidR="00213787" w:rsidRPr="0002355D" w:rsidRDefault="00213787" w:rsidP="009E7BA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Regulado:</w:t>
            </w:r>
            <w:r w:rsidR="007936F8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9E7BAA" w:rsidRPr="007936F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</w:t>
            </w:r>
            <w:r w:rsidR="009E7BAA" w:rsidRPr="009E7BA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itulares de Concesiones Únicas, Concesiones de Red Pública de Telecomunicaciones y autorizados que comercialicen Equipos Terminales Móviles para su utilización en una red púb</w:t>
            </w:r>
            <w:r w:rsidR="009E7BA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</w:t>
            </w:r>
            <w:r w:rsidR="009E7BAA" w:rsidRPr="009E7BA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ica de telecomunicaciones determinada</w:t>
            </w:r>
            <w:r w:rsidR="0019399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09748865" w14:textId="77777777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A14270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4548FC7B" w14:textId="77777777" w:rsidTr="0032356C">
        <w:trPr>
          <w:trHeight w:val="65"/>
        </w:trPr>
        <w:tc>
          <w:tcPr>
            <w:tcW w:w="8828" w:type="dxa"/>
            <w:shd w:val="clear" w:color="auto" w:fill="auto"/>
          </w:tcPr>
          <w:p w14:paraId="16AB50D7" w14:textId="200A5242" w:rsidR="00213787" w:rsidRPr="0032356C" w:rsidRDefault="00640CB0" w:rsidP="0032356C">
            <w:pPr>
              <w:pStyle w:val="Prrafodelista"/>
              <w:ind w:left="319"/>
              <w:mirrorIndents/>
              <w:jc w:val="both"/>
              <w:rPr>
                <w:rFonts w:ascii="ITC Avant Garde" w:hAnsi="ITC Avant Garde"/>
                <w:sz w:val="21"/>
                <w:szCs w:val="21"/>
                <w:highlight w:val="yellow"/>
              </w:rPr>
            </w:pPr>
            <w:r w:rsidRPr="0032356C">
              <w:rPr>
                <w:rFonts w:ascii="ITC Avant Garde" w:hAnsi="ITC Avant Garde"/>
                <w:sz w:val="21"/>
                <w:szCs w:val="21"/>
              </w:rPr>
              <w:lastRenderedPageBreak/>
              <w:t>Ley Federal de Telecomunicaciones y Radiodifusión</w:t>
            </w:r>
          </w:p>
        </w:tc>
      </w:tr>
    </w:tbl>
    <w:p w14:paraId="1C0AD340" w14:textId="77777777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570C8C" w14:textId="77777777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2CCBEC6" w14:textId="77777777" w:rsidTr="007D2FD6">
        <w:tc>
          <w:tcPr>
            <w:tcW w:w="8828" w:type="dxa"/>
          </w:tcPr>
          <w:p w14:paraId="34894FF2" w14:textId="2688C9D2" w:rsidR="007D2FD6" w:rsidRPr="0002355D" w:rsidRDefault="00191D0D" w:rsidP="00191D0D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-01-038" w:history="1">
              <w:r w:rsidRPr="00191D0D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UC-01-038</w:t>
              </w:r>
              <w:r w:rsidRPr="00191D0D">
                <w:rPr>
                  <w:rStyle w:val="Hipervnculo"/>
                  <w:rFonts w:ascii="ITC Avant Garde" w:hAnsi="ITC Avant Garde"/>
                  <w:b/>
                  <w:bCs/>
                  <w:sz w:val="21"/>
                  <w:szCs w:val="21"/>
                  <w:bdr w:val="none" w:sz="0" w:space="0" w:color="auto"/>
                </w:rPr>
                <w:t>:</w:t>
              </w:r>
            </w:hyperlink>
            <w:r w:rsidRPr="00191D0D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191D0D">
              <w:rPr>
                <w:rFonts w:ascii="ITC Avant Garde" w:hAnsi="ITC Avant Garde"/>
                <w:sz w:val="21"/>
                <w:szCs w:val="21"/>
              </w:rPr>
              <w:t>Presentación del reporte estadístico de desbloqueo de equipos terminales móviles</w:t>
            </w:r>
          </w:p>
        </w:tc>
      </w:tr>
    </w:tbl>
    <w:p w14:paraId="53BF6CD3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3ACBE6B5" w14:textId="77777777" w:rsidTr="007D2FD6">
        <w:tc>
          <w:tcPr>
            <w:tcW w:w="8828" w:type="dxa"/>
          </w:tcPr>
          <w:p w14:paraId="71BEABA6" w14:textId="77777777" w:rsidR="00A82407" w:rsidRPr="0002355D" w:rsidRDefault="006232EE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Artículos 291 de la Ley Federal de Telecomunicaciones y Radiodifusión </w:t>
            </w:r>
          </w:p>
        </w:tc>
      </w:tr>
    </w:tbl>
    <w:p w14:paraId="3B5E7AB5" w14:textId="77777777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28D0" w14:textId="77777777" w:rsidR="00126B40" w:rsidRDefault="00126B40" w:rsidP="006166DB">
      <w:pPr>
        <w:spacing w:after="0" w:line="240" w:lineRule="auto"/>
      </w:pPr>
      <w:r>
        <w:separator/>
      </w:r>
    </w:p>
  </w:endnote>
  <w:endnote w:type="continuationSeparator" w:id="0">
    <w:p w14:paraId="1A01061A" w14:textId="77777777" w:rsidR="00126B40" w:rsidRDefault="00126B40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3A23" w14:textId="77777777" w:rsidR="00126B40" w:rsidRDefault="00126B40" w:rsidP="006166DB">
      <w:pPr>
        <w:spacing w:after="0" w:line="240" w:lineRule="auto"/>
      </w:pPr>
      <w:r>
        <w:separator/>
      </w:r>
    </w:p>
  </w:footnote>
  <w:footnote w:type="continuationSeparator" w:id="0">
    <w:p w14:paraId="03F6BEB2" w14:textId="77777777" w:rsidR="00126B40" w:rsidRDefault="00126B40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6821" w14:textId="77777777" w:rsidR="007E0355" w:rsidRPr="00AC574F" w:rsidRDefault="007E0355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2C1D4566" wp14:editId="79FC1AF0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3577">
    <w:abstractNumId w:val="5"/>
  </w:num>
  <w:num w:numId="2" w16cid:durableId="364674702">
    <w:abstractNumId w:val="4"/>
  </w:num>
  <w:num w:numId="3" w16cid:durableId="466624904">
    <w:abstractNumId w:val="1"/>
  </w:num>
  <w:num w:numId="4" w16cid:durableId="210465627">
    <w:abstractNumId w:val="2"/>
  </w:num>
  <w:num w:numId="5" w16cid:durableId="730495970">
    <w:abstractNumId w:val="7"/>
  </w:num>
  <w:num w:numId="6" w16cid:durableId="1137186191">
    <w:abstractNumId w:val="14"/>
  </w:num>
  <w:num w:numId="7" w16cid:durableId="1365979533">
    <w:abstractNumId w:val="13"/>
  </w:num>
  <w:num w:numId="8" w16cid:durableId="1062682052">
    <w:abstractNumId w:val="8"/>
  </w:num>
  <w:num w:numId="9" w16cid:durableId="1460488864">
    <w:abstractNumId w:val="9"/>
  </w:num>
  <w:num w:numId="10" w16cid:durableId="408582259">
    <w:abstractNumId w:val="12"/>
  </w:num>
  <w:num w:numId="11" w16cid:durableId="1882475395">
    <w:abstractNumId w:val="10"/>
  </w:num>
  <w:num w:numId="12" w16cid:durableId="668486142">
    <w:abstractNumId w:val="6"/>
  </w:num>
  <w:num w:numId="13" w16cid:durableId="869991228">
    <w:abstractNumId w:val="0"/>
  </w:num>
  <w:num w:numId="14" w16cid:durableId="549222558">
    <w:abstractNumId w:val="15"/>
  </w:num>
  <w:num w:numId="15" w16cid:durableId="1559626408">
    <w:abstractNumId w:val="11"/>
  </w:num>
  <w:num w:numId="16" w16cid:durableId="186155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74A2C"/>
    <w:rsid w:val="00085CAE"/>
    <w:rsid w:val="000911B6"/>
    <w:rsid w:val="00126B40"/>
    <w:rsid w:val="00160C02"/>
    <w:rsid w:val="00191D0D"/>
    <w:rsid w:val="0019399C"/>
    <w:rsid w:val="001A0D96"/>
    <w:rsid w:val="001A12A2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B0B24"/>
    <w:rsid w:val="002D534C"/>
    <w:rsid w:val="002E37B6"/>
    <w:rsid w:val="002E7B33"/>
    <w:rsid w:val="002F39A1"/>
    <w:rsid w:val="00307840"/>
    <w:rsid w:val="00316199"/>
    <w:rsid w:val="0032356C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27488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F7E1D"/>
    <w:rsid w:val="00703626"/>
    <w:rsid w:val="00703C14"/>
    <w:rsid w:val="00711A53"/>
    <w:rsid w:val="00720D02"/>
    <w:rsid w:val="00730E59"/>
    <w:rsid w:val="007466F1"/>
    <w:rsid w:val="00774D3F"/>
    <w:rsid w:val="00774E5C"/>
    <w:rsid w:val="0078318D"/>
    <w:rsid w:val="007936F8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D567D"/>
    <w:rsid w:val="009E7BAA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44ECF"/>
    <w:rsid w:val="00B71C41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93EA9"/>
    <w:rsid w:val="00D96D27"/>
    <w:rsid w:val="00DB3C65"/>
    <w:rsid w:val="00DC3142"/>
    <w:rsid w:val="00DC3A1A"/>
    <w:rsid w:val="00DF074B"/>
    <w:rsid w:val="00DF1654"/>
    <w:rsid w:val="00E0038E"/>
    <w:rsid w:val="00E44BF0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9F2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16649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44ECF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6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DC27F-5EA7-4C0D-A3E3-DC7558DFE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1781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DAJMR-CGMR</dc:creator>
  <cp:keywords/>
  <dc:description/>
  <cp:lastModifiedBy>Carolina Sanchez Alquicira</cp:lastModifiedBy>
  <cp:revision>6</cp:revision>
  <dcterms:created xsi:type="dcterms:W3CDTF">2023-12-08T20:24:00Z</dcterms:created>
  <dcterms:modified xsi:type="dcterms:W3CDTF">2024-06-11T22:45:00Z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