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54A60" w14:textId="059954F9" w:rsidR="006B698E" w:rsidRPr="004052C7" w:rsidRDefault="00485FCE" w:rsidP="00FC3087">
      <w:pPr>
        <w:spacing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Licitación No. IFT-6</w:t>
      </w:r>
    </w:p>
    <w:p w14:paraId="5C654A61" w14:textId="77777777" w:rsidR="00862014" w:rsidRPr="004052C7" w:rsidRDefault="00862014" w:rsidP="00FC3087">
      <w:pPr>
        <w:spacing w:after="0" w:line="240" w:lineRule="auto"/>
        <w:jc w:val="center"/>
        <w:rPr>
          <w:rFonts w:ascii="ITC Avant Garde" w:hAnsi="ITC Avant Garde"/>
          <w:b/>
        </w:rPr>
      </w:pPr>
      <w:r w:rsidRPr="004052C7">
        <w:rPr>
          <w:rFonts w:ascii="ITC Avant Garde" w:hAnsi="ITC Avant Garde"/>
          <w:b/>
        </w:rPr>
        <w:t>Apéndice A. Formulario de Requisitos</w:t>
      </w:r>
    </w:p>
    <w:p w14:paraId="509E070B" w14:textId="77777777" w:rsidR="003B1F82" w:rsidRPr="00D83576" w:rsidRDefault="003B1F82" w:rsidP="00FC3087">
      <w:pPr>
        <w:spacing w:after="0" w:line="240" w:lineRule="auto"/>
        <w:jc w:val="center"/>
        <w:rPr>
          <w:rFonts w:ascii="ITC Avant Garde" w:hAnsi="ITC Avant Garde"/>
          <w:b/>
        </w:rPr>
      </w:pPr>
    </w:p>
    <w:p w14:paraId="5C654A62" w14:textId="400FB9DA" w:rsidR="00862014" w:rsidRPr="00937B97" w:rsidRDefault="00937B97" w:rsidP="00FC3087">
      <w:pPr>
        <w:spacing w:after="0" w:line="240" w:lineRule="auto"/>
        <w:jc w:val="center"/>
        <w:rPr>
          <w:rFonts w:ascii="ITC Avant Garde" w:hAnsi="ITC Avant Garde"/>
          <w:b/>
        </w:rPr>
      </w:pPr>
      <w:r w:rsidRPr="00937B97">
        <w:rPr>
          <w:rFonts w:ascii="ITC Avant Garde" w:hAnsi="ITC Avant Garde"/>
          <w:b/>
        </w:rPr>
        <w:t>Anexo 8. Estructura accionaria de las personas morales y sociedades adjudicatarias de las concesiones</w:t>
      </w:r>
      <w:r w:rsidR="009F213F">
        <w:rPr>
          <w:rFonts w:ascii="ITC Avant Garde" w:hAnsi="ITC Avant Garde"/>
          <w:b/>
        </w:rPr>
        <w:t>.</w:t>
      </w:r>
    </w:p>
    <w:p w14:paraId="5C654A63" w14:textId="77777777" w:rsidR="00A52C6C" w:rsidRPr="00FC3087" w:rsidRDefault="00A52C6C" w:rsidP="00FC3087">
      <w:pPr>
        <w:spacing w:after="0" w:line="240" w:lineRule="auto"/>
        <w:jc w:val="both"/>
        <w:rPr>
          <w:rFonts w:ascii="ITC Avant Garde" w:hAnsi="ITC Avant Garde"/>
        </w:rPr>
      </w:pPr>
    </w:p>
    <w:p w14:paraId="5C654A64" w14:textId="7BDE0EC2" w:rsidR="005E7471" w:rsidRPr="00FC3087" w:rsidRDefault="005E7471" w:rsidP="00FC3087">
      <w:pPr>
        <w:spacing w:after="0" w:line="240" w:lineRule="auto"/>
        <w:jc w:val="right"/>
        <w:rPr>
          <w:rFonts w:ascii="ITC Avant Garde" w:hAnsi="ITC Avant Garde"/>
        </w:rPr>
      </w:pPr>
      <w:r w:rsidRPr="00FC3087">
        <w:rPr>
          <w:rFonts w:ascii="ITC Avant Garde" w:hAnsi="ITC Avant Garde"/>
        </w:rPr>
        <w:t>(</w:t>
      </w:r>
      <w:r w:rsidR="00BD2CAA">
        <w:rPr>
          <w:rFonts w:ascii="ITC Avant Garde" w:hAnsi="ITC Avant Garde"/>
        </w:rPr>
        <w:t xml:space="preserve">Lugar y </w:t>
      </w:r>
      <w:r w:rsidR="00AD16F1" w:rsidRPr="00FC3087">
        <w:rPr>
          <w:rFonts w:ascii="ITC Avant Garde" w:hAnsi="ITC Avant Garde"/>
        </w:rPr>
        <w:t>Fecha</w:t>
      </w:r>
      <w:r w:rsidRPr="00FC3087">
        <w:rPr>
          <w:rFonts w:ascii="ITC Avant Garde" w:hAnsi="ITC Avant Garde"/>
        </w:rPr>
        <w:t>)</w:t>
      </w:r>
    </w:p>
    <w:p w14:paraId="5C654A65" w14:textId="77777777" w:rsidR="005E7471" w:rsidRPr="00FC3087" w:rsidRDefault="005E7471" w:rsidP="00FC3087">
      <w:pPr>
        <w:spacing w:after="0" w:line="240" w:lineRule="auto"/>
        <w:jc w:val="right"/>
        <w:rPr>
          <w:rFonts w:ascii="ITC Avant Garde" w:hAnsi="ITC Avant Garde"/>
        </w:rPr>
      </w:pPr>
    </w:p>
    <w:p w14:paraId="29E19D70" w14:textId="77777777" w:rsidR="00931FB1" w:rsidRDefault="00931FB1" w:rsidP="00931FB1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Instituto Federal de Telecomunicaciones</w:t>
      </w:r>
    </w:p>
    <w:p w14:paraId="4F6192A6" w14:textId="53717C0F" w:rsidR="00931FB1" w:rsidRDefault="00BD2CAA" w:rsidP="00931FB1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 xml:space="preserve">Insurgentes Sur No. 1143, </w:t>
      </w:r>
      <w:r w:rsidR="00E34E2C">
        <w:rPr>
          <w:rFonts w:ascii="ITC Avant Garde" w:hAnsi="ITC Avant Garde"/>
        </w:rPr>
        <w:t>c</w:t>
      </w:r>
      <w:r w:rsidR="00931FB1">
        <w:rPr>
          <w:rFonts w:ascii="ITC Avant Garde" w:hAnsi="ITC Avant Garde"/>
        </w:rPr>
        <w:t>olonia Nochebuena,</w:t>
      </w:r>
    </w:p>
    <w:p w14:paraId="6D43D6A6" w14:textId="34CF7852" w:rsidR="00931FB1" w:rsidRDefault="00B242C1" w:rsidP="00931FB1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Delegación</w:t>
      </w:r>
      <w:r w:rsidR="0079405A">
        <w:rPr>
          <w:rFonts w:ascii="ITC Avant Garde" w:hAnsi="ITC Avant Garde"/>
        </w:rPr>
        <w:t xml:space="preserve"> </w:t>
      </w:r>
      <w:r w:rsidR="00931FB1">
        <w:rPr>
          <w:rFonts w:ascii="ITC Avant Garde" w:hAnsi="ITC Avant Garde"/>
        </w:rPr>
        <w:t>Benito Juárez, C.P. 03720,</w:t>
      </w:r>
    </w:p>
    <w:p w14:paraId="5E8E912B" w14:textId="30DBA3D7" w:rsidR="00931FB1" w:rsidRDefault="009F213F" w:rsidP="00931FB1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Ciudad de México</w:t>
      </w:r>
    </w:p>
    <w:p w14:paraId="5C654A6B" w14:textId="77777777" w:rsidR="00A52C6C" w:rsidRPr="00FC3087" w:rsidRDefault="00A52C6C" w:rsidP="00FC3087">
      <w:pPr>
        <w:spacing w:after="0" w:line="240" w:lineRule="auto"/>
        <w:jc w:val="both"/>
        <w:rPr>
          <w:rFonts w:ascii="ITC Avant Garde" w:hAnsi="ITC Avant Garde"/>
        </w:rPr>
      </w:pPr>
    </w:p>
    <w:p w14:paraId="1143A95B" w14:textId="44C1B689" w:rsidR="00842FB1" w:rsidRPr="00FC3087" w:rsidRDefault="005E7471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  <w:r w:rsidRPr="00FC3087">
        <w:rPr>
          <w:rFonts w:ascii="ITC Avant Garde" w:hAnsi="ITC Avant Garde"/>
          <w:sz w:val="22"/>
        </w:rPr>
        <w:t xml:space="preserve">En términos de lo establecido en las </w:t>
      </w:r>
      <w:r w:rsidR="008A1DB4" w:rsidRPr="003B2610">
        <w:rPr>
          <w:rFonts w:ascii="ITC Avant Garde" w:hAnsi="ITC Avant Garde" w:cs="Arial"/>
          <w:sz w:val="22"/>
        </w:rPr>
        <w:t>“</w:t>
      </w:r>
      <w:r w:rsidR="008A1DB4" w:rsidRPr="003B2610">
        <w:rPr>
          <w:rFonts w:ascii="ITC Avant Garde" w:hAnsi="ITC Avant Garde"/>
          <w:sz w:val="22"/>
        </w:rPr>
        <w:t xml:space="preserve">Bases de </w:t>
      </w:r>
      <w:r w:rsidR="008A1DB4" w:rsidRPr="00A22DFC">
        <w:rPr>
          <w:rFonts w:ascii="ITC Avant Garde" w:hAnsi="ITC Avant Garde"/>
          <w:sz w:val="22"/>
        </w:rPr>
        <w:t xml:space="preserve">Licitación Pública para Concesionar el Uso, Aprovechamiento y Explotación Comercial de 148 canales de transmisión para la prestación del </w:t>
      </w:r>
      <w:r w:rsidR="00ED1C03" w:rsidRPr="00ED1C03">
        <w:rPr>
          <w:rFonts w:ascii="ITC Avant Garde" w:hAnsi="ITC Avant Garde"/>
          <w:sz w:val="22"/>
        </w:rPr>
        <w:t>Servicio Público de Televisión Radiodifundida Digital</w:t>
      </w:r>
      <w:r w:rsidR="00ED1C03" w:rsidRPr="00A22DFC" w:rsidDel="00ED1C03">
        <w:rPr>
          <w:rFonts w:ascii="ITC Avant Garde" w:hAnsi="ITC Avant Garde"/>
          <w:sz w:val="22"/>
        </w:rPr>
        <w:t xml:space="preserve"> </w:t>
      </w:r>
      <w:r w:rsidR="008A1DB4" w:rsidRPr="00A22DFC">
        <w:rPr>
          <w:rFonts w:ascii="ITC Avant Garde" w:hAnsi="ITC Avant Garde"/>
          <w:sz w:val="22"/>
        </w:rPr>
        <w:t>(Licitación No. IFT-6</w:t>
      </w:r>
      <w:r w:rsidR="008A1DB4">
        <w:rPr>
          <w:rFonts w:ascii="ITC Avant Garde" w:hAnsi="ITC Avant Garde"/>
          <w:sz w:val="22"/>
        </w:rPr>
        <w:t>)</w:t>
      </w:r>
      <w:r w:rsidR="008A1DB4" w:rsidRPr="003B2610">
        <w:rPr>
          <w:rFonts w:ascii="ITC Avant Garde" w:hAnsi="ITC Avant Garde" w:cs="Arial"/>
          <w:sz w:val="22"/>
        </w:rPr>
        <w:t>”</w:t>
      </w:r>
      <w:r w:rsidR="008A1DB4">
        <w:rPr>
          <w:rFonts w:ascii="ITC Avant Garde" w:hAnsi="ITC Avant Garde" w:cs="Arial"/>
          <w:sz w:val="22"/>
        </w:rPr>
        <w:t xml:space="preserve">, </w:t>
      </w:r>
      <w:r w:rsidR="0043352E" w:rsidRPr="00FC3087">
        <w:rPr>
          <w:rFonts w:ascii="ITC Avant Garde" w:hAnsi="ITC Avant Garde" w:cs="Arial"/>
          <w:sz w:val="22"/>
        </w:rPr>
        <w:t xml:space="preserve">bajo protesta de decir verdad, se describe la estructura de capital de (nombre del </w:t>
      </w:r>
      <w:r w:rsidR="00A37B41">
        <w:rPr>
          <w:rFonts w:ascii="ITC Avant Garde" w:hAnsi="ITC Avant Garde" w:cs="Arial"/>
          <w:sz w:val="22"/>
        </w:rPr>
        <w:t>I</w:t>
      </w:r>
      <w:r w:rsidR="0043352E" w:rsidRPr="00FC3087">
        <w:rPr>
          <w:rFonts w:ascii="ITC Avant Garde" w:hAnsi="ITC Avant Garde" w:cs="Arial"/>
          <w:sz w:val="22"/>
        </w:rPr>
        <w:t xml:space="preserve">nteresado) (en caso de que el </w:t>
      </w:r>
      <w:r w:rsidR="00A37B41">
        <w:rPr>
          <w:rFonts w:ascii="ITC Avant Garde" w:hAnsi="ITC Avant Garde" w:cs="Arial"/>
          <w:sz w:val="22"/>
        </w:rPr>
        <w:t>I</w:t>
      </w:r>
      <w:r w:rsidR="0043352E" w:rsidRPr="00FC3087">
        <w:rPr>
          <w:rFonts w:ascii="ITC Avant Garde" w:hAnsi="ITC Avant Garde" w:cs="Arial"/>
          <w:sz w:val="22"/>
        </w:rPr>
        <w:t xml:space="preserve">nteresado </w:t>
      </w:r>
      <w:r w:rsidR="006B4785">
        <w:rPr>
          <w:rFonts w:ascii="ITC Avant Garde" w:hAnsi="ITC Avant Garde" w:cs="Arial"/>
          <w:sz w:val="22"/>
        </w:rPr>
        <w:t xml:space="preserve">se </w:t>
      </w:r>
      <w:r w:rsidR="0043352E" w:rsidRPr="00FC3087">
        <w:rPr>
          <w:rFonts w:ascii="ITC Avant Garde" w:hAnsi="ITC Avant Garde" w:cs="Arial"/>
          <w:sz w:val="22"/>
        </w:rPr>
        <w:t>integre por más de una persona física y/o moral</w:t>
      </w:r>
      <w:r w:rsidR="006B4785">
        <w:rPr>
          <w:rFonts w:ascii="ITC Avant Garde" w:hAnsi="ITC Avant Garde" w:cs="Arial"/>
          <w:sz w:val="22"/>
        </w:rPr>
        <w:t>,</w:t>
      </w:r>
      <w:r w:rsidR="0043352E" w:rsidRPr="00FC3087">
        <w:rPr>
          <w:rFonts w:ascii="ITC Avant Garde" w:hAnsi="ITC Avant Garde" w:cs="Arial"/>
          <w:sz w:val="22"/>
        </w:rPr>
        <w:t xml:space="preserve"> indicar el nombre de las personas físicas o morales que lo integran), conforme consta en el libro de accionistas de la Sociedad (o Sociedades tratándose de un </w:t>
      </w:r>
      <w:r w:rsidR="00A37B41">
        <w:rPr>
          <w:rFonts w:ascii="ITC Avant Garde" w:hAnsi="ITC Avant Garde" w:cs="Arial"/>
          <w:sz w:val="22"/>
        </w:rPr>
        <w:t>I</w:t>
      </w:r>
      <w:r w:rsidR="0043352E" w:rsidRPr="00FC3087">
        <w:rPr>
          <w:rFonts w:ascii="ITC Avant Garde" w:hAnsi="ITC Avant Garde" w:cs="Arial"/>
          <w:sz w:val="22"/>
        </w:rPr>
        <w:t>nteresado):</w:t>
      </w:r>
    </w:p>
    <w:p w14:paraId="5C654A6D" w14:textId="77777777" w:rsidR="0043352E" w:rsidRPr="00FC3087" w:rsidRDefault="0043352E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5C654A6E" w14:textId="76926836" w:rsidR="0043352E" w:rsidRPr="00FC3087" w:rsidRDefault="0043352E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  <w:r w:rsidRPr="00FC3087">
        <w:rPr>
          <w:rFonts w:ascii="ITC Avant Garde" w:hAnsi="ITC Avant Garde" w:cs="Arial"/>
          <w:sz w:val="22"/>
        </w:rPr>
        <w:t xml:space="preserve">Nombre del </w:t>
      </w:r>
      <w:r w:rsidR="00A37B41">
        <w:rPr>
          <w:rFonts w:ascii="ITC Avant Garde" w:hAnsi="ITC Avant Garde" w:cs="Arial"/>
          <w:sz w:val="22"/>
        </w:rPr>
        <w:t>I</w:t>
      </w:r>
      <w:r w:rsidRPr="00FC3087">
        <w:rPr>
          <w:rFonts w:ascii="ITC Avant Garde" w:hAnsi="ITC Avant Garde" w:cs="Arial"/>
          <w:sz w:val="22"/>
        </w:rPr>
        <w:t>nteresado: (en caso de que el Consorcio se integre por una o más personas morales, insertar una tabla por cada miembro).</w:t>
      </w:r>
    </w:p>
    <w:p w14:paraId="5C654A6F" w14:textId="77777777" w:rsidR="0043352E" w:rsidRPr="00FC3087" w:rsidRDefault="0043352E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5C654A70" w14:textId="6CA95BE4" w:rsidR="0043352E" w:rsidRPr="00FC3087" w:rsidRDefault="0043352E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  <w:r w:rsidRPr="00FC3087">
        <w:rPr>
          <w:rFonts w:ascii="ITC Avant Garde" w:hAnsi="ITC Avant Garde" w:cs="Arial"/>
          <w:sz w:val="22"/>
        </w:rPr>
        <w:t xml:space="preserve">Cuadro 1. Estructura accionaria del </w:t>
      </w:r>
      <w:r w:rsidR="00A37B41">
        <w:rPr>
          <w:rFonts w:ascii="ITC Avant Garde" w:hAnsi="ITC Avant Garde" w:cs="Arial"/>
          <w:sz w:val="22"/>
        </w:rPr>
        <w:t>I</w:t>
      </w:r>
      <w:r w:rsidRPr="00FC3087">
        <w:rPr>
          <w:rFonts w:ascii="ITC Avant Garde" w:hAnsi="ITC Avant Garde" w:cs="Arial"/>
          <w:sz w:val="22"/>
        </w:rPr>
        <w:t>nteresado</w:t>
      </w:r>
    </w:p>
    <w:p w14:paraId="5C654A71" w14:textId="77777777" w:rsidR="00AD16F1" w:rsidRPr="00FC3087" w:rsidRDefault="00AD16F1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5C654A72" w14:textId="77777777" w:rsidR="00AD16F1" w:rsidRPr="00FC3087" w:rsidRDefault="00AD16F1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tbl>
      <w:tblPr>
        <w:tblW w:w="5000" w:type="pct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  <w:tblCaption w:val="Cuadro 1. Estructura accionaria del Interesado"/>
        <w:tblDescription w:val="Se requiere incluir los datos de la estructura accionaria del Interesado, tales como, socio/accionista; clave del RFC; participación accionaria (capital fijo - capital variable); % de capital social e importe en M.N."/>
      </w:tblPr>
      <w:tblGrid>
        <w:gridCol w:w="1715"/>
        <w:gridCol w:w="2249"/>
        <w:gridCol w:w="973"/>
        <w:gridCol w:w="1073"/>
        <w:gridCol w:w="1181"/>
        <w:gridCol w:w="1637"/>
      </w:tblGrid>
      <w:tr w:rsidR="00B242C1" w:rsidRPr="00FC3087" w14:paraId="5C654A77" w14:textId="77777777" w:rsidTr="00986650">
        <w:trPr>
          <w:trHeight w:val="587"/>
          <w:tblHeader/>
        </w:trPr>
        <w:tc>
          <w:tcPr>
            <w:tcW w:w="971" w:type="pct"/>
            <w:vMerge w:val="restart"/>
            <w:shd w:val="clear" w:color="auto" w:fill="A8D08D" w:themeFill="accent6" w:themeFillTint="99"/>
          </w:tcPr>
          <w:p w14:paraId="1AD35506" w14:textId="77777777" w:rsidR="00986650" w:rsidRDefault="00986650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73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SOCIO / ACCIONISTA</w:t>
            </w:r>
          </w:p>
        </w:tc>
        <w:tc>
          <w:tcPr>
            <w:tcW w:w="1274" w:type="pct"/>
            <w:vMerge w:val="restart"/>
            <w:shd w:val="clear" w:color="auto" w:fill="A8D08D" w:themeFill="accent6" w:themeFillTint="99"/>
          </w:tcPr>
          <w:p w14:paraId="2DDA801F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14ABACEE" w14:textId="3271E16E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CLAVE DEL REGISTRO FEDERAL DE CONTRIBUYENTES</w:t>
            </w:r>
          </w:p>
        </w:tc>
        <w:tc>
          <w:tcPr>
            <w:tcW w:w="1159" w:type="pct"/>
            <w:gridSpan w:val="2"/>
            <w:shd w:val="clear" w:color="auto" w:fill="A8D08D" w:themeFill="accent6" w:themeFillTint="99"/>
          </w:tcPr>
          <w:p w14:paraId="5C654A74" w14:textId="647FC4BF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PARTICIPACIÓN ACCIONARIA</w:t>
            </w:r>
          </w:p>
        </w:tc>
        <w:tc>
          <w:tcPr>
            <w:tcW w:w="669" w:type="pct"/>
            <w:vMerge w:val="restart"/>
            <w:shd w:val="clear" w:color="auto" w:fill="A8D08D" w:themeFill="accent6" w:themeFillTint="99"/>
          </w:tcPr>
          <w:p w14:paraId="3BAD0939" w14:textId="77777777" w:rsidR="00986650" w:rsidRDefault="00986650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75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% DE CAPITAL SOCIAL</w:t>
            </w:r>
          </w:p>
        </w:tc>
        <w:tc>
          <w:tcPr>
            <w:tcW w:w="927" w:type="pct"/>
            <w:vMerge w:val="restart"/>
            <w:shd w:val="clear" w:color="auto" w:fill="A8D08D" w:themeFill="accent6" w:themeFillTint="99"/>
          </w:tcPr>
          <w:p w14:paraId="213F7760" w14:textId="77777777" w:rsidR="00986650" w:rsidRDefault="00986650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76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IMPORTE EN M.N.</w:t>
            </w:r>
          </w:p>
        </w:tc>
      </w:tr>
      <w:tr w:rsidR="00B242C1" w:rsidRPr="00FC3087" w14:paraId="5C654A7E" w14:textId="77777777" w:rsidTr="00986650">
        <w:trPr>
          <w:trHeight w:val="471"/>
          <w:tblHeader/>
        </w:trPr>
        <w:tc>
          <w:tcPr>
            <w:tcW w:w="971" w:type="pct"/>
            <w:vMerge/>
          </w:tcPr>
          <w:p w14:paraId="5C654A78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1274" w:type="pct"/>
            <w:vMerge/>
          </w:tcPr>
          <w:p w14:paraId="76AFB9D9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</w:tc>
        <w:tc>
          <w:tcPr>
            <w:tcW w:w="551" w:type="pct"/>
            <w:shd w:val="clear" w:color="auto" w:fill="A8D08D" w:themeFill="accent6" w:themeFillTint="99"/>
          </w:tcPr>
          <w:p w14:paraId="5C654A79" w14:textId="1915DC43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Capital</w:t>
            </w:r>
          </w:p>
          <w:p w14:paraId="5C654A7A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Fijo</w:t>
            </w:r>
          </w:p>
        </w:tc>
        <w:tc>
          <w:tcPr>
            <w:tcW w:w="608" w:type="pct"/>
            <w:shd w:val="clear" w:color="auto" w:fill="A8D08D" w:themeFill="accent6" w:themeFillTint="99"/>
          </w:tcPr>
          <w:p w14:paraId="5C654A7B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B242C1">
              <w:rPr>
                <w:rFonts w:ascii="ITC Avant Garde" w:hAnsi="ITC Avant Garde"/>
                <w:b/>
                <w:color w:val="FFFFFF" w:themeColor="background1"/>
                <w:sz w:val="20"/>
              </w:rPr>
              <w:t>Capital Variable</w:t>
            </w:r>
          </w:p>
        </w:tc>
        <w:tc>
          <w:tcPr>
            <w:tcW w:w="669" w:type="pct"/>
            <w:vMerge/>
          </w:tcPr>
          <w:p w14:paraId="5C654A7C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927" w:type="pct"/>
            <w:vMerge/>
          </w:tcPr>
          <w:p w14:paraId="5C654A7D" w14:textId="77777777" w:rsidR="00B242C1" w:rsidRPr="00B242C1" w:rsidRDefault="00B242C1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</w:tr>
      <w:tr w:rsidR="00BD2CAA" w:rsidRPr="00FC3087" w14:paraId="5C654A84" w14:textId="77777777" w:rsidTr="00986650">
        <w:trPr>
          <w:trHeight w:val="696"/>
          <w:tblHeader/>
        </w:trPr>
        <w:tc>
          <w:tcPr>
            <w:tcW w:w="971" w:type="pct"/>
          </w:tcPr>
          <w:p w14:paraId="5C654A7F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1274" w:type="pct"/>
          </w:tcPr>
          <w:p w14:paraId="2CEBB393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551" w:type="pct"/>
          </w:tcPr>
          <w:p w14:paraId="5C654A80" w14:textId="4E79ACEC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608" w:type="pct"/>
          </w:tcPr>
          <w:p w14:paraId="5C654A81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669" w:type="pct"/>
          </w:tcPr>
          <w:p w14:paraId="5C654A82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927" w:type="pct"/>
          </w:tcPr>
          <w:p w14:paraId="5C654A83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</w:tr>
      <w:tr w:rsidR="00BD2CAA" w:rsidRPr="00FC3087" w14:paraId="5C654A8A" w14:textId="77777777" w:rsidTr="00986650">
        <w:trPr>
          <w:trHeight w:val="691"/>
        </w:trPr>
        <w:tc>
          <w:tcPr>
            <w:tcW w:w="971" w:type="pct"/>
          </w:tcPr>
          <w:p w14:paraId="5C654A85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1274" w:type="pct"/>
          </w:tcPr>
          <w:p w14:paraId="7825124A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551" w:type="pct"/>
          </w:tcPr>
          <w:p w14:paraId="5C654A86" w14:textId="6954E012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08" w:type="pct"/>
          </w:tcPr>
          <w:p w14:paraId="5C654A87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69" w:type="pct"/>
          </w:tcPr>
          <w:p w14:paraId="5C654A88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927" w:type="pct"/>
          </w:tcPr>
          <w:p w14:paraId="5C654A89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</w:tr>
      <w:tr w:rsidR="00BD2CAA" w:rsidRPr="00FC3087" w14:paraId="5C654A90" w14:textId="77777777" w:rsidTr="00986650">
        <w:trPr>
          <w:trHeight w:val="691"/>
        </w:trPr>
        <w:tc>
          <w:tcPr>
            <w:tcW w:w="971" w:type="pct"/>
          </w:tcPr>
          <w:p w14:paraId="5C654A8B" w14:textId="77777777" w:rsidR="00BD2CAA" w:rsidRPr="00B242C1" w:rsidRDefault="00BD2CAA" w:rsidP="00FC3087">
            <w:pPr>
              <w:jc w:val="center"/>
              <w:rPr>
                <w:rFonts w:ascii="ITC Avant Garde" w:hAnsi="ITC Avant Garde"/>
                <w:b/>
              </w:rPr>
            </w:pPr>
            <w:r w:rsidRPr="00B242C1">
              <w:rPr>
                <w:rFonts w:ascii="ITC Avant Garde" w:hAnsi="ITC Avant Garde"/>
                <w:b/>
              </w:rPr>
              <w:t>TOTAL</w:t>
            </w:r>
          </w:p>
        </w:tc>
        <w:tc>
          <w:tcPr>
            <w:tcW w:w="1274" w:type="pct"/>
          </w:tcPr>
          <w:p w14:paraId="25E20EB6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551" w:type="pct"/>
          </w:tcPr>
          <w:p w14:paraId="5C654A8C" w14:textId="413B9579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08" w:type="pct"/>
          </w:tcPr>
          <w:p w14:paraId="5C654A8D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69" w:type="pct"/>
          </w:tcPr>
          <w:p w14:paraId="5C654A8E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927" w:type="pct"/>
          </w:tcPr>
          <w:p w14:paraId="5C654A8F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</w:tr>
    </w:tbl>
    <w:p w14:paraId="5C654A99" w14:textId="3AC20DC1" w:rsidR="00332BFB" w:rsidRPr="00FC3087" w:rsidRDefault="008A1DB4" w:rsidP="0062404C">
      <w:pPr>
        <w:spacing w:before="1920" w:after="0" w:line="240" w:lineRule="auto"/>
        <w:jc w:val="center"/>
        <w:rPr>
          <w:rFonts w:ascii="ITC Avant Garde" w:hAnsi="ITC Avant Garde"/>
        </w:rPr>
      </w:pPr>
      <w:r>
        <w:rPr>
          <w:rFonts w:ascii="ITC Avant Garde" w:hAnsi="ITC Avant Garde"/>
        </w:rPr>
        <w:lastRenderedPageBreak/>
        <w:t>Licitación No. IFT-6</w:t>
      </w:r>
    </w:p>
    <w:p w14:paraId="5C654A9A" w14:textId="77777777" w:rsidR="00332BFB" w:rsidRPr="00FC3087" w:rsidRDefault="00332BFB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5C654A9B" w14:textId="77777777" w:rsidR="00332BFB" w:rsidRPr="00FC3087" w:rsidRDefault="00332BFB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  <w:r w:rsidRPr="00FC3087">
        <w:rPr>
          <w:rFonts w:ascii="ITC Avant Garde" w:hAnsi="ITC Avant Garde" w:cs="Arial"/>
          <w:sz w:val="22"/>
        </w:rPr>
        <w:t>Cuadro 2. Estructura accionaria propuesta para la empresa adjudicataria de la Concesión.</w:t>
      </w:r>
      <w:r w:rsidR="00C23823" w:rsidRPr="00FC3087">
        <w:rPr>
          <w:rStyle w:val="Refdenotaalpie"/>
          <w:rFonts w:ascii="ITC Avant Garde" w:hAnsi="ITC Avant Garde" w:cs="Arial"/>
          <w:sz w:val="22"/>
        </w:rPr>
        <w:footnoteReference w:id="1"/>
      </w:r>
    </w:p>
    <w:p w14:paraId="5C654A9C" w14:textId="77777777" w:rsidR="00332BFB" w:rsidRPr="00FC3087" w:rsidRDefault="00332BFB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5C654A9D" w14:textId="77777777" w:rsidR="00332BFB" w:rsidRPr="00FC3087" w:rsidRDefault="00332BFB" w:rsidP="00FC3087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tbl>
      <w:tblPr>
        <w:tblW w:w="5000" w:type="pct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  <w:tblCaption w:val="Cuadro 2. Estructura accionaria propuesta para la empresa adjudicatoria de la Concesión "/>
        <w:tblDescription w:val="Debe incluirse la información relativa a la estructura accionaria propuesta para la empresa adjudicatoria de la Concesión : socio/accionista; clave del RFC; participación accionaria; % de capital social; importe en M.N. Si el Interesado es una persona física o está integrado por dos o más de las mismas, se deberá dejar en blanco el cuadro 1; deberá requisitarse el Cuadro 2 por cada persona que vaya a conformar a la empresa adjudicataria de la Concesión.&#10;Si el Interesado está conformado por persona(s) moral(es) o por esta o estas y persona(s) física(s) o un grupo de unas y otras, se deberán cumplimentar los Cuadros 1 y 2. Si los accionistas son los mismos, no será necesario duplicar el Cuadro 2 que se solicita.&#10;En este Anexo, sólo podrá presentarse un Cuadro 2 con una propuesta de estructura accionaria, bajo el entendido de que el total de las acciones deberá sumar el 100%.&#10;"/>
      </w:tblPr>
      <w:tblGrid>
        <w:gridCol w:w="1715"/>
        <w:gridCol w:w="2249"/>
        <w:gridCol w:w="973"/>
        <w:gridCol w:w="1073"/>
        <w:gridCol w:w="1181"/>
        <w:gridCol w:w="1637"/>
      </w:tblGrid>
      <w:tr w:rsidR="0062404C" w:rsidRPr="00FC3087" w14:paraId="5C654AA2" w14:textId="77777777" w:rsidTr="0062404C">
        <w:trPr>
          <w:trHeight w:val="587"/>
        </w:trPr>
        <w:tc>
          <w:tcPr>
            <w:tcW w:w="971" w:type="pct"/>
            <w:vMerge w:val="restart"/>
            <w:shd w:val="clear" w:color="auto" w:fill="A8D08D" w:themeFill="accent6" w:themeFillTint="99"/>
          </w:tcPr>
          <w:p w14:paraId="7733F56D" w14:textId="77777777" w:rsid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9E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SOCIO / ACCIONISTA</w:t>
            </w:r>
          </w:p>
        </w:tc>
        <w:tc>
          <w:tcPr>
            <w:tcW w:w="1274" w:type="pct"/>
            <w:vMerge w:val="restart"/>
            <w:shd w:val="clear" w:color="auto" w:fill="A8D08D" w:themeFill="accent6" w:themeFillTint="99"/>
          </w:tcPr>
          <w:p w14:paraId="3C51A65C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67F89B9A" w14:textId="3242A166" w:rsidR="0062404C" w:rsidRPr="0062404C" w:rsidRDefault="0062404C" w:rsidP="0062404C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CLAVE DEL REGISTRO FEDERAL DE CONTRIBUYENTES</w:t>
            </w:r>
          </w:p>
        </w:tc>
        <w:tc>
          <w:tcPr>
            <w:tcW w:w="1159" w:type="pct"/>
            <w:gridSpan w:val="2"/>
            <w:shd w:val="clear" w:color="auto" w:fill="A8D08D" w:themeFill="accent6" w:themeFillTint="99"/>
          </w:tcPr>
          <w:p w14:paraId="5C654A9F" w14:textId="02ADFE12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PARTICIPACIÓN ACCIONARIA</w:t>
            </w:r>
          </w:p>
        </w:tc>
        <w:tc>
          <w:tcPr>
            <w:tcW w:w="669" w:type="pct"/>
            <w:vMerge w:val="restart"/>
            <w:shd w:val="clear" w:color="auto" w:fill="A8D08D" w:themeFill="accent6" w:themeFillTint="99"/>
          </w:tcPr>
          <w:p w14:paraId="1F5B427F" w14:textId="77777777" w:rsid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A0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% DE CAPITAL SOCIAL</w:t>
            </w:r>
          </w:p>
        </w:tc>
        <w:tc>
          <w:tcPr>
            <w:tcW w:w="927" w:type="pct"/>
            <w:vMerge w:val="restart"/>
            <w:shd w:val="clear" w:color="auto" w:fill="A8D08D" w:themeFill="accent6" w:themeFillTint="99"/>
          </w:tcPr>
          <w:p w14:paraId="0B12CB32" w14:textId="77777777" w:rsid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  <w:p w14:paraId="5C654AA1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IMPORTE EN M.N.</w:t>
            </w:r>
          </w:p>
        </w:tc>
      </w:tr>
      <w:tr w:rsidR="0062404C" w:rsidRPr="00FC3087" w14:paraId="5C654AA9" w14:textId="77777777" w:rsidTr="0062404C">
        <w:trPr>
          <w:trHeight w:val="471"/>
        </w:trPr>
        <w:tc>
          <w:tcPr>
            <w:tcW w:w="971" w:type="pct"/>
            <w:vMerge/>
            <w:shd w:val="clear" w:color="auto" w:fill="A8D08D" w:themeFill="accent6" w:themeFillTint="99"/>
          </w:tcPr>
          <w:p w14:paraId="5C654AA3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1274" w:type="pct"/>
            <w:vMerge/>
            <w:shd w:val="clear" w:color="auto" w:fill="A8D08D" w:themeFill="accent6" w:themeFillTint="99"/>
          </w:tcPr>
          <w:p w14:paraId="23D210F7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</w:p>
        </w:tc>
        <w:tc>
          <w:tcPr>
            <w:tcW w:w="551" w:type="pct"/>
            <w:shd w:val="clear" w:color="auto" w:fill="A8D08D" w:themeFill="accent6" w:themeFillTint="99"/>
          </w:tcPr>
          <w:p w14:paraId="5C654AA5" w14:textId="623AA0FB" w:rsidR="0062404C" w:rsidRPr="0062404C" w:rsidRDefault="0062404C" w:rsidP="0062404C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Capital</w:t>
            </w:r>
            <w:r>
              <w:rPr>
                <w:rFonts w:ascii="ITC Avant Garde" w:hAnsi="ITC Avant Garde"/>
                <w:b/>
                <w:color w:val="FFFFFF" w:themeColor="background1"/>
                <w:sz w:val="20"/>
              </w:rPr>
              <w:t xml:space="preserve"> </w:t>
            </w: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Fijo</w:t>
            </w:r>
          </w:p>
        </w:tc>
        <w:tc>
          <w:tcPr>
            <w:tcW w:w="608" w:type="pct"/>
            <w:shd w:val="clear" w:color="auto" w:fill="A8D08D" w:themeFill="accent6" w:themeFillTint="99"/>
          </w:tcPr>
          <w:p w14:paraId="5C654AA6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  <w:sz w:val="20"/>
              </w:rPr>
            </w:pPr>
            <w:r w:rsidRPr="0062404C">
              <w:rPr>
                <w:rFonts w:ascii="ITC Avant Garde" w:hAnsi="ITC Avant Garde"/>
                <w:b/>
                <w:color w:val="FFFFFF" w:themeColor="background1"/>
                <w:sz w:val="20"/>
              </w:rPr>
              <w:t>Capital Variable</w:t>
            </w:r>
          </w:p>
        </w:tc>
        <w:tc>
          <w:tcPr>
            <w:tcW w:w="669" w:type="pct"/>
            <w:vMerge/>
            <w:shd w:val="clear" w:color="auto" w:fill="A8D08D" w:themeFill="accent6" w:themeFillTint="99"/>
          </w:tcPr>
          <w:p w14:paraId="5C654AA7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927" w:type="pct"/>
            <w:vMerge/>
            <w:shd w:val="clear" w:color="auto" w:fill="A8D08D" w:themeFill="accent6" w:themeFillTint="99"/>
          </w:tcPr>
          <w:p w14:paraId="5C654AA8" w14:textId="77777777" w:rsidR="0062404C" w:rsidRPr="0062404C" w:rsidRDefault="0062404C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</w:tr>
      <w:tr w:rsidR="00BD2CAA" w:rsidRPr="00FC3087" w14:paraId="5C654AAF" w14:textId="77777777" w:rsidTr="0062404C">
        <w:trPr>
          <w:trHeight w:val="696"/>
        </w:trPr>
        <w:tc>
          <w:tcPr>
            <w:tcW w:w="971" w:type="pct"/>
            <w:shd w:val="clear" w:color="auto" w:fill="auto"/>
          </w:tcPr>
          <w:p w14:paraId="5C654AAA" w14:textId="77777777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1274" w:type="pct"/>
            <w:shd w:val="clear" w:color="auto" w:fill="auto"/>
          </w:tcPr>
          <w:p w14:paraId="04E71897" w14:textId="77777777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551" w:type="pct"/>
            <w:shd w:val="clear" w:color="auto" w:fill="auto"/>
          </w:tcPr>
          <w:p w14:paraId="5C654AAB" w14:textId="4CE19392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608" w:type="pct"/>
            <w:shd w:val="clear" w:color="auto" w:fill="auto"/>
          </w:tcPr>
          <w:p w14:paraId="5C654AAC" w14:textId="77777777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669" w:type="pct"/>
            <w:shd w:val="clear" w:color="auto" w:fill="auto"/>
          </w:tcPr>
          <w:p w14:paraId="5C654AAD" w14:textId="77777777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  <w:tc>
          <w:tcPr>
            <w:tcW w:w="927" w:type="pct"/>
            <w:shd w:val="clear" w:color="auto" w:fill="auto"/>
          </w:tcPr>
          <w:p w14:paraId="5C654AAE" w14:textId="77777777" w:rsidR="00BD2CAA" w:rsidRPr="0062404C" w:rsidRDefault="00BD2CAA" w:rsidP="00FC3087">
            <w:pPr>
              <w:jc w:val="center"/>
              <w:rPr>
                <w:rFonts w:ascii="ITC Avant Garde" w:hAnsi="ITC Avant Garde"/>
                <w:b/>
                <w:color w:val="FFFFFF" w:themeColor="background1"/>
              </w:rPr>
            </w:pPr>
          </w:p>
        </w:tc>
      </w:tr>
      <w:tr w:rsidR="00BD2CAA" w:rsidRPr="00FC3087" w14:paraId="5C654AB5" w14:textId="77777777" w:rsidTr="0062404C">
        <w:trPr>
          <w:trHeight w:val="691"/>
        </w:trPr>
        <w:tc>
          <w:tcPr>
            <w:tcW w:w="971" w:type="pct"/>
          </w:tcPr>
          <w:p w14:paraId="5C654AB0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1274" w:type="pct"/>
          </w:tcPr>
          <w:p w14:paraId="1514F918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551" w:type="pct"/>
          </w:tcPr>
          <w:p w14:paraId="5C654AB1" w14:textId="30A71673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08" w:type="pct"/>
          </w:tcPr>
          <w:p w14:paraId="5C654AB2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69" w:type="pct"/>
          </w:tcPr>
          <w:p w14:paraId="5C654AB3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927" w:type="pct"/>
          </w:tcPr>
          <w:p w14:paraId="5C654AB4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</w:tr>
      <w:tr w:rsidR="00BD2CAA" w:rsidRPr="00FC3087" w14:paraId="5C654ABB" w14:textId="77777777" w:rsidTr="0062404C">
        <w:trPr>
          <w:trHeight w:val="691"/>
        </w:trPr>
        <w:tc>
          <w:tcPr>
            <w:tcW w:w="971" w:type="pct"/>
          </w:tcPr>
          <w:p w14:paraId="5C654AB6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  <w:r w:rsidRPr="00FC3087">
              <w:rPr>
                <w:rFonts w:ascii="ITC Avant Garde" w:hAnsi="ITC Avant Garde"/>
              </w:rPr>
              <w:t>TOTAL</w:t>
            </w:r>
          </w:p>
        </w:tc>
        <w:tc>
          <w:tcPr>
            <w:tcW w:w="1274" w:type="pct"/>
          </w:tcPr>
          <w:p w14:paraId="2E602CA3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551" w:type="pct"/>
          </w:tcPr>
          <w:p w14:paraId="5C654AB7" w14:textId="60A4D3DA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08" w:type="pct"/>
          </w:tcPr>
          <w:p w14:paraId="5C654AB8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669" w:type="pct"/>
          </w:tcPr>
          <w:p w14:paraId="5C654AB9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tc>
          <w:tcPr>
            <w:tcW w:w="927" w:type="pct"/>
          </w:tcPr>
          <w:p w14:paraId="5C654ABA" w14:textId="77777777" w:rsidR="00BD2CAA" w:rsidRPr="00FC3087" w:rsidRDefault="00BD2CAA" w:rsidP="00FC3087">
            <w:pPr>
              <w:jc w:val="center"/>
              <w:rPr>
                <w:rFonts w:ascii="ITC Avant Garde" w:hAnsi="ITC Avant Garde"/>
              </w:rPr>
            </w:pPr>
          </w:p>
        </w:tc>
        <w:bookmarkStart w:id="0" w:name="_GoBack"/>
        <w:bookmarkEnd w:id="0"/>
      </w:tr>
    </w:tbl>
    <w:p w14:paraId="5C654ABC" w14:textId="77777777" w:rsidR="00332BFB" w:rsidRPr="00FC3087" w:rsidRDefault="00332BFB" w:rsidP="00FC3087">
      <w:pPr>
        <w:spacing w:after="0" w:line="240" w:lineRule="auto"/>
        <w:jc w:val="both"/>
        <w:rPr>
          <w:rFonts w:ascii="ITC Avant Garde" w:hAnsi="ITC Avant Garde"/>
        </w:rPr>
      </w:pPr>
    </w:p>
    <w:p w14:paraId="5C654ABD" w14:textId="77777777" w:rsidR="00C23823" w:rsidRPr="00FC3087" w:rsidRDefault="00C23823" w:rsidP="00FC3087">
      <w:pPr>
        <w:spacing w:after="0" w:line="240" w:lineRule="auto"/>
        <w:jc w:val="both"/>
        <w:rPr>
          <w:rFonts w:ascii="ITC Avant Garde" w:hAnsi="ITC Avant Garde"/>
        </w:rPr>
      </w:pPr>
    </w:p>
    <w:p w14:paraId="74A9765F" w14:textId="1535BD9E" w:rsidR="00931FB1" w:rsidRPr="00FC3087" w:rsidRDefault="00C23823" w:rsidP="00FC3087">
      <w:pPr>
        <w:spacing w:after="0" w:line="240" w:lineRule="auto"/>
        <w:jc w:val="center"/>
        <w:rPr>
          <w:rFonts w:ascii="ITC Avant Garde" w:hAnsi="ITC Avant Garde"/>
        </w:rPr>
      </w:pPr>
      <w:r w:rsidRPr="00FC3087">
        <w:rPr>
          <w:rFonts w:ascii="ITC Avant Garde" w:hAnsi="ITC Avant Garde"/>
        </w:rPr>
        <w:t>Atentamente</w:t>
      </w:r>
    </w:p>
    <w:p w14:paraId="5C654AC0" w14:textId="77777777" w:rsidR="00C23823" w:rsidRPr="00FC3087" w:rsidRDefault="00C23823" w:rsidP="0062404C">
      <w:pPr>
        <w:spacing w:before="840" w:after="0" w:line="240" w:lineRule="auto"/>
        <w:jc w:val="center"/>
        <w:rPr>
          <w:rFonts w:ascii="ITC Avant Garde" w:hAnsi="ITC Avant Garde"/>
        </w:rPr>
      </w:pPr>
      <w:r w:rsidRPr="00FC3087">
        <w:rPr>
          <w:rFonts w:ascii="ITC Avant Garde" w:hAnsi="ITC Avant Garde"/>
        </w:rPr>
        <w:t>____________________________________________</w:t>
      </w:r>
    </w:p>
    <w:p w14:paraId="5C654AC1" w14:textId="52899CB6" w:rsidR="00C23823" w:rsidRPr="00FC3087" w:rsidRDefault="00C23823" w:rsidP="00FC3087">
      <w:pPr>
        <w:spacing w:after="0" w:line="240" w:lineRule="auto"/>
        <w:jc w:val="center"/>
        <w:rPr>
          <w:rFonts w:ascii="ITC Avant Garde" w:hAnsi="ITC Avant Garde"/>
        </w:rPr>
      </w:pPr>
      <w:r w:rsidRPr="00FC3087">
        <w:rPr>
          <w:rFonts w:ascii="ITC Avant Garde" w:hAnsi="ITC Avant Garde"/>
        </w:rPr>
        <w:t xml:space="preserve">(Nombre y firma del </w:t>
      </w:r>
      <w:r w:rsidR="00A37B41">
        <w:rPr>
          <w:rFonts w:ascii="ITC Avant Garde" w:hAnsi="ITC Avant Garde"/>
        </w:rPr>
        <w:t>I</w:t>
      </w:r>
      <w:r w:rsidRPr="00FC3087">
        <w:rPr>
          <w:rFonts w:ascii="ITC Avant Garde" w:hAnsi="ITC Avant Garde"/>
        </w:rPr>
        <w:t>nteresado y/o de su</w:t>
      </w:r>
      <w:r w:rsidR="009F213F">
        <w:rPr>
          <w:rFonts w:ascii="ITC Avant Garde" w:hAnsi="ITC Avant Garde"/>
        </w:rPr>
        <w:t>(s)</w:t>
      </w:r>
      <w:r w:rsidRPr="00FC3087">
        <w:rPr>
          <w:rFonts w:ascii="ITC Avant Garde" w:hAnsi="ITC Avant Garde"/>
        </w:rPr>
        <w:t xml:space="preserve"> representante</w:t>
      </w:r>
      <w:r w:rsidR="009F213F">
        <w:rPr>
          <w:rFonts w:ascii="ITC Avant Garde" w:hAnsi="ITC Avant Garde"/>
        </w:rPr>
        <w:t>(s)</w:t>
      </w:r>
      <w:r w:rsidRPr="00FC3087">
        <w:rPr>
          <w:rFonts w:ascii="ITC Avant Garde" w:hAnsi="ITC Avant Garde"/>
        </w:rPr>
        <w:t xml:space="preserve"> legal</w:t>
      </w:r>
      <w:r w:rsidR="009F213F">
        <w:rPr>
          <w:rFonts w:ascii="ITC Avant Garde" w:hAnsi="ITC Avant Garde"/>
        </w:rPr>
        <w:t>(es)</w:t>
      </w:r>
      <w:r w:rsidRPr="00FC3087">
        <w:rPr>
          <w:rFonts w:ascii="ITC Avant Garde" w:hAnsi="ITC Avant Garde"/>
        </w:rPr>
        <w:t>)</w:t>
      </w:r>
    </w:p>
    <w:p w14:paraId="5C654AC2" w14:textId="77777777" w:rsidR="00332BFB" w:rsidRPr="00FC3087" w:rsidRDefault="00332BFB" w:rsidP="00FC3087">
      <w:pPr>
        <w:spacing w:after="0" w:line="240" w:lineRule="auto"/>
        <w:jc w:val="both"/>
        <w:rPr>
          <w:rFonts w:ascii="ITC Avant Garde" w:hAnsi="ITC Avant Garde"/>
        </w:rPr>
      </w:pPr>
    </w:p>
    <w:sectPr w:rsidR="00332BFB" w:rsidRPr="00FC3087" w:rsidSect="005E7471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DAAF6" w14:textId="77777777" w:rsidR="002B64C9" w:rsidRDefault="002B64C9" w:rsidP="00915E26">
      <w:pPr>
        <w:spacing w:after="0" w:line="240" w:lineRule="auto"/>
      </w:pPr>
      <w:r>
        <w:separator/>
      </w:r>
    </w:p>
  </w:endnote>
  <w:endnote w:type="continuationSeparator" w:id="0">
    <w:p w14:paraId="52330CD2" w14:textId="77777777" w:rsidR="002B64C9" w:rsidRDefault="002B64C9" w:rsidP="0091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654AC7" w14:textId="77777777" w:rsidR="00915E26" w:rsidRPr="00FC3087" w:rsidRDefault="00915E26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FC3087">
              <w:rPr>
                <w:rFonts w:ascii="ITC Avant Garde" w:hAnsi="ITC Avant Garde"/>
                <w:sz w:val="18"/>
                <w:lang w:val="es-ES"/>
              </w:rPr>
              <w:t xml:space="preserve">Página </w: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C3087">
              <w:rPr>
                <w:rFonts w:ascii="ITC Avant Garde" w:hAnsi="ITC Avant Garde"/>
                <w:b/>
                <w:bCs/>
                <w:sz w:val="18"/>
              </w:rPr>
              <w:instrText>PAGE</w:instrTex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5F0C03">
              <w:rPr>
                <w:rFonts w:ascii="ITC Avant Garde" w:hAnsi="ITC Avant Garde"/>
                <w:b/>
                <w:bCs/>
                <w:noProof/>
                <w:sz w:val="18"/>
              </w:rPr>
              <w:t>2</w: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  <w:r w:rsidRPr="00FC3087">
              <w:rPr>
                <w:rFonts w:ascii="ITC Avant Garde" w:hAnsi="ITC Avant Garde"/>
                <w:sz w:val="18"/>
                <w:lang w:val="es-ES"/>
              </w:rPr>
              <w:t xml:space="preserve"> de </w: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C3087">
              <w:rPr>
                <w:rFonts w:ascii="ITC Avant Garde" w:hAnsi="ITC Avant Garde"/>
                <w:b/>
                <w:bCs/>
                <w:sz w:val="18"/>
              </w:rPr>
              <w:instrText>NUMPAGES</w:instrTex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5F0C03">
              <w:rPr>
                <w:rFonts w:ascii="ITC Avant Garde" w:hAnsi="ITC Avant Garde"/>
                <w:b/>
                <w:bCs/>
                <w:noProof/>
                <w:sz w:val="18"/>
              </w:rPr>
              <w:t>2</w:t>
            </w:r>
            <w:r w:rsidRPr="00FC308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5C654AC8" w14:textId="77777777" w:rsidR="00915E26" w:rsidRPr="00FC3087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72689" w14:textId="77777777" w:rsidR="002B64C9" w:rsidRDefault="002B64C9" w:rsidP="00915E26">
      <w:pPr>
        <w:spacing w:after="0" w:line="240" w:lineRule="auto"/>
      </w:pPr>
      <w:r>
        <w:separator/>
      </w:r>
    </w:p>
  </w:footnote>
  <w:footnote w:type="continuationSeparator" w:id="0">
    <w:p w14:paraId="7A1D4337" w14:textId="77777777" w:rsidR="002B64C9" w:rsidRDefault="002B64C9" w:rsidP="00915E26">
      <w:pPr>
        <w:spacing w:after="0" w:line="240" w:lineRule="auto"/>
      </w:pPr>
      <w:r>
        <w:continuationSeparator/>
      </w:r>
    </w:p>
  </w:footnote>
  <w:footnote w:id="1">
    <w:p w14:paraId="5C654AC9" w14:textId="62C3067C" w:rsidR="00C23823" w:rsidRDefault="00C23823" w:rsidP="00A37B41">
      <w:pPr>
        <w:pStyle w:val="Textonotapie"/>
        <w:jc w:val="both"/>
      </w:pPr>
      <w:r>
        <w:rPr>
          <w:rStyle w:val="Refdenotaalpie"/>
        </w:rPr>
        <w:footnoteRef/>
      </w:r>
      <w:r>
        <w:t xml:space="preserve"> Si el </w:t>
      </w:r>
      <w:r w:rsidR="00A37B41">
        <w:t>I</w:t>
      </w:r>
      <w:r>
        <w:t xml:space="preserve">nteresado es una persona física o está integrado por dos o más de las mismas, se </w:t>
      </w:r>
      <w:r w:rsidR="009B646F">
        <w:t>deberá</w:t>
      </w:r>
      <w:r>
        <w:t xml:space="preserve"> dejar en blanco el cuadro 1; de</w:t>
      </w:r>
      <w:r w:rsidR="001B5C6A">
        <w:t xml:space="preserve">berá </w:t>
      </w:r>
      <w:proofErr w:type="spellStart"/>
      <w:r w:rsidR="001B5C6A">
        <w:t>requisitarse</w:t>
      </w:r>
      <w:proofErr w:type="spellEnd"/>
      <w:r w:rsidR="001B5C6A">
        <w:t xml:space="preserve"> el Cuadro 2 p</w:t>
      </w:r>
      <w:r>
        <w:t>o</w:t>
      </w:r>
      <w:r w:rsidR="001B5C6A">
        <w:t>r</w:t>
      </w:r>
      <w:r>
        <w:t xml:space="preserve"> cada persona que vaya a conformar a la empresa adjudicataria de la Concesión.</w:t>
      </w:r>
    </w:p>
    <w:p w14:paraId="5C654ACA" w14:textId="202C6326" w:rsidR="009B646F" w:rsidRDefault="009B646F" w:rsidP="00931FB1">
      <w:pPr>
        <w:pStyle w:val="Textonotapie"/>
        <w:jc w:val="both"/>
      </w:pPr>
      <w:r>
        <w:t xml:space="preserve">Si el </w:t>
      </w:r>
      <w:r w:rsidR="00A37B41">
        <w:t>I</w:t>
      </w:r>
      <w:r>
        <w:t xml:space="preserve">nteresado está conformado </w:t>
      </w:r>
      <w:r w:rsidR="00931FB1">
        <w:t>por persona(s) moral(es) o por esta o e</w:t>
      </w:r>
      <w:r>
        <w:t>stas y persona(s) física(s) o un grupo de unas y otras, se deberán cumplimentar los Cuadros 1</w:t>
      </w:r>
      <w:r w:rsidR="00600B0F">
        <w:t xml:space="preserve"> y 2.</w:t>
      </w:r>
      <w:r>
        <w:t xml:space="preserve"> </w:t>
      </w:r>
      <w:r w:rsidR="00600B0F">
        <w:t>Si</w:t>
      </w:r>
      <w:r w:rsidR="006B4785">
        <w:t xml:space="preserve"> </w:t>
      </w:r>
      <w:r>
        <w:t>los accionistas son los mismos, no se</w:t>
      </w:r>
      <w:r w:rsidR="00600B0F">
        <w:t>rá necesario duplicar el Cuadro 2</w:t>
      </w:r>
      <w:r>
        <w:t xml:space="preserve"> que se solicita.</w:t>
      </w:r>
    </w:p>
    <w:p w14:paraId="5C654ACB" w14:textId="32438649" w:rsidR="009B646F" w:rsidRDefault="00600B0F" w:rsidP="00931FB1">
      <w:pPr>
        <w:pStyle w:val="Textonotapie"/>
        <w:jc w:val="both"/>
      </w:pPr>
      <w:r>
        <w:t>En este Anexo</w:t>
      </w:r>
      <w:r w:rsidR="009B646F">
        <w:t>, s</w:t>
      </w:r>
      <w:r w:rsidR="006B4785">
        <w:t>ó</w:t>
      </w:r>
      <w:r w:rsidR="009B646F">
        <w:t xml:space="preserve">lo podrá presentarse </w:t>
      </w:r>
      <w:r>
        <w:t>un Cuadro 2</w:t>
      </w:r>
      <w:r w:rsidR="009B646F">
        <w:t xml:space="preserve"> con una propuesta de estructura accionaria, bajo el entendido </w:t>
      </w:r>
      <w:r w:rsidR="006B4785">
        <w:t xml:space="preserve">de </w:t>
      </w:r>
      <w:r w:rsidR="009B646F">
        <w:t>que el total de las acciones deberá sumar el 100%</w:t>
      </w:r>
      <w:r w:rsidR="00931FB1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49034263"/>
    <w:multiLevelType w:val="hybridMultilevel"/>
    <w:tmpl w:val="18AAB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12B1B"/>
    <w:rsid w:val="00026C6F"/>
    <w:rsid w:val="00042F8B"/>
    <w:rsid w:val="00060988"/>
    <w:rsid w:val="000852AC"/>
    <w:rsid w:val="000E2329"/>
    <w:rsid w:val="000F33CB"/>
    <w:rsid w:val="001015B6"/>
    <w:rsid w:val="00167EA5"/>
    <w:rsid w:val="00170A74"/>
    <w:rsid w:val="001B5C6A"/>
    <w:rsid w:val="002B64C9"/>
    <w:rsid w:val="00332BFB"/>
    <w:rsid w:val="003B1F82"/>
    <w:rsid w:val="004052C7"/>
    <w:rsid w:val="0043352E"/>
    <w:rsid w:val="00485FCE"/>
    <w:rsid w:val="00490C58"/>
    <w:rsid w:val="00493DFE"/>
    <w:rsid w:val="004D1309"/>
    <w:rsid w:val="00545A4D"/>
    <w:rsid w:val="00550370"/>
    <w:rsid w:val="005E7471"/>
    <w:rsid w:val="005F0C03"/>
    <w:rsid w:val="00600B0F"/>
    <w:rsid w:val="0062404C"/>
    <w:rsid w:val="00637C3A"/>
    <w:rsid w:val="00653E46"/>
    <w:rsid w:val="006B4785"/>
    <w:rsid w:val="006B698E"/>
    <w:rsid w:val="00733360"/>
    <w:rsid w:val="0079405A"/>
    <w:rsid w:val="007C3897"/>
    <w:rsid w:val="00842FB1"/>
    <w:rsid w:val="00862014"/>
    <w:rsid w:val="008A1DB4"/>
    <w:rsid w:val="00915E26"/>
    <w:rsid w:val="00931FB1"/>
    <w:rsid w:val="00937B97"/>
    <w:rsid w:val="00966279"/>
    <w:rsid w:val="00974DFA"/>
    <w:rsid w:val="00986650"/>
    <w:rsid w:val="009A51B8"/>
    <w:rsid w:val="009B646F"/>
    <w:rsid w:val="009F213F"/>
    <w:rsid w:val="00A37B41"/>
    <w:rsid w:val="00A52C6C"/>
    <w:rsid w:val="00A53E82"/>
    <w:rsid w:val="00AD16F1"/>
    <w:rsid w:val="00AD3F94"/>
    <w:rsid w:val="00B242C1"/>
    <w:rsid w:val="00BD2CAA"/>
    <w:rsid w:val="00C23823"/>
    <w:rsid w:val="00C633E8"/>
    <w:rsid w:val="00C64438"/>
    <w:rsid w:val="00C979C5"/>
    <w:rsid w:val="00D83576"/>
    <w:rsid w:val="00D87AF2"/>
    <w:rsid w:val="00E01EC8"/>
    <w:rsid w:val="00E1168B"/>
    <w:rsid w:val="00E34E2C"/>
    <w:rsid w:val="00E77CE8"/>
    <w:rsid w:val="00EA0038"/>
    <w:rsid w:val="00EC6F0D"/>
    <w:rsid w:val="00ED1C03"/>
    <w:rsid w:val="00ED6E26"/>
    <w:rsid w:val="00F2270F"/>
    <w:rsid w:val="00F2353B"/>
    <w:rsid w:val="00F41FE6"/>
    <w:rsid w:val="00FC3087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4A60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2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table" w:styleId="Tabladecuadrcula4-nfasis6">
    <w:name w:val="Grid Table 4 Accent 6"/>
    <w:basedOn w:val="Tablanormal"/>
    <w:uiPriority w:val="49"/>
    <w:rsid w:val="00167E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842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B9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40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0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40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0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40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20350464a2aa0b7b619cde10b82fba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e1db60988e2dac20ac50170a786a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D91F-9E7A-4075-BF4C-CD117D28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F6AA27-35EF-4CDA-A60B-A9C23F800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C0EB5-8C83-4E6F-83FA-30D4B974F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F69A39-D47E-4E8A-B4A9-FD99B281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Vanessa Tapia Navarrete</cp:lastModifiedBy>
  <cp:revision>8</cp:revision>
  <cp:lastPrinted>2015-10-30T22:05:00Z</cp:lastPrinted>
  <dcterms:created xsi:type="dcterms:W3CDTF">2016-05-16T18:05:00Z</dcterms:created>
  <dcterms:modified xsi:type="dcterms:W3CDTF">2016-06-01T22:43:00Z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