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84" w:rsidRPr="00483884" w:rsidRDefault="00483884" w:rsidP="00483884">
      <w:pPr>
        <w:pStyle w:val="Ttulo1"/>
        <w:jc w:val="center"/>
        <w:rPr>
          <w:rFonts w:asciiTheme="minorHAnsi" w:hAnsiTheme="minorHAnsi" w:cstheme="minorHAnsi"/>
          <w:b w:val="0"/>
        </w:rPr>
      </w:pPr>
      <w:r w:rsidRPr="00483884">
        <w:rPr>
          <w:rFonts w:asciiTheme="minorHAnsi" w:hAnsiTheme="minorHAnsi" w:cstheme="minorHAnsi"/>
          <w:color w:val="auto"/>
        </w:rPr>
        <w:t>ANEXO VII</w:t>
      </w:r>
      <w:r w:rsidR="00185C89">
        <w:rPr>
          <w:rFonts w:asciiTheme="minorHAnsi" w:hAnsiTheme="minorHAnsi" w:cstheme="minorHAnsi"/>
          <w:color w:val="auto"/>
        </w:rPr>
        <w:t>I</w:t>
      </w:r>
      <w:r w:rsidR="00555F25">
        <w:rPr>
          <w:rFonts w:asciiTheme="minorHAnsi" w:hAnsiTheme="minorHAnsi" w:cstheme="minorHAnsi"/>
          <w:color w:val="auto"/>
        </w:rPr>
        <w:t xml:space="preserve"> -</w:t>
      </w:r>
      <w:r w:rsidRPr="00483884">
        <w:rPr>
          <w:rFonts w:asciiTheme="minorHAnsi" w:hAnsiTheme="minorHAnsi" w:cstheme="minorHAnsi"/>
          <w:color w:val="auto"/>
        </w:rPr>
        <w:t xml:space="preserve"> Telefonía Fija</w:t>
      </w:r>
    </w:p>
    <w:p w:rsidR="00483884" w:rsidRPr="00483884" w:rsidRDefault="00483884" w:rsidP="0048388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83884" w:rsidRDefault="00483884" w:rsidP="00483884">
      <w:pPr>
        <w:pStyle w:val="Ttulo2"/>
        <w:rPr>
          <w:rFonts w:asciiTheme="minorHAnsi" w:hAnsiTheme="minorHAnsi" w:cstheme="minorHAnsi"/>
          <w:color w:val="auto"/>
        </w:rPr>
      </w:pPr>
      <w:r w:rsidRPr="00483884">
        <w:rPr>
          <w:rFonts w:asciiTheme="minorHAnsi" w:hAnsiTheme="minorHAnsi" w:cstheme="minorHAnsi"/>
          <w:color w:val="auto"/>
        </w:rPr>
        <w:t>Núcleo: Infraestructura Activa</w:t>
      </w:r>
      <w:bookmarkStart w:id="0" w:name="_GoBack"/>
      <w:bookmarkEnd w:id="0"/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6442"/>
        <w:gridCol w:w="1296"/>
      </w:tblGrid>
      <w:tr w:rsidR="00006D5C" w:rsidRPr="000278A7" w:rsidTr="008E317A">
        <w:trPr>
          <w:trHeight w:val="4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0278A7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</w:pPr>
            <w:r w:rsidRPr="000278A7"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  <w:t>Central telefónica</w:t>
            </w:r>
          </w:p>
        </w:tc>
      </w:tr>
      <w:tr w:rsidR="00006D5C" w:rsidRPr="000278A7" w:rsidTr="008E317A">
        <w:trPr>
          <w:trHeight w:val="315"/>
        </w:trPr>
        <w:tc>
          <w:tcPr>
            <w:tcW w:w="6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0278A7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0278A7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36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0278A7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0278A7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7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0278A7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0278A7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06D5C" w:rsidRPr="000278A7" w:rsidTr="008E317A">
        <w:trPr>
          <w:trHeight w:val="375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0278A7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0278A7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Incluir del catálogo "campos generales", las siguientes hojas: identificador SNII, domicilio, relación, geo-referenciación</w:t>
            </w:r>
          </w:p>
        </w:tc>
      </w:tr>
      <w:tr w:rsidR="00006D5C" w:rsidRPr="000278A7" w:rsidTr="008E317A">
        <w:trPr>
          <w:trHeight w:val="1062"/>
        </w:trPr>
        <w:tc>
          <w:tcPr>
            <w:tcW w:w="6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0278A7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0278A7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Tipo de Central Telefónica</w:t>
            </w:r>
          </w:p>
        </w:tc>
        <w:tc>
          <w:tcPr>
            <w:tcW w:w="36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0278A7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0278A7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Tipo de central clasificada según el tipo de llamada realizada por los usuarios, por ejemplo: CCA - Central con Capacidad de Usuario, CCE - Central con Capacidad de Enlace, CTU - Central de Tránsito Urbano, CTI - Central de Tránsito Internacional, CI - Central Internacional, CM - Central Mundial.</w:t>
            </w:r>
          </w:p>
        </w:tc>
        <w:tc>
          <w:tcPr>
            <w:tcW w:w="7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0278A7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0278A7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0278A7" w:rsidTr="008E317A">
        <w:trPr>
          <w:trHeight w:val="480"/>
        </w:trPr>
        <w:tc>
          <w:tcPr>
            <w:tcW w:w="6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0278A7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0278A7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Marca</w:t>
            </w:r>
          </w:p>
        </w:tc>
        <w:tc>
          <w:tcPr>
            <w:tcW w:w="36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0278A7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0278A7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Marca de la central de conmutación.</w:t>
            </w:r>
          </w:p>
        </w:tc>
        <w:tc>
          <w:tcPr>
            <w:tcW w:w="7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0278A7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0278A7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0278A7" w:rsidTr="008E317A">
        <w:trPr>
          <w:trHeight w:val="405"/>
        </w:trPr>
        <w:tc>
          <w:tcPr>
            <w:tcW w:w="6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0278A7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0278A7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Modelo</w:t>
            </w:r>
          </w:p>
        </w:tc>
        <w:tc>
          <w:tcPr>
            <w:tcW w:w="36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0278A7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0278A7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Modelo de la centrales de conmutación.</w:t>
            </w:r>
          </w:p>
        </w:tc>
        <w:tc>
          <w:tcPr>
            <w:tcW w:w="7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0278A7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0278A7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0278A7" w:rsidTr="008E317A">
        <w:trPr>
          <w:trHeight w:val="420"/>
        </w:trPr>
        <w:tc>
          <w:tcPr>
            <w:tcW w:w="6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0278A7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0278A7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Capacidad</w:t>
            </w:r>
          </w:p>
        </w:tc>
        <w:tc>
          <w:tcPr>
            <w:tcW w:w="36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0278A7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0278A7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Capacidad de la central de conmutación.</w:t>
            </w:r>
          </w:p>
        </w:tc>
        <w:tc>
          <w:tcPr>
            <w:tcW w:w="72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0278A7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0278A7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Erlang [E]</w:t>
            </w:r>
          </w:p>
        </w:tc>
      </w:tr>
    </w:tbl>
    <w:p w:rsidR="00006D5C" w:rsidRPr="000278A7" w:rsidRDefault="00006D5C" w:rsidP="00006D5C"/>
    <w:p w:rsidR="00483884" w:rsidRPr="00483884" w:rsidRDefault="00483884" w:rsidP="00483884">
      <w:pPr>
        <w:pStyle w:val="Ttulo2"/>
        <w:rPr>
          <w:rFonts w:asciiTheme="minorHAnsi" w:hAnsiTheme="minorHAnsi" w:cstheme="minorHAnsi"/>
          <w:b w:val="0"/>
          <w:color w:val="auto"/>
        </w:rPr>
      </w:pPr>
      <w:r w:rsidRPr="00483884">
        <w:rPr>
          <w:rFonts w:asciiTheme="minorHAnsi" w:hAnsiTheme="minorHAnsi" w:cstheme="minorHAnsi"/>
          <w:color w:val="auto"/>
        </w:rPr>
        <w:t>Acceso: Infraestructura Activa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4598"/>
        <w:gridCol w:w="1805"/>
      </w:tblGrid>
      <w:tr w:rsidR="00006D5C" w:rsidRPr="00F16661" w:rsidTr="008E317A">
        <w:trPr>
          <w:trHeight w:val="40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  <w:t>Nodo Primario HFC</w:t>
            </w:r>
          </w:p>
        </w:tc>
      </w:tr>
      <w:tr w:rsidR="00006D5C" w:rsidRPr="00F16661" w:rsidTr="008E317A">
        <w:trPr>
          <w:trHeight w:val="31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06D5C" w:rsidRPr="00F16661" w:rsidTr="008E317A">
        <w:trPr>
          <w:trHeight w:val="630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Incluir del catálogo "campos generales", las siguientes hojas: identificador SNII, propiedad, domicilio, relación, geo-referenciación, ubicación en gabinete</w:t>
            </w:r>
          </w:p>
        </w:tc>
      </w:tr>
      <w:tr w:rsidR="00006D5C" w:rsidRPr="00F16661" w:rsidTr="008E317A">
        <w:trPr>
          <w:trHeight w:val="22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nodos primarios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la cantidad de nodos primarios que puede tener la Red y que alimentan a un número de Nodos Secundarios.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60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puertos de un nodo primario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Los nodos primarios, pueden tener varios puertos dependiendo de sus requerimientos.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30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Tipo de enlace en un nodo primario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Los enlaces pueden ser: punto a punto o bien mediante anillos de fibra óptica, otro.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30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Tipo de medio de transmisión en nodo primario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el medio físico empleado para la transmisión de datos, por ejemplo: par torcido, fibra óptica, coaxial, otro.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4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Capacidad de transmisión de datos de un nodo primario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lo que soporta en nodo de acuerdo a su diseño y requerimiento en la red.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30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Porcentaje de utilización de los puertos de salida de un nodo primario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el porcentaje de utilización de los puertos para transmisión de datos de un nodo primario.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Porcentaje [%]</w:t>
            </w:r>
          </w:p>
        </w:tc>
      </w:tr>
      <w:tr w:rsidR="00006D5C" w:rsidRPr="00F16661" w:rsidTr="008E317A">
        <w:trPr>
          <w:trHeight w:val="30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Fabricante del equipo nodo primario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Indicar fabricante del dispositivo nodo primario.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37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Versión del firmware del nodo primario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Versión del firmware instalado en el equipo nodo primario.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13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Modelo del equipo nodo primario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El modelo del equipo es la descripción particular del nodo primario.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06D5C" w:rsidRDefault="00006D5C" w:rsidP="00006D5C">
      <w:pPr>
        <w:rPr>
          <w:sz w:val="18"/>
          <w:szCs w:val="18"/>
        </w:rPr>
      </w:pPr>
    </w:p>
    <w:p w:rsidR="00006D5C" w:rsidRPr="00F16661" w:rsidRDefault="00006D5C" w:rsidP="00006D5C">
      <w:pPr>
        <w:rPr>
          <w:sz w:val="18"/>
          <w:szCs w:val="18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4598"/>
        <w:gridCol w:w="1805"/>
      </w:tblGrid>
      <w:tr w:rsidR="00006D5C" w:rsidRPr="00F16661" w:rsidTr="008E317A">
        <w:trPr>
          <w:trHeight w:val="55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  <w:lastRenderedPageBreak/>
              <w:t>Nodo Secundario HFC</w:t>
            </w:r>
          </w:p>
        </w:tc>
      </w:tr>
      <w:tr w:rsidR="00006D5C" w:rsidRPr="00F16661" w:rsidTr="008E317A">
        <w:trPr>
          <w:trHeight w:val="31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06D5C" w:rsidRPr="00F16661" w:rsidTr="008E317A">
        <w:trPr>
          <w:trHeight w:val="495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Incluir del catálogo "campos generales", las siguientes hojas: identificador SNII, propiedad, domicilio, relación, geo-referenciación, ubicación en gabinete</w:t>
            </w:r>
          </w:p>
        </w:tc>
      </w:tr>
      <w:tr w:rsidR="00006D5C" w:rsidRPr="00F16661" w:rsidTr="008E317A">
        <w:trPr>
          <w:trHeight w:val="49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nodos secundarios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la cantidad de nodos secundarios que puede tener la Red y que alimentan a un número de Nodos Ópticos.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16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puertos de un nodo secundario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Los nodos secundarios, pueden tener varios puertos dependiendo de sus requerimientos.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34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Tipo de enlace en un nodo secundario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Los enlaces pueden ser: punto a punto, anillo de fibra óptica, otro.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360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Tipo de medio de transmisión en un nodo secundario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el medio físico empleado para la transmisión de datos. Por ejemplo: par torcido, fibra óptica, coaxial, otro.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90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Capacidad de transmisión de datos en un nodo secundario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lo que soporta en nodo de acuerdo a su diseño y requerimiento en la red.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30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Porcentaje de utilización de los puertos de Salida de un nodo secundario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la utilización de puertos, para la transmisión de datos.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Porcentaje [%]</w:t>
            </w:r>
          </w:p>
        </w:tc>
      </w:tr>
      <w:tr w:rsidR="00006D5C" w:rsidRPr="00F16661" w:rsidTr="008E317A">
        <w:trPr>
          <w:trHeight w:val="30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Fabricante del equipo nodo secundario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Indicar fabricante del dispositivo nodo secundario.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30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Versión del firmware del nodo secundario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Versión del firmware instalado en el equipo Nodo Secundario.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30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Modelo del equipo nodo secundario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Indicar modelo del equipo nodo secundario.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06D5C" w:rsidRDefault="00006D5C" w:rsidP="00006D5C">
      <w:pPr>
        <w:rPr>
          <w:sz w:val="18"/>
          <w:szCs w:val="18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4625"/>
        <w:gridCol w:w="1909"/>
      </w:tblGrid>
      <w:tr w:rsidR="00006D5C" w:rsidRPr="00F16661" w:rsidTr="008E317A">
        <w:trPr>
          <w:trHeight w:val="49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  <w:t>Dispositivo CMTS HFC</w:t>
            </w:r>
          </w:p>
        </w:tc>
      </w:tr>
      <w:tr w:rsidR="00006D5C" w:rsidRPr="00F16661" w:rsidTr="00006D5C">
        <w:trPr>
          <w:trHeight w:val="300"/>
        </w:trPr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0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06D5C" w:rsidRPr="00F16661" w:rsidTr="008E317A">
        <w:trPr>
          <w:trHeight w:val="525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Incluir del catálogo "campos generales", las siguientes hojas: identificador SNII, propiedad, domicilio, relación, geo-referenciación, ubicación en gabinete</w:t>
            </w:r>
          </w:p>
        </w:tc>
      </w:tr>
      <w:tr w:rsidR="00006D5C" w:rsidRPr="00F16661" w:rsidTr="00006D5C">
        <w:trPr>
          <w:trHeight w:val="150"/>
        </w:trPr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puertos del CMTS</w:t>
            </w:r>
          </w:p>
        </w:tc>
        <w:tc>
          <w:tcPr>
            <w:tcW w:w="2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Los CMTS pueden tener varios puertos dependiendo de sus requerimientos, puede manejar desde 4000 hasta 150000.</w:t>
            </w:r>
          </w:p>
        </w:tc>
        <w:tc>
          <w:tcPr>
            <w:tcW w:w="10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006D5C">
        <w:trPr>
          <w:trHeight w:val="30"/>
        </w:trPr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Capacidad máxima de servicio por CMTS</w:t>
            </w:r>
          </w:p>
        </w:tc>
        <w:tc>
          <w:tcPr>
            <w:tcW w:w="2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la capacidad que tiene cada equipo CMTS, para enviar información, dado en Gbps.</w:t>
            </w:r>
          </w:p>
        </w:tc>
        <w:tc>
          <w:tcPr>
            <w:tcW w:w="10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GigaBits/Segundo [Gbps]</w:t>
            </w:r>
          </w:p>
        </w:tc>
      </w:tr>
      <w:tr w:rsidR="00006D5C" w:rsidRPr="00F16661" w:rsidTr="00006D5C">
        <w:trPr>
          <w:trHeight w:val="30"/>
        </w:trPr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Porcentaje de ocupación del CMTS</w:t>
            </w:r>
          </w:p>
        </w:tc>
        <w:tc>
          <w:tcPr>
            <w:tcW w:w="2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la ocupación de puertos, que son utilizados, para conectar los cable-módems del usuario final o abonado.</w:t>
            </w:r>
          </w:p>
        </w:tc>
        <w:tc>
          <w:tcPr>
            <w:tcW w:w="10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Porcentaje [%]</w:t>
            </w:r>
          </w:p>
        </w:tc>
      </w:tr>
      <w:tr w:rsidR="00006D5C" w:rsidRPr="00F16661" w:rsidTr="00006D5C">
        <w:trPr>
          <w:trHeight w:val="615"/>
        </w:trPr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Nombre del fabricante del equipo CMTS</w:t>
            </w:r>
          </w:p>
        </w:tc>
        <w:tc>
          <w:tcPr>
            <w:tcW w:w="2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Indicar fabricante del dispositivo CMTS.</w:t>
            </w:r>
          </w:p>
        </w:tc>
        <w:tc>
          <w:tcPr>
            <w:tcW w:w="10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006D5C">
        <w:trPr>
          <w:trHeight w:val="735"/>
        </w:trPr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Versión del firmware del equipo CMTS</w:t>
            </w:r>
          </w:p>
        </w:tc>
        <w:tc>
          <w:tcPr>
            <w:tcW w:w="2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Versión del firmware instalado en el equipo CMTS.</w:t>
            </w:r>
          </w:p>
        </w:tc>
        <w:tc>
          <w:tcPr>
            <w:tcW w:w="10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006D5C">
        <w:trPr>
          <w:trHeight w:val="390"/>
        </w:trPr>
        <w:tc>
          <w:tcPr>
            <w:tcW w:w="134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Modelo del equipo CMTS</w:t>
            </w:r>
          </w:p>
        </w:tc>
        <w:tc>
          <w:tcPr>
            <w:tcW w:w="2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Indicar el mode del equipo de terminación de cable-módem (CMTS).</w:t>
            </w:r>
          </w:p>
        </w:tc>
        <w:tc>
          <w:tcPr>
            <w:tcW w:w="106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06D5C" w:rsidRPr="00F16661" w:rsidRDefault="00006D5C" w:rsidP="00006D5C">
      <w:pPr>
        <w:rPr>
          <w:sz w:val="18"/>
          <w:szCs w:val="18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4598"/>
        <w:gridCol w:w="1805"/>
      </w:tblGrid>
      <w:tr w:rsidR="00006D5C" w:rsidRPr="00F16661" w:rsidTr="008E317A">
        <w:trPr>
          <w:trHeight w:val="55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  <w:t>Amplificador HFC</w:t>
            </w:r>
          </w:p>
        </w:tc>
      </w:tr>
      <w:tr w:rsidR="00006D5C" w:rsidRPr="00F16661" w:rsidTr="008E317A">
        <w:trPr>
          <w:trHeight w:val="300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06D5C" w:rsidRPr="00F16661" w:rsidTr="008E317A">
        <w:trPr>
          <w:trHeight w:val="570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Incluir del catálogo "campos generales", las siguientes hojas: identificador SNII, domicilio, relación, geo-referenciación, ubicación en gabinete</w:t>
            </w:r>
          </w:p>
        </w:tc>
      </w:tr>
      <w:tr w:rsidR="00006D5C" w:rsidRPr="00F16661" w:rsidTr="008E317A">
        <w:trPr>
          <w:trHeight w:val="690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amplificadores de radiofrecuencia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la cantidad de amplificadores en este caso puede tener un máximo de 3, para evitar pérdidas.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19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lastRenderedPageBreak/>
              <w:t>Tipo de amplificador de radiofrecuencia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El tipo depende de su capacidad de amplificación.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150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puertos (RX) del amplificador de radiofrecuencia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la cantidad de puertos de recepción (Rx) que puede tener a la entrada un amplificador.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Numérico</w:t>
            </w:r>
          </w:p>
        </w:tc>
      </w:tr>
      <w:tr w:rsidR="00006D5C" w:rsidRPr="00F16661" w:rsidTr="008E317A">
        <w:trPr>
          <w:trHeight w:val="37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puertos (TX) del amplificador de radiofrecuencia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la cantidad de puertos de Transmisión (Tx) que puede tener a la salida un equipo amplificador.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Numérico</w:t>
            </w:r>
          </w:p>
        </w:tc>
      </w:tr>
      <w:tr w:rsidR="00006D5C" w:rsidRPr="00F16661" w:rsidTr="008E317A">
        <w:trPr>
          <w:trHeight w:val="270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Ancho de banda en que opera el amplificador de radiofrecuencia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el ancho de banda en que está configurado el dispositivo, para operar dado en MHz.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MegaHertz [MHz]</w:t>
            </w:r>
          </w:p>
        </w:tc>
      </w:tr>
      <w:tr w:rsidR="00006D5C" w:rsidRPr="00F16661" w:rsidTr="008E317A">
        <w:trPr>
          <w:trHeight w:val="31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Ganancia de ajuste de bajada del amplificador de radiofrecuencia.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la ganancia a la cual está configurado el dispositivo, para operar dado en dB.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Decibeles [dB]</w:t>
            </w:r>
          </w:p>
        </w:tc>
      </w:tr>
      <w:tr w:rsidR="00006D5C" w:rsidRPr="00F16661" w:rsidTr="008E317A">
        <w:trPr>
          <w:trHeight w:val="60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Ganancia de ajuste de subida del amplificador de radiofrecuencia.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la ganancia a la cual está configurado el dispositivo, para operar dado en dB.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Decibeles [dB]</w:t>
            </w:r>
          </w:p>
        </w:tc>
      </w:tr>
      <w:tr w:rsidR="00006D5C" w:rsidRPr="00F16661" w:rsidTr="008E317A">
        <w:trPr>
          <w:trHeight w:val="28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Potencia del amplificador de radiofrecuencia.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la potencia a la cual está diseñado el dispositivo, para operar dado en watts.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Watts [W]</w:t>
            </w:r>
          </w:p>
        </w:tc>
      </w:tr>
      <w:tr w:rsidR="00006D5C" w:rsidRPr="00F16661" w:rsidTr="008E317A">
        <w:trPr>
          <w:trHeight w:val="7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Nombre del fabricante del dispositivo amplificador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Indicar fabricante del dispositivo amplificador.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30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Versión del firmware del amplificador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Versión del firmware instalado en el equipo Amplificador.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43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Modelo del equipo amplificador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Indicar el modelo del Amplificador HFC.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06D5C" w:rsidRPr="00F16661" w:rsidRDefault="00006D5C" w:rsidP="00006D5C">
      <w:pPr>
        <w:rPr>
          <w:sz w:val="18"/>
          <w:szCs w:val="18"/>
        </w:rPr>
      </w:pPr>
    </w:p>
    <w:p w:rsidR="00006D5C" w:rsidRPr="00F16661" w:rsidRDefault="00006D5C" w:rsidP="00006D5C">
      <w:pPr>
        <w:rPr>
          <w:sz w:val="18"/>
          <w:szCs w:val="18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4598"/>
        <w:gridCol w:w="1805"/>
      </w:tblGrid>
      <w:tr w:rsidR="00006D5C" w:rsidRPr="00F16661" w:rsidTr="008E317A">
        <w:trPr>
          <w:trHeight w:val="54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  <w:t>Nodo óptico HFC</w:t>
            </w:r>
          </w:p>
        </w:tc>
      </w:tr>
      <w:tr w:rsidR="00006D5C" w:rsidRPr="00F16661" w:rsidTr="008E317A">
        <w:trPr>
          <w:trHeight w:val="300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06D5C" w:rsidRPr="00F16661" w:rsidTr="008E317A">
        <w:trPr>
          <w:trHeight w:val="525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Incluir del catálogo "campos generales", las siguientes hojas: identificador SNII, relación, geo-referenciación, ubicación en gabinete</w:t>
            </w:r>
          </w:p>
        </w:tc>
      </w:tr>
      <w:tr w:rsidR="00006D5C" w:rsidRPr="00F16661" w:rsidTr="008E317A">
        <w:trPr>
          <w:trHeight w:val="85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nodos ópticos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la cantidad de nodos secundarios (NS) que puede tener la Red y que alimentan a un número de Nodos Ópticos (NO).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85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puertos (Rx) de un nodo óptico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la cantidad de puertos de recepción (Rx) que puede tener a la entrada un nodo óptico.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300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puertos (Tx) de un nodo óptico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la cantidad de puertos de transmisión (Tx) que puede tener a la salida un nodo óptico.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64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Porcentaje de utilización de los puertos de salida de un nodo óptico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Porcentaje de utilización de puertos para transmisión de datos.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Porcentaje [%]</w:t>
            </w:r>
          </w:p>
        </w:tc>
      </w:tr>
      <w:tr w:rsidR="00006D5C" w:rsidRPr="00F16661" w:rsidTr="008E317A">
        <w:trPr>
          <w:trHeight w:val="37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Fabricante del equipo nodo óptico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Indicar fabricante del dispositivo nodo óptico.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34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Versión del firmware del nodo óptico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Versión del firmware instalado en el equipo Nodo Óptico.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375"/>
        </w:trPr>
        <w:tc>
          <w:tcPr>
            <w:tcW w:w="14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Modelo del equipo nodo óptico</w:t>
            </w:r>
          </w:p>
        </w:tc>
        <w:tc>
          <w:tcPr>
            <w:tcW w:w="257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Indicar el modelo del equipo nodo óptico.</w:t>
            </w:r>
          </w:p>
        </w:tc>
        <w:tc>
          <w:tcPr>
            <w:tcW w:w="10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06D5C" w:rsidRPr="00F16661" w:rsidRDefault="00006D5C" w:rsidP="00006D5C">
      <w:pPr>
        <w:rPr>
          <w:sz w:val="18"/>
          <w:szCs w:val="18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4680"/>
        <w:gridCol w:w="1659"/>
      </w:tblGrid>
      <w:tr w:rsidR="00006D5C" w:rsidRPr="00F16661" w:rsidTr="008E317A">
        <w:trPr>
          <w:trHeight w:val="21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  <w:t>Divisor HFC</w:t>
            </w:r>
          </w:p>
        </w:tc>
      </w:tr>
      <w:tr w:rsidR="00006D5C" w:rsidRPr="00F16661" w:rsidTr="008E317A">
        <w:trPr>
          <w:trHeight w:val="300"/>
        </w:trPr>
        <w:tc>
          <w:tcPr>
            <w:tcW w:w="145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6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9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06D5C" w:rsidRPr="00F16661" w:rsidTr="008E317A">
        <w:trPr>
          <w:trHeight w:val="585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Incluir del catálogo "campos generales", las siguientes hojas: identificador SNII, domicilio, relación, geo-referenciación, ubicación en gabinete</w:t>
            </w:r>
          </w:p>
        </w:tc>
      </w:tr>
      <w:tr w:rsidR="00006D5C" w:rsidRPr="00F16661" w:rsidTr="008E317A">
        <w:trPr>
          <w:trHeight w:val="30"/>
        </w:trPr>
        <w:tc>
          <w:tcPr>
            <w:tcW w:w="145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divisores hasta el último cliente final</w:t>
            </w:r>
          </w:p>
        </w:tc>
        <w:tc>
          <w:tcPr>
            <w:tcW w:w="26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la cantidad de divisores que necesita, para llegar hasta su último cliente final.</w:t>
            </w:r>
          </w:p>
        </w:tc>
        <w:tc>
          <w:tcPr>
            <w:tcW w:w="9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30"/>
        </w:trPr>
        <w:tc>
          <w:tcPr>
            <w:tcW w:w="145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 xml:space="preserve">Tipo de divisor por (1:N) </w:t>
            </w: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lastRenderedPageBreak/>
              <w:t>divisiones</w:t>
            </w:r>
          </w:p>
        </w:tc>
        <w:tc>
          <w:tcPr>
            <w:tcW w:w="26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lastRenderedPageBreak/>
              <w:t xml:space="preserve">El tipo de divisor depende de su configuración de 1:N </w:t>
            </w: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lastRenderedPageBreak/>
              <w:t>divisiones que tenga a la salida.</w:t>
            </w:r>
          </w:p>
        </w:tc>
        <w:tc>
          <w:tcPr>
            <w:tcW w:w="9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lastRenderedPageBreak/>
              <w:t>Alfanumérico</w:t>
            </w:r>
          </w:p>
        </w:tc>
      </w:tr>
      <w:tr w:rsidR="00006D5C" w:rsidRPr="00F16661" w:rsidTr="008E317A">
        <w:trPr>
          <w:trHeight w:val="210"/>
        </w:trPr>
        <w:tc>
          <w:tcPr>
            <w:tcW w:w="145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lastRenderedPageBreak/>
              <w:t>Número de puertos de salida del divisor (Vías)</w:t>
            </w:r>
          </w:p>
        </w:tc>
        <w:tc>
          <w:tcPr>
            <w:tcW w:w="26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Los divisores, pueden tener varios puertos dependiendo de sus requerimientos.</w:t>
            </w:r>
          </w:p>
        </w:tc>
        <w:tc>
          <w:tcPr>
            <w:tcW w:w="9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405"/>
        </w:trPr>
        <w:tc>
          <w:tcPr>
            <w:tcW w:w="145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Pérdida de ganancia a la salida del divisor</w:t>
            </w:r>
          </w:p>
        </w:tc>
        <w:tc>
          <w:tcPr>
            <w:tcW w:w="26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La pérdida de ganancia de salida es el valor que tiene configurado, para su operación en dB.</w:t>
            </w:r>
          </w:p>
        </w:tc>
        <w:tc>
          <w:tcPr>
            <w:tcW w:w="9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Decibeles [dB]</w:t>
            </w:r>
          </w:p>
        </w:tc>
      </w:tr>
      <w:tr w:rsidR="00006D5C" w:rsidRPr="00F16661" w:rsidTr="008E317A">
        <w:trPr>
          <w:trHeight w:val="390"/>
        </w:trPr>
        <w:tc>
          <w:tcPr>
            <w:tcW w:w="145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Frecuencia de operación</w:t>
            </w:r>
          </w:p>
        </w:tc>
        <w:tc>
          <w:tcPr>
            <w:tcW w:w="26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 la frecuencia en la que opera el equipo en MHz.</w:t>
            </w:r>
          </w:p>
        </w:tc>
        <w:tc>
          <w:tcPr>
            <w:tcW w:w="9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MegaHertz [MHz]</w:t>
            </w:r>
          </w:p>
        </w:tc>
      </w:tr>
      <w:tr w:rsidR="00006D5C" w:rsidRPr="00F16661" w:rsidTr="008E317A">
        <w:trPr>
          <w:trHeight w:val="30"/>
        </w:trPr>
        <w:tc>
          <w:tcPr>
            <w:tcW w:w="145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Nombre del fabricante del dispositivo divisor</w:t>
            </w:r>
          </w:p>
        </w:tc>
        <w:tc>
          <w:tcPr>
            <w:tcW w:w="26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Indicar fabricante del dispositivo divisor.</w:t>
            </w:r>
          </w:p>
        </w:tc>
        <w:tc>
          <w:tcPr>
            <w:tcW w:w="9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465"/>
        </w:trPr>
        <w:tc>
          <w:tcPr>
            <w:tcW w:w="145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Modelo del equipo divisor</w:t>
            </w:r>
          </w:p>
        </w:tc>
        <w:tc>
          <w:tcPr>
            <w:tcW w:w="262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Indicar el modelo del divisor (Splitter).</w:t>
            </w:r>
          </w:p>
        </w:tc>
        <w:tc>
          <w:tcPr>
            <w:tcW w:w="9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06D5C" w:rsidRPr="00F16661" w:rsidRDefault="00006D5C" w:rsidP="00006D5C">
      <w:pPr>
        <w:rPr>
          <w:sz w:val="18"/>
          <w:szCs w:val="18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4618"/>
        <w:gridCol w:w="2077"/>
      </w:tblGrid>
      <w:tr w:rsidR="00006D5C" w:rsidRPr="00F16661" w:rsidTr="008E317A">
        <w:trPr>
          <w:trHeight w:val="36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  <w:t>Terminal de línea óptica PON</w:t>
            </w:r>
          </w:p>
        </w:tc>
      </w:tr>
      <w:tr w:rsidR="00006D5C" w:rsidRPr="00F16661" w:rsidTr="008E317A">
        <w:trPr>
          <w:trHeight w:val="300"/>
        </w:trPr>
        <w:tc>
          <w:tcPr>
            <w:tcW w:w="125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06D5C" w:rsidRPr="00F16661" w:rsidTr="008E317A">
        <w:trPr>
          <w:trHeight w:val="420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Incluir del catálogo "campos generales", las siguientes hojas: identificador SNII, propiedad, relación, geo-referenciación, ubicación en gabinete</w:t>
            </w:r>
          </w:p>
        </w:tc>
      </w:tr>
      <w:tr w:rsidR="00006D5C" w:rsidRPr="00F16661" w:rsidTr="008E317A">
        <w:trPr>
          <w:trHeight w:val="30"/>
        </w:trPr>
        <w:tc>
          <w:tcPr>
            <w:tcW w:w="125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Fabricante</w:t>
            </w:r>
          </w:p>
        </w:tc>
        <w:tc>
          <w:tcPr>
            <w:tcW w:w="2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Indicar el nombre del fabricante del dispositivo.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285"/>
        </w:trPr>
        <w:tc>
          <w:tcPr>
            <w:tcW w:w="125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Modelo del OLT</w:t>
            </w:r>
          </w:p>
        </w:tc>
        <w:tc>
          <w:tcPr>
            <w:tcW w:w="2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Indicar modelo o versión del OLT.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300"/>
        </w:trPr>
        <w:tc>
          <w:tcPr>
            <w:tcW w:w="125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Versión del firmware del OLT</w:t>
            </w:r>
          </w:p>
        </w:tc>
        <w:tc>
          <w:tcPr>
            <w:tcW w:w="2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Versión de firmware del equipo OLT.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495"/>
        </w:trPr>
        <w:tc>
          <w:tcPr>
            <w:tcW w:w="125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Nombre de la tecnología (xPON)</w:t>
            </w:r>
          </w:p>
        </w:tc>
        <w:tc>
          <w:tcPr>
            <w:tcW w:w="2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Cualquier variante de la tecnología PON (del inglés, Passive Optical Network) ya sean GPON, GEPON, EPON, BPON, otro.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165"/>
        </w:trPr>
        <w:tc>
          <w:tcPr>
            <w:tcW w:w="125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tarjetas de servicios instaladas en el OLT</w:t>
            </w:r>
          </w:p>
        </w:tc>
        <w:tc>
          <w:tcPr>
            <w:tcW w:w="2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Cantidad de tarjetas de servicios instaladas en el OLT.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Numérico</w:t>
            </w:r>
          </w:p>
        </w:tc>
      </w:tr>
      <w:tr w:rsidR="00006D5C" w:rsidRPr="00F16661" w:rsidTr="008E317A">
        <w:trPr>
          <w:trHeight w:val="30"/>
        </w:trPr>
        <w:tc>
          <w:tcPr>
            <w:tcW w:w="125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ranuras vacías para tarjetas de servicios en el OLT</w:t>
            </w:r>
          </w:p>
        </w:tc>
        <w:tc>
          <w:tcPr>
            <w:tcW w:w="2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Cantidad de puertos disponibles para la inserción de tarjetas de servicio en el OLT.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Numérico</w:t>
            </w:r>
          </w:p>
        </w:tc>
      </w:tr>
      <w:tr w:rsidR="00006D5C" w:rsidRPr="00F16661" w:rsidTr="008E317A">
        <w:trPr>
          <w:trHeight w:val="315"/>
        </w:trPr>
        <w:tc>
          <w:tcPr>
            <w:tcW w:w="125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total de puertos de servicio soportados por el OLT</w:t>
            </w:r>
          </w:p>
        </w:tc>
        <w:tc>
          <w:tcPr>
            <w:tcW w:w="2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Cantidad total de puertos de servicio soportados determinado por la cantidad máxima que pueden utilizarse en el OLT.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Numérico</w:t>
            </w:r>
          </w:p>
        </w:tc>
      </w:tr>
      <w:tr w:rsidR="00006D5C" w:rsidRPr="00F16661" w:rsidTr="008E317A">
        <w:trPr>
          <w:trHeight w:val="1050"/>
        </w:trPr>
        <w:tc>
          <w:tcPr>
            <w:tcW w:w="125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Tasa máxima de transferencia ascendente por cada puerto de servicio</w:t>
            </w:r>
          </w:p>
        </w:tc>
        <w:tc>
          <w:tcPr>
            <w:tcW w:w="2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Tasa máxima de transferencia por cada puerto de servicio en el canal ascendente en Mbps (Megabits por segundo).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MegaBits/Segundo [Mbps]</w:t>
            </w:r>
          </w:p>
        </w:tc>
      </w:tr>
      <w:tr w:rsidR="00006D5C" w:rsidRPr="00F16661" w:rsidTr="008E317A">
        <w:trPr>
          <w:trHeight w:val="1035"/>
        </w:trPr>
        <w:tc>
          <w:tcPr>
            <w:tcW w:w="125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Tasa máxima de transferencia descendente por cada puerto de servicio</w:t>
            </w:r>
          </w:p>
        </w:tc>
        <w:tc>
          <w:tcPr>
            <w:tcW w:w="2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Tasa máxima de transferencia por cada puerto de servicio en el canal descendente en Mbps (Megabits por segundo).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MegaBits/Segundo [Mbps]</w:t>
            </w:r>
          </w:p>
        </w:tc>
      </w:tr>
      <w:tr w:rsidR="00006D5C" w:rsidRPr="00F16661" w:rsidTr="008E317A">
        <w:trPr>
          <w:trHeight w:val="1020"/>
        </w:trPr>
        <w:tc>
          <w:tcPr>
            <w:tcW w:w="125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Tasa de transferencia del canal multicast de video</w:t>
            </w:r>
          </w:p>
        </w:tc>
        <w:tc>
          <w:tcPr>
            <w:tcW w:w="2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Tasa máxima de transferencia por cada puerto de servicio en el canal multicast de video.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MegaBits/Segundo [Mbps]</w:t>
            </w:r>
          </w:p>
        </w:tc>
      </w:tr>
      <w:tr w:rsidR="00006D5C" w:rsidRPr="00F16661" w:rsidTr="008E317A">
        <w:trPr>
          <w:trHeight w:val="780"/>
        </w:trPr>
        <w:tc>
          <w:tcPr>
            <w:tcW w:w="125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total de puertos de servicio ocupados en OLT</w:t>
            </w:r>
          </w:p>
        </w:tc>
        <w:tc>
          <w:tcPr>
            <w:tcW w:w="2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Cantidad de puertos ocupados en el OLT.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MegaBits/Segundo [Mbps]</w:t>
            </w:r>
          </w:p>
        </w:tc>
      </w:tr>
      <w:tr w:rsidR="00006D5C" w:rsidRPr="00F16661" w:rsidTr="008E317A">
        <w:trPr>
          <w:trHeight w:val="750"/>
        </w:trPr>
        <w:tc>
          <w:tcPr>
            <w:tcW w:w="125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total de puertos de servicio libres en OLT</w:t>
            </w:r>
          </w:p>
        </w:tc>
        <w:tc>
          <w:tcPr>
            <w:tcW w:w="2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Cantidad de puertos de servicios libres en el OLT.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30"/>
        </w:trPr>
        <w:tc>
          <w:tcPr>
            <w:tcW w:w="125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Capacidad máxima de tráfico ascendente en OLT</w:t>
            </w:r>
          </w:p>
        </w:tc>
        <w:tc>
          <w:tcPr>
            <w:tcW w:w="2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Capacidad total de tráfico máximo que ofrece el OLT en el canal ascendente.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GigaBits/Segundo [Gbps]</w:t>
            </w:r>
          </w:p>
        </w:tc>
      </w:tr>
      <w:tr w:rsidR="00006D5C" w:rsidRPr="00F16661" w:rsidTr="008E317A">
        <w:trPr>
          <w:trHeight w:val="30"/>
        </w:trPr>
        <w:tc>
          <w:tcPr>
            <w:tcW w:w="125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Capacidad máxima de tráfico descendente en OLT</w:t>
            </w:r>
          </w:p>
        </w:tc>
        <w:tc>
          <w:tcPr>
            <w:tcW w:w="2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Capacidad total de tráfico máximo que ofrece el OLT en el canal descendente.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GigaBits/Segundo [Gbps]</w:t>
            </w:r>
          </w:p>
        </w:tc>
      </w:tr>
      <w:tr w:rsidR="00006D5C" w:rsidRPr="00F16661" w:rsidTr="008E317A">
        <w:trPr>
          <w:trHeight w:val="315"/>
        </w:trPr>
        <w:tc>
          <w:tcPr>
            <w:tcW w:w="125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 xml:space="preserve">Tráfico descendente en los </w:t>
            </w: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lastRenderedPageBreak/>
              <w:t xml:space="preserve">puertos de servicio del OLT </w:t>
            </w:r>
          </w:p>
        </w:tc>
        <w:tc>
          <w:tcPr>
            <w:tcW w:w="2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lastRenderedPageBreak/>
              <w:t xml:space="preserve">Tráfico descendente para todos los usuarios en conjunto </w:t>
            </w: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lastRenderedPageBreak/>
              <w:t>desde el OLT.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lastRenderedPageBreak/>
              <w:t>GigaBits/Segundo [Gbps]</w:t>
            </w:r>
          </w:p>
        </w:tc>
      </w:tr>
      <w:tr w:rsidR="00006D5C" w:rsidRPr="00F16661" w:rsidTr="008E317A">
        <w:trPr>
          <w:trHeight w:val="450"/>
        </w:trPr>
        <w:tc>
          <w:tcPr>
            <w:tcW w:w="125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lastRenderedPageBreak/>
              <w:t>Sensibilidad por puerto de servicio</w:t>
            </w:r>
          </w:p>
        </w:tc>
        <w:tc>
          <w:tcPr>
            <w:tcW w:w="2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Potencia óptica mínima de recepción inteligible en el puerto de servicio.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Decibelio-miliwatt [dBm]</w:t>
            </w:r>
          </w:p>
        </w:tc>
      </w:tr>
      <w:tr w:rsidR="00006D5C" w:rsidRPr="00F16661" w:rsidTr="008E317A">
        <w:trPr>
          <w:trHeight w:val="330"/>
        </w:trPr>
        <w:tc>
          <w:tcPr>
            <w:tcW w:w="125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 xml:space="preserve">Tipo de transferencia </w:t>
            </w:r>
          </w:p>
        </w:tc>
        <w:tc>
          <w:tcPr>
            <w:tcW w:w="2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Transferencia síncrona indica que los canales de subida y subida tienen la misma capacidad; transferencia asíncrona se refiere a que los canales de subida y bajada tienen diferentes capacidades.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06D5C" w:rsidRPr="00F16661" w:rsidRDefault="00006D5C" w:rsidP="00006D5C">
      <w:pPr>
        <w:rPr>
          <w:sz w:val="18"/>
          <w:szCs w:val="18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4068"/>
        <w:gridCol w:w="2203"/>
      </w:tblGrid>
      <w:tr w:rsidR="00006D5C" w:rsidRPr="00F16661" w:rsidTr="008E317A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  <w:t>ONT PON (Terminal de Red Óptica PON)</w:t>
            </w:r>
          </w:p>
        </w:tc>
      </w:tr>
      <w:tr w:rsidR="00006D5C" w:rsidRPr="00F16661" w:rsidTr="008E317A">
        <w:trPr>
          <w:trHeight w:val="300"/>
        </w:trPr>
        <w:tc>
          <w:tcPr>
            <w:tcW w:w="14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2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06D5C" w:rsidRPr="00F16661" w:rsidTr="008E317A">
        <w:trPr>
          <w:trHeight w:val="390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Incluir del catálogo "campos generales", las siguientes hojas: identificador SNII, propiedad, relación, geo-referenciación, ubicación en gabinete</w:t>
            </w:r>
          </w:p>
        </w:tc>
      </w:tr>
      <w:tr w:rsidR="00006D5C" w:rsidRPr="00F16661" w:rsidTr="008E317A">
        <w:trPr>
          <w:trHeight w:val="390"/>
        </w:trPr>
        <w:tc>
          <w:tcPr>
            <w:tcW w:w="14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Sensibilidad mínima del receptor</w:t>
            </w:r>
          </w:p>
        </w:tc>
        <w:tc>
          <w:tcPr>
            <w:tcW w:w="22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Sensibilidad mínima del receptor.</w:t>
            </w:r>
          </w:p>
        </w:tc>
        <w:tc>
          <w:tcPr>
            <w:tcW w:w="1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Decibeles [dB]</w:t>
            </w:r>
          </w:p>
        </w:tc>
      </w:tr>
      <w:tr w:rsidR="00006D5C" w:rsidRPr="00F16661" w:rsidTr="008E317A">
        <w:trPr>
          <w:trHeight w:val="30"/>
        </w:trPr>
        <w:tc>
          <w:tcPr>
            <w:tcW w:w="14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puertos ethernet que ofrece el ONT</w:t>
            </w:r>
          </w:p>
        </w:tc>
        <w:tc>
          <w:tcPr>
            <w:tcW w:w="22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Cantidad de puertos ethernet (10/100/1000).</w:t>
            </w:r>
          </w:p>
        </w:tc>
        <w:tc>
          <w:tcPr>
            <w:tcW w:w="1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90"/>
        </w:trPr>
        <w:tc>
          <w:tcPr>
            <w:tcW w:w="14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puertos RJ-11 que ofrece el ONT</w:t>
            </w:r>
          </w:p>
        </w:tc>
        <w:tc>
          <w:tcPr>
            <w:tcW w:w="22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Cantidad de puertos RJ-11.</w:t>
            </w:r>
          </w:p>
        </w:tc>
        <w:tc>
          <w:tcPr>
            <w:tcW w:w="1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30"/>
        </w:trPr>
        <w:tc>
          <w:tcPr>
            <w:tcW w:w="148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puertos TDM que ofrece el ONT</w:t>
            </w:r>
          </w:p>
        </w:tc>
        <w:tc>
          <w:tcPr>
            <w:tcW w:w="22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Cantidad de puertos TDM.</w:t>
            </w:r>
          </w:p>
        </w:tc>
        <w:tc>
          <w:tcPr>
            <w:tcW w:w="12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entero</w:t>
            </w:r>
          </w:p>
        </w:tc>
      </w:tr>
    </w:tbl>
    <w:p w:rsidR="00006D5C" w:rsidRPr="00F16661" w:rsidRDefault="00006D5C" w:rsidP="00006D5C">
      <w:pPr>
        <w:rPr>
          <w:sz w:val="18"/>
          <w:szCs w:val="18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4068"/>
        <w:gridCol w:w="2014"/>
      </w:tblGrid>
      <w:tr w:rsidR="00006D5C" w:rsidRPr="00F16661" w:rsidTr="008E317A">
        <w:trPr>
          <w:trHeight w:val="49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  <w:t>Divisor de tráfico PON</w:t>
            </w:r>
          </w:p>
        </w:tc>
      </w:tr>
      <w:tr w:rsidR="00006D5C" w:rsidRPr="00F16661" w:rsidTr="008E317A">
        <w:trPr>
          <w:trHeight w:val="300"/>
        </w:trPr>
        <w:tc>
          <w:tcPr>
            <w:tcW w:w="159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2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06D5C" w:rsidRPr="00F16661" w:rsidTr="008E317A">
        <w:trPr>
          <w:trHeight w:val="300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Incluir del catálogo "campos generales", las siguientes hojas: identificador SNII, relación, geo-referenciación, ubicación en gabinete</w:t>
            </w:r>
          </w:p>
        </w:tc>
      </w:tr>
      <w:tr w:rsidR="00006D5C" w:rsidRPr="00F16661" w:rsidTr="008E317A">
        <w:trPr>
          <w:trHeight w:val="285"/>
        </w:trPr>
        <w:tc>
          <w:tcPr>
            <w:tcW w:w="159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 xml:space="preserve">Tráfico de entrada en el divisor de tráfico </w:t>
            </w:r>
          </w:p>
        </w:tc>
        <w:tc>
          <w:tcPr>
            <w:tcW w:w="22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ind w:left="-207" w:firstLine="207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Tráfico total que se mide antes del divisor óptico.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GigaBits/Segundo [Gbps]</w:t>
            </w:r>
          </w:p>
        </w:tc>
      </w:tr>
      <w:tr w:rsidR="00006D5C" w:rsidRPr="00F16661" w:rsidTr="008E317A">
        <w:trPr>
          <w:trHeight w:val="30"/>
        </w:trPr>
        <w:tc>
          <w:tcPr>
            <w:tcW w:w="159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Relación de puertos de entrada/salida del divisor de tráfico</w:t>
            </w:r>
          </w:p>
        </w:tc>
        <w:tc>
          <w:tcPr>
            <w:tcW w:w="22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Relación de ramificaciones de entrada y salida del divisor óptico (Por ejemplo: 1:4)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135"/>
        </w:trPr>
        <w:tc>
          <w:tcPr>
            <w:tcW w:w="159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Divisor de tráfico entrega servicios a usuario final (SI/NO)</w:t>
            </w:r>
          </w:p>
        </w:tc>
        <w:tc>
          <w:tcPr>
            <w:tcW w:w="22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Indicar si el divisor se encuentra en la última milla.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Opción: Sí/No</w:t>
            </w:r>
          </w:p>
        </w:tc>
      </w:tr>
      <w:tr w:rsidR="00006D5C" w:rsidRPr="00F16661" w:rsidTr="008E317A">
        <w:trPr>
          <w:trHeight w:val="45"/>
        </w:trPr>
        <w:tc>
          <w:tcPr>
            <w:tcW w:w="159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usuarios atendidos por divisor de tráfico</w:t>
            </w:r>
          </w:p>
        </w:tc>
        <w:tc>
          <w:tcPr>
            <w:tcW w:w="22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Cantidad total de usuarios que se cubren con las ramas del divisor de tráfico.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75"/>
        </w:trPr>
        <w:tc>
          <w:tcPr>
            <w:tcW w:w="159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Tipo de transferencia utilizada (síncrona/asíncrona)</w:t>
            </w:r>
          </w:p>
        </w:tc>
        <w:tc>
          <w:tcPr>
            <w:tcW w:w="227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Seleccionar el tipo de transferencia entre los canales de comunicación del enlace ascendente y descendente.</w:t>
            </w:r>
          </w:p>
        </w:tc>
        <w:tc>
          <w:tcPr>
            <w:tcW w:w="11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</w:tbl>
    <w:p w:rsidR="00006D5C" w:rsidRPr="00F16661" w:rsidRDefault="00006D5C" w:rsidP="00006D5C">
      <w:pPr>
        <w:rPr>
          <w:sz w:val="18"/>
          <w:szCs w:val="18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568"/>
        <w:gridCol w:w="1809"/>
      </w:tblGrid>
      <w:tr w:rsidR="00006D5C" w:rsidRPr="00F16661" w:rsidTr="008E317A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  <w:t>DSLAM (Multiplexor de línea de acceso de abonado digital)</w:t>
            </w:r>
          </w:p>
        </w:tc>
      </w:tr>
      <w:tr w:rsidR="00006D5C" w:rsidRPr="00F16661" w:rsidTr="008E317A">
        <w:trPr>
          <w:trHeight w:val="300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06D5C" w:rsidRPr="00F16661" w:rsidTr="008E317A">
        <w:trPr>
          <w:trHeight w:val="570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Incluir del catálogo "campos generales", las siguientes hojas: identificador SNII, relación, geo-referenciación, ubicación en gabinete</w:t>
            </w:r>
          </w:p>
        </w:tc>
      </w:tr>
      <w:tr w:rsidR="00006D5C" w:rsidRPr="00F16661" w:rsidTr="008E317A">
        <w:trPr>
          <w:trHeight w:val="780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Nombre de la central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Nombre de la central, concentrador o contenedor utilizado por el operador para nombrar sus instalaciones.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345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puertos de servicio (ATU-C) instalados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Puertos instalados ATU-C (del inglés, ADSL Terminal Unit-Central).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750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puertos de servicio (ATU-C) ocupados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Puertos ocupados ATU-C (del inglés, ADSL Terminal Unit-Central).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135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puertos de servicio (ATU-C) libres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Puertos libres ATU-C (del inglés, ADSL Terminal Unit-Central).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570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lastRenderedPageBreak/>
              <w:t>Tasa de transmisión máxima de servicio por DSLAM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Tasa de transmisión máxima soportada por el equipo de acceso hacia los servicios.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GigaBits/Segundo [Gbps]</w:t>
            </w:r>
          </w:p>
        </w:tc>
      </w:tr>
      <w:tr w:rsidR="00006D5C" w:rsidRPr="00F16661" w:rsidTr="008E317A">
        <w:trPr>
          <w:trHeight w:val="810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 xml:space="preserve">Porcentaje de ocupación del DSLAM 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Porcentaje de ocupación de la plataforma tecnológica.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Porcentaje [%]</w:t>
            </w:r>
          </w:p>
        </w:tc>
      </w:tr>
      <w:tr w:rsidR="00006D5C" w:rsidRPr="00F16661" w:rsidTr="008E317A">
        <w:trPr>
          <w:trHeight w:val="165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Tipo de interfaz de transporte del DSLAM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Tipo de interfaz del conector utilizado para canalizar el tráfico hacia la red de distribución.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135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interfaces de transporte del DSLAM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interfaces que canalizan el tráfico hacia la red de distribución.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165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Atenuación máxima ascendente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Valor de atenuación en el canal ascendente (del inglés, Uplink).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Decibelio-miliwatt [dBm]</w:t>
            </w:r>
          </w:p>
        </w:tc>
      </w:tr>
      <w:tr w:rsidR="00006D5C" w:rsidRPr="00F16661" w:rsidTr="008E317A">
        <w:trPr>
          <w:trHeight w:val="750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Atenuación máxima descendente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Valor de atenuación en el canal descendente (del inglés, Downlink).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Decibelio-miliwatt [dBm]</w:t>
            </w:r>
          </w:p>
        </w:tc>
      </w:tr>
      <w:tr w:rsidR="00006D5C" w:rsidRPr="00F16661" w:rsidTr="008E317A">
        <w:trPr>
          <w:trHeight w:val="780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Relación Señal a Ruido mínima ascendente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Relación señal a ruido en el canal ascendente (del inglés, Uplink).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Decibelio-miliwatt [dBm]</w:t>
            </w:r>
          </w:p>
        </w:tc>
      </w:tr>
      <w:tr w:rsidR="00006D5C" w:rsidRPr="00F16661" w:rsidTr="008E317A">
        <w:trPr>
          <w:trHeight w:val="180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Relación Señal a Ruido mínima descendente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Relación señal a ruido en el canal descendente (del inglés, Downlink).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Decibelio-miliwatt [dBm]</w:t>
            </w:r>
          </w:p>
        </w:tc>
      </w:tr>
      <w:tr w:rsidR="00006D5C" w:rsidRPr="00F16661" w:rsidTr="008E317A">
        <w:trPr>
          <w:trHeight w:val="255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Tasa de transferencia promedio de datos ascendentes (d = 5 km)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Velocidad de transferencia de datos ascendente (del inglés, Uplink) entre la central telefónica (ATU-C) y el cliente ADSL (ATU-R) a una distancia de 5 km.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MegaBits/Segundo [Mbps]</w:t>
            </w:r>
          </w:p>
        </w:tc>
      </w:tr>
      <w:tr w:rsidR="00006D5C" w:rsidRPr="00F16661" w:rsidTr="008E317A">
        <w:trPr>
          <w:trHeight w:val="480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Tasa de transferencia promedio de datos descendentes (d = 5 km)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Velocidad de transferencia de datos descendente (del inglés, Downlink) entre la central telefónica (ATU-C) y el cliente ADSL (ATU-R) a una distancia de 5 km.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MegaBits/Segundo [Mbps]</w:t>
            </w:r>
          </w:p>
        </w:tc>
      </w:tr>
      <w:tr w:rsidR="00006D5C" w:rsidRPr="00F16661" w:rsidTr="008E317A">
        <w:trPr>
          <w:trHeight w:val="1140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Tasa de transferencia promedio de datos ascendentes (d = 3 km)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Velocidad de transferencia de datos ascendente (del inglés, Uplink) entre la central telefónica (ATU-C) y el cliente ADSL (ATU-R) a una distancia de 3 km.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MegaBits/Segundo [Mbps]</w:t>
            </w:r>
          </w:p>
        </w:tc>
      </w:tr>
      <w:tr w:rsidR="00006D5C" w:rsidRPr="00F16661" w:rsidTr="008E317A">
        <w:trPr>
          <w:trHeight w:val="285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Tasa de transferencia promedio de datos descendentes (d = 3 km)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Velocidad de transferencia de datos descendente (del inglés, Downlink) entre la central telefónica (ATU-C) y el cliente ADSL (ATU-R) a una distancia de 3 km.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MegaBits/Segundo [Mbps]</w:t>
            </w:r>
          </w:p>
        </w:tc>
      </w:tr>
      <w:tr w:rsidR="00006D5C" w:rsidRPr="00F16661" w:rsidTr="008E317A">
        <w:trPr>
          <w:trHeight w:val="45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Tasa de transferencia promedio de datos ascendentes (d = 1 km)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Velocidad de transferencia de datos ascendente (del inglés, Uplink) entre la central telefónica (ATU-C) y el cliente ADSL (ATU-R) a una distancia de 1 km.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MegaBits/Segundo [Mbps]</w:t>
            </w:r>
          </w:p>
        </w:tc>
      </w:tr>
      <w:tr w:rsidR="00006D5C" w:rsidRPr="00F16661" w:rsidTr="008E317A">
        <w:trPr>
          <w:trHeight w:val="540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Tasa de transferencia promedio de datos descendentes (d = 1 km)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Velocidad de transferencia de datos descendente (del inglés, Downlink) entre la central telefónica (ATU-C) y el cliente ADSL (ATU-R) a una distancia de 1 km.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MegaBits/Segundo [Mbps]</w:t>
            </w:r>
          </w:p>
        </w:tc>
      </w:tr>
      <w:tr w:rsidR="00006D5C" w:rsidRPr="00F16661" w:rsidTr="008E317A">
        <w:trPr>
          <w:trHeight w:val="1050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Tasa de transferencia promedio de datos ascendentes (d = 0.3 km)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Velocidad de transferencia de datos ascendente (del inglés, Uplink) entre la central telefónica (ATU-C) y el cliente ADSL (ATU-R) a una distancia de 0.3 km.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MegaBits/Segundo [Mbps]</w:t>
            </w:r>
          </w:p>
        </w:tc>
      </w:tr>
      <w:tr w:rsidR="00006D5C" w:rsidRPr="00F16661" w:rsidTr="008E317A">
        <w:trPr>
          <w:trHeight w:val="705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Tasa de transferencia promedio de datos descendentes (d = 0.3 km)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Velocidad de transferencia de datos descendente (del inglés, Downlink) entre la central telefónica (ATU-C) y el cliente ADSL (ATU-R) a una distancia de 0.3 km.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MegaBits/Segundo [Mbps]</w:t>
            </w:r>
          </w:p>
        </w:tc>
      </w:tr>
      <w:tr w:rsidR="00006D5C" w:rsidRPr="00F16661" w:rsidTr="008E317A">
        <w:trPr>
          <w:trHeight w:val="495"/>
        </w:trPr>
        <w:tc>
          <w:tcPr>
            <w:tcW w:w="142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Tiempo de respaldo de energía eléctrica</w:t>
            </w:r>
          </w:p>
        </w:tc>
        <w:tc>
          <w:tcPr>
            <w:tcW w:w="25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Tiempo de protección del sistema de baterías ante una falla del sistema de alimentación de corriente.</w:t>
            </w: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Horas</w:t>
            </w:r>
          </w:p>
        </w:tc>
      </w:tr>
    </w:tbl>
    <w:p w:rsidR="00006D5C" w:rsidRDefault="00006D5C" w:rsidP="00006D5C">
      <w:pPr>
        <w:rPr>
          <w:sz w:val="18"/>
          <w:szCs w:val="18"/>
        </w:rPr>
      </w:pPr>
    </w:p>
    <w:p w:rsidR="00006D5C" w:rsidRDefault="00006D5C" w:rsidP="00006D5C">
      <w:pPr>
        <w:rPr>
          <w:sz w:val="18"/>
          <w:szCs w:val="18"/>
        </w:rPr>
      </w:pPr>
    </w:p>
    <w:p w:rsidR="00006D5C" w:rsidRDefault="00006D5C" w:rsidP="00006D5C">
      <w:pPr>
        <w:rPr>
          <w:sz w:val="18"/>
          <w:szCs w:val="18"/>
        </w:rPr>
      </w:pPr>
    </w:p>
    <w:p w:rsidR="00006D5C" w:rsidRPr="00F16661" w:rsidRDefault="00006D5C" w:rsidP="00006D5C">
      <w:pPr>
        <w:rPr>
          <w:sz w:val="18"/>
          <w:szCs w:val="18"/>
        </w:rPr>
      </w:pPr>
    </w:p>
    <w:p w:rsidR="00006D5C" w:rsidRPr="00F16661" w:rsidRDefault="00006D5C" w:rsidP="00006D5C">
      <w:pPr>
        <w:rPr>
          <w:sz w:val="18"/>
          <w:szCs w:val="18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5057"/>
        <w:gridCol w:w="2077"/>
      </w:tblGrid>
      <w:tr w:rsidR="00006D5C" w:rsidRPr="00F16661" w:rsidTr="008E317A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  <w:lastRenderedPageBreak/>
              <w:t xml:space="preserve">Fibra óptica </w:t>
            </w:r>
          </w:p>
        </w:tc>
      </w:tr>
      <w:tr w:rsidR="00006D5C" w:rsidRPr="00F16661" w:rsidTr="008E317A">
        <w:trPr>
          <w:trHeight w:val="315"/>
        </w:trPr>
        <w:tc>
          <w:tcPr>
            <w:tcW w:w="10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8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Definición de la variable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06D5C" w:rsidRPr="00F16661" w:rsidTr="008E317A">
        <w:trPr>
          <w:trHeight w:val="315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Incluir del catálogo "campos generales", las siguientes hojas: identificador SNII, propiedad, relación</w:t>
            </w:r>
          </w:p>
        </w:tc>
      </w:tr>
      <w:tr w:rsidR="00006D5C" w:rsidRPr="00F16661" w:rsidTr="008E317A">
        <w:trPr>
          <w:trHeight w:val="300"/>
        </w:trPr>
        <w:tc>
          <w:tcPr>
            <w:tcW w:w="10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Fecha de instalación</w:t>
            </w:r>
          </w:p>
        </w:tc>
        <w:tc>
          <w:tcPr>
            <w:tcW w:w="28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Especificar fecha de instalación de la fibra.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Fecha</w:t>
            </w:r>
          </w:p>
        </w:tc>
      </w:tr>
      <w:tr w:rsidR="00006D5C" w:rsidRPr="00F16661" w:rsidTr="008E317A">
        <w:trPr>
          <w:trHeight w:val="300"/>
        </w:trPr>
        <w:tc>
          <w:tcPr>
            <w:tcW w:w="10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 xml:space="preserve">Estándar internacional de cumplimiento </w:t>
            </w:r>
          </w:p>
        </w:tc>
        <w:tc>
          <w:tcPr>
            <w:tcW w:w="28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 xml:space="preserve">Característica de fibra y cables ópticos según lo establecido por la ITU, por ejemplo: G.655.B,G.652, otro. 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300"/>
        </w:trPr>
        <w:tc>
          <w:tcPr>
            <w:tcW w:w="10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Tipo de fibra</w:t>
            </w:r>
          </w:p>
        </w:tc>
        <w:tc>
          <w:tcPr>
            <w:tcW w:w="28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Especificar Monomodo o Multimodo.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Opción: Monomodo/Multimodo</w:t>
            </w:r>
          </w:p>
        </w:tc>
      </w:tr>
      <w:tr w:rsidR="00006D5C" w:rsidRPr="00F16661" w:rsidTr="008E317A">
        <w:trPr>
          <w:trHeight w:val="300"/>
        </w:trPr>
        <w:tc>
          <w:tcPr>
            <w:tcW w:w="10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hilos</w:t>
            </w:r>
          </w:p>
        </w:tc>
        <w:tc>
          <w:tcPr>
            <w:tcW w:w="28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hilos por cable óptico. Especificar número de hilos de la fibra óptica.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300"/>
        </w:trPr>
        <w:tc>
          <w:tcPr>
            <w:tcW w:w="10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hilos utilizados</w:t>
            </w:r>
          </w:p>
        </w:tc>
        <w:tc>
          <w:tcPr>
            <w:tcW w:w="28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hilos utilizados por tramo del cable óptico. Especificar número de hilos utilizados.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300"/>
        </w:trPr>
        <w:tc>
          <w:tcPr>
            <w:tcW w:w="10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hilos sin utilizar</w:t>
            </w:r>
          </w:p>
        </w:tc>
        <w:tc>
          <w:tcPr>
            <w:tcW w:w="28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hilos sin utilizar por tramo del cable óptico. Especificar número de hilos disponibles de la fibra.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300"/>
        </w:trPr>
        <w:tc>
          <w:tcPr>
            <w:tcW w:w="10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 xml:space="preserve">Tecnología de capa física utilizada </w:t>
            </w:r>
          </w:p>
        </w:tc>
        <w:tc>
          <w:tcPr>
            <w:tcW w:w="28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Tecnología de capa física utilizada para transportar información, por ejemplo: DWDM, SONET, otra.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300"/>
        </w:trPr>
        <w:tc>
          <w:tcPr>
            <w:tcW w:w="10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de canales ópticos utilizados</w:t>
            </w:r>
          </w:p>
        </w:tc>
        <w:tc>
          <w:tcPr>
            <w:tcW w:w="28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Indicar el número de canales ópticos utilizados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300"/>
        </w:trPr>
        <w:tc>
          <w:tcPr>
            <w:tcW w:w="10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Material de la fibra óptica</w:t>
            </w:r>
          </w:p>
        </w:tc>
        <w:tc>
          <w:tcPr>
            <w:tcW w:w="28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Material de construcción del tramo de fibra óptica, por ejemplo: SiO2, GeO2, otro. Especifique el material de construcción del tramo de fibra óptica.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300"/>
        </w:trPr>
        <w:tc>
          <w:tcPr>
            <w:tcW w:w="10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Diámetro del núcleo</w:t>
            </w:r>
          </w:p>
        </w:tc>
        <w:tc>
          <w:tcPr>
            <w:tcW w:w="28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Diámetro por tramo del núcleo.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Micrómetro [µm]</w:t>
            </w:r>
          </w:p>
        </w:tc>
      </w:tr>
      <w:tr w:rsidR="00006D5C" w:rsidRPr="00F16661" w:rsidTr="008E317A">
        <w:trPr>
          <w:trHeight w:val="300"/>
        </w:trPr>
        <w:tc>
          <w:tcPr>
            <w:tcW w:w="10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Fabricante de la fibra óptica</w:t>
            </w:r>
          </w:p>
        </w:tc>
        <w:tc>
          <w:tcPr>
            <w:tcW w:w="28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Fabricante por tramo de la fibra óptica instalada.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300"/>
        </w:trPr>
        <w:tc>
          <w:tcPr>
            <w:tcW w:w="10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 xml:space="preserve">Número de puerto de origen </w:t>
            </w:r>
          </w:p>
        </w:tc>
        <w:tc>
          <w:tcPr>
            <w:tcW w:w="28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Indicar el número de puerto del elemento de infraestructura activa de origen.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300"/>
        </w:trPr>
        <w:tc>
          <w:tcPr>
            <w:tcW w:w="100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 xml:space="preserve">Número de puerto de destino </w:t>
            </w:r>
          </w:p>
        </w:tc>
        <w:tc>
          <w:tcPr>
            <w:tcW w:w="28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Indicar el número de puerto del elemento de infraestructura activa de destino.</w:t>
            </w:r>
          </w:p>
        </w:tc>
        <w:tc>
          <w:tcPr>
            <w:tcW w:w="11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Número entero</w:t>
            </w:r>
          </w:p>
        </w:tc>
      </w:tr>
    </w:tbl>
    <w:p w:rsidR="00006D5C" w:rsidRPr="00F16661" w:rsidRDefault="00006D5C" w:rsidP="00006D5C">
      <w:pPr>
        <w:rPr>
          <w:sz w:val="18"/>
          <w:szCs w:val="18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4184"/>
        <w:gridCol w:w="2130"/>
      </w:tblGrid>
      <w:tr w:rsidR="00006D5C" w:rsidRPr="00F16661" w:rsidTr="008E317A">
        <w:trPr>
          <w:trHeight w:val="33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b/>
                <w:bCs/>
                <w:sz w:val="18"/>
                <w:szCs w:val="18"/>
                <w:lang w:eastAsia="es-ES_tradnl"/>
              </w:rPr>
              <w:t>Enlaces dedicados</w:t>
            </w:r>
          </w:p>
        </w:tc>
      </w:tr>
      <w:tr w:rsidR="00006D5C" w:rsidRPr="00F16661" w:rsidTr="008E317A">
        <w:trPr>
          <w:trHeight w:val="60"/>
        </w:trPr>
        <w:tc>
          <w:tcPr>
            <w:tcW w:w="146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006D5C" w:rsidRPr="00F16661" w:rsidTr="008E317A">
        <w:trPr>
          <w:trHeight w:val="570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es-ES_tradnl"/>
              </w:rPr>
            </w:pPr>
            <w:r w:rsidRPr="00F16661">
              <w:rPr>
                <w:rFonts w:ascii="Calibri" w:eastAsia="Times New Roman" w:hAnsi="Calibri"/>
                <w:sz w:val="18"/>
                <w:szCs w:val="18"/>
                <w:lang w:eastAsia="es-ES_tradnl"/>
              </w:rPr>
              <w:t>Incluir del catálogo "campos generales", las siguientes hojas: identificador SNII, relación</w:t>
            </w:r>
          </w:p>
        </w:tc>
      </w:tr>
      <w:tr w:rsidR="00006D5C" w:rsidRPr="00F16661" w:rsidTr="008E317A">
        <w:trPr>
          <w:trHeight w:val="765"/>
        </w:trPr>
        <w:tc>
          <w:tcPr>
            <w:tcW w:w="146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Tramo de cableado</w:t>
            </w:r>
          </w:p>
        </w:tc>
        <w:tc>
          <w:tcPr>
            <w:tcW w:w="2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Identificador de referencia de los elementos pasivos de origen y de fin.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30"/>
        </w:trPr>
        <w:tc>
          <w:tcPr>
            <w:tcW w:w="146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Tipo de enlace</w:t>
            </w:r>
          </w:p>
        </w:tc>
        <w:tc>
          <w:tcPr>
            <w:tcW w:w="2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Tipo de enlace: síncrono o asíncrono.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Opción: Síncrono/Asíncrono</w:t>
            </w:r>
          </w:p>
        </w:tc>
      </w:tr>
      <w:tr w:rsidR="00006D5C" w:rsidRPr="00F16661" w:rsidTr="008E317A">
        <w:trPr>
          <w:trHeight w:val="165"/>
        </w:trPr>
        <w:tc>
          <w:tcPr>
            <w:tcW w:w="146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Número de interfaces físicas del enlace</w:t>
            </w:r>
          </w:p>
        </w:tc>
        <w:tc>
          <w:tcPr>
            <w:tcW w:w="2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Cantidad de puertos utilizados para transportar el tráfico.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30"/>
        </w:trPr>
        <w:tc>
          <w:tcPr>
            <w:tcW w:w="146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Redundancia física</w:t>
            </w:r>
          </w:p>
        </w:tc>
        <w:tc>
          <w:tcPr>
            <w:tcW w:w="2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Indicar si existe o no redundancia en el enlace.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Opción: Sí/No</w:t>
            </w:r>
          </w:p>
        </w:tc>
      </w:tr>
      <w:tr w:rsidR="00006D5C" w:rsidRPr="00F16661" w:rsidTr="008E317A">
        <w:trPr>
          <w:trHeight w:val="30"/>
        </w:trPr>
        <w:tc>
          <w:tcPr>
            <w:tcW w:w="146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Tecnología de transporte</w:t>
            </w:r>
          </w:p>
        </w:tc>
        <w:tc>
          <w:tcPr>
            <w:tcW w:w="2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Estándar de comunicaciones que se utiliza para transportar tráfico, por ejemplo: SDH, TDM, IP, otro.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90"/>
        </w:trPr>
        <w:tc>
          <w:tcPr>
            <w:tcW w:w="146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Jerarquía digital asignada</w:t>
            </w:r>
          </w:p>
        </w:tc>
        <w:tc>
          <w:tcPr>
            <w:tcW w:w="2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Indicar el tipo de interface de transporte, por ejemplo: STM-N, Ethernet, E0, E1, E2, E3, otro.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006D5C" w:rsidRPr="00F16661" w:rsidTr="008E317A">
        <w:trPr>
          <w:trHeight w:val="90"/>
        </w:trPr>
        <w:tc>
          <w:tcPr>
            <w:tcW w:w="146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Modalidad</w:t>
            </w:r>
          </w:p>
        </w:tc>
        <w:tc>
          <w:tcPr>
            <w:tcW w:w="2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Seleccionar si el enlace es punto a punto o punto a multipunto.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Opción: Punto a punto/Multipunto</w:t>
            </w:r>
          </w:p>
        </w:tc>
      </w:tr>
      <w:tr w:rsidR="00006D5C" w:rsidRPr="00F16661" w:rsidTr="008E317A">
        <w:trPr>
          <w:trHeight w:val="30"/>
        </w:trPr>
        <w:tc>
          <w:tcPr>
            <w:tcW w:w="146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Tasa máxima de pérdida de paquetes</w:t>
            </w:r>
          </w:p>
        </w:tc>
        <w:tc>
          <w:tcPr>
            <w:tcW w:w="2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Tasa máxima de pérdida de paquetes a través del enlace.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Porcentaje [%]</w:t>
            </w:r>
          </w:p>
        </w:tc>
      </w:tr>
      <w:tr w:rsidR="00006D5C" w:rsidRPr="00F16661" w:rsidTr="008E317A">
        <w:trPr>
          <w:trHeight w:val="360"/>
        </w:trPr>
        <w:tc>
          <w:tcPr>
            <w:tcW w:w="146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Porcentaje de ancho de banda de la interfaz garantizado</w:t>
            </w:r>
          </w:p>
        </w:tc>
        <w:tc>
          <w:tcPr>
            <w:tcW w:w="2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Porcentaje que se garantiza mínimo del total de la capacidad del enlace.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Porcentaje [%]</w:t>
            </w:r>
          </w:p>
        </w:tc>
      </w:tr>
      <w:tr w:rsidR="00006D5C" w:rsidRPr="00F16661" w:rsidTr="008E317A">
        <w:trPr>
          <w:trHeight w:val="210"/>
        </w:trPr>
        <w:tc>
          <w:tcPr>
            <w:tcW w:w="146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Retardo de transmisión de la trama por cada 100 km</w:t>
            </w:r>
          </w:p>
        </w:tc>
        <w:tc>
          <w:tcPr>
            <w:tcW w:w="2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Retardo de transmisión de la trama por cada 100 km.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Milisegundo [ms]</w:t>
            </w:r>
          </w:p>
        </w:tc>
      </w:tr>
      <w:tr w:rsidR="00006D5C" w:rsidRPr="00F16661" w:rsidTr="008E317A">
        <w:trPr>
          <w:trHeight w:val="795"/>
        </w:trPr>
        <w:tc>
          <w:tcPr>
            <w:tcW w:w="146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lastRenderedPageBreak/>
              <w:t>Porcentaje de disponibilidad del enlace con redundancia</w:t>
            </w:r>
          </w:p>
        </w:tc>
        <w:tc>
          <w:tcPr>
            <w:tcW w:w="2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Tasa de disponibilidad mínima de un enlace que cuenta con redundancia.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Porcentaje [%]</w:t>
            </w:r>
          </w:p>
        </w:tc>
      </w:tr>
      <w:tr w:rsidR="00006D5C" w:rsidRPr="00F16661" w:rsidTr="008E317A">
        <w:trPr>
          <w:trHeight w:val="660"/>
        </w:trPr>
        <w:tc>
          <w:tcPr>
            <w:tcW w:w="146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Porcentaje de disponibilidad del enlace sin redundancia</w:t>
            </w:r>
          </w:p>
        </w:tc>
        <w:tc>
          <w:tcPr>
            <w:tcW w:w="2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Tasa de disponibilidad mínima de un enlace que no cuenta con redundancia.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Porcentaje [%]</w:t>
            </w:r>
          </w:p>
        </w:tc>
      </w:tr>
      <w:tr w:rsidR="00006D5C" w:rsidRPr="00F16661" w:rsidTr="008E317A">
        <w:trPr>
          <w:trHeight w:val="300"/>
        </w:trPr>
        <w:tc>
          <w:tcPr>
            <w:tcW w:w="146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 xml:space="preserve">Número de puerto de origen </w:t>
            </w:r>
          </w:p>
        </w:tc>
        <w:tc>
          <w:tcPr>
            <w:tcW w:w="2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Indicar el número de puerto del elemento de infraestructura activa de origen.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Número entero</w:t>
            </w:r>
          </w:p>
        </w:tc>
      </w:tr>
      <w:tr w:rsidR="00006D5C" w:rsidRPr="00F16661" w:rsidTr="008E317A">
        <w:trPr>
          <w:trHeight w:val="300"/>
        </w:trPr>
        <w:tc>
          <w:tcPr>
            <w:tcW w:w="146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 xml:space="preserve">Número de puerto de destino </w:t>
            </w:r>
          </w:p>
        </w:tc>
        <w:tc>
          <w:tcPr>
            <w:tcW w:w="234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Indicar el número de puerto del elemento de infraestructura activa de destino.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06D5C" w:rsidRPr="00F16661" w:rsidRDefault="00006D5C" w:rsidP="008E317A">
            <w:pPr>
              <w:spacing w:line="240" w:lineRule="auto"/>
              <w:rPr>
                <w:rFonts w:eastAsia="Times New Roman"/>
                <w:sz w:val="18"/>
                <w:szCs w:val="18"/>
                <w:lang w:eastAsia="es-ES_tradnl"/>
              </w:rPr>
            </w:pPr>
            <w:r w:rsidRPr="00F16661">
              <w:rPr>
                <w:rFonts w:eastAsia="Times New Roman"/>
                <w:sz w:val="18"/>
                <w:szCs w:val="18"/>
                <w:lang w:eastAsia="es-ES_tradnl"/>
              </w:rPr>
              <w:t>Número entero</w:t>
            </w:r>
          </w:p>
        </w:tc>
      </w:tr>
    </w:tbl>
    <w:p w:rsidR="00006D5C" w:rsidRPr="00F16661" w:rsidRDefault="00006D5C" w:rsidP="00006D5C">
      <w:pPr>
        <w:rPr>
          <w:sz w:val="18"/>
          <w:szCs w:val="18"/>
        </w:rPr>
      </w:pPr>
    </w:p>
    <w:p w:rsidR="00483884" w:rsidRPr="00483884" w:rsidRDefault="00483884" w:rsidP="00483884">
      <w:pPr>
        <w:rPr>
          <w:rFonts w:asciiTheme="minorHAnsi" w:hAnsiTheme="minorHAnsi" w:cstheme="minorHAnsi"/>
        </w:rPr>
      </w:pPr>
    </w:p>
    <w:p w:rsidR="00483884" w:rsidRPr="00483884" w:rsidRDefault="00483884" w:rsidP="00483884">
      <w:pPr>
        <w:rPr>
          <w:rFonts w:asciiTheme="minorHAnsi" w:hAnsiTheme="minorHAnsi" w:cstheme="minorHAnsi"/>
        </w:rPr>
      </w:pPr>
    </w:p>
    <w:sectPr w:rsidR="00483884" w:rsidRPr="004838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150" w:rsidRDefault="000B7150" w:rsidP="0058087E">
      <w:pPr>
        <w:spacing w:line="240" w:lineRule="auto"/>
      </w:pPr>
      <w:r>
        <w:separator/>
      </w:r>
    </w:p>
  </w:endnote>
  <w:endnote w:type="continuationSeparator" w:id="0">
    <w:p w:rsidR="000B7150" w:rsidRDefault="000B7150" w:rsidP="00580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24" w:rsidRDefault="006F03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612304"/>
      <w:docPartObj>
        <w:docPartGallery w:val="Page Numbers (Bottom of Page)"/>
        <w:docPartUnique/>
      </w:docPartObj>
    </w:sdtPr>
    <w:sdtEndPr/>
    <w:sdtContent>
      <w:p w:rsidR="0058087E" w:rsidRDefault="0058087E" w:rsidP="0058087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324" w:rsidRPr="006F0324">
          <w:rPr>
            <w:noProof/>
            <w:lang w:val="es-ES"/>
          </w:rPr>
          <w:t>1</w:t>
        </w:r>
        <w:r>
          <w:fldChar w:fldCharType="end"/>
        </w:r>
        <w:r>
          <w:t xml:space="preserve"> de </w:t>
        </w:r>
        <w:sdt>
          <w:sdtPr>
            <w:id w:val="-2005743221"/>
            <w:docPartObj>
              <w:docPartGallery w:val="Page Numbers (Bottom of Page)"/>
              <w:docPartUnique/>
            </w:docPartObj>
          </w:sdtPr>
          <w:sdtEndPr/>
          <w:sdtContent>
            <w:r w:rsidR="000B7150">
              <w:fldChar w:fldCharType="begin"/>
            </w:r>
            <w:r w:rsidR="000B7150">
              <w:instrText xml:space="preserve"> NUMPAGES   \* MERGEFORMAT </w:instrText>
            </w:r>
            <w:r w:rsidR="000B7150">
              <w:fldChar w:fldCharType="separate"/>
            </w:r>
            <w:r w:rsidR="006F0324">
              <w:rPr>
                <w:noProof/>
              </w:rPr>
              <w:t>8</w:t>
            </w:r>
            <w:r w:rsidR="000B7150">
              <w:rPr>
                <w:noProof/>
              </w:rPr>
              <w:fldChar w:fldCharType="end"/>
            </w:r>
          </w:sdtContent>
        </w:sdt>
      </w:p>
    </w:sdtContent>
  </w:sdt>
  <w:p w:rsidR="0058087E" w:rsidRDefault="0058087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24" w:rsidRDefault="006F03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150" w:rsidRDefault="000B7150" w:rsidP="0058087E">
      <w:pPr>
        <w:spacing w:line="240" w:lineRule="auto"/>
      </w:pPr>
      <w:r>
        <w:separator/>
      </w:r>
    </w:p>
  </w:footnote>
  <w:footnote w:type="continuationSeparator" w:id="0">
    <w:p w:rsidR="000B7150" w:rsidRDefault="000B7150" w:rsidP="005808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24" w:rsidRDefault="006F032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031829" o:spid="_x0000_s2050" type="#_x0000_t136" style="position:absolute;margin-left:0;margin-top:0;width:575.1pt;height:47.9pt;rotation:315;z-index:-251655168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24" w:rsidRDefault="006F0324" w:rsidP="006F0324">
    <w:pPr>
      <w:pStyle w:val="Encabezado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031830" o:spid="_x0000_s2051" type="#_x0000_t136" style="position:absolute;left:0;text-align:left;margin-left:0;margin-top:0;width:575.1pt;height:47.9pt;rotation:315;z-index:-251653120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</v:shape>
      </w:pict>
    </w:r>
    <w:r>
      <w:t>Unidad de Política Regulatoria – Opinión Pública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24" w:rsidRDefault="006F032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7031828" o:spid="_x0000_s2049" type="#_x0000_t136" style="position:absolute;margin-left:0;margin-top:0;width:575.1pt;height:47.9pt;rotation:315;z-index:-251657216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5D6"/>
    <w:multiLevelType w:val="hybridMultilevel"/>
    <w:tmpl w:val="8B8C07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32BE"/>
    <w:multiLevelType w:val="hybridMultilevel"/>
    <w:tmpl w:val="E4E0E4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F64"/>
    <w:multiLevelType w:val="hybridMultilevel"/>
    <w:tmpl w:val="04BE4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41F5D"/>
    <w:multiLevelType w:val="hybridMultilevel"/>
    <w:tmpl w:val="E02C93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2D3F"/>
    <w:multiLevelType w:val="hybridMultilevel"/>
    <w:tmpl w:val="034E22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C634B"/>
    <w:multiLevelType w:val="hybridMultilevel"/>
    <w:tmpl w:val="E6D06B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4D99"/>
    <w:multiLevelType w:val="hybridMultilevel"/>
    <w:tmpl w:val="6BA4D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B2D7A"/>
    <w:multiLevelType w:val="hybridMultilevel"/>
    <w:tmpl w:val="A48877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17455"/>
    <w:multiLevelType w:val="hybridMultilevel"/>
    <w:tmpl w:val="78AA7F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2107"/>
    <w:multiLevelType w:val="hybridMultilevel"/>
    <w:tmpl w:val="8C949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3779"/>
    <w:multiLevelType w:val="hybridMultilevel"/>
    <w:tmpl w:val="DBEA2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8E4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75E"/>
    <w:multiLevelType w:val="hybridMultilevel"/>
    <w:tmpl w:val="A282DD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22C3A"/>
    <w:multiLevelType w:val="hybridMultilevel"/>
    <w:tmpl w:val="EA649D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3825"/>
    <w:multiLevelType w:val="hybridMultilevel"/>
    <w:tmpl w:val="62A6E6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F352F"/>
    <w:multiLevelType w:val="hybridMultilevel"/>
    <w:tmpl w:val="F1D2BF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75F7B"/>
    <w:multiLevelType w:val="hybridMultilevel"/>
    <w:tmpl w:val="78FA71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33058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F9D"/>
    <w:multiLevelType w:val="hybridMultilevel"/>
    <w:tmpl w:val="4AD06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5723D"/>
    <w:multiLevelType w:val="hybridMultilevel"/>
    <w:tmpl w:val="B456BB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06F28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F35E3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D3E28"/>
    <w:multiLevelType w:val="hybridMultilevel"/>
    <w:tmpl w:val="68D2DD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1330E"/>
    <w:multiLevelType w:val="hybridMultilevel"/>
    <w:tmpl w:val="BB8ED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02683"/>
    <w:multiLevelType w:val="hybridMultilevel"/>
    <w:tmpl w:val="42842D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5286A"/>
    <w:multiLevelType w:val="hybridMultilevel"/>
    <w:tmpl w:val="356488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02E68"/>
    <w:multiLevelType w:val="hybridMultilevel"/>
    <w:tmpl w:val="F5EE5D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BA3"/>
    <w:multiLevelType w:val="hybridMultilevel"/>
    <w:tmpl w:val="D5CC7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E21DD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14E86"/>
    <w:multiLevelType w:val="hybridMultilevel"/>
    <w:tmpl w:val="83CE1C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25"/>
  </w:num>
  <w:num w:numId="10">
    <w:abstractNumId w:val="29"/>
  </w:num>
  <w:num w:numId="11">
    <w:abstractNumId w:val="22"/>
  </w:num>
  <w:num w:numId="12">
    <w:abstractNumId w:val="19"/>
  </w:num>
  <w:num w:numId="13">
    <w:abstractNumId w:val="23"/>
  </w:num>
  <w:num w:numId="14">
    <w:abstractNumId w:val="14"/>
  </w:num>
  <w:num w:numId="15">
    <w:abstractNumId w:val="18"/>
  </w:num>
  <w:num w:numId="16">
    <w:abstractNumId w:val="3"/>
  </w:num>
  <w:num w:numId="17">
    <w:abstractNumId w:val="12"/>
  </w:num>
  <w:num w:numId="18">
    <w:abstractNumId w:val="4"/>
  </w:num>
  <w:num w:numId="19">
    <w:abstractNumId w:val="26"/>
  </w:num>
  <w:num w:numId="20">
    <w:abstractNumId w:val="27"/>
  </w:num>
  <w:num w:numId="21">
    <w:abstractNumId w:val="6"/>
  </w:num>
  <w:num w:numId="22">
    <w:abstractNumId w:val="24"/>
  </w:num>
  <w:num w:numId="23">
    <w:abstractNumId w:val="5"/>
  </w:num>
  <w:num w:numId="24">
    <w:abstractNumId w:val="13"/>
  </w:num>
  <w:num w:numId="25">
    <w:abstractNumId w:val="0"/>
  </w:num>
  <w:num w:numId="26">
    <w:abstractNumId w:val="21"/>
  </w:num>
  <w:num w:numId="27">
    <w:abstractNumId w:val="11"/>
  </w:num>
  <w:num w:numId="28">
    <w:abstractNumId w:val="20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16"/>
    <w:rsid w:val="00006D5C"/>
    <w:rsid w:val="00016C7F"/>
    <w:rsid w:val="000B7150"/>
    <w:rsid w:val="00185C89"/>
    <w:rsid w:val="002B2903"/>
    <w:rsid w:val="003C00E8"/>
    <w:rsid w:val="00483884"/>
    <w:rsid w:val="00555F25"/>
    <w:rsid w:val="0058087E"/>
    <w:rsid w:val="006F0324"/>
    <w:rsid w:val="00793706"/>
    <w:rsid w:val="008267E6"/>
    <w:rsid w:val="008607BF"/>
    <w:rsid w:val="00887801"/>
    <w:rsid w:val="008A6303"/>
    <w:rsid w:val="008D33AF"/>
    <w:rsid w:val="008E0EB6"/>
    <w:rsid w:val="00942D7C"/>
    <w:rsid w:val="00A65F0A"/>
    <w:rsid w:val="00A6601F"/>
    <w:rsid w:val="00A707BC"/>
    <w:rsid w:val="00A7666F"/>
    <w:rsid w:val="00BD0DDF"/>
    <w:rsid w:val="00CC0FFD"/>
    <w:rsid w:val="00D67811"/>
    <w:rsid w:val="00DC5167"/>
    <w:rsid w:val="00E734E3"/>
    <w:rsid w:val="00E82E62"/>
    <w:rsid w:val="00EE3C16"/>
    <w:rsid w:val="00EE7897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859697C-8EA6-4CB4-84D3-F4A556DB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3C16"/>
    <w:pPr>
      <w:spacing w:after="0"/>
    </w:pPr>
    <w:rPr>
      <w:rFonts w:ascii="Arial" w:eastAsia="Arial" w:hAnsi="Arial" w:cs="Arial"/>
      <w:color w:val="000000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16C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rsid w:val="00CC0FFD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link w:val="Ttulo3Car"/>
    <w:rsid w:val="00CC0FFD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C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C16"/>
    <w:rPr>
      <w:rFonts w:ascii="Tahoma" w:eastAsia="Arial" w:hAnsi="Tahoma" w:cs="Tahoma"/>
      <w:color w:val="000000"/>
      <w:sz w:val="16"/>
      <w:szCs w:val="16"/>
      <w:lang w:eastAsia="es-MX"/>
    </w:rPr>
  </w:style>
  <w:style w:type="character" w:customStyle="1" w:styleId="Ttulo2Car">
    <w:name w:val="Título 2 Car"/>
    <w:basedOn w:val="Fuentedeprrafopredeter"/>
    <w:link w:val="Ttulo2"/>
    <w:rsid w:val="00CC0FFD"/>
    <w:rPr>
      <w:rFonts w:ascii="Trebuchet MS" w:eastAsia="Trebuchet MS" w:hAnsi="Trebuchet MS" w:cs="Trebuchet MS"/>
      <w:b/>
      <w:color w:val="000000"/>
      <w:sz w:val="26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rsid w:val="00CC0FFD"/>
    <w:rPr>
      <w:rFonts w:ascii="Trebuchet MS" w:eastAsia="Trebuchet MS" w:hAnsi="Trebuchet MS" w:cs="Trebuchet MS"/>
      <w:b/>
      <w:color w:val="666666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C0FF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16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8087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87E"/>
    <w:rPr>
      <w:rFonts w:ascii="Arial" w:eastAsia="Arial" w:hAnsi="Arial" w:cs="Arial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8087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87E"/>
    <w:rPr>
      <w:rFonts w:ascii="Arial" w:eastAsia="Arial" w:hAnsi="Arial" w:cs="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039C-3050-479E-82C0-4D345455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3159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Daniadelita</dc:creator>
  <cp:lastModifiedBy>Mario Alfonso Torres Rivera</cp:lastModifiedBy>
  <cp:revision>14</cp:revision>
  <cp:lastPrinted>2015-11-21T01:21:00Z</cp:lastPrinted>
  <dcterms:created xsi:type="dcterms:W3CDTF">2015-10-21T15:05:00Z</dcterms:created>
  <dcterms:modified xsi:type="dcterms:W3CDTF">2015-11-23T22:11:00Z</dcterms:modified>
</cp:coreProperties>
</file>