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43E5" w14:textId="77777777" w:rsidR="006B698E" w:rsidRPr="009F04D6" w:rsidRDefault="00862014" w:rsidP="000F009B">
      <w:pPr>
        <w:spacing w:after="0" w:line="240" w:lineRule="auto"/>
        <w:jc w:val="center"/>
        <w:rPr>
          <w:rFonts w:ascii="ITC Avant Garde" w:hAnsi="ITC Avant Garde"/>
        </w:rPr>
      </w:pPr>
      <w:bookmarkStart w:id="0" w:name="_GoBack"/>
      <w:bookmarkEnd w:id="0"/>
      <w:r w:rsidRPr="009F04D6">
        <w:rPr>
          <w:rFonts w:ascii="ITC Avant Garde" w:hAnsi="ITC Avant Garde"/>
        </w:rPr>
        <w:t>Licitación No. IFT-3</w:t>
      </w:r>
    </w:p>
    <w:p w14:paraId="64E643E6" w14:textId="77777777" w:rsidR="00862014" w:rsidRPr="009F04D6" w:rsidRDefault="00862014" w:rsidP="000F009B">
      <w:pPr>
        <w:spacing w:after="0" w:line="240" w:lineRule="auto"/>
        <w:jc w:val="center"/>
        <w:rPr>
          <w:rFonts w:ascii="ITC Avant Garde" w:hAnsi="ITC Avant Garde"/>
        </w:rPr>
      </w:pPr>
      <w:r w:rsidRPr="009F04D6">
        <w:rPr>
          <w:rFonts w:ascii="ITC Avant Garde" w:hAnsi="ITC Avant Garde"/>
        </w:rPr>
        <w:t>Apéndice A. Formulario de Requisitos</w:t>
      </w:r>
    </w:p>
    <w:p w14:paraId="5FA920EE" w14:textId="77777777" w:rsidR="000F009B" w:rsidRDefault="000F009B" w:rsidP="000F009B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4E643E7" w14:textId="148B63D4" w:rsidR="00862014" w:rsidRPr="009F04D6" w:rsidRDefault="00226592" w:rsidP="000F009B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9</w:t>
      </w:r>
      <w:r w:rsidR="00A3708D" w:rsidRPr="009F04D6">
        <w:rPr>
          <w:rFonts w:ascii="ITC Avant Garde" w:hAnsi="ITC Avant Garde"/>
          <w:b/>
        </w:rPr>
        <w:t xml:space="preserve">. DECLARACIÓN DE CONFORMIDAD Y SUJECIÓN </w:t>
      </w:r>
      <w:r w:rsidR="00F6447C">
        <w:rPr>
          <w:rFonts w:ascii="ITC Avant Garde" w:hAnsi="ITC Avant Garde"/>
          <w:b/>
        </w:rPr>
        <w:t>AL</w:t>
      </w:r>
      <w:r w:rsidR="00A3708D" w:rsidRPr="009F04D6">
        <w:rPr>
          <w:rFonts w:ascii="ITC Avant Garde" w:hAnsi="ITC Avant Garde"/>
          <w:b/>
        </w:rPr>
        <w:t xml:space="preserve"> </w:t>
      </w:r>
      <w:r w:rsidR="00A3708D" w:rsidRPr="009F04D6">
        <w:rPr>
          <w:rFonts w:ascii="ITC Avant Garde" w:hAnsi="ITC Avant Garde" w:cs="Arial"/>
          <w:b/>
          <w:color w:val="000000" w:themeColor="text1"/>
        </w:rPr>
        <w:t>REORDENAMIENTO DE FRECUENCIAS CONCESIONADAS</w:t>
      </w:r>
    </w:p>
    <w:p w14:paraId="64E643E8" w14:textId="77777777" w:rsidR="00A52C6C" w:rsidRPr="009F04D6" w:rsidRDefault="00A52C6C" w:rsidP="000F009B">
      <w:pPr>
        <w:spacing w:after="0" w:line="240" w:lineRule="auto"/>
        <w:jc w:val="both"/>
        <w:rPr>
          <w:rFonts w:ascii="ITC Avant Garde" w:hAnsi="ITC Avant Garde"/>
        </w:rPr>
      </w:pPr>
    </w:p>
    <w:p w14:paraId="64E643E9" w14:textId="77777777" w:rsidR="005E7471" w:rsidRPr="009F04D6" w:rsidRDefault="005E7471" w:rsidP="000F009B">
      <w:pPr>
        <w:spacing w:after="0" w:line="240" w:lineRule="auto"/>
        <w:jc w:val="right"/>
        <w:rPr>
          <w:rFonts w:ascii="ITC Avant Garde" w:hAnsi="ITC Avant Garde"/>
        </w:rPr>
      </w:pPr>
      <w:r w:rsidRPr="009F04D6">
        <w:rPr>
          <w:rFonts w:ascii="ITC Avant Garde" w:hAnsi="ITC Avant Garde"/>
        </w:rPr>
        <w:t>(</w:t>
      </w:r>
      <w:r w:rsidR="00AD16F1" w:rsidRPr="009F04D6">
        <w:rPr>
          <w:rFonts w:ascii="ITC Avant Garde" w:hAnsi="ITC Avant Garde"/>
        </w:rPr>
        <w:t>Fecha</w:t>
      </w:r>
      <w:r w:rsidRPr="009F04D6">
        <w:rPr>
          <w:rFonts w:ascii="ITC Avant Garde" w:hAnsi="ITC Avant Garde"/>
        </w:rPr>
        <w:t>)</w:t>
      </w:r>
    </w:p>
    <w:p w14:paraId="64E643EA" w14:textId="77777777" w:rsidR="005E7471" w:rsidRPr="009F04D6" w:rsidRDefault="005E7471" w:rsidP="005E7471">
      <w:pPr>
        <w:spacing w:after="0" w:line="240" w:lineRule="auto"/>
        <w:jc w:val="right"/>
        <w:rPr>
          <w:rFonts w:ascii="ITC Avant Garde" w:hAnsi="ITC Avant Garde"/>
        </w:rPr>
      </w:pPr>
    </w:p>
    <w:p w14:paraId="64E643EB" w14:textId="77777777" w:rsidR="005E7471" w:rsidRPr="009F04D6" w:rsidRDefault="005E7471" w:rsidP="005E7471">
      <w:pPr>
        <w:spacing w:after="0" w:line="240" w:lineRule="auto"/>
        <w:rPr>
          <w:rFonts w:ascii="ITC Avant Garde" w:hAnsi="ITC Avant Garde"/>
        </w:rPr>
      </w:pPr>
      <w:r w:rsidRPr="009F04D6">
        <w:rPr>
          <w:rFonts w:ascii="ITC Avant Garde" w:hAnsi="ITC Avant Garde"/>
        </w:rPr>
        <w:t>Instituto Federal de Telecomunicaciones</w:t>
      </w:r>
    </w:p>
    <w:p w14:paraId="64E643EC" w14:textId="77777777" w:rsidR="005E7471" w:rsidRPr="009F04D6" w:rsidRDefault="005E7471" w:rsidP="005E7471">
      <w:pPr>
        <w:spacing w:after="0" w:line="240" w:lineRule="auto"/>
        <w:rPr>
          <w:rFonts w:ascii="ITC Avant Garde" w:hAnsi="ITC Avant Garde"/>
        </w:rPr>
      </w:pPr>
      <w:r w:rsidRPr="009F04D6">
        <w:rPr>
          <w:rFonts w:ascii="ITC Avant Garde" w:hAnsi="ITC Avant Garde"/>
        </w:rPr>
        <w:t>Insurgentes Sur No. 1143, Colonia Nochebuena</w:t>
      </w:r>
    </w:p>
    <w:p w14:paraId="64E643ED" w14:textId="77777777" w:rsidR="005E7471" w:rsidRPr="009F04D6" w:rsidRDefault="005E7471" w:rsidP="005E7471">
      <w:pPr>
        <w:spacing w:after="0" w:line="240" w:lineRule="auto"/>
        <w:rPr>
          <w:rFonts w:ascii="ITC Avant Garde" w:hAnsi="ITC Avant Garde"/>
        </w:rPr>
      </w:pPr>
      <w:r w:rsidRPr="009F04D6">
        <w:rPr>
          <w:rFonts w:ascii="ITC Avant Garde" w:hAnsi="ITC Avant Garde"/>
        </w:rPr>
        <w:t>Delegación Benito Juárez, C.P. 03720</w:t>
      </w:r>
    </w:p>
    <w:p w14:paraId="64E643EE" w14:textId="77777777" w:rsidR="005E7471" w:rsidRPr="009F04D6" w:rsidRDefault="005E7471" w:rsidP="005E7471">
      <w:pPr>
        <w:spacing w:after="0" w:line="240" w:lineRule="auto"/>
        <w:rPr>
          <w:rFonts w:ascii="ITC Avant Garde" w:hAnsi="ITC Avant Garde"/>
        </w:rPr>
      </w:pPr>
      <w:r w:rsidRPr="009F04D6">
        <w:rPr>
          <w:rFonts w:ascii="ITC Avant Garde" w:hAnsi="ITC Avant Garde"/>
        </w:rPr>
        <w:t>México, Distrito Federal</w:t>
      </w:r>
    </w:p>
    <w:p w14:paraId="64E643F0" w14:textId="77777777" w:rsidR="00A52C6C" w:rsidRPr="009F04D6" w:rsidRDefault="00A52C6C" w:rsidP="000F009B">
      <w:pPr>
        <w:spacing w:after="0" w:line="240" w:lineRule="auto"/>
        <w:jc w:val="both"/>
        <w:rPr>
          <w:rFonts w:ascii="ITC Avant Garde" w:hAnsi="ITC Avant Garde"/>
        </w:rPr>
      </w:pPr>
    </w:p>
    <w:p w14:paraId="30803A68" w14:textId="0334F4DA" w:rsidR="00AF555C" w:rsidRDefault="005E7471" w:rsidP="000F009B">
      <w:pPr>
        <w:spacing w:after="0" w:line="240" w:lineRule="auto"/>
        <w:jc w:val="both"/>
        <w:rPr>
          <w:rFonts w:ascii="ITC Avant Garde" w:hAnsi="ITC Avant Garde"/>
        </w:rPr>
      </w:pPr>
      <w:r w:rsidRPr="009F04D6">
        <w:rPr>
          <w:rFonts w:ascii="ITC Avant Garde" w:hAnsi="ITC Avant Garde"/>
        </w:rPr>
        <w:t>En términos de lo establecido en las “</w:t>
      </w:r>
      <w:r w:rsidR="0043352E" w:rsidRPr="009F04D6">
        <w:rPr>
          <w:rFonts w:ascii="ITC Avant Garde" w:hAnsi="ITC Avant Garde" w:cs="Arial"/>
        </w:rPr>
        <w:t xml:space="preserve">Bases para </w:t>
      </w:r>
      <w:r w:rsidR="0043352E" w:rsidRPr="009F04D6">
        <w:rPr>
          <w:rFonts w:ascii="ITC Avant Garde" w:hAnsi="ITC Avant Garde"/>
          <w:color w:val="000000" w:themeColor="text1"/>
        </w:rPr>
        <w:t xml:space="preserve">la Licitación Pública </w:t>
      </w:r>
      <w:r w:rsidR="0043352E" w:rsidRPr="009F04D6">
        <w:rPr>
          <w:rFonts w:ascii="ITC Avant Garde" w:hAnsi="ITC Avant Garde" w:cs="Arial"/>
        </w:rPr>
        <w:t>de 80 MHz de espectro radioeléctrico di</w:t>
      </w:r>
      <w:r w:rsidR="00F706C7">
        <w:rPr>
          <w:rFonts w:ascii="ITC Avant Garde" w:hAnsi="ITC Avant Garde" w:cs="Arial"/>
        </w:rPr>
        <w:t>sponibles en la banda 1710-1780/2110</w:t>
      </w:r>
      <w:r w:rsidR="0043352E" w:rsidRPr="009F04D6">
        <w:rPr>
          <w:rFonts w:ascii="ITC Avant Garde" w:hAnsi="ITC Avant Garde" w:cs="Arial"/>
        </w:rPr>
        <w:t>-2180 MHz</w:t>
      </w:r>
      <w:r w:rsidR="000951A1" w:rsidRPr="009F04D6">
        <w:rPr>
          <w:rFonts w:ascii="ITC Avant Garde" w:hAnsi="ITC Avant Garde" w:cs="Arial"/>
        </w:rPr>
        <w:t>”</w:t>
      </w:r>
      <w:r w:rsidR="00F706C7">
        <w:rPr>
          <w:rFonts w:ascii="ITC Avant Garde" w:hAnsi="ITC Avant Garde" w:cs="Arial"/>
        </w:rPr>
        <w:t xml:space="preserve"> (Licitación</w:t>
      </w:r>
      <w:r w:rsidR="0043352E" w:rsidRPr="009F04D6">
        <w:rPr>
          <w:rFonts w:ascii="ITC Avant Garde" w:hAnsi="ITC Avant Garde" w:cs="Arial"/>
        </w:rPr>
        <w:t xml:space="preserve"> No. IFT-3), </w:t>
      </w:r>
      <w:r w:rsidR="00335606" w:rsidRPr="009F04D6">
        <w:rPr>
          <w:rFonts w:ascii="ITC Avant Garde" w:hAnsi="ITC Avant Garde" w:cs="Arial"/>
        </w:rPr>
        <w:t>y una vez que he(</w:t>
      </w:r>
      <w:proofErr w:type="spellStart"/>
      <w:r w:rsidR="00335606" w:rsidRPr="009F04D6">
        <w:rPr>
          <w:rFonts w:ascii="ITC Avant Garde" w:hAnsi="ITC Avant Garde" w:cs="Arial"/>
        </w:rPr>
        <w:t>mos</w:t>
      </w:r>
      <w:proofErr w:type="spellEnd"/>
      <w:r w:rsidR="00335606" w:rsidRPr="009F04D6">
        <w:rPr>
          <w:rFonts w:ascii="ITC Avant Garde" w:hAnsi="ITC Avant Garde" w:cs="Arial"/>
        </w:rPr>
        <w:t>) leído y tengo(tenemos) conocimiento de los términos y alcances de la Convocatoria, Bases, Apéndices y sus Anexos declaro(amos) bajo protesta de decir verdad, que es mi</w:t>
      </w:r>
      <w:r w:rsidR="0022576D" w:rsidRPr="009F04D6">
        <w:rPr>
          <w:rFonts w:ascii="ITC Avant Garde" w:hAnsi="ITC Avant Garde" w:cs="Arial"/>
        </w:rPr>
        <w:t xml:space="preserve">(nuestra) voluntad </w:t>
      </w:r>
      <w:r w:rsidR="00A3708D" w:rsidRPr="009F04D6">
        <w:rPr>
          <w:rFonts w:ascii="ITC Avant Garde" w:hAnsi="ITC Avant Garde" w:cs="Arial"/>
          <w:color w:val="000000" w:themeColor="text1"/>
        </w:rPr>
        <w:t xml:space="preserve">solicitar </w:t>
      </w:r>
      <w:r w:rsidR="00722161">
        <w:rPr>
          <w:rFonts w:ascii="ITC Avant Garde" w:hAnsi="ITC Avant Garde" w:cs="Arial"/>
          <w:color w:val="000000" w:themeColor="text1"/>
        </w:rPr>
        <w:t xml:space="preserve">en términos del artículo 106 de la Ley Federal de Telecomunicaciones y Radiodifusión, se realice el cambio de </w:t>
      </w:r>
      <w:r w:rsidR="00096639">
        <w:rPr>
          <w:rFonts w:ascii="ITC Avant Garde" w:hAnsi="ITC Avant Garde" w:cs="Arial"/>
          <w:color w:val="000000" w:themeColor="text1"/>
        </w:rPr>
        <w:t xml:space="preserve">Bandas </w:t>
      </w:r>
      <w:r w:rsidR="00722161">
        <w:rPr>
          <w:rFonts w:ascii="ITC Avant Garde" w:hAnsi="ITC Avant Garde" w:cs="Arial"/>
          <w:color w:val="000000" w:themeColor="text1"/>
        </w:rPr>
        <w:t xml:space="preserve">de </w:t>
      </w:r>
      <w:r w:rsidR="00096639">
        <w:rPr>
          <w:rFonts w:ascii="ITC Avant Garde" w:hAnsi="ITC Avant Garde" w:cs="Arial"/>
          <w:color w:val="000000" w:themeColor="text1"/>
        </w:rPr>
        <w:t>Frecuencias</w:t>
      </w:r>
      <w:r w:rsidR="00722161">
        <w:rPr>
          <w:rFonts w:ascii="ITC Avant Garde" w:hAnsi="ITC Avant Garde" w:cs="Arial"/>
          <w:color w:val="000000" w:themeColor="text1"/>
        </w:rPr>
        <w:t xml:space="preserve">, del </w:t>
      </w:r>
      <w:r w:rsidR="00A3708D" w:rsidRPr="009F04D6">
        <w:rPr>
          <w:rFonts w:ascii="ITC Avant Garde" w:hAnsi="ITC Avant Garde" w:cs="Arial"/>
          <w:color w:val="000000" w:themeColor="text1"/>
        </w:rPr>
        <w:t xml:space="preserve">espectro </w:t>
      </w:r>
      <w:r w:rsidR="00D367EC" w:rsidRPr="009F04D6">
        <w:rPr>
          <w:rFonts w:ascii="ITC Avant Garde" w:hAnsi="ITC Avant Garde" w:cs="Arial"/>
          <w:color w:val="000000" w:themeColor="text1"/>
        </w:rPr>
        <w:t>que tengo</w:t>
      </w:r>
      <w:r w:rsidR="007B1DA8">
        <w:rPr>
          <w:rFonts w:ascii="ITC Avant Garde" w:hAnsi="ITC Avant Garde" w:cs="Arial"/>
          <w:color w:val="000000" w:themeColor="text1"/>
        </w:rPr>
        <w:t>(tenemos)</w:t>
      </w:r>
      <w:r w:rsidR="00D367EC" w:rsidRPr="009F04D6">
        <w:rPr>
          <w:rFonts w:ascii="ITC Avant Garde" w:hAnsi="ITC Avant Garde" w:cs="Arial"/>
          <w:color w:val="000000" w:themeColor="text1"/>
        </w:rPr>
        <w:t xml:space="preserve"> </w:t>
      </w:r>
      <w:r w:rsidR="00D367EC">
        <w:rPr>
          <w:rFonts w:ascii="ITC Avant Garde" w:hAnsi="ITC Avant Garde" w:cs="Arial"/>
          <w:color w:val="000000" w:themeColor="text1"/>
        </w:rPr>
        <w:t xml:space="preserve">actualmente </w:t>
      </w:r>
      <w:r w:rsidR="00D367EC" w:rsidRPr="009F04D6">
        <w:rPr>
          <w:rFonts w:ascii="ITC Avant Garde" w:hAnsi="ITC Avant Garde" w:cs="Arial"/>
          <w:color w:val="000000" w:themeColor="text1"/>
        </w:rPr>
        <w:t xml:space="preserve">concesionado </w:t>
      </w:r>
      <w:r w:rsidR="00A3708D" w:rsidRPr="009F04D6">
        <w:rPr>
          <w:rFonts w:ascii="ITC Avant Garde" w:hAnsi="ITC Avant Garde" w:cs="Arial"/>
          <w:color w:val="000000" w:themeColor="text1"/>
        </w:rPr>
        <w:t>dentro de la sub-banda AWS-1</w:t>
      </w:r>
      <w:r w:rsidR="00AF555C" w:rsidRPr="009F04D6">
        <w:rPr>
          <w:rFonts w:ascii="ITC Avant Garde" w:hAnsi="ITC Avant Garde" w:cs="Arial"/>
          <w:color w:val="000000" w:themeColor="text1"/>
        </w:rPr>
        <w:t xml:space="preserve"> </w:t>
      </w:r>
      <w:r w:rsidR="00A3708D" w:rsidRPr="009F04D6">
        <w:rPr>
          <w:rFonts w:ascii="ITC Avant Garde" w:hAnsi="ITC Avant Garde" w:cs="Arial"/>
          <w:color w:val="000000" w:themeColor="text1"/>
        </w:rPr>
        <w:t>jun</w:t>
      </w:r>
      <w:r w:rsidR="00AF555C" w:rsidRPr="009F04D6">
        <w:rPr>
          <w:rFonts w:ascii="ITC Avant Garde" w:hAnsi="ITC Avant Garde" w:cs="Arial"/>
          <w:color w:val="000000" w:themeColor="text1"/>
        </w:rPr>
        <w:t>to con el que, en su caso, pued</w:t>
      </w:r>
      <w:r w:rsidR="000D609F">
        <w:rPr>
          <w:rFonts w:ascii="ITC Avant Garde" w:hAnsi="ITC Avant Garde" w:cs="Arial"/>
          <w:color w:val="000000" w:themeColor="text1"/>
        </w:rPr>
        <w:t>a</w:t>
      </w:r>
      <w:r w:rsidR="007B1DA8">
        <w:rPr>
          <w:rFonts w:ascii="ITC Avant Garde" w:hAnsi="ITC Avant Garde" w:cs="Arial"/>
          <w:color w:val="000000" w:themeColor="text1"/>
        </w:rPr>
        <w:t>(podamos)</w:t>
      </w:r>
      <w:r w:rsidR="00A3708D" w:rsidRPr="009F04D6">
        <w:rPr>
          <w:rFonts w:ascii="ITC Avant Garde" w:hAnsi="ITC Avant Garde" w:cs="Arial"/>
          <w:color w:val="000000" w:themeColor="text1"/>
        </w:rPr>
        <w:t xml:space="preserve"> ganar en la presente Licitación</w:t>
      </w:r>
      <w:r w:rsidR="00AF555C" w:rsidRPr="009F04D6">
        <w:rPr>
          <w:rFonts w:ascii="ITC Avant Garde" w:hAnsi="ITC Avant Garde" w:cs="Arial"/>
          <w:color w:val="000000" w:themeColor="text1"/>
        </w:rPr>
        <w:t>,</w:t>
      </w:r>
      <w:r w:rsidR="00AF555C" w:rsidRPr="009F04D6">
        <w:rPr>
          <w:rFonts w:ascii="ITC Avant Garde" w:hAnsi="ITC Avant Garde" w:cs="Arial"/>
        </w:rPr>
        <w:t xml:space="preserve"> </w:t>
      </w:r>
      <w:r w:rsidR="00445C68">
        <w:rPr>
          <w:rFonts w:ascii="ITC Avant Garde" w:hAnsi="ITC Avant Garde" w:cs="Arial"/>
        </w:rPr>
        <w:t xml:space="preserve">ello </w:t>
      </w:r>
      <w:r w:rsidR="00445C68">
        <w:rPr>
          <w:rFonts w:ascii="ITC Avant Garde" w:hAnsi="ITC Avant Garde" w:cs="Arial"/>
          <w:color w:val="000000" w:themeColor="text1"/>
        </w:rPr>
        <w:t>en relación a</w:t>
      </w:r>
      <w:r w:rsidR="000D609F">
        <w:rPr>
          <w:rFonts w:ascii="ITC Avant Garde" w:hAnsi="ITC Avant Garde" w:cs="Arial"/>
          <w:color w:val="000000" w:themeColor="text1"/>
        </w:rPr>
        <w:t xml:space="preserve"> mi</w:t>
      </w:r>
      <w:r w:rsidR="007B1DA8">
        <w:rPr>
          <w:rFonts w:ascii="ITC Avant Garde" w:hAnsi="ITC Avant Garde" w:cs="Arial"/>
          <w:color w:val="000000" w:themeColor="text1"/>
        </w:rPr>
        <w:t>(nuestra)</w:t>
      </w:r>
      <w:r w:rsidR="000D609F">
        <w:rPr>
          <w:rFonts w:ascii="ITC Avant Garde" w:hAnsi="ITC Avant Garde" w:cs="Arial"/>
          <w:color w:val="000000" w:themeColor="text1"/>
        </w:rPr>
        <w:t xml:space="preserve"> </w:t>
      </w:r>
      <w:r w:rsidR="00445C68">
        <w:rPr>
          <w:rFonts w:ascii="ITC Avant Garde" w:hAnsi="ITC Avant Garde" w:cs="Arial"/>
          <w:color w:val="000000" w:themeColor="text1"/>
        </w:rPr>
        <w:t xml:space="preserve">eventual </w:t>
      </w:r>
      <w:r w:rsidR="000D609F">
        <w:rPr>
          <w:rFonts w:ascii="ITC Avant Garde" w:hAnsi="ITC Avant Garde" w:cs="Arial"/>
          <w:color w:val="000000" w:themeColor="text1"/>
        </w:rPr>
        <w:t>propuesta respecto a la cantidad y posición del espectro radioeléctrico que persigo</w:t>
      </w:r>
      <w:r w:rsidR="007B1DA8">
        <w:rPr>
          <w:rFonts w:ascii="ITC Avant Garde" w:hAnsi="ITC Avant Garde" w:cs="Arial"/>
          <w:color w:val="000000" w:themeColor="text1"/>
        </w:rPr>
        <w:t>(perseguimos)</w:t>
      </w:r>
      <w:r w:rsidR="000D609F">
        <w:rPr>
          <w:rFonts w:ascii="ITC Avant Garde" w:hAnsi="ITC Avant Garde" w:cs="Arial"/>
          <w:color w:val="000000" w:themeColor="text1"/>
        </w:rPr>
        <w:t xml:space="preserve"> en la Banda AWS asociada a mi</w:t>
      </w:r>
      <w:r w:rsidR="007B1DA8">
        <w:rPr>
          <w:rFonts w:ascii="ITC Avant Garde" w:hAnsi="ITC Avant Garde" w:cs="Arial"/>
          <w:color w:val="000000" w:themeColor="text1"/>
        </w:rPr>
        <w:t>(nuestra)</w:t>
      </w:r>
      <w:r w:rsidR="000D609F">
        <w:rPr>
          <w:rFonts w:ascii="ITC Avant Garde" w:hAnsi="ITC Avant Garde" w:cs="Arial"/>
          <w:color w:val="000000" w:themeColor="text1"/>
        </w:rPr>
        <w:t xml:space="preserve"> Oferta Económica que </w:t>
      </w:r>
      <w:r w:rsidR="00445C68">
        <w:rPr>
          <w:rFonts w:ascii="ITC Avant Garde" w:hAnsi="ITC Avant Garde" w:cs="Arial"/>
          <w:color w:val="000000" w:themeColor="text1"/>
        </w:rPr>
        <w:t xml:space="preserve">en su caso </w:t>
      </w:r>
      <w:r w:rsidR="000D609F">
        <w:rPr>
          <w:rFonts w:ascii="ITC Avant Garde" w:hAnsi="ITC Avant Garde" w:cs="Arial"/>
          <w:color w:val="000000" w:themeColor="text1"/>
        </w:rPr>
        <w:t>resulte ganadora en el proceso de Licitación,</w:t>
      </w:r>
      <w:r w:rsidR="000D609F" w:rsidRPr="009F04D6">
        <w:rPr>
          <w:rFonts w:ascii="ITC Avant Garde" w:hAnsi="ITC Avant Garde" w:cs="Arial"/>
        </w:rPr>
        <w:t xml:space="preserve"> </w:t>
      </w:r>
      <w:r w:rsidR="00AF555C" w:rsidRPr="009F04D6">
        <w:rPr>
          <w:rFonts w:ascii="ITC Avant Garde" w:hAnsi="ITC Avant Garde" w:cs="Arial"/>
        </w:rPr>
        <w:t xml:space="preserve">en estricto apego y sujeción a las disposiciones contenidas en los mismos y </w:t>
      </w:r>
      <w:r w:rsidR="00AF555C" w:rsidRPr="009F04D6">
        <w:rPr>
          <w:rFonts w:ascii="ITC Avant Garde" w:hAnsi="ITC Avant Garde" w:cs="Arial"/>
          <w:color w:val="000000" w:themeColor="text1"/>
        </w:rPr>
        <w:t>en el Apéndice B</w:t>
      </w:r>
      <w:r w:rsidR="00AF555C" w:rsidRPr="009F04D6">
        <w:rPr>
          <w:rFonts w:ascii="ITC Avant Garde" w:hAnsi="ITC Avant Garde" w:cs="Arial"/>
        </w:rPr>
        <w:t xml:space="preserve"> emitidos por el </w:t>
      </w:r>
      <w:r w:rsidR="00AF555C" w:rsidRPr="009F04D6">
        <w:rPr>
          <w:rFonts w:ascii="ITC Avant Garde" w:hAnsi="ITC Avant Garde"/>
        </w:rPr>
        <w:t>Instituto Federal de Telecomunicaciones</w:t>
      </w:r>
      <w:r w:rsidR="000F009B">
        <w:rPr>
          <w:rFonts w:ascii="ITC Avant Garde" w:hAnsi="ITC Avant Garde"/>
        </w:rPr>
        <w:t>.</w:t>
      </w:r>
    </w:p>
    <w:p w14:paraId="74DCB5DC" w14:textId="77777777" w:rsidR="000F009B" w:rsidRPr="009F04D6" w:rsidRDefault="000F009B" w:rsidP="000F009B">
      <w:pPr>
        <w:spacing w:after="0" w:line="240" w:lineRule="auto"/>
        <w:jc w:val="both"/>
        <w:rPr>
          <w:rFonts w:ascii="ITC Avant Garde" w:hAnsi="ITC Avant Garde" w:cs="Arial"/>
          <w:color w:val="000000" w:themeColor="text1"/>
        </w:rPr>
      </w:pPr>
    </w:p>
    <w:p w14:paraId="7FF8E9EC" w14:textId="5C39B598" w:rsidR="00A3708D" w:rsidRPr="009F04D6" w:rsidRDefault="00AF555C" w:rsidP="000F009B">
      <w:pPr>
        <w:spacing w:after="0" w:line="240" w:lineRule="auto"/>
        <w:jc w:val="both"/>
        <w:rPr>
          <w:rFonts w:ascii="ITC Avant Garde" w:hAnsi="ITC Avant Garde" w:cs="Arial"/>
          <w:color w:val="000000" w:themeColor="text1"/>
        </w:rPr>
      </w:pPr>
      <w:r w:rsidRPr="009F04D6">
        <w:rPr>
          <w:rFonts w:ascii="ITC Avant Garde" w:hAnsi="ITC Avant Garde" w:cs="Arial"/>
          <w:color w:val="000000" w:themeColor="text1"/>
        </w:rPr>
        <w:t>Así mismo</w:t>
      </w:r>
      <w:r w:rsidR="00F6447C">
        <w:rPr>
          <w:rFonts w:ascii="ITC Avant Garde" w:hAnsi="ITC Avant Garde" w:cs="Arial"/>
          <w:color w:val="000000" w:themeColor="text1"/>
        </w:rPr>
        <w:t>,</w:t>
      </w:r>
      <w:r w:rsidR="00A3708D" w:rsidRPr="009F04D6">
        <w:rPr>
          <w:rFonts w:ascii="ITC Avant Garde" w:hAnsi="ITC Avant Garde" w:cs="Arial"/>
          <w:color w:val="000000" w:themeColor="text1"/>
        </w:rPr>
        <w:t xml:space="preserve"> </w:t>
      </w:r>
      <w:r w:rsidR="00E661D6" w:rsidRPr="009F04D6">
        <w:rPr>
          <w:rFonts w:ascii="ITC Avant Garde" w:hAnsi="ITC Avant Garde" w:cs="Arial"/>
          <w:color w:val="000000" w:themeColor="text1"/>
        </w:rPr>
        <w:t>acepto</w:t>
      </w:r>
      <w:r w:rsidR="007B1DA8">
        <w:rPr>
          <w:rFonts w:ascii="ITC Avant Garde" w:hAnsi="ITC Avant Garde" w:cs="Arial"/>
          <w:color w:val="000000" w:themeColor="text1"/>
        </w:rPr>
        <w:t>(aceptamos)</w:t>
      </w:r>
      <w:r w:rsidR="00E661D6" w:rsidRPr="009F04D6">
        <w:rPr>
          <w:rFonts w:ascii="ITC Avant Garde" w:hAnsi="ITC Avant Garde" w:cs="Arial"/>
          <w:color w:val="000000" w:themeColor="text1"/>
        </w:rPr>
        <w:t xml:space="preserve"> y </w:t>
      </w:r>
      <w:r w:rsidR="000F009B">
        <w:rPr>
          <w:rFonts w:ascii="ITC Avant Garde" w:hAnsi="ITC Avant Garde" w:cs="Arial"/>
          <w:color w:val="000000" w:themeColor="text1"/>
        </w:rPr>
        <w:t>estoy</w:t>
      </w:r>
      <w:r w:rsidR="007B1DA8">
        <w:rPr>
          <w:rFonts w:ascii="ITC Avant Garde" w:hAnsi="ITC Avant Garde" w:cs="Arial"/>
          <w:color w:val="000000" w:themeColor="text1"/>
        </w:rPr>
        <w:t>(estamos)</w:t>
      </w:r>
      <w:r w:rsidR="000F009B">
        <w:rPr>
          <w:rFonts w:ascii="ITC Avant Garde" w:hAnsi="ITC Avant Garde" w:cs="Arial"/>
          <w:color w:val="000000" w:themeColor="text1"/>
        </w:rPr>
        <w:t xml:space="preserve"> plenamente informado</w:t>
      </w:r>
      <w:r w:rsidR="007B1DA8">
        <w:rPr>
          <w:rFonts w:ascii="ITC Avant Garde" w:hAnsi="ITC Avant Garde" w:cs="Arial"/>
          <w:color w:val="000000" w:themeColor="text1"/>
        </w:rPr>
        <w:t>(s)</w:t>
      </w:r>
      <w:r w:rsidR="00E661D6" w:rsidRPr="009F04D6">
        <w:rPr>
          <w:rFonts w:ascii="ITC Avant Garde" w:hAnsi="ITC Avant Garde" w:cs="Arial"/>
          <w:color w:val="000000" w:themeColor="text1"/>
        </w:rPr>
        <w:t xml:space="preserve"> que s</w:t>
      </w:r>
      <w:r w:rsidR="00F6447C">
        <w:rPr>
          <w:rFonts w:ascii="ITC Avant Garde" w:hAnsi="ITC Avant Garde" w:cs="Arial"/>
          <w:color w:val="000000" w:themeColor="text1"/>
        </w:rPr>
        <w:t>i un Concesionario A</w:t>
      </w:r>
      <w:r w:rsidR="00A3708D" w:rsidRPr="009F04D6">
        <w:rPr>
          <w:rFonts w:ascii="ITC Avant Garde" w:hAnsi="ITC Avant Garde" w:cs="Arial"/>
          <w:color w:val="000000" w:themeColor="text1"/>
        </w:rPr>
        <w:t xml:space="preserve">ctual no califica para participar en la subasta, </w:t>
      </w:r>
      <w:r w:rsidR="000F009B">
        <w:rPr>
          <w:rFonts w:ascii="ITC Avant Garde" w:hAnsi="ITC Avant Garde" w:cs="Arial"/>
          <w:color w:val="000000" w:themeColor="text1"/>
        </w:rPr>
        <w:t>o siendo Participante no result</w:t>
      </w:r>
      <w:r w:rsidR="00BB3E93">
        <w:rPr>
          <w:rFonts w:ascii="ITC Avant Garde" w:hAnsi="ITC Avant Garde" w:cs="Arial"/>
          <w:color w:val="000000" w:themeColor="text1"/>
        </w:rPr>
        <w:t>a</w:t>
      </w:r>
      <w:r w:rsidR="000F009B">
        <w:rPr>
          <w:rFonts w:ascii="ITC Avant Garde" w:hAnsi="ITC Avant Garde" w:cs="Arial"/>
          <w:color w:val="000000" w:themeColor="text1"/>
        </w:rPr>
        <w:t xml:space="preserve"> Participante Ganador, </w:t>
      </w:r>
      <w:r w:rsidR="00A3708D" w:rsidRPr="009F04D6">
        <w:rPr>
          <w:rFonts w:ascii="ITC Avant Garde" w:hAnsi="ITC Avant Garde" w:cs="Arial"/>
          <w:color w:val="000000" w:themeColor="text1"/>
        </w:rPr>
        <w:t xml:space="preserve">entonces </w:t>
      </w:r>
      <w:r w:rsidR="00096639">
        <w:rPr>
          <w:rFonts w:ascii="ITC Avant Garde" w:hAnsi="ITC Avant Garde" w:cs="Arial"/>
          <w:color w:val="000000" w:themeColor="text1"/>
        </w:rPr>
        <w:t xml:space="preserve">no podrá realizarse el cambio de Bandas de Frecuencias de </w:t>
      </w:r>
      <w:r w:rsidR="00A3708D" w:rsidRPr="009F04D6" w:rsidDel="000D17E4">
        <w:rPr>
          <w:rFonts w:ascii="ITC Avant Garde" w:hAnsi="ITC Avant Garde" w:cs="Arial"/>
          <w:color w:val="000000" w:themeColor="text1"/>
        </w:rPr>
        <w:t xml:space="preserve">sus </w:t>
      </w:r>
      <w:r w:rsidR="00A3708D" w:rsidRPr="009F04D6">
        <w:rPr>
          <w:rFonts w:ascii="ITC Avant Garde" w:hAnsi="ITC Avant Garde" w:cs="Arial"/>
          <w:color w:val="000000" w:themeColor="text1"/>
        </w:rPr>
        <w:t xml:space="preserve">concesiones de espectro </w:t>
      </w:r>
      <w:r w:rsidR="00F6447C">
        <w:rPr>
          <w:rFonts w:ascii="ITC Avant Garde" w:hAnsi="ITC Avant Garde" w:cs="Arial"/>
          <w:color w:val="000000" w:themeColor="text1"/>
        </w:rPr>
        <w:t xml:space="preserve">dentro de la sub-banda AWS-1 </w:t>
      </w:r>
      <w:r w:rsidR="00A3708D" w:rsidRPr="009F04D6">
        <w:rPr>
          <w:rFonts w:ascii="ITC Avant Garde" w:hAnsi="ITC Avant Garde" w:cs="Arial"/>
          <w:color w:val="000000" w:themeColor="text1"/>
        </w:rPr>
        <w:t xml:space="preserve">como parte de la presente Licitación; </w:t>
      </w:r>
      <w:r w:rsidR="00096639">
        <w:rPr>
          <w:rFonts w:ascii="ITC Avant Garde" w:hAnsi="ITC Avant Garde" w:cs="Arial"/>
          <w:color w:val="000000" w:themeColor="text1"/>
        </w:rPr>
        <w:t xml:space="preserve">sobre </w:t>
      </w:r>
      <w:r w:rsidR="00A3708D" w:rsidRPr="009F04D6">
        <w:rPr>
          <w:rFonts w:ascii="ITC Avant Garde" w:hAnsi="ITC Avant Garde" w:cs="Arial"/>
          <w:color w:val="000000" w:themeColor="text1"/>
        </w:rPr>
        <w:t>las concesiones d</w:t>
      </w:r>
      <w:r w:rsidR="00F6447C">
        <w:rPr>
          <w:rFonts w:ascii="ITC Avant Garde" w:hAnsi="ITC Avant Garde" w:cs="Arial"/>
          <w:color w:val="000000" w:themeColor="text1"/>
        </w:rPr>
        <w:t>e cualquier otro operador en esa sub-banda que sí</w:t>
      </w:r>
      <w:r w:rsidR="00A3708D" w:rsidRPr="009F04D6">
        <w:rPr>
          <w:rFonts w:ascii="ITC Avant Garde" w:hAnsi="ITC Avant Garde" w:cs="Arial"/>
          <w:color w:val="000000" w:themeColor="text1"/>
        </w:rPr>
        <w:t xml:space="preserve"> sea Participante </w:t>
      </w:r>
      <w:r w:rsidR="000F009B">
        <w:rPr>
          <w:rFonts w:ascii="ITC Avant Garde" w:hAnsi="ITC Avant Garde" w:cs="Arial"/>
          <w:color w:val="000000" w:themeColor="text1"/>
        </w:rPr>
        <w:t xml:space="preserve">Ganador </w:t>
      </w:r>
      <w:r w:rsidR="00F6447C">
        <w:rPr>
          <w:rFonts w:ascii="ITC Avant Garde" w:hAnsi="ITC Avant Garde" w:cs="Arial"/>
          <w:color w:val="000000" w:themeColor="text1"/>
        </w:rPr>
        <w:t>sí</w:t>
      </w:r>
      <w:r w:rsidR="00A3708D" w:rsidRPr="009F04D6">
        <w:rPr>
          <w:rFonts w:ascii="ITC Avant Garde" w:hAnsi="ITC Avant Garde" w:cs="Arial"/>
          <w:color w:val="000000" w:themeColor="text1"/>
        </w:rPr>
        <w:t xml:space="preserve"> podrá</w:t>
      </w:r>
      <w:r w:rsidR="00096639">
        <w:rPr>
          <w:rFonts w:ascii="ITC Avant Garde" w:hAnsi="ITC Avant Garde" w:cs="Arial"/>
          <w:color w:val="000000" w:themeColor="text1"/>
        </w:rPr>
        <w:t xml:space="preserve"> realizarse el </w:t>
      </w:r>
      <w:r w:rsidR="007B1DA8">
        <w:rPr>
          <w:rFonts w:ascii="ITC Avant Garde" w:hAnsi="ITC Avant Garde" w:cs="Arial"/>
          <w:color w:val="000000" w:themeColor="text1"/>
        </w:rPr>
        <w:t>cambio de Bandas de Frecuencias</w:t>
      </w:r>
      <w:r w:rsidR="000F009B">
        <w:rPr>
          <w:rFonts w:ascii="ITC Avant Garde" w:hAnsi="ITC Avant Garde" w:cs="Arial"/>
          <w:color w:val="000000" w:themeColor="text1"/>
        </w:rPr>
        <w:t>.</w:t>
      </w:r>
    </w:p>
    <w:p w14:paraId="64E643F4" w14:textId="77777777" w:rsidR="0022576D" w:rsidRPr="009F04D6" w:rsidRDefault="0022576D" w:rsidP="000F009B">
      <w:pPr>
        <w:spacing w:after="0" w:line="240" w:lineRule="auto"/>
        <w:jc w:val="both"/>
        <w:rPr>
          <w:rFonts w:ascii="ITC Avant Garde" w:hAnsi="ITC Avant Garde"/>
        </w:rPr>
      </w:pPr>
    </w:p>
    <w:p w14:paraId="64E643F5" w14:textId="77777777" w:rsidR="0022576D" w:rsidRPr="009F04D6" w:rsidRDefault="0022576D" w:rsidP="000F009B">
      <w:pPr>
        <w:spacing w:after="0" w:line="240" w:lineRule="auto"/>
        <w:jc w:val="both"/>
        <w:rPr>
          <w:rFonts w:ascii="ITC Avant Garde" w:hAnsi="ITC Avant Garde"/>
        </w:rPr>
      </w:pPr>
    </w:p>
    <w:p w14:paraId="64E643F6" w14:textId="77777777" w:rsidR="00C23823" w:rsidRPr="009F04D6" w:rsidRDefault="00C23823" w:rsidP="000F009B">
      <w:pPr>
        <w:spacing w:after="0" w:line="240" w:lineRule="auto"/>
        <w:jc w:val="center"/>
        <w:rPr>
          <w:rFonts w:ascii="ITC Avant Garde" w:hAnsi="ITC Avant Garde"/>
        </w:rPr>
      </w:pPr>
      <w:r w:rsidRPr="009F04D6">
        <w:rPr>
          <w:rFonts w:ascii="ITC Avant Garde" w:hAnsi="ITC Avant Garde"/>
        </w:rPr>
        <w:t xml:space="preserve">Atentamente </w:t>
      </w:r>
    </w:p>
    <w:p w14:paraId="64E643F7" w14:textId="77777777" w:rsidR="00C23823" w:rsidRPr="009F04D6" w:rsidRDefault="00C23823" w:rsidP="000F009B">
      <w:pPr>
        <w:spacing w:after="0" w:line="240" w:lineRule="auto"/>
        <w:jc w:val="center"/>
        <w:rPr>
          <w:rFonts w:ascii="ITC Avant Garde" w:hAnsi="ITC Avant Garde"/>
        </w:rPr>
      </w:pPr>
    </w:p>
    <w:p w14:paraId="6C8889A2" w14:textId="76C0703E" w:rsidR="000F009B" w:rsidRDefault="000F009B" w:rsidP="000F009B">
      <w:pPr>
        <w:spacing w:after="0" w:line="240" w:lineRule="auto"/>
        <w:jc w:val="center"/>
        <w:rPr>
          <w:rFonts w:ascii="ITC Avant Garde" w:hAnsi="ITC Avant Garde"/>
        </w:rPr>
      </w:pPr>
    </w:p>
    <w:p w14:paraId="7321E7A4" w14:textId="77777777" w:rsidR="000F009B" w:rsidRPr="009F04D6" w:rsidRDefault="000F009B" w:rsidP="000F009B">
      <w:pPr>
        <w:spacing w:after="0" w:line="240" w:lineRule="auto"/>
        <w:jc w:val="center"/>
        <w:rPr>
          <w:rFonts w:ascii="ITC Avant Garde" w:hAnsi="ITC Avant Garde"/>
        </w:rPr>
      </w:pPr>
    </w:p>
    <w:p w14:paraId="64E643F8" w14:textId="77777777" w:rsidR="00C23823" w:rsidRPr="009F04D6" w:rsidRDefault="00C23823" w:rsidP="000F009B">
      <w:pPr>
        <w:spacing w:after="0" w:line="240" w:lineRule="auto"/>
        <w:jc w:val="center"/>
        <w:rPr>
          <w:rFonts w:ascii="ITC Avant Garde" w:hAnsi="ITC Avant Garde"/>
        </w:rPr>
      </w:pPr>
      <w:r w:rsidRPr="009F04D6">
        <w:rPr>
          <w:rFonts w:ascii="ITC Avant Garde" w:hAnsi="ITC Avant Garde"/>
        </w:rPr>
        <w:t>____________________________________________</w:t>
      </w:r>
    </w:p>
    <w:p w14:paraId="64E643F9" w14:textId="77777777" w:rsidR="00C23823" w:rsidRPr="009F04D6" w:rsidRDefault="00C23823" w:rsidP="000F009B">
      <w:pPr>
        <w:spacing w:after="0" w:line="240" w:lineRule="auto"/>
        <w:jc w:val="center"/>
        <w:rPr>
          <w:rFonts w:ascii="ITC Avant Garde" w:hAnsi="ITC Avant Garde"/>
        </w:rPr>
      </w:pPr>
      <w:r w:rsidRPr="009F04D6">
        <w:rPr>
          <w:rFonts w:ascii="ITC Avant Garde" w:hAnsi="ITC Avant Garde"/>
        </w:rPr>
        <w:t>(Nombre y firma del interesado y/o de su(s) representante(s) legal(es))</w:t>
      </w:r>
    </w:p>
    <w:p w14:paraId="64E643FA" w14:textId="77777777" w:rsidR="00332BFB" w:rsidRPr="009F04D6" w:rsidRDefault="00332BFB" w:rsidP="000F009B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9F04D6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803A8" w14:textId="77777777" w:rsidR="001911E5" w:rsidRDefault="001911E5" w:rsidP="00915E26">
      <w:pPr>
        <w:spacing w:after="0" w:line="240" w:lineRule="auto"/>
      </w:pPr>
      <w:r>
        <w:separator/>
      </w:r>
    </w:p>
  </w:endnote>
  <w:endnote w:type="continuationSeparator" w:id="0">
    <w:p w14:paraId="1AC76240" w14:textId="77777777" w:rsidR="001911E5" w:rsidRDefault="001911E5" w:rsidP="00915E26">
      <w:pPr>
        <w:spacing w:after="0" w:line="240" w:lineRule="auto"/>
      </w:pPr>
      <w:r>
        <w:continuationSeparator/>
      </w:r>
    </w:p>
  </w:endnote>
  <w:endnote w:type="continuationNotice" w:id="1">
    <w:p w14:paraId="1C53E084" w14:textId="77777777" w:rsidR="001911E5" w:rsidRDefault="00191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E643FF" w14:textId="77777777" w:rsidR="00915E26" w:rsidRPr="0026626E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6626E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6626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6626E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6626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D978E7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6626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6626E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6626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6626E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6626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D978E7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6626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4E64400" w14:textId="77777777" w:rsidR="00915E26" w:rsidRPr="0026626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3ECF2" w14:textId="77777777" w:rsidR="001911E5" w:rsidRDefault="001911E5" w:rsidP="00915E26">
      <w:pPr>
        <w:spacing w:after="0" w:line="240" w:lineRule="auto"/>
      </w:pPr>
      <w:r>
        <w:separator/>
      </w:r>
    </w:p>
  </w:footnote>
  <w:footnote w:type="continuationSeparator" w:id="0">
    <w:p w14:paraId="3CF78642" w14:textId="77777777" w:rsidR="001911E5" w:rsidRDefault="001911E5" w:rsidP="00915E26">
      <w:pPr>
        <w:spacing w:after="0" w:line="240" w:lineRule="auto"/>
      </w:pPr>
      <w:r>
        <w:continuationSeparator/>
      </w:r>
    </w:p>
  </w:footnote>
  <w:footnote w:type="continuationNotice" w:id="1">
    <w:p w14:paraId="674793AB" w14:textId="77777777" w:rsidR="001911E5" w:rsidRDefault="001911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45322"/>
    <w:rsid w:val="000852AC"/>
    <w:rsid w:val="000951A1"/>
    <w:rsid w:val="00096639"/>
    <w:rsid w:val="000D17E4"/>
    <w:rsid w:val="000D609F"/>
    <w:rsid w:val="000F009B"/>
    <w:rsid w:val="00170A74"/>
    <w:rsid w:val="001911E5"/>
    <w:rsid w:val="001B05B0"/>
    <w:rsid w:val="00204998"/>
    <w:rsid w:val="0022576D"/>
    <w:rsid w:val="00226592"/>
    <w:rsid w:val="0026626E"/>
    <w:rsid w:val="00274E70"/>
    <w:rsid w:val="002B567E"/>
    <w:rsid w:val="002B6409"/>
    <w:rsid w:val="002D5B4A"/>
    <w:rsid w:val="002F2AC0"/>
    <w:rsid w:val="00332BFB"/>
    <w:rsid w:val="00335606"/>
    <w:rsid w:val="0034596A"/>
    <w:rsid w:val="003A38C8"/>
    <w:rsid w:val="003E4549"/>
    <w:rsid w:val="003F53D6"/>
    <w:rsid w:val="00431B5A"/>
    <w:rsid w:val="0043352E"/>
    <w:rsid w:val="00445C68"/>
    <w:rsid w:val="00490C58"/>
    <w:rsid w:val="004D1309"/>
    <w:rsid w:val="00546270"/>
    <w:rsid w:val="005A4081"/>
    <w:rsid w:val="005C3415"/>
    <w:rsid w:val="005D57E6"/>
    <w:rsid w:val="005E7471"/>
    <w:rsid w:val="005F3924"/>
    <w:rsid w:val="00673E82"/>
    <w:rsid w:val="006819A3"/>
    <w:rsid w:val="006B698E"/>
    <w:rsid w:val="006F7869"/>
    <w:rsid w:val="00722161"/>
    <w:rsid w:val="0072217C"/>
    <w:rsid w:val="00733360"/>
    <w:rsid w:val="007538D9"/>
    <w:rsid w:val="007B1DA8"/>
    <w:rsid w:val="00856EEB"/>
    <w:rsid w:val="00862014"/>
    <w:rsid w:val="008C4B60"/>
    <w:rsid w:val="00915E26"/>
    <w:rsid w:val="00965AC4"/>
    <w:rsid w:val="009B646F"/>
    <w:rsid w:val="009C6EFE"/>
    <w:rsid w:val="009E7289"/>
    <w:rsid w:val="009F04D6"/>
    <w:rsid w:val="00A3708D"/>
    <w:rsid w:val="00A52C6C"/>
    <w:rsid w:val="00AA6AFB"/>
    <w:rsid w:val="00AB5AA2"/>
    <w:rsid w:val="00AD16F1"/>
    <w:rsid w:val="00AD3F94"/>
    <w:rsid w:val="00AF555C"/>
    <w:rsid w:val="00B85420"/>
    <w:rsid w:val="00BB3E93"/>
    <w:rsid w:val="00BF622B"/>
    <w:rsid w:val="00C23823"/>
    <w:rsid w:val="00CC4C61"/>
    <w:rsid w:val="00CC7E3E"/>
    <w:rsid w:val="00D070B2"/>
    <w:rsid w:val="00D367EC"/>
    <w:rsid w:val="00D87AF2"/>
    <w:rsid w:val="00D978E7"/>
    <w:rsid w:val="00E661D6"/>
    <w:rsid w:val="00E77CE8"/>
    <w:rsid w:val="00F2270F"/>
    <w:rsid w:val="00F6447C"/>
    <w:rsid w:val="00F706C7"/>
    <w:rsid w:val="00FC185D"/>
    <w:rsid w:val="00FE4275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43E5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462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62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62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62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62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7E7BA0-D7C7-4471-800C-3CD1BC3A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307F1C-0FE8-4D49-B1C3-22A3F803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Fca Alejandra Loyola Espinoza</cp:lastModifiedBy>
  <cp:revision>3</cp:revision>
  <dcterms:created xsi:type="dcterms:W3CDTF">2015-09-20T22:32:00Z</dcterms:created>
  <dcterms:modified xsi:type="dcterms:W3CDTF">2015-09-20T22:32:00Z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