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B540F3">
      <w:pPr>
        <w:spacing w:after="0"/>
        <w:jc w:val="right"/>
        <w:rPr>
          <w:rFonts w:ascii="ITC Avant Garde" w:hAnsi="ITC Avant Garde"/>
          <w:b/>
          <w:sz w:val="16"/>
        </w:rPr>
      </w:pPr>
    </w:p>
    <w:p w14:paraId="57FA0F39" w14:textId="5708AFD1"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7C2D65">
        <w:rPr>
          <w:rFonts w:ascii="ITC Avant Garde" w:hAnsi="ITC Avant Garde"/>
          <w:sz w:val="14"/>
          <w:szCs w:val="14"/>
        </w:rPr>
        <w:t>modelos.dgci</w:t>
      </w:r>
      <w:r w:rsidR="007C2D65" w:rsidRPr="00F36A5D">
        <w:rPr>
          <w:rFonts w:ascii="ITC Avant Garde" w:hAnsi="ITC Avant Garde"/>
          <w:sz w:val="14"/>
          <w:szCs w:val="14"/>
        </w:rPr>
        <w:t>@</w:t>
      </w:r>
      <w:r w:rsidR="004D5EAB" w:rsidRPr="00F36A5D">
        <w:rPr>
          <w:rFonts w:ascii="ITC Avant Garde" w:hAnsi="ITC Avant Garde"/>
          <w:sz w:val="14"/>
          <w:szCs w:val="14"/>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F8E97BD" w14:textId="1A732A59" w:rsidR="006B7A09"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111559">
        <w:rPr>
          <w:rFonts w:ascii="ITC Avant Garde" w:hAnsi="ITC Avant Garde"/>
          <w:sz w:val="14"/>
          <w:szCs w:val="14"/>
        </w:rPr>
        <w:t>del</w:t>
      </w:r>
      <w:r w:rsidR="000D2838" w:rsidRPr="00111559">
        <w:rPr>
          <w:rFonts w:ascii="ITC Avant Garde" w:hAnsi="ITC Avant Garde"/>
          <w:sz w:val="14"/>
          <w:szCs w:val="14"/>
        </w:rPr>
        <w:t xml:space="preserve"> </w:t>
      </w:r>
      <w:r w:rsidR="00111559" w:rsidRPr="00111559">
        <w:rPr>
          <w:rFonts w:ascii="ITC Avant Garde" w:hAnsi="ITC Avant Garde"/>
          <w:sz w:val="14"/>
          <w:szCs w:val="14"/>
        </w:rPr>
        <w:t>14</w:t>
      </w:r>
      <w:r w:rsidR="008C679D" w:rsidRPr="00111559">
        <w:rPr>
          <w:rFonts w:ascii="ITC Avant Garde" w:hAnsi="ITC Avant Garde"/>
          <w:sz w:val="14"/>
          <w:szCs w:val="14"/>
        </w:rPr>
        <w:t xml:space="preserve"> de </w:t>
      </w:r>
      <w:r w:rsidR="00111559" w:rsidRPr="00111559">
        <w:rPr>
          <w:rFonts w:ascii="ITC Avant Garde" w:hAnsi="ITC Avant Garde"/>
          <w:sz w:val="14"/>
          <w:szCs w:val="14"/>
        </w:rPr>
        <w:t xml:space="preserve">julio </w:t>
      </w:r>
      <w:r w:rsidR="000D2838" w:rsidRPr="00111559">
        <w:rPr>
          <w:rFonts w:ascii="ITC Avant Garde" w:hAnsi="ITC Avant Garde"/>
          <w:sz w:val="14"/>
          <w:szCs w:val="14"/>
        </w:rPr>
        <w:t xml:space="preserve">al </w:t>
      </w:r>
      <w:r w:rsidR="00111559" w:rsidRPr="00111559">
        <w:rPr>
          <w:rFonts w:ascii="ITC Avant Garde" w:hAnsi="ITC Avant Garde"/>
          <w:sz w:val="14"/>
          <w:szCs w:val="14"/>
        </w:rPr>
        <w:t>1</w:t>
      </w:r>
      <w:r w:rsidR="00902200">
        <w:rPr>
          <w:rFonts w:ascii="ITC Avant Garde" w:hAnsi="ITC Avant Garde"/>
          <w:sz w:val="14"/>
          <w:szCs w:val="14"/>
        </w:rPr>
        <w:t>2</w:t>
      </w:r>
      <w:r w:rsidR="000D2838" w:rsidRPr="00111559">
        <w:rPr>
          <w:rFonts w:ascii="ITC Avant Garde" w:hAnsi="ITC Avant Garde"/>
          <w:sz w:val="14"/>
          <w:szCs w:val="14"/>
        </w:rPr>
        <w:t xml:space="preserve"> de </w:t>
      </w:r>
      <w:r w:rsidR="00111559" w:rsidRPr="00111559">
        <w:rPr>
          <w:rFonts w:ascii="ITC Avant Garde" w:hAnsi="ITC Avant Garde"/>
          <w:sz w:val="14"/>
          <w:szCs w:val="14"/>
        </w:rPr>
        <w:t xml:space="preserve">agosto </w:t>
      </w:r>
      <w:r w:rsidR="000D2838" w:rsidRPr="00111559">
        <w:rPr>
          <w:rFonts w:ascii="ITC Avant Garde" w:hAnsi="ITC Avant Garde"/>
          <w:sz w:val="14"/>
          <w:szCs w:val="14"/>
        </w:rPr>
        <w:t>de 20</w:t>
      </w:r>
      <w:r w:rsidR="00111559" w:rsidRPr="00111559">
        <w:rPr>
          <w:rFonts w:ascii="ITC Avant Garde" w:hAnsi="ITC Avant Garde"/>
          <w:sz w:val="14"/>
          <w:szCs w:val="14"/>
        </w:rPr>
        <w:t>22</w:t>
      </w:r>
      <w:r w:rsidR="00902200">
        <w:rPr>
          <w:rFonts w:ascii="ITC Avant Garde" w:hAnsi="ITC Avant Garde"/>
          <w:sz w:val="14"/>
          <w:szCs w:val="14"/>
        </w:rPr>
        <w:t xml:space="preserve"> (i.e. 30 días naturales)</w:t>
      </w:r>
      <w:r w:rsidRPr="00111559">
        <w:rPr>
          <w:rFonts w:ascii="ITC Avant Garde" w:hAnsi="ITC Avant Garde"/>
          <w:sz w:val="14"/>
          <w:szCs w:val="14"/>
        </w:rPr>
        <w:t>. U</w:t>
      </w:r>
      <w:r w:rsidRPr="00F36A5D">
        <w:rPr>
          <w:rFonts w:ascii="ITC Avant Garde" w:hAnsi="ITC Avant Garde"/>
          <w:sz w:val="14"/>
          <w:szCs w:val="14"/>
        </w:rPr>
        <w:t>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2BFC28D2" w:rsidR="006601AF" w:rsidRPr="006B7A09" w:rsidRDefault="000D2838" w:rsidP="006B7A09">
      <w:pPr>
        <w:pStyle w:val="Listavistosa-nfasis11"/>
        <w:numPr>
          <w:ilvl w:val="0"/>
          <w:numId w:val="1"/>
        </w:numPr>
        <w:spacing w:after="0"/>
        <w:ind w:left="426" w:right="49" w:hanging="426"/>
        <w:jc w:val="both"/>
        <w:rPr>
          <w:rFonts w:ascii="ITC Avant Garde" w:hAnsi="ITC Avant Garde"/>
          <w:sz w:val="14"/>
          <w:szCs w:val="14"/>
        </w:rPr>
      </w:pPr>
      <w:r w:rsidRPr="0019167C">
        <w:rPr>
          <w:rFonts w:ascii="ITC Avant Garde" w:hAnsi="ITC Avant Garde"/>
          <w:sz w:val="14"/>
          <w:szCs w:val="14"/>
        </w:rPr>
        <w:t xml:space="preserve">Para cualquier duda, comentario o inquietud sobre el presente proceso consultivo, el Instituto pone a </w:t>
      </w:r>
      <w:r w:rsidR="008F2B1A" w:rsidRPr="0019167C">
        <w:rPr>
          <w:rFonts w:ascii="ITC Avant Garde" w:hAnsi="ITC Avant Garde"/>
          <w:sz w:val="14"/>
          <w:szCs w:val="14"/>
        </w:rPr>
        <w:t xml:space="preserve">su </w:t>
      </w:r>
      <w:r w:rsidR="00A75A67" w:rsidRPr="0019167C">
        <w:rPr>
          <w:rFonts w:ascii="ITC Avant Garde" w:hAnsi="ITC Avant Garde"/>
          <w:sz w:val="14"/>
          <w:szCs w:val="14"/>
        </w:rPr>
        <w:t>disposición</w:t>
      </w:r>
      <w:r w:rsidR="00F212B2" w:rsidRPr="0019167C">
        <w:rPr>
          <w:rFonts w:ascii="ITC Avant Garde" w:hAnsi="ITC Avant Garde"/>
          <w:sz w:val="14"/>
          <w:szCs w:val="14"/>
        </w:rPr>
        <w:t xml:space="preserve"> </w:t>
      </w:r>
      <w:r w:rsidR="00A67E67" w:rsidRPr="0019167C">
        <w:rPr>
          <w:rFonts w:ascii="ITC Avant Garde" w:hAnsi="ITC Avant Garde"/>
          <w:sz w:val="14"/>
          <w:szCs w:val="14"/>
        </w:rPr>
        <w:t>el</w:t>
      </w:r>
      <w:r w:rsidR="00E917FE" w:rsidRPr="0019167C">
        <w:rPr>
          <w:rFonts w:ascii="ITC Avant Garde" w:hAnsi="ITC Avant Garde"/>
          <w:sz w:val="14"/>
          <w:szCs w:val="14"/>
        </w:rPr>
        <w:t xml:space="preserve"> </w:t>
      </w:r>
      <w:r w:rsidRPr="0019167C">
        <w:rPr>
          <w:rFonts w:ascii="ITC Avant Garde" w:hAnsi="ITC Avant Garde"/>
          <w:sz w:val="14"/>
          <w:szCs w:val="14"/>
        </w:rPr>
        <w:t xml:space="preserve">siguiente punto de contacto: </w:t>
      </w:r>
      <w:r w:rsidR="00E917FE" w:rsidRPr="0019167C">
        <w:rPr>
          <w:rFonts w:ascii="ITC Avant Garde" w:hAnsi="ITC Avant Garde"/>
          <w:sz w:val="14"/>
          <w:szCs w:val="14"/>
        </w:rPr>
        <w:t xml:space="preserve">César Martínez Anell, </w:t>
      </w:r>
      <w:r w:rsidR="000E41F3" w:rsidRPr="0019167C">
        <w:rPr>
          <w:rFonts w:ascii="ITC Avant Garde" w:hAnsi="ITC Avant Garde"/>
          <w:sz w:val="14"/>
          <w:szCs w:val="14"/>
        </w:rPr>
        <w:t xml:space="preserve">Director </w:t>
      </w:r>
      <w:r w:rsidR="00E917FE" w:rsidRPr="0019167C">
        <w:rPr>
          <w:rFonts w:ascii="ITC Avant Garde" w:hAnsi="ITC Avant Garde"/>
          <w:sz w:val="14"/>
          <w:szCs w:val="14"/>
        </w:rPr>
        <w:t>de Análisis de Despliegue, Compartición y Costos</w:t>
      </w:r>
      <w:r w:rsidR="000E41F3" w:rsidRPr="0019167C">
        <w:rPr>
          <w:rFonts w:ascii="ITC Avant Garde" w:hAnsi="ITC Avant Garde"/>
          <w:sz w:val="14"/>
          <w:szCs w:val="14"/>
        </w:rPr>
        <w:t xml:space="preserve">, </w:t>
      </w:r>
      <w:r w:rsidRPr="0019167C">
        <w:rPr>
          <w:rFonts w:ascii="ITC Avant Garde" w:hAnsi="ITC Avant Garde"/>
          <w:sz w:val="14"/>
          <w:szCs w:val="14"/>
        </w:rPr>
        <w:t xml:space="preserve">correo electrónico: </w:t>
      </w:r>
      <w:hyperlink r:id="rId12" w:history="1">
        <w:r w:rsidR="00E917FE" w:rsidRPr="006B7A09">
          <w:rPr>
            <w:rStyle w:val="Hipervnculo"/>
            <w:rFonts w:ascii="ITC Avant Garde" w:hAnsi="ITC Avant Garde"/>
            <w:sz w:val="14"/>
            <w:szCs w:val="14"/>
          </w:rPr>
          <w:t>cesar.martinez@ift.org.mx</w:t>
        </w:r>
      </w:hyperlink>
      <w:r w:rsidR="00902200" w:rsidRPr="0019167C">
        <w:rPr>
          <w:rFonts w:ascii="ITC Avant Garde" w:hAnsi="ITC Avant Garde"/>
          <w:sz w:val="14"/>
          <w:szCs w:val="14"/>
        </w:rPr>
        <w:t xml:space="preserve"> </w:t>
      </w:r>
      <w:r w:rsidR="00902200" w:rsidRPr="0019167C">
        <w:rPr>
          <w:rFonts w:ascii="ITC Avant Garde" w:hAnsi="ITC Avant Garde" w:cs="Arial"/>
          <w:sz w:val="14"/>
          <w:szCs w:val="14"/>
        </w:rPr>
        <w:t>o bien, a través del número telefónico 55 5015 4000, extensión 4398.</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7B3423">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1E3B800E"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945C88">
              <w:rPr>
                <w:rFonts w:ascii="ITC Avant Garde" w:hAnsi="ITC Avant Garde"/>
                <w:b/>
                <w:i/>
              </w:rPr>
              <w:t>UNIDAD DE POLÍTICA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4CF656FE"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datos personales que el IFT recaba, a través de la</w:t>
            </w:r>
            <w:r w:rsidR="00945C88">
              <w:rPr>
                <w:rFonts w:ascii="ITC Avant Garde" w:eastAsia="Times New Roman" w:hAnsi="ITC Avant Garde"/>
                <w:i/>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217422B8"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945C88">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03B6CB25"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945C88">
              <w:rPr>
                <w:rFonts w:ascii="ITC Avant Garde" w:eastAsia="Times New Roman" w:hAnsi="ITC Avant Garde"/>
                <w:i/>
                <w:color w:val="000000"/>
                <w:sz w:val="14"/>
                <w:szCs w:val="16"/>
                <w:lang w:eastAsia="es-MX"/>
              </w:rPr>
              <w:t>Unidad de Política Regulatoria</w:t>
            </w:r>
            <w:bookmarkStart w:id="0" w:name="_GoBack"/>
            <w:bookmarkEnd w:id="0"/>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3D6474CA"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3B391DA5"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945C88">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3"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4"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6"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lastRenderedPageBreak/>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77777777"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B70A" w14:textId="77777777" w:rsidR="007B3423" w:rsidRDefault="007B3423" w:rsidP="0038199D">
      <w:pPr>
        <w:spacing w:after="0" w:line="240" w:lineRule="auto"/>
      </w:pPr>
      <w:r>
        <w:separator/>
      </w:r>
    </w:p>
  </w:endnote>
  <w:endnote w:type="continuationSeparator" w:id="0">
    <w:p w14:paraId="51AE6CD7" w14:textId="77777777" w:rsidR="007B3423" w:rsidRDefault="007B3423"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BDCF" w14:textId="77777777" w:rsidR="007B3423" w:rsidRDefault="007B3423" w:rsidP="0038199D">
      <w:pPr>
        <w:spacing w:after="0" w:line="240" w:lineRule="auto"/>
      </w:pPr>
      <w:r>
        <w:separator/>
      </w:r>
    </w:p>
  </w:footnote>
  <w:footnote w:type="continuationSeparator" w:id="0">
    <w:p w14:paraId="28CAB73D" w14:textId="77777777" w:rsidR="007B3423" w:rsidRDefault="007B3423"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3AB75AA1" w:rsidR="004D7960" w:rsidRPr="00F36A5D" w:rsidRDefault="00005DB7" w:rsidP="004D5EAB">
    <w:pPr>
      <w:pStyle w:val="Encabezado"/>
      <w:ind w:left="3119"/>
      <w:jc w:val="both"/>
      <w:rPr>
        <w:rFonts w:ascii="ITC Avant Garde" w:hAnsi="ITC Avant Garde"/>
        <w:b/>
        <w:sz w:val="20"/>
      </w:rPr>
    </w:pPr>
    <w:r w:rsidRPr="0019167C">
      <w:rPr>
        <w:rFonts w:ascii="ITC Avant Garde" w:hAnsi="ITC Avant Garde"/>
        <w:sz w:val="20"/>
      </w:rPr>
      <w:t xml:space="preserve">Consulta Pública sobre </w:t>
    </w:r>
    <w:r w:rsidR="007C2D65" w:rsidRPr="0019167C">
      <w:rPr>
        <w:rFonts w:ascii="ITC Avant Garde" w:hAnsi="ITC Avant Garde"/>
        <w:sz w:val="20"/>
      </w:rPr>
      <w:t>las</w:t>
    </w:r>
    <w:r w:rsidRPr="00F36A5D">
      <w:rPr>
        <w:rFonts w:ascii="ITC Avant Garde" w:hAnsi="ITC Avant Garde"/>
        <w:b/>
        <w:sz w:val="20"/>
      </w:rPr>
      <w:t xml:space="preserve"> </w:t>
    </w:r>
    <w:r w:rsidR="00E917FE">
      <w:rPr>
        <w:rFonts w:ascii="ITC Avant Garde" w:hAnsi="ITC Avant Garde"/>
        <w:b/>
        <w:sz w:val="20"/>
      </w:rPr>
      <w:t>“</w:t>
    </w:r>
    <w:r w:rsidR="007C2D65">
      <w:rPr>
        <w:rFonts w:ascii="ITC Avant Garde" w:hAnsi="ITC Avant Garde"/>
        <w:b/>
        <w:sz w:val="20"/>
      </w:rPr>
      <w:t>Actualizaciones del Modelo de Acceso a Torres para Servicios de la Oferta de Referencia para la prestación del Servicio de Acceso y Uso Compartido de Infraestructura Pasiva Fija”</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4BF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0F6855"/>
    <w:multiLevelType w:val="hybridMultilevel"/>
    <w:tmpl w:val="82B01C96"/>
    <w:lvl w:ilvl="0" w:tplc="209AFF96">
      <w:start w:val="1"/>
      <w:numFmt w:val="upperRoman"/>
      <w:lvlText w:val="%1."/>
      <w:lvlJc w:val="right"/>
      <w:pPr>
        <w:ind w:left="720" w:hanging="360"/>
      </w:pPr>
      <w:rPr>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7"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9"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8"/>
  </w:num>
  <w:num w:numId="5">
    <w:abstractNumId w:val="15"/>
  </w:num>
  <w:num w:numId="6">
    <w:abstractNumId w:val="6"/>
  </w:num>
  <w:num w:numId="7">
    <w:abstractNumId w:val="13"/>
  </w:num>
  <w:num w:numId="8">
    <w:abstractNumId w:val="14"/>
  </w:num>
  <w:num w:numId="9">
    <w:abstractNumId w:val="5"/>
  </w:num>
  <w:num w:numId="10">
    <w:abstractNumId w:val="1"/>
  </w:num>
  <w:num w:numId="11">
    <w:abstractNumId w:val="17"/>
  </w:num>
  <w:num w:numId="12">
    <w:abstractNumId w:val="10"/>
  </w:num>
  <w:num w:numId="13">
    <w:abstractNumId w:val="18"/>
  </w:num>
  <w:num w:numId="14">
    <w:abstractNumId w:val="12"/>
  </w:num>
  <w:num w:numId="15">
    <w:abstractNumId w:val="16"/>
  </w:num>
  <w:num w:numId="16">
    <w:abstractNumId w:val="9"/>
  </w:num>
  <w:num w:numId="17">
    <w:abstractNumId w:val="19"/>
  </w:num>
  <w:num w:numId="18">
    <w:abstractNumId w:val="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3CA3"/>
    <w:rsid w:val="000A5CFB"/>
    <w:rsid w:val="000A6255"/>
    <w:rsid w:val="000D278A"/>
    <w:rsid w:val="000D2838"/>
    <w:rsid w:val="000E41EA"/>
    <w:rsid w:val="000E41F3"/>
    <w:rsid w:val="000E54B6"/>
    <w:rsid w:val="000E55B0"/>
    <w:rsid w:val="00100C9C"/>
    <w:rsid w:val="00110150"/>
    <w:rsid w:val="00111559"/>
    <w:rsid w:val="001124B6"/>
    <w:rsid w:val="00120D05"/>
    <w:rsid w:val="001331D8"/>
    <w:rsid w:val="00160352"/>
    <w:rsid w:val="00170916"/>
    <w:rsid w:val="00174196"/>
    <w:rsid w:val="0019167C"/>
    <w:rsid w:val="001E0388"/>
    <w:rsid w:val="00266BE0"/>
    <w:rsid w:val="002771ED"/>
    <w:rsid w:val="00297840"/>
    <w:rsid w:val="002B4BB2"/>
    <w:rsid w:val="002D34FE"/>
    <w:rsid w:val="00301F89"/>
    <w:rsid w:val="00307092"/>
    <w:rsid w:val="00316DC1"/>
    <w:rsid w:val="00323F3A"/>
    <w:rsid w:val="003613DA"/>
    <w:rsid w:val="0038199D"/>
    <w:rsid w:val="00381D5B"/>
    <w:rsid w:val="003A7417"/>
    <w:rsid w:val="003B524B"/>
    <w:rsid w:val="003C038E"/>
    <w:rsid w:val="003D0DF8"/>
    <w:rsid w:val="003D1CAC"/>
    <w:rsid w:val="003D2703"/>
    <w:rsid w:val="0041087B"/>
    <w:rsid w:val="00410F8E"/>
    <w:rsid w:val="004141B1"/>
    <w:rsid w:val="004317BC"/>
    <w:rsid w:val="00435168"/>
    <w:rsid w:val="00450FCD"/>
    <w:rsid w:val="00461A06"/>
    <w:rsid w:val="00464849"/>
    <w:rsid w:val="00464AE1"/>
    <w:rsid w:val="00483D36"/>
    <w:rsid w:val="004970C4"/>
    <w:rsid w:val="004A1FE1"/>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5B10"/>
    <w:rsid w:val="00560477"/>
    <w:rsid w:val="00570F3A"/>
    <w:rsid w:val="00582ADE"/>
    <w:rsid w:val="0058551F"/>
    <w:rsid w:val="005A653C"/>
    <w:rsid w:val="005B3E9A"/>
    <w:rsid w:val="005C0435"/>
    <w:rsid w:val="005C06DB"/>
    <w:rsid w:val="005C072E"/>
    <w:rsid w:val="005D1DEE"/>
    <w:rsid w:val="005F0265"/>
    <w:rsid w:val="00600DB8"/>
    <w:rsid w:val="00603B41"/>
    <w:rsid w:val="00605BD9"/>
    <w:rsid w:val="00623761"/>
    <w:rsid w:val="006601AF"/>
    <w:rsid w:val="00670385"/>
    <w:rsid w:val="006A6D93"/>
    <w:rsid w:val="006B0B12"/>
    <w:rsid w:val="006B7A09"/>
    <w:rsid w:val="006F5989"/>
    <w:rsid w:val="00703850"/>
    <w:rsid w:val="00735A5F"/>
    <w:rsid w:val="00735DEE"/>
    <w:rsid w:val="00746276"/>
    <w:rsid w:val="007628D0"/>
    <w:rsid w:val="00762996"/>
    <w:rsid w:val="007644BA"/>
    <w:rsid w:val="0077357C"/>
    <w:rsid w:val="00775F83"/>
    <w:rsid w:val="007843CF"/>
    <w:rsid w:val="007844AE"/>
    <w:rsid w:val="007978CB"/>
    <w:rsid w:val="007A6974"/>
    <w:rsid w:val="007A752F"/>
    <w:rsid w:val="007B3423"/>
    <w:rsid w:val="007C2D65"/>
    <w:rsid w:val="007D4A23"/>
    <w:rsid w:val="007E04FB"/>
    <w:rsid w:val="00800852"/>
    <w:rsid w:val="00804BB7"/>
    <w:rsid w:val="008200BE"/>
    <w:rsid w:val="00854FBE"/>
    <w:rsid w:val="0086154B"/>
    <w:rsid w:val="008658B5"/>
    <w:rsid w:val="00870A1B"/>
    <w:rsid w:val="008711D6"/>
    <w:rsid w:val="00873E7E"/>
    <w:rsid w:val="0087596E"/>
    <w:rsid w:val="008843FB"/>
    <w:rsid w:val="008A5565"/>
    <w:rsid w:val="008C679D"/>
    <w:rsid w:val="008D106B"/>
    <w:rsid w:val="008F2B1A"/>
    <w:rsid w:val="00902200"/>
    <w:rsid w:val="00903C94"/>
    <w:rsid w:val="00915CEA"/>
    <w:rsid w:val="009160D3"/>
    <w:rsid w:val="00942344"/>
    <w:rsid w:val="009426CC"/>
    <w:rsid w:val="00945C88"/>
    <w:rsid w:val="00975C25"/>
    <w:rsid w:val="009C5133"/>
    <w:rsid w:val="009C6C17"/>
    <w:rsid w:val="009D3DDA"/>
    <w:rsid w:val="009E197F"/>
    <w:rsid w:val="00A003A6"/>
    <w:rsid w:val="00A11685"/>
    <w:rsid w:val="00A1372C"/>
    <w:rsid w:val="00A25465"/>
    <w:rsid w:val="00A3221E"/>
    <w:rsid w:val="00A454F4"/>
    <w:rsid w:val="00A57E13"/>
    <w:rsid w:val="00A60361"/>
    <w:rsid w:val="00A62E59"/>
    <w:rsid w:val="00A67E67"/>
    <w:rsid w:val="00A7050F"/>
    <w:rsid w:val="00A74360"/>
    <w:rsid w:val="00A74B5C"/>
    <w:rsid w:val="00A751A5"/>
    <w:rsid w:val="00A75A67"/>
    <w:rsid w:val="00A917C8"/>
    <w:rsid w:val="00A92B29"/>
    <w:rsid w:val="00AA70C3"/>
    <w:rsid w:val="00AD0D63"/>
    <w:rsid w:val="00AE0DC5"/>
    <w:rsid w:val="00AE37E4"/>
    <w:rsid w:val="00AE778E"/>
    <w:rsid w:val="00B10B89"/>
    <w:rsid w:val="00B17D0B"/>
    <w:rsid w:val="00B20E15"/>
    <w:rsid w:val="00B533DC"/>
    <w:rsid w:val="00B540F3"/>
    <w:rsid w:val="00B72399"/>
    <w:rsid w:val="00B97BF9"/>
    <w:rsid w:val="00BB25F2"/>
    <w:rsid w:val="00BB557B"/>
    <w:rsid w:val="00BE3A25"/>
    <w:rsid w:val="00BF7F9F"/>
    <w:rsid w:val="00C05DC8"/>
    <w:rsid w:val="00C35A85"/>
    <w:rsid w:val="00C41536"/>
    <w:rsid w:val="00C42DD1"/>
    <w:rsid w:val="00C474AE"/>
    <w:rsid w:val="00C53026"/>
    <w:rsid w:val="00C56B77"/>
    <w:rsid w:val="00C60ADB"/>
    <w:rsid w:val="00C63CEB"/>
    <w:rsid w:val="00C83664"/>
    <w:rsid w:val="00C84BB4"/>
    <w:rsid w:val="00C900FF"/>
    <w:rsid w:val="00CA108B"/>
    <w:rsid w:val="00CA32F5"/>
    <w:rsid w:val="00CB4267"/>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71AFE"/>
    <w:rsid w:val="00E917FE"/>
    <w:rsid w:val="00E944B2"/>
    <w:rsid w:val="00EA6ACC"/>
    <w:rsid w:val="00EB1D99"/>
    <w:rsid w:val="00EC144A"/>
    <w:rsid w:val="00EC32C5"/>
    <w:rsid w:val="00ED150C"/>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character" w:styleId="Mencinsinresolver">
    <w:name w:val="Unresolved Mention"/>
    <w:basedOn w:val="Fuentedeprrafopredeter"/>
    <w:uiPriority w:val="99"/>
    <w:semiHidden/>
    <w:unhideWhenUsed/>
    <w:rsid w:val="00E917FE"/>
    <w:rPr>
      <w:color w:val="605E5C"/>
      <w:shd w:val="clear" w:color="auto" w:fill="E1DFDD"/>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9022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___________@ift.org.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a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1B72EB"/>
    <w:rsid w:val="004462A5"/>
    <w:rsid w:val="006B7547"/>
    <w:rsid w:val="00804328"/>
    <w:rsid w:val="0089313D"/>
    <w:rsid w:val="008A2ED8"/>
    <w:rsid w:val="009C3F6D"/>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FE47-6848-4E4C-A60F-E89FD09D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BA822451-4250-4A16-80AE-DA2F987F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2674</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17353</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Cesar Martinez Anell</cp:lastModifiedBy>
  <cp:revision>2</cp:revision>
  <dcterms:created xsi:type="dcterms:W3CDTF">2022-07-11T17:56:00Z</dcterms:created>
  <dcterms:modified xsi:type="dcterms:W3CDTF">2022-07-11T17:56:00Z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