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BF826" w14:textId="77777777" w:rsidR="00C84BB4" w:rsidRPr="001D2699" w:rsidRDefault="00C84BB4" w:rsidP="007A6974">
      <w:pPr>
        <w:spacing w:after="0"/>
        <w:jc w:val="center"/>
        <w:rPr>
          <w:rFonts w:ascii="ITC Avant Garde" w:hAnsi="ITC Avant Garde"/>
          <w:b/>
        </w:rPr>
      </w:pPr>
    </w:p>
    <w:p w14:paraId="4EFBC00A" w14:textId="77777777" w:rsidR="0038199D" w:rsidRPr="001D2699" w:rsidRDefault="0038199D" w:rsidP="007A6974">
      <w:pPr>
        <w:spacing w:after="0"/>
        <w:jc w:val="center"/>
        <w:rPr>
          <w:rFonts w:ascii="ITC Avant Garde" w:hAnsi="ITC Avant Garde"/>
          <w:b/>
        </w:rPr>
      </w:pPr>
      <w:r w:rsidRPr="001D2699">
        <w:rPr>
          <w:rFonts w:ascii="ITC Avant Garde" w:hAnsi="ITC Avant Garde"/>
          <w:b/>
        </w:rPr>
        <w:t>FORMATO PARA PARTICIPAR EN LA CONSULTA PÚBLICA</w:t>
      </w:r>
    </w:p>
    <w:p w14:paraId="2B0331C0" w14:textId="77777777" w:rsidR="006601AF" w:rsidRPr="001D2699" w:rsidRDefault="006601AF" w:rsidP="00C900FF">
      <w:pPr>
        <w:spacing w:after="0"/>
        <w:rPr>
          <w:rFonts w:ascii="ITC Avant Garde" w:hAnsi="ITC Avant Garde"/>
          <w:b/>
        </w:rPr>
      </w:pPr>
    </w:p>
    <w:p w14:paraId="34985EBA" w14:textId="77777777" w:rsidR="0038199D" w:rsidRPr="001D2699" w:rsidRDefault="0038199D" w:rsidP="007A6974">
      <w:pPr>
        <w:spacing w:after="0"/>
        <w:rPr>
          <w:rFonts w:ascii="ITC Avant Garde" w:hAnsi="ITC Avant Garde"/>
          <w:b/>
          <w:sz w:val="16"/>
        </w:rPr>
      </w:pPr>
      <w:r w:rsidRPr="001D2699">
        <w:rPr>
          <w:rFonts w:ascii="ITC Avant Garde" w:hAnsi="ITC Avant Garde"/>
          <w:b/>
          <w:sz w:val="16"/>
        </w:rPr>
        <w:t>Instrucciones para su llenado y participación:</w:t>
      </w:r>
    </w:p>
    <w:p w14:paraId="5476E674" w14:textId="77777777" w:rsidR="004970C4" w:rsidRPr="00BA3E00" w:rsidRDefault="004970C4" w:rsidP="007A6974">
      <w:pPr>
        <w:spacing w:after="0"/>
        <w:rPr>
          <w:rFonts w:ascii="ITC Avant Garde" w:hAnsi="ITC Avant Garde"/>
          <w:b/>
          <w:sz w:val="14"/>
          <w:szCs w:val="14"/>
        </w:rPr>
      </w:pPr>
      <w:bookmarkStart w:id="0" w:name="_GoBack"/>
      <w:bookmarkEnd w:id="0"/>
    </w:p>
    <w:p w14:paraId="7073C4A8" w14:textId="02CF7FE3" w:rsidR="0038199D" w:rsidRPr="00533E61" w:rsidRDefault="0038199D" w:rsidP="00CD7B7F">
      <w:pPr>
        <w:pStyle w:val="Listavistosa-nfasis11"/>
        <w:numPr>
          <w:ilvl w:val="0"/>
          <w:numId w:val="1"/>
        </w:numPr>
        <w:spacing w:after="0"/>
        <w:ind w:left="426" w:right="49" w:hanging="426"/>
        <w:jc w:val="both"/>
        <w:rPr>
          <w:rFonts w:ascii="ITC Avant Garde" w:hAnsi="ITC Avant Garde"/>
          <w:sz w:val="14"/>
          <w:szCs w:val="14"/>
        </w:rPr>
      </w:pPr>
      <w:r w:rsidRPr="00533E61">
        <w:rPr>
          <w:rFonts w:ascii="ITC Avant Garde" w:hAnsi="ITC Avant Garde"/>
          <w:sz w:val="14"/>
          <w:szCs w:val="14"/>
        </w:rPr>
        <w:t xml:space="preserve">Las opiniones, comentarios y propuestas deberán ser remitidas a la siguiente dirección de correo electrónico: </w:t>
      </w:r>
      <w:hyperlink r:id="rId11" w:history="1">
        <w:r w:rsidR="00BA3E00" w:rsidRPr="00533E61">
          <w:rPr>
            <w:rStyle w:val="Hipervnculo"/>
            <w:rFonts w:ascii="ITC Avant Garde" w:hAnsi="ITC Avant Garde"/>
            <w:sz w:val="14"/>
            <w:szCs w:val="14"/>
          </w:rPr>
          <w:t>lineamientos.multiprogramacion@ift.org.mx</w:t>
        </w:r>
      </w:hyperlink>
      <w:r w:rsidR="00BA3E00" w:rsidRPr="00533E61">
        <w:rPr>
          <w:rFonts w:ascii="ITC Avant Garde" w:hAnsi="ITC Avant Garde"/>
          <w:sz w:val="14"/>
          <w:szCs w:val="14"/>
        </w:rPr>
        <w:t xml:space="preserve">, </w:t>
      </w:r>
      <w:r w:rsidRPr="00533E61">
        <w:rPr>
          <w:rFonts w:ascii="ITC Avant Garde" w:hAnsi="ITC Avant Garde"/>
          <w:sz w:val="14"/>
          <w:szCs w:val="14"/>
        </w:rPr>
        <w:t>en donde</w:t>
      </w:r>
      <w:r w:rsidR="00CC53F7" w:rsidRPr="00533E61">
        <w:rPr>
          <w:rFonts w:ascii="ITC Avant Garde" w:hAnsi="ITC Avant Garde"/>
          <w:sz w:val="14"/>
          <w:szCs w:val="14"/>
        </w:rPr>
        <w:t xml:space="preserve"> se deberá </w:t>
      </w:r>
      <w:r w:rsidRPr="00533E61">
        <w:rPr>
          <w:rFonts w:ascii="ITC Avant Garde" w:hAnsi="ITC Avant Garde"/>
          <w:sz w:val="14"/>
          <w:szCs w:val="14"/>
        </w:rPr>
        <w:t xml:space="preserve">considerar que la capacidad límite para la </w:t>
      </w:r>
      <w:r w:rsidR="00CC53F7" w:rsidRPr="00533E61">
        <w:rPr>
          <w:rFonts w:ascii="ITC Avant Garde" w:hAnsi="ITC Avant Garde"/>
          <w:sz w:val="14"/>
          <w:szCs w:val="14"/>
        </w:rPr>
        <w:t xml:space="preserve">recepción </w:t>
      </w:r>
      <w:r w:rsidRPr="00533E61">
        <w:rPr>
          <w:rFonts w:ascii="ITC Avant Garde" w:hAnsi="ITC Avant Garde"/>
          <w:sz w:val="14"/>
          <w:szCs w:val="14"/>
        </w:rPr>
        <w:t xml:space="preserve">de archivos es de </w:t>
      </w:r>
      <w:r w:rsidR="00B533DC" w:rsidRPr="00533E61">
        <w:rPr>
          <w:rFonts w:ascii="ITC Avant Garde" w:hAnsi="ITC Avant Garde"/>
          <w:sz w:val="14"/>
          <w:szCs w:val="14"/>
        </w:rPr>
        <w:t>25 Mb</w:t>
      </w:r>
      <w:r w:rsidR="00E64847" w:rsidRPr="00533E61">
        <w:rPr>
          <w:rFonts w:ascii="ITC Avant Garde" w:hAnsi="ITC Avant Garde"/>
          <w:sz w:val="14"/>
          <w:szCs w:val="14"/>
        </w:rPr>
        <w:t>.</w:t>
      </w:r>
      <w:r w:rsidR="00E64847" w:rsidRPr="00533E61">
        <w:t xml:space="preserve"> </w:t>
      </w:r>
      <w:r w:rsidR="00E64847" w:rsidRPr="00533E61">
        <w:rPr>
          <w:rFonts w:ascii="ITC Avant Garde" w:hAnsi="ITC Avant Garde"/>
          <w:sz w:val="14"/>
          <w:szCs w:val="14"/>
        </w:rPr>
        <w:t>o bien, mediante escrito presentado en la Oficialía de Partes Común del Instituto ubicada en Insurgentes Sur 1143, colonia Nochebuena, Demarcación Territorial Benito Juárez, C.P. 03720, Ciudad de México, de lunes a jueves de las 9:00 a las 18:30 horas y los viernes de las 9:00 a las 15:00 horas.</w:t>
      </w:r>
    </w:p>
    <w:p w14:paraId="244C5D0A" w14:textId="77777777" w:rsidR="0038199D" w:rsidRPr="00533E61"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533E61">
        <w:rPr>
          <w:rFonts w:ascii="ITC Avant Garde" w:hAnsi="ITC Avant Garde"/>
          <w:sz w:val="14"/>
          <w:szCs w:val="14"/>
        </w:rPr>
        <w:t>Proporcione su nombre completo</w:t>
      </w:r>
      <w:r w:rsidR="008F2B1A" w:rsidRPr="00533E61">
        <w:rPr>
          <w:rFonts w:ascii="ITC Avant Garde" w:hAnsi="ITC Avant Garde"/>
          <w:sz w:val="14"/>
          <w:szCs w:val="14"/>
        </w:rPr>
        <w:t xml:space="preserve"> (nombre y apellidos)</w:t>
      </w:r>
      <w:r w:rsidRPr="00533E61">
        <w:rPr>
          <w:rFonts w:ascii="ITC Avant Garde" w:hAnsi="ITC Avant Garde"/>
          <w:sz w:val="14"/>
          <w:szCs w:val="14"/>
        </w:rPr>
        <w:t xml:space="preserve">, razón o denominación social, o bien, el nombre completo </w:t>
      </w:r>
      <w:r w:rsidR="008F2B1A" w:rsidRPr="00533E61">
        <w:rPr>
          <w:rFonts w:ascii="ITC Avant Garde" w:hAnsi="ITC Avant Garde"/>
          <w:sz w:val="14"/>
          <w:szCs w:val="14"/>
        </w:rPr>
        <w:t xml:space="preserve">(nombre y apellidos) </w:t>
      </w:r>
      <w:r w:rsidR="00381D5B" w:rsidRPr="00533E61">
        <w:rPr>
          <w:rFonts w:ascii="ITC Avant Garde" w:hAnsi="ITC Avant Garde"/>
          <w:sz w:val="14"/>
          <w:szCs w:val="14"/>
        </w:rPr>
        <w:t>de la persona que</w:t>
      </w:r>
      <w:r w:rsidR="007A752F" w:rsidRPr="00533E61">
        <w:rPr>
          <w:rFonts w:ascii="ITC Avant Garde" w:hAnsi="ITC Avant Garde"/>
          <w:sz w:val="14"/>
          <w:szCs w:val="14"/>
        </w:rPr>
        <w:t xml:space="preserve"> funja como</w:t>
      </w:r>
      <w:r w:rsidRPr="00533E61">
        <w:rPr>
          <w:rFonts w:ascii="ITC Avant Garde" w:hAnsi="ITC Avant Garde"/>
          <w:sz w:val="14"/>
          <w:szCs w:val="14"/>
        </w:rPr>
        <w:t xml:space="preserve"> representante legal. Para este último caso, deberá </w:t>
      </w:r>
      <w:r w:rsidR="00800852" w:rsidRPr="00533E61">
        <w:rPr>
          <w:rFonts w:ascii="ITC Avant Garde" w:hAnsi="ITC Avant Garde"/>
          <w:sz w:val="14"/>
          <w:szCs w:val="14"/>
        </w:rPr>
        <w:t>elegir</w:t>
      </w:r>
      <w:r w:rsidRPr="00533E61">
        <w:rPr>
          <w:rFonts w:ascii="ITC Avant Garde" w:hAnsi="ITC Avant Garde"/>
          <w:sz w:val="14"/>
          <w:szCs w:val="14"/>
        </w:rPr>
        <w:t xml:space="preserve"> </w:t>
      </w:r>
      <w:r w:rsidR="00800852" w:rsidRPr="00533E61">
        <w:rPr>
          <w:rFonts w:ascii="ITC Avant Garde" w:hAnsi="ITC Avant Garde"/>
          <w:sz w:val="14"/>
          <w:szCs w:val="14"/>
        </w:rPr>
        <w:t>entre</w:t>
      </w:r>
      <w:r w:rsidRPr="00533E61">
        <w:rPr>
          <w:rFonts w:ascii="ITC Avant Garde" w:hAnsi="ITC Avant Garde"/>
          <w:sz w:val="14"/>
          <w:szCs w:val="14"/>
        </w:rPr>
        <w:t xml:space="preserve"> </w:t>
      </w:r>
      <w:r w:rsidR="00800852" w:rsidRPr="00533E61">
        <w:rPr>
          <w:rFonts w:ascii="ITC Avant Garde" w:hAnsi="ITC Avant Garde"/>
          <w:sz w:val="14"/>
          <w:szCs w:val="14"/>
        </w:rPr>
        <w:t xml:space="preserve">las opciones el tipo de </w:t>
      </w:r>
      <w:r w:rsidRPr="00533E61">
        <w:rPr>
          <w:rFonts w:ascii="ITC Avant Garde" w:hAnsi="ITC Avant Garde"/>
          <w:sz w:val="14"/>
          <w:szCs w:val="14"/>
        </w:rPr>
        <w:t xml:space="preserve">documento con </w:t>
      </w:r>
      <w:r w:rsidR="00800852" w:rsidRPr="00533E61">
        <w:rPr>
          <w:rFonts w:ascii="ITC Avant Garde" w:hAnsi="ITC Avant Garde"/>
          <w:sz w:val="14"/>
          <w:szCs w:val="14"/>
        </w:rPr>
        <w:t>el</w:t>
      </w:r>
      <w:r w:rsidRPr="00533E61">
        <w:rPr>
          <w:rFonts w:ascii="ITC Avant Garde" w:hAnsi="ITC Avant Garde"/>
          <w:sz w:val="14"/>
          <w:szCs w:val="14"/>
        </w:rPr>
        <w:t xml:space="preserve"> que acredita dicha representación, así como adjuntar –a la misma dirección de correo electrónico- copia electrónica legible de</w:t>
      </w:r>
      <w:r w:rsidR="00800852" w:rsidRPr="00533E61">
        <w:rPr>
          <w:rFonts w:ascii="ITC Avant Garde" w:hAnsi="ITC Avant Garde"/>
          <w:sz w:val="14"/>
          <w:szCs w:val="14"/>
        </w:rPr>
        <w:t>l mismo</w:t>
      </w:r>
      <w:r w:rsidRPr="00533E61">
        <w:rPr>
          <w:rFonts w:ascii="ITC Avant Garde" w:hAnsi="ITC Avant Garde"/>
          <w:sz w:val="14"/>
          <w:szCs w:val="14"/>
        </w:rPr>
        <w:t>.</w:t>
      </w:r>
    </w:p>
    <w:p w14:paraId="209A13CA" w14:textId="77777777" w:rsidR="008200BE" w:rsidRPr="001D2699"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533E61">
        <w:rPr>
          <w:rFonts w:ascii="ITC Avant Garde" w:hAnsi="ITC Avant Garde"/>
          <w:sz w:val="14"/>
          <w:szCs w:val="14"/>
        </w:rPr>
        <w:t>Lea</w:t>
      </w:r>
      <w:r w:rsidRPr="001D2699">
        <w:rPr>
          <w:rFonts w:ascii="ITC Avant Garde" w:hAnsi="ITC Avant Garde"/>
          <w:sz w:val="14"/>
          <w:szCs w:val="14"/>
        </w:rPr>
        <w:t xml:space="preserve"> minuciosamente el </w:t>
      </w:r>
      <w:r w:rsidRPr="001D2699">
        <w:rPr>
          <w:rFonts w:ascii="ITC Avant Garde" w:hAnsi="ITC Avant Garde"/>
          <w:b/>
          <w:sz w:val="14"/>
          <w:szCs w:val="14"/>
        </w:rPr>
        <w:t>AVISO</w:t>
      </w:r>
      <w:r w:rsidR="000E55B0" w:rsidRPr="001D2699">
        <w:rPr>
          <w:rFonts w:ascii="ITC Avant Garde" w:hAnsi="ITC Avant Garde"/>
          <w:b/>
          <w:sz w:val="14"/>
          <w:szCs w:val="14"/>
        </w:rPr>
        <w:t xml:space="preserve"> DE PRIVACIDAD</w:t>
      </w:r>
      <w:r w:rsidRPr="001D2699">
        <w:rPr>
          <w:rFonts w:ascii="ITC Avant Garde" w:hAnsi="ITC Avant Garde"/>
          <w:sz w:val="14"/>
          <w:szCs w:val="14"/>
        </w:rPr>
        <w:t xml:space="preserve"> en materia del cuidado y resguardo de sus datos personales, así </w:t>
      </w:r>
      <w:r w:rsidR="00800852" w:rsidRPr="001D2699">
        <w:rPr>
          <w:rFonts w:ascii="ITC Avant Garde" w:hAnsi="ITC Avant Garde"/>
          <w:sz w:val="14"/>
          <w:szCs w:val="14"/>
        </w:rPr>
        <w:t>como sobre la publicidad que se dará a</w:t>
      </w:r>
      <w:r w:rsidRPr="001D2699">
        <w:rPr>
          <w:rFonts w:ascii="ITC Avant Garde" w:hAnsi="ITC Avant Garde"/>
          <w:sz w:val="14"/>
          <w:szCs w:val="14"/>
        </w:rPr>
        <w:t xml:space="preserve"> </w:t>
      </w:r>
      <w:r w:rsidRPr="001D2699">
        <w:rPr>
          <w:rFonts w:ascii="ITC Avant Garde" w:eastAsia="Times New Roman" w:hAnsi="ITC Avant Garde"/>
          <w:color w:val="000000"/>
          <w:sz w:val="14"/>
          <w:szCs w:val="16"/>
          <w:lang w:eastAsia="es-MX"/>
        </w:rPr>
        <w:t xml:space="preserve">los </w:t>
      </w:r>
      <w:r w:rsidRPr="001D2699">
        <w:rPr>
          <w:rFonts w:ascii="ITC Avant Garde" w:hAnsi="ITC Avant Garde"/>
          <w:sz w:val="14"/>
          <w:szCs w:val="16"/>
        </w:rPr>
        <w:t>comentarios</w:t>
      </w:r>
      <w:r w:rsidRPr="001D2699">
        <w:rPr>
          <w:rFonts w:ascii="ITC Avant Garde" w:eastAsia="Times New Roman" w:hAnsi="ITC Avant Garde"/>
          <w:color w:val="000000"/>
          <w:sz w:val="14"/>
          <w:szCs w:val="16"/>
          <w:lang w:eastAsia="es-MX"/>
        </w:rPr>
        <w:t>, opiniones y aportaciones presentadas</w:t>
      </w:r>
      <w:r w:rsidRPr="001D2699">
        <w:rPr>
          <w:rFonts w:ascii="ITC Avant Garde" w:hAnsi="ITC Avant Garde"/>
          <w:sz w:val="14"/>
          <w:szCs w:val="14"/>
        </w:rPr>
        <w:t xml:space="preserve"> </w:t>
      </w:r>
      <w:r w:rsidR="00800852" w:rsidRPr="001D2699">
        <w:rPr>
          <w:rFonts w:ascii="ITC Avant Garde" w:hAnsi="ITC Avant Garde"/>
          <w:sz w:val="14"/>
          <w:szCs w:val="14"/>
        </w:rPr>
        <w:t>por usted</w:t>
      </w:r>
      <w:r w:rsidRPr="001D2699">
        <w:rPr>
          <w:rFonts w:ascii="ITC Avant Garde" w:hAnsi="ITC Avant Garde"/>
          <w:sz w:val="14"/>
          <w:szCs w:val="14"/>
        </w:rPr>
        <w:t xml:space="preserve"> en el presente proceso </w:t>
      </w:r>
      <w:r w:rsidR="00A75A67" w:rsidRPr="001D2699">
        <w:rPr>
          <w:rFonts w:ascii="ITC Avant Garde" w:hAnsi="ITC Avant Garde"/>
          <w:sz w:val="14"/>
          <w:szCs w:val="14"/>
        </w:rPr>
        <w:t>consultivo</w:t>
      </w:r>
      <w:r w:rsidRPr="001D2699">
        <w:rPr>
          <w:rFonts w:ascii="ITC Avant Garde" w:hAnsi="ITC Avant Garde"/>
          <w:sz w:val="14"/>
          <w:szCs w:val="14"/>
        </w:rPr>
        <w:t>.</w:t>
      </w:r>
    </w:p>
    <w:p w14:paraId="51F5E6FA" w14:textId="77777777" w:rsidR="0038199D" w:rsidRPr="001D2699"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1D2699">
        <w:rPr>
          <w:rFonts w:ascii="ITC Avant Garde" w:hAnsi="ITC Avant Garde"/>
          <w:sz w:val="14"/>
          <w:szCs w:val="14"/>
        </w:rPr>
        <w:t xml:space="preserve">Vierta sus comentarios conforme a la estructura de </w:t>
      </w:r>
      <w:r w:rsidRPr="009A2D47">
        <w:rPr>
          <w:rFonts w:ascii="ITC Avant Garde" w:hAnsi="ITC Avant Garde"/>
          <w:sz w:val="14"/>
          <w:szCs w:val="14"/>
        </w:rPr>
        <w:t>la Sección II</w:t>
      </w:r>
      <w:r w:rsidRPr="001D2699">
        <w:rPr>
          <w:rFonts w:ascii="ITC Avant Garde" w:hAnsi="ITC Avant Garde"/>
          <w:sz w:val="14"/>
          <w:szCs w:val="14"/>
        </w:rPr>
        <w:t xml:space="preserve"> del presente formato</w:t>
      </w:r>
      <w:r w:rsidR="0038199D" w:rsidRPr="001D2699">
        <w:rPr>
          <w:rFonts w:ascii="ITC Avant Garde" w:hAnsi="ITC Avant Garde"/>
          <w:sz w:val="14"/>
          <w:szCs w:val="14"/>
        </w:rPr>
        <w:t>.</w:t>
      </w:r>
    </w:p>
    <w:p w14:paraId="61AAE04E" w14:textId="77777777" w:rsidR="0038199D" w:rsidRPr="001D2699"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D2699">
        <w:rPr>
          <w:rFonts w:ascii="ITC Avant Garde" w:hAnsi="ITC Avant Garde"/>
          <w:sz w:val="14"/>
          <w:szCs w:val="14"/>
        </w:rPr>
        <w:t>De contar con observaciones generales o alguna aportación adicional proporciónelos en el último recuadro.</w:t>
      </w:r>
    </w:p>
    <w:p w14:paraId="736C0838" w14:textId="77777777" w:rsidR="0038199D" w:rsidRPr="001D2699"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1D2699">
        <w:rPr>
          <w:rFonts w:ascii="ITC Avant Garde" w:hAnsi="ITC Avant Garde"/>
          <w:sz w:val="14"/>
          <w:szCs w:val="14"/>
        </w:rPr>
        <w:t>En caso de que sea de su interés, podrá</w:t>
      </w:r>
      <w:r w:rsidR="0038199D" w:rsidRPr="001D2699">
        <w:rPr>
          <w:rFonts w:ascii="ITC Avant Garde" w:hAnsi="ITC Avant Garde"/>
          <w:sz w:val="14"/>
          <w:szCs w:val="14"/>
        </w:rPr>
        <w:t xml:space="preserve"> adjuntar a su correo electrónico la documentación que </w:t>
      </w:r>
      <w:r w:rsidRPr="001D2699">
        <w:rPr>
          <w:rFonts w:ascii="ITC Avant Garde" w:hAnsi="ITC Avant Garde"/>
          <w:sz w:val="14"/>
          <w:szCs w:val="14"/>
        </w:rPr>
        <w:t>estime</w:t>
      </w:r>
      <w:r w:rsidR="0038199D" w:rsidRPr="001D2699">
        <w:rPr>
          <w:rFonts w:ascii="ITC Avant Garde" w:hAnsi="ITC Avant Garde"/>
          <w:sz w:val="14"/>
          <w:szCs w:val="14"/>
        </w:rPr>
        <w:t xml:space="preserve"> conveniente.</w:t>
      </w:r>
    </w:p>
    <w:p w14:paraId="12843E2A" w14:textId="582D2A9B" w:rsidR="0038199D" w:rsidRPr="001D2699"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D2699">
        <w:rPr>
          <w:rFonts w:ascii="ITC Avant Garde" w:hAnsi="ITC Avant Garde"/>
          <w:sz w:val="14"/>
          <w:szCs w:val="14"/>
        </w:rPr>
        <w:t xml:space="preserve">El período de consulta pública </w:t>
      </w:r>
      <w:r w:rsidRPr="007A368C">
        <w:rPr>
          <w:rFonts w:ascii="ITC Avant Garde" w:hAnsi="ITC Avant Garde"/>
          <w:sz w:val="14"/>
          <w:szCs w:val="14"/>
        </w:rPr>
        <w:t>será del</w:t>
      </w:r>
      <w:r w:rsidR="000D2838" w:rsidRPr="007A368C">
        <w:rPr>
          <w:rFonts w:ascii="ITC Avant Garde" w:hAnsi="ITC Avant Garde"/>
          <w:sz w:val="14"/>
          <w:szCs w:val="14"/>
        </w:rPr>
        <w:t xml:space="preserve"> </w:t>
      </w:r>
      <w:r w:rsidR="00AA5DB5" w:rsidRPr="007A368C">
        <w:rPr>
          <w:rFonts w:ascii="ITC Avant Garde" w:hAnsi="ITC Avant Garde"/>
          <w:sz w:val="14"/>
          <w:szCs w:val="14"/>
        </w:rPr>
        <w:t>3</w:t>
      </w:r>
      <w:r w:rsidR="00AA1EE2" w:rsidRPr="007A368C">
        <w:rPr>
          <w:rFonts w:ascii="ITC Avant Garde" w:hAnsi="ITC Avant Garde"/>
          <w:sz w:val="14"/>
          <w:szCs w:val="14"/>
        </w:rPr>
        <w:t xml:space="preserve"> </w:t>
      </w:r>
      <w:r w:rsidR="00A44860" w:rsidRPr="007A368C">
        <w:rPr>
          <w:rFonts w:ascii="ITC Avant Garde" w:hAnsi="ITC Avant Garde"/>
          <w:sz w:val="14"/>
          <w:szCs w:val="14"/>
        </w:rPr>
        <w:t xml:space="preserve">al </w:t>
      </w:r>
      <w:r w:rsidR="00F87977" w:rsidRPr="007A368C">
        <w:rPr>
          <w:rFonts w:ascii="ITC Avant Garde" w:hAnsi="ITC Avant Garde"/>
          <w:sz w:val="14"/>
          <w:szCs w:val="14"/>
        </w:rPr>
        <w:t>28</w:t>
      </w:r>
      <w:r w:rsidR="00A44860" w:rsidRPr="007A368C">
        <w:rPr>
          <w:rFonts w:ascii="ITC Avant Garde" w:hAnsi="ITC Avant Garde"/>
          <w:sz w:val="14"/>
          <w:szCs w:val="14"/>
        </w:rPr>
        <w:t xml:space="preserve"> de </w:t>
      </w:r>
      <w:r w:rsidR="00AA5DB5" w:rsidRPr="007A368C">
        <w:rPr>
          <w:rFonts w:ascii="ITC Avant Garde" w:hAnsi="ITC Avant Garde"/>
          <w:sz w:val="14"/>
          <w:szCs w:val="14"/>
        </w:rPr>
        <w:t>octubre</w:t>
      </w:r>
      <w:r w:rsidR="000D2838" w:rsidRPr="001D2699">
        <w:rPr>
          <w:rFonts w:ascii="ITC Avant Garde" w:hAnsi="ITC Avant Garde"/>
          <w:sz w:val="14"/>
          <w:szCs w:val="14"/>
        </w:rPr>
        <w:t xml:space="preserve"> de 20</w:t>
      </w:r>
      <w:r w:rsidR="00ED0953" w:rsidRPr="001D2699">
        <w:rPr>
          <w:rFonts w:ascii="ITC Avant Garde" w:hAnsi="ITC Avant Garde"/>
          <w:sz w:val="14"/>
          <w:szCs w:val="14"/>
        </w:rPr>
        <w:t>2</w:t>
      </w:r>
      <w:r w:rsidR="00AA5DB5" w:rsidRPr="001D2699">
        <w:rPr>
          <w:rFonts w:ascii="ITC Avant Garde" w:hAnsi="ITC Avant Garde"/>
          <w:sz w:val="14"/>
          <w:szCs w:val="14"/>
        </w:rPr>
        <w:t>2</w:t>
      </w:r>
      <w:r w:rsidR="00FE30B6">
        <w:rPr>
          <w:rFonts w:ascii="ITC Avant Garde" w:hAnsi="ITC Avant Garde"/>
          <w:sz w:val="14"/>
          <w:szCs w:val="14"/>
        </w:rPr>
        <w:t xml:space="preserve"> (i.e. 20 días hábiles)</w:t>
      </w:r>
      <w:r w:rsidR="00CD7B7F" w:rsidRPr="001D2699">
        <w:rPr>
          <w:rFonts w:ascii="ITC Avant Garde" w:hAnsi="ITC Avant Garde"/>
          <w:sz w:val="14"/>
          <w:szCs w:val="14"/>
        </w:rPr>
        <w:t>.</w:t>
      </w:r>
      <w:r w:rsidR="00ED0953" w:rsidRPr="001D2699">
        <w:rPr>
          <w:rFonts w:ascii="ITC Avant Garde" w:hAnsi="ITC Avant Garde"/>
          <w:sz w:val="14"/>
          <w:szCs w:val="14"/>
        </w:rPr>
        <w:t xml:space="preserve"> </w:t>
      </w:r>
      <w:r w:rsidRPr="001D2699">
        <w:rPr>
          <w:rFonts w:ascii="ITC Avant Garde" w:hAnsi="ITC Avant Garde"/>
          <w:sz w:val="14"/>
          <w:szCs w:val="14"/>
        </w:rPr>
        <w:t>Una vez concluido</w:t>
      </w:r>
      <w:r w:rsidR="00CC53F7" w:rsidRPr="001D2699">
        <w:rPr>
          <w:rFonts w:ascii="ITC Avant Garde" w:hAnsi="ITC Avant Garde"/>
          <w:sz w:val="14"/>
          <w:szCs w:val="14"/>
        </w:rPr>
        <w:t xml:space="preserve"> dicho periodo</w:t>
      </w:r>
      <w:r w:rsidR="004970C4" w:rsidRPr="001D2699">
        <w:rPr>
          <w:rFonts w:ascii="ITC Avant Garde" w:hAnsi="ITC Avant Garde"/>
          <w:sz w:val="14"/>
          <w:szCs w:val="14"/>
        </w:rPr>
        <w:t>,</w:t>
      </w:r>
      <w:r w:rsidRPr="001D2699">
        <w:rPr>
          <w:rFonts w:ascii="ITC Avant Garde" w:hAnsi="ITC Avant Garde"/>
          <w:sz w:val="14"/>
          <w:szCs w:val="14"/>
        </w:rPr>
        <w:t xml:space="preserve"> se podrá</w:t>
      </w:r>
      <w:r w:rsidR="008F2B1A" w:rsidRPr="001D2699">
        <w:rPr>
          <w:rFonts w:ascii="ITC Avant Garde" w:hAnsi="ITC Avant Garde"/>
          <w:sz w:val="14"/>
          <w:szCs w:val="14"/>
        </w:rPr>
        <w:t>n</w:t>
      </w:r>
      <w:r w:rsidRPr="001D2699">
        <w:rPr>
          <w:rFonts w:ascii="ITC Avant Garde" w:hAnsi="ITC Avant Garde"/>
          <w:sz w:val="14"/>
          <w:szCs w:val="14"/>
        </w:rPr>
        <w:t xml:space="preserve"> continuar visualizando los comentarios vertidos, así como los documentos adjuntos en la siguiente dirección electrónica:</w:t>
      </w:r>
      <w:r w:rsidR="000D2838" w:rsidRPr="001D2699">
        <w:rPr>
          <w:rFonts w:ascii="ITC Avant Garde" w:hAnsi="ITC Avant Garde"/>
          <w:sz w:val="14"/>
          <w:szCs w:val="14"/>
        </w:rPr>
        <w:t xml:space="preserve"> </w:t>
      </w:r>
      <w:hyperlink r:id="rId12" w:tooltip="Liga directa a la seccióndel  portal del IFT en la que se encuentran todas las consultas públicas" w:history="1">
        <w:r w:rsidR="000D2838" w:rsidRPr="001D2699">
          <w:rPr>
            <w:rStyle w:val="Hipervnculo"/>
            <w:rFonts w:ascii="ITC Avant Garde" w:hAnsi="ITC Avant Garde"/>
            <w:sz w:val="14"/>
            <w:szCs w:val="14"/>
          </w:rPr>
          <w:t>http://www.ift.org.mx/industria/consultas-publicas</w:t>
        </w:r>
      </w:hyperlink>
      <w:r w:rsidR="000D2838" w:rsidRPr="001D2699">
        <w:rPr>
          <w:rFonts w:ascii="ITC Avant Garde" w:hAnsi="ITC Avant Garde"/>
          <w:sz w:val="14"/>
          <w:szCs w:val="14"/>
        </w:rPr>
        <w:t xml:space="preserve"> </w:t>
      </w:r>
    </w:p>
    <w:p w14:paraId="7651816F" w14:textId="77777777" w:rsidR="006601AF" w:rsidRPr="001D2699"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1D2699">
        <w:rPr>
          <w:rFonts w:ascii="ITC Avant Garde" w:hAnsi="ITC Avant Garde"/>
          <w:sz w:val="14"/>
          <w:szCs w:val="14"/>
        </w:rPr>
        <w:t xml:space="preserve">Para cualquier duda, comentario o inquietud sobre el presente proceso consultivo, el Instituto pone a </w:t>
      </w:r>
      <w:r w:rsidR="008F2B1A" w:rsidRPr="001D2699">
        <w:rPr>
          <w:rFonts w:ascii="ITC Avant Garde" w:hAnsi="ITC Avant Garde"/>
          <w:sz w:val="14"/>
          <w:szCs w:val="14"/>
        </w:rPr>
        <w:t xml:space="preserve">su </w:t>
      </w:r>
      <w:r w:rsidR="00A75A67" w:rsidRPr="001D2699">
        <w:rPr>
          <w:rFonts w:ascii="ITC Avant Garde" w:hAnsi="ITC Avant Garde"/>
          <w:sz w:val="14"/>
          <w:szCs w:val="14"/>
        </w:rPr>
        <w:t>disposición</w:t>
      </w:r>
      <w:r w:rsidR="00F212B2" w:rsidRPr="001D2699">
        <w:rPr>
          <w:rFonts w:ascii="ITC Avant Garde" w:hAnsi="ITC Avant Garde"/>
          <w:sz w:val="14"/>
          <w:szCs w:val="14"/>
        </w:rPr>
        <w:t xml:space="preserve"> </w:t>
      </w:r>
      <w:r w:rsidR="00A75A67" w:rsidRPr="001D2699">
        <w:rPr>
          <w:rFonts w:ascii="ITC Avant Garde" w:hAnsi="ITC Avant Garde"/>
          <w:sz w:val="14"/>
          <w:szCs w:val="14"/>
        </w:rPr>
        <w:t>el</w:t>
      </w:r>
      <w:r w:rsidRPr="001D2699">
        <w:rPr>
          <w:rFonts w:ascii="ITC Avant Garde" w:hAnsi="ITC Avant Garde"/>
          <w:sz w:val="14"/>
          <w:szCs w:val="14"/>
        </w:rPr>
        <w:t xml:space="preserve"> siguiente punto de contacto: </w:t>
      </w:r>
      <w:r w:rsidR="009E5FE4" w:rsidRPr="001D2699">
        <w:rPr>
          <w:rFonts w:ascii="ITC Avant Garde" w:hAnsi="ITC Avant Garde"/>
          <w:sz w:val="14"/>
          <w:szCs w:val="14"/>
        </w:rPr>
        <w:t>Mayra Nathali Gómez Rodríguez</w:t>
      </w:r>
      <w:r w:rsidR="000E41F3" w:rsidRPr="001D2699">
        <w:rPr>
          <w:rFonts w:ascii="ITC Avant Garde" w:hAnsi="ITC Avant Garde"/>
          <w:sz w:val="14"/>
          <w:szCs w:val="14"/>
        </w:rPr>
        <w:t>, Director</w:t>
      </w:r>
      <w:r w:rsidR="009E5FE4" w:rsidRPr="001D2699">
        <w:rPr>
          <w:rFonts w:ascii="ITC Avant Garde" w:hAnsi="ITC Avant Garde"/>
          <w:sz w:val="14"/>
          <w:szCs w:val="14"/>
        </w:rPr>
        <w:t>a</w:t>
      </w:r>
      <w:r w:rsidR="000E41F3" w:rsidRPr="001D2699">
        <w:rPr>
          <w:rFonts w:ascii="ITC Avant Garde" w:hAnsi="ITC Avant Garde"/>
          <w:sz w:val="14"/>
          <w:szCs w:val="14"/>
        </w:rPr>
        <w:t xml:space="preserve"> General de </w:t>
      </w:r>
      <w:r w:rsidR="009E5FE4" w:rsidRPr="001D2699">
        <w:rPr>
          <w:rFonts w:ascii="ITC Avant Garde" w:hAnsi="ITC Avant Garde"/>
          <w:sz w:val="14"/>
          <w:szCs w:val="14"/>
        </w:rPr>
        <w:t>Política y Procedimientos Regulatorios en Medios y Contenidos Audiovisuales</w:t>
      </w:r>
      <w:r w:rsidR="000E41F3" w:rsidRPr="001D2699">
        <w:rPr>
          <w:rFonts w:ascii="ITC Avant Garde" w:hAnsi="ITC Avant Garde"/>
          <w:sz w:val="14"/>
          <w:szCs w:val="14"/>
        </w:rPr>
        <w:t xml:space="preserve">, </w:t>
      </w:r>
      <w:r w:rsidRPr="001D2699">
        <w:rPr>
          <w:rFonts w:ascii="ITC Avant Garde" w:hAnsi="ITC Avant Garde"/>
          <w:sz w:val="14"/>
          <w:szCs w:val="14"/>
        </w:rPr>
        <w:t xml:space="preserve">correo electrónico: </w:t>
      </w:r>
      <w:hyperlink r:id="rId13" w:history="1">
        <w:r w:rsidR="0051575B" w:rsidRPr="001D2699">
          <w:rPr>
            <w:rStyle w:val="Hipervnculo"/>
            <w:rFonts w:ascii="ITC Avant Garde" w:hAnsi="ITC Avant Garde"/>
            <w:sz w:val="14"/>
            <w:szCs w:val="14"/>
          </w:rPr>
          <w:t>mayra.gomez@ift.org.mx</w:t>
        </w:r>
      </w:hyperlink>
      <w:r w:rsidR="00A75A67" w:rsidRPr="001D2699">
        <w:rPr>
          <w:rFonts w:ascii="ITC Avant Garde" w:hAnsi="ITC Avant Garde"/>
          <w:sz w:val="14"/>
          <w:szCs w:val="14"/>
        </w:rPr>
        <w:t xml:space="preserve"> o bien, a través del </w:t>
      </w:r>
      <w:r w:rsidRPr="001D2699">
        <w:rPr>
          <w:rFonts w:ascii="ITC Avant Garde" w:hAnsi="ITC Avant Garde"/>
          <w:sz w:val="14"/>
          <w:szCs w:val="14"/>
        </w:rPr>
        <w:t xml:space="preserve">número telefónico 55 </w:t>
      </w:r>
      <w:r w:rsidR="004D5EAB" w:rsidRPr="001D2699">
        <w:rPr>
          <w:rFonts w:ascii="ITC Avant Garde" w:hAnsi="ITC Avant Garde"/>
          <w:sz w:val="14"/>
          <w:szCs w:val="14"/>
        </w:rPr>
        <w:t>5015</w:t>
      </w:r>
      <w:r w:rsidR="00600DB8" w:rsidRPr="001D2699">
        <w:rPr>
          <w:rFonts w:ascii="ITC Avant Garde" w:hAnsi="ITC Avant Garde"/>
          <w:sz w:val="14"/>
          <w:szCs w:val="14"/>
        </w:rPr>
        <w:t xml:space="preserve"> </w:t>
      </w:r>
      <w:r w:rsidR="004D5EAB" w:rsidRPr="001D2699">
        <w:rPr>
          <w:rFonts w:ascii="ITC Avant Garde" w:hAnsi="ITC Avant Garde"/>
          <w:sz w:val="14"/>
          <w:szCs w:val="14"/>
        </w:rPr>
        <w:t>4000</w:t>
      </w:r>
      <w:r w:rsidR="00A75A67" w:rsidRPr="001D2699">
        <w:rPr>
          <w:rFonts w:ascii="ITC Avant Garde" w:hAnsi="ITC Avant Garde"/>
          <w:sz w:val="14"/>
          <w:szCs w:val="14"/>
        </w:rPr>
        <w:t>,</w:t>
      </w:r>
      <w:r w:rsidR="004D5EAB" w:rsidRPr="001D2699">
        <w:rPr>
          <w:rFonts w:ascii="ITC Avant Garde" w:hAnsi="ITC Avant Garde"/>
          <w:sz w:val="14"/>
          <w:szCs w:val="14"/>
        </w:rPr>
        <w:t xml:space="preserve"> extensión </w:t>
      </w:r>
      <w:r w:rsidR="0051575B" w:rsidRPr="001D2699">
        <w:rPr>
          <w:rFonts w:ascii="ITC Avant Garde" w:hAnsi="ITC Avant Garde"/>
          <w:sz w:val="14"/>
          <w:szCs w:val="14"/>
        </w:rPr>
        <w:t>4843</w:t>
      </w:r>
      <w:r w:rsidR="0038199D" w:rsidRPr="001D2699">
        <w:rPr>
          <w:rFonts w:ascii="ITC Avant Garde" w:hAnsi="ITC Avant Garde"/>
          <w:sz w:val="14"/>
          <w:szCs w:val="14"/>
        </w:rPr>
        <w:t>.</w:t>
      </w:r>
    </w:p>
    <w:p w14:paraId="2FDF77A9" w14:textId="77777777" w:rsidR="006601AF" w:rsidRPr="001D2699"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1D2699" w14:paraId="7B53AA17" w14:textId="77777777" w:rsidTr="00297840">
        <w:trPr>
          <w:trHeight w:val="600"/>
          <w:jc w:val="center"/>
        </w:trPr>
        <w:tc>
          <w:tcPr>
            <w:tcW w:w="8742" w:type="dxa"/>
            <w:gridSpan w:val="2"/>
            <w:shd w:val="clear" w:color="auto" w:fill="D9D9D9"/>
            <w:vAlign w:val="center"/>
            <w:hideMark/>
          </w:tcPr>
          <w:p w14:paraId="2AFE5D72" w14:textId="77777777" w:rsidR="00DF154A" w:rsidRPr="001D2699"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1D2699">
              <w:rPr>
                <w:rFonts w:ascii="ITC Avant Garde" w:eastAsia="Times New Roman" w:hAnsi="ITC Avant Garde"/>
                <w:b/>
                <w:bCs/>
                <w:lang w:eastAsia="es-MX"/>
              </w:rPr>
              <w:t>Datos de</w:t>
            </w:r>
            <w:r w:rsidR="003D2703" w:rsidRPr="001D2699">
              <w:rPr>
                <w:rFonts w:ascii="ITC Avant Garde" w:eastAsia="Times New Roman" w:hAnsi="ITC Avant Garde"/>
                <w:b/>
                <w:bCs/>
                <w:lang w:eastAsia="es-MX"/>
              </w:rPr>
              <w:t xml:space="preserve"> </w:t>
            </w:r>
            <w:r w:rsidRPr="001D2699">
              <w:rPr>
                <w:rFonts w:ascii="ITC Avant Garde" w:eastAsia="Times New Roman" w:hAnsi="ITC Avant Garde"/>
                <w:b/>
                <w:bCs/>
                <w:lang w:eastAsia="es-MX"/>
              </w:rPr>
              <w:t>l</w:t>
            </w:r>
            <w:r w:rsidR="003D2703" w:rsidRPr="001D2699">
              <w:rPr>
                <w:rFonts w:ascii="ITC Avant Garde" w:eastAsia="Times New Roman" w:hAnsi="ITC Avant Garde"/>
                <w:b/>
                <w:bCs/>
                <w:lang w:eastAsia="es-MX"/>
              </w:rPr>
              <w:t>a persona</w:t>
            </w:r>
            <w:r w:rsidRPr="001D2699">
              <w:rPr>
                <w:rFonts w:ascii="ITC Avant Garde" w:eastAsia="Times New Roman" w:hAnsi="ITC Avant Garde"/>
                <w:b/>
                <w:bCs/>
                <w:lang w:eastAsia="es-MX"/>
              </w:rPr>
              <w:t xml:space="preserve"> participante</w:t>
            </w:r>
          </w:p>
        </w:tc>
      </w:tr>
      <w:tr w:rsidR="00DF154A" w:rsidRPr="001D2699" w14:paraId="2101466B" w14:textId="77777777" w:rsidTr="00297840">
        <w:trPr>
          <w:trHeight w:val="509"/>
          <w:jc w:val="center"/>
        </w:trPr>
        <w:tc>
          <w:tcPr>
            <w:tcW w:w="4679" w:type="dxa"/>
            <w:shd w:val="clear" w:color="auto" w:fill="C5E0B3"/>
            <w:vAlign w:val="center"/>
            <w:hideMark/>
          </w:tcPr>
          <w:p w14:paraId="53B11FBA" w14:textId="77777777" w:rsidR="00DF154A" w:rsidRPr="001D2699" w:rsidRDefault="00800852" w:rsidP="00800852">
            <w:pPr>
              <w:spacing w:after="0" w:line="240" w:lineRule="auto"/>
              <w:jc w:val="both"/>
              <w:rPr>
                <w:rFonts w:ascii="ITC Avant Garde" w:eastAsia="Times New Roman" w:hAnsi="ITC Avant Garde"/>
                <w:b/>
                <w:bCs/>
                <w:color w:val="000000"/>
                <w:sz w:val="18"/>
                <w:lang w:eastAsia="es-MX"/>
              </w:rPr>
            </w:pPr>
            <w:r w:rsidRPr="001D2699">
              <w:rPr>
                <w:rFonts w:ascii="ITC Avant Garde" w:eastAsia="Times New Roman" w:hAnsi="ITC Avant Garde"/>
                <w:b/>
                <w:bCs/>
                <w:color w:val="000000"/>
                <w:sz w:val="18"/>
                <w:lang w:eastAsia="es-MX"/>
              </w:rPr>
              <w:t xml:space="preserve">Nombre, razón </w:t>
            </w:r>
            <w:r w:rsidR="00DF154A" w:rsidRPr="001D2699">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4D1B07A6" w14:textId="77777777" w:rsidR="00DF154A" w:rsidRPr="001D2699" w:rsidRDefault="00DF154A">
            <w:pPr>
              <w:spacing w:after="0" w:line="240" w:lineRule="auto"/>
              <w:jc w:val="center"/>
              <w:rPr>
                <w:rFonts w:ascii="ITC Avant Garde" w:eastAsia="Times New Roman" w:hAnsi="ITC Avant Garde"/>
                <w:color w:val="000000"/>
                <w:sz w:val="20"/>
                <w:lang w:eastAsia="es-MX"/>
              </w:rPr>
            </w:pPr>
            <w:r w:rsidRPr="001D2699">
              <w:rPr>
                <w:rFonts w:ascii="ITC Avant Garde" w:eastAsia="Times New Roman" w:hAnsi="ITC Avant Garde"/>
                <w:color w:val="000000"/>
                <w:sz w:val="20"/>
                <w:lang w:eastAsia="es-MX"/>
              </w:rPr>
              <w:t> </w:t>
            </w:r>
          </w:p>
        </w:tc>
      </w:tr>
      <w:tr w:rsidR="00DF154A" w:rsidRPr="001D2699" w14:paraId="6AC8D0C4" w14:textId="77777777" w:rsidTr="00297840">
        <w:trPr>
          <w:trHeight w:val="403"/>
          <w:jc w:val="center"/>
        </w:trPr>
        <w:tc>
          <w:tcPr>
            <w:tcW w:w="4679" w:type="dxa"/>
            <w:shd w:val="clear" w:color="auto" w:fill="E2EFD9"/>
            <w:vAlign w:val="center"/>
            <w:hideMark/>
          </w:tcPr>
          <w:p w14:paraId="48F74BEA" w14:textId="77777777" w:rsidR="00DF154A" w:rsidRPr="001D2699" w:rsidRDefault="00DF154A" w:rsidP="007A752F">
            <w:pPr>
              <w:spacing w:after="0" w:line="240" w:lineRule="auto"/>
              <w:jc w:val="both"/>
              <w:rPr>
                <w:rFonts w:ascii="ITC Avant Garde" w:eastAsia="Times New Roman" w:hAnsi="ITC Avant Garde"/>
                <w:b/>
                <w:bCs/>
                <w:color w:val="000000"/>
                <w:sz w:val="18"/>
                <w:lang w:eastAsia="es-MX"/>
              </w:rPr>
            </w:pPr>
            <w:r w:rsidRPr="001D2699">
              <w:rPr>
                <w:rFonts w:ascii="ITC Avant Garde" w:eastAsia="Times New Roman" w:hAnsi="ITC Avant Garde"/>
                <w:b/>
                <w:bCs/>
                <w:color w:val="000000"/>
                <w:sz w:val="18"/>
                <w:lang w:eastAsia="es-MX"/>
              </w:rPr>
              <w:t>En su caso, nombre de</w:t>
            </w:r>
            <w:r w:rsidR="00DD2558" w:rsidRPr="001D2699">
              <w:rPr>
                <w:rFonts w:ascii="ITC Avant Garde" w:eastAsia="Times New Roman" w:hAnsi="ITC Avant Garde"/>
                <w:b/>
                <w:bCs/>
                <w:color w:val="000000"/>
                <w:sz w:val="18"/>
                <w:lang w:eastAsia="es-MX"/>
              </w:rPr>
              <w:t xml:space="preserve"> la persona que</w:t>
            </w:r>
            <w:r w:rsidR="007A752F" w:rsidRPr="001D2699">
              <w:rPr>
                <w:rFonts w:ascii="ITC Avant Garde" w:eastAsia="Times New Roman" w:hAnsi="ITC Avant Garde"/>
                <w:b/>
                <w:bCs/>
                <w:color w:val="000000"/>
                <w:sz w:val="18"/>
                <w:lang w:eastAsia="es-MX"/>
              </w:rPr>
              <w:t xml:space="preserve"> funja como</w:t>
            </w:r>
            <w:r w:rsidR="00435168" w:rsidRPr="001D2699">
              <w:rPr>
                <w:rFonts w:ascii="ITC Avant Garde" w:eastAsia="Times New Roman" w:hAnsi="ITC Avant Garde"/>
                <w:b/>
                <w:bCs/>
                <w:color w:val="000000"/>
                <w:sz w:val="18"/>
                <w:lang w:eastAsia="es-MX"/>
              </w:rPr>
              <w:t xml:space="preserve"> </w:t>
            </w:r>
            <w:r w:rsidRPr="001D2699">
              <w:rPr>
                <w:rFonts w:ascii="ITC Avant Garde" w:eastAsia="Times New Roman" w:hAnsi="ITC Avant Garde"/>
                <w:b/>
                <w:bCs/>
                <w:color w:val="000000"/>
                <w:sz w:val="18"/>
                <w:lang w:eastAsia="es-MX"/>
              </w:rPr>
              <w:t>representante legal</w:t>
            </w:r>
            <w:r w:rsidRPr="001D2699">
              <w:rPr>
                <w:rFonts w:ascii="ITC Avant Garde" w:eastAsia="Times New Roman" w:hAnsi="ITC Avant Garde"/>
                <w:bCs/>
                <w:color w:val="000000"/>
                <w:sz w:val="18"/>
                <w:lang w:eastAsia="es-MX"/>
              </w:rPr>
              <w:t>:</w:t>
            </w:r>
          </w:p>
        </w:tc>
        <w:tc>
          <w:tcPr>
            <w:tcW w:w="4063" w:type="dxa"/>
            <w:shd w:val="clear" w:color="auto" w:fill="auto"/>
            <w:vAlign w:val="bottom"/>
            <w:hideMark/>
          </w:tcPr>
          <w:p w14:paraId="52283011" w14:textId="77777777" w:rsidR="00DF154A" w:rsidRPr="001D2699" w:rsidRDefault="00DF154A">
            <w:pPr>
              <w:spacing w:after="0" w:line="240" w:lineRule="auto"/>
              <w:jc w:val="center"/>
              <w:rPr>
                <w:rFonts w:ascii="ITC Avant Garde" w:eastAsia="Times New Roman" w:hAnsi="ITC Avant Garde"/>
                <w:color w:val="808080"/>
                <w:sz w:val="20"/>
                <w:lang w:eastAsia="es-MX"/>
              </w:rPr>
            </w:pPr>
            <w:r w:rsidRPr="001D2699">
              <w:rPr>
                <w:rFonts w:ascii="ITC Avant Garde" w:eastAsia="Times New Roman" w:hAnsi="ITC Avant Garde"/>
                <w:color w:val="808080"/>
                <w:sz w:val="20"/>
                <w:lang w:eastAsia="es-MX"/>
              </w:rPr>
              <w:t> </w:t>
            </w:r>
          </w:p>
        </w:tc>
      </w:tr>
      <w:tr w:rsidR="00DF154A" w:rsidRPr="001D2699" w14:paraId="6EEBC022" w14:textId="77777777" w:rsidTr="00297840">
        <w:trPr>
          <w:trHeight w:val="523"/>
          <w:jc w:val="center"/>
        </w:trPr>
        <w:tc>
          <w:tcPr>
            <w:tcW w:w="4679" w:type="dxa"/>
            <w:shd w:val="clear" w:color="auto" w:fill="C5E0B3"/>
            <w:vAlign w:val="center"/>
            <w:hideMark/>
          </w:tcPr>
          <w:p w14:paraId="34FDF22E" w14:textId="77777777" w:rsidR="00605BD9" w:rsidRPr="001D2699" w:rsidRDefault="00DF154A">
            <w:pPr>
              <w:spacing w:after="0" w:line="240" w:lineRule="auto"/>
              <w:jc w:val="both"/>
              <w:rPr>
                <w:rFonts w:ascii="ITC Avant Garde" w:eastAsia="Times New Roman" w:hAnsi="ITC Avant Garde"/>
                <w:bCs/>
                <w:color w:val="000000"/>
                <w:sz w:val="14"/>
                <w:szCs w:val="20"/>
                <w:lang w:eastAsia="es-MX"/>
              </w:rPr>
            </w:pPr>
            <w:r w:rsidRPr="001D2699">
              <w:rPr>
                <w:rFonts w:ascii="ITC Avant Garde" w:eastAsia="Times New Roman" w:hAnsi="ITC Avant Garde"/>
                <w:b/>
                <w:bCs/>
                <w:color w:val="000000"/>
                <w:sz w:val="18"/>
                <w:lang w:eastAsia="es-MX"/>
              </w:rPr>
              <w:t xml:space="preserve">Documento para la acreditación de la representación: </w:t>
            </w:r>
          </w:p>
          <w:p w14:paraId="0D4095AC" w14:textId="77777777" w:rsidR="000A5CFB" w:rsidRPr="001D2699" w:rsidRDefault="00DF154A">
            <w:pPr>
              <w:spacing w:after="0" w:line="240" w:lineRule="auto"/>
              <w:jc w:val="both"/>
              <w:rPr>
                <w:rFonts w:ascii="ITC Avant Garde" w:eastAsia="Times New Roman" w:hAnsi="ITC Avant Garde"/>
                <w:bCs/>
                <w:color w:val="000000"/>
                <w:sz w:val="14"/>
                <w:szCs w:val="20"/>
                <w:lang w:eastAsia="es-MX"/>
              </w:rPr>
            </w:pPr>
            <w:r w:rsidRPr="001D2699">
              <w:rPr>
                <w:rFonts w:ascii="ITC Avant Garde" w:eastAsia="Times New Roman" w:hAnsi="ITC Avant Garde"/>
                <w:bCs/>
                <w:color w:val="000000"/>
                <w:sz w:val="14"/>
                <w:szCs w:val="20"/>
                <w:lang w:eastAsia="es-MX"/>
              </w:rPr>
              <w:t xml:space="preserve">En caso de contar con </w:t>
            </w:r>
            <w:r w:rsidR="003D2703" w:rsidRPr="001D2699">
              <w:rPr>
                <w:rFonts w:ascii="ITC Avant Garde" w:eastAsia="Times New Roman" w:hAnsi="ITC Avant Garde"/>
                <w:bCs/>
                <w:color w:val="000000"/>
                <w:sz w:val="14"/>
                <w:szCs w:val="20"/>
                <w:lang w:eastAsia="es-MX"/>
              </w:rPr>
              <w:t xml:space="preserve">una persona que funja como </w:t>
            </w:r>
            <w:r w:rsidRPr="001D2699">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1D2699">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1BA9B7D" w14:textId="0D9AD673" w:rsidR="00DF154A" w:rsidRPr="001D2699" w:rsidRDefault="00347499">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olor w:val="000000"/>
                  <w:sz w:val="20"/>
                  <w:lang w:eastAsia="es-MX"/>
                </w:rPr>
                <w:tag w:val="(Seleccione opción)"/>
                <w:id w:val="-1635475754"/>
                <w:placeholder>
                  <w:docPart w:val="9860DA5E33524F6A98685B7A3639C49C"/>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1A499A" w:rsidRPr="009A2D47">
                  <w:rPr>
                    <w:rFonts w:ascii="ITC Avant Garde" w:eastAsia="Times New Roman" w:hAnsi="ITC Avant Garde"/>
                    <w:color w:val="000000"/>
                    <w:sz w:val="20"/>
                    <w:lang w:eastAsia="es-MX"/>
                  </w:rPr>
                  <w:t>Elija un elemento</w:t>
                </w:r>
              </w:sdtContent>
            </w:sdt>
          </w:p>
        </w:tc>
      </w:tr>
      <w:tr w:rsidR="00DF154A" w:rsidRPr="001D2699" w14:paraId="7FBABAE6" w14:textId="77777777" w:rsidTr="00297840">
        <w:trPr>
          <w:trHeight w:val="300"/>
          <w:jc w:val="center"/>
        </w:trPr>
        <w:tc>
          <w:tcPr>
            <w:tcW w:w="8742" w:type="dxa"/>
            <w:gridSpan w:val="2"/>
            <w:shd w:val="clear" w:color="auto" w:fill="D9D9D9"/>
            <w:noWrap/>
            <w:vAlign w:val="center"/>
            <w:hideMark/>
          </w:tcPr>
          <w:p w14:paraId="6536BB42" w14:textId="1502D01D" w:rsidR="00D50117" w:rsidRPr="001D2699" w:rsidRDefault="00C4224B" w:rsidP="00C4224B">
            <w:pPr>
              <w:spacing w:after="0" w:line="240" w:lineRule="auto"/>
              <w:jc w:val="center"/>
              <w:rPr>
                <w:rFonts w:ascii="ITC Avant Garde" w:eastAsia="Times New Roman" w:hAnsi="ITC Avant Garde"/>
                <w:b/>
                <w:bCs/>
                <w:color w:val="000000"/>
                <w:lang w:eastAsia="es-MX"/>
              </w:rPr>
            </w:pPr>
            <w:r w:rsidRPr="00AD6A05">
              <w:rPr>
                <w:rFonts w:ascii="ITC Avant Garde" w:eastAsia="Times New Roman" w:hAnsi="ITC Avant Garde"/>
                <w:b/>
                <w:bCs/>
                <w:color w:val="000000"/>
                <w:lang w:eastAsia="es-MX"/>
              </w:rPr>
              <w:t>AVISO DE PRIVACIDAD INTEGRAL DE DATOS PERSONALES QUE EL INSTITUTO FEDERAL DE</w:t>
            </w:r>
            <w:r w:rsidRPr="001D2699">
              <w:rPr>
                <w:rFonts w:ascii="ITC Avant Garde" w:eastAsia="Times New Roman" w:hAnsi="ITC Avant Garde"/>
                <w:b/>
                <w:bCs/>
                <w:color w:val="000000"/>
                <w:lang w:eastAsia="es-MX"/>
              </w:rPr>
              <w:t xml:space="preserve"> TELECOMUNICACIONES RECABA A TRAVÉS DE LA UNIDAD DE MEDIOS Y CONTENIDOS AUDIOVISUALES</w:t>
            </w:r>
          </w:p>
        </w:tc>
      </w:tr>
      <w:tr w:rsidR="00DF154A" w:rsidRPr="001D2699" w14:paraId="0EE162DF" w14:textId="77777777" w:rsidTr="00297840">
        <w:trPr>
          <w:trHeight w:val="274"/>
          <w:jc w:val="center"/>
        </w:trPr>
        <w:tc>
          <w:tcPr>
            <w:tcW w:w="8742" w:type="dxa"/>
            <w:gridSpan w:val="2"/>
            <w:shd w:val="clear" w:color="auto" w:fill="auto"/>
            <w:vAlign w:val="center"/>
            <w:hideMark/>
          </w:tcPr>
          <w:p w14:paraId="39A10749" w14:textId="77777777" w:rsidR="00915CEA" w:rsidRPr="001D2699" w:rsidRDefault="00915CEA" w:rsidP="00297840">
            <w:pPr>
              <w:spacing w:after="0" w:line="240" w:lineRule="auto"/>
              <w:jc w:val="both"/>
              <w:rPr>
                <w:rFonts w:ascii="ITC Avant Garde" w:eastAsia="Times New Roman" w:hAnsi="ITC Avant Garde"/>
                <w:color w:val="000000"/>
                <w:sz w:val="14"/>
                <w:szCs w:val="16"/>
                <w:lang w:eastAsia="es-MX"/>
              </w:rPr>
            </w:pPr>
          </w:p>
          <w:p w14:paraId="71A14D90" w14:textId="77777777" w:rsidR="00E17493" w:rsidRPr="00E34D8D" w:rsidRDefault="00E17493" w:rsidP="00E17493">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5429898B" w14:textId="77777777" w:rsidR="00E17493" w:rsidRPr="00E34D8D" w:rsidRDefault="00E17493" w:rsidP="00E17493">
            <w:pPr>
              <w:spacing w:after="0" w:line="240" w:lineRule="auto"/>
              <w:jc w:val="both"/>
              <w:rPr>
                <w:rFonts w:ascii="ITC Avant Garde" w:eastAsia="Times New Roman" w:hAnsi="ITC Avant Garde"/>
                <w:color w:val="000000"/>
                <w:sz w:val="14"/>
                <w:szCs w:val="14"/>
                <w:lang w:eastAsia="es-MX"/>
              </w:rPr>
            </w:pPr>
          </w:p>
          <w:p w14:paraId="588E79A1" w14:textId="69AB6EF9" w:rsidR="00E17493" w:rsidRPr="00E34D8D" w:rsidRDefault="00E17493" w:rsidP="00E17493">
            <w:pPr>
              <w:spacing w:after="0" w:line="240" w:lineRule="auto"/>
              <w:jc w:val="both"/>
              <w:rPr>
                <w:rFonts w:ascii="ITC Avant Garde" w:eastAsia="Times New Roman" w:hAnsi="ITC Avant Garde"/>
                <w:b/>
                <w:color w:val="000000"/>
                <w:sz w:val="14"/>
                <w:szCs w:val="14"/>
                <w:lang w:eastAsia="es-MX"/>
              </w:rPr>
            </w:pPr>
            <w:r w:rsidRPr="00E34D8D">
              <w:rPr>
                <w:rFonts w:ascii="ITC Avant Garde" w:eastAsia="Times New Roman" w:hAnsi="ITC Avant Garde"/>
                <w:b/>
                <w:color w:val="000000"/>
                <w:sz w:val="14"/>
                <w:szCs w:val="14"/>
                <w:lang w:eastAsia="es-MX"/>
              </w:rPr>
              <w:t>I. Denominación del responsable</w:t>
            </w:r>
            <w:r w:rsidR="001D2699" w:rsidRPr="00E34D8D">
              <w:rPr>
                <w:rFonts w:ascii="ITC Avant Garde" w:eastAsia="Times New Roman" w:hAnsi="ITC Avant Garde"/>
                <w:b/>
                <w:color w:val="000000"/>
                <w:sz w:val="14"/>
                <w:szCs w:val="14"/>
                <w:lang w:eastAsia="es-MX"/>
              </w:rPr>
              <w:t>.</w:t>
            </w:r>
          </w:p>
          <w:p w14:paraId="6CDCF10C" w14:textId="77777777" w:rsidR="00E17493" w:rsidRPr="00E34D8D" w:rsidRDefault="00E17493" w:rsidP="00E17493">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Instituto Federal de Telecomunicaciones (en lo sucesivo, el “IFT”).</w:t>
            </w:r>
          </w:p>
          <w:p w14:paraId="73185836" w14:textId="77777777" w:rsidR="00E17493" w:rsidRPr="00E34D8D" w:rsidRDefault="00E17493" w:rsidP="00E17493">
            <w:pPr>
              <w:spacing w:after="0" w:line="240" w:lineRule="auto"/>
              <w:jc w:val="both"/>
              <w:rPr>
                <w:rFonts w:ascii="ITC Avant Garde" w:eastAsia="Times New Roman" w:hAnsi="ITC Avant Garde"/>
                <w:color w:val="000000"/>
                <w:sz w:val="14"/>
                <w:szCs w:val="14"/>
                <w:lang w:eastAsia="es-MX"/>
              </w:rPr>
            </w:pPr>
          </w:p>
          <w:p w14:paraId="07FCFD64" w14:textId="7D5A5050" w:rsidR="00E17493" w:rsidRPr="00E34D8D" w:rsidRDefault="00E17493" w:rsidP="00E17493">
            <w:pPr>
              <w:spacing w:after="0" w:line="240" w:lineRule="auto"/>
              <w:jc w:val="both"/>
              <w:rPr>
                <w:rFonts w:ascii="ITC Avant Garde" w:eastAsia="Times New Roman" w:hAnsi="ITC Avant Garde"/>
                <w:b/>
                <w:color w:val="000000"/>
                <w:sz w:val="14"/>
                <w:szCs w:val="14"/>
                <w:lang w:eastAsia="es-MX"/>
              </w:rPr>
            </w:pPr>
            <w:r w:rsidRPr="00E34D8D">
              <w:rPr>
                <w:rFonts w:ascii="ITC Avant Garde" w:eastAsia="Times New Roman" w:hAnsi="ITC Avant Garde"/>
                <w:b/>
                <w:color w:val="000000"/>
                <w:sz w:val="14"/>
                <w:szCs w:val="14"/>
                <w:lang w:eastAsia="es-MX"/>
              </w:rPr>
              <w:t>II. Domicilio del responsable</w:t>
            </w:r>
            <w:r w:rsidR="001D2699" w:rsidRPr="00E34D8D">
              <w:rPr>
                <w:rFonts w:ascii="ITC Avant Garde" w:eastAsia="Times New Roman" w:hAnsi="ITC Avant Garde"/>
                <w:b/>
                <w:color w:val="000000"/>
                <w:sz w:val="14"/>
                <w:szCs w:val="14"/>
                <w:lang w:eastAsia="es-MX"/>
              </w:rPr>
              <w:t>.</w:t>
            </w:r>
          </w:p>
          <w:p w14:paraId="0F919CDA" w14:textId="77777777" w:rsidR="00E17493" w:rsidRPr="00E34D8D" w:rsidRDefault="00E17493" w:rsidP="00E17493">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lastRenderedPageBreak/>
              <w:t>Avenida Insurgentes Sur #1143, Colonia Nochebuena, Demarcación Territorial Benito Juárez, Código Postal 03720, Ciudad de México.</w:t>
            </w:r>
          </w:p>
          <w:p w14:paraId="603B2186" w14:textId="77777777" w:rsidR="00E17493" w:rsidRPr="00E34D8D" w:rsidRDefault="00E17493" w:rsidP="00E17493">
            <w:pPr>
              <w:spacing w:after="0" w:line="240" w:lineRule="auto"/>
              <w:jc w:val="both"/>
              <w:rPr>
                <w:rFonts w:ascii="ITC Avant Garde" w:eastAsia="Times New Roman" w:hAnsi="ITC Avant Garde"/>
                <w:color w:val="000000"/>
                <w:sz w:val="14"/>
                <w:szCs w:val="14"/>
                <w:lang w:eastAsia="es-MX"/>
              </w:rPr>
            </w:pPr>
          </w:p>
          <w:p w14:paraId="5781F2B6" w14:textId="75913842" w:rsidR="00E17493" w:rsidRPr="00E34D8D" w:rsidRDefault="00E17493" w:rsidP="00E17493">
            <w:pPr>
              <w:spacing w:after="0" w:line="240" w:lineRule="auto"/>
              <w:jc w:val="both"/>
              <w:rPr>
                <w:rFonts w:ascii="ITC Avant Garde" w:eastAsia="Times New Roman" w:hAnsi="ITC Avant Garde"/>
                <w:b/>
                <w:color w:val="000000"/>
                <w:sz w:val="14"/>
                <w:szCs w:val="14"/>
                <w:lang w:eastAsia="es-MX"/>
              </w:rPr>
            </w:pPr>
            <w:r w:rsidRPr="00E34D8D">
              <w:rPr>
                <w:rFonts w:ascii="ITC Avant Garde" w:eastAsia="Times New Roman" w:hAnsi="ITC Avant Garde"/>
                <w:b/>
                <w:color w:val="000000"/>
                <w:sz w:val="14"/>
                <w:szCs w:val="14"/>
                <w:lang w:eastAsia="es-MX"/>
              </w:rPr>
              <w:t>III. Datos personales que serán sometidos a tratamiento y su finalidad</w:t>
            </w:r>
            <w:r w:rsidR="001D2699" w:rsidRPr="00E34D8D">
              <w:rPr>
                <w:rFonts w:ascii="ITC Avant Garde" w:eastAsia="Times New Roman" w:hAnsi="ITC Avant Garde"/>
                <w:b/>
                <w:color w:val="000000"/>
                <w:sz w:val="14"/>
                <w:szCs w:val="14"/>
                <w:lang w:eastAsia="es-MX"/>
              </w:rPr>
              <w:t>.</w:t>
            </w:r>
          </w:p>
          <w:p w14:paraId="2F491293" w14:textId="7EE216CA" w:rsidR="00E17493" w:rsidRPr="00E34D8D" w:rsidRDefault="000C35F7" w:rsidP="000C35F7">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Los datos personales que el IFT recaba, a través de la Unidad de Medios y Contenidos Audiovisuales, son los siguientes</w:t>
            </w:r>
            <w:r w:rsidR="00E17493" w:rsidRPr="00E34D8D">
              <w:rPr>
                <w:rFonts w:ascii="ITC Avant Garde" w:eastAsia="Times New Roman" w:hAnsi="ITC Avant Garde"/>
                <w:color w:val="000000"/>
                <w:sz w:val="14"/>
                <w:szCs w:val="14"/>
                <w:lang w:eastAsia="es-MX"/>
              </w:rPr>
              <w:t>:</w:t>
            </w:r>
          </w:p>
          <w:p w14:paraId="7F0D9C73" w14:textId="67271B33" w:rsidR="009E564D" w:rsidRPr="00E34D8D" w:rsidRDefault="009E564D" w:rsidP="00E17493">
            <w:pPr>
              <w:spacing w:after="0" w:line="240" w:lineRule="auto"/>
              <w:jc w:val="both"/>
              <w:rPr>
                <w:rFonts w:ascii="ITC Avant Garde" w:eastAsia="Times New Roman" w:hAnsi="ITC Avant Garde"/>
                <w:color w:val="000000"/>
                <w:sz w:val="14"/>
                <w:szCs w:val="14"/>
                <w:lang w:eastAsia="es-MX"/>
              </w:rPr>
            </w:pPr>
          </w:p>
          <w:p w14:paraId="624B6079" w14:textId="564539DB" w:rsidR="009E564D" w:rsidRPr="00E34D8D" w:rsidRDefault="009E564D" w:rsidP="009E564D">
            <w:pPr>
              <w:pStyle w:val="Prrafodelista"/>
              <w:numPr>
                <w:ilvl w:val="0"/>
                <w:numId w:val="16"/>
              </w:num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En el caso de consultas públicas de anteproyectos de regulación:</w:t>
            </w:r>
          </w:p>
          <w:p w14:paraId="22F8A002" w14:textId="36860B75" w:rsidR="000C35F7" w:rsidRPr="00E34D8D" w:rsidRDefault="000C35F7" w:rsidP="009A2D47">
            <w:pPr>
              <w:pStyle w:val="Prrafodelista"/>
              <w:numPr>
                <w:ilvl w:val="1"/>
                <w:numId w:val="16"/>
              </w:numPr>
              <w:spacing w:after="0" w:line="240" w:lineRule="auto"/>
              <w:ind w:left="918"/>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Datos de identificación: nombre, razón o denominación social, domicilio, correo electrónico y nombre del representante legal.</w:t>
            </w:r>
          </w:p>
          <w:p w14:paraId="4F7264B7" w14:textId="289FFBD3" w:rsidR="000C35F7" w:rsidRPr="00E34D8D" w:rsidRDefault="000C35F7" w:rsidP="009A2D47">
            <w:pPr>
              <w:pStyle w:val="Prrafodelista"/>
              <w:numPr>
                <w:ilvl w:val="1"/>
                <w:numId w:val="16"/>
              </w:numPr>
              <w:spacing w:after="0" w:line="240" w:lineRule="auto"/>
              <w:ind w:left="918"/>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Datos laborales: documento para la acreditación de la representación (poder), puesto, domicilio de trabajo, correo electrónico institucional y teléfono institucional</w:t>
            </w:r>
            <w:r w:rsidR="00226583" w:rsidRPr="00E34D8D">
              <w:rPr>
                <w:rFonts w:ascii="ITC Avant Garde" w:eastAsia="Times New Roman" w:hAnsi="ITC Avant Garde"/>
                <w:color w:val="000000"/>
                <w:sz w:val="14"/>
                <w:szCs w:val="14"/>
                <w:lang w:eastAsia="es-MX"/>
              </w:rPr>
              <w:t>.</w:t>
            </w:r>
          </w:p>
          <w:p w14:paraId="7E916B22" w14:textId="205E16F6" w:rsidR="00D93154" w:rsidRPr="00E34D8D" w:rsidRDefault="00226583" w:rsidP="00666B0B">
            <w:pPr>
              <w:spacing w:after="0" w:line="240" w:lineRule="auto"/>
              <w:ind w:left="771"/>
              <w:jc w:val="both"/>
              <w:rPr>
                <w:rFonts w:ascii="ITC Avant Garde" w:eastAsia="Times New Roman" w:hAnsi="ITC Avant Garde"/>
                <w:color w:val="000000"/>
                <w:sz w:val="14"/>
                <w:szCs w:val="14"/>
                <w:lang w:eastAsia="es-MX"/>
              </w:rPr>
            </w:pPr>
            <w:r w:rsidRPr="009A2D47">
              <w:rPr>
                <w:rFonts w:ascii="ITC Avant Garde" w:eastAsia="Times New Roman" w:hAnsi="ITC Avant Garde"/>
                <w:color w:val="000000"/>
                <w:sz w:val="14"/>
                <w:szCs w:val="14"/>
                <w:lang w:eastAsia="es-MX"/>
              </w:rPr>
              <w:t>(…)</w:t>
            </w:r>
          </w:p>
          <w:p w14:paraId="54A3A9AB" w14:textId="77777777" w:rsidR="00226583" w:rsidRPr="009A2D47" w:rsidRDefault="00226583" w:rsidP="00226583">
            <w:pPr>
              <w:spacing w:after="0" w:line="240" w:lineRule="auto"/>
              <w:jc w:val="both"/>
              <w:rPr>
                <w:rFonts w:ascii="ITC Avant Garde" w:eastAsia="Times New Roman" w:hAnsi="ITC Avant Garde"/>
                <w:color w:val="000000"/>
                <w:sz w:val="14"/>
                <w:szCs w:val="14"/>
                <w:lang w:eastAsia="es-MX"/>
              </w:rPr>
            </w:pPr>
          </w:p>
          <w:p w14:paraId="54AD22AD" w14:textId="2B5E3B41" w:rsidR="00E17493" w:rsidRPr="00E34D8D" w:rsidRDefault="00E17493" w:rsidP="00E17493">
            <w:pPr>
              <w:spacing w:after="0" w:line="240" w:lineRule="auto"/>
              <w:jc w:val="both"/>
              <w:rPr>
                <w:rFonts w:ascii="ITC Avant Garde" w:eastAsia="Times New Roman" w:hAnsi="ITC Avant Garde"/>
                <w:b/>
                <w:color w:val="000000"/>
                <w:sz w:val="14"/>
                <w:szCs w:val="14"/>
                <w:lang w:eastAsia="es-MX"/>
              </w:rPr>
            </w:pPr>
            <w:r w:rsidRPr="00E34D8D">
              <w:rPr>
                <w:rFonts w:ascii="ITC Avant Garde" w:eastAsia="Times New Roman" w:hAnsi="ITC Avant Garde"/>
                <w:b/>
                <w:color w:val="000000"/>
                <w:sz w:val="14"/>
                <w:szCs w:val="14"/>
                <w:lang w:eastAsia="es-MX"/>
              </w:rPr>
              <w:t xml:space="preserve">IV. </w:t>
            </w:r>
            <w:r w:rsidR="00226583" w:rsidRPr="00E34D8D">
              <w:rPr>
                <w:rFonts w:ascii="ITC Avant Garde" w:eastAsia="Times New Roman" w:hAnsi="ITC Avant Garde"/>
                <w:b/>
                <w:color w:val="000000"/>
                <w:sz w:val="14"/>
                <w:szCs w:val="14"/>
                <w:lang w:eastAsia="es-MX"/>
              </w:rPr>
              <w:t>Fundamento legal que faculta al responsable para llevar a cabo el tratamiento</w:t>
            </w:r>
            <w:r w:rsidR="001D2699" w:rsidRPr="00E34D8D">
              <w:rPr>
                <w:rFonts w:ascii="ITC Avant Garde" w:eastAsia="Times New Roman" w:hAnsi="ITC Avant Garde"/>
                <w:b/>
                <w:color w:val="000000"/>
                <w:sz w:val="14"/>
                <w:szCs w:val="14"/>
                <w:lang w:eastAsia="es-MX"/>
              </w:rPr>
              <w:t>.</w:t>
            </w:r>
          </w:p>
          <w:p w14:paraId="11181B72" w14:textId="44991200" w:rsidR="00E17493" w:rsidRPr="00E34D8D" w:rsidRDefault="00226583" w:rsidP="00226583">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El IFT, a través de la Unidad de Medios y Contenidos Audiovisuales, lleva a cabo el tratamiento de los datos personales mencionados en el apartado anterior, de conformidad con los artículos que se indican a continuación, recabados en el ejercicio de sus funciones</w:t>
            </w:r>
            <w:r w:rsidR="00E17493" w:rsidRPr="00E34D8D">
              <w:rPr>
                <w:rFonts w:ascii="ITC Avant Garde" w:eastAsia="Times New Roman" w:hAnsi="ITC Avant Garde"/>
                <w:color w:val="000000"/>
                <w:sz w:val="14"/>
                <w:szCs w:val="14"/>
                <w:lang w:eastAsia="es-MX"/>
              </w:rPr>
              <w:t>.</w:t>
            </w:r>
          </w:p>
          <w:p w14:paraId="710DB2BB" w14:textId="77777777" w:rsidR="00226583" w:rsidRPr="00E34D8D" w:rsidRDefault="00226583" w:rsidP="00226583">
            <w:pPr>
              <w:spacing w:after="0" w:line="240" w:lineRule="auto"/>
              <w:jc w:val="both"/>
              <w:rPr>
                <w:rFonts w:ascii="ITC Avant Garde" w:eastAsia="Times New Roman" w:hAnsi="ITC Avant Garde"/>
                <w:color w:val="000000"/>
                <w:sz w:val="14"/>
                <w:szCs w:val="14"/>
                <w:lang w:eastAsia="es-MX"/>
              </w:rPr>
            </w:pPr>
          </w:p>
          <w:p w14:paraId="3E27346F" w14:textId="0CF9E9FA" w:rsidR="00226583" w:rsidRPr="00E34D8D" w:rsidRDefault="00226583" w:rsidP="009469C8">
            <w:pPr>
              <w:pStyle w:val="Prrafodelista"/>
              <w:numPr>
                <w:ilvl w:val="0"/>
                <w:numId w:val="20"/>
              </w:num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En el caso de consultas públicas de anteproyectos de regulación, los artículos 15, fracciones XL y XLI, y 51 de la Ley Federal de Telecomunicaciones y Radiodifusión; 38, fracciones I</w:t>
            </w:r>
            <w:r w:rsidR="00CE2555">
              <w:rPr>
                <w:rFonts w:ascii="ITC Avant Garde" w:eastAsia="Times New Roman" w:hAnsi="ITC Avant Garde"/>
                <w:color w:val="000000"/>
                <w:sz w:val="14"/>
                <w:szCs w:val="14"/>
                <w:lang w:eastAsia="es-MX"/>
              </w:rPr>
              <w:t xml:space="preserve"> y</w:t>
            </w:r>
            <w:r w:rsidRPr="00E34D8D">
              <w:rPr>
                <w:rFonts w:ascii="ITC Avant Garde" w:eastAsia="Times New Roman" w:hAnsi="ITC Avant Garde"/>
                <w:color w:val="000000"/>
                <w:sz w:val="14"/>
                <w:szCs w:val="14"/>
                <w:lang w:eastAsia="es-MX"/>
              </w:rPr>
              <w:t xml:space="preserve"> III</w:t>
            </w:r>
            <w:r w:rsidR="00CE2555">
              <w:rPr>
                <w:rFonts w:ascii="ITC Avant Garde" w:eastAsia="Times New Roman" w:hAnsi="ITC Avant Garde"/>
                <w:color w:val="000000"/>
                <w:sz w:val="14"/>
                <w:szCs w:val="14"/>
                <w:lang w:eastAsia="es-MX"/>
              </w:rPr>
              <w:t>,</w:t>
            </w:r>
            <w:r w:rsidRPr="00E34D8D">
              <w:rPr>
                <w:rFonts w:ascii="ITC Avant Garde" w:eastAsia="Times New Roman" w:hAnsi="ITC Avant Garde"/>
                <w:color w:val="000000"/>
                <w:sz w:val="14"/>
                <w:szCs w:val="14"/>
                <w:lang w:eastAsia="es-MX"/>
              </w:rPr>
              <w:t xml:space="preserve"> del Estatuto Orgánico del Instituto Federal de Telecomunicaciones.</w:t>
            </w:r>
          </w:p>
          <w:p w14:paraId="044E0F6F" w14:textId="68966C08" w:rsidR="00732E80" w:rsidRPr="009A2D47" w:rsidRDefault="00732E80" w:rsidP="009A2D47">
            <w:pPr>
              <w:pStyle w:val="Prrafodelista"/>
              <w:spacing w:after="0" w:line="240" w:lineRule="auto"/>
              <w:ind w:left="720"/>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w:t>
            </w:r>
          </w:p>
          <w:p w14:paraId="21649C72" w14:textId="77777777" w:rsidR="00226583" w:rsidRPr="00E34D8D" w:rsidRDefault="00226583" w:rsidP="00E17493">
            <w:pPr>
              <w:spacing w:after="0" w:line="240" w:lineRule="auto"/>
              <w:jc w:val="both"/>
              <w:rPr>
                <w:rFonts w:ascii="ITC Avant Garde" w:eastAsia="Times New Roman" w:hAnsi="ITC Avant Garde"/>
                <w:color w:val="000000"/>
                <w:sz w:val="14"/>
                <w:szCs w:val="14"/>
                <w:lang w:eastAsia="es-MX"/>
              </w:rPr>
            </w:pPr>
          </w:p>
          <w:p w14:paraId="3DF732B7" w14:textId="00AA4E7E" w:rsidR="00E17493" w:rsidRPr="00E34D8D" w:rsidRDefault="00E17493" w:rsidP="00E17493">
            <w:pPr>
              <w:spacing w:after="0" w:line="240" w:lineRule="auto"/>
              <w:jc w:val="both"/>
              <w:rPr>
                <w:rFonts w:ascii="ITC Avant Garde" w:eastAsia="Times New Roman" w:hAnsi="ITC Avant Garde"/>
                <w:b/>
                <w:color w:val="000000"/>
                <w:sz w:val="14"/>
                <w:szCs w:val="14"/>
                <w:lang w:eastAsia="es-MX"/>
              </w:rPr>
            </w:pPr>
            <w:r w:rsidRPr="00E34D8D">
              <w:rPr>
                <w:rFonts w:ascii="ITC Avant Garde" w:eastAsia="Times New Roman" w:hAnsi="ITC Avant Garde"/>
                <w:b/>
                <w:color w:val="000000"/>
                <w:sz w:val="14"/>
                <w:szCs w:val="14"/>
                <w:lang w:eastAsia="es-MX"/>
              </w:rPr>
              <w:t>V. Finalidades del tratamiento</w:t>
            </w:r>
            <w:r w:rsidR="001D2699" w:rsidRPr="00E34D8D">
              <w:rPr>
                <w:rFonts w:ascii="ITC Avant Garde" w:eastAsia="Times New Roman" w:hAnsi="ITC Avant Garde"/>
                <w:b/>
                <w:color w:val="000000"/>
                <w:sz w:val="14"/>
                <w:szCs w:val="14"/>
                <w:lang w:eastAsia="es-MX"/>
              </w:rPr>
              <w:t>.</w:t>
            </w:r>
          </w:p>
          <w:p w14:paraId="5D0F9FF2" w14:textId="380D8AB3" w:rsidR="00226583" w:rsidRPr="00E34D8D" w:rsidRDefault="00226583" w:rsidP="00226583">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Los datos personales recabados por el IFT serán protegidos, incorporados y resguardados específicamente en los archivos de la Unidad de Medios y Contenidos Audiovisuales, y serán tratados conforme a las finalidades concretas, lícitas, explícitas</w:t>
            </w:r>
          </w:p>
          <w:p w14:paraId="4F6170D8" w14:textId="76935776" w:rsidR="00E17493" w:rsidRPr="00E34D8D" w:rsidRDefault="00226583" w:rsidP="00226583">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y legítimas siguientes:</w:t>
            </w:r>
          </w:p>
          <w:p w14:paraId="21EE32CB" w14:textId="77777777" w:rsidR="00226583" w:rsidRPr="00E34D8D" w:rsidRDefault="00226583" w:rsidP="00226583">
            <w:pPr>
              <w:spacing w:after="0" w:line="240" w:lineRule="auto"/>
              <w:jc w:val="both"/>
              <w:rPr>
                <w:rFonts w:ascii="ITC Avant Garde" w:eastAsia="Times New Roman" w:hAnsi="ITC Avant Garde"/>
                <w:b/>
                <w:color w:val="000000"/>
                <w:sz w:val="14"/>
                <w:szCs w:val="14"/>
                <w:lang w:eastAsia="es-MX"/>
              </w:rPr>
            </w:pPr>
          </w:p>
          <w:p w14:paraId="6832EA8E" w14:textId="0D8F3ACA" w:rsidR="00E17493" w:rsidRPr="009A2D47" w:rsidRDefault="00226583" w:rsidP="00226583">
            <w:pPr>
              <w:numPr>
                <w:ilvl w:val="0"/>
                <w:numId w:val="17"/>
              </w:numPr>
              <w:spacing w:after="0" w:line="240" w:lineRule="auto"/>
              <w:jc w:val="both"/>
              <w:rPr>
                <w:rFonts w:ascii="ITC Avant Garde" w:eastAsia="Times New Roman" w:hAnsi="ITC Avant Garde"/>
                <w:color w:val="000000"/>
                <w:sz w:val="14"/>
                <w:szCs w:val="14"/>
                <w:lang w:eastAsia="es-MX"/>
              </w:rPr>
            </w:pPr>
            <w:r w:rsidRPr="009A2D47">
              <w:rPr>
                <w:rFonts w:ascii="ITC Avant Garde" w:eastAsia="Times New Roman" w:hAnsi="ITC Avant Garde"/>
                <w:color w:val="000000"/>
                <w:sz w:val="14"/>
                <w:szCs w:val="14"/>
                <w:lang w:eastAsia="es-MX"/>
              </w:rPr>
              <w:t>En el caso de consultas públicas de anteproyectos de regulación, para identificar al solicitante en las consultas públicas, para identificar al representante en las consultas públicas y corroborar las facultades con que se apersona al proceso consultivo</w:t>
            </w:r>
            <w:r w:rsidR="00E17493" w:rsidRPr="009A2D47">
              <w:rPr>
                <w:rFonts w:ascii="ITC Avant Garde" w:eastAsia="Times New Roman" w:hAnsi="ITC Avant Garde"/>
                <w:color w:val="000000"/>
                <w:sz w:val="14"/>
                <w:szCs w:val="14"/>
                <w:lang w:eastAsia="es-MX"/>
              </w:rPr>
              <w:t>.</w:t>
            </w:r>
          </w:p>
          <w:p w14:paraId="0580AEA0" w14:textId="0F7DB654" w:rsidR="00E17493" w:rsidRPr="009A2D47" w:rsidRDefault="00226583" w:rsidP="009A2D47">
            <w:pPr>
              <w:spacing w:after="0" w:line="240" w:lineRule="auto"/>
              <w:ind w:left="720"/>
              <w:jc w:val="both"/>
              <w:rPr>
                <w:rFonts w:ascii="ITC Avant Garde" w:eastAsia="Times New Roman" w:hAnsi="ITC Avant Garde"/>
                <w:color w:val="000000"/>
                <w:sz w:val="14"/>
                <w:szCs w:val="14"/>
                <w:lang w:eastAsia="es-MX"/>
              </w:rPr>
            </w:pPr>
            <w:r w:rsidRPr="009A2D47">
              <w:rPr>
                <w:rFonts w:ascii="ITC Avant Garde" w:eastAsia="Times New Roman" w:hAnsi="ITC Avant Garde"/>
                <w:color w:val="000000"/>
                <w:sz w:val="14"/>
                <w:szCs w:val="14"/>
                <w:lang w:eastAsia="es-MX"/>
              </w:rPr>
              <w:t>(…)</w:t>
            </w:r>
          </w:p>
          <w:p w14:paraId="34B7E33A" w14:textId="77777777" w:rsidR="00E17493" w:rsidRPr="00E34D8D" w:rsidRDefault="00E17493" w:rsidP="00E17493">
            <w:pPr>
              <w:spacing w:after="0" w:line="240" w:lineRule="auto"/>
              <w:jc w:val="both"/>
              <w:rPr>
                <w:rFonts w:ascii="ITC Avant Garde" w:eastAsia="Times New Roman" w:hAnsi="ITC Avant Garde"/>
                <w:color w:val="000000"/>
                <w:sz w:val="14"/>
                <w:szCs w:val="14"/>
                <w:lang w:eastAsia="es-MX"/>
              </w:rPr>
            </w:pPr>
          </w:p>
          <w:p w14:paraId="0D94FD44" w14:textId="64C85D20" w:rsidR="00E17493" w:rsidRPr="00E34D8D" w:rsidRDefault="00E17493" w:rsidP="00226583">
            <w:pPr>
              <w:spacing w:after="0" w:line="240" w:lineRule="auto"/>
              <w:jc w:val="both"/>
              <w:rPr>
                <w:rFonts w:ascii="ITC Avant Garde" w:eastAsia="Times New Roman" w:hAnsi="ITC Avant Garde"/>
                <w:b/>
                <w:color w:val="000000"/>
                <w:sz w:val="14"/>
                <w:szCs w:val="14"/>
                <w:lang w:eastAsia="es-MX"/>
              </w:rPr>
            </w:pPr>
            <w:r w:rsidRPr="00E34D8D">
              <w:rPr>
                <w:rFonts w:ascii="ITC Avant Garde" w:eastAsia="Times New Roman" w:hAnsi="ITC Avant Garde"/>
                <w:b/>
                <w:color w:val="000000"/>
                <w:sz w:val="14"/>
                <w:szCs w:val="14"/>
                <w:lang w:eastAsia="es-MX"/>
              </w:rPr>
              <w:t xml:space="preserve">VI. </w:t>
            </w:r>
            <w:r w:rsidR="00226583" w:rsidRPr="00E34D8D">
              <w:rPr>
                <w:rFonts w:ascii="ITC Avant Garde" w:eastAsia="Times New Roman" w:hAnsi="ITC Avant Garde"/>
                <w:b/>
                <w:color w:val="000000"/>
                <w:sz w:val="14"/>
                <w:szCs w:val="14"/>
                <w:lang w:eastAsia="es-MX"/>
              </w:rPr>
              <w:t>Información relativa a las transferencias de datos personales que requieran consentimiento</w:t>
            </w:r>
            <w:r w:rsidR="001D2699" w:rsidRPr="00E34D8D">
              <w:rPr>
                <w:rFonts w:ascii="ITC Avant Garde" w:eastAsia="Times New Roman" w:hAnsi="ITC Avant Garde"/>
                <w:b/>
                <w:color w:val="000000"/>
                <w:sz w:val="14"/>
                <w:szCs w:val="14"/>
                <w:lang w:eastAsia="es-MX"/>
              </w:rPr>
              <w:t>.</w:t>
            </w:r>
          </w:p>
          <w:p w14:paraId="2FD6792E" w14:textId="2EB8AB48" w:rsidR="00E065C1" w:rsidRPr="00E34D8D" w:rsidRDefault="006C0FB9" w:rsidP="00E065C1">
            <w:pPr>
              <w:spacing w:after="0" w:line="240" w:lineRule="auto"/>
              <w:jc w:val="both"/>
              <w:rPr>
                <w:rFonts w:ascii="ITC Avant Garde" w:eastAsia="Times New Roman" w:hAnsi="ITC Avant Garde"/>
                <w:color w:val="000000"/>
                <w:sz w:val="14"/>
                <w:szCs w:val="14"/>
                <w:lang w:eastAsia="es-MX"/>
              </w:rPr>
            </w:pPr>
            <w:r>
              <w:rPr>
                <w:rFonts w:ascii="ITC Avant Garde" w:eastAsia="Times New Roman" w:hAnsi="ITC Avant Garde"/>
                <w:color w:val="000000"/>
                <w:sz w:val="14"/>
                <w:szCs w:val="14"/>
                <w:lang w:eastAsia="es-MX"/>
              </w:rPr>
              <w:t>N</w:t>
            </w:r>
            <w:r w:rsidR="00E065C1" w:rsidRPr="00E34D8D">
              <w:rPr>
                <w:rFonts w:ascii="ITC Avant Garde" w:eastAsia="Times New Roman" w:hAnsi="ITC Avant Garde"/>
                <w:color w:val="000000"/>
                <w:sz w:val="14"/>
                <w:szCs w:val="14"/>
                <w:lang w:eastAsia="es-MX"/>
              </w:rPr>
              <w:t>o se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47056C98" w14:textId="77777777" w:rsidR="00E17493" w:rsidRPr="00E34D8D" w:rsidRDefault="00E17493" w:rsidP="00E17493">
            <w:pPr>
              <w:spacing w:after="0" w:line="240" w:lineRule="auto"/>
              <w:jc w:val="both"/>
              <w:rPr>
                <w:rFonts w:ascii="ITC Avant Garde" w:eastAsia="Times New Roman" w:hAnsi="ITC Avant Garde"/>
                <w:color w:val="000000"/>
                <w:sz w:val="14"/>
                <w:szCs w:val="14"/>
                <w:lang w:eastAsia="es-MX"/>
              </w:rPr>
            </w:pPr>
          </w:p>
          <w:p w14:paraId="3623E095" w14:textId="790697BB" w:rsidR="00E17493" w:rsidRPr="00E34D8D" w:rsidRDefault="00E17493" w:rsidP="00E065C1">
            <w:pPr>
              <w:spacing w:after="0" w:line="240" w:lineRule="auto"/>
              <w:jc w:val="both"/>
              <w:rPr>
                <w:rFonts w:ascii="ITC Avant Garde" w:eastAsia="Times New Roman" w:hAnsi="ITC Avant Garde"/>
                <w:b/>
                <w:color w:val="000000"/>
                <w:sz w:val="14"/>
                <w:szCs w:val="14"/>
                <w:lang w:eastAsia="es-MX"/>
              </w:rPr>
            </w:pPr>
            <w:r w:rsidRPr="00E34D8D">
              <w:rPr>
                <w:rFonts w:ascii="ITC Avant Garde" w:eastAsia="Times New Roman" w:hAnsi="ITC Avant Garde"/>
                <w:b/>
                <w:color w:val="000000"/>
                <w:sz w:val="14"/>
                <w:szCs w:val="14"/>
                <w:lang w:eastAsia="es-MX"/>
              </w:rPr>
              <w:t xml:space="preserve">VII. </w:t>
            </w:r>
            <w:r w:rsidR="00E065C1" w:rsidRPr="00E34D8D">
              <w:rPr>
                <w:rFonts w:ascii="ITC Avant Garde" w:eastAsia="Times New Roman" w:hAnsi="ITC Avant Garde"/>
                <w:b/>
                <w:color w:val="000000"/>
                <w:sz w:val="14"/>
                <w:szCs w:val="14"/>
                <w:lang w:eastAsia="es-MX"/>
              </w:rPr>
              <w:t>Mecanismos y medios disponibles para que el titular, en su caso, pueda manifestar su negativa para el tratamiento de sus datos personales para finalidades y transferencias de datos personales que requieren el consentimiento del titular</w:t>
            </w:r>
            <w:r w:rsidR="001D2699" w:rsidRPr="00E34D8D">
              <w:rPr>
                <w:rFonts w:ascii="ITC Avant Garde" w:eastAsia="Times New Roman" w:hAnsi="ITC Avant Garde"/>
                <w:b/>
                <w:color w:val="000000"/>
                <w:sz w:val="14"/>
                <w:szCs w:val="14"/>
                <w:lang w:eastAsia="es-MX"/>
              </w:rPr>
              <w:t>.</w:t>
            </w:r>
          </w:p>
          <w:p w14:paraId="022926D5" w14:textId="6E0CBF81" w:rsidR="00E065C1" w:rsidRPr="00E34D8D" w:rsidRDefault="00E065C1" w:rsidP="00E065C1">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 xml:space="preserve">En concordancia con lo señalado en el apartado VI, del presente aviso de privacidad, se informa que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E34D8D">
                <w:rPr>
                  <w:rStyle w:val="Hipervnculo"/>
                  <w:rFonts w:ascii="ITC Avant Garde" w:eastAsia="Times New Roman" w:hAnsi="ITC Avant Garde"/>
                  <w:sz w:val="14"/>
                  <w:szCs w:val="14"/>
                  <w:lang w:eastAsia="es-MX"/>
                </w:rPr>
                <w:t>unidad.transparencia@ift.org.mx</w:t>
              </w:r>
            </w:hyperlink>
            <w:r w:rsidRPr="00E34D8D">
              <w:rPr>
                <w:rFonts w:ascii="ITC Avant Garde" w:eastAsia="Times New Roman" w:hAnsi="ITC Avant Garde"/>
                <w:color w:val="000000"/>
                <w:sz w:val="14"/>
                <w:szCs w:val="14"/>
                <w:lang w:eastAsia="es-MX"/>
              </w:rPr>
              <w:t xml:space="preserve">, e incluso, comunicarse al teléfono 55 5015 4000, extensión 4688. </w:t>
            </w:r>
          </w:p>
          <w:p w14:paraId="4A4FA183" w14:textId="77777777" w:rsidR="00E17493" w:rsidRPr="00E34D8D" w:rsidRDefault="00E17493" w:rsidP="00E17493">
            <w:pPr>
              <w:spacing w:after="0" w:line="240" w:lineRule="auto"/>
              <w:jc w:val="both"/>
              <w:rPr>
                <w:rFonts w:ascii="ITC Avant Garde" w:eastAsia="Times New Roman" w:hAnsi="ITC Avant Garde"/>
                <w:color w:val="000000"/>
                <w:sz w:val="14"/>
                <w:szCs w:val="14"/>
                <w:lang w:eastAsia="es-MX"/>
              </w:rPr>
            </w:pPr>
          </w:p>
          <w:p w14:paraId="38B52947" w14:textId="11F5F295" w:rsidR="00E065C1" w:rsidRPr="00E34D8D" w:rsidRDefault="00E17493" w:rsidP="00E065C1">
            <w:pPr>
              <w:spacing w:after="0" w:line="240" w:lineRule="auto"/>
              <w:jc w:val="both"/>
              <w:rPr>
                <w:rFonts w:ascii="ITC Avant Garde" w:eastAsia="Times New Roman" w:hAnsi="ITC Avant Garde"/>
                <w:b/>
                <w:color w:val="000000"/>
                <w:sz w:val="14"/>
                <w:szCs w:val="14"/>
                <w:lang w:eastAsia="es-MX"/>
              </w:rPr>
            </w:pPr>
            <w:r w:rsidRPr="00E34D8D">
              <w:rPr>
                <w:rFonts w:ascii="ITC Avant Garde" w:eastAsia="Times New Roman" w:hAnsi="ITC Avant Garde"/>
                <w:b/>
                <w:color w:val="000000"/>
                <w:sz w:val="14"/>
                <w:szCs w:val="14"/>
                <w:lang w:eastAsia="es-MX"/>
              </w:rPr>
              <w:t xml:space="preserve">VIII. </w:t>
            </w:r>
            <w:r w:rsidR="00E065C1" w:rsidRPr="00E34D8D">
              <w:rPr>
                <w:rFonts w:ascii="ITC Avant Garde" w:eastAsia="Times New Roman" w:hAnsi="ITC Avant Garde"/>
                <w:b/>
                <w:color w:val="000000"/>
                <w:sz w:val="14"/>
                <w:szCs w:val="14"/>
                <w:lang w:eastAsia="es-MX"/>
              </w:rPr>
              <w:t>Los mecanismos, medios y procedimientos disponibles para ejercer los derechos ARCO (derechos de acceso, rectificación, cancelación y oposición al tratamiento de los datos personales)</w:t>
            </w:r>
            <w:r w:rsidR="001D2699" w:rsidRPr="00E34D8D">
              <w:rPr>
                <w:rFonts w:ascii="ITC Avant Garde" w:eastAsia="Times New Roman" w:hAnsi="ITC Avant Garde"/>
                <w:b/>
                <w:color w:val="000000"/>
                <w:sz w:val="14"/>
                <w:szCs w:val="14"/>
                <w:lang w:eastAsia="es-MX"/>
              </w:rPr>
              <w:t>.</w:t>
            </w:r>
            <w:r w:rsidR="00E065C1" w:rsidRPr="00E34D8D">
              <w:rPr>
                <w:rFonts w:ascii="ITC Avant Garde" w:eastAsia="Times New Roman" w:hAnsi="ITC Avant Garde"/>
                <w:b/>
                <w:color w:val="000000"/>
                <w:sz w:val="14"/>
                <w:szCs w:val="14"/>
                <w:lang w:eastAsia="es-MX"/>
              </w:rPr>
              <w:t xml:space="preserve"> </w:t>
            </w:r>
          </w:p>
          <w:p w14:paraId="6BB4084A" w14:textId="56A98953" w:rsidR="00E065C1" w:rsidRPr="00E34D8D" w:rsidRDefault="00E065C1" w:rsidP="00E065C1">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w:t>
            </w:r>
            <w:r w:rsidRPr="00E34D8D" w:rsidDel="00E065C1">
              <w:rPr>
                <w:rFonts w:ascii="ITC Avant Garde" w:eastAsia="Times New Roman" w:hAnsi="ITC Avant Garde"/>
                <w:color w:val="000000"/>
                <w:sz w:val="14"/>
                <w:szCs w:val="14"/>
                <w:lang w:eastAsia="es-MX"/>
              </w:rPr>
              <w:t xml:space="preserve"> </w:t>
            </w:r>
          </w:p>
          <w:p w14:paraId="58FA9244" w14:textId="09D5BA01" w:rsidR="00E065C1" w:rsidRPr="00E34D8D" w:rsidRDefault="00E065C1" w:rsidP="00E065C1">
            <w:pPr>
              <w:spacing w:after="0" w:line="240" w:lineRule="auto"/>
              <w:jc w:val="both"/>
              <w:rPr>
                <w:rFonts w:ascii="ITC Avant Garde" w:eastAsia="Times New Roman" w:hAnsi="ITC Avant Garde"/>
                <w:color w:val="000000"/>
                <w:sz w:val="14"/>
                <w:szCs w:val="14"/>
                <w:lang w:eastAsia="es-MX"/>
              </w:rPr>
            </w:pPr>
          </w:p>
          <w:p w14:paraId="2CDEE8A5" w14:textId="4106155C" w:rsidR="00E17493" w:rsidRPr="00E34D8D" w:rsidRDefault="00E065C1" w:rsidP="00E065C1">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El procedimiento se regirá por lo dispuesto en los artículos 48 a 56 de la LGPDPPSO, así como en los numerales 73 al 107 de los Lineamientos Generales, de conformidad con lo siguiente</w:t>
            </w:r>
            <w:r w:rsidR="00E17493" w:rsidRPr="00E34D8D">
              <w:rPr>
                <w:rFonts w:ascii="ITC Avant Garde" w:eastAsia="Times New Roman" w:hAnsi="ITC Avant Garde"/>
                <w:color w:val="000000"/>
                <w:sz w:val="14"/>
                <w:szCs w:val="14"/>
                <w:lang w:eastAsia="es-MX"/>
              </w:rPr>
              <w:t>:</w:t>
            </w:r>
          </w:p>
          <w:p w14:paraId="26B495F8" w14:textId="77777777" w:rsidR="001D2699" w:rsidRPr="00E34D8D" w:rsidRDefault="001D2699" w:rsidP="00E065C1">
            <w:pPr>
              <w:spacing w:after="0" w:line="240" w:lineRule="auto"/>
              <w:jc w:val="both"/>
              <w:rPr>
                <w:rFonts w:ascii="ITC Avant Garde" w:eastAsia="Times New Roman" w:hAnsi="ITC Avant Garde"/>
                <w:color w:val="000000"/>
                <w:sz w:val="14"/>
                <w:szCs w:val="14"/>
                <w:lang w:eastAsia="es-MX"/>
              </w:rPr>
            </w:pPr>
          </w:p>
          <w:p w14:paraId="02D9E102" w14:textId="7D1E4C7C" w:rsidR="007E1D41" w:rsidRPr="00E34D8D" w:rsidRDefault="007E1D41" w:rsidP="00A36184">
            <w:pPr>
              <w:pStyle w:val="Prrafodelista"/>
              <w:numPr>
                <w:ilvl w:val="0"/>
                <w:numId w:val="22"/>
              </w:num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Los requisitos que debe contener la solicitud para el ejercicio de los derechos ARCO.</w:t>
            </w:r>
          </w:p>
          <w:p w14:paraId="0E691A66" w14:textId="77777777" w:rsidR="001D2699" w:rsidRPr="00E34D8D" w:rsidRDefault="001D2699" w:rsidP="009A2D47">
            <w:pPr>
              <w:pStyle w:val="Prrafodelista"/>
              <w:spacing w:after="0" w:line="240" w:lineRule="auto"/>
              <w:ind w:left="720"/>
              <w:jc w:val="both"/>
              <w:rPr>
                <w:rFonts w:ascii="ITC Avant Garde" w:eastAsia="Times New Roman" w:hAnsi="ITC Avant Garde"/>
                <w:color w:val="000000"/>
                <w:sz w:val="14"/>
                <w:szCs w:val="14"/>
                <w:lang w:eastAsia="es-MX"/>
              </w:rPr>
            </w:pPr>
          </w:p>
          <w:p w14:paraId="1CE36E71" w14:textId="2E8A94B2" w:rsidR="007E1D41" w:rsidRPr="00E34D8D" w:rsidRDefault="007E1D41" w:rsidP="007E1D41">
            <w:pPr>
              <w:pStyle w:val="Prrafodelista"/>
              <w:numPr>
                <w:ilvl w:val="0"/>
                <w:numId w:val="16"/>
              </w:numPr>
              <w:spacing w:after="0" w:line="240" w:lineRule="auto"/>
              <w:ind w:left="918"/>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Nombre del titular y su domicilio o cualquier otro medio para recibir notificaciones;</w:t>
            </w:r>
          </w:p>
          <w:p w14:paraId="7F838E6D" w14:textId="61938996" w:rsidR="007E1D41" w:rsidRPr="00E34D8D" w:rsidRDefault="007E1D41" w:rsidP="00CE3388">
            <w:pPr>
              <w:pStyle w:val="Prrafodelista"/>
              <w:numPr>
                <w:ilvl w:val="0"/>
                <w:numId w:val="16"/>
              </w:numPr>
              <w:spacing w:after="0" w:line="240" w:lineRule="auto"/>
              <w:ind w:left="918"/>
              <w:jc w:val="both"/>
              <w:rPr>
                <w:rFonts w:ascii="ITC Avant Garde" w:eastAsia="Times New Roman" w:hAnsi="ITC Avant Garde"/>
                <w:color w:val="000000"/>
                <w:sz w:val="14"/>
                <w:szCs w:val="14"/>
                <w:lang w:eastAsia="es-MX"/>
              </w:rPr>
            </w:pPr>
            <w:r w:rsidRPr="009A2D47">
              <w:rPr>
                <w:rFonts w:ascii="ITC Avant Garde" w:eastAsia="Times New Roman" w:hAnsi="ITC Avant Garde"/>
                <w:color w:val="000000"/>
                <w:sz w:val="14"/>
                <w:szCs w:val="14"/>
                <w:lang w:eastAsia="es-MX"/>
              </w:rPr>
              <w:t>Los documentos que acrediten la identidad del titular y, en su caso, la personalidad e identidad de su representante;</w:t>
            </w:r>
          </w:p>
          <w:p w14:paraId="7F52AC10" w14:textId="7D2F2D25" w:rsidR="007E1D41" w:rsidRPr="00E34D8D" w:rsidRDefault="007E1D41" w:rsidP="00CE3388">
            <w:pPr>
              <w:pStyle w:val="Prrafodelista"/>
              <w:numPr>
                <w:ilvl w:val="0"/>
                <w:numId w:val="16"/>
              </w:numPr>
              <w:spacing w:after="0" w:line="240" w:lineRule="auto"/>
              <w:ind w:left="918"/>
              <w:jc w:val="both"/>
              <w:rPr>
                <w:rFonts w:ascii="ITC Avant Garde" w:eastAsia="Times New Roman" w:hAnsi="ITC Avant Garde"/>
                <w:color w:val="000000"/>
                <w:sz w:val="14"/>
                <w:szCs w:val="14"/>
                <w:lang w:eastAsia="es-MX"/>
              </w:rPr>
            </w:pPr>
            <w:r w:rsidRPr="009A2D47">
              <w:rPr>
                <w:rFonts w:ascii="ITC Avant Garde" w:eastAsia="Times New Roman" w:hAnsi="ITC Avant Garde"/>
                <w:color w:val="000000"/>
                <w:sz w:val="14"/>
                <w:szCs w:val="14"/>
                <w:lang w:eastAsia="es-MX"/>
              </w:rPr>
              <w:t>De ser posible, el área responsable que trata los datos personales y ante la cual</w:t>
            </w:r>
            <w:r w:rsidR="00CE3388" w:rsidRPr="009A2D47">
              <w:rPr>
                <w:rFonts w:ascii="ITC Avant Garde" w:eastAsia="Times New Roman" w:hAnsi="ITC Avant Garde"/>
                <w:color w:val="000000"/>
                <w:sz w:val="14"/>
                <w:szCs w:val="14"/>
                <w:lang w:eastAsia="es-MX"/>
              </w:rPr>
              <w:t xml:space="preserve"> </w:t>
            </w:r>
            <w:r w:rsidRPr="009A2D47">
              <w:rPr>
                <w:rFonts w:ascii="ITC Avant Garde" w:eastAsia="Times New Roman" w:hAnsi="ITC Avant Garde"/>
                <w:color w:val="000000"/>
                <w:sz w:val="14"/>
                <w:szCs w:val="14"/>
                <w:lang w:eastAsia="es-MX"/>
              </w:rPr>
              <w:t>se presenta la solicitud;</w:t>
            </w:r>
          </w:p>
          <w:p w14:paraId="0B0263FC" w14:textId="7B353A48" w:rsidR="007E1D41" w:rsidRPr="00E34D8D" w:rsidRDefault="007E1D41" w:rsidP="00CE3388">
            <w:pPr>
              <w:pStyle w:val="Prrafodelista"/>
              <w:numPr>
                <w:ilvl w:val="0"/>
                <w:numId w:val="16"/>
              </w:numPr>
              <w:spacing w:after="0" w:line="240" w:lineRule="auto"/>
              <w:ind w:left="918"/>
              <w:jc w:val="both"/>
              <w:rPr>
                <w:rFonts w:ascii="ITC Avant Garde" w:eastAsia="Times New Roman" w:hAnsi="ITC Avant Garde"/>
                <w:color w:val="000000"/>
                <w:sz w:val="14"/>
                <w:szCs w:val="14"/>
                <w:lang w:eastAsia="es-MX"/>
              </w:rPr>
            </w:pPr>
            <w:r w:rsidRPr="009A2D47">
              <w:rPr>
                <w:rFonts w:ascii="ITC Avant Garde" w:eastAsia="Times New Roman" w:hAnsi="ITC Avant Garde"/>
                <w:color w:val="000000"/>
                <w:sz w:val="14"/>
                <w:szCs w:val="14"/>
                <w:lang w:eastAsia="es-MX"/>
              </w:rPr>
              <w:lastRenderedPageBreak/>
              <w:t>La descripción clara y precisa de los datos personales respecto de los que se</w:t>
            </w:r>
            <w:r w:rsidR="00CE3388" w:rsidRPr="009A2D47">
              <w:rPr>
                <w:rFonts w:ascii="ITC Avant Garde" w:eastAsia="Times New Roman" w:hAnsi="ITC Avant Garde"/>
                <w:color w:val="000000"/>
                <w:sz w:val="14"/>
                <w:szCs w:val="14"/>
                <w:lang w:eastAsia="es-MX"/>
              </w:rPr>
              <w:t xml:space="preserve"> </w:t>
            </w:r>
            <w:r w:rsidRPr="009A2D47">
              <w:rPr>
                <w:rFonts w:ascii="ITC Avant Garde" w:eastAsia="Times New Roman" w:hAnsi="ITC Avant Garde"/>
                <w:color w:val="000000"/>
                <w:sz w:val="14"/>
                <w:szCs w:val="14"/>
                <w:lang w:eastAsia="es-MX"/>
              </w:rPr>
              <w:t>busca ejercer alguno de los derechos ARCO;</w:t>
            </w:r>
          </w:p>
          <w:p w14:paraId="3D7F9F50" w14:textId="3B93A994" w:rsidR="007E1D41" w:rsidRPr="00E34D8D" w:rsidRDefault="007E1D41" w:rsidP="00CE3388">
            <w:pPr>
              <w:pStyle w:val="Prrafodelista"/>
              <w:numPr>
                <w:ilvl w:val="0"/>
                <w:numId w:val="16"/>
              </w:numPr>
              <w:spacing w:after="0" w:line="240" w:lineRule="auto"/>
              <w:ind w:left="918"/>
              <w:jc w:val="both"/>
              <w:rPr>
                <w:rFonts w:ascii="ITC Avant Garde" w:eastAsia="Times New Roman" w:hAnsi="ITC Avant Garde"/>
                <w:color w:val="000000"/>
                <w:sz w:val="14"/>
                <w:szCs w:val="14"/>
                <w:lang w:eastAsia="es-MX"/>
              </w:rPr>
            </w:pPr>
            <w:r w:rsidRPr="009A2D47">
              <w:rPr>
                <w:rFonts w:ascii="ITC Avant Garde" w:eastAsia="Times New Roman" w:hAnsi="ITC Avant Garde"/>
                <w:color w:val="000000"/>
                <w:sz w:val="14"/>
                <w:szCs w:val="14"/>
                <w:lang w:eastAsia="es-MX"/>
              </w:rPr>
              <w:t>La descripción del derecho ARCO que se pretende ejercer, o bien, lo que</w:t>
            </w:r>
            <w:r w:rsidR="00CE3388" w:rsidRPr="009A2D47">
              <w:rPr>
                <w:rFonts w:ascii="ITC Avant Garde" w:eastAsia="Times New Roman" w:hAnsi="ITC Avant Garde"/>
                <w:color w:val="000000"/>
                <w:sz w:val="14"/>
                <w:szCs w:val="14"/>
                <w:lang w:eastAsia="es-MX"/>
              </w:rPr>
              <w:t xml:space="preserve"> </w:t>
            </w:r>
            <w:r w:rsidRPr="009A2D47">
              <w:rPr>
                <w:rFonts w:ascii="ITC Avant Garde" w:eastAsia="Times New Roman" w:hAnsi="ITC Avant Garde"/>
                <w:color w:val="000000"/>
                <w:sz w:val="14"/>
                <w:szCs w:val="14"/>
                <w:lang w:eastAsia="es-MX"/>
              </w:rPr>
              <w:t>solicita el titular, y</w:t>
            </w:r>
          </w:p>
          <w:p w14:paraId="62394607" w14:textId="7281C054" w:rsidR="007E1D41" w:rsidRPr="009A2D47" w:rsidRDefault="007E1D41" w:rsidP="009A2D47">
            <w:pPr>
              <w:pStyle w:val="Prrafodelista"/>
              <w:numPr>
                <w:ilvl w:val="0"/>
                <w:numId w:val="16"/>
              </w:numPr>
              <w:spacing w:after="0" w:line="240" w:lineRule="auto"/>
              <w:ind w:left="918"/>
              <w:jc w:val="both"/>
              <w:rPr>
                <w:rFonts w:ascii="ITC Avant Garde" w:eastAsia="Times New Roman" w:hAnsi="ITC Avant Garde"/>
                <w:color w:val="000000"/>
                <w:sz w:val="14"/>
                <w:szCs w:val="14"/>
                <w:lang w:eastAsia="es-MX"/>
              </w:rPr>
            </w:pPr>
            <w:r w:rsidRPr="009A2D47">
              <w:rPr>
                <w:rFonts w:ascii="ITC Avant Garde" w:eastAsia="Times New Roman" w:hAnsi="ITC Avant Garde"/>
                <w:color w:val="000000"/>
                <w:sz w:val="14"/>
                <w:szCs w:val="14"/>
                <w:lang w:eastAsia="es-MX"/>
              </w:rPr>
              <w:t>Cualquier otro elemento o documento que facilite la localización de los datos</w:t>
            </w:r>
            <w:r w:rsidR="00CE3388" w:rsidRPr="009A2D47">
              <w:rPr>
                <w:rFonts w:ascii="ITC Avant Garde" w:eastAsia="Times New Roman" w:hAnsi="ITC Avant Garde"/>
                <w:color w:val="000000"/>
                <w:sz w:val="14"/>
                <w:szCs w:val="14"/>
                <w:lang w:eastAsia="es-MX"/>
              </w:rPr>
              <w:t xml:space="preserve"> </w:t>
            </w:r>
            <w:r w:rsidRPr="009A2D47">
              <w:rPr>
                <w:rFonts w:ascii="ITC Avant Garde" w:eastAsia="Times New Roman" w:hAnsi="ITC Avant Garde"/>
                <w:color w:val="000000"/>
                <w:sz w:val="14"/>
                <w:szCs w:val="14"/>
                <w:lang w:eastAsia="es-MX"/>
              </w:rPr>
              <w:t>personales, en su caso</w:t>
            </w:r>
            <w:r w:rsidR="00CE3388" w:rsidRPr="009A2D47">
              <w:rPr>
                <w:rFonts w:ascii="ITC Avant Garde" w:eastAsia="Times New Roman" w:hAnsi="ITC Avant Garde"/>
                <w:color w:val="000000"/>
                <w:sz w:val="14"/>
                <w:szCs w:val="14"/>
                <w:lang w:eastAsia="es-MX"/>
              </w:rPr>
              <w:t>.</w:t>
            </w:r>
          </w:p>
          <w:p w14:paraId="76BC45DB" w14:textId="1E956EB3" w:rsidR="00CE3388" w:rsidRPr="00E34D8D" w:rsidRDefault="00CE3388" w:rsidP="00CE3388">
            <w:pPr>
              <w:pStyle w:val="Prrafodelista"/>
              <w:spacing w:after="0" w:line="240" w:lineRule="auto"/>
              <w:ind w:left="720"/>
              <w:jc w:val="both"/>
              <w:rPr>
                <w:rFonts w:ascii="ITC Avant Garde" w:eastAsia="Times New Roman" w:hAnsi="ITC Avant Garde"/>
                <w:color w:val="000000"/>
                <w:sz w:val="14"/>
                <w:szCs w:val="14"/>
                <w:lang w:eastAsia="es-MX"/>
              </w:rPr>
            </w:pPr>
          </w:p>
          <w:p w14:paraId="65C487AA" w14:textId="68C3F2DF" w:rsidR="00CE3388" w:rsidRPr="00E34D8D" w:rsidRDefault="00CE3388" w:rsidP="009A2D47">
            <w:pPr>
              <w:pStyle w:val="Prrafodelista"/>
              <w:numPr>
                <w:ilvl w:val="0"/>
                <w:numId w:val="22"/>
              </w:num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Los medios a través de los cuales el titular podrá presentar las solicitudes para el ejercicio de los derechos ARCO.</w:t>
            </w:r>
          </w:p>
          <w:p w14:paraId="609711CA" w14:textId="3339623A" w:rsidR="00CE3388" w:rsidRPr="00E34D8D" w:rsidRDefault="00CE3388" w:rsidP="00CE3388">
            <w:pPr>
              <w:pStyle w:val="Prrafodelista"/>
              <w:spacing w:after="0" w:line="240" w:lineRule="auto"/>
              <w:ind w:left="720"/>
              <w:jc w:val="both"/>
              <w:rPr>
                <w:rFonts w:ascii="ITC Avant Garde" w:eastAsia="Times New Roman" w:hAnsi="ITC Avant Garde"/>
                <w:color w:val="000000"/>
                <w:sz w:val="14"/>
                <w:szCs w:val="14"/>
                <w:lang w:eastAsia="es-MX"/>
              </w:rPr>
            </w:pPr>
          </w:p>
          <w:p w14:paraId="3B7A2C1A" w14:textId="79CC5653" w:rsidR="00CE3388" w:rsidRPr="00E34D8D" w:rsidRDefault="00CE3388" w:rsidP="00CE3388">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r w:rsidRPr="00E34D8D">
              <w:rPr>
                <w:rFonts w:ascii="ITC Avant Garde" w:eastAsia="Times New Roman" w:hAnsi="ITC Avant Garde"/>
                <w:color w:val="000000"/>
                <w:sz w:val="14"/>
                <w:szCs w:val="14"/>
                <w:lang w:eastAsia="es-MX"/>
              </w:rPr>
              <w:cr/>
            </w:r>
          </w:p>
          <w:p w14:paraId="2F189F38" w14:textId="15DEF5C1" w:rsidR="00CE3388" w:rsidRPr="00E34D8D" w:rsidRDefault="00CE3388" w:rsidP="00CE3388">
            <w:pPr>
              <w:pStyle w:val="Prrafodelista"/>
              <w:numPr>
                <w:ilvl w:val="0"/>
                <w:numId w:val="22"/>
              </w:num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Los formularios, sistemas y otros medios simplificados que, en su caso, el INAI hubiere establecido para facilitar al titular el ejercicio de sus derechos ARCO.</w:t>
            </w:r>
          </w:p>
          <w:p w14:paraId="2586AC21" w14:textId="6C0F395D" w:rsidR="00CE3388" w:rsidRPr="00E34D8D" w:rsidRDefault="00CE3388" w:rsidP="00CE3388">
            <w:pPr>
              <w:pStyle w:val="Prrafodelista"/>
              <w:spacing w:after="0" w:line="240" w:lineRule="auto"/>
              <w:ind w:left="720"/>
              <w:jc w:val="both"/>
              <w:rPr>
                <w:rFonts w:ascii="ITC Avant Garde" w:eastAsia="Times New Roman" w:hAnsi="ITC Avant Garde"/>
                <w:color w:val="000000"/>
                <w:sz w:val="14"/>
                <w:szCs w:val="14"/>
                <w:lang w:eastAsia="es-MX"/>
              </w:rPr>
            </w:pPr>
          </w:p>
          <w:p w14:paraId="1F188BAA" w14:textId="5306947E" w:rsidR="00CE3388" w:rsidRPr="00E34D8D" w:rsidRDefault="00CE3388" w:rsidP="009A2D47">
            <w:pPr>
              <w:spacing w:after="0" w:line="240" w:lineRule="auto"/>
              <w:jc w:val="both"/>
              <w:rPr>
                <w:rFonts w:ascii="ITC Avant Garde" w:eastAsia="Times New Roman" w:hAnsi="ITC Avant Garde"/>
                <w:color w:val="000000"/>
                <w:sz w:val="14"/>
                <w:szCs w:val="14"/>
                <w:lang w:eastAsia="es-MX"/>
              </w:rPr>
            </w:pPr>
            <w:r w:rsidRPr="009A2D47">
              <w:rPr>
                <w:rFonts w:ascii="ITC Avant Garde" w:eastAsia="Times New Roman" w:hAnsi="ITC Avant Garde"/>
                <w:color w:val="000000"/>
                <w:sz w:val="14"/>
                <w:szCs w:val="14"/>
                <w:lang w:eastAsia="es-MX"/>
              </w:rPr>
              <w:t>Los formularios que ha desarrollado el INAI para el ejercicio de los derechos ARCO, se</w:t>
            </w:r>
            <w:r w:rsidRPr="00E34D8D">
              <w:rPr>
                <w:rFonts w:ascii="ITC Avant Garde" w:eastAsia="Times New Roman" w:hAnsi="ITC Avant Garde"/>
                <w:color w:val="000000"/>
                <w:sz w:val="14"/>
                <w:szCs w:val="14"/>
                <w:lang w:eastAsia="es-MX"/>
              </w:rPr>
              <w:t xml:space="preserve"> encuentran disponibles en su portal de Internet </w:t>
            </w:r>
            <w:hyperlink r:id="rId15" w:history="1">
              <w:r w:rsidRPr="00E34D8D">
                <w:rPr>
                  <w:rStyle w:val="Hipervnculo"/>
                  <w:rFonts w:ascii="ITC Avant Garde" w:eastAsia="Times New Roman" w:hAnsi="ITC Avant Garde"/>
                  <w:sz w:val="14"/>
                  <w:szCs w:val="14"/>
                  <w:lang w:eastAsia="es-MX"/>
                </w:rPr>
                <w:t>www.inai.org.mx</w:t>
              </w:r>
            </w:hyperlink>
            <w:r w:rsidRPr="00E34D8D">
              <w:rPr>
                <w:rFonts w:ascii="ITC Avant Garde" w:eastAsia="Times New Roman" w:hAnsi="ITC Avant Garde"/>
                <w:color w:val="000000"/>
                <w:sz w:val="14"/>
                <w:szCs w:val="14"/>
                <w:lang w:eastAsia="es-MX"/>
              </w:rPr>
              <w:t>, en la sección “Protección de Datos Personales” / “¿Cómo ejercer el derecho a la protección de datos personales? / “En el sector público” / “Procedimiento para ejercer los derechos ARCO”.</w:t>
            </w:r>
          </w:p>
          <w:p w14:paraId="598B6C7A" w14:textId="1C4C55E4" w:rsidR="00CE3388" w:rsidRPr="00E34D8D" w:rsidRDefault="00CE3388" w:rsidP="00CE3388">
            <w:pPr>
              <w:pStyle w:val="Prrafodelista"/>
              <w:spacing w:after="0" w:line="240" w:lineRule="auto"/>
              <w:ind w:left="720"/>
              <w:jc w:val="both"/>
              <w:rPr>
                <w:rFonts w:ascii="ITC Avant Garde" w:eastAsia="Times New Roman" w:hAnsi="ITC Avant Garde"/>
                <w:color w:val="000000"/>
                <w:sz w:val="14"/>
                <w:szCs w:val="14"/>
                <w:lang w:eastAsia="es-MX"/>
              </w:rPr>
            </w:pPr>
          </w:p>
          <w:p w14:paraId="3E8854EC" w14:textId="6609229A" w:rsidR="006446EE" w:rsidRPr="009A2D47" w:rsidRDefault="006446EE" w:rsidP="009A2D47">
            <w:pPr>
              <w:pStyle w:val="Prrafodelista"/>
              <w:numPr>
                <w:ilvl w:val="0"/>
                <w:numId w:val="22"/>
              </w:numPr>
              <w:spacing w:after="0" w:line="240" w:lineRule="auto"/>
              <w:jc w:val="both"/>
              <w:rPr>
                <w:rFonts w:ascii="ITC Avant Garde" w:eastAsia="Times New Roman" w:hAnsi="ITC Avant Garde"/>
                <w:color w:val="000000"/>
                <w:sz w:val="14"/>
                <w:szCs w:val="14"/>
                <w:lang w:eastAsia="es-MX"/>
              </w:rPr>
            </w:pPr>
            <w:r w:rsidRPr="009A2D47">
              <w:rPr>
                <w:rFonts w:ascii="ITC Avant Garde" w:eastAsia="Times New Roman" w:hAnsi="ITC Avant Garde"/>
                <w:color w:val="000000"/>
                <w:sz w:val="14"/>
                <w:szCs w:val="14"/>
                <w:lang w:eastAsia="es-MX"/>
              </w:rPr>
              <w:t>Los medios habilitados para dar respuesta a las solicitudes para el ejercicio de</w:t>
            </w:r>
            <w:r w:rsidRPr="00E34D8D">
              <w:rPr>
                <w:rFonts w:ascii="ITC Avant Garde" w:eastAsia="Times New Roman" w:hAnsi="ITC Avant Garde"/>
                <w:color w:val="000000"/>
                <w:sz w:val="14"/>
                <w:szCs w:val="14"/>
                <w:lang w:eastAsia="es-MX"/>
              </w:rPr>
              <w:t xml:space="preserve"> los derechos ARCO.</w:t>
            </w:r>
          </w:p>
          <w:p w14:paraId="07788751" w14:textId="77777777" w:rsidR="006446EE" w:rsidRPr="00E34D8D" w:rsidRDefault="006446EE" w:rsidP="00CE3388">
            <w:pPr>
              <w:pStyle w:val="Prrafodelista"/>
              <w:spacing w:after="0" w:line="240" w:lineRule="auto"/>
              <w:ind w:left="720"/>
              <w:jc w:val="both"/>
              <w:rPr>
                <w:rFonts w:ascii="ITC Avant Garde" w:eastAsia="Times New Roman" w:hAnsi="ITC Avant Garde"/>
                <w:color w:val="000000"/>
                <w:sz w:val="14"/>
                <w:szCs w:val="14"/>
                <w:lang w:eastAsia="es-MX"/>
              </w:rPr>
            </w:pPr>
          </w:p>
          <w:p w14:paraId="21C342F6" w14:textId="224E21F5" w:rsidR="00CE3388" w:rsidRPr="00E34D8D" w:rsidRDefault="00810A5E" w:rsidP="00810A5E">
            <w:pPr>
              <w:spacing w:after="0" w:line="240" w:lineRule="auto"/>
              <w:jc w:val="both"/>
              <w:rPr>
                <w:rFonts w:ascii="ITC Avant Garde" w:eastAsia="Times New Roman" w:hAnsi="ITC Avant Garde"/>
                <w:color w:val="000000"/>
                <w:sz w:val="14"/>
                <w:szCs w:val="14"/>
                <w:lang w:eastAsia="es-MX"/>
              </w:rPr>
            </w:pPr>
            <w:r w:rsidRPr="009A2D47">
              <w:rPr>
                <w:rFonts w:ascii="ITC Avant Garde" w:eastAsia="Times New Roman" w:hAnsi="ITC Avant Garde"/>
                <w:color w:val="000000"/>
                <w:sz w:val="14"/>
                <w:szCs w:val="14"/>
                <w:lang w:eastAsia="es-MX"/>
              </w:rPr>
              <w:t>De conformidad con lo establecido en el artículo 90 de los Lineamientos Generales, la</w:t>
            </w:r>
            <w:r w:rsidRPr="00E34D8D">
              <w:rPr>
                <w:rFonts w:ascii="ITC Avant Garde" w:eastAsia="Times New Roman" w:hAnsi="ITC Avant Garde"/>
                <w:color w:val="000000"/>
                <w:sz w:val="14"/>
                <w:szCs w:val="14"/>
                <w:lang w:eastAsia="es-MX"/>
              </w:rPr>
              <w:t xml:space="preserve">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w:t>
            </w:r>
          </w:p>
          <w:p w14:paraId="2A797B90" w14:textId="77777777"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p>
          <w:p w14:paraId="1BE58897" w14:textId="6069139D" w:rsidR="00CE3388" w:rsidRPr="00E34D8D" w:rsidRDefault="00810A5E" w:rsidP="00810A5E">
            <w:pPr>
              <w:pStyle w:val="Prrafodelista"/>
              <w:numPr>
                <w:ilvl w:val="0"/>
                <w:numId w:val="22"/>
              </w:num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 xml:space="preserve">La </w:t>
            </w:r>
            <w:r w:rsidRPr="009A2D47">
              <w:rPr>
                <w:rFonts w:ascii="ITC Avant Garde" w:eastAsia="Times New Roman" w:hAnsi="ITC Avant Garde"/>
                <w:color w:val="000000"/>
                <w:sz w:val="14"/>
                <w:szCs w:val="14"/>
                <w:lang w:eastAsia="es-MX"/>
              </w:rPr>
              <w:t>modalidad o medios de reproducción de los datos personales.</w:t>
            </w:r>
          </w:p>
          <w:p w14:paraId="1BD8A5DE" w14:textId="77777777" w:rsidR="00810A5E" w:rsidRPr="00E34D8D" w:rsidRDefault="00810A5E" w:rsidP="00810A5E">
            <w:pPr>
              <w:pStyle w:val="Prrafodelista"/>
              <w:spacing w:after="0" w:line="240" w:lineRule="auto"/>
              <w:ind w:left="720"/>
              <w:jc w:val="both"/>
              <w:rPr>
                <w:rFonts w:ascii="ITC Avant Garde" w:eastAsia="Times New Roman" w:hAnsi="ITC Avant Garde"/>
                <w:color w:val="000000"/>
                <w:sz w:val="14"/>
                <w:szCs w:val="14"/>
                <w:lang w:eastAsia="es-MX"/>
              </w:rPr>
            </w:pPr>
          </w:p>
          <w:p w14:paraId="3A225DD4" w14:textId="39F16195"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r w:rsidRPr="009A2D47">
              <w:rPr>
                <w:rFonts w:ascii="ITC Avant Garde" w:eastAsia="Times New Roman" w:hAnsi="ITC Avant Garde"/>
                <w:color w:val="000000"/>
                <w:sz w:val="14"/>
                <w:szCs w:val="14"/>
                <w:lang w:eastAsia="es-MX"/>
              </w:rPr>
              <w:t>Según lo dispuesto en el artículo 92 de los Lineamientos Generales, la modalidad o</w:t>
            </w:r>
            <w:r w:rsidRPr="00E34D8D">
              <w:rPr>
                <w:rFonts w:ascii="ITC Avant Garde" w:eastAsia="Times New Roman" w:hAnsi="ITC Avant Garde"/>
                <w:color w:val="000000"/>
                <w:sz w:val="14"/>
                <w:szCs w:val="14"/>
                <w:lang w:eastAsia="es-MX"/>
              </w:rPr>
              <w:t xml:space="preserve">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7C3956BC" w14:textId="3BA3098B"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p>
          <w:p w14:paraId="44C8D634" w14:textId="7E1C4F59" w:rsidR="00810A5E" w:rsidRPr="00E34D8D" w:rsidRDefault="00810A5E" w:rsidP="009A2D47">
            <w:pPr>
              <w:pStyle w:val="Prrafodelista"/>
              <w:numPr>
                <w:ilvl w:val="0"/>
                <w:numId w:val="22"/>
              </w:num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Los</w:t>
            </w:r>
            <w:r w:rsidR="001D2699" w:rsidRPr="00E34D8D">
              <w:rPr>
                <w:rFonts w:ascii="ITC Avant Garde" w:eastAsia="Times New Roman" w:hAnsi="ITC Avant Garde"/>
                <w:color w:val="000000"/>
                <w:sz w:val="14"/>
                <w:szCs w:val="14"/>
                <w:lang w:eastAsia="es-MX"/>
              </w:rPr>
              <w:t xml:space="preserve"> </w:t>
            </w:r>
            <w:r w:rsidRPr="009A2D47">
              <w:rPr>
                <w:rFonts w:ascii="ITC Avant Garde" w:eastAsia="Times New Roman" w:hAnsi="ITC Avant Garde"/>
                <w:color w:val="000000"/>
                <w:sz w:val="14"/>
                <w:szCs w:val="14"/>
                <w:lang w:eastAsia="es-MX"/>
              </w:rPr>
              <w:t>plazos establecidos dentro del procedimiento —los cuales no deberán</w:t>
            </w:r>
            <w:r w:rsidRPr="00E34D8D">
              <w:rPr>
                <w:rFonts w:ascii="ITC Avant Garde" w:eastAsia="Times New Roman" w:hAnsi="ITC Avant Garde"/>
                <w:color w:val="000000"/>
                <w:sz w:val="14"/>
                <w:szCs w:val="14"/>
                <w:lang w:eastAsia="es-MX"/>
              </w:rPr>
              <w:t xml:space="preserve"> contravenir lo previsto en los artículos 51, 52, 53 y 54 de la LGPDPPSO— son los siguientes:</w:t>
            </w:r>
          </w:p>
          <w:p w14:paraId="074BA809" w14:textId="77777777"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p>
          <w:p w14:paraId="3239BF59" w14:textId="40AC1C07"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066CC65A" w14:textId="77777777"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p>
          <w:p w14:paraId="5F316B80" w14:textId="1F5B090B"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El plazo referido en el párrafo anterior podrá ser ampliado por una sola vez hasta por diez días cuando así lo justifiquen las circunstancias, y siempre y cuando se le notifique al titular dentro del plazo de respuesta.</w:t>
            </w:r>
          </w:p>
          <w:p w14:paraId="0276B0D5" w14:textId="77777777"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p>
          <w:p w14:paraId="5058470D" w14:textId="73603C55"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0CC7A1CD" w14:textId="77777777"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p>
          <w:p w14:paraId="4CF544E1" w14:textId="31EED876"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60C93D57" w14:textId="77777777"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p>
          <w:p w14:paraId="1FF574F7" w14:textId="49F5073C"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 xml:space="preserve">La prevención tendrá el efecto de interrumpir el plazo que tiene el INAI para resolver la solicitud de ejercicio de los derechos ARCO. </w:t>
            </w:r>
          </w:p>
          <w:p w14:paraId="6026A317" w14:textId="77777777"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p>
          <w:p w14:paraId="7D7E397F" w14:textId="3BED8D71"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563EB934" w14:textId="77777777"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p>
          <w:p w14:paraId="59DA2913" w14:textId="3B4B9CB5"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w:t>
            </w:r>
          </w:p>
          <w:p w14:paraId="5EC7A8AA" w14:textId="4DF477C8" w:rsidR="00810A5E" w:rsidRPr="00E34D8D" w:rsidRDefault="00810A5E" w:rsidP="00810A5E">
            <w:pPr>
              <w:spacing w:after="0" w:line="240" w:lineRule="auto"/>
              <w:jc w:val="both"/>
              <w:rPr>
                <w:rFonts w:ascii="ITC Avant Garde" w:eastAsia="Times New Roman" w:hAnsi="ITC Avant Garde"/>
                <w:color w:val="000000"/>
                <w:sz w:val="14"/>
                <w:szCs w:val="14"/>
                <w:lang w:eastAsia="es-MX"/>
              </w:rPr>
            </w:pPr>
          </w:p>
          <w:p w14:paraId="7242F414" w14:textId="59BF62BA" w:rsidR="00810A5E" w:rsidRPr="00E34D8D" w:rsidRDefault="008768F2" w:rsidP="00810A5E">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En el caso en concreto, se informa que no existe un procedimiento específico para solicitar el ejercicio de los derechos ARCO en relación con los datos personales que son recabados con motivo del cumplimiento de las finalidades informadas en el presente aviso de privacidad.</w:t>
            </w:r>
          </w:p>
          <w:p w14:paraId="1E3B4FE4" w14:textId="01D5B2FC" w:rsidR="008768F2" w:rsidRPr="00E34D8D" w:rsidRDefault="008768F2" w:rsidP="00810A5E">
            <w:pPr>
              <w:spacing w:after="0" w:line="240" w:lineRule="auto"/>
              <w:jc w:val="both"/>
              <w:rPr>
                <w:rFonts w:ascii="ITC Avant Garde" w:eastAsia="Times New Roman" w:hAnsi="ITC Avant Garde"/>
                <w:color w:val="000000"/>
                <w:sz w:val="14"/>
                <w:szCs w:val="14"/>
                <w:lang w:eastAsia="es-MX"/>
              </w:rPr>
            </w:pPr>
          </w:p>
          <w:p w14:paraId="5514BFE9" w14:textId="15594DEB" w:rsidR="008768F2" w:rsidRPr="00E34D8D" w:rsidRDefault="008768F2" w:rsidP="006C555E">
            <w:pPr>
              <w:pStyle w:val="Prrafodelista"/>
              <w:numPr>
                <w:ilvl w:val="0"/>
                <w:numId w:val="22"/>
              </w:numPr>
              <w:spacing w:after="0" w:line="240" w:lineRule="auto"/>
              <w:jc w:val="both"/>
              <w:rPr>
                <w:rFonts w:ascii="ITC Avant Garde" w:eastAsia="Times New Roman" w:hAnsi="ITC Avant Garde"/>
                <w:color w:val="000000"/>
                <w:sz w:val="14"/>
                <w:szCs w:val="14"/>
                <w:lang w:eastAsia="es-MX"/>
              </w:rPr>
            </w:pPr>
            <w:r w:rsidRPr="009A2D47">
              <w:rPr>
                <w:rFonts w:ascii="ITC Avant Garde" w:eastAsia="Times New Roman" w:hAnsi="ITC Avant Garde"/>
                <w:color w:val="000000"/>
                <w:sz w:val="14"/>
                <w:szCs w:val="14"/>
                <w:lang w:eastAsia="es-MX"/>
              </w:rPr>
              <w:t>El derecho que tiene el titular de presentar un recurso de revisión ante el INAI en</w:t>
            </w:r>
            <w:r w:rsidRPr="00E34D8D">
              <w:rPr>
                <w:rFonts w:ascii="ITC Avant Garde" w:eastAsia="Times New Roman" w:hAnsi="ITC Avant Garde"/>
                <w:color w:val="000000"/>
                <w:sz w:val="14"/>
                <w:szCs w:val="14"/>
                <w:lang w:eastAsia="es-MX"/>
              </w:rPr>
              <w:t xml:space="preserve"> caso de estar inconforme con la respuesta.</w:t>
            </w:r>
          </w:p>
          <w:p w14:paraId="1E0EFC5A" w14:textId="21A0144A" w:rsidR="008768F2" w:rsidRPr="00E34D8D" w:rsidRDefault="008768F2" w:rsidP="008768F2">
            <w:pPr>
              <w:spacing w:after="0" w:line="240" w:lineRule="auto"/>
              <w:jc w:val="both"/>
              <w:rPr>
                <w:rFonts w:ascii="ITC Avant Garde" w:eastAsia="Times New Roman" w:hAnsi="ITC Avant Garde"/>
                <w:color w:val="000000"/>
                <w:sz w:val="14"/>
                <w:szCs w:val="14"/>
                <w:lang w:eastAsia="es-MX"/>
              </w:rPr>
            </w:pPr>
          </w:p>
          <w:p w14:paraId="7395437F" w14:textId="70583793" w:rsidR="008768F2" w:rsidRPr="00E34D8D" w:rsidRDefault="008768F2" w:rsidP="008768F2">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358FAF7" w14:textId="77777777" w:rsidR="008768F2" w:rsidRPr="00E34D8D" w:rsidRDefault="008768F2" w:rsidP="008768F2">
            <w:pPr>
              <w:spacing w:after="0" w:line="240" w:lineRule="auto"/>
              <w:jc w:val="both"/>
              <w:rPr>
                <w:rFonts w:ascii="ITC Avant Garde" w:eastAsia="Times New Roman" w:hAnsi="ITC Avant Garde"/>
                <w:color w:val="000000"/>
                <w:sz w:val="14"/>
                <w:szCs w:val="14"/>
                <w:lang w:eastAsia="es-MX"/>
              </w:rPr>
            </w:pPr>
          </w:p>
          <w:p w14:paraId="15370F1C" w14:textId="7159E02B" w:rsidR="008768F2" w:rsidRPr="00E34D8D" w:rsidRDefault="008768F2" w:rsidP="008768F2">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E34D8D">
                <w:rPr>
                  <w:rStyle w:val="Hipervnculo"/>
                  <w:rFonts w:ascii="ITC Avant Garde" w:eastAsia="Times New Roman" w:hAnsi="ITC Avant Garde"/>
                  <w:sz w:val="14"/>
                  <w:szCs w:val="14"/>
                  <w:lang w:eastAsia="es-MX"/>
                </w:rPr>
                <w:t>unidad.transparencia@ift.org.mx</w:t>
              </w:r>
            </w:hyperlink>
            <w:r w:rsidRPr="00E34D8D">
              <w:rPr>
                <w:rFonts w:ascii="ITC Avant Garde" w:eastAsia="Times New Roman" w:hAnsi="ITC Avant Garde"/>
                <w:color w:val="000000"/>
                <w:sz w:val="14"/>
                <w:szCs w:val="14"/>
                <w:lang w:eastAsia="es-MX"/>
              </w:rPr>
              <w:t xml:space="preserve"> o comunicarse al teléfono 55 5015 4000, extensión 4688.</w:t>
            </w:r>
          </w:p>
          <w:p w14:paraId="61E78611" w14:textId="77777777" w:rsidR="008768F2" w:rsidRPr="009A2D47" w:rsidRDefault="008768F2" w:rsidP="008768F2">
            <w:pPr>
              <w:spacing w:after="0" w:line="240" w:lineRule="auto"/>
              <w:jc w:val="both"/>
              <w:rPr>
                <w:rFonts w:ascii="ITC Avant Garde" w:eastAsia="Times New Roman" w:hAnsi="ITC Avant Garde"/>
                <w:color w:val="000000"/>
                <w:sz w:val="14"/>
                <w:szCs w:val="14"/>
                <w:lang w:eastAsia="es-MX"/>
              </w:rPr>
            </w:pPr>
          </w:p>
          <w:p w14:paraId="291C16EA" w14:textId="7D4E1122" w:rsidR="00E17493" w:rsidRPr="00E34D8D" w:rsidRDefault="00E17493" w:rsidP="00E065C1">
            <w:pPr>
              <w:spacing w:after="0" w:line="240" w:lineRule="auto"/>
              <w:jc w:val="both"/>
              <w:rPr>
                <w:rFonts w:ascii="ITC Avant Garde" w:eastAsia="Times New Roman" w:hAnsi="ITC Avant Garde"/>
                <w:b/>
                <w:color w:val="000000"/>
                <w:sz w:val="14"/>
                <w:szCs w:val="14"/>
                <w:lang w:eastAsia="es-MX"/>
              </w:rPr>
            </w:pPr>
            <w:r w:rsidRPr="00E34D8D">
              <w:rPr>
                <w:rFonts w:ascii="ITC Avant Garde" w:eastAsia="Times New Roman" w:hAnsi="ITC Avant Garde"/>
                <w:b/>
                <w:color w:val="000000"/>
                <w:sz w:val="14"/>
                <w:szCs w:val="14"/>
                <w:lang w:eastAsia="es-MX"/>
              </w:rPr>
              <w:t xml:space="preserve">IX. </w:t>
            </w:r>
            <w:r w:rsidR="00E065C1" w:rsidRPr="00E34D8D">
              <w:rPr>
                <w:rFonts w:ascii="ITC Avant Garde" w:eastAsia="Times New Roman" w:hAnsi="ITC Avant Garde"/>
                <w:b/>
                <w:color w:val="000000"/>
                <w:sz w:val="14"/>
                <w:szCs w:val="14"/>
                <w:lang w:eastAsia="es-MX"/>
              </w:rPr>
              <w:t>Mecanismos, medios y procedimientos para ejercer el derecho de portabilidad de datos personales ante el IFT</w:t>
            </w:r>
            <w:r w:rsidRPr="00E34D8D">
              <w:rPr>
                <w:rFonts w:ascii="ITC Avant Garde" w:eastAsia="Times New Roman" w:hAnsi="ITC Avant Garde"/>
                <w:b/>
                <w:color w:val="000000"/>
                <w:sz w:val="14"/>
                <w:szCs w:val="14"/>
                <w:lang w:eastAsia="es-MX"/>
              </w:rPr>
              <w:t>.</w:t>
            </w:r>
          </w:p>
          <w:p w14:paraId="7FA9A33B" w14:textId="10A435BD" w:rsidR="00E065C1" w:rsidRPr="00E34D8D" w:rsidRDefault="00E065C1" w:rsidP="00E065C1">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El titular, o su representante legal, podrá ejercer el derecho a la portabilidad de los datos personales en posesión del IFT. Al respecto, se informa que el derecho a la portabilidad de datos personales es una prerrogativa que permite al titular, obtener una copia de los datos personales que ha proporcionado directamente al IFT, en un formato estructurado y comúnmente utilizado, para reutilizarlos con fines propios y en diferentes servicios.</w:t>
            </w:r>
          </w:p>
          <w:p w14:paraId="47DEFB03" w14:textId="77777777" w:rsidR="001D2699" w:rsidRPr="00E34D8D" w:rsidRDefault="001D2699" w:rsidP="00E065C1">
            <w:pPr>
              <w:spacing w:after="0" w:line="240" w:lineRule="auto"/>
              <w:jc w:val="both"/>
              <w:rPr>
                <w:rFonts w:ascii="ITC Avant Garde" w:eastAsia="Times New Roman" w:hAnsi="ITC Avant Garde"/>
                <w:color w:val="000000"/>
                <w:sz w:val="14"/>
                <w:szCs w:val="14"/>
                <w:lang w:eastAsia="es-MX"/>
              </w:rPr>
            </w:pPr>
          </w:p>
          <w:p w14:paraId="290BD217" w14:textId="5BEDABA7" w:rsidR="00E065C1" w:rsidRPr="00E34D8D" w:rsidRDefault="00E065C1" w:rsidP="00E065C1">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Este derecho también implica que los datos personales puedan ser transmitidos a otros organismos, dependencias o entidades de carácter público (responsables), sin necesidad de ser entregados al titular.</w:t>
            </w:r>
          </w:p>
          <w:p w14:paraId="164DA29D" w14:textId="77777777" w:rsidR="001D2699" w:rsidRPr="00E34D8D" w:rsidRDefault="001D2699" w:rsidP="00E17493">
            <w:pPr>
              <w:spacing w:after="0" w:line="240" w:lineRule="auto"/>
              <w:jc w:val="both"/>
              <w:rPr>
                <w:rFonts w:ascii="ITC Avant Garde" w:eastAsia="Times New Roman" w:hAnsi="ITC Avant Garde"/>
                <w:color w:val="000000"/>
                <w:sz w:val="14"/>
                <w:szCs w:val="14"/>
                <w:lang w:eastAsia="es-MX"/>
              </w:rPr>
            </w:pPr>
          </w:p>
          <w:p w14:paraId="4302C1A2" w14:textId="67AFBAA8" w:rsidR="005B7F9F" w:rsidRPr="00E34D8D" w:rsidRDefault="00E065C1" w:rsidP="00E17493">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Los formatos con los que cuenta el IFT para garantizar el ejercicio del derecho a la portabilidad de datos personales, son los siguientes:</w:t>
            </w:r>
          </w:p>
          <w:p w14:paraId="5FC20271" w14:textId="77777777" w:rsidR="00E065C1" w:rsidRPr="00E34D8D" w:rsidRDefault="00E065C1" w:rsidP="00E065C1">
            <w:pPr>
              <w:spacing w:after="0" w:line="240" w:lineRule="auto"/>
              <w:jc w:val="both"/>
              <w:rPr>
                <w:rFonts w:ascii="ITC Avant Garde" w:eastAsia="Times New Roman" w:hAnsi="ITC Avant Garde"/>
                <w:color w:val="000000"/>
                <w:sz w:val="14"/>
                <w:szCs w:val="14"/>
                <w:lang w:eastAsia="es-MX"/>
              </w:rPr>
            </w:pPr>
          </w:p>
          <w:p w14:paraId="04B988B9" w14:textId="54317AA7" w:rsidR="00E17493" w:rsidRPr="009A2D47" w:rsidRDefault="002D414C" w:rsidP="009A2D47">
            <w:pPr>
              <w:pStyle w:val="Prrafodelista"/>
              <w:numPr>
                <w:ilvl w:val="0"/>
                <w:numId w:val="21"/>
              </w:numPr>
              <w:spacing w:after="0" w:line="240" w:lineRule="auto"/>
              <w:jc w:val="both"/>
              <w:rPr>
                <w:rFonts w:ascii="ITC Avant Garde" w:eastAsia="Times New Roman" w:hAnsi="ITC Avant Garde"/>
                <w:color w:val="000000"/>
                <w:sz w:val="14"/>
                <w:szCs w:val="14"/>
                <w:lang w:eastAsia="es-MX"/>
              </w:rPr>
            </w:pPr>
            <w:r w:rsidRPr="009A2D47">
              <w:rPr>
                <w:rFonts w:ascii="ITC Avant Garde" w:eastAsia="Times New Roman" w:hAnsi="ITC Avant Garde"/>
                <w:color w:val="000000"/>
                <w:sz w:val="14"/>
                <w:szCs w:val="14"/>
                <w:lang w:eastAsia="es-MX"/>
              </w:rPr>
              <w:t>E</w:t>
            </w:r>
            <w:r w:rsidR="007E1D41" w:rsidRPr="00E34D8D">
              <w:rPr>
                <w:rFonts w:ascii="ITC Avant Garde" w:eastAsia="Times New Roman" w:hAnsi="ITC Avant Garde"/>
                <w:color w:val="000000"/>
                <w:sz w:val="14"/>
                <w:szCs w:val="14"/>
                <w:lang w:eastAsia="es-MX"/>
              </w:rPr>
              <w:t>xcel (*.xlsx)</w:t>
            </w:r>
          </w:p>
          <w:p w14:paraId="76D5943B" w14:textId="2CB6C949" w:rsidR="002D414C" w:rsidRPr="00E34D8D" w:rsidRDefault="007E1D41" w:rsidP="002D414C">
            <w:pPr>
              <w:pStyle w:val="Prrafodelista"/>
              <w:numPr>
                <w:ilvl w:val="0"/>
                <w:numId w:val="21"/>
              </w:num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Texto (*.txt)</w:t>
            </w:r>
          </w:p>
          <w:p w14:paraId="7809DF4F" w14:textId="77777777" w:rsidR="007E1D41" w:rsidRPr="00E34D8D" w:rsidRDefault="007E1D41" w:rsidP="002D414C">
            <w:pPr>
              <w:pStyle w:val="Prrafodelista"/>
              <w:numPr>
                <w:ilvl w:val="0"/>
                <w:numId w:val="21"/>
              </w:num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 xml:space="preserve">Archivo de texto (*.csv), y </w:t>
            </w:r>
          </w:p>
          <w:p w14:paraId="3C6667B8" w14:textId="1898B49D" w:rsidR="002D414C" w:rsidRPr="00E34D8D" w:rsidRDefault="007E1D41" w:rsidP="002D414C">
            <w:pPr>
              <w:pStyle w:val="Prrafodelista"/>
              <w:numPr>
                <w:ilvl w:val="0"/>
                <w:numId w:val="21"/>
              </w:num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Lenguaje de marcas de hipertexto (*.html)</w:t>
            </w:r>
          </w:p>
          <w:p w14:paraId="76E06E1E" w14:textId="77777777" w:rsidR="002D414C" w:rsidRPr="00E34D8D" w:rsidRDefault="002D414C" w:rsidP="002D414C">
            <w:pPr>
              <w:spacing w:after="0" w:line="240" w:lineRule="auto"/>
              <w:jc w:val="both"/>
              <w:rPr>
                <w:rFonts w:ascii="ITC Avant Garde" w:eastAsia="Times New Roman" w:hAnsi="ITC Avant Garde"/>
                <w:color w:val="000000"/>
                <w:sz w:val="14"/>
                <w:szCs w:val="14"/>
                <w:lang w:eastAsia="es-MX"/>
              </w:rPr>
            </w:pPr>
          </w:p>
          <w:p w14:paraId="27119278" w14:textId="18DE3925" w:rsidR="002D414C" w:rsidRPr="00E34D8D" w:rsidRDefault="002D414C" w:rsidP="002D414C">
            <w:pPr>
              <w:spacing w:after="0" w:line="240" w:lineRule="auto"/>
              <w:jc w:val="both"/>
              <w:rPr>
                <w:rFonts w:ascii="ITC Avant Garde" w:eastAsia="Times New Roman" w:hAnsi="ITC Avant Garde"/>
                <w:color w:val="000000"/>
                <w:sz w:val="14"/>
                <w:szCs w:val="14"/>
                <w:lang w:eastAsia="es-MX"/>
              </w:rPr>
            </w:pPr>
            <w:r w:rsidRPr="009A2D47">
              <w:rPr>
                <w:rFonts w:ascii="ITC Avant Garde" w:eastAsia="Times New Roman" w:hAnsi="ITC Avant Garde"/>
                <w:color w:val="000000"/>
                <w:sz w:val="14"/>
                <w:szCs w:val="14"/>
                <w:lang w:eastAsia="es-MX"/>
              </w:rPr>
              <w:t>En este sentido, los tipos o categorías de datos personales recabados e informados en</w:t>
            </w:r>
            <w:r w:rsidRPr="00E34D8D">
              <w:rPr>
                <w:rFonts w:ascii="ITC Avant Garde" w:eastAsia="Times New Roman" w:hAnsi="ITC Avant Garde"/>
                <w:color w:val="000000"/>
                <w:sz w:val="14"/>
                <w:szCs w:val="14"/>
                <w:lang w:eastAsia="es-MX"/>
              </w:rPr>
              <w:t xml:space="preserve"> el presente aviso de privacidad, que técnicamente son portables en los formatos antes señalados, son los siguientes:</w:t>
            </w:r>
          </w:p>
          <w:p w14:paraId="2042F5A5" w14:textId="0BE8F09B" w:rsidR="002D414C" w:rsidRPr="00E34D8D" w:rsidRDefault="002D414C" w:rsidP="002D414C">
            <w:pPr>
              <w:spacing w:after="0" w:line="240" w:lineRule="auto"/>
              <w:jc w:val="both"/>
              <w:rPr>
                <w:rFonts w:ascii="ITC Avant Garde" w:eastAsia="Times New Roman" w:hAnsi="ITC Avant Garde"/>
                <w:color w:val="000000"/>
                <w:sz w:val="14"/>
                <w:szCs w:val="14"/>
                <w:lang w:eastAsia="es-MX"/>
              </w:rPr>
            </w:pPr>
          </w:p>
          <w:p w14:paraId="02632714" w14:textId="31E3F609" w:rsidR="002D414C" w:rsidRPr="00E34D8D" w:rsidRDefault="002D414C" w:rsidP="00C31DE1">
            <w:pPr>
              <w:pStyle w:val="Prrafodelista"/>
              <w:numPr>
                <w:ilvl w:val="0"/>
                <w:numId w:val="16"/>
              </w:num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Nombre de personas físicas, en el caso de: consultas públicas de anteproyectos de regulación; elaboración de proyectos de comentarios e insumos encaminados a desahogar las diligencias correspondientes a juicios de amparo, asuntos penales y procedimientos administrativos relacionados con las facultades de la Unidad de Medios y Contenidos Audiovisuales; atención a consultas y solicitudes en relación con las atribuciones conferidas a la Unidad de Medios y Contenidos Audiovisuales, y eventos institucionales relacionados con medios y contenidos audiovisuales.</w:t>
            </w:r>
          </w:p>
          <w:p w14:paraId="1162740A" w14:textId="2FD37086" w:rsidR="002D414C" w:rsidRPr="00E34D8D" w:rsidRDefault="002D414C" w:rsidP="00E42CDD">
            <w:pPr>
              <w:pStyle w:val="Prrafodelista"/>
              <w:numPr>
                <w:ilvl w:val="0"/>
                <w:numId w:val="16"/>
              </w:num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Datos de contacto de personas físicas (correo electrónico y/o número telefónico) en el caso de: consultas públicas de anteproyectos de regulación y eventos institucionales relacionados con medios y contenidos audiovisuales.</w:t>
            </w:r>
          </w:p>
          <w:p w14:paraId="5D909C1F" w14:textId="3DFC7E9D" w:rsidR="002D414C" w:rsidRPr="009A2D47" w:rsidRDefault="005045E7" w:rsidP="005045E7">
            <w:pPr>
              <w:pStyle w:val="Prrafodelista"/>
              <w:spacing w:after="0" w:line="240" w:lineRule="auto"/>
              <w:ind w:left="720"/>
              <w:jc w:val="both"/>
              <w:rPr>
                <w:rFonts w:ascii="ITC Avant Garde" w:eastAsia="Times New Roman" w:hAnsi="ITC Avant Garde"/>
                <w:color w:val="000000"/>
                <w:sz w:val="14"/>
                <w:szCs w:val="14"/>
                <w:lang w:eastAsia="es-MX"/>
              </w:rPr>
            </w:pPr>
            <w:r>
              <w:rPr>
                <w:rFonts w:ascii="ITC Avant Garde" w:eastAsia="Times New Roman" w:hAnsi="ITC Avant Garde"/>
                <w:color w:val="000000"/>
                <w:sz w:val="14"/>
                <w:szCs w:val="14"/>
                <w:lang w:eastAsia="es-MX"/>
              </w:rPr>
              <w:t>(...)</w:t>
            </w:r>
            <w:r w:rsidR="002D414C" w:rsidRPr="00E34D8D">
              <w:rPr>
                <w:rFonts w:ascii="ITC Avant Garde" w:eastAsia="Times New Roman" w:hAnsi="ITC Avant Garde"/>
                <w:color w:val="000000"/>
                <w:sz w:val="14"/>
                <w:szCs w:val="14"/>
                <w:lang w:eastAsia="es-MX"/>
              </w:rPr>
              <w:t>.</w:t>
            </w:r>
          </w:p>
          <w:p w14:paraId="2A6C5B41" w14:textId="5F741F2A" w:rsidR="002D414C" w:rsidRPr="00E34D8D" w:rsidRDefault="002D414C" w:rsidP="002D414C">
            <w:pPr>
              <w:spacing w:after="0" w:line="240" w:lineRule="auto"/>
              <w:jc w:val="both"/>
              <w:rPr>
                <w:rFonts w:ascii="ITC Avant Garde" w:eastAsia="Times New Roman" w:hAnsi="ITC Avant Garde"/>
                <w:color w:val="000000"/>
                <w:sz w:val="14"/>
                <w:szCs w:val="14"/>
                <w:lang w:eastAsia="es-MX"/>
              </w:rPr>
            </w:pPr>
          </w:p>
          <w:p w14:paraId="24568DBC" w14:textId="39EB1174" w:rsidR="002D414C" w:rsidRPr="00E34D8D" w:rsidRDefault="002D414C" w:rsidP="002D414C">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 xml:space="preserve">El derecho a la portabilidad de datos personales podrá ser ejercido ante el IFT, a través de escrito libre, o bien, mediante el formato diseñado para tal efecto, el cual se encuentra disponible en el vínculo electrónico siguiente </w:t>
            </w:r>
            <w:hyperlink r:id="rId17" w:history="1">
              <w:r w:rsidRPr="00E34D8D">
                <w:rPr>
                  <w:rStyle w:val="Hipervnculo"/>
                  <w:rFonts w:ascii="ITC Avant Garde" w:eastAsia="Times New Roman" w:hAnsi="ITC Avant Garde"/>
                  <w:sz w:val="14"/>
                  <w:szCs w:val="14"/>
                  <w:lang w:eastAsia="es-MX"/>
                </w:rPr>
                <w:t>http://www.ift.org.mx/transparencia/portabilidad-de-datos</w:t>
              </w:r>
            </w:hyperlink>
            <w:r w:rsidRPr="00E34D8D">
              <w:rPr>
                <w:rFonts w:ascii="ITC Avant Garde" w:eastAsia="Times New Roman" w:hAnsi="ITC Avant Garde"/>
                <w:color w:val="000000"/>
                <w:sz w:val="14"/>
                <w:szCs w:val="14"/>
                <w:lang w:eastAsia="es-MX"/>
              </w:rPr>
              <w:t xml:space="preserve">. </w:t>
            </w:r>
          </w:p>
          <w:p w14:paraId="0A096649" w14:textId="77777777" w:rsidR="001D2699" w:rsidRPr="00E34D8D" w:rsidRDefault="001D2699" w:rsidP="002D414C">
            <w:pPr>
              <w:spacing w:after="0" w:line="240" w:lineRule="auto"/>
              <w:jc w:val="both"/>
              <w:rPr>
                <w:rFonts w:ascii="ITC Avant Garde" w:eastAsia="Times New Roman" w:hAnsi="ITC Avant Garde"/>
                <w:color w:val="000000"/>
                <w:sz w:val="14"/>
                <w:szCs w:val="14"/>
                <w:lang w:eastAsia="es-MX"/>
              </w:rPr>
            </w:pPr>
          </w:p>
          <w:p w14:paraId="2D3F7F81" w14:textId="6A42E766" w:rsidR="002D414C" w:rsidRPr="00E34D8D" w:rsidRDefault="002D414C" w:rsidP="002D414C">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 xml:space="preserve">La solicitud de portabilidad de datos personales podrá dirigirse a la Unidad de Transparencia, mediante el correo electrónico </w:t>
            </w:r>
            <w:hyperlink r:id="rId18" w:history="1">
              <w:r w:rsidR="00822480" w:rsidRPr="00F01DBB">
                <w:rPr>
                  <w:rStyle w:val="Hipervnculo"/>
                  <w:rFonts w:ascii="ITC Avant Garde" w:eastAsia="Times New Roman" w:hAnsi="ITC Avant Garde"/>
                  <w:sz w:val="14"/>
                  <w:szCs w:val="14"/>
                  <w:lang w:eastAsia="es-MX"/>
                </w:rPr>
                <w:t>unidad.transparencia@ift.org.mx</w:t>
              </w:r>
            </w:hyperlink>
            <w:r w:rsidR="00822480">
              <w:rPr>
                <w:rFonts w:ascii="ITC Avant Garde" w:eastAsia="Times New Roman" w:hAnsi="ITC Avant Garde"/>
                <w:color w:val="000000"/>
                <w:sz w:val="14"/>
                <w:szCs w:val="14"/>
                <w:lang w:eastAsia="es-MX"/>
              </w:rPr>
              <w:t xml:space="preserve"> </w:t>
            </w:r>
            <w:r w:rsidRPr="00E34D8D">
              <w:rPr>
                <w:rFonts w:ascii="ITC Avant Garde" w:eastAsia="Times New Roman" w:hAnsi="ITC Avant Garde"/>
                <w:color w:val="000000"/>
                <w:sz w:val="14"/>
                <w:szCs w:val="14"/>
                <w:lang w:eastAsia="es-MX"/>
              </w:rPr>
              <w:t xml:space="preserve">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2B759B04" w14:textId="77777777" w:rsidR="001D2699" w:rsidRPr="00E34D8D" w:rsidRDefault="001D2699" w:rsidP="002D414C">
            <w:pPr>
              <w:spacing w:after="0" w:line="240" w:lineRule="auto"/>
              <w:jc w:val="both"/>
              <w:rPr>
                <w:rFonts w:ascii="ITC Avant Garde" w:eastAsia="Times New Roman" w:hAnsi="ITC Avant Garde"/>
                <w:color w:val="000000"/>
                <w:sz w:val="14"/>
                <w:szCs w:val="14"/>
                <w:lang w:eastAsia="es-MX"/>
              </w:rPr>
            </w:pPr>
          </w:p>
          <w:p w14:paraId="04DC7523" w14:textId="17E79CC3" w:rsidR="002D414C" w:rsidRPr="00E34D8D" w:rsidRDefault="002D414C" w:rsidP="002D414C">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19" w:history="1">
              <w:r w:rsidRPr="00E34D8D">
                <w:rPr>
                  <w:rStyle w:val="Hipervnculo"/>
                  <w:rFonts w:ascii="ITC Avant Garde" w:eastAsia="Times New Roman" w:hAnsi="ITC Avant Garde"/>
                  <w:sz w:val="14"/>
                  <w:szCs w:val="14"/>
                  <w:lang w:eastAsia="es-MX"/>
                </w:rPr>
                <w:t>http://www.ift.org.mx/transparencia/portabilidad-de-datos</w:t>
              </w:r>
            </w:hyperlink>
            <w:r w:rsidRPr="00E34D8D">
              <w:rPr>
                <w:rFonts w:ascii="ITC Avant Garde" w:eastAsia="Times New Roman" w:hAnsi="ITC Avant Garde"/>
                <w:color w:val="000000"/>
                <w:sz w:val="14"/>
                <w:szCs w:val="14"/>
                <w:lang w:eastAsia="es-MX"/>
              </w:rPr>
              <w:t>.</w:t>
            </w:r>
          </w:p>
          <w:p w14:paraId="3C776608" w14:textId="1D6FBDEE" w:rsidR="002D414C" w:rsidRPr="00E34D8D" w:rsidRDefault="002D414C" w:rsidP="002D414C">
            <w:pPr>
              <w:spacing w:after="0" w:line="240" w:lineRule="auto"/>
              <w:jc w:val="both"/>
              <w:rPr>
                <w:rFonts w:ascii="ITC Avant Garde" w:eastAsia="Times New Roman" w:hAnsi="ITC Avant Garde"/>
                <w:color w:val="000000"/>
                <w:sz w:val="14"/>
                <w:szCs w:val="14"/>
                <w:lang w:eastAsia="es-MX"/>
              </w:rPr>
            </w:pPr>
          </w:p>
          <w:p w14:paraId="5CBEE6E4" w14:textId="5B98BC03" w:rsidR="00E17493" w:rsidRPr="00E34D8D" w:rsidRDefault="00E17493" w:rsidP="00E17493">
            <w:pPr>
              <w:spacing w:after="0" w:line="240" w:lineRule="auto"/>
              <w:jc w:val="both"/>
              <w:rPr>
                <w:rFonts w:ascii="ITC Avant Garde" w:eastAsia="Times New Roman" w:hAnsi="ITC Avant Garde"/>
                <w:b/>
                <w:color w:val="000000"/>
                <w:sz w:val="14"/>
                <w:szCs w:val="14"/>
                <w:lang w:eastAsia="es-MX"/>
              </w:rPr>
            </w:pPr>
            <w:r w:rsidRPr="00E34D8D">
              <w:rPr>
                <w:rFonts w:ascii="ITC Avant Garde" w:eastAsia="Times New Roman" w:hAnsi="ITC Avant Garde"/>
                <w:b/>
                <w:color w:val="000000"/>
                <w:sz w:val="14"/>
                <w:szCs w:val="14"/>
                <w:lang w:eastAsia="es-MX"/>
              </w:rPr>
              <w:t xml:space="preserve">X. </w:t>
            </w:r>
            <w:r w:rsidR="002D414C" w:rsidRPr="00E34D8D">
              <w:rPr>
                <w:rFonts w:ascii="ITC Avant Garde" w:eastAsia="Times New Roman" w:hAnsi="ITC Avant Garde"/>
                <w:b/>
                <w:color w:val="000000"/>
                <w:sz w:val="14"/>
                <w:szCs w:val="14"/>
                <w:lang w:eastAsia="es-MX"/>
              </w:rPr>
              <w:t>El domicilio de la Unidad de Transparencia del IFT</w:t>
            </w:r>
            <w:r w:rsidRPr="00E34D8D">
              <w:rPr>
                <w:rFonts w:ascii="ITC Avant Garde" w:eastAsia="Times New Roman" w:hAnsi="ITC Avant Garde"/>
                <w:b/>
                <w:color w:val="000000"/>
                <w:sz w:val="14"/>
                <w:szCs w:val="14"/>
                <w:lang w:eastAsia="es-MX"/>
              </w:rPr>
              <w:t>.</w:t>
            </w:r>
          </w:p>
          <w:p w14:paraId="22AC8FD2" w14:textId="657565D0" w:rsidR="00E17493" w:rsidRPr="00E34D8D" w:rsidRDefault="002D414C" w:rsidP="002D414C">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 xml:space="preserve">La Unidad de Transparencia del IFT se encuentra ubicada en Avenida Insurgentes Sur #1143 (Edificio Sede), Piso 8, Colonia Nochebuena, Demarcación Territorial Benito Juárez, Código Postal 03720, Ciudad de México, y cuenta con un módulo de </w:t>
            </w:r>
            <w:r w:rsidRPr="00E34D8D">
              <w:rPr>
                <w:rFonts w:ascii="ITC Avant Garde" w:eastAsia="Times New Roman" w:hAnsi="ITC Avant Garde"/>
                <w:color w:val="000000"/>
                <w:sz w:val="14"/>
                <w:szCs w:val="14"/>
                <w:lang w:eastAsia="es-MX"/>
              </w:rPr>
              <w:lastRenderedPageBreak/>
              <w:t>atención al público en la planta baja del edificio, con un horario laboral de 9:00 a 18:30 horas, de lunes a jueves, y viernes de 9:00 a 15:00 horas, número telefónico 55 5015 4000, extensión 4688.</w:t>
            </w:r>
            <w:r w:rsidR="00E17493" w:rsidRPr="00E34D8D">
              <w:rPr>
                <w:rFonts w:ascii="ITC Avant Garde" w:eastAsia="Times New Roman" w:hAnsi="ITC Avant Garde"/>
                <w:color w:val="000000"/>
                <w:sz w:val="14"/>
                <w:szCs w:val="14"/>
                <w:lang w:eastAsia="es-MX"/>
              </w:rPr>
              <w:t xml:space="preserve"> </w:t>
            </w:r>
          </w:p>
          <w:p w14:paraId="511640B5" w14:textId="77777777" w:rsidR="00E17493" w:rsidRPr="00E34D8D" w:rsidRDefault="00E17493" w:rsidP="00E17493">
            <w:pPr>
              <w:spacing w:after="0" w:line="240" w:lineRule="auto"/>
              <w:jc w:val="both"/>
              <w:rPr>
                <w:rFonts w:ascii="ITC Avant Garde" w:eastAsia="Times New Roman" w:hAnsi="ITC Avant Garde"/>
                <w:color w:val="000000"/>
                <w:sz w:val="14"/>
                <w:szCs w:val="14"/>
                <w:lang w:eastAsia="es-MX"/>
              </w:rPr>
            </w:pPr>
          </w:p>
          <w:p w14:paraId="5DBD3C4A" w14:textId="63CFD293" w:rsidR="00E17493" w:rsidRPr="00E34D8D" w:rsidRDefault="00E17493" w:rsidP="002D414C">
            <w:pPr>
              <w:spacing w:after="0" w:line="240" w:lineRule="auto"/>
              <w:jc w:val="both"/>
              <w:rPr>
                <w:rFonts w:ascii="ITC Avant Garde" w:eastAsia="Times New Roman" w:hAnsi="ITC Avant Garde"/>
                <w:b/>
                <w:color w:val="000000"/>
                <w:sz w:val="14"/>
                <w:szCs w:val="14"/>
                <w:lang w:eastAsia="es-MX"/>
              </w:rPr>
            </w:pPr>
            <w:r w:rsidRPr="00E34D8D">
              <w:rPr>
                <w:rFonts w:ascii="ITC Avant Garde" w:eastAsia="Times New Roman" w:hAnsi="ITC Avant Garde"/>
                <w:b/>
                <w:color w:val="000000"/>
                <w:sz w:val="14"/>
                <w:szCs w:val="14"/>
                <w:lang w:eastAsia="es-MX"/>
              </w:rPr>
              <w:t xml:space="preserve">XI. </w:t>
            </w:r>
            <w:r w:rsidR="002D414C" w:rsidRPr="00E34D8D">
              <w:rPr>
                <w:rFonts w:ascii="ITC Avant Garde" w:eastAsia="Times New Roman" w:hAnsi="ITC Avant Garde"/>
                <w:b/>
                <w:color w:val="000000"/>
                <w:sz w:val="14"/>
                <w:szCs w:val="14"/>
                <w:lang w:eastAsia="es-MX"/>
              </w:rPr>
              <w:t>Los medios a través de los cuales el responsable comunicará a los titulares los cambios al aviso de privacidad</w:t>
            </w:r>
            <w:r w:rsidRPr="00E34D8D">
              <w:rPr>
                <w:rFonts w:ascii="ITC Avant Garde" w:eastAsia="Times New Roman" w:hAnsi="ITC Avant Garde"/>
                <w:b/>
                <w:color w:val="000000"/>
                <w:sz w:val="14"/>
                <w:szCs w:val="14"/>
                <w:lang w:eastAsia="es-MX"/>
              </w:rPr>
              <w:t>.</w:t>
            </w:r>
          </w:p>
          <w:p w14:paraId="518EB5E9" w14:textId="45CFBB2F" w:rsidR="007E1D41" w:rsidRPr="00E34D8D" w:rsidRDefault="002D414C" w:rsidP="007E1D41">
            <w:pPr>
              <w:spacing w:after="0" w:line="240" w:lineRule="auto"/>
              <w:jc w:val="both"/>
              <w:rPr>
                <w:rFonts w:ascii="ITC Avant Garde" w:eastAsia="Times New Roman" w:hAnsi="ITC Avant Garde"/>
                <w:color w:val="000000"/>
                <w:sz w:val="14"/>
                <w:szCs w:val="14"/>
                <w:lang w:eastAsia="es-MX"/>
              </w:rPr>
            </w:pPr>
            <w:r w:rsidRPr="00E34D8D">
              <w:rPr>
                <w:rFonts w:ascii="ITC Avant Garde" w:eastAsia="Times New Roman" w:hAnsi="ITC Avant Garde"/>
                <w:color w:val="000000"/>
                <w:sz w:val="14"/>
                <w:szCs w:val="14"/>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20" w:history="1">
              <w:r w:rsidR="007E1D41" w:rsidRPr="00E34D8D">
                <w:rPr>
                  <w:rStyle w:val="Hipervnculo"/>
                  <w:rFonts w:ascii="ITC Avant Garde" w:eastAsia="Times New Roman" w:hAnsi="ITC Avant Garde"/>
                  <w:sz w:val="14"/>
                  <w:szCs w:val="14"/>
                  <w:lang w:eastAsia="es-MX"/>
                </w:rPr>
                <w:t>http://www.ift.org.mx/avisos-de-privacidad</w:t>
              </w:r>
            </w:hyperlink>
            <w:r w:rsidR="007E1D41" w:rsidRPr="00E34D8D">
              <w:rPr>
                <w:rFonts w:ascii="ITC Avant Garde" w:eastAsia="Times New Roman" w:hAnsi="ITC Avant Garde"/>
                <w:color w:val="000000"/>
                <w:sz w:val="14"/>
                <w:szCs w:val="14"/>
                <w:lang w:eastAsia="es-MX"/>
              </w:rPr>
              <w:t xml:space="preserve"> </w:t>
            </w:r>
          </w:p>
          <w:p w14:paraId="38C2FB14" w14:textId="77777777" w:rsidR="00BA12C6" w:rsidRDefault="00BA12C6" w:rsidP="00BA12C6">
            <w:pPr>
              <w:spacing w:after="0"/>
              <w:jc w:val="both"/>
              <w:rPr>
                <w:rFonts w:ascii="ITC Avant Garde" w:eastAsia="Times New Roman" w:hAnsi="ITC Avant Garde"/>
                <w:color w:val="000000"/>
                <w:sz w:val="14"/>
                <w:szCs w:val="14"/>
                <w:lang w:eastAsia="es-MX"/>
              </w:rPr>
            </w:pPr>
          </w:p>
          <w:p w14:paraId="153AE149" w14:textId="2060B315" w:rsidR="00297840" w:rsidRPr="001D2699" w:rsidRDefault="00E17493" w:rsidP="00BA12C6">
            <w:pPr>
              <w:spacing w:after="0"/>
              <w:jc w:val="both"/>
              <w:rPr>
                <w:rFonts w:ascii="ITC Avant Garde" w:eastAsia="Times New Roman" w:hAnsi="ITC Avant Garde"/>
                <w:color w:val="000000"/>
                <w:sz w:val="14"/>
                <w:szCs w:val="16"/>
                <w:lang w:eastAsia="es-MX"/>
              </w:rPr>
            </w:pPr>
            <w:r w:rsidRPr="009A2D47">
              <w:rPr>
                <w:rFonts w:ascii="ITC Avant Garde" w:eastAsia="Times New Roman" w:hAnsi="ITC Avant Garde"/>
                <w:color w:val="000000"/>
                <w:sz w:val="14"/>
                <w:szCs w:val="14"/>
                <w:lang w:eastAsia="es-MX"/>
              </w:rPr>
              <w:t xml:space="preserve">Última actualización: </w:t>
            </w:r>
            <w:r w:rsidR="007E1D41" w:rsidRPr="009A2D47">
              <w:rPr>
                <w:rFonts w:ascii="ITC Avant Garde" w:eastAsia="Times New Roman" w:hAnsi="ITC Avant Garde"/>
                <w:color w:val="000000"/>
                <w:sz w:val="14"/>
                <w:szCs w:val="14"/>
                <w:lang w:eastAsia="es-MX"/>
              </w:rPr>
              <w:t>15</w:t>
            </w:r>
            <w:r w:rsidRPr="009A2D47">
              <w:rPr>
                <w:rFonts w:ascii="ITC Avant Garde" w:eastAsia="Times New Roman" w:hAnsi="ITC Avant Garde"/>
                <w:color w:val="000000"/>
                <w:sz w:val="14"/>
                <w:szCs w:val="14"/>
                <w:lang w:eastAsia="es-MX"/>
              </w:rPr>
              <w:t>/</w:t>
            </w:r>
            <w:r w:rsidR="007E1D41" w:rsidRPr="009A2D47">
              <w:rPr>
                <w:rFonts w:ascii="ITC Avant Garde" w:eastAsia="Times New Roman" w:hAnsi="ITC Avant Garde"/>
                <w:color w:val="000000"/>
                <w:sz w:val="14"/>
                <w:szCs w:val="14"/>
                <w:lang w:eastAsia="es-MX"/>
              </w:rPr>
              <w:t>junio</w:t>
            </w:r>
            <w:r w:rsidRPr="009A2D47">
              <w:rPr>
                <w:rFonts w:ascii="ITC Avant Garde" w:eastAsia="Times New Roman" w:hAnsi="ITC Avant Garde"/>
                <w:color w:val="000000"/>
                <w:sz w:val="14"/>
                <w:szCs w:val="14"/>
                <w:lang w:eastAsia="es-MX"/>
              </w:rPr>
              <w:t>/</w:t>
            </w:r>
            <w:r w:rsidR="001D2699" w:rsidRPr="009A2D47">
              <w:rPr>
                <w:rFonts w:ascii="ITC Avant Garde" w:eastAsia="Times New Roman" w:hAnsi="ITC Avant Garde"/>
                <w:color w:val="000000"/>
                <w:sz w:val="14"/>
                <w:szCs w:val="14"/>
                <w:lang w:eastAsia="es-MX"/>
              </w:rPr>
              <w:t>202</w:t>
            </w:r>
            <w:r w:rsidR="001D2699" w:rsidRPr="00E34D8D">
              <w:rPr>
                <w:rFonts w:ascii="ITC Avant Garde" w:eastAsia="Times New Roman" w:hAnsi="ITC Avant Garde"/>
                <w:color w:val="000000"/>
                <w:sz w:val="14"/>
                <w:szCs w:val="14"/>
                <w:lang w:eastAsia="es-MX"/>
              </w:rPr>
              <w:t>2</w:t>
            </w:r>
            <w:r w:rsidR="001D2699" w:rsidRPr="001D2699">
              <w:rPr>
                <w:rFonts w:ascii="ITC Avant Garde" w:eastAsia="Times New Roman" w:hAnsi="ITC Avant Garde"/>
                <w:color w:val="000000"/>
                <w:sz w:val="14"/>
                <w:szCs w:val="16"/>
                <w:lang w:eastAsia="es-MX"/>
              </w:rPr>
              <w:t>.</w:t>
            </w:r>
          </w:p>
        </w:tc>
      </w:tr>
    </w:tbl>
    <w:p w14:paraId="779AC513" w14:textId="77777777" w:rsidR="00DF5B3F" w:rsidRPr="001D2699"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1D2699" w14:paraId="6CFC2DCC" w14:textId="77777777" w:rsidTr="00A44860">
        <w:trPr>
          <w:trHeight w:val="581"/>
        </w:trPr>
        <w:tc>
          <w:tcPr>
            <w:tcW w:w="8859" w:type="dxa"/>
            <w:gridSpan w:val="2"/>
            <w:shd w:val="clear" w:color="auto" w:fill="D9D9D9"/>
            <w:vAlign w:val="center"/>
            <w:hideMark/>
          </w:tcPr>
          <w:p w14:paraId="07874F5C" w14:textId="77777777" w:rsidR="000E55B0" w:rsidRPr="001D2699"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1D2699">
              <w:rPr>
                <w:rFonts w:ascii="ITC Avant Garde" w:eastAsia="Times New Roman" w:hAnsi="ITC Avant Garde"/>
                <w:b/>
                <w:bCs/>
                <w:color w:val="000000"/>
                <w:lang w:eastAsia="es-MX"/>
              </w:rPr>
              <w:t>Comentarios</w:t>
            </w:r>
            <w:r w:rsidR="006B0B12" w:rsidRPr="001D2699">
              <w:rPr>
                <w:rFonts w:ascii="ITC Avant Garde" w:eastAsia="Times New Roman" w:hAnsi="ITC Avant Garde"/>
                <w:b/>
                <w:bCs/>
                <w:color w:val="000000"/>
                <w:lang w:eastAsia="es-MX"/>
              </w:rPr>
              <w:t>, opiniones</w:t>
            </w:r>
            <w:r w:rsidRPr="001D2699">
              <w:rPr>
                <w:rFonts w:ascii="ITC Avant Garde" w:eastAsia="Times New Roman" w:hAnsi="ITC Avant Garde"/>
                <w:b/>
                <w:bCs/>
                <w:color w:val="000000"/>
                <w:lang w:eastAsia="es-MX"/>
              </w:rPr>
              <w:t xml:space="preserve"> </w:t>
            </w:r>
            <w:r w:rsidRPr="001D2699">
              <w:rPr>
                <w:rFonts w:ascii="ITC Avant Garde" w:eastAsia="Times New Roman" w:hAnsi="ITC Avant Garde"/>
                <w:b/>
                <w:bCs/>
                <w:lang w:eastAsia="es-MX"/>
              </w:rPr>
              <w:t>y aportaciones específicos de</w:t>
            </w:r>
            <w:r w:rsidR="007A752F" w:rsidRPr="001D2699">
              <w:rPr>
                <w:rFonts w:ascii="ITC Avant Garde" w:eastAsia="Times New Roman" w:hAnsi="ITC Avant Garde"/>
                <w:b/>
                <w:bCs/>
                <w:lang w:eastAsia="es-MX"/>
              </w:rPr>
              <w:t xml:space="preserve"> a persona</w:t>
            </w:r>
            <w:r w:rsidR="00435168" w:rsidRPr="001D2699">
              <w:rPr>
                <w:rFonts w:ascii="ITC Avant Garde" w:eastAsia="Times New Roman" w:hAnsi="ITC Avant Garde"/>
                <w:b/>
                <w:bCs/>
                <w:lang w:eastAsia="es-MX"/>
              </w:rPr>
              <w:t xml:space="preserve"> </w:t>
            </w:r>
            <w:r w:rsidRPr="001D2699">
              <w:rPr>
                <w:rFonts w:ascii="ITC Avant Garde" w:eastAsia="Times New Roman" w:hAnsi="ITC Avant Garde"/>
                <w:b/>
                <w:bCs/>
                <w:lang w:eastAsia="es-MX"/>
              </w:rPr>
              <w:t>participante sobre el asunto en consulta pública</w:t>
            </w:r>
          </w:p>
        </w:tc>
      </w:tr>
      <w:tr w:rsidR="000E55B0" w:rsidRPr="001D2699" w14:paraId="62C4D528" w14:textId="77777777" w:rsidTr="00A44860">
        <w:trPr>
          <w:trHeight w:val="399"/>
        </w:trPr>
        <w:tc>
          <w:tcPr>
            <w:tcW w:w="1684" w:type="dxa"/>
            <w:shd w:val="clear" w:color="auto" w:fill="C5E0B3"/>
            <w:vAlign w:val="center"/>
            <w:hideMark/>
          </w:tcPr>
          <w:p w14:paraId="2175DFDA" w14:textId="77777777" w:rsidR="000E55B0" w:rsidRPr="001D2699" w:rsidRDefault="000E55B0" w:rsidP="00297840">
            <w:pPr>
              <w:spacing w:after="0" w:line="240" w:lineRule="auto"/>
              <w:jc w:val="center"/>
              <w:rPr>
                <w:rFonts w:ascii="ITC Avant Garde" w:eastAsia="Times New Roman" w:hAnsi="ITC Avant Garde"/>
                <w:color w:val="000000"/>
                <w:sz w:val="18"/>
                <w:lang w:eastAsia="es-MX"/>
              </w:rPr>
            </w:pPr>
            <w:r w:rsidRPr="001D2699">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421961AC" w14:textId="77777777" w:rsidR="000E55B0" w:rsidRPr="001D2699" w:rsidRDefault="000E55B0" w:rsidP="00297840">
            <w:pPr>
              <w:spacing w:after="0" w:line="240" w:lineRule="auto"/>
              <w:jc w:val="center"/>
              <w:rPr>
                <w:rFonts w:ascii="ITC Avant Garde" w:eastAsia="Times New Roman" w:hAnsi="ITC Avant Garde"/>
                <w:color w:val="000000"/>
                <w:sz w:val="18"/>
                <w:lang w:eastAsia="es-MX"/>
              </w:rPr>
            </w:pPr>
            <w:r w:rsidRPr="001D2699">
              <w:rPr>
                <w:rFonts w:ascii="ITC Avant Garde" w:eastAsia="Times New Roman" w:hAnsi="ITC Avant Garde"/>
                <w:color w:val="000000"/>
                <w:sz w:val="18"/>
                <w:lang w:eastAsia="es-MX"/>
              </w:rPr>
              <w:t>Comentario</w:t>
            </w:r>
            <w:r w:rsidR="006B0B12" w:rsidRPr="001D2699">
              <w:rPr>
                <w:rFonts w:ascii="ITC Avant Garde" w:eastAsia="Times New Roman" w:hAnsi="ITC Avant Garde"/>
                <w:color w:val="000000"/>
                <w:sz w:val="18"/>
                <w:lang w:eastAsia="es-MX"/>
              </w:rPr>
              <w:t>, opiniones o</w:t>
            </w:r>
            <w:r w:rsidRPr="001D2699">
              <w:rPr>
                <w:rFonts w:ascii="ITC Avant Garde" w:eastAsia="Times New Roman" w:hAnsi="ITC Avant Garde"/>
                <w:color w:val="000000"/>
                <w:sz w:val="18"/>
                <w:lang w:eastAsia="es-MX"/>
              </w:rPr>
              <w:t xml:space="preserve"> aportaciones</w:t>
            </w:r>
          </w:p>
        </w:tc>
      </w:tr>
      <w:tr w:rsidR="000E55B0" w:rsidRPr="001D2699" w14:paraId="78D9401E" w14:textId="77777777" w:rsidTr="00A44860">
        <w:trPr>
          <w:trHeight w:val="290"/>
        </w:trPr>
        <w:tc>
          <w:tcPr>
            <w:tcW w:w="1684" w:type="dxa"/>
            <w:shd w:val="clear" w:color="auto" w:fill="auto"/>
            <w:vAlign w:val="center"/>
          </w:tcPr>
          <w:p w14:paraId="343238EC" w14:textId="77777777" w:rsidR="000E55B0" w:rsidRPr="001D2699"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5BE83F7" w14:textId="77777777" w:rsidR="000E55B0" w:rsidRPr="001D2699" w:rsidRDefault="000E55B0" w:rsidP="00297840">
            <w:pPr>
              <w:spacing w:after="0" w:line="240" w:lineRule="auto"/>
              <w:rPr>
                <w:rFonts w:ascii="ITC Avant Garde" w:eastAsia="Times New Roman" w:hAnsi="ITC Avant Garde"/>
                <w:color w:val="000000"/>
                <w:lang w:eastAsia="es-MX"/>
              </w:rPr>
            </w:pPr>
          </w:p>
        </w:tc>
      </w:tr>
      <w:tr w:rsidR="000E55B0" w:rsidRPr="001D2699" w14:paraId="7D2F0441" w14:textId="77777777" w:rsidTr="00A44860">
        <w:trPr>
          <w:trHeight w:val="290"/>
        </w:trPr>
        <w:tc>
          <w:tcPr>
            <w:tcW w:w="1684" w:type="dxa"/>
            <w:shd w:val="clear" w:color="auto" w:fill="auto"/>
            <w:vAlign w:val="center"/>
          </w:tcPr>
          <w:p w14:paraId="417DB13D" w14:textId="77777777" w:rsidR="000E55B0" w:rsidRPr="001D2699"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E055232" w14:textId="77777777" w:rsidR="000E55B0" w:rsidRPr="001D2699" w:rsidRDefault="000E55B0" w:rsidP="00297840">
            <w:pPr>
              <w:spacing w:after="0" w:line="240" w:lineRule="auto"/>
              <w:rPr>
                <w:rFonts w:ascii="ITC Avant Garde" w:eastAsia="Times New Roman" w:hAnsi="ITC Avant Garde"/>
                <w:color w:val="000000"/>
                <w:lang w:eastAsia="es-MX"/>
              </w:rPr>
            </w:pPr>
          </w:p>
        </w:tc>
      </w:tr>
      <w:tr w:rsidR="000E55B0" w:rsidRPr="001D2699" w14:paraId="10272CFF" w14:textId="77777777" w:rsidTr="00A44860">
        <w:trPr>
          <w:trHeight w:val="290"/>
        </w:trPr>
        <w:tc>
          <w:tcPr>
            <w:tcW w:w="1684" w:type="dxa"/>
            <w:shd w:val="clear" w:color="auto" w:fill="auto"/>
            <w:vAlign w:val="center"/>
          </w:tcPr>
          <w:p w14:paraId="0FC32561" w14:textId="77777777" w:rsidR="000E55B0" w:rsidRPr="001D2699"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C7DC624" w14:textId="77777777" w:rsidR="000E55B0" w:rsidRPr="001D2699" w:rsidRDefault="000E55B0" w:rsidP="00297840">
            <w:pPr>
              <w:spacing w:after="0" w:line="240" w:lineRule="auto"/>
              <w:rPr>
                <w:rFonts w:ascii="ITC Avant Garde" w:eastAsia="Times New Roman" w:hAnsi="ITC Avant Garde"/>
                <w:color w:val="000000"/>
                <w:lang w:eastAsia="es-MX"/>
              </w:rPr>
            </w:pPr>
          </w:p>
        </w:tc>
      </w:tr>
      <w:tr w:rsidR="000E55B0" w:rsidRPr="001D2699" w14:paraId="4F060464" w14:textId="77777777" w:rsidTr="00A44860">
        <w:trPr>
          <w:trHeight w:val="290"/>
        </w:trPr>
        <w:tc>
          <w:tcPr>
            <w:tcW w:w="1684" w:type="dxa"/>
            <w:shd w:val="clear" w:color="auto" w:fill="auto"/>
            <w:vAlign w:val="center"/>
          </w:tcPr>
          <w:p w14:paraId="49F5E4EA" w14:textId="77777777" w:rsidR="000E55B0" w:rsidRPr="001D2699"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95BBA46" w14:textId="77777777" w:rsidR="000E55B0" w:rsidRPr="001D2699" w:rsidRDefault="000E55B0" w:rsidP="00297840">
            <w:pPr>
              <w:spacing w:after="0" w:line="240" w:lineRule="auto"/>
              <w:rPr>
                <w:rFonts w:ascii="ITC Avant Garde" w:eastAsia="Times New Roman" w:hAnsi="ITC Avant Garde"/>
                <w:color w:val="000000"/>
                <w:lang w:eastAsia="es-MX"/>
              </w:rPr>
            </w:pPr>
          </w:p>
        </w:tc>
      </w:tr>
      <w:tr w:rsidR="000E55B0" w:rsidRPr="001D2699" w14:paraId="1797853E" w14:textId="77777777" w:rsidTr="00A44860">
        <w:trPr>
          <w:trHeight w:val="290"/>
        </w:trPr>
        <w:tc>
          <w:tcPr>
            <w:tcW w:w="1684" w:type="dxa"/>
            <w:shd w:val="clear" w:color="auto" w:fill="auto"/>
            <w:vAlign w:val="center"/>
          </w:tcPr>
          <w:p w14:paraId="34E35F00" w14:textId="77777777" w:rsidR="000E55B0" w:rsidRPr="001D2699"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1C04158" w14:textId="77777777" w:rsidR="000E55B0" w:rsidRPr="001D2699" w:rsidRDefault="000E55B0" w:rsidP="00297840">
            <w:pPr>
              <w:spacing w:after="0" w:line="240" w:lineRule="auto"/>
              <w:rPr>
                <w:rFonts w:ascii="ITC Avant Garde" w:eastAsia="Times New Roman" w:hAnsi="ITC Avant Garde"/>
                <w:color w:val="000000"/>
                <w:lang w:eastAsia="es-MX"/>
              </w:rPr>
            </w:pPr>
          </w:p>
        </w:tc>
      </w:tr>
      <w:tr w:rsidR="000E55B0" w:rsidRPr="001D2699" w14:paraId="3185DACE" w14:textId="77777777" w:rsidTr="00A44860">
        <w:trPr>
          <w:trHeight w:val="290"/>
        </w:trPr>
        <w:tc>
          <w:tcPr>
            <w:tcW w:w="1684" w:type="dxa"/>
            <w:shd w:val="clear" w:color="auto" w:fill="auto"/>
            <w:vAlign w:val="center"/>
          </w:tcPr>
          <w:p w14:paraId="2ADF5ED0" w14:textId="77777777" w:rsidR="000E55B0" w:rsidRPr="001D2699"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450962" w14:textId="77777777" w:rsidR="000E55B0" w:rsidRPr="001D2699" w:rsidRDefault="000E55B0" w:rsidP="00297840">
            <w:pPr>
              <w:spacing w:after="0" w:line="240" w:lineRule="auto"/>
              <w:rPr>
                <w:rFonts w:ascii="ITC Avant Garde" w:eastAsia="Times New Roman" w:hAnsi="ITC Avant Garde"/>
                <w:color w:val="000000"/>
                <w:lang w:eastAsia="es-MX"/>
              </w:rPr>
            </w:pPr>
          </w:p>
        </w:tc>
      </w:tr>
      <w:tr w:rsidR="000E55B0" w:rsidRPr="001D2699" w14:paraId="6A653D69" w14:textId="77777777" w:rsidTr="00A44860">
        <w:trPr>
          <w:trHeight w:val="290"/>
        </w:trPr>
        <w:tc>
          <w:tcPr>
            <w:tcW w:w="1684" w:type="dxa"/>
            <w:shd w:val="clear" w:color="auto" w:fill="auto"/>
            <w:vAlign w:val="center"/>
          </w:tcPr>
          <w:p w14:paraId="7727E161" w14:textId="77777777" w:rsidR="000E55B0" w:rsidRPr="001D2699"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FFE508E" w14:textId="77777777" w:rsidR="000E55B0" w:rsidRPr="001D2699" w:rsidRDefault="000E55B0" w:rsidP="00297840">
            <w:pPr>
              <w:spacing w:after="0" w:line="240" w:lineRule="auto"/>
              <w:rPr>
                <w:rFonts w:ascii="ITC Avant Garde" w:eastAsia="Times New Roman" w:hAnsi="ITC Avant Garde"/>
                <w:color w:val="000000"/>
                <w:lang w:eastAsia="es-MX"/>
              </w:rPr>
            </w:pPr>
          </w:p>
        </w:tc>
      </w:tr>
      <w:tr w:rsidR="000E55B0" w:rsidRPr="001D2699" w14:paraId="614D7B2C" w14:textId="77777777" w:rsidTr="00A44860">
        <w:trPr>
          <w:trHeight w:val="290"/>
        </w:trPr>
        <w:tc>
          <w:tcPr>
            <w:tcW w:w="1684" w:type="dxa"/>
            <w:shd w:val="clear" w:color="auto" w:fill="auto"/>
            <w:vAlign w:val="center"/>
          </w:tcPr>
          <w:p w14:paraId="48F1DF94" w14:textId="77777777" w:rsidR="000E55B0" w:rsidRPr="001D2699"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21B02F7" w14:textId="77777777" w:rsidR="000E55B0" w:rsidRPr="001D2699" w:rsidRDefault="000E55B0" w:rsidP="00297840">
            <w:pPr>
              <w:spacing w:after="0" w:line="240" w:lineRule="auto"/>
              <w:rPr>
                <w:rFonts w:ascii="ITC Avant Garde" w:eastAsia="Times New Roman" w:hAnsi="ITC Avant Garde"/>
                <w:color w:val="000000"/>
                <w:lang w:eastAsia="es-MX"/>
              </w:rPr>
            </w:pPr>
          </w:p>
        </w:tc>
      </w:tr>
      <w:tr w:rsidR="000E55B0" w:rsidRPr="001D2699" w14:paraId="3256AAF3" w14:textId="77777777" w:rsidTr="00A44860">
        <w:trPr>
          <w:trHeight w:val="130"/>
        </w:trPr>
        <w:tc>
          <w:tcPr>
            <w:tcW w:w="8859" w:type="dxa"/>
            <w:gridSpan w:val="2"/>
            <w:shd w:val="clear" w:color="auto" w:fill="C5E0B3"/>
            <w:vAlign w:val="center"/>
          </w:tcPr>
          <w:p w14:paraId="747B1EBA" w14:textId="77777777" w:rsidR="000E55B0" w:rsidRPr="001D2699" w:rsidRDefault="000E55B0" w:rsidP="00297840">
            <w:pPr>
              <w:spacing w:after="0" w:line="240" w:lineRule="auto"/>
              <w:rPr>
                <w:rFonts w:ascii="ITC Avant Garde" w:eastAsia="Times New Roman" w:hAnsi="ITC Avant Garde"/>
                <w:color w:val="000000"/>
                <w:sz w:val="16"/>
                <w:szCs w:val="16"/>
                <w:lang w:eastAsia="es-MX"/>
              </w:rPr>
            </w:pPr>
            <w:r w:rsidRPr="001D2699">
              <w:rPr>
                <w:rFonts w:ascii="ITC Avant Garde" w:eastAsia="Times New Roman" w:hAnsi="ITC Avant Garde"/>
                <w:b/>
                <w:color w:val="000000"/>
                <w:sz w:val="12"/>
                <w:szCs w:val="16"/>
                <w:lang w:eastAsia="es-MX"/>
              </w:rPr>
              <w:t xml:space="preserve">Nota: </w:t>
            </w:r>
            <w:r w:rsidRPr="001D2699">
              <w:rPr>
                <w:rFonts w:ascii="ITC Avant Garde" w:eastAsia="Times New Roman" w:hAnsi="ITC Avant Garde"/>
                <w:color w:val="000000"/>
                <w:sz w:val="12"/>
                <w:szCs w:val="16"/>
                <w:lang w:eastAsia="es-MX"/>
              </w:rPr>
              <w:t>añadir cuantas filas considere necesarias.</w:t>
            </w:r>
          </w:p>
        </w:tc>
      </w:tr>
    </w:tbl>
    <w:p w14:paraId="41E8FCFA" w14:textId="77777777" w:rsidR="0086154B" w:rsidRPr="001D2699" w:rsidRDefault="0086154B" w:rsidP="00C41536">
      <w:pPr>
        <w:spacing w:after="0"/>
        <w:jc w:val="both"/>
        <w:rPr>
          <w:rFonts w:ascii="ITC Avant Garde" w:hAnsi="ITC Avant Garde"/>
          <w:sz w:val="12"/>
        </w:rPr>
      </w:pPr>
    </w:p>
    <w:p w14:paraId="223DCE5A" w14:textId="77777777" w:rsidR="0086154B" w:rsidRPr="001D2699"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1D2699" w14:paraId="0CDD9174" w14:textId="77777777" w:rsidTr="00E53BFF">
        <w:trPr>
          <w:jc w:val="center"/>
        </w:trPr>
        <w:tc>
          <w:tcPr>
            <w:tcW w:w="8789" w:type="dxa"/>
            <w:shd w:val="clear" w:color="auto" w:fill="D9D9D9"/>
          </w:tcPr>
          <w:p w14:paraId="382209C5" w14:textId="77777777" w:rsidR="00975C25" w:rsidRPr="001D2699" w:rsidRDefault="00975C25" w:rsidP="00670385">
            <w:pPr>
              <w:numPr>
                <w:ilvl w:val="0"/>
                <w:numId w:val="2"/>
              </w:numPr>
              <w:spacing w:after="0"/>
              <w:jc w:val="both"/>
              <w:rPr>
                <w:rFonts w:ascii="ITC Avant Garde" w:hAnsi="ITC Avant Garde"/>
                <w:b/>
              </w:rPr>
            </w:pPr>
            <w:r w:rsidRPr="001D2699">
              <w:rPr>
                <w:rFonts w:ascii="ITC Avant Garde" w:eastAsia="Times New Roman" w:hAnsi="ITC Avant Garde"/>
                <w:b/>
                <w:bCs/>
                <w:lang w:eastAsia="es-MX"/>
              </w:rPr>
              <w:t>Comentarios, opiniones y aportaciones generales de</w:t>
            </w:r>
            <w:r w:rsidR="007A752F" w:rsidRPr="001D2699">
              <w:rPr>
                <w:rFonts w:ascii="ITC Avant Garde" w:eastAsia="Times New Roman" w:hAnsi="ITC Avant Garde"/>
                <w:b/>
                <w:bCs/>
                <w:lang w:eastAsia="es-MX"/>
              </w:rPr>
              <w:t xml:space="preserve"> </w:t>
            </w:r>
            <w:r w:rsidRPr="001D2699">
              <w:rPr>
                <w:rFonts w:ascii="ITC Avant Garde" w:eastAsia="Times New Roman" w:hAnsi="ITC Avant Garde"/>
                <w:b/>
                <w:bCs/>
                <w:lang w:eastAsia="es-MX"/>
              </w:rPr>
              <w:t>l</w:t>
            </w:r>
            <w:r w:rsidR="007A752F" w:rsidRPr="001D2699">
              <w:rPr>
                <w:rFonts w:ascii="ITC Avant Garde" w:eastAsia="Times New Roman" w:hAnsi="ITC Avant Garde"/>
                <w:b/>
                <w:bCs/>
                <w:lang w:eastAsia="es-MX"/>
              </w:rPr>
              <w:t>a persona</w:t>
            </w:r>
            <w:r w:rsidRPr="001D2699">
              <w:rPr>
                <w:rFonts w:ascii="ITC Avant Garde" w:eastAsia="Times New Roman" w:hAnsi="ITC Avant Garde"/>
                <w:b/>
                <w:bCs/>
                <w:lang w:eastAsia="es-MX"/>
              </w:rPr>
              <w:t xml:space="preserve"> participante sobre el asunto en consulta pública</w:t>
            </w:r>
          </w:p>
        </w:tc>
      </w:tr>
      <w:tr w:rsidR="00975C25" w:rsidRPr="001D2699" w14:paraId="347FCEFB" w14:textId="77777777" w:rsidTr="00E53BFF">
        <w:trPr>
          <w:jc w:val="center"/>
        </w:trPr>
        <w:tc>
          <w:tcPr>
            <w:tcW w:w="8789" w:type="dxa"/>
            <w:shd w:val="clear" w:color="auto" w:fill="auto"/>
          </w:tcPr>
          <w:p w14:paraId="2B21BC2D" w14:textId="77777777" w:rsidR="00975C25" w:rsidRPr="001D2699" w:rsidRDefault="00975C25" w:rsidP="00670385">
            <w:pPr>
              <w:spacing w:after="0"/>
              <w:jc w:val="both"/>
              <w:rPr>
                <w:rFonts w:ascii="ITC Avant Garde" w:hAnsi="ITC Avant Garde"/>
                <w:sz w:val="12"/>
              </w:rPr>
            </w:pPr>
          </w:p>
          <w:p w14:paraId="483CC431" w14:textId="77777777" w:rsidR="00975C25" w:rsidRPr="001D2699" w:rsidRDefault="00975C25" w:rsidP="00670385">
            <w:pPr>
              <w:spacing w:after="0"/>
              <w:jc w:val="both"/>
              <w:rPr>
                <w:rFonts w:ascii="ITC Avant Garde" w:hAnsi="ITC Avant Garde"/>
                <w:sz w:val="12"/>
              </w:rPr>
            </w:pPr>
          </w:p>
          <w:p w14:paraId="5E3F6E54" w14:textId="77777777" w:rsidR="00975C25" w:rsidRPr="001D2699" w:rsidRDefault="00975C25" w:rsidP="00670385">
            <w:pPr>
              <w:spacing w:after="0"/>
              <w:jc w:val="both"/>
              <w:rPr>
                <w:rFonts w:ascii="ITC Avant Garde" w:hAnsi="ITC Avant Garde"/>
                <w:sz w:val="12"/>
              </w:rPr>
            </w:pPr>
          </w:p>
          <w:p w14:paraId="42788740" w14:textId="77777777" w:rsidR="00975C25" w:rsidRPr="001D2699" w:rsidRDefault="00975C25" w:rsidP="00670385">
            <w:pPr>
              <w:spacing w:after="0"/>
              <w:jc w:val="both"/>
              <w:rPr>
                <w:rFonts w:ascii="ITC Avant Garde" w:hAnsi="ITC Avant Garde"/>
                <w:sz w:val="12"/>
              </w:rPr>
            </w:pPr>
          </w:p>
          <w:p w14:paraId="24E969F5" w14:textId="77777777" w:rsidR="00975C25" w:rsidRPr="001D2699" w:rsidRDefault="00975C25" w:rsidP="00670385">
            <w:pPr>
              <w:spacing w:after="0"/>
              <w:jc w:val="both"/>
              <w:rPr>
                <w:rFonts w:ascii="ITC Avant Garde" w:hAnsi="ITC Avant Garde"/>
                <w:sz w:val="12"/>
              </w:rPr>
            </w:pPr>
          </w:p>
          <w:p w14:paraId="2992AF53" w14:textId="77777777" w:rsidR="00975C25" w:rsidRPr="001D2699" w:rsidRDefault="00975C25" w:rsidP="00670385">
            <w:pPr>
              <w:spacing w:after="0"/>
              <w:jc w:val="both"/>
              <w:rPr>
                <w:rFonts w:ascii="ITC Avant Garde" w:hAnsi="ITC Avant Garde"/>
                <w:sz w:val="12"/>
              </w:rPr>
            </w:pPr>
          </w:p>
          <w:p w14:paraId="7B5CDC63" w14:textId="77777777" w:rsidR="00975C25" w:rsidRPr="001D2699" w:rsidRDefault="00975C25" w:rsidP="00670385">
            <w:pPr>
              <w:spacing w:after="0"/>
              <w:jc w:val="both"/>
              <w:rPr>
                <w:rFonts w:ascii="ITC Avant Garde" w:hAnsi="ITC Avant Garde"/>
                <w:sz w:val="12"/>
              </w:rPr>
            </w:pPr>
          </w:p>
        </w:tc>
      </w:tr>
      <w:tr w:rsidR="00975C25" w:rsidRPr="001D2699" w14:paraId="3EA13AAE" w14:textId="77777777" w:rsidTr="00E53BFF">
        <w:trPr>
          <w:jc w:val="center"/>
        </w:trPr>
        <w:tc>
          <w:tcPr>
            <w:tcW w:w="8789" w:type="dxa"/>
            <w:shd w:val="clear" w:color="auto" w:fill="C5E0B3"/>
          </w:tcPr>
          <w:p w14:paraId="26344754" w14:textId="77777777" w:rsidR="00975C25" w:rsidRPr="001D2699" w:rsidRDefault="00975C25" w:rsidP="00670385">
            <w:pPr>
              <w:spacing w:after="0" w:line="240" w:lineRule="auto"/>
              <w:rPr>
                <w:rFonts w:ascii="ITC Avant Garde" w:hAnsi="ITC Avant Garde"/>
                <w:sz w:val="12"/>
                <w:szCs w:val="12"/>
              </w:rPr>
            </w:pPr>
            <w:r w:rsidRPr="001D2699">
              <w:rPr>
                <w:rFonts w:ascii="ITC Avant Garde" w:eastAsia="Times New Roman" w:hAnsi="ITC Avant Garde"/>
                <w:b/>
                <w:color w:val="000000"/>
                <w:sz w:val="12"/>
                <w:szCs w:val="12"/>
                <w:lang w:eastAsia="es-MX"/>
              </w:rPr>
              <w:t xml:space="preserve">Nota: </w:t>
            </w:r>
            <w:r w:rsidRPr="001D2699">
              <w:rPr>
                <w:rFonts w:ascii="ITC Avant Garde" w:eastAsia="Times New Roman" w:hAnsi="ITC Avant Garde"/>
                <w:color w:val="000000"/>
                <w:sz w:val="12"/>
                <w:szCs w:val="12"/>
                <w:lang w:eastAsia="es-MX"/>
              </w:rPr>
              <w:t>añadir cuantas filas considere necesarias.</w:t>
            </w:r>
          </w:p>
        </w:tc>
      </w:tr>
    </w:tbl>
    <w:p w14:paraId="4A5504E5" w14:textId="77777777" w:rsidR="00DF154A" w:rsidRPr="001D2699" w:rsidRDefault="00DF154A" w:rsidP="00170916">
      <w:pPr>
        <w:spacing w:after="0"/>
        <w:jc w:val="both"/>
        <w:rPr>
          <w:rFonts w:ascii="ITC Avant Garde" w:hAnsi="ITC Avant Garde"/>
          <w:sz w:val="16"/>
        </w:rPr>
      </w:pPr>
    </w:p>
    <w:sectPr w:rsidR="00DF154A" w:rsidRPr="001D2699" w:rsidSect="0086154B">
      <w:headerReference w:type="default" r:id="rId21"/>
      <w:footerReference w:type="default" r:id="rId22"/>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6B67" w14:textId="77777777" w:rsidR="00347499" w:rsidRDefault="00347499" w:rsidP="0038199D">
      <w:pPr>
        <w:spacing w:after="0" w:line="240" w:lineRule="auto"/>
      </w:pPr>
      <w:r>
        <w:separator/>
      </w:r>
    </w:p>
  </w:endnote>
  <w:endnote w:type="continuationSeparator" w:id="0">
    <w:p w14:paraId="27970291" w14:textId="77777777" w:rsidR="00347499" w:rsidRDefault="00347499"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3323"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1EDB8A7"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AE643" w14:textId="77777777" w:rsidR="00347499" w:rsidRDefault="00347499" w:rsidP="0038199D">
      <w:pPr>
        <w:spacing w:after="0" w:line="240" w:lineRule="auto"/>
      </w:pPr>
      <w:r>
        <w:separator/>
      </w:r>
    </w:p>
  </w:footnote>
  <w:footnote w:type="continuationSeparator" w:id="0">
    <w:p w14:paraId="223448D9" w14:textId="77777777" w:rsidR="00347499" w:rsidRDefault="00347499"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31C" w14:textId="77777777" w:rsidR="0038199D" w:rsidRPr="00CD7B7F" w:rsidRDefault="00CD7B7F" w:rsidP="00800852">
    <w:pPr>
      <w:pStyle w:val="Encabezado"/>
      <w:tabs>
        <w:tab w:val="clear" w:pos="4419"/>
      </w:tabs>
      <w:rPr>
        <w:rFonts w:ascii="Century Gothic" w:hAnsi="Century Gothic"/>
      </w:rPr>
    </w:pPr>
    <w:r w:rsidRPr="00CD7B7F">
      <w:rPr>
        <w:noProof/>
      </w:rPr>
      <w:drawing>
        <wp:anchor distT="0" distB="762" distL="114300" distR="114300" simplePos="0" relativeHeight="251657216" behindDoc="1" locked="0" layoutInCell="1" allowOverlap="1" wp14:anchorId="3BEC113B" wp14:editId="6A5DE863">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3F65CA6" w14:textId="573763F7" w:rsidR="004D7960" w:rsidRPr="00F36A5D" w:rsidRDefault="00005DB7" w:rsidP="004D5EAB">
    <w:pPr>
      <w:pStyle w:val="Encabezado"/>
      <w:ind w:left="3119"/>
      <w:jc w:val="both"/>
      <w:rPr>
        <w:rFonts w:ascii="ITC Avant Garde" w:hAnsi="ITC Avant Garde"/>
        <w:b/>
        <w:sz w:val="20"/>
      </w:rPr>
    </w:pPr>
    <w:r w:rsidRPr="00A44860">
      <w:rPr>
        <w:rFonts w:ascii="ITC Avant Garde" w:hAnsi="ITC Avant Garde"/>
        <w:sz w:val="20"/>
      </w:rPr>
      <w:t>Consulta Pública sobre el</w:t>
    </w:r>
    <w:r w:rsidRPr="00F36A5D">
      <w:rPr>
        <w:rFonts w:ascii="ITC Avant Garde" w:hAnsi="ITC Avant Garde"/>
        <w:b/>
        <w:sz w:val="20"/>
      </w:rPr>
      <w:t xml:space="preserve"> </w:t>
    </w:r>
    <w:r w:rsidR="00ED0953">
      <w:rPr>
        <w:rFonts w:ascii="ITC Avant Garde" w:hAnsi="ITC Avant Garde"/>
        <w:b/>
        <w:sz w:val="20"/>
      </w:rPr>
      <w:t>“</w:t>
    </w:r>
    <w:r w:rsidR="00AC3083" w:rsidRPr="00AC3083">
      <w:rPr>
        <w:rFonts w:ascii="ITC Avant Garde" w:hAnsi="ITC Avant Garde"/>
        <w:b/>
        <w:sz w:val="20"/>
      </w:rPr>
      <w:t>Anteproyecto del Acuerdo mediante el cual el Pleno del Instituto Federal de Telecomunicaciones aprueba y emite los Lineamientos Generales para la Multiprogramación y abroga los Lineamientos Generales para el Acceso a la Multiprogramación publicados en el Diario Oficial de la Federación el 17 de febrero de 2015</w:t>
    </w:r>
    <w:r w:rsidR="003370F4">
      <w:rPr>
        <w:rFonts w:ascii="ITC Avant Garde" w:hAnsi="ITC Avant Garde"/>
        <w:b/>
        <w:sz w:val="20"/>
      </w:rPr>
      <w:t>”</w:t>
    </w:r>
  </w:p>
  <w:p w14:paraId="0D4D1DFB" w14:textId="77777777" w:rsidR="0038199D" w:rsidRPr="007A6974" w:rsidRDefault="00CD7B7F"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2FA903A5" wp14:editId="01FD9714">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816338"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470A5B"/>
    <w:multiLevelType w:val="hybridMultilevel"/>
    <w:tmpl w:val="B896FA9E"/>
    <w:lvl w:ilvl="0" w:tplc="9126C0F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E646CD"/>
    <w:multiLevelType w:val="hybridMultilevel"/>
    <w:tmpl w:val="B84846A0"/>
    <w:lvl w:ilvl="0" w:tplc="FCE21AC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E93DD2"/>
    <w:multiLevelType w:val="hybridMultilevel"/>
    <w:tmpl w:val="ADBC8A6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3"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5"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98411B3"/>
    <w:multiLevelType w:val="hybridMultilevel"/>
    <w:tmpl w:val="7C8EE7DA"/>
    <w:lvl w:ilvl="0" w:tplc="4D3093B0">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0"/>
  </w:num>
  <w:num w:numId="3">
    <w:abstractNumId w:val="2"/>
  </w:num>
  <w:num w:numId="4">
    <w:abstractNumId w:val="10"/>
  </w:num>
  <w:num w:numId="5">
    <w:abstractNumId w:val="17"/>
  </w:num>
  <w:num w:numId="6">
    <w:abstractNumId w:val="8"/>
  </w:num>
  <w:num w:numId="7">
    <w:abstractNumId w:val="15"/>
  </w:num>
  <w:num w:numId="8">
    <w:abstractNumId w:val="16"/>
  </w:num>
  <w:num w:numId="9">
    <w:abstractNumId w:val="7"/>
  </w:num>
  <w:num w:numId="10">
    <w:abstractNumId w:val="1"/>
  </w:num>
  <w:num w:numId="11">
    <w:abstractNumId w:val="19"/>
  </w:num>
  <w:num w:numId="12">
    <w:abstractNumId w:val="12"/>
  </w:num>
  <w:num w:numId="13">
    <w:abstractNumId w:val="20"/>
  </w:num>
  <w:num w:numId="14">
    <w:abstractNumId w:val="14"/>
  </w:num>
  <w:num w:numId="15">
    <w:abstractNumId w:val="18"/>
  </w:num>
  <w:num w:numId="16">
    <w:abstractNumId w:val="11"/>
  </w:num>
  <w:num w:numId="17">
    <w:abstractNumId w:val="22"/>
  </w:num>
  <w:num w:numId="18">
    <w:abstractNumId w:val="9"/>
  </w:num>
  <w:num w:numId="19">
    <w:abstractNumId w:val="3"/>
  </w:num>
  <w:num w:numId="20">
    <w:abstractNumId w:val="21"/>
  </w:num>
  <w:num w:numId="21">
    <w:abstractNumId w:val="5"/>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14A52"/>
    <w:rsid w:val="000253EE"/>
    <w:rsid w:val="00025623"/>
    <w:rsid w:val="00026723"/>
    <w:rsid w:val="00030E6E"/>
    <w:rsid w:val="00033594"/>
    <w:rsid w:val="000356DE"/>
    <w:rsid w:val="00092755"/>
    <w:rsid w:val="000931D8"/>
    <w:rsid w:val="00097B00"/>
    <w:rsid w:val="000A0CEF"/>
    <w:rsid w:val="000A0F69"/>
    <w:rsid w:val="000A5CFB"/>
    <w:rsid w:val="000A6255"/>
    <w:rsid w:val="000C3235"/>
    <w:rsid w:val="000C35F7"/>
    <w:rsid w:val="000C6E4E"/>
    <w:rsid w:val="000D2838"/>
    <w:rsid w:val="000E072D"/>
    <w:rsid w:val="000E41EA"/>
    <w:rsid w:val="000E41F3"/>
    <w:rsid w:val="000E54B6"/>
    <w:rsid w:val="000E55B0"/>
    <w:rsid w:val="000F2D73"/>
    <w:rsid w:val="00100C9C"/>
    <w:rsid w:val="001124B6"/>
    <w:rsid w:val="0011461D"/>
    <w:rsid w:val="00120D05"/>
    <w:rsid w:val="001331D8"/>
    <w:rsid w:val="00160352"/>
    <w:rsid w:val="00170916"/>
    <w:rsid w:val="00174196"/>
    <w:rsid w:val="001A499A"/>
    <w:rsid w:val="001C42AE"/>
    <w:rsid w:val="001D2699"/>
    <w:rsid w:val="001E0388"/>
    <w:rsid w:val="002009D9"/>
    <w:rsid w:val="00226583"/>
    <w:rsid w:val="00231547"/>
    <w:rsid w:val="00266BE0"/>
    <w:rsid w:val="002771ED"/>
    <w:rsid w:val="00297840"/>
    <w:rsid w:val="002B4BB2"/>
    <w:rsid w:val="002D34FE"/>
    <w:rsid w:val="002D414C"/>
    <w:rsid w:val="00301F89"/>
    <w:rsid w:val="00307092"/>
    <w:rsid w:val="00316DC1"/>
    <w:rsid w:val="00323F3A"/>
    <w:rsid w:val="003370F4"/>
    <w:rsid w:val="00347499"/>
    <w:rsid w:val="003613DA"/>
    <w:rsid w:val="0038199D"/>
    <w:rsid w:val="00381D5B"/>
    <w:rsid w:val="003A7417"/>
    <w:rsid w:val="003B524B"/>
    <w:rsid w:val="003C038E"/>
    <w:rsid w:val="003D0DF8"/>
    <w:rsid w:val="003D1CAC"/>
    <w:rsid w:val="003D2703"/>
    <w:rsid w:val="003F61C0"/>
    <w:rsid w:val="0040108F"/>
    <w:rsid w:val="0041087B"/>
    <w:rsid w:val="00410F8E"/>
    <w:rsid w:val="004141B1"/>
    <w:rsid w:val="004317BC"/>
    <w:rsid w:val="00435168"/>
    <w:rsid w:val="00450FCD"/>
    <w:rsid w:val="00461A06"/>
    <w:rsid w:val="00464849"/>
    <w:rsid w:val="00464AE1"/>
    <w:rsid w:val="004970C4"/>
    <w:rsid w:val="004A1FE1"/>
    <w:rsid w:val="004B053F"/>
    <w:rsid w:val="004B0BCE"/>
    <w:rsid w:val="004B0CA6"/>
    <w:rsid w:val="004C4695"/>
    <w:rsid w:val="004D279C"/>
    <w:rsid w:val="004D5EAB"/>
    <w:rsid w:val="004D64DD"/>
    <w:rsid w:val="004D7960"/>
    <w:rsid w:val="004E2A3A"/>
    <w:rsid w:val="004F0699"/>
    <w:rsid w:val="004F3799"/>
    <w:rsid w:val="004F4C27"/>
    <w:rsid w:val="004F70B0"/>
    <w:rsid w:val="005045E7"/>
    <w:rsid w:val="00510155"/>
    <w:rsid w:val="00511FAE"/>
    <w:rsid w:val="0051575B"/>
    <w:rsid w:val="0052296A"/>
    <w:rsid w:val="00533E61"/>
    <w:rsid w:val="00536857"/>
    <w:rsid w:val="00545F79"/>
    <w:rsid w:val="00546F00"/>
    <w:rsid w:val="00555B10"/>
    <w:rsid w:val="00560477"/>
    <w:rsid w:val="00570F3A"/>
    <w:rsid w:val="0058551F"/>
    <w:rsid w:val="005873A5"/>
    <w:rsid w:val="005A653C"/>
    <w:rsid w:val="005B3E9A"/>
    <w:rsid w:val="005B6271"/>
    <w:rsid w:val="005B7F9F"/>
    <w:rsid w:val="005C0435"/>
    <w:rsid w:val="005C06DB"/>
    <w:rsid w:val="005C072E"/>
    <w:rsid w:val="005D1DEE"/>
    <w:rsid w:val="005F0265"/>
    <w:rsid w:val="005F7178"/>
    <w:rsid w:val="00600DB8"/>
    <w:rsid w:val="00603B41"/>
    <w:rsid w:val="00605BD9"/>
    <w:rsid w:val="00623761"/>
    <w:rsid w:val="00624CC8"/>
    <w:rsid w:val="006446EE"/>
    <w:rsid w:val="006601AF"/>
    <w:rsid w:val="00666B0B"/>
    <w:rsid w:val="00670385"/>
    <w:rsid w:val="0067185F"/>
    <w:rsid w:val="00682D3D"/>
    <w:rsid w:val="006A6D93"/>
    <w:rsid w:val="006B0B12"/>
    <w:rsid w:val="006C0FB9"/>
    <w:rsid w:val="006F5989"/>
    <w:rsid w:val="00703850"/>
    <w:rsid w:val="007058BC"/>
    <w:rsid w:val="00706365"/>
    <w:rsid w:val="00707275"/>
    <w:rsid w:val="00732E80"/>
    <w:rsid w:val="00735DEE"/>
    <w:rsid w:val="007628D0"/>
    <w:rsid w:val="00762996"/>
    <w:rsid w:val="007644BA"/>
    <w:rsid w:val="0077357C"/>
    <w:rsid w:val="00775F83"/>
    <w:rsid w:val="007843CF"/>
    <w:rsid w:val="007978CB"/>
    <w:rsid w:val="007A368C"/>
    <w:rsid w:val="007A6974"/>
    <w:rsid w:val="007A752F"/>
    <w:rsid w:val="007D4A23"/>
    <w:rsid w:val="007E04FB"/>
    <w:rsid w:val="007E1D41"/>
    <w:rsid w:val="008003CF"/>
    <w:rsid w:val="00800852"/>
    <w:rsid w:val="00804BB7"/>
    <w:rsid w:val="00810A5E"/>
    <w:rsid w:val="008200BE"/>
    <w:rsid w:val="00822480"/>
    <w:rsid w:val="00854FBE"/>
    <w:rsid w:val="0086154B"/>
    <w:rsid w:val="008658B5"/>
    <w:rsid w:val="008711D6"/>
    <w:rsid w:val="00873BF7"/>
    <w:rsid w:val="00873E7E"/>
    <w:rsid w:val="0087596E"/>
    <w:rsid w:val="008768F2"/>
    <w:rsid w:val="008843FB"/>
    <w:rsid w:val="008A5565"/>
    <w:rsid w:val="008A6194"/>
    <w:rsid w:val="008C679D"/>
    <w:rsid w:val="008D106B"/>
    <w:rsid w:val="008F2B1A"/>
    <w:rsid w:val="00903C94"/>
    <w:rsid w:val="00915CEA"/>
    <w:rsid w:val="009160D3"/>
    <w:rsid w:val="00924427"/>
    <w:rsid w:val="00942344"/>
    <w:rsid w:val="009426CC"/>
    <w:rsid w:val="00975C25"/>
    <w:rsid w:val="00987293"/>
    <w:rsid w:val="009A2D47"/>
    <w:rsid w:val="009B4889"/>
    <w:rsid w:val="009C6C17"/>
    <w:rsid w:val="009D3DDA"/>
    <w:rsid w:val="009E197F"/>
    <w:rsid w:val="009E564D"/>
    <w:rsid w:val="009E5FE4"/>
    <w:rsid w:val="00A003A6"/>
    <w:rsid w:val="00A11685"/>
    <w:rsid w:val="00A1372C"/>
    <w:rsid w:val="00A25465"/>
    <w:rsid w:val="00A3221E"/>
    <w:rsid w:val="00A43E1C"/>
    <w:rsid w:val="00A44860"/>
    <w:rsid w:val="00A454F4"/>
    <w:rsid w:val="00A57E13"/>
    <w:rsid w:val="00A60361"/>
    <w:rsid w:val="00A62E59"/>
    <w:rsid w:val="00A7050F"/>
    <w:rsid w:val="00A74360"/>
    <w:rsid w:val="00A74B5C"/>
    <w:rsid w:val="00A751A5"/>
    <w:rsid w:val="00A75A67"/>
    <w:rsid w:val="00A80755"/>
    <w:rsid w:val="00A917C8"/>
    <w:rsid w:val="00A92B29"/>
    <w:rsid w:val="00AA1EE2"/>
    <w:rsid w:val="00AA5DB5"/>
    <w:rsid w:val="00AA70C3"/>
    <w:rsid w:val="00AC3083"/>
    <w:rsid w:val="00AD0D63"/>
    <w:rsid w:val="00AD0E4C"/>
    <w:rsid w:val="00AE778E"/>
    <w:rsid w:val="00B10B89"/>
    <w:rsid w:val="00B17D0B"/>
    <w:rsid w:val="00B20E15"/>
    <w:rsid w:val="00B42DE6"/>
    <w:rsid w:val="00B533DC"/>
    <w:rsid w:val="00B659A1"/>
    <w:rsid w:val="00B72399"/>
    <w:rsid w:val="00B97BF9"/>
    <w:rsid w:val="00BA12C6"/>
    <w:rsid w:val="00BA3E00"/>
    <w:rsid w:val="00BB0E0A"/>
    <w:rsid w:val="00BB25F2"/>
    <w:rsid w:val="00BD3104"/>
    <w:rsid w:val="00BE3A25"/>
    <w:rsid w:val="00BF7F9F"/>
    <w:rsid w:val="00C35A85"/>
    <w:rsid w:val="00C41536"/>
    <w:rsid w:val="00C4224B"/>
    <w:rsid w:val="00C42DD1"/>
    <w:rsid w:val="00C474AE"/>
    <w:rsid w:val="00C53026"/>
    <w:rsid w:val="00C56B77"/>
    <w:rsid w:val="00C60ADB"/>
    <w:rsid w:val="00C63CEB"/>
    <w:rsid w:val="00C83664"/>
    <w:rsid w:val="00C84BB4"/>
    <w:rsid w:val="00C900FF"/>
    <w:rsid w:val="00CA32F5"/>
    <w:rsid w:val="00CA3E5D"/>
    <w:rsid w:val="00CB7035"/>
    <w:rsid w:val="00CB7780"/>
    <w:rsid w:val="00CC382A"/>
    <w:rsid w:val="00CC53F7"/>
    <w:rsid w:val="00CD425B"/>
    <w:rsid w:val="00CD7B7F"/>
    <w:rsid w:val="00CE2555"/>
    <w:rsid w:val="00CE3388"/>
    <w:rsid w:val="00D13998"/>
    <w:rsid w:val="00D13CA5"/>
    <w:rsid w:val="00D16D29"/>
    <w:rsid w:val="00D22B9D"/>
    <w:rsid w:val="00D334B0"/>
    <w:rsid w:val="00D472B6"/>
    <w:rsid w:val="00D47A99"/>
    <w:rsid w:val="00D50117"/>
    <w:rsid w:val="00D70607"/>
    <w:rsid w:val="00D76089"/>
    <w:rsid w:val="00D77739"/>
    <w:rsid w:val="00D84C43"/>
    <w:rsid w:val="00D93154"/>
    <w:rsid w:val="00D94F82"/>
    <w:rsid w:val="00DA620F"/>
    <w:rsid w:val="00DB357E"/>
    <w:rsid w:val="00DC3C6C"/>
    <w:rsid w:val="00DC68A5"/>
    <w:rsid w:val="00DD2558"/>
    <w:rsid w:val="00DF154A"/>
    <w:rsid w:val="00DF5B3F"/>
    <w:rsid w:val="00DF5CB5"/>
    <w:rsid w:val="00E03C9F"/>
    <w:rsid w:val="00E0525B"/>
    <w:rsid w:val="00E065C1"/>
    <w:rsid w:val="00E17493"/>
    <w:rsid w:val="00E34D8D"/>
    <w:rsid w:val="00E44666"/>
    <w:rsid w:val="00E53BFF"/>
    <w:rsid w:val="00E64007"/>
    <w:rsid w:val="00E64847"/>
    <w:rsid w:val="00E71AFE"/>
    <w:rsid w:val="00E944B2"/>
    <w:rsid w:val="00EA6ACC"/>
    <w:rsid w:val="00EB1D99"/>
    <w:rsid w:val="00EB419F"/>
    <w:rsid w:val="00EC144A"/>
    <w:rsid w:val="00EC32C5"/>
    <w:rsid w:val="00ED0953"/>
    <w:rsid w:val="00F12126"/>
    <w:rsid w:val="00F212B2"/>
    <w:rsid w:val="00F243B3"/>
    <w:rsid w:val="00F34987"/>
    <w:rsid w:val="00F362D7"/>
    <w:rsid w:val="00F36A5D"/>
    <w:rsid w:val="00F45EB4"/>
    <w:rsid w:val="00F51CFF"/>
    <w:rsid w:val="00F541C3"/>
    <w:rsid w:val="00F812E3"/>
    <w:rsid w:val="00F8709C"/>
    <w:rsid w:val="00F87977"/>
    <w:rsid w:val="00FA17DF"/>
    <w:rsid w:val="00FD1C45"/>
    <w:rsid w:val="00FE0436"/>
    <w:rsid w:val="00FE30B6"/>
    <w:rsid w:val="00FF4F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B4A1B"/>
  <w15:chartTrackingRefBased/>
  <w15:docId w15:val="{F23ED324-66E8-49C4-A21F-1EEDDB4F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uiPriority w:val="99"/>
    <w:semiHidden/>
    <w:unhideWhenUsed/>
    <w:rsid w:val="005873A5"/>
    <w:rPr>
      <w:color w:val="954F72"/>
      <w:u w:val="single"/>
    </w:rPr>
  </w:style>
  <w:style w:type="character" w:styleId="Mencinsinresolver">
    <w:name w:val="Unresolved Mention"/>
    <w:uiPriority w:val="99"/>
    <w:semiHidden/>
    <w:unhideWhenUsed/>
    <w:rsid w:val="0051575B"/>
    <w:rPr>
      <w:color w:val="605E5C"/>
      <w:shd w:val="clear" w:color="auto" w:fill="E1DFDD"/>
    </w:rPr>
  </w:style>
  <w:style w:type="paragraph" w:styleId="Revisin">
    <w:name w:val="Revision"/>
    <w:hidden/>
    <w:uiPriority w:val="71"/>
    <w:unhideWhenUsed/>
    <w:rsid w:val="007058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yra.gomez@ift.org.mx" TargetMode="External"/><Relationship Id="rId18" Type="http://schemas.openxmlformats.org/officeDocument/2006/relationships/hyperlink" Target="mailto:unidad.transparencia@ift.org.m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transparencia/portabilidad-de-dat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yperlink" Target="http://www.ift.org.mx/avisos-de-privacid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eamientos.multiprogramacion@ift.org.mx"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inai.org.m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ft.org.mx/transparencia/portabilidad-de-dat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60DA5E33524F6A98685B7A3639C49C"/>
        <w:category>
          <w:name w:val="General"/>
          <w:gallery w:val="placeholder"/>
        </w:category>
        <w:types>
          <w:type w:val="bbPlcHdr"/>
        </w:types>
        <w:behaviors>
          <w:behavior w:val="content"/>
        </w:behaviors>
        <w:guid w:val="{E8C85B12-C790-4470-8397-E90146377A67}"/>
      </w:docPartPr>
      <w:docPartBody>
        <w:p w:rsidR="007447EC" w:rsidRDefault="0046532D" w:rsidP="0046532D">
          <w:pPr>
            <w:pStyle w:val="9860DA5E33524F6A98685B7A3639C49C"/>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2D"/>
    <w:rsid w:val="00074279"/>
    <w:rsid w:val="00396416"/>
    <w:rsid w:val="003B22F9"/>
    <w:rsid w:val="003C20E0"/>
    <w:rsid w:val="00423D7E"/>
    <w:rsid w:val="0046532D"/>
    <w:rsid w:val="0049235A"/>
    <w:rsid w:val="00583C14"/>
    <w:rsid w:val="00734F60"/>
    <w:rsid w:val="007447EC"/>
    <w:rsid w:val="00770CC1"/>
    <w:rsid w:val="0092413A"/>
    <w:rsid w:val="00934D29"/>
    <w:rsid w:val="009434A2"/>
    <w:rsid w:val="009F7539"/>
    <w:rsid w:val="00B21AF0"/>
    <w:rsid w:val="00BB6A02"/>
    <w:rsid w:val="00ED06A5"/>
    <w:rsid w:val="00ED24AB"/>
    <w:rsid w:val="00F760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532D"/>
    <w:rPr>
      <w:color w:val="808080"/>
    </w:rPr>
  </w:style>
  <w:style w:type="paragraph" w:customStyle="1" w:styleId="9860DA5E33524F6A98685B7A3639C49C">
    <w:name w:val="9860DA5E33524F6A98685B7A3639C49C"/>
    <w:rsid w:val="00465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23F27-662A-40DF-9AAF-5DD20D9515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02D39A-11F4-4D4B-9FA3-6462D321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3059</Words>
  <Characters>16827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19847</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2031657</vt:i4>
      </vt:variant>
      <vt:variant>
        <vt:i4>3</vt:i4>
      </vt:variant>
      <vt:variant>
        <vt:i4>0</vt:i4>
      </vt:variant>
      <vt:variant>
        <vt:i4>5</vt:i4>
      </vt:variant>
      <vt:variant>
        <vt:lpwstr>mailto:mayra.gomez@ift.org.mx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Mar Garcia Senties</dc:creator>
  <cp:keywords/>
  <dc:description/>
  <cp:lastModifiedBy>Josue Teoyotl Calderon</cp:lastModifiedBy>
  <cp:revision>13</cp:revision>
  <dcterms:created xsi:type="dcterms:W3CDTF">2022-09-14T18:03:00Z</dcterms:created>
  <dcterms:modified xsi:type="dcterms:W3CDTF">2022-09-29T18:51:00Z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