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2689"/>
        <w:gridCol w:w="3118"/>
        <w:gridCol w:w="3021"/>
      </w:tblGrid>
      <w:tr w:rsidR="00501ADF" w:rsidRPr="00DD06A0" w14:paraId="44E55F80" w14:textId="77777777" w:rsidTr="00D23BD5">
        <w:trPr>
          <w:trHeight w:val="816"/>
        </w:trPr>
        <w:tc>
          <w:tcPr>
            <w:tcW w:w="2689" w:type="dxa"/>
            <w:shd w:val="clear" w:color="auto" w:fill="DBDBDB" w:themeFill="accent3" w:themeFillTint="66"/>
          </w:tcPr>
          <w:p w14:paraId="42AECFB1" w14:textId="77777777" w:rsidR="00501ADF" w:rsidRPr="00DD06A0" w:rsidRDefault="00501ADF" w:rsidP="00501ADF">
            <w:pPr>
              <w:jc w:val="both"/>
              <w:rPr>
                <w:rFonts w:ascii="ITC Avant Garde" w:hAnsi="ITC Avant Garde"/>
                <w:b/>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7628F9E" w14:textId="77777777" w:rsidR="0068307E" w:rsidRPr="00DD06A0" w:rsidRDefault="0068307E" w:rsidP="00501ADF">
            <w:pPr>
              <w:jc w:val="both"/>
              <w:rPr>
                <w:rFonts w:ascii="ITC Avant Garde" w:hAnsi="ITC Avant Garde"/>
                <w:sz w:val="18"/>
                <w:szCs w:val="18"/>
              </w:rPr>
            </w:pPr>
          </w:p>
          <w:p w14:paraId="2B2C83D4" w14:textId="26C9B160" w:rsidR="0068307E" w:rsidRPr="00DD06A0" w:rsidRDefault="00B05532" w:rsidP="00B05532">
            <w:pPr>
              <w:jc w:val="both"/>
              <w:rPr>
                <w:rFonts w:ascii="ITC Avant Garde" w:hAnsi="ITC Avant Garde"/>
                <w:sz w:val="18"/>
                <w:szCs w:val="18"/>
              </w:rPr>
            </w:pPr>
            <w:r w:rsidRPr="00B05532">
              <w:rPr>
                <w:rFonts w:ascii="ITC Avant Garde" w:hAnsi="ITC Avant Garde"/>
                <w:sz w:val="18"/>
                <w:szCs w:val="18"/>
              </w:rPr>
              <w:t>Unidad de Medios y</w:t>
            </w:r>
            <w:r>
              <w:rPr>
                <w:rFonts w:ascii="ITC Avant Garde" w:hAnsi="ITC Avant Garde"/>
                <w:sz w:val="18"/>
                <w:szCs w:val="18"/>
              </w:rPr>
              <w:t xml:space="preserve"> </w:t>
            </w:r>
            <w:r w:rsidRPr="00B05532">
              <w:rPr>
                <w:rFonts w:ascii="ITC Avant Garde" w:hAnsi="ITC Avant Garde"/>
                <w:sz w:val="18"/>
                <w:szCs w:val="18"/>
              </w:rPr>
              <w:t>Contenidos Audiovisuales</w:t>
            </w:r>
            <w:r>
              <w:rPr>
                <w:rFonts w:ascii="ITC Avant Garde" w:hAnsi="ITC Avant Garde"/>
                <w:sz w:val="18"/>
                <w:szCs w:val="18"/>
              </w:rPr>
              <w:t xml:space="preserve"> </w:t>
            </w:r>
            <w:r w:rsidRPr="00B05532">
              <w:rPr>
                <w:rFonts w:ascii="ITC Avant Garde" w:hAnsi="ITC Avant Garde"/>
                <w:sz w:val="18"/>
                <w:szCs w:val="18"/>
              </w:rPr>
              <w:t>(UMCA)</w:t>
            </w:r>
          </w:p>
        </w:tc>
        <w:tc>
          <w:tcPr>
            <w:tcW w:w="6139" w:type="dxa"/>
            <w:gridSpan w:val="2"/>
            <w:shd w:val="clear" w:color="auto" w:fill="DBDBDB" w:themeFill="accent3" w:themeFillTint="66"/>
          </w:tcPr>
          <w:p w14:paraId="65CA3747"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w:t>
            </w:r>
            <w:r w:rsidRPr="003259DA">
              <w:rPr>
                <w:rFonts w:ascii="ITC Avant Garde" w:hAnsi="ITC Avant Garde"/>
                <w:b/>
                <w:sz w:val="18"/>
                <w:szCs w:val="18"/>
              </w:rPr>
              <w:t xml:space="preserve">propuesta </w:t>
            </w:r>
            <w:r w:rsidR="00501ADF" w:rsidRPr="003259DA">
              <w:rPr>
                <w:rFonts w:ascii="ITC Avant Garde" w:hAnsi="ITC Avant Garde"/>
                <w:b/>
                <w:sz w:val="18"/>
                <w:szCs w:val="18"/>
              </w:rPr>
              <w:t>de regulación:</w:t>
            </w:r>
          </w:p>
          <w:p w14:paraId="19B781C7" w14:textId="77777777" w:rsidR="00435AA5" w:rsidRPr="00F4408E" w:rsidRDefault="00435AA5" w:rsidP="00435AA5">
            <w:pPr>
              <w:jc w:val="both"/>
              <w:rPr>
                <w:rFonts w:ascii="ITC Avant Garde" w:hAnsi="ITC Avant Garde"/>
                <w:b/>
                <w:sz w:val="18"/>
                <w:szCs w:val="18"/>
              </w:rPr>
            </w:pPr>
          </w:p>
          <w:p w14:paraId="2FFA60BF" w14:textId="74F3F238" w:rsidR="0068307E" w:rsidRPr="00DD06A0" w:rsidRDefault="00435AA5" w:rsidP="00435AA5">
            <w:pPr>
              <w:jc w:val="both"/>
              <w:rPr>
                <w:rFonts w:ascii="ITC Avant Garde" w:hAnsi="ITC Avant Garde"/>
                <w:b/>
                <w:sz w:val="18"/>
                <w:szCs w:val="18"/>
              </w:rPr>
            </w:pPr>
            <w:r w:rsidRPr="00435AA5">
              <w:rPr>
                <w:rFonts w:ascii="ITC Avant Garde" w:hAnsi="ITC Avant Garde"/>
                <w:sz w:val="18"/>
                <w:szCs w:val="18"/>
              </w:rPr>
              <w:t xml:space="preserve">Acuerdo mediante el cual el Pleno del Instituto Federal de Telecomunicaciones determina someter a consulta pública el “Anteproyecto del Acuerdo mediante el cual el Pleno del Instituto Federal de Telecomunicaciones </w:t>
            </w:r>
            <w:r w:rsidR="008E5A03" w:rsidRPr="008E5A03">
              <w:rPr>
                <w:rFonts w:ascii="ITC Avant Garde" w:hAnsi="ITC Avant Garde"/>
                <w:sz w:val="18"/>
                <w:szCs w:val="18"/>
              </w:rPr>
              <w:t>aprueba y emite los Lineamientos Generales para la Multiprogramación y abroga los Lineamientos Generales para el Acceso a la Multiprogramación publicados en el Diario Oficial de la Federación el 17 de febrero de 2015</w:t>
            </w:r>
            <w:r w:rsidRPr="00435AA5">
              <w:rPr>
                <w:rFonts w:ascii="ITC Avant Garde" w:hAnsi="ITC Avant Garde"/>
                <w:sz w:val="18"/>
                <w:szCs w:val="18"/>
              </w:rPr>
              <w:t>”.</w:t>
            </w:r>
          </w:p>
          <w:p w14:paraId="335E54BB" w14:textId="77777777" w:rsidR="0068307E" w:rsidRPr="00DD06A0" w:rsidRDefault="0068307E" w:rsidP="00501ADF">
            <w:pPr>
              <w:jc w:val="both"/>
              <w:rPr>
                <w:rFonts w:ascii="ITC Avant Garde" w:hAnsi="ITC Avant Garde"/>
                <w:sz w:val="18"/>
                <w:szCs w:val="18"/>
              </w:rPr>
            </w:pPr>
          </w:p>
        </w:tc>
      </w:tr>
      <w:tr w:rsidR="0068307E" w:rsidRPr="00DD06A0" w14:paraId="3D71F521" w14:textId="77777777" w:rsidTr="00D23BD5">
        <w:trPr>
          <w:trHeight w:val="889"/>
        </w:trPr>
        <w:tc>
          <w:tcPr>
            <w:tcW w:w="2689" w:type="dxa"/>
            <w:vMerge w:val="restart"/>
            <w:shd w:val="clear" w:color="auto" w:fill="DBDBDB" w:themeFill="accent3" w:themeFillTint="66"/>
          </w:tcPr>
          <w:p w14:paraId="2E8D9BF9"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09A57D92" w14:textId="77777777" w:rsidR="0068307E" w:rsidRPr="00DD06A0" w:rsidRDefault="0068307E" w:rsidP="00501ADF">
            <w:pPr>
              <w:jc w:val="both"/>
              <w:rPr>
                <w:rFonts w:ascii="ITC Avant Garde" w:hAnsi="ITC Avant Garde"/>
                <w:b/>
                <w:sz w:val="18"/>
                <w:szCs w:val="18"/>
              </w:rPr>
            </w:pPr>
          </w:p>
          <w:p w14:paraId="0D4B63CB" w14:textId="77777777" w:rsidR="00B05532" w:rsidRPr="002F62CE" w:rsidRDefault="00B05532" w:rsidP="00B05532">
            <w:pPr>
              <w:jc w:val="both"/>
              <w:rPr>
                <w:rFonts w:ascii="ITC Avant Garde" w:hAnsi="ITC Avant Garde"/>
                <w:sz w:val="18"/>
                <w:szCs w:val="18"/>
              </w:rPr>
            </w:pPr>
            <w:r w:rsidRPr="002F62CE">
              <w:rPr>
                <w:rFonts w:ascii="ITC Avant Garde" w:hAnsi="ITC Avant Garde"/>
                <w:sz w:val="18"/>
                <w:szCs w:val="18"/>
              </w:rPr>
              <w:t>Nombre: Oscar A. Díaz Martínez</w:t>
            </w:r>
          </w:p>
          <w:p w14:paraId="20401B9E" w14:textId="77777777" w:rsidR="00B05532" w:rsidRPr="002F62CE" w:rsidRDefault="00B05532" w:rsidP="00027548">
            <w:pPr>
              <w:jc w:val="both"/>
              <w:rPr>
                <w:rFonts w:ascii="ITC Avant Garde" w:hAnsi="ITC Avant Garde"/>
                <w:sz w:val="18"/>
                <w:szCs w:val="18"/>
              </w:rPr>
            </w:pPr>
            <w:r w:rsidRPr="002F62CE">
              <w:rPr>
                <w:rFonts w:ascii="ITC Avant Garde" w:hAnsi="ITC Avant Garde"/>
                <w:sz w:val="18"/>
                <w:szCs w:val="18"/>
              </w:rPr>
              <w:t>Teléfono: 55 5015 4871</w:t>
            </w:r>
          </w:p>
          <w:p w14:paraId="56705111" w14:textId="77777777" w:rsidR="00B05532" w:rsidRPr="002F62CE" w:rsidRDefault="00B05532">
            <w:pPr>
              <w:jc w:val="both"/>
              <w:rPr>
                <w:rFonts w:ascii="ITC Avant Garde" w:hAnsi="ITC Avant Garde"/>
                <w:sz w:val="18"/>
                <w:szCs w:val="18"/>
              </w:rPr>
            </w:pPr>
            <w:r w:rsidRPr="002F62CE">
              <w:rPr>
                <w:rFonts w:ascii="ITC Avant Garde" w:hAnsi="ITC Avant Garde"/>
                <w:sz w:val="18"/>
                <w:szCs w:val="18"/>
              </w:rPr>
              <w:t xml:space="preserve">Correo electrónico: </w:t>
            </w:r>
            <w:hyperlink r:id="rId11" w:history="1">
              <w:r w:rsidRPr="002F62CE">
                <w:rPr>
                  <w:rStyle w:val="Hipervnculo"/>
                  <w:rFonts w:ascii="ITC Avant Garde" w:hAnsi="ITC Avant Garde"/>
                  <w:sz w:val="18"/>
                  <w:szCs w:val="18"/>
                </w:rPr>
                <w:t>oscar.diaz@ift.org.mx</w:t>
              </w:r>
            </w:hyperlink>
            <w:r w:rsidRPr="002F62CE">
              <w:rPr>
                <w:rFonts w:ascii="ITC Avant Garde" w:hAnsi="ITC Avant Garde"/>
                <w:sz w:val="18"/>
                <w:szCs w:val="18"/>
              </w:rPr>
              <w:t xml:space="preserve"> </w:t>
            </w:r>
          </w:p>
          <w:p w14:paraId="2DE2DCC2" w14:textId="77777777" w:rsidR="00B05532" w:rsidRPr="002F62CE" w:rsidRDefault="00B05532">
            <w:pPr>
              <w:jc w:val="both"/>
              <w:rPr>
                <w:rFonts w:ascii="ITC Avant Garde" w:hAnsi="ITC Avant Garde"/>
                <w:sz w:val="18"/>
                <w:szCs w:val="18"/>
              </w:rPr>
            </w:pPr>
          </w:p>
          <w:p w14:paraId="733BC14F" w14:textId="77777777" w:rsidR="00B05532" w:rsidRPr="002F62CE" w:rsidRDefault="00B05532">
            <w:pPr>
              <w:jc w:val="both"/>
              <w:rPr>
                <w:rFonts w:ascii="ITC Avant Garde" w:hAnsi="ITC Avant Garde"/>
                <w:sz w:val="18"/>
                <w:szCs w:val="18"/>
              </w:rPr>
            </w:pPr>
            <w:r w:rsidRPr="002F62CE">
              <w:rPr>
                <w:rFonts w:ascii="ITC Avant Garde" w:hAnsi="ITC Avant Garde"/>
                <w:sz w:val="18"/>
                <w:szCs w:val="18"/>
              </w:rPr>
              <w:t>Nombre: Mayra Nathalí Gómez Rodríguez</w:t>
            </w:r>
          </w:p>
          <w:p w14:paraId="5673F4CD" w14:textId="77777777" w:rsidR="00B05532" w:rsidRPr="002F62CE" w:rsidRDefault="00B05532">
            <w:pPr>
              <w:jc w:val="both"/>
              <w:rPr>
                <w:rFonts w:ascii="ITC Avant Garde" w:hAnsi="ITC Avant Garde"/>
                <w:sz w:val="18"/>
                <w:szCs w:val="18"/>
              </w:rPr>
            </w:pPr>
            <w:r w:rsidRPr="002F62CE">
              <w:rPr>
                <w:rFonts w:ascii="ITC Avant Garde" w:hAnsi="ITC Avant Garde"/>
                <w:sz w:val="18"/>
                <w:szCs w:val="18"/>
              </w:rPr>
              <w:t>Teléfono: 55 5015 4843</w:t>
            </w:r>
          </w:p>
          <w:p w14:paraId="3983351D" w14:textId="77777777" w:rsidR="00B05532" w:rsidRPr="002F62CE" w:rsidRDefault="00B05532">
            <w:pPr>
              <w:jc w:val="both"/>
              <w:rPr>
                <w:rFonts w:ascii="ITC Avant Garde" w:hAnsi="ITC Avant Garde"/>
                <w:sz w:val="18"/>
                <w:szCs w:val="18"/>
              </w:rPr>
            </w:pPr>
            <w:r w:rsidRPr="002F62CE">
              <w:rPr>
                <w:rFonts w:ascii="ITC Avant Garde" w:hAnsi="ITC Avant Garde"/>
                <w:sz w:val="18"/>
                <w:szCs w:val="18"/>
              </w:rPr>
              <w:t xml:space="preserve">Correo electrónico: </w:t>
            </w:r>
            <w:hyperlink r:id="rId12" w:history="1">
              <w:r w:rsidRPr="002F62CE">
                <w:rPr>
                  <w:rStyle w:val="Hipervnculo"/>
                  <w:rFonts w:ascii="ITC Avant Garde" w:hAnsi="ITC Avant Garde"/>
                  <w:sz w:val="18"/>
                  <w:szCs w:val="18"/>
                </w:rPr>
                <w:t>mayra.gomez@ift.org.mx</w:t>
              </w:r>
            </w:hyperlink>
            <w:r w:rsidRPr="002F62CE">
              <w:rPr>
                <w:rFonts w:ascii="ITC Avant Garde" w:hAnsi="ITC Avant Garde"/>
                <w:sz w:val="18"/>
                <w:szCs w:val="18"/>
              </w:rPr>
              <w:t xml:space="preserve"> </w:t>
            </w:r>
          </w:p>
          <w:p w14:paraId="7D89DDC6"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2D0DF608"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0BA4698D" w14:textId="0B67734A" w:rsidR="0068307E" w:rsidRPr="00DD06A0" w:rsidRDefault="00BD440C" w:rsidP="0068307E">
            <w:pPr>
              <w:jc w:val="center"/>
              <w:rPr>
                <w:rFonts w:ascii="ITC Avant Garde" w:hAnsi="ITC Avant Garde"/>
                <w:sz w:val="18"/>
                <w:szCs w:val="18"/>
              </w:rPr>
            </w:pPr>
            <w:r w:rsidRPr="00BD440C">
              <w:rPr>
                <w:rFonts w:ascii="ITC Avant Garde" w:hAnsi="ITC Avant Garde"/>
                <w:sz w:val="18"/>
                <w:szCs w:val="18"/>
              </w:rPr>
              <w:t>19</w:t>
            </w:r>
            <w:r w:rsidR="00435AA5" w:rsidRPr="00BD440C">
              <w:rPr>
                <w:rFonts w:ascii="ITC Avant Garde" w:hAnsi="ITC Avant Garde"/>
                <w:sz w:val="18"/>
                <w:szCs w:val="18"/>
              </w:rPr>
              <w:t>/0</w:t>
            </w:r>
            <w:r w:rsidR="004B61CF" w:rsidRPr="00BD440C">
              <w:rPr>
                <w:rFonts w:ascii="ITC Avant Garde" w:hAnsi="ITC Avant Garde"/>
                <w:sz w:val="18"/>
                <w:szCs w:val="18"/>
              </w:rPr>
              <w:t>9</w:t>
            </w:r>
            <w:r w:rsidR="00435AA5" w:rsidRPr="00BD440C">
              <w:rPr>
                <w:rFonts w:ascii="ITC Avant Garde" w:hAnsi="ITC Avant Garde"/>
                <w:sz w:val="18"/>
                <w:szCs w:val="18"/>
              </w:rPr>
              <w:t>/2022</w:t>
            </w:r>
          </w:p>
        </w:tc>
      </w:tr>
      <w:tr w:rsidR="0068307E" w:rsidRPr="00DD06A0" w14:paraId="6964DD53" w14:textId="77777777" w:rsidTr="00D23BD5">
        <w:trPr>
          <w:trHeight w:val="390"/>
        </w:trPr>
        <w:tc>
          <w:tcPr>
            <w:tcW w:w="2689" w:type="dxa"/>
            <w:vMerge/>
            <w:shd w:val="clear" w:color="auto" w:fill="DBDBDB" w:themeFill="accent3" w:themeFillTint="66"/>
          </w:tcPr>
          <w:p w14:paraId="57D5C196"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3E708616"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 xml:space="preserve">En su </w:t>
            </w:r>
            <w:r w:rsidRPr="003259DA">
              <w:rPr>
                <w:rFonts w:ascii="ITC Avant Garde" w:hAnsi="ITC Avant Garde"/>
                <w:b/>
                <w:sz w:val="18"/>
                <w:szCs w:val="18"/>
              </w:rPr>
              <w:t>caso, f</w:t>
            </w:r>
            <w:r w:rsidR="0068307E" w:rsidRPr="003259DA">
              <w:rPr>
                <w:rFonts w:ascii="ITC Avant Garde" w:hAnsi="ITC Avant Garde"/>
                <w:b/>
                <w:sz w:val="18"/>
                <w:szCs w:val="18"/>
              </w:rPr>
              <w:t xml:space="preserve">echa de inicio </w:t>
            </w:r>
            <w:r w:rsidR="00D23BD5" w:rsidRPr="003259DA">
              <w:rPr>
                <w:rFonts w:ascii="ITC Avant Garde" w:hAnsi="ITC Avant Garde"/>
                <w:b/>
                <w:sz w:val="18"/>
                <w:szCs w:val="18"/>
              </w:rPr>
              <w:t xml:space="preserve">y conclusión </w:t>
            </w:r>
            <w:r w:rsidR="0068307E" w:rsidRPr="003259DA">
              <w:rPr>
                <w:rFonts w:ascii="ITC Avant Garde" w:hAnsi="ITC Avant Garde"/>
                <w:b/>
                <w:sz w:val="18"/>
                <w:szCs w:val="18"/>
              </w:rPr>
              <w:t>de la consulta pública:</w:t>
            </w:r>
          </w:p>
        </w:tc>
        <w:tc>
          <w:tcPr>
            <w:tcW w:w="3021" w:type="dxa"/>
            <w:shd w:val="clear" w:color="auto" w:fill="DBDBDB" w:themeFill="accent3" w:themeFillTint="66"/>
            <w:vAlign w:val="center"/>
          </w:tcPr>
          <w:p w14:paraId="7DD4D7B9" w14:textId="37DAA801" w:rsidR="0068307E" w:rsidRPr="00DD06A0" w:rsidRDefault="007F7729" w:rsidP="0068307E">
            <w:pPr>
              <w:jc w:val="center"/>
              <w:rPr>
                <w:rFonts w:ascii="ITC Avant Garde" w:hAnsi="ITC Avant Garde"/>
                <w:sz w:val="18"/>
                <w:szCs w:val="18"/>
              </w:rPr>
            </w:pPr>
            <w:r w:rsidRPr="00BD440C">
              <w:rPr>
                <w:rFonts w:ascii="ITC Avant Garde" w:hAnsi="ITC Avant Garde"/>
                <w:sz w:val="18"/>
                <w:szCs w:val="18"/>
              </w:rPr>
              <w:t>03</w:t>
            </w:r>
            <w:r w:rsidR="00435AA5" w:rsidRPr="00BD440C">
              <w:rPr>
                <w:rFonts w:ascii="ITC Avant Garde" w:hAnsi="ITC Avant Garde"/>
                <w:sz w:val="18"/>
                <w:szCs w:val="18"/>
              </w:rPr>
              <w:t>/</w:t>
            </w:r>
            <w:r w:rsidR="00C2023F" w:rsidRPr="00BD440C">
              <w:rPr>
                <w:rFonts w:ascii="ITC Avant Garde" w:hAnsi="ITC Avant Garde"/>
                <w:sz w:val="18"/>
                <w:szCs w:val="18"/>
              </w:rPr>
              <w:t>1</w:t>
            </w:r>
            <w:r w:rsidR="00435AA5" w:rsidRPr="00BD440C">
              <w:rPr>
                <w:rFonts w:ascii="ITC Avant Garde" w:hAnsi="ITC Avant Garde"/>
                <w:sz w:val="18"/>
                <w:szCs w:val="18"/>
              </w:rPr>
              <w:t xml:space="preserve">0/2022 a </w:t>
            </w:r>
            <w:r w:rsidR="007E10F8">
              <w:rPr>
                <w:rFonts w:ascii="ITC Avant Garde" w:hAnsi="ITC Avant Garde"/>
                <w:sz w:val="18"/>
                <w:szCs w:val="18"/>
              </w:rPr>
              <w:t>28</w:t>
            </w:r>
            <w:r w:rsidR="00435AA5" w:rsidRPr="00BD440C">
              <w:rPr>
                <w:rFonts w:ascii="ITC Avant Garde" w:hAnsi="ITC Avant Garde"/>
                <w:sz w:val="18"/>
                <w:szCs w:val="18"/>
              </w:rPr>
              <w:t>/</w:t>
            </w:r>
            <w:r w:rsidR="002B29E7" w:rsidRPr="00BD440C">
              <w:rPr>
                <w:rFonts w:ascii="ITC Avant Garde" w:hAnsi="ITC Avant Garde"/>
                <w:sz w:val="18"/>
                <w:szCs w:val="18"/>
              </w:rPr>
              <w:t>1</w:t>
            </w:r>
            <w:r w:rsidR="00435AA5" w:rsidRPr="00BD440C">
              <w:rPr>
                <w:rFonts w:ascii="ITC Avant Garde" w:hAnsi="ITC Avant Garde"/>
                <w:sz w:val="18"/>
                <w:szCs w:val="18"/>
              </w:rPr>
              <w:t>0/2022</w:t>
            </w:r>
          </w:p>
        </w:tc>
      </w:tr>
    </w:tbl>
    <w:p w14:paraId="5D8BA293" w14:textId="77777777" w:rsidR="00501ADF" w:rsidRPr="00DD06A0" w:rsidRDefault="00501ADF" w:rsidP="00501ADF">
      <w:pPr>
        <w:jc w:val="both"/>
        <w:rPr>
          <w:rFonts w:ascii="ITC Avant Garde" w:hAnsi="ITC Avant Garde"/>
          <w:sz w:val="18"/>
          <w:szCs w:val="18"/>
        </w:rPr>
      </w:pPr>
    </w:p>
    <w:p w14:paraId="50E8D10B" w14:textId="77777777"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5DBED4C8" w14:textId="77777777" w:rsidTr="008A48B0">
        <w:tc>
          <w:tcPr>
            <w:tcW w:w="8828" w:type="dxa"/>
            <w:shd w:val="clear" w:color="auto" w:fill="FFFFFF" w:themeFill="background1"/>
          </w:tcPr>
          <w:p w14:paraId="0EA88591" w14:textId="77777777"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 xml:space="preserve">resolver la </w:t>
            </w:r>
            <w:r w:rsidR="00F0449E" w:rsidRPr="003259DA">
              <w:rPr>
                <w:rFonts w:ascii="ITC Avant Garde" w:hAnsi="ITC Avant Garde"/>
                <w:b/>
                <w:sz w:val="18"/>
                <w:szCs w:val="18"/>
              </w:rPr>
              <w:t>propuesta de regulación?</w:t>
            </w:r>
          </w:p>
          <w:p w14:paraId="7218B4BC" w14:textId="77777777" w:rsidR="001932FC" w:rsidRPr="00DD06A0" w:rsidRDefault="00F0449E" w:rsidP="00C13B8E">
            <w:pPr>
              <w:shd w:val="clear" w:color="auto" w:fill="FFFFFF" w:themeFill="background1"/>
              <w:jc w:val="both"/>
              <w:rPr>
                <w:rFonts w:ascii="ITC Avant Garde" w:hAnsi="ITC Avant Garde"/>
                <w:sz w:val="18"/>
                <w:szCs w:val="18"/>
              </w:rPr>
            </w:pPr>
            <w:r w:rsidRPr="00DD06A0">
              <w:rPr>
                <w:rFonts w:ascii="ITC Avant Garde" w:hAnsi="ITC Avant Garde"/>
                <w:sz w:val="18"/>
                <w:szCs w:val="18"/>
              </w:rPr>
              <w:t>Detalle: i) el o (los) mercado(s) a regular; ii) sus condiciones actuales y sus principales fallas; y, iii) la afectación ocurrida a los consumidores, usuarios, audiencias, población indígena y/o industria del sector de telecomunicaciones y radiodifusión. Proporcione evidencia empírica</w:t>
            </w:r>
            <w:r w:rsidR="00326797" w:rsidRPr="00DD06A0">
              <w:rPr>
                <w:rFonts w:ascii="ITC Avant Garde" w:hAnsi="ITC Avant Garde"/>
                <w:sz w:val="18"/>
                <w:szCs w:val="18"/>
              </w:rPr>
              <w:t xml:space="preserve"> que permita dimensionar la problemática</w:t>
            </w:r>
            <w:r w:rsidRPr="00DD06A0">
              <w:rPr>
                <w:rFonts w:ascii="ITC Avant Garde" w:hAnsi="ITC Avant Garde"/>
                <w:sz w:val="18"/>
                <w:szCs w:val="18"/>
              </w:rPr>
              <w:t>, así como sus fuentes para ser verificadas.</w:t>
            </w:r>
          </w:p>
          <w:p w14:paraId="38DA7ED1" w14:textId="77777777" w:rsidR="00F0449E" w:rsidRDefault="00F0449E" w:rsidP="008A48B0">
            <w:pPr>
              <w:shd w:val="clear" w:color="auto" w:fill="FFFFFF" w:themeFill="background1"/>
              <w:jc w:val="both"/>
              <w:rPr>
                <w:rFonts w:ascii="ITC Avant Garde" w:hAnsi="ITC Avant Garde"/>
                <w:sz w:val="18"/>
                <w:szCs w:val="18"/>
              </w:rPr>
            </w:pPr>
          </w:p>
          <w:p w14:paraId="313FEEC5" w14:textId="045871E6" w:rsidR="00435AA5" w:rsidRPr="00190B96" w:rsidRDefault="00AC0360" w:rsidP="00435AA5">
            <w:pPr>
              <w:shd w:val="clear" w:color="auto" w:fill="FFFFFF" w:themeFill="background1"/>
              <w:jc w:val="both"/>
              <w:rPr>
                <w:rFonts w:ascii="ITC Avant Garde" w:hAnsi="ITC Avant Garde"/>
                <w:sz w:val="18"/>
                <w:szCs w:val="18"/>
              </w:rPr>
            </w:pPr>
            <w:r>
              <w:rPr>
                <w:rFonts w:ascii="ITC Avant Garde" w:hAnsi="ITC Avant Garde"/>
                <w:sz w:val="18"/>
                <w:szCs w:val="18"/>
              </w:rPr>
              <w:t xml:space="preserve">En un principio debe señalarse que la </w:t>
            </w:r>
            <w:r w:rsidR="00402940">
              <w:rPr>
                <w:rFonts w:ascii="ITC Avant Garde" w:hAnsi="ITC Avant Garde"/>
                <w:sz w:val="18"/>
                <w:szCs w:val="18"/>
              </w:rPr>
              <w:t>disposición general</w:t>
            </w:r>
            <w:r>
              <w:rPr>
                <w:rFonts w:ascii="ITC Avant Garde" w:hAnsi="ITC Avant Garde"/>
                <w:sz w:val="18"/>
                <w:szCs w:val="18"/>
              </w:rPr>
              <w:t xml:space="preserve"> que nos ocupa se encuentra dirigida a </w:t>
            </w:r>
            <w:r w:rsidR="00C65429">
              <w:rPr>
                <w:rFonts w:ascii="ITC Avant Garde" w:hAnsi="ITC Avant Garde"/>
                <w:sz w:val="18"/>
                <w:szCs w:val="18"/>
              </w:rPr>
              <w:t xml:space="preserve">actualizar la </w:t>
            </w:r>
            <w:r>
              <w:rPr>
                <w:rFonts w:ascii="ITC Avant Garde" w:hAnsi="ITC Avant Garde"/>
                <w:sz w:val="18"/>
                <w:szCs w:val="18"/>
              </w:rPr>
              <w:t>regula</w:t>
            </w:r>
            <w:r w:rsidR="00C65429">
              <w:rPr>
                <w:rFonts w:ascii="ITC Avant Garde" w:hAnsi="ITC Avant Garde"/>
                <w:sz w:val="18"/>
                <w:szCs w:val="18"/>
              </w:rPr>
              <w:t>ción</w:t>
            </w:r>
            <w:r>
              <w:rPr>
                <w:rFonts w:ascii="ITC Avant Garde" w:hAnsi="ITC Avant Garde"/>
                <w:sz w:val="18"/>
                <w:szCs w:val="18"/>
              </w:rPr>
              <w:t xml:space="preserve"> </w:t>
            </w:r>
            <w:r w:rsidR="00402940">
              <w:rPr>
                <w:rFonts w:ascii="ITC Avant Garde" w:hAnsi="ITC Avant Garde"/>
                <w:sz w:val="18"/>
                <w:szCs w:val="18"/>
              </w:rPr>
              <w:t>dentro del mercado de la radiodifusión</w:t>
            </w:r>
            <w:r w:rsidR="00A02561">
              <w:rPr>
                <w:rFonts w:ascii="ITC Avant Garde" w:hAnsi="ITC Avant Garde"/>
                <w:sz w:val="18"/>
                <w:szCs w:val="18"/>
              </w:rPr>
              <w:t xml:space="preserve"> en lo referente a</w:t>
            </w:r>
            <w:r w:rsidR="00C65429">
              <w:rPr>
                <w:rFonts w:ascii="ITC Avant Garde" w:hAnsi="ITC Avant Garde"/>
                <w:sz w:val="18"/>
                <w:szCs w:val="18"/>
              </w:rPr>
              <w:t xml:space="preserve"> la figura de</w:t>
            </w:r>
            <w:r w:rsidR="00402940">
              <w:rPr>
                <w:rFonts w:ascii="ITC Avant Garde" w:hAnsi="ITC Avant Garde"/>
                <w:sz w:val="18"/>
                <w:szCs w:val="18"/>
              </w:rPr>
              <w:t xml:space="preserve"> </w:t>
            </w:r>
            <w:r w:rsidR="000A24F0">
              <w:rPr>
                <w:rFonts w:ascii="ITC Avant Garde" w:hAnsi="ITC Avant Garde"/>
                <w:sz w:val="18"/>
                <w:szCs w:val="18"/>
              </w:rPr>
              <w:t>la multiprogramación, la cual derivó de l</w:t>
            </w:r>
            <w:r w:rsidR="00435AA5" w:rsidRPr="00190B96">
              <w:rPr>
                <w:rFonts w:ascii="ITC Avant Garde" w:hAnsi="ITC Avant Garde"/>
                <w:sz w:val="18"/>
                <w:szCs w:val="18"/>
              </w:rPr>
              <w:t xml:space="preserve">a </w:t>
            </w:r>
            <w:r w:rsidR="00A02561">
              <w:rPr>
                <w:rFonts w:ascii="ITC Avant Garde" w:hAnsi="ITC Avant Garde"/>
                <w:sz w:val="18"/>
                <w:szCs w:val="18"/>
              </w:rPr>
              <w:t>transición a la televisión digital terrestre</w:t>
            </w:r>
            <w:r w:rsidR="00435AA5" w:rsidRPr="00190B96">
              <w:rPr>
                <w:rFonts w:ascii="ITC Avant Garde" w:hAnsi="ITC Avant Garde"/>
                <w:sz w:val="18"/>
                <w:szCs w:val="18"/>
              </w:rPr>
              <w:t xml:space="preserve"> en México</w:t>
            </w:r>
            <w:r w:rsidR="00510C00">
              <w:rPr>
                <w:rFonts w:ascii="ITC Avant Garde" w:hAnsi="ITC Avant Garde"/>
                <w:sz w:val="18"/>
                <w:szCs w:val="18"/>
              </w:rPr>
              <w:t xml:space="preserve"> y</w:t>
            </w:r>
            <w:r w:rsidR="000A24F0">
              <w:rPr>
                <w:rFonts w:ascii="ITC Avant Garde" w:hAnsi="ITC Avant Garde"/>
                <w:sz w:val="18"/>
                <w:szCs w:val="18"/>
              </w:rPr>
              <w:t xml:space="preserve"> </w:t>
            </w:r>
            <w:r w:rsidR="00435AA5" w:rsidRPr="00190B96">
              <w:rPr>
                <w:rFonts w:ascii="ITC Avant Garde" w:hAnsi="ITC Avant Garde"/>
                <w:sz w:val="18"/>
                <w:szCs w:val="18"/>
              </w:rPr>
              <w:t xml:space="preserve">ha tenido como efecto favorecer la optimización en el uso y aprovechamiento del espectro radioeléctrico, mejorar la calidad de las señales, incrementar el número de contenidos programáticos de radio y televisión que la población puede recibir, mejorar la confiabilidad para captar las señales, así como generar condiciones para la convergencia </w:t>
            </w:r>
            <w:r w:rsidR="007136D6">
              <w:rPr>
                <w:rFonts w:ascii="ITC Avant Garde" w:hAnsi="ITC Avant Garde"/>
                <w:sz w:val="18"/>
                <w:szCs w:val="18"/>
              </w:rPr>
              <w:t>de servicios</w:t>
            </w:r>
            <w:r w:rsidR="00435AA5" w:rsidRPr="00190B96">
              <w:rPr>
                <w:rFonts w:ascii="ITC Avant Garde" w:hAnsi="ITC Avant Garde"/>
                <w:sz w:val="18"/>
                <w:szCs w:val="18"/>
              </w:rPr>
              <w:t>.</w:t>
            </w:r>
          </w:p>
          <w:p w14:paraId="7CB7C30B" w14:textId="77777777" w:rsidR="00435AA5" w:rsidRPr="00190B96" w:rsidRDefault="00435AA5" w:rsidP="00435AA5">
            <w:pPr>
              <w:shd w:val="clear" w:color="auto" w:fill="FFFFFF" w:themeFill="background1"/>
              <w:jc w:val="both"/>
              <w:rPr>
                <w:rFonts w:ascii="ITC Avant Garde" w:hAnsi="ITC Avant Garde"/>
                <w:sz w:val="18"/>
                <w:szCs w:val="18"/>
              </w:rPr>
            </w:pPr>
          </w:p>
          <w:p w14:paraId="30C28824" w14:textId="0544A9D2" w:rsidR="00435AA5" w:rsidRPr="00190B96" w:rsidRDefault="00C65429" w:rsidP="00435AA5">
            <w:pPr>
              <w:shd w:val="clear" w:color="auto" w:fill="FFFFFF" w:themeFill="background1"/>
              <w:jc w:val="both"/>
              <w:rPr>
                <w:rFonts w:ascii="ITC Avant Garde" w:hAnsi="ITC Avant Garde"/>
                <w:sz w:val="18"/>
                <w:szCs w:val="18"/>
              </w:rPr>
            </w:pPr>
            <w:r>
              <w:rPr>
                <w:rFonts w:ascii="ITC Avant Garde" w:hAnsi="ITC Avant Garde"/>
                <w:sz w:val="18"/>
                <w:szCs w:val="18"/>
              </w:rPr>
              <w:t>En ese orden de ideas l</w:t>
            </w:r>
            <w:r w:rsidR="00435AA5" w:rsidRPr="00190B96">
              <w:rPr>
                <w:rFonts w:ascii="ITC Avant Garde" w:hAnsi="ITC Avant Garde"/>
                <w:sz w:val="18"/>
                <w:szCs w:val="18"/>
              </w:rPr>
              <w:t xml:space="preserve">a regulación </w:t>
            </w:r>
            <w:r w:rsidR="007136D6">
              <w:rPr>
                <w:rFonts w:ascii="ITC Avant Garde" w:hAnsi="ITC Avant Garde"/>
                <w:sz w:val="18"/>
                <w:szCs w:val="18"/>
              </w:rPr>
              <w:t xml:space="preserve">en materia </w:t>
            </w:r>
            <w:r w:rsidR="00435AA5" w:rsidRPr="00190B96">
              <w:rPr>
                <w:rFonts w:ascii="ITC Avant Garde" w:hAnsi="ITC Avant Garde"/>
                <w:sz w:val="18"/>
                <w:szCs w:val="18"/>
              </w:rPr>
              <w:t xml:space="preserve">de multiprogramación </w:t>
            </w:r>
            <w:r w:rsidR="00B235FB">
              <w:rPr>
                <w:rFonts w:ascii="ITC Avant Garde" w:hAnsi="ITC Avant Garde"/>
                <w:sz w:val="18"/>
                <w:szCs w:val="18"/>
              </w:rPr>
              <w:t xml:space="preserve">emitida </w:t>
            </w:r>
            <w:r w:rsidR="00435AA5" w:rsidRPr="00190B96">
              <w:rPr>
                <w:rFonts w:ascii="ITC Avant Garde" w:hAnsi="ITC Avant Garde"/>
                <w:sz w:val="18"/>
                <w:szCs w:val="18"/>
              </w:rPr>
              <w:t xml:space="preserve">en el año 2015 </w:t>
            </w:r>
            <w:r w:rsidR="009479ED">
              <w:rPr>
                <w:rFonts w:ascii="ITC Avant Garde" w:hAnsi="ITC Avant Garde"/>
                <w:sz w:val="18"/>
                <w:szCs w:val="18"/>
              </w:rPr>
              <w:t>por el Instituto Federal de Telecomunicaciones (</w:t>
            </w:r>
            <w:r w:rsidR="00216724">
              <w:rPr>
                <w:rFonts w:ascii="ITC Avant Garde" w:hAnsi="ITC Avant Garde"/>
                <w:sz w:val="18"/>
                <w:szCs w:val="18"/>
              </w:rPr>
              <w:t>Instituto) a</w:t>
            </w:r>
            <w:r w:rsidR="007136D6">
              <w:rPr>
                <w:rFonts w:ascii="ITC Avant Garde" w:hAnsi="ITC Avant Garde"/>
                <w:sz w:val="18"/>
                <w:szCs w:val="18"/>
              </w:rPr>
              <w:t xml:space="preserve"> través de</w:t>
            </w:r>
            <w:r w:rsidR="007136D6" w:rsidRPr="00190B96">
              <w:rPr>
                <w:rFonts w:ascii="ITC Avant Garde" w:hAnsi="ITC Avant Garde"/>
                <w:sz w:val="18"/>
                <w:szCs w:val="18"/>
              </w:rPr>
              <w:t xml:space="preserve"> </w:t>
            </w:r>
            <w:r w:rsidR="00435AA5" w:rsidRPr="00190B96">
              <w:rPr>
                <w:rFonts w:ascii="ITC Avant Garde" w:hAnsi="ITC Avant Garde"/>
                <w:sz w:val="18"/>
                <w:szCs w:val="18"/>
              </w:rPr>
              <w:t xml:space="preserve">los Lineamientos Generales para el </w:t>
            </w:r>
            <w:r w:rsidR="00E20E48">
              <w:rPr>
                <w:rFonts w:ascii="ITC Avant Garde" w:hAnsi="ITC Avant Garde"/>
                <w:sz w:val="18"/>
                <w:szCs w:val="18"/>
              </w:rPr>
              <w:t>A</w:t>
            </w:r>
            <w:r w:rsidR="00435AA5" w:rsidRPr="00190B96">
              <w:rPr>
                <w:rFonts w:ascii="ITC Avant Garde" w:hAnsi="ITC Avant Garde"/>
                <w:sz w:val="18"/>
                <w:szCs w:val="18"/>
              </w:rPr>
              <w:t>cceso a la Multiprogramación (Lineamientos) sent</w:t>
            </w:r>
            <w:r w:rsidR="00B235FB">
              <w:rPr>
                <w:rFonts w:ascii="ITC Avant Garde" w:hAnsi="ITC Avant Garde"/>
                <w:sz w:val="18"/>
                <w:szCs w:val="18"/>
              </w:rPr>
              <w:t>ó</w:t>
            </w:r>
            <w:r w:rsidR="00435AA5" w:rsidRPr="00190B96">
              <w:rPr>
                <w:rFonts w:ascii="ITC Avant Garde" w:hAnsi="ITC Avant Garde"/>
                <w:sz w:val="18"/>
                <w:szCs w:val="18"/>
              </w:rPr>
              <w:t xml:space="preserve"> las bases para un significativo impacto benéfico en la competencia, la diversidad y la pluralidad en </w:t>
            </w:r>
            <w:r w:rsidR="00F63C64">
              <w:rPr>
                <w:rFonts w:ascii="ITC Avant Garde" w:hAnsi="ITC Avant Garde"/>
                <w:sz w:val="18"/>
                <w:szCs w:val="18"/>
              </w:rPr>
              <w:t>favor</w:t>
            </w:r>
            <w:r w:rsidR="00F63C64" w:rsidRPr="00190B96">
              <w:rPr>
                <w:rFonts w:ascii="ITC Avant Garde" w:hAnsi="ITC Avant Garde"/>
                <w:sz w:val="18"/>
                <w:szCs w:val="18"/>
              </w:rPr>
              <w:t xml:space="preserve"> </w:t>
            </w:r>
            <w:r w:rsidR="00435AA5" w:rsidRPr="00190B96">
              <w:rPr>
                <w:rFonts w:ascii="ITC Avant Garde" w:hAnsi="ITC Avant Garde"/>
                <w:sz w:val="18"/>
                <w:szCs w:val="18"/>
              </w:rPr>
              <w:t>de las audiencias, de concesionarios de radiodifusión, programadores y productores de contenidos.</w:t>
            </w:r>
          </w:p>
          <w:p w14:paraId="31ED8C65" w14:textId="77777777" w:rsidR="00435AA5" w:rsidRPr="00190B96" w:rsidRDefault="00435AA5" w:rsidP="00435AA5">
            <w:pPr>
              <w:shd w:val="clear" w:color="auto" w:fill="FFFFFF" w:themeFill="background1"/>
              <w:jc w:val="both"/>
              <w:rPr>
                <w:rFonts w:ascii="ITC Avant Garde" w:hAnsi="ITC Avant Garde"/>
                <w:sz w:val="18"/>
                <w:szCs w:val="18"/>
              </w:rPr>
            </w:pPr>
          </w:p>
          <w:p w14:paraId="012FC4D4" w14:textId="563279FB" w:rsidR="00435AA5" w:rsidRDefault="007136D6" w:rsidP="00435AA5">
            <w:pPr>
              <w:shd w:val="clear" w:color="auto" w:fill="FFFFFF" w:themeFill="background1"/>
              <w:jc w:val="both"/>
              <w:rPr>
                <w:rFonts w:ascii="ITC Avant Garde" w:hAnsi="ITC Avant Garde"/>
                <w:sz w:val="18"/>
                <w:szCs w:val="18"/>
              </w:rPr>
            </w:pPr>
            <w:r>
              <w:rPr>
                <w:rFonts w:ascii="ITC Avant Garde" w:hAnsi="ITC Avant Garde"/>
                <w:sz w:val="18"/>
                <w:szCs w:val="18"/>
              </w:rPr>
              <w:t>No obstante lo anterior,</w:t>
            </w:r>
            <w:r w:rsidR="00435AA5" w:rsidRPr="00190B96">
              <w:rPr>
                <w:rFonts w:ascii="ITC Avant Garde" w:hAnsi="ITC Avant Garde"/>
                <w:sz w:val="18"/>
                <w:szCs w:val="18"/>
              </w:rPr>
              <w:t xml:space="preserve"> dicho instrumento jurídico </w:t>
            </w:r>
            <w:r w:rsidR="00DA20B9">
              <w:rPr>
                <w:rFonts w:ascii="ITC Avant Garde" w:hAnsi="ITC Avant Garde"/>
                <w:sz w:val="18"/>
                <w:szCs w:val="18"/>
              </w:rPr>
              <w:t xml:space="preserve">debe actualizarse </w:t>
            </w:r>
            <w:r w:rsidR="0005119F">
              <w:rPr>
                <w:rFonts w:ascii="ITC Avant Garde" w:hAnsi="ITC Avant Garde"/>
                <w:sz w:val="18"/>
                <w:szCs w:val="18"/>
              </w:rPr>
              <w:t>mediante la emisión de unos nuevos lineamientos que se</w:t>
            </w:r>
            <w:r w:rsidR="00DA20B9">
              <w:rPr>
                <w:rFonts w:ascii="ITC Avant Garde" w:hAnsi="ITC Avant Garde"/>
                <w:sz w:val="18"/>
                <w:szCs w:val="18"/>
              </w:rPr>
              <w:t xml:space="preserve"> adapt</w:t>
            </w:r>
            <w:r w:rsidR="0005119F">
              <w:rPr>
                <w:rFonts w:ascii="ITC Avant Garde" w:hAnsi="ITC Avant Garde"/>
                <w:sz w:val="18"/>
                <w:szCs w:val="18"/>
              </w:rPr>
              <w:t>en</w:t>
            </w:r>
            <w:r w:rsidR="00DA20B9">
              <w:rPr>
                <w:rFonts w:ascii="ITC Avant Garde" w:hAnsi="ITC Avant Garde"/>
                <w:sz w:val="18"/>
                <w:szCs w:val="18"/>
              </w:rPr>
              <w:t xml:space="preserve"> </w:t>
            </w:r>
            <w:r w:rsidR="00435AA5" w:rsidRPr="00190B96">
              <w:rPr>
                <w:rFonts w:ascii="ITC Avant Garde" w:hAnsi="ITC Avant Garde"/>
                <w:sz w:val="18"/>
                <w:szCs w:val="18"/>
              </w:rPr>
              <w:t xml:space="preserve">al dinamismo propio </w:t>
            </w:r>
            <w:r>
              <w:rPr>
                <w:rFonts w:ascii="ITC Avant Garde" w:hAnsi="ITC Avant Garde"/>
                <w:sz w:val="18"/>
                <w:szCs w:val="18"/>
              </w:rPr>
              <w:t>del ecosistema de radiodifusión en nuestro país</w:t>
            </w:r>
            <w:r w:rsidR="00F60E3F">
              <w:rPr>
                <w:rFonts w:ascii="ITC Avant Garde" w:hAnsi="ITC Avant Garde"/>
                <w:sz w:val="18"/>
                <w:szCs w:val="18"/>
              </w:rPr>
              <w:t>,</w:t>
            </w:r>
            <w:r w:rsidR="006D427F">
              <w:rPr>
                <w:rFonts w:ascii="ITC Avant Garde" w:hAnsi="ITC Avant Garde"/>
                <w:sz w:val="18"/>
                <w:szCs w:val="18"/>
              </w:rPr>
              <w:t xml:space="preserve"> así como para</w:t>
            </w:r>
            <w:r w:rsidR="00F60E3F">
              <w:rPr>
                <w:rFonts w:ascii="ITC Avant Garde" w:hAnsi="ITC Avant Garde"/>
                <w:sz w:val="18"/>
                <w:szCs w:val="18"/>
              </w:rPr>
              <w:t xml:space="preserve"> aprovecha</w:t>
            </w:r>
            <w:r w:rsidR="006D427F">
              <w:rPr>
                <w:rFonts w:ascii="ITC Avant Garde" w:hAnsi="ITC Avant Garde"/>
                <w:sz w:val="18"/>
                <w:szCs w:val="18"/>
              </w:rPr>
              <w:t>r</w:t>
            </w:r>
            <w:r w:rsidR="00F60E3F">
              <w:rPr>
                <w:rFonts w:ascii="ITC Avant Garde" w:hAnsi="ITC Avant Garde"/>
                <w:sz w:val="18"/>
                <w:szCs w:val="18"/>
              </w:rPr>
              <w:t xml:space="preserve"> las nuevas tecnologías</w:t>
            </w:r>
            <w:r w:rsidR="006D427F">
              <w:rPr>
                <w:rFonts w:ascii="ITC Avant Garde" w:hAnsi="ITC Avant Garde"/>
                <w:sz w:val="18"/>
                <w:szCs w:val="18"/>
              </w:rPr>
              <w:t xml:space="preserve"> y herramientas</w:t>
            </w:r>
            <w:r w:rsidR="00F60E3F">
              <w:rPr>
                <w:rFonts w:ascii="ITC Avant Garde" w:hAnsi="ITC Avant Garde"/>
                <w:sz w:val="18"/>
                <w:szCs w:val="18"/>
              </w:rPr>
              <w:t xml:space="preserve"> </w:t>
            </w:r>
            <w:r w:rsidR="006D427F">
              <w:rPr>
                <w:rFonts w:ascii="ITC Avant Garde" w:hAnsi="ITC Avant Garde"/>
                <w:sz w:val="18"/>
                <w:szCs w:val="18"/>
              </w:rPr>
              <w:t>que permiten la sustanciación de los</w:t>
            </w:r>
            <w:r w:rsidR="00F60E3F">
              <w:rPr>
                <w:rFonts w:ascii="ITC Avant Garde" w:hAnsi="ITC Avant Garde"/>
                <w:sz w:val="18"/>
                <w:szCs w:val="18"/>
              </w:rPr>
              <w:t xml:space="preserve"> </w:t>
            </w:r>
            <w:r w:rsidR="00FB3F12">
              <w:rPr>
                <w:rFonts w:ascii="ITC Avant Garde" w:hAnsi="ITC Avant Garde"/>
                <w:sz w:val="18"/>
                <w:szCs w:val="18"/>
              </w:rPr>
              <w:t>trámite</w:t>
            </w:r>
            <w:r w:rsidR="006D427F">
              <w:rPr>
                <w:rFonts w:ascii="ITC Avant Garde" w:hAnsi="ITC Avant Garde"/>
                <w:sz w:val="18"/>
                <w:szCs w:val="18"/>
              </w:rPr>
              <w:t xml:space="preserve">s </w:t>
            </w:r>
            <w:r w:rsidR="0005119F">
              <w:rPr>
                <w:rFonts w:ascii="ITC Avant Garde" w:hAnsi="ITC Avant Garde"/>
                <w:sz w:val="18"/>
                <w:szCs w:val="18"/>
              </w:rPr>
              <w:t xml:space="preserve">de multiprogramación, así como los </w:t>
            </w:r>
            <w:r w:rsidR="006D427F">
              <w:rPr>
                <w:rFonts w:ascii="ITC Avant Garde" w:hAnsi="ITC Avant Garde"/>
                <w:sz w:val="18"/>
                <w:szCs w:val="18"/>
              </w:rPr>
              <w:t xml:space="preserve">que derivan de </w:t>
            </w:r>
            <w:r w:rsidR="0005119F">
              <w:rPr>
                <w:rFonts w:ascii="ITC Avant Garde" w:hAnsi="ITC Avant Garde"/>
                <w:sz w:val="18"/>
                <w:szCs w:val="18"/>
              </w:rPr>
              <w:t>su autorización o se encuentran relacionados con la misma;</w:t>
            </w:r>
            <w:r w:rsidR="006D427F">
              <w:rPr>
                <w:rFonts w:ascii="ITC Avant Garde" w:hAnsi="ITC Avant Garde"/>
                <w:sz w:val="18"/>
                <w:szCs w:val="18"/>
              </w:rPr>
              <w:t xml:space="preserve"> a través </w:t>
            </w:r>
            <w:r w:rsidR="00FB49F6">
              <w:rPr>
                <w:rFonts w:ascii="ITC Avant Garde" w:hAnsi="ITC Avant Garde"/>
                <w:sz w:val="18"/>
                <w:szCs w:val="18"/>
              </w:rPr>
              <w:t>de la ventanilla electrónica</w:t>
            </w:r>
            <w:r w:rsidR="006D427F">
              <w:rPr>
                <w:rFonts w:ascii="ITC Avant Garde" w:hAnsi="ITC Avant Garde"/>
                <w:sz w:val="18"/>
                <w:szCs w:val="18"/>
              </w:rPr>
              <w:t xml:space="preserve"> del Instituto</w:t>
            </w:r>
            <w:r w:rsidR="00435AA5" w:rsidRPr="00190B96">
              <w:rPr>
                <w:rFonts w:ascii="ITC Avant Garde" w:hAnsi="ITC Avant Garde"/>
                <w:sz w:val="18"/>
                <w:szCs w:val="18"/>
              </w:rPr>
              <w:t>.</w:t>
            </w:r>
          </w:p>
          <w:p w14:paraId="302846E2" w14:textId="14342259" w:rsidR="00F91C62" w:rsidRDefault="00F91C62" w:rsidP="00435AA5">
            <w:pPr>
              <w:shd w:val="clear" w:color="auto" w:fill="FFFFFF" w:themeFill="background1"/>
              <w:jc w:val="both"/>
              <w:rPr>
                <w:rFonts w:ascii="ITC Avant Garde" w:hAnsi="ITC Avant Garde"/>
                <w:sz w:val="18"/>
                <w:szCs w:val="18"/>
              </w:rPr>
            </w:pPr>
          </w:p>
          <w:p w14:paraId="0CA488C7" w14:textId="363F6AC8" w:rsidR="00457283" w:rsidRDefault="00642435" w:rsidP="00435AA5">
            <w:pPr>
              <w:shd w:val="clear" w:color="auto" w:fill="FFFFFF" w:themeFill="background1"/>
              <w:jc w:val="both"/>
              <w:rPr>
                <w:rFonts w:ascii="ITC Avant Garde" w:hAnsi="ITC Avant Garde"/>
                <w:sz w:val="18"/>
                <w:szCs w:val="18"/>
              </w:rPr>
            </w:pPr>
            <w:r>
              <w:rPr>
                <w:rFonts w:ascii="ITC Avant Garde" w:hAnsi="ITC Avant Garde"/>
                <w:sz w:val="18"/>
                <w:szCs w:val="18"/>
              </w:rPr>
              <w:t>Es así,</w:t>
            </w:r>
            <w:r w:rsidR="00B15A4E">
              <w:rPr>
                <w:rFonts w:ascii="ITC Avant Garde" w:hAnsi="ITC Avant Garde"/>
                <w:sz w:val="18"/>
                <w:szCs w:val="18"/>
              </w:rPr>
              <w:t xml:space="preserve"> que esta propuesta de regulación busca, por una parte, </w:t>
            </w:r>
            <w:r w:rsidR="00457283">
              <w:rPr>
                <w:rFonts w:ascii="ITC Avant Garde" w:hAnsi="ITC Avant Garde"/>
                <w:sz w:val="18"/>
                <w:szCs w:val="18"/>
              </w:rPr>
              <w:t>permitir la sustanciación de los</w:t>
            </w:r>
            <w:r w:rsidR="00F91C62" w:rsidRPr="00F91C62">
              <w:rPr>
                <w:rFonts w:ascii="ITC Avant Garde" w:hAnsi="ITC Avant Garde"/>
                <w:sz w:val="18"/>
                <w:szCs w:val="18"/>
              </w:rPr>
              <w:t xml:space="preserve"> trámite</w:t>
            </w:r>
            <w:r w:rsidR="00457283">
              <w:rPr>
                <w:rFonts w:ascii="ITC Avant Garde" w:hAnsi="ITC Avant Garde"/>
                <w:sz w:val="18"/>
                <w:szCs w:val="18"/>
              </w:rPr>
              <w:t>s en materia de</w:t>
            </w:r>
            <w:r w:rsidR="00F91C62">
              <w:rPr>
                <w:rFonts w:ascii="ITC Avant Garde" w:hAnsi="ITC Avant Garde"/>
                <w:sz w:val="18"/>
                <w:szCs w:val="18"/>
              </w:rPr>
              <w:t xml:space="preserve"> multiprogramación </w:t>
            </w:r>
            <w:r w:rsidR="00F91C62" w:rsidRPr="00F91C62">
              <w:rPr>
                <w:rFonts w:ascii="ITC Avant Garde" w:hAnsi="ITC Avant Garde"/>
                <w:sz w:val="18"/>
                <w:szCs w:val="18"/>
              </w:rPr>
              <w:t xml:space="preserve">en su totalidad a través de </w:t>
            </w:r>
            <w:r w:rsidR="00F91C62">
              <w:rPr>
                <w:rFonts w:ascii="ITC Avant Garde" w:hAnsi="ITC Avant Garde"/>
                <w:sz w:val="18"/>
                <w:szCs w:val="18"/>
              </w:rPr>
              <w:t>la ventanilla electrónica y</w:t>
            </w:r>
            <w:r w:rsidR="00457283">
              <w:rPr>
                <w:rFonts w:ascii="ITC Avant Garde" w:hAnsi="ITC Avant Garde"/>
                <w:sz w:val="18"/>
                <w:szCs w:val="18"/>
              </w:rPr>
              <w:t xml:space="preserve">, por otra parte, </w:t>
            </w:r>
            <w:r w:rsidR="00EC1528" w:rsidRPr="00EC1528">
              <w:rPr>
                <w:rFonts w:ascii="ITC Avant Garde" w:hAnsi="ITC Avant Garde"/>
                <w:sz w:val="18"/>
                <w:szCs w:val="18"/>
              </w:rPr>
              <w:t>considera nuevos supuestos normativos dentro del mismo (el cual presenta diversas modalidades), con motivo de la revisión de su diseño normativo y de sus alcances o límites, y de simplificar y eliminar ciertos requisitos</w:t>
            </w:r>
            <w:r w:rsidR="00BD440C">
              <w:rPr>
                <w:rFonts w:ascii="ITC Avant Garde" w:hAnsi="ITC Avant Garde"/>
                <w:sz w:val="18"/>
                <w:szCs w:val="18"/>
              </w:rPr>
              <w:t>.</w:t>
            </w:r>
            <w:r w:rsidR="006F5C84">
              <w:rPr>
                <w:rFonts w:ascii="ITC Avant Garde" w:hAnsi="ITC Avant Garde"/>
                <w:sz w:val="18"/>
                <w:szCs w:val="18"/>
              </w:rPr>
              <w:t xml:space="preserve"> </w:t>
            </w:r>
            <w:r w:rsidR="00BD440C">
              <w:rPr>
                <w:rFonts w:ascii="ITC Avant Garde" w:hAnsi="ITC Avant Garde"/>
                <w:sz w:val="18"/>
                <w:szCs w:val="18"/>
              </w:rPr>
              <w:t>E</w:t>
            </w:r>
            <w:r w:rsidR="006F5C84">
              <w:rPr>
                <w:rFonts w:ascii="ITC Avant Garde" w:hAnsi="ITC Avant Garde"/>
                <w:sz w:val="18"/>
                <w:szCs w:val="18"/>
              </w:rPr>
              <w:t>n ese orden de ideas</w:t>
            </w:r>
            <w:r w:rsidR="00717424">
              <w:rPr>
                <w:rFonts w:ascii="ITC Avant Garde" w:hAnsi="ITC Avant Garde"/>
                <w:sz w:val="18"/>
                <w:szCs w:val="18"/>
              </w:rPr>
              <w:t>,</w:t>
            </w:r>
            <w:r w:rsidR="006F5C84">
              <w:rPr>
                <w:rFonts w:ascii="ITC Avant Garde" w:hAnsi="ITC Avant Garde"/>
                <w:sz w:val="18"/>
                <w:szCs w:val="18"/>
              </w:rPr>
              <w:t xml:space="preserve"> </w:t>
            </w:r>
            <w:r w:rsidR="006F5C84" w:rsidRPr="006F5C84">
              <w:rPr>
                <w:rFonts w:ascii="ITC Avant Garde" w:hAnsi="ITC Avant Garde"/>
                <w:sz w:val="18"/>
                <w:szCs w:val="18"/>
              </w:rPr>
              <w:t xml:space="preserve">se realizaron diversas modificaciones en las definiciones, requisitos y en el procedimiento de atención establecidos originalmente en los Lineamientos; asimismo, se adoptaron algunas definiciones de los </w:t>
            </w:r>
            <w:r w:rsidR="00FF4F98" w:rsidRPr="00FF4F98">
              <w:rPr>
                <w:rFonts w:ascii="ITC Avant Garde" w:hAnsi="ITC Avant Garde"/>
                <w:sz w:val="18"/>
                <w:szCs w:val="18"/>
              </w:rPr>
              <w:t xml:space="preserve">Lineamientos para la sustanciación de los trámites y servicios que se realicen ante el Instituto Federal de Telecomunicaciones, a través de la Ventanilla Electrónica </w:t>
            </w:r>
            <w:r w:rsidR="00FF4F98">
              <w:rPr>
                <w:rFonts w:ascii="ITC Avant Garde" w:hAnsi="ITC Avant Garde"/>
                <w:sz w:val="18"/>
                <w:szCs w:val="18"/>
              </w:rPr>
              <w:t>(</w:t>
            </w:r>
            <w:r w:rsidR="006F5C84" w:rsidRPr="006F5C84">
              <w:rPr>
                <w:rFonts w:ascii="ITC Avant Garde" w:hAnsi="ITC Avant Garde"/>
                <w:sz w:val="18"/>
                <w:szCs w:val="18"/>
              </w:rPr>
              <w:t>Lineamientos de Ventanilla Electrónica</w:t>
            </w:r>
            <w:r w:rsidR="00FF4F98">
              <w:rPr>
                <w:rFonts w:ascii="ITC Avant Garde" w:hAnsi="ITC Avant Garde"/>
                <w:sz w:val="18"/>
                <w:szCs w:val="18"/>
              </w:rPr>
              <w:t>)</w:t>
            </w:r>
            <w:r w:rsidR="006F5C84" w:rsidRPr="006F5C84">
              <w:rPr>
                <w:rFonts w:ascii="ITC Avant Garde" w:hAnsi="ITC Avant Garde"/>
                <w:sz w:val="18"/>
                <w:szCs w:val="18"/>
              </w:rPr>
              <w:t>.</w:t>
            </w:r>
          </w:p>
          <w:p w14:paraId="0909F0BA" w14:textId="77777777" w:rsidR="00457283" w:rsidRDefault="00457283" w:rsidP="00435AA5">
            <w:pPr>
              <w:shd w:val="clear" w:color="auto" w:fill="FFFFFF" w:themeFill="background1"/>
              <w:jc w:val="both"/>
              <w:rPr>
                <w:rFonts w:ascii="ITC Avant Garde" w:hAnsi="ITC Avant Garde"/>
                <w:sz w:val="18"/>
                <w:szCs w:val="18"/>
              </w:rPr>
            </w:pPr>
          </w:p>
          <w:p w14:paraId="5D8862B7" w14:textId="532171A8" w:rsidR="000E60F2" w:rsidRDefault="00510C00" w:rsidP="00435AA5">
            <w:pPr>
              <w:shd w:val="clear" w:color="auto" w:fill="FFFFFF" w:themeFill="background1"/>
              <w:jc w:val="both"/>
              <w:rPr>
                <w:rFonts w:ascii="ITC Avant Garde" w:hAnsi="ITC Avant Garde"/>
                <w:sz w:val="18"/>
                <w:szCs w:val="18"/>
              </w:rPr>
            </w:pPr>
            <w:r>
              <w:rPr>
                <w:rFonts w:ascii="ITC Avant Garde" w:hAnsi="ITC Avant Garde"/>
                <w:sz w:val="18"/>
                <w:szCs w:val="18"/>
              </w:rPr>
              <w:t>Con lo anterior</w:t>
            </w:r>
            <w:r w:rsidR="00717424">
              <w:rPr>
                <w:rFonts w:ascii="ITC Avant Garde" w:hAnsi="ITC Avant Garde"/>
                <w:sz w:val="18"/>
                <w:szCs w:val="18"/>
              </w:rPr>
              <w:t>,</w:t>
            </w:r>
            <w:r>
              <w:rPr>
                <w:rFonts w:ascii="ITC Avant Garde" w:hAnsi="ITC Avant Garde"/>
                <w:sz w:val="18"/>
                <w:szCs w:val="18"/>
              </w:rPr>
              <w:t xml:space="preserve"> se pretende hacer</w:t>
            </w:r>
            <w:r w:rsidR="00435AA5" w:rsidRPr="00190B96">
              <w:rPr>
                <w:rFonts w:ascii="ITC Avant Garde" w:hAnsi="ITC Avant Garde"/>
                <w:sz w:val="18"/>
                <w:szCs w:val="18"/>
              </w:rPr>
              <w:t xml:space="preserve"> más </w:t>
            </w:r>
            <w:r w:rsidR="00435AA5" w:rsidRPr="006E3544">
              <w:rPr>
                <w:rFonts w:ascii="ITC Avant Garde" w:hAnsi="ITC Avant Garde"/>
                <w:sz w:val="18"/>
                <w:szCs w:val="18"/>
              </w:rPr>
              <w:t>eficiente la atención de</w:t>
            </w:r>
            <w:r w:rsidR="00156D52" w:rsidRPr="006E3544">
              <w:rPr>
                <w:rFonts w:ascii="ITC Avant Garde" w:hAnsi="ITC Avant Garde"/>
                <w:sz w:val="18"/>
                <w:szCs w:val="18"/>
              </w:rPr>
              <w:t>l trámite de</w:t>
            </w:r>
            <w:r w:rsidR="00435AA5" w:rsidRPr="006E3544">
              <w:rPr>
                <w:rFonts w:ascii="ITC Avant Garde" w:hAnsi="ITC Avant Garde"/>
                <w:sz w:val="18"/>
                <w:szCs w:val="18"/>
              </w:rPr>
              <w:t xml:space="preserve"> </w:t>
            </w:r>
            <w:r w:rsidR="00F12ECD">
              <w:rPr>
                <w:rFonts w:ascii="ITC Avant Garde" w:hAnsi="ITC Avant Garde"/>
                <w:sz w:val="18"/>
                <w:szCs w:val="18"/>
              </w:rPr>
              <w:t xml:space="preserve">solicitud de </w:t>
            </w:r>
            <w:r w:rsidR="00435AA5" w:rsidRPr="006E3544">
              <w:rPr>
                <w:rFonts w:ascii="ITC Avant Garde" w:hAnsi="ITC Avant Garde"/>
                <w:sz w:val="18"/>
                <w:szCs w:val="18"/>
              </w:rPr>
              <w:t>multiprogramación</w:t>
            </w:r>
            <w:r w:rsidR="00E451D5" w:rsidRPr="006E3544">
              <w:rPr>
                <w:rFonts w:ascii="ITC Avant Garde" w:hAnsi="ITC Avant Garde"/>
                <w:sz w:val="18"/>
                <w:szCs w:val="18"/>
              </w:rPr>
              <w:t xml:space="preserve"> en sus diversas modalidades, así como </w:t>
            </w:r>
            <w:r w:rsidR="00156D52" w:rsidRPr="006E3544">
              <w:rPr>
                <w:rFonts w:ascii="ITC Avant Garde" w:hAnsi="ITC Avant Garde"/>
                <w:sz w:val="18"/>
                <w:szCs w:val="18"/>
              </w:rPr>
              <w:t xml:space="preserve">de </w:t>
            </w:r>
            <w:r w:rsidR="00E451D5" w:rsidRPr="006E3544">
              <w:rPr>
                <w:rFonts w:ascii="ITC Avant Garde" w:hAnsi="ITC Avant Garde"/>
                <w:sz w:val="18"/>
                <w:szCs w:val="18"/>
              </w:rPr>
              <w:t>aquellos trámites que derivan</w:t>
            </w:r>
            <w:r w:rsidR="00156D52" w:rsidRPr="006E3544">
              <w:rPr>
                <w:rFonts w:ascii="ITC Avant Garde" w:hAnsi="ITC Avant Garde"/>
                <w:sz w:val="18"/>
                <w:szCs w:val="18"/>
              </w:rPr>
              <w:t xml:space="preserve"> de la autorización de multiprogramación o se </w:t>
            </w:r>
            <w:r w:rsidR="00B47B91" w:rsidRPr="006E3544">
              <w:rPr>
                <w:rFonts w:ascii="ITC Avant Garde" w:hAnsi="ITC Avant Garde"/>
                <w:sz w:val="18"/>
                <w:szCs w:val="18"/>
              </w:rPr>
              <w:t xml:space="preserve">relacionan con </w:t>
            </w:r>
            <w:r w:rsidR="00156D52" w:rsidRPr="006E3544">
              <w:rPr>
                <w:rFonts w:ascii="ITC Avant Garde" w:hAnsi="ITC Avant Garde"/>
                <w:sz w:val="18"/>
                <w:szCs w:val="18"/>
              </w:rPr>
              <w:t>el mismo;</w:t>
            </w:r>
            <w:r w:rsidR="00435AA5" w:rsidRPr="006E3544">
              <w:rPr>
                <w:rFonts w:ascii="ITC Avant Garde" w:hAnsi="ITC Avant Garde"/>
                <w:sz w:val="18"/>
                <w:szCs w:val="18"/>
              </w:rPr>
              <w:t xml:space="preserve"> </w:t>
            </w:r>
            <w:r w:rsidRPr="006E3544">
              <w:rPr>
                <w:rFonts w:ascii="ITC Avant Garde" w:hAnsi="ITC Avant Garde"/>
                <w:sz w:val="18"/>
                <w:szCs w:val="18"/>
              </w:rPr>
              <w:t>mediante</w:t>
            </w:r>
            <w:r w:rsidR="00435AA5" w:rsidRPr="006E3544">
              <w:rPr>
                <w:rFonts w:ascii="ITC Avant Garde" w:hAnsi="ITC Avant Garde"/>
                <w:sz w:val="18"/>
                <w:szCs w:val="18"/>
              </w:rPr>
              <w:t xml:space="preserve"> la presentación y sustanciación de dicho</w:t>
            </w:r>
            <w:r w:rsidR="00214113" w:rsidRPr="006E3544">
              <w:rPr>
                <w:rFonts w:ascii="ITC Avant Garde" w:hAnsi="ITC Avant Garde"/>
                <w:sz w:val="18"/>
                <w:szCs w:val="18"/>
              </w:rPr>
              <w:t>s</w:t>
            </w:r>
            <w:r w:rsidR="00435AA5" w:rsidRPr="006E3544">
              <w:rPr>
                <w:rFonts w:ascii="ITC Avant Garde" w:hAnsi="ITC Avant Garde"/>
                <w:sz w:val="18"/>
                <w:szCs w:val="18"/>
              </w:rPr>
              <w:t xml:space="preserve"> trámite</w:t>
            </w:r>
            <w:r w:rsidR="00214113" w:rsidRPr="006E3544">
              <w:rPr>
                <w:rFonts w:ascii="ITC Avant Garde" w:hAnsi="ITC Avant Garde"/>
                <w:sz w:val="18"/>
                <w:szCs w:val="18"/>
              </w:rPr>
              <w:t>s</w:t>
            </w:r>
            <w:r w:rsidR="00E245BA" w:rsidRPr="006E3544">
              <w:rPr>
                <w:rFonts w:ascii="ITC Avant Garde" w:hAnsi="ITC Avant Garde"/>
                <w:sz w:val="18"/>
                <w:szCs w:val="18"/>
              </w:rPr>
              <w:t xml:space="preserve"> a través de medios electrónicos</w:t>
            </w:r>
            <w:r w:rsidR="000E60F2">
              <w:rPr>
                <w:rFonts w:ascii="ITC Avant Garde" w:hAnsi="ITC Avant Garde"/>
                <w:sz w:val="18"/>
                <w:szCs w:val="18"/>
              </w:rPr>
              <w:t xml:space="preserve">, </w:t>
            </w:r>
            <w:r w:rsidR="00E245BA">
              <w:rPr>
                <w:rFonts w:ascii="ITC Avant Garde" w:hAnsi="ITC Avant Garde"/>
                <w:sz w:val="18"/>
                <w:szCs w:val="18"/>
              </w:rPr>
              <w:t xml:space="preserve">así como simplificar </w:t>
            </w:r>
            <w:r w:rsidR="00435AA5" w:rsidRPr="00190B96">
              <w:rPr>
                <w:rFonts w:ascii="ITC Avant Garde" w:hAnsi="ITC Avant Garde"/>
                <w:sz w:val="18"/>
                <w:szCs w:val="18"/>
              </w:rPr>
              <w:t>ciertos requisitos, a efecto de brindar mayor certidumbre y seguridad jurídica</w:t>
            </w:r>
            <w:r w:rsidR="00E245BA">
              <w:rPr>
                <w:rFonts w:ascii="ITC Avant Garde" w:hAnsi="ITC Avant Garde"/>
                <w:sz w:val="18"/>
                <w:szCs w:val="18"/>
              </w:rPr>
              <w:t xml:space="preserve"> a los concesionarios del servicio de radiodifusión</w:t>
            </w:r>
            <w:r w:rsidR="000E60F2">
              <w:rPr>
                <w:rFonts w:ascii="ITC Avant Garde" w:hAnsi="ITC Avant Garde"/>
                <w:sz w:val="18"/>
                <w:szCs w:val="18"/>
              </w:rPr>
              <w:t>.</w:t>
            </w:r>
            <w:r w:rsidR="006B14E2">
              <w:rPr>
                <w:rFonts w:ascii="ITC Avant Garde" w:hAnsi="ITC Avant Garde"/>
                <w:sz w:val="18"/>
                <w:szCs w:val="18"/>
              </w:rPr>
              <w:t xml:space="preserve"> </w:t>
            </w:r>
            <w:r w:rsidR="00E723C3">
              <w:rPr>
                <w:rFonts w:ascii="ITC Avant Garde" w:hAnsi="ITC Avant Garde"/>
                <w:sz w:val="18"/>
                <w:szCs w:val="18"/>
              </w:rPr>
              <w:t>L</w:t>
            </w:r>
            <w:r w:rsidR="006B14E2">
              <w:rPr>
                <w:rFonts w:ascii="ITC Avant Garde" w:hAnsi="ITC Avant Garde"/>
                <w:sz w:val="18"/>
                <w:szCs w:val="18"/>
              </w:rPr>
              <w:t>os trámites</w:t>
            </w:r>
            <w:r w:rsidR="000B0EA8">
              <w:rPr>
                <w:rFonts w:ascii="ITC Avant Garde" w:hAnsi="ITC Avant Garde"/>
                <w:sz w:val="18"/>
                <w:szCs w:val="18"/>
              </w:rPr>
              <w:t xml:space="preserve"> a los cuales se hace referencia son en primer lugar</w:t>
            </w:r>
            <w:r w:rsidR="00193EE3">
              <w:rPr>
                <w:rFonts w:ascii="ITC Avant Garde" w:hAnsi="ITC Avant Garde"/>
                <w:sz w:val="18"/>
                <w:szCs w:val="18"/>
              </w:rPr>
              <w:t xml:space="preserve"> la solicitud de multiprogramación con sus modalidades (acceso a la multiprogramación; cambio de identidad de un canal de programación previamente autorizado; brindar acceso a un tercero a uno de los canales de programación en multiprogramación</w:t>
            </w:r>
            <w:r w:rsidR="00B624A3">
              <w:rPr>
                <w:rFonts w:ascii="ITC Avant Garde" w:hAnsi="ITC Avant Garde"/>
                <w:sz w:val="18"/>
                <w:szCs w:val="18"/>
              </w:rPr>
              <w:t>, y la inclusión de un nuevo canal de programación adicional a los previamente autorizados</w:t>
            </w:r>
            <w:r w:rsidR="00193EE3">
              <w:rPr>
                <w:rFonts w:ascii="ITC Avant Garde" w:hAnsi="ITC Avant Garde"/>
                <w:sz w:val="18"/>
                <w:szCs w:val="18"/>
              </w:rPr>
              <w:t>)</w:t>
            </w:r>
            <w:r w:rsidR="00B624A3">
              <w:rPr>
                <w:rFonts w:ascii="ITC Avant Garde" w:hAnsi="ITC Avant Garde"/>
                <w:sz w:val="18"/>
                <w:szCs w:val="18"/>
              </w:rPr>
              <w:t xml:space="preserve"> y por otra parte</w:t>
            </w:r>
            <w:r w:rsidR="00852A41">
              <w:rPr>
                <w:rFonts w:ascii="ITC Avant Garde" w:hAnsi="ITC Avant Garde"/>
                <w:sz w:val="18"/>
                <w:szCs w:val="18"/>
              </w:rPr>
              <w:t xml:space="preserve"> los trámites</w:t>
            </w:r>
            <w:r w:rsidR="00F26909">
              <w:rPr>
                <w:rFonts w:ascii="ITC Avant Garde" w:hAnsi="ITC Avant Garde"/>
                <w:sz w:val="18"/>
                <w:szCs w:val="18"/>
              </w:rPr>
              <w:t xml:space="preserve"> </w:t>
            </w:r>
            <w:r w:rsidR="00852A41">
              <w:rPr>
                <w:rFonts w:ascii="ITC Avant Garde" w:hAnsi="ITC Avant Garde"/>
                <w:sz w:val="18"/>
                <w:szCs w:val="18"/>
              </w:rPr>
              <w:t>que derivan de la autorización de multiprogramación</w:t>
            </w:r>
            <w:r w:rsidR="00F26909">
              <w:rPr>
                <w:rFonts w:ascii="ITC Avant Garde" w:hAnsi="ITC Avant Garde"/>
                <w:sz w:val="18"/>
                <w:szCs w:val="18"/>
              </w:rPr>
              <w:t xml:space="preserve"> son la</w:t>
            </w:r>
            <w:r w:rsidR="00B624A3" w:rsidRPr="00B624A3">
              <w:rPr>
                <w:rFonts w:ascii="ITC Avant Garde" w:hAnsi="ITC Avant Garde"/>
                <w:sz w:val="18"/>
                <w:szCs w:val="18"/>
              </w:rPr>
              <w:t xml:space="preserve"> solicitud de prórroga de la fecha de inicio de transmisiones de canales de programación en multiprogramación; el aviso de inicio de transmisiones de canales de programación en multiprogramación; el aviso de terminación de transmisiones de los canales de programación en multiprogramación, incluida la renuncia</w:t>
            </w:r>
            <w:r w:rsidR="00F26909">
              <w:rPr>
                <w:rFonts w:ascii="ITC Avant Garde" w:hAnsi="ITC Avant Garde"/>
                <w:sz w:val="18"/>
                <w:szCs w:val="18"/>
              </w:rPr>
              <w:t xml:space="preserve"> a la </w:t>
            </w:r>
            <w:r w:rsidR="00F26909" w:rsidRPr="00B624A3">
              <w:rPr>
                <w:rFonts w:ascii="ITC Avant Garde" w:hAnsi="ITC Avant Garde"/>
                <w:sz w:val="18"/>
                <w:szCs w:val="18"/>
              </w:rPr>
              <w:t>autorización de multiprogramación</w:t>
            </w:r>
            <w:r w:rsidR="00F26909">
              <w:rPr>
                <w:rFonts w:ascii="ITC Avant Garde" w:hAnsi="ITC Avant Garde"/>
                <w:sz w:val="18"/>
                <w:szCs w:val="18"/>
              </w:rPr>
              <w:t xml:space="preserve"> y por último el que se relaciona al trámite de multiprogramación lo es el de</w:t>
            </w:r>
            <w:r w:rsidR="00B624A3" w:rsidRPr="00B624A3">
              <w:rPr>
                <w:rFonts w:ascii="ITC Avant Garde" w:hAnsi="ITC Avant Garde"/>
                <w:sz w:val="18"/>
                <w:szCs w:val="18"/>
              </w:rPr>
              <w:t xml:space="preserve"> solicitud </w:t>
            </w:r>
            <w:r w:rsidR="00B624A3">
              <w:rPr>
                <w:rFonts w:ascii="ITC Avant Garde" w:hAnsi="ITC Avant Garde"/>
                <w:sz w:val="18"/>
                <w:szCs w:val="18"/>
              </w:rPr>
              <w:t xml:space="preserve">de </w:t>
            </w:r>
            <w:r w:rsidR="00B624A3" w:rsidRPr="00B624A3">
              <w:rPr>
                <w:rFonts w:ascii="ITC Avant Garde" w:hAnsi="ITC Avant Garde"/>
                <w:sz w:val="18"/>
                <w:szCs w:val="18"/>
              </w:rPr>
              <w:t xml:space="preserve">exención </w:t>
            </w:r>
            <w:r w:rsidR="00A71078" w:rsidRPr="00A71078">
              <w:rPr>
                <w:rFonts w:ascii="ITC Avant Garde" w:hAnsi="ITC Avant Garde"/>
                <w:sz w:val="18"/>
                <w:szCs w:val="18"/>
              </w:rPr>
              <w:t>del cumplimiento de la obligación de transmitir al menos un canal de programación en multiprogramación en alta definición</w:t>
            </w:r>
            <w:r w:rsidR="001A7859">
              <w:rPr>
                <w:rFonts w:ascii="ITC Avant Garde" w:hAnsi="ITC Avant Garde"/>
                <w:sz w:val="18"/>
                <w:szCs w:val="18"/>
              </w:rPr>
              <w:t>.</w:t>
            </w:r>
          </w:p>
          <w:p w14:paraId="3153FE0C" w14:textId="77777777" w:rsidR="000E60F2" w:rsidRDefault="000E60F2" w:rsidP="00435AA5">
            <w:pPr>
              <w:shd w:val="clear" w:color="auto" w:fill="FFFFFF" w:themeFill="background1"/>
              <w:jc w:val="both"/>
              <w:rPr>
                <w:rFonts w:ascii="ITC Avant Garde" w:hAnsi="ITC Avant Garde"/>
                <w:sz w:val="18"/>
                <w:szCs w:val="18"/>
              </w:rPr>
            </w:pPr>
          </w:p>
          <w:p w14:paraId="2430F908" w14:textId="12998C41" w:rsidR="00435AA5" w:rsidRPr="00F4408E" w:rsidRDefault="00642435" w:rsidP="00435AA5">
            <w:pPr>
              <w:shd w:val="clear" w:color="auto" w:fill="FFFFFF" w:themeFill="background1"/>
              <w:jc w:val="both"/>
              <w:rPr>
                <w:rFonts w:ascii="ITC Avant Garde" w:hAnsi="ITC Avant Garde"/>
                <w:sz w:val="18"/>
                <w:szCs w:val="18"/>
              </w:rPr>
            </w:pPr>
            <w:r>
              <w:rPr>
                <w:rFonts w:ascii="ITC Avant Garde" w:hAnsi="ITC Avant Garde"/>
                <w:sz w:val="18"/>
                <w:szCs w:val="18"/>
              </w:rPr>
              <w:t>En tal virtud</w:t>
            </w:r>
            <w:r w:rsidR="00435AA5" w:rsidRPr="00190B96">
              <w:rPr>
                <w:rFonts w:ascii="ITC Avant Garde" w:hAnsi="ITC Avant Garde"/>
                <w:sz w:val="18"/>
                <w:szCs w:val="18"/>
              </w:rPr>
              <w:t xml:space="preserve">, se estima </w:t>
            </w:r>
            <w:r w:rsidR="004C54F9">
              <w:rPr>
                <w:rFonts w:ascii="ITC Avant Garde" w:hAnsi="ITC Avant Garde"/>
                <w:sz w:val="18"/>
                <w:szCs w:val="18"/>
              </w:rPr>
              <w:t>pertinente</w:t>
            </w:r>
            <w:r w:rsidR="00435AA5" w:rsidRPr="00190B96">
              <w:rPr>
                <w:rFonts w:ascii="ITC Avant Garde" w:hAnsi="ITC Avant Garde"/>
                <w:sz w:val="18"/>
                <w:szCs w:val="18"/>
              </w:rPr>
              <w:t xml:space="preserve"> emitir nuevos lineamientos </w:t>
            </w:r>
            <w:r w:rsidR="00912A44">
              <w:rPr>
                <w:rFonts w:ascii="ITC Avant Garde" w:hAnsi="ITC Avant Garde"/>
                <w:sz w:val="18"/>
                <w:szCs w:val="18"/>
              </w:rPr>
              <w:t xml:space="preserve">que </w:t>
            </w:r>
            <w:r w:rsidR="003C76B7">
              <w:rPr>
                <w:rFonts w:ascii="ITC Avant Garde" w:hAnsi="ITC Avant Garde"/>
                <w:sz w:val="18"/>
                <w:szCs w:val="18"/>
              </w:rPr>
              <w:t>actualicen</w:t>
            </w:r>
            <w:r w:rsidR="00435AA5" w:rsidRPr="00190B96">
              <w:rPr>
                <w:rFonts w:ascii="ITC Avant Garde" w:hAnsi="ITC Avant Garde"/>
                <w:sz w:val="18"/>
                <w:szCs w:val="18"/>
              </w:rPr>
              <w:t xml:space="preserve"> la regulación en materia de multiprogramación de la manera más eficiente</w:t>
            </w:r>
            <w:r w:rsidR="00AB7D2C">
              <w:rPr>
                <w:rFonts w:ascii="ITC Avant Garde" w:hAnsi="ITC Avant Garde"/>
                <w:sz w:val="18"/>
                <w:szCs w:val="18"/>
              </w:rPr>
              <w:t xml:space="preserve"> posible</w:t>
            </w:r>
            <w:r w:rsidR="00435AA5" w:rsidRPr="00190B96">
              <w:rPr>
                <w:rFonts w:ascii="ITC Avant Garde" w:hAnsi="ITC Avant Garde"/>
                <w:sz w:val="18"/>
                <w:szCs w:val="18"/>
              </w:rPr>
              <w:t>, maximizando los intereses de los concesionarios de radiodifusión, sus audiencias y demás agentes involucrados, al menor costo y buscando en todo momento la simplificación y reducción de cargas administrativas; logrando con ello, además, una regulación más efectiva.</w:t>
            </w:r>
          </w:p>
          <w:p w14:paraId="05CE7DDA" w14:textId="77777777" w:rsidR="001932FC" w:rsidRPr="00DD06A0" w:rsidRDefault="001932FC" w:rsidP="001932FC">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70F3333D" w14:textId="77777777" w:rsidTr="00B41497">
        <w:tc>
          <w:tcPr>
            <w:tcW w:w="8828" w:type="dxa"/>
          </w:tcPr>
          <w:p w14:paraId="7CF5EC85" w14:textId="77777777"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w:t>
            </w:r>
            <w:r w:rsidRPr="003259DA">
              <w:rPr>
                <w:rFonts w:ascii="ITC Avant Garde" w:hAnsi="ITC Avant Garde"/>
                <w:b/>
                <w:sz w:val="18"/>
                <w:szCs w:val="18"/>
              </w:rPr>
              <w:t xml:space="preserve">señalado por </w:t>
            </w:r>
            <w:r w:rsidR="009B3908" w:rsidRPr="003259DA">
              <w:rPr>
                <w:rFonts w:ascii="ITC Avant Garde" w:hAnsi="ITC Avant Garde"/>
                <w:b/>
                <w:sz w:val="18"/>
                <w:szCs w:val="18"/>
              </w:rPr>
              <w:t>los</w:t>
            </w:r>
            <w:r w:rsidRPr="003259DA">
              <w:rPr>
                <w:rFonts w:ascii="ITC Avant Garde" w:hAnsi="ITC Avant Garde"/>
                <w:b/>
                <w:sz w:val="18"/>
                <w:szCs w:val="18"/>
              </w:rPr>
              <w:t xml:space="preserve"> artículo</w:t>
            </w:r>
            <w:r w:rsidR="009B3908" w:rsidRPr="003259DA">
              <w:rPr>
                <w:rFonts w:ascii="ITC Avant Garde" w:hAnsi="ITC Avant Garde"/>
                <w:b/>
                <w:sz w:val="18"/>
                <w:szCs w:val="18"/>
              </w:rPr>
              <w:t>s</w:t>
            </w:r>
            <w:r w:rsidRPr="003259DA">
              <w:rPr>
                <w:rFonts w:ascii="ITC Avant Garde" w:hAnsi="ITC Avant Garde"/>
                <w:b/>
                <w:sz w:val="18"/>
                <w:szCs w:val="18"/>
              </w:rPr>
              <w:t xml:space="preserve"> 51 de</w:t>
            </w:r>
            <w:r w:rsidRPr="00DD06A0">
              <w:rPr>
                <w:rFonts w:ascii="ITC Avant Garde" w:hAnsi="ITC Avant Garde"/>
                <w:b/>
                <w:sz w:val="18"/>
                <w:szCs w:val="18"/>
              </w:rPr>
              <w:t xml:space="preserv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1AD45572" w14:textId="77777777" w:rsidTr="00B41497">
              <w:tc>
                <w:tcPr>
                  <w:tcW w:w="1462" w:type="dxa"/>
                  <w:shd w:val="clear" w:color="auto" w:fill="A8D08D" w:themeFill="accent6" w:themeFillTint="99"/>
                </w:tcPr>
                <w:p w14:paraId="017FB1CA" w14:textId="77777777" w:rsidR="00B41497" w:rsidRPr="00DD06A0" w:rsidRDefault="00B41497" w:rsidP="00B41497">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226CE75F" w14:textId="77777777" w:rsidTr="00B41497">
              <w:tc>
                <w:tcPr>
                  <w:tcW w:w="1462" w:type="dxa"/>
                </w:tcPr>
                <w:p w14:paraId="5EDEBFB2" w14:textId="77777777" w:rsidR="00B41497" w:rsidRPr="00DD06A0" w:rsidRDefault="00C2465A" w:rsidP="00B41497">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B41497" w:rsidRPr="00A7314F">
                    <w:rPr>
                      <w:rFonts w:ascii="ITC Avant Garde" w:hAnsi="ITC Avant Garde"/>
                      <w:b/>
                      <w:sz w:val="18"/>
                      <w:szCs w:val="18"/>
                    </w:rPr>
                    <w:t xml:space="preserve"> </w:t>
                  </w:r>
                  <w:r w:rsidR="00A7314F" w:rsidRPr="00A7314F">
                    <w:rPr>
                      <w:rFonts w:ascii="ITC Avant Garde" w:hAnsi="ITC Avant Garde"/>
                      <w:b/>
                      <w:sz w:val="18"/>
                      <w:szCs w:val="18"/>
                    </w:rPr>
                    <w:t>X</w:t>
                  </w:r>
                  <w:r w:rsidR="00A7314F">
                    <w:rPr>
                      <w:rFonts w:ascii="ITC Avant Garde" w:hAnsi="ITC Avant Garde"/>
                      <w:sz w:val="18"/>
                      <w:szCs w:val="18"/>
                    </w:rPr>
                    <w:t xml:space="preserve"> </w:t>
                  </w:r>
                  <w:r w:rsidR="00B41497" w:rsidRPr="00DD06A0">
                    <w:rPr>
                      <w:rFonts w:ascii="ITC Avant Garde" w:hAnsi="ITC Avant Garde"/>
                      <w:sz w:val="18"/>
                      <w:szCs w:val="18"/>
                    </w:rPr>
                    <w:t>)</w:t>
                  </w:r>
                </w:p>
              </w:tc>
            </w:tr>
          </w:tbl>
          <w:p w14:paraId="46F4DF42" w14:textId="77777777" w:rsidR="00B41497" w:rsidRPr="00DD06A0" w:rsidRDefault="00B41497" w:rsidP="00B41497">
            <w:pPr>
              <w:jc w:val="both"/>
              <w:rPr>
                <w:rFonts w:ascii="ITC Avant Garde" w:hAnsi="ITC Avant Garde"/>
                <w:sz w:val="18"/>
                <w:szCs w:val="18"/>
              </w:rPr>
            </w:pPr>
          </w:p>
          <w:p w14:paraId="3B25C636" w14:textId="77777777" w:rsidR="00B41497" w:rsidRPr="00DD06A0" w:rsidRDefault="00B41497" w:rsidP="00B41497">
            <w:pPr>
              <w:jc w:val="both"/>
              <w:rPr>
                <w:rFonts w:ascii="ITC Avant Garde" w:hAnsi="ITC Avant Garde"/>
                <w:sz w:val="18"/>
                <w:szCs w:val="18"/>
              </w:rPr>
            </w:pPr>
          </w:p>
          <w:p w14:paraId="3331DA4A" w14:textId="77777777" w:rsidR="00B41497" w:rsidRPr="00DD06A0" w:rsidRDefault="00B41497" w:rsidP="00B41497">
            <w:pPr>
              <w:jc w:val="both"/>
              <w:rPr>
                <w:rFonts w:ascii="ITC Avant Garde" w:hAnsi="ITC Avant Garde"/>
                <w:sz w:val="18"/>
                <w:szCs w:val="18"/>
              </w:rPr>
            </w:pPr>
          </w:p>
          <w:p w14:paraId="1A90061A" w14:textId="77777777" w:rsidR="00B41497" w:rsidRPr="00DD06A0" w:rsidRDefault="00B41497" w:rsidP="00B41497">
            <w:pPr>
              <w:jc w:val="both"/>
              <w:rPr>
                <w:rFonts w:ascii="ITC Avant Garde" w:hAnsi="ITC Avant Garde"/>
                <w:sz w:val="18"/>
                <w:szCs w:val="18"/>
              </w:rPr>
            </w:pPr>
          </w:p>
          <w:p w14:paraId="2246D649" w14:textId="77777777" w:rsidR="009B3908" w:rsidRDefault="009B3908" w:rsidP="00B41497">
            <w:pPr>
              <w:jc w:val="both"/>
              <w:rPr>
                <w:rFonts w:ascii="ITC Avant Garde" w:hAnsi="ITC Avant Garde"/>
                <w:b/>
                <w:sz w:val="18"/>
                <w:szCs w:val="18"/>
              </w:rPr>
            </w:pPr>
          </w:p>
          <w:p w14:paraId="129762E6" w14:textId="77777777"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54B9C3C1"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7E9614F4" w14:textId="77777777" w:rsidTr="00596FDE">
              <w:tc>
                <w:tcPr>
                  <w:tcW w:w="8602" w:type="dxa"/>
                </w:tcPr>
                <w:p w14:paraId="7597B7C6" w14:textId="77777777" w:rsidR="00596FDE" w:rsidRPr="00DD06A0" w:rsidRDefault="00596FDE" w:rsidP="00585100">
                  <w:pPr>
                    <w:framePr w:hSpace="141" w:wrap="around" w:vAnchor="text" w:hAnchor="margin" w:y="356"/>
                    <w:jc w:val="both"/>
                    <w:rPr>
                      <w:rFonts w:ascii="ITC Avant Garde" w:hAnsi="ITC Avant Garde"/>
                      <w:sz w:val="18"/>
                      <w:szCs w:val="18"/>
                    </w:rPr>
                  </w:pPr>
                </w:p>
                <w:p w14:paraId="58722003" w14:textId="77777777" w:rsidR="00596FDE" w:rsidRPr="00DD06A0" w:rsidRDefault="00A7314F" w:rsidP="00585100">
                  <w:pPr>
                    <w:framePr w:hSpace="141" w:wrap="around" w:vAnchor="text" w:hAnchor="margin" w:y="356"/>
                    <w:jc w:val="both"/>
                    <w:rPr>
                      <w:rFonts w:ascii="ITC Avant Garde" w:hAnsi="ITC Avant Garde"/>
                      <w:sz w:val="18"/>
                      <w:szCs w:val="18"/>
                    </w:rPr>
                  </w:pPr>
                  <w:r>
                    <w:rPr>
                      <w:rFonts w:ascii="ITC Avant Garde" w:hAnsi="ITC Avant Garde"/>
                      <w:sz w:val="18"/>
                      <w:szCs w:val="18"/>
                    </w:rPr>
                    <w:t>No Aplica</w:t>
                  </w:r>
                </w:p>
                <w:p w14:paraId="2D430150" w14:textId="77777777" w:rsidR="00552E7C" w:rsidRPr="00DD06A0" w:rsidRDefault="00552E7C" w:rsidP="00585100">
                  <w:pPr>
                    <w:framePr w:hSpace="141" w:wrap="around" w:vAnchor="text" w:hAnchor="margin" w:y="356"/>
                    <w:jc w:val="both"/>
                    <w:rPr>
                      <w:rFonts w:ascii="ITC Avant Garde" w:hAnsi="ITC Avant Garde"/>
                      <w:sz w:val="18"/>
                      <w:szCs w:val="18"/>
                    </w:rPr>
                  </w:pPr>
                </w:p>
              </w:tc>
            </w:tr>
          </w:tbl>
          <w:p w14:paraId="5EAECC00" w14:textId="77777777" w:rsidR="00B41497" w:rsidRPr="00DD06A0" w:rsidRDefault="00B41497" w:rsidP="00B41497">
            <w:pPr>
              <w:jc w:val="both"/>
              <w:rPr>
                <w:rFonts w:ascii="ITC Avant Garde" w:hAnsi="ITC Avant Garde"/>
                <w:sz w:val="18"/>
                <w:szCs w:val="18"/>
              </w:rPr>
            </w:pPr>
          </w:p>
          <w:p w14:paraId="72D50379" w14:textId="77777777" w:rsidR="00596FDE" w:rsidRPr="00DD06A0" w:rsidRDefault="00596FDE" w:rsidP="00B41497">
            <w:pPr>
              <w:jc w:val="both"/>
              <w:rPr>
                <w:rFonts w:ascii="ITC Avant Garde" w:hAnsi="ITC Avant Garde"/>
                <w:sz w:val="18"/>
                <w:szCs w:val="18"/>
              </w:rPr>
            </w:pPr>
          </w:p>
        </w:tc>
      </w:tr>
    </w:tbl>
    <w:p w14:paraId="3D0195C9" w14:textId="77777777" w:rsidR="001932FC" w:rsidRPr="00DD06A0" w:rsidRDefault="001932FC" w:rsidP="001932FC">
      <w:pPr>
        <w:jc w:val="both"/>
        <w:rPr>
          <w:rFonts w:ascii="ITC Avant Garde" w:hAnsi="ITC Avant Garde"/>
          <w:sz w:val="18"/>
          <w:szCs w:val="18"/>
        </w:rPr>
      </w:pPr>
    </w:p>
    <w:p w14:paraId="00DC05C8" w14:textId="77777777" w:rsidR="00B41497" w:rsidRPr="00DD06A0"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7906FFEC" w14:textId="77777777" w:rsidTr="00F0449E">
        <w:tc>
          <w:tcPr>
            <w:tcW w:w="8828" w:type="dxa"/>
          </w:tcPr>
          <w:p w14:paraId="13D68142" w14:textId="77777777" w:rsidR="00F0449E" w:rsidRPr="003259DA" w:rsidRDefault="00C9396B" w:rsidP="00F0449E">
            <w:pPr>
              <w:jc w:val="both"/>
              <w:rPr>
                <w:rFonts w:ascii="ITC Avant Garde" w:hAnsi="ITC Avant Garde"/>
                <w:b/>
                <w:sz w:val="18"/>
                <w:szCs w:val="18"/>
              </w:rPr>
            </w:pPr>
            <w:r w:rsidRPr="004C54F9">
              <w:rPr>
                <w:rFonts w:ascii="ITC Avant Garde" w:hAnsi="ITC Avant Garde"/>
                <w:b/>
                <w:sz w:val="18"/>
                <w:szCs w:val="18"/>
              </w:rPr>
              <w:t>3</w:t>
            </w:r>
            <w:r w:rsidR="00F0449E" w:rsidRPr="004C54F9">
              <w:rPr>
                <w:rFonts w:ascii="ITC Avant Garde" w:hAnsi="ITC Avant Garde"/>
                <w:b/>
                <w:sz w:val="18"/>
                <w:szCs w:val="18"/>
              </w:rPr>
              <w:t>.- ¿En qué consiste la propuesta de regulación e indique cómo incidirá favorablemente en la problemática</w:t>
            </w:r>
            <w:r w:rsidR="00F0449E" w:rsidRPr="003259DA">
              <w:rPr>
                <w:rFonts w:ascii="ITC Avant Garde" w:hAnsi="ITC Avant Garde"/>
                <w:b/>
                <w:sz w:val="18"/>
                <w:szCs w:val="18"/>
              </w:rPr>
              <w:t xml:space="preserve"> antes descrita y en el desarrollo eficiente de los distintos mercados de</w:t>
            </w:r>
            <w:r w:rsidR="006E6735" w:rsidRPr="003259DA">
              <w:rPr>
                <w:rFonts w:ascii="ITC Avant Garde" w:hAnsi="ITC Avant Garde"/>
                <w:b/>
                <w:sz w:val="18"/>
                <w:szCs w:val="18"/>
              </w:rPr>
              <w:t xml:space="preserve"> </w:t>
            </w:r>
            <w:r w:rsidR="00F0449E" w:rsidRPr="003259DA">
              <w:rPr>
                <w:rFonts w:ascii="ITC Avant Garde" w:hAnsi="ITC Avant Garde"/>
                <w:b/>
                <w:sz w:val="18"/>
                <w:szCs w:val="18"/>
              </w:rPr>
              <w:t>l</w:t>
            </w:r>
            <w:r w:rsidR="006E6735" w:rsidRPr="003259DA">
              <w:rPr>
                <w:rFonts w:ascii="ITC Avant Garde" w:hAnsi="ITC Avant Garde"/>
                <w:b/>
                <w:sz w:val="18"/>
                <w:szCs w:val="18"/>
              </w:rPr>
              <w:t>os</w:t>
            </w:r>
            <w:r w:rsidR="00F0449E" w:rsidRPr="003259DA">
              <w:rPr>
                <w:rFonts w:ascii="ITC Avant Garde" w:hAnsi="ITC Avant Garde"/>
                <w:b/>
                <w:sz w:val="18"/>
                <w:szCs w:val="18"/>
              </w:rPr>
              <w:t xml:space="preserve"> sector</w:t>
            </w:r>
            <w:r w:rsidR="006E6735" w:rsidRPr="003259DA">
              <w:rPr>
                <w:rFonts w:ascii="ITC Avant Garde" w:hAnsi="ITC Avant Garde"/>
                <w:b/>
                <w:sz w:val="18"/>
                <w:szCs w:val="18"/>
              </w:rPr>
              <w:t>es</w:t>
            </w:r>
            <w:r w:rsidR="00F0449E" w:rsidRPr="003259DA">
              <w:rPr>
                <w:rFonts w:ascii="ITC Avant Garde" w:hAnsi="ITC Avant Garde"/>
                <w:b/>
                <w:sz w:val="18"/>
                <w:szCs w:val="18"/>
              </w:rPr>
              <w:t xml:space="preserve"> de telecomunicaciones y radiodifusión, antes identificados?</w:t>
            </w:r>
          </w:p>
          <w:p w14:paraId="27296BEA" w14:textId="77777777" w:rsidR="00F0449E" w:rsidRPr="00DD06A0" w:rsidRDefault="00F0449E" w:rsidP="00F0449E">
            <w:pPr>
              <w:jc w:val="both"/>
              <w:rPr>
                <w:rFonts w:ascii="ITC Avant Garde" w:hAnsi="ITC Avant Garde"/>
                <w:sz w:val="18"/>
                <w:szCs w:val="18"/>
              </w:rPr>
            </w:pPr>
            <w:r w:rsidRPr="003259DA">
              <w:rPr>
                <w:rFonts w:ascii="ITC Avant Garde" w:hAnsi="ITC Avant Garde"/>
                <w:sz w:val="18"/>
                <w:szCs w:val="18"/>
              </w:rPr>
              <w:t xml:space="preserve">Describa </w:t>
            </w:r>
            <w:r w:rsidR="00326797" w:rsidRPr="003259DA">
              <w:rPr>
                <w:rFonts w:ascii="ITC Avant Garde" w:hAnsi="ITC Avant Garde"/>
                <w:sz w:val="18"/>
                <w:szCs w:val="18"/>
              </w:rPr>
              <w:t xml:space="preserve">los </w:t>
            </w:r>
            <w:r w:rsidRPr="003259DA">
              <w:rPr>
                <w:rFonts w:ascii="ITC Avant Garde" w:hAnsi="ITC Avant Garde"/>
                <w:sz w:val="18"/>
                <w:szCs w:val="18"/>
              </w:rPr>
              <w:t xml:space="preserve">objetivos </w:t>
            </w:r>
            <w:r w:rsidR="00326797" w:rsidRPr="003259DA">
              <w:rPr>
                <w:rFonts w:ascii="ITC Avant Garde" w:hAnsi="ITC Avant Garde"/>
                <w:sz w:val="18"/>
                <w:szCs w:val="18"/>
              </w:rPr>
              <w:t>de la propuesta de regulación</w:t>
            </w:r>
            <w:r w:rsidR="00326797" w:rsidRPr="00DD06A0">
              <w:rPr>
                <w:rFonts w:ascii="ITC Avant Garde" w:hAnsi="ITC Avant Garde"/>
                <w:sz w:val="18"/>
                <w:szCs w:val="18"/>
              </w:rPr>
              <w:t xml:space="preserve"> </w:t>
            </w:r>
            <w:r w:rsidRPr="00DD06A0">
              <w:rPr>
                <w:rFonts w:ascii="ITC Avant Garde" w:hAnsi="ITC Avant Garde"/>
                <w:sz w:val="18"/>
                <w:szCs w:val="18"/>
              </w:rPr>
              <w:t>y detalle los efectos</w:t>
            </w:r>
            <w:r w:rsidR="007140E1" w:rsidRPr="00DD06A0">
              <w:rPr>
                <w:rFonts w:ascii="ITC Avant Garde" w:hAnsi="ITC Avant Garde"/>
                <w:sz w:val="18"/>
                <w:szCs w:val="18"/>
              </w:rPr>
              <w:t xml:space="preserve"> inmediatos y posteriores</w:t>
            </w:r>
            <w:r w:rsidRPr="00DD06A0">
              <w:rPr>
                <w:rFonts w:ascii="ITC Avant Garde" w:hAnsi="ITC Avant Garde"/>
                <w:sz w:val="18"/>
                <w:szCs w:val="18"/>
              </w:rPr>
              <w:t xml:space="preserve"> </w:t>
            </w:r>
            <w:r w:rsidR="00326797" w:rsidRPr="00DD06A0">
              <w:rPr>
                <w:rFonts w:ascii="ITC Avant Garde" w:hAnsi="ITC Avant Garde"/>
                <w:sz w:val="18"/>
                <w:szCs w:val="18"/>
              </w:rPr>
              <w:t>que se esperan a su entrada en vigor</w:t>
            </w:r>
            <w:r w:rsidRPr="00DD06A0">
              <w:rPr>
                <w:rFonts w:ascii="ITC Avant Garde" w:hAnsi="ITC Avant Garde"/>
                <w:sz w:val="18"/>
                <w:szCs w:val="18"/>
              </w:rPr>
              <w:t>.</w:t>
            </w:r>
          </w:p>
          <w:p w14:paraId="7B1DB20E" w14:textId="77777777" w:rsidR="00F0449E" w:rsidRDefault="00F0449E" w:rsidP="00F0449E">
            <w:pPr>
              <w:jc w:val="both"/>
              <w:rPr>
                <w:rFonts w:ascii="ITC Avant Garde" w:hAnsi="ITC Avant Garde"/>
                <w:sz w:val="18"/>
                <w:szCs w:val="18"/>
              </w:rPr>
            </w:pPr>
          </w:p>
          <w:p w14:paraId="3D44B491" w14:textId="36EF0828" w:rsidR="00AF2FB4" w:rsidRPr="00AF2FB4" w:rsidRDefault="00AF2FB4" w:rsidP="00864D04">
            <w:pPr>
              <w:jc w:val="both"/>
              <w:rPr>
                <w:rFonts w:ascii="ITC Avant Garde" w:hAnsi="ITC Avant Garde"/>
                <w:sz w:val="18"/>
                <w:szCs w:val="18"/>
              </w:rPr>
            </w:pPr>
            <w:r w:rsidRPr="00AF2FB4">
              <w:rPr>
                <w:rFonts w:ascii="ITC Avant Garde" w:hAnsi="ITC Avant Garde"/>
                <w:sz w:val="18"/>
                <w:szCs w:val="18"/>
              </w:rPr>
              <w:t xml:space="preserve">La propuesta </w:t>
            </w:r>
            <w:r w:rsidR="00596CF1">
              <w:rPr>
                <w:rFonts w:ascii="ITC Avant Garde" w:hAnsi="ITC Avant Garde"/>
                <w:sz w:val="18"/>
                <w:szCs w:val="18"/>
              </w:rPr>
              <w:t xml:space="preserve">consiste en </w:t>
            </w:r>
            <w:r w:rsidR="00584BA7">
              <w:rPr>
                <w:rFonts w:ascii="ITC Avant Garde" w:hAnsi="ITC Avant Garde"/>
                <w:sz w:val="18"/>
                <w:szCs w:val="18"/>
              </w:rPr>
              <w:t xml:space="preserve">emitir unos nuevos lineamientos </w:t>
            </w:r>
            <w:r w:rsidR="00050AE3">
              <w:rPr>
                <w:rFonts w:ascii="ITC Avant Garde" w:hAnsi="ITC Avant Garde"/>
                <w:sz w:val="18"/>
                <w:szCs w:val="18"/>
              </w:rPr>
              <w:t xml:space="preserve">en los que </w:t>
            </w:r>
            <w:r w:rsidR="00584BA7">
              <w:rPr>
                <w:rFonts w:ascii="ITC Avant Garde" w:hAnsi="ITC Avant Garde"/>
                <w:sz w:val="18"/>
                <w:szCs w:val="18"/>
              </w:rPr>
              <w:t>se modifica el procedimiento mediante el cual  se da atención</w:t>
            </w:r>
            <w:r w:rsidR="00050AE3">
              <w:rPr>
                <w:rFonts w:ascii="ITC Avant Garde" w:hAnsi="ITC Avant Garde"/>
                <w:sz w:val="18"/>
                <w:szCs w:val="18"/>
              </w:rPr>
              <w:t>,</w:t>
            </w:r>
            <w:r w:rsidR="003E290C">
              <w:rPr>
                <w:rFonts w:ascii="ITC Avant Garde" w:hAnsi="ITC Avant Garde"/>
                <w:sz w:val="18"/>
                <w:szCs w:val="18"/>
              </w:rPr>
              <w:t xml:space="preserve"> tanto</w:t>
            </w:r>
            <w:r w:rsidR="00596CF1">
              <w:rPr>
                <w:rFonts w:ascii="ITC Avant Garde" w:hAnsi="ITC Avant Garde"/>
                <w:sz w:val="18"/>
                <w:szCs w:val="18"/>
              </w:rPr>
              <w:t xml:space="preserve"> </w:t>
            </w:r>
            <w:r w:rsidR="003E290C">
              <w:rPr>
                <w:rFonts w:ascii="ITC Avant Garde" w:hAnsi="ITC Avant Garde"/>
                <w:sz w:val="18"/>
                <w:szCs w:val="18"/>
              </w:rPr>
              <w:t>a</w:t>
            </w:r>
            <w:r w:rsidR="00596CF1">
              <w:rPr>
                <w:rFonts w:ascii="ITC Avant Garde" w:hAnsi="ITC Avant Garde"/>
                <w:sz w:val="18"/>
                <w:szCs w:val="18"/>
              </w:rPr>
              <w:t xml:space="preserve">l </w:t>
            </w:r>
            <w:r w:rsidRPr="00AF2FB4">
              <w:rPr>
                <w:rFonts w:ascii="ITC Avant Garde" w:hAnsi="ITC Avant Garde"/>
                <w:sz w:val="18"/>
                <w:szCs w:val="18"/>
              </w:rPr>
              <w:t xml:space="preserve">trámite de </w:t>
            </w:r>
            <w:r w:rsidR="00F12ECD">
              <w:rPr>
                <w:rFonts w:ascii="ITC Avant Garde" w:hAnsi="ITC Avant Garde"/>
                <w:sz w:val="18"/>
                <w:szCs w:val="18"/>
              </w:rPr>
              <w:t xml:space="preserve">solicitud de </w:t>
            </w:r>
            <w:r w:rsidR="00596CF1">
              <w:rPr>
                <w:rFonts w:ascii="ITC Avant Garde" w:hAnsi="ITC Avant Garde"/>
                <w:sz w:val="18"/>
                <w:szCs w:val="18"/>
              </w:rPr>
              <w:t>multiprogramación</w:t>
            </w:r>
            <w:r w:rsidRPr="00AF2FB4">
              <w:rPr>
                <w:rFonts w:ascii="ITC Avant Garde" w:hAnsi="ITC Avant Garde"/>
                <w:sz w:val="18"/>
                <w:szCs w:val="18"/>
              </w:rPr>
              <w:t xml:space="preserve"> </w:t>
            </w:r>
            <w:r w:rsidR="00DD1E75">
              <w:rPr>
                <w:rFonts w:ascii="ITC Avant Garde" w:hAnsi="ITC Avant Garde"/>
                <w:sz w:val="18"/>
                <w:szCs w:val="18"/>
              </w:rPr>
              <w:t xml:space="preserve">en sus diversas modalidades </w:t>
            </w:r>
            <w:r w:rsidRPr="00AF2FB4">
              <w:rPr>
                <w:rFonts w:ascii="ITC Avant Garde" w:hAnsi="ITC Avant Garde"/>
                <w:sz w:val="18"/>
                <w:szCs w:val="18"/>
              </w:rPr>
              <w:t>en el servicio público de radiodifusión</w:t>
            </w:r>
            <w:r w:rsidR="00596CF1">
              <w:rPr>
                <w:rFonts w:ascii="ITC Avant Garde" w:hAnsi="ITC Avant Garde"/>
                <w:sz w:val="18"/>
                <w:szCs w:val="18"/>
              </w:rPr>
              <w:t xml:space="preserve">, </w:t>
            </w:r>
            <w:r w:rsidR="00187C16">
              <w:rPr>
                <w:rFonts w:ascii="ITC Avant Garde" w:hAnsi="ITC Avant Garde"/>
                <w:sz w:val="18"/>
                <w:szCs w:val="18"/>
              </w:rPr>
              <w:t>con apego a lo establecido por</w:t>
            </w:r>
            <w:r w:rsidRPr="00AF2FB4">
              <w:rPr>
                <w:rFonts w:ascii="ITC Avant Garde" w:hAnsi="ITC Avant Garde"/>
                <w:sz w:val="18"/>
                <w:szCs w:val="18"/>
              </w:rPr>
              <w:t xml:space="preserve"> los artículos 158, 159, 160, 162 y 163 de la Ley Federal de Telecomunicaciones y Radiodifusión (LFTR), </w:t>
            </w:r>
            <w:r w:rsidR="00F12ECD" w:rsidRPr="00AF2FB4">
              <w:rPr>
                <w:rFonts w:ascii="ITC Avant Garde" w:hAnsi="ITC Avant Garde"/>
                <w:sz w:val="18"/>
                <w:szCs w:val="18"/>
              </w:rPr>
              <w:t>y demás disposiciones normativas aplicables en la materia</w:t>
            </w:r>
            <w:r w:rsidR="00050AE3">
              <w:rPr>
                <w:rFonts w:ascii="ITC Avant Garde" w:hAnsi="ITC Avant Garde"/>
                <w:sz w:val="18"/>
                <w:szCs w:val="18"/>
              </w:rPr>
              <w:t>,</w:t>
            </w:r>
            <w:r w:rsidR="00F12ECD">
              <w:rPr>
                <w:rFonts w:ascii="ITC Avant Garde" w:hAnsi="ITC Avant Garde"/>
                <w:sz w:val="18"/>
                <w:szCs w:val="18"/>
              </w:rPr>
              <w:t xml:space="preserve"> </w:t>
            </w:r>
            <w:r w:rsidR="003E290C">
              <w:rPr>
                <w:rFonts w:ascii="ITC Avant Garde" w:hAnsi="ITC Avant Garde"/>
                <w:sz w:val="18"/>
                <w:szCs w:val="18"/>
              </w:rPr>
              <w:t xml:space="preserve">así como </w:t>
            </w:r>
            <w:r w:rsidR="00050AE3">
              <w:rPr>
                <w:rFonts w:ascii="ITC Avant Garde" w:hAnsi="ITC Avant Garde"/>
                <w:sz w:val="18"/>
                <w:szCs w:val="18"/>
              </w:rPr>
              <w:t>a</w:t>
            </w:r>
            <w:r w:rsidR="00DD1E75">
              <w:rPr>
                <w:rFonts w:ascii="ITC Avant Garde" w:hAnsi="ITC Avant Garde"/>
                <w:sz w:val="18"/>
                <w:szCs w:val="18"/>
              </w:rPr>
              <w:t xml:space="preserve"> aquellos trámites que derivan de la autorización de multiprogramación o se relacionan con el mismo</w:t>
            </w:r>
            <w:r w:rsidR="00DD1E75" w:rsidDel="00187C16">
              <w:rPr>
                <w:rFonts w:ascii="ITC Avant Garde" w:hAnsi="ITC Avant Garde"/>
                <w:sz w:val="18"/>
                <w:szCs w:val="18"/>
              </w:rPr>
              <w:t xml:space="preserve"> </w:t>
            </w:r>
            <w:r w:rsidR="00187C16">
              <w:rPr>
                <w:rFonts w:ascii="ITC Avant Garde" w:hAnsi="ITC Avant Garde"/>
                <w:sz w:val="18"/>
                <w:szCs w:val="18"/>
              </w:rPr>
              <w:t xml:space="preserve">considerando </w:t>
            </w:r>
            <w:r w:rsidR="00F754D8">
              <w:rPr>
                <w:rFonts w:ascii="ITC Avant Garde" w:hAnsi="ITC Avant Garde"/>
                <w:sz w:val="18"/>
                <w:szCs w:val="18"/>
              </w:rPr>
              <w:t xml:space="preserve">el procedimiento </w:t>
            </w:r>
            <w:r w:rsidR="00187C16">
              <w:rPr>
                <w:rFonts w:ascii="ITC Avant Garde" w:hAnsi="ITC Avant Garde"/>
                <w:sz w:val="18"/>
                <w:szCs w:val="18"/>
              </w:rPr>
              <w:t>previsto por</w:t>
            </w:r>
            <w:r w:rsidR="00F754D8">
              <w:rPr>
                <w:rFonts w:ascii="ITC Avant Garde" w:hAnsi="ITC Avant Garde"/>
                <w:sz w:val="18"/>
                <w:szCs w:val="18"/>
              </w:rPr>
              <w:t xml:space="preserve"> </w:t>
            </w:r>
            <w:r w:rsidRPr="00AF2FB4">
              <w:rPr>
                <w:rFonts w:ascii="ITC Avant Garde" w:hAnsi="ITC Avant Garde"/>
                <w:sz w:val="18"/>
                <w:szCs w:val="18"/>
              </w:rPr>
              <w:t>los Lineamientos de Ventanilla Electrónica, a efecto de simplificar y facilitar a los concesionarios de radiodifusión la presentación y sustanciación de l</w:t>
            </w:r>
            <w:r w:rsidR="0095596B">
              <w:rPr>
                <w:rFonts w:ascii="ITC Avant Garde" w:hAnsi="ITC Avant Garde"/>
                <w:sz w:val="18"/>
                <w:szCs w:val="18"/>
              </w:rPr>
              <w:t>o</w:t>
            </w:r>
            <w:r w:rsidRPr="00AF2FB4">
              <w:rPr>
                <w:rFonts w:ascii="ITC Avant Garde" w:hAnsi="ITC Avant Garde"/>
                <w:sz w:val="18"/>
                <w:szCs w:val="18"/>
              </w:rPr>
              <w:t xml:space="preserve">s </w:t>
            </w:r>
            <w:r w:rsidR="0095596B">
              <w:rPr>
                <w:rFonts w:ascii="ITC Avant Garde" w:hAnsi="ITC Avant Garde"/>
                <w:sz w:val="18"/>
                <w:szCs w:val="18"/>
              </w:rPr>
              <w:t>trámites señalados</w:t>
            </w:r>
            <w:r w:rsidRPr="00AF2FB4">
              <w:rPr>
                <w:rFonts w:ascii="ITC Avant Garde" w:hAnsi="ITC Avant Garde"/>
                <w:sz w:val="18"/>
                <w:szCs w:val="18"/>
              </w:rPr>
              <w:t>, así como eficientar la atención a l</w:t>
            </w:r>
            <w:r w:rsidR="0095596B">
              <w:rPr>
                <w:rFonts w:ascii="ITC Avant Garde" w:hAnsi="ITC Avant Garde"/>
                <w:sz w:val="18"/>
                <w:szCs w:val="18"/>
              </w:rPr>
              <w:t>os</w:t>
            </w:r>
            <w:r w:rsidRPr="00AF2FB4">
              <w:rPr>
                <w:rFonts w:ascii="ITC Avant Garde" w:hAnsi="ITC Avant Garde"/>
                <w:sz w:val="18"/>
                <w:szCs w:val="18"/>
              </w:rPr>
              <w:t xml:space="preserve"> mism</w:t>
            </w:r>
            <w:r w:rsidR="0095596B">
              <w:rPr>
                <w:rFonts w:ascii="ITC Avant Garde" w:hAnsi="ITC Avant Garde"/>
                <w:sz w:val="18"/>
                <w:szCs w:val="18"/>
              </w:rPr>
              <w:t>o</w:t>
            </w:r>
            <w:r w:rsidRPr="00AF2FB4">
              <w:rPr>
                <w:rFonts w:ascii="ITC Avant Garde" w:hAnsi="ITC Avant Garde"/>
                <w:sz w:val="18"/>
                <w:szCs w:val="18"/>
              </w:rPr>
              <w:t>s.</w:t>
            </w:r>
          </w:p>
          <w:p w14:paraId="0FCFE915" w14:textId="3A93A6BE" w:rsidR="00AF2FB4" w:rsidRPr="00AF2FB4" w:rsidRDefault="00AF2FB4" w:rsidP="00AF2FB4">
            <w:pPr>
              <w:jc w:val="both"/>
              <w:rPr>
                <w:rFonts w:ascii="ITC Avant Garde" w:hAnsi="ITC Avant Garde"/>
                <w:sz w:val="18"/>
                <w:szCs w:val="18"/>
              </w:rPr>
            </w:pPr>
          </w:p>
          <w:p w14:paraId="7CC7AC68" w14:textId="4BB3C474" w:rsidR="00AF2FB4" w:rsidRPr="00AF2FB4" w:rsidRDefault="00AF2FB4" w:rsidP="00864D04">
            <w:pPr>
              <w:jc w:val="both"/>
              <w:rPr>
                <w:rFonts w:ascii="ITC Avant Garde" w:hAnsi="ITC Avant Garde"/>
                <w:sz w:val="18"/>
                <w:szCs w:val="18"/>
              </w:rPr>
            </w:pPr>
            <w:r w:rsidRPr="00AF2FB4">
              <w:rPr>
                <w:rFonts w:ascii="ITC Avant Garde" w:hAnsi="ITC Avant Garde"/>
                <w:sz w:val="18"/>
                <w:szCs w:val="18"/>
              </w:rPr>
              <w:t xml:space="preserve">Al respecto, </w:t>
            </w:r>
            <w:r w:rsidR="00187C16">
              <w:rPr>
                <w:rFonts w:ascii="ITC Avant Garde" w:hAnsi="ITC Avant Garde"/>
                <w:sz w:val="18"/>
                <w:szCs w:val="18"/>
              </w:rPr>
              <w:t xml:space="preserve">en la regulación propuesta </w:t>
            </w:r>
            <w:r w:rsidRPr="00AF2FB4">
              <w:rPr>
                <w:rFonts w:ascii="ITC Avant Garde" w:hAnsi="ITC Avant Garde"/>
                <w:sz w:val="18"/>
                <w:szCs w:val="18"/>
              </w:rPr>
              <w:t xml:space="preserve">se establecen las disposiciones aplicables para la recepción, atención, sustanciación, resolución y demás actuaciones relacionadas con </w:t>
            </w:r>
            <w:r w:rsidR="00214113">
              <w:rPr>
                <w:rFonts w:ascii="ITC Avant Garde" w:hAnsi="ITC Avant Garde"/>
                <w:sz w:val="18"/>
                <w:szCs w:val="18"/>
              </w:rPr>
              <w:t>los</w:t>
            </w:r>
            <w:r w:rsidRPr="00AF2FB4">
              <w:rPr>
                <w:rFonts w:ascii="ITC Avant Garde" w:hAnsi="ITC Avant Garde"/>
                <w:sz w:val="18"/>
                <w:szCs w:val="18"/>
              </w:rPr>
              <w:t xml:space="preserve"> trámite</w:t>
            </w:r>
            <w:r w:rsidR="00214113">
              <w:rPr>
                <w:rFonts w:ascii="ITC Avant Garde" w:hAnsi="ITC Avant Garde"/>
                <w:sz w:val="18"/>
                <w:szCs w:val="18"/>
              </w:rPr>
              <w:t>s</w:t>
            </w:r>
            <w:r w:rsidRPr="00AF2FB4">
              <w:rPr>
                <w:rFonts w:ascii="ITC Avant Garde" w:hAnsi="ITC Avant Garde"/>
                <w:sz w:val="18"/>
                <w:szCs w:val="18"/>
              </w:rPr>
              <w:t xml:space="preserve"> hasta su conclusión, a través de la </w:t>
            </w:r>
            <w:r w:rsidR="005B30BD">
              <w:rPr>
                <w:rFonts w:ascii="ITC Avant Garde" w:hAnsi="ITC Avant Garde"/>
                <w:sz w:val="18"/>
                <w:szCs w:val="18"/>
              </w:rPr>
              <w:t>v</w:t>
            </w:r>
            <w:r w:rsidR="00877DE9" w:rsidRPr="00AF2FB4">
              <w:rPr>
                <w:rFonts w:ascii="ITC Avant Garde" w:hAnsi="ITC Avant Garde"/>
                <w:sz w:val="18"/>
                <w:szCs w:val="18"/>
              </w:rPr>
              <w:t xml:space="preserve">entanilla </w:t>
            </w:r>
            <w:r w:rsidR="005B30BD">
              <w:rPr>
                <w:rFonts w:ascii="ITC Avant Garde" w:hAnsi="ITC Avant Garde"/>
                <w:sz w:val="18"/>
                <w:szCs w:val="18"/>
              </w:rPr>
              <w:t>e</w:t>
            </w:r>
            <w:r w:rsidR="00877DE9" w:rsidRPr="00AF2FB4">
              <w:rPr>
                <w:rFonts w:ascii="ITC Avant Garde" w:hAnsi="ITC Avant Garde"/>
                <w:sz w:val="18"/>
                <w:szCs w:val="18"/>
              </w:rPr>
              <w:t xml:space="preserve">lectrónica </w:t>
            </w:r>
            <w:r w:rsidRPr="00AF2FB4">
              <w:rPr>
                <w:rFonts w:ascii="ITC Avant Garde" w:hAnsi="ITC Avant Garde"/>
                <w:sz w:val="18"/>
                <w:szCs w:val="18"/>
              </w:rPr>
              <w:t xml:space="preserve">del Instituto, en un marco de certidumbre y seguridad jurídica. </w:t>
            </w:r>
          </w:p>
          <w:p w14:paraId="132E0074" w14:textId="77777777" w:rsidR="00AF2FB4" w:rsidRPr="00AF2FB4" w:rsidRDefault="00AF2FB4" w:rsidP="00864D04">
            <w:pPr>
              <w:jc w:val="both"/>
              <w:rPr>
                <w:rFonts w:ascii="ITC Avant Garde" w:hAnsi="ITC Avant Garde"/>
                <w:sz w:val="18"/>
                <w:szCs w:val="18"/>
              </w:rPr>
            </w:pPr>
            <w:r w:rsidRPr="00AF2FB4">
              <w:rPr>
                <w:rFonts w:ascii="ITC Avant Garde" w:hAnsi="ITC Avant Garde"/>
                <w:sz w:val="18"/>
                <w:szCs w:val="18"/>
              </w:rPr>
              <w:t xml:space="preserve">  </w:t>
            </w:r>
          </w:p>
          <w:p w14:paraId="66D4208E" w14:textId="4B899495" w:rsidR="00AF2FB4" w:rsidRPr="00AF2FB4" w:rsidRDefault="00AF2FB4" w:rsidP="00864D04">
            <w:pPr>
              <w:jc w:val="both"/>
              <w:rPr>
                <w:rFonts w:ascii="ITC Avant Garde" w:hAnsi="ITC Avant Garde"/>
                <w:sz w:val="18"/>
                <w:szCs w:val="18"/>
              </w:rPr>
            </w:pPr>
            <w:r w:rsidRPr="00AF2FB4">
              <w:rPr>
                <w:rFonts w:ascii="ITC Avant Garde" w:hAnsi="ITC Avant Garde"/>
                <w:sz w:val="18"/>
                <w:szCs w:val="18"/>
              </w:rPr>
              <w:t>Para esos efectos, la propuesta de regulación específicamente prevé:</w:t>
            </w:r>
          </w:p>
          <w:p w14:paraId="72F1CD30" w14:textId="1B450CAE" w:rsidR="00AF2FB4" w:rsidRPr="00AF2FB4" w:rsidRDefault="00AF2FB4" w:rsidP="00864D04">
            <w:pPr>
              <w:jc w:val="both"/>
              <w:rPr>
                <w:rFonts w:ascii="ITC Avant Garde" w:hAnsi="ITC Avant Garde"/>
                <w:sz w:val="18"/>
                <w:szCs w:val="18"/>
              </w:rPr>
            </w:pPr>
          </w:p>
          <w:p w14:paraId="41598FF7" w14:textId="1D8405FA" w:rsidR="00AF2FB4" w:rsidRDefault="00AF2FB4" w:rsidP="00864D04">
            <w:pPr>
              <w:pStyle w:val="Prrafodelista"/>
              <w:numPr>
                <w:ilvl w:val="0"/>
                <w:numId w:val="16"/>
              </w:numPr>
              <w:jc w:val="both"/>
              <w:rPr>
                <w:rFonts w:ascii="ITC Avant Garde" w:hAnsi="ITC Avant Garde"/>
                <w:sz w:val="18"/>
                <w:szCs w:val="18"/>
              </w:rPr>
            </w:pPr>
            <w:r w:rsidRPr="00AF2FB4">
              <w:rPr>
                <w:rFonts w:ascii="ITC Avant Garde" w:hAnsi="ITC Avant Garde"/>
                <w:sz w:val="18"/>
                <w:szCs w:val="18"/>
              </w:rPr>
              <w:t xml:space="preserve">Determinar que la </w:t>
            </w:r>
            <w:r w:rsidR="007C07C6">
              <w:rPr>
                <w:rFonts w:ascii="ITC Avant Garde" w:hAnsi="ITC Avant Garde"/>
                <w:sz w:val="18"/>
                <w:szCs w:val="18"/>
              </w:rPr>
              <w:t>v</w:t>
            </w:r>
            <w:r w:rsidR="00877DE9" w:rsidRPr="00AF2FB4">
              <w:rPr>
                <w:rFonts w:ascii="ITC Avant Garde" w:hAnsi="ITC Avant Garde"/>
                <w:sz w:val="18"/>
                <w:szCs w:val="18"/>
              </w:rPr>
              <w:t xml:space="preserve">entanilla </w:t>
            </w:r>
            <w:r w:rsidR="007C07C6">
              <w:rPr>
                <w:rFonts w:ascii="ITC Avant Garde" w:hAnsi="ITC Avant Garde"/>
                <w:sz w:val="18"/>
                <w:szCs w:val="18"/>
              </w:rPr>
              <w:t>e</w:t>
            </w:r>
            <w:r w:rsidR="00877DE9" w:rsidRPr="00AF2FB4">
              <w:rPr>
                <w:rFonts w:ascii="ITC Avant Garde" w:hAnsi="ITC Avant Garde"/>
                <w:sz w:val="18"/>
                <w:szCs w:val="18"/>
              </w:rPr>
              <w:t xml:space="preserve">lectrónica </w:t>
            </w:r>
            <w:r w:rsidRPr="00AF2FB4">
              <w:rPr>
                <w:rFonts w:ascii="ITC Avant Garde" w:hAnsi="ITC Avant Garde"/>
                <w:sz w:val="18"/>
                <w:szCs w:val="18"/>
              </w:rPr>
              <w:t>del Instituto será el medio de presentación de</w:t>
            </w:r>
            <w:r w:rsidR="007C07C6">
              <w:rPr>
                <w:rFonts w:ascii="ITC Avant Garde" w:hAnsi="ITC Avant Garde"/>
                <w:sz w:val="18"/>
                <w:szCs w:val="18"/>
              </w:rPr>
              <w:t xml:space="preserve"> </w:t>
            </w:r>
            <w:r w:rsidRPr="00AF2FB4">
              <w:rPr>
                <w:rFonts w:ascii="ITC Avant Garde" w:hAnsi="ITC Avant Garde"/>
                <w:sz w:val="18"/>
                <w:szCs w:val="18"/>
              </w:rPr>
              <w:t>l</w:t>
            </w:r>
            <w:r w:rsidR="007C07C6">
              <w:rPr>
                <w:rFonts w:ascii="ITC Avant Garde" w:hAnsi="ITC Avant Garde"/>
                <w:sz w:val="18"/>
                <w:szCs w:val="18"/>
              </w:rPr>
              <w:t>os</w:t>
            </w:r>
            <w:r w:rsidRPr="00AF2FB4">
              <w:rPr>
                <w:rFonts w:ascii="ITC Avant Garde" w:hAnsi="ITC Avant Garde"/>
                <w:sz w:val="18"/>
                <w:szCs w:val="18"/>
              </w:rPr>
              <w:t xml:space="preserve"> trámite</w:t>
            </w:r>
            <w:r w:rsidR="007C07C6">
              <w:rPr>
                <w:rFonts w:ascii="ITC Avant Garde" w:hAnsi="ITC Avant Garde"/>
                <w:sz w:val="18"/>
                <w:szCs w:val="18"/>
              </w:rPr>
              <w:t>s</w:t>
            </w:r>
            <w:r w:rsidRPr="00AF2FB4">
              <w:rPr>
                <w:rFonts w:ascii="ITC Avant Garde" w:hAnsi="ITC Avant Garde"/>
                <w:sz w:val="18"/>
                <w:szCs w:val="18"/>
              </w:rPr>
              <w:t xml:space="preserve"> de multiprogramación y que a través de esa plat</w:t>
            </w:r>
            <w:r w:rsidR="00367EAF">
              <w:rPr>
                <w:rFonts w:ascii="ITC Avant Garde" w:hAnsi="ITC Avant Garde"/>
                <w:sz w:val="18"/>
                <w:szCs w:val="18"/>
              </w:rPr>
              <w:t>a</w:t>
            </w:r>
            <w:r w:rsidRPr="00AF2FB4">
              <w:rPr>
                <w:rFonts w:ascii="ITC Avant Garde" w:hAnsi="ITC Avant Garde"/>
                <w:sz w:val="18"/>
                <w:szCs w:val="18"/>
              </w:rPr>
              <w:t>forma se llevarán a cabo todas las actuaciones relacionadas con el mismo (recepción, atención, sustanciación, resolución, etc.).</w:t>
            </w:r>
          </w:p>
          <w:p w14:paraId="23F4D55E" w14:textId="646E3E5B" w:rsidR="00AF2FB4" w:rsidRDefault="00AF2FB4" w:rsidP="00864D04">
            <w:pPr>
              <w:pStyle w:val="Prrafodelista"/>
              <w:ind w:left="316" w:hanging="316"/>
              <w:jc w:val="both"/>
              <w:rPr>
                <w:rFonts w:ascii="ITC Avant Garde" w:hAnsi="ITC Avant Garde"/>
                <w:sz w:val="18"/>
                <w:szCs w:val="18"/>
              </w:rPr>
            </w:pPr>
          </w:p>
          <w:p w14:paraId="0220E3AF" w14:textId="77777777" w:rsidR="00864D04" w:rsidRPr="00864D04" w:rsidRDefault="00864D04" w:rsidP="00864D04">
            <w:pPr>
              <w:numPr>
                <w:ilvl w:val="0"/>
                <w:numId w:val="16"/>
              </w:numPr>
              <w:jc w:val="both"/>
              <w:rPr>
                <w:rFonts w:ascii="ITC Avant Garde" w:hAnsi="ITC Avant Garde" w:cs="Arial"/>
                <w:sz w:val="18"/>
                <w:szCs w:val="18"/>
              </w:rPr>
            </w:pPr>
            <w:bookmarkStart w:id="0" w:name="_Hlk113731109"/>
            <w:r w:rsidRPr="00864D04">
              <w:rPr>
                <w:rFonts w:ascii="ITC Avant Garde" w:hAnsi="ITC Avant Garde" w:cs="Arial"/>
                <w:sz w:val="18"/>
                <w:szCs w:val="18"/>
              </w:rPr>
              <w:t xml:space="preserve">Establecer el eFormato de uso obligatorio </w:t>
            </w:r>
            <w:bookmarkEnd w:id="0"/>
            <w:r w:rsidRPr="00864D04">
              <w:rPr>
                <w:rFonts w:ascii="ITC Avant Garde" w:hAnsi="ITC Avant Garde" w:cs="Arial"/>
                <w:sz w:val="18"/>
                <w:szCs w:val="18"/>
              </w:rPr>
              <w:t>para la presentación del trámite de solicitud de multiprogramación, el cual considera las siguientes modalidades:</w:t>
            </w:r>
          </w:p>
          <w:p w14:paraId="42CB677F" w14:textId="77777777" w:rsidR="00864D04" w:rsidRPr="00864D04" w:rsidRDefault="00864D04" w:rsidP="00864D04">
            <w:pPr>
              <w:pStyle w:val="Prrafodelista"/>
              <w:rPr>
                <w:rFonts w:ascii="ITC Avant Garde" w:hAnsi="ITC Avant Garde" w:cs="Arial"/>
                <w:sz w:val="18"/>
                <w:szCs w:val="18"/>
              </w:rPr>
            </w:pPr>
          </w:p>
          <w:p w14:paraId="104E5273"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de autorización de acceso a la multiprogramación.</w:t>
            </w:r>
          </w:p>
          <w:p w14:paraId="27BDD20E"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de cambio de identidad de canales de programación en multiprogramación.</w:t>
            </w:r>
          </w:p>
          <w:p w14:paraId="3830397B"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para brindar acceso a un tercero a canales de programación en multiprogramación.</w:t>
            </w:r>
          </w:p>
          <w:p w14:paraId="2D19E7B8"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de inclusión de nuevos canales de programación en las transmisiones en multiprogramación.</w:t>
            </w:r>
          </w:p>
          <w:p w14:paraId="55DB54FC" w14:textId="77777777" w:rsidR="00864D04" w:rsidRPr="00864D04" w:rsidRDefault="00864D04" w:rsidP="00864D04">
            <w:pPr>
              <w:ind w:left="1440"/>
              <w:jc w:val="both"/>
              <w:rPr>
                <w:rFonts w:ascii="ITC Avant Garde" w:hAnsi="ITC Avant Garde" w:cs="Arial"/>
                <w:sz w:val="18"/>
                <w:szCs w:val="18"/>
              </w:rPr>
            </w:pPr>
          </w:p>
          <w:p w14:paraId="5A582AE7" w14:textId="77777777" w:rsidR="00864D04" w:rsidRPr="00864D04" w:rsidRDefault="00864D04" w:rsidP="00864D04">
            <w:pPr>
              <w:ind w:left="720"/>
              <w:jc w:val="both"/>
              <w:rPr>
                <w:rFonts w:ascii="ITC Avant Garde" w:hAnsi="ITC Avant Garde" w:cs="Arial"/>
                <w:sz w:val="18"/>
                <w:szCs w:val="18"/>
              </w:rPr>
            </w:pPr>
            <w:r w:rsidRPr="00864D04">
              <w:rPr>
                <w:rFonts w:ascii="ITC Avant Garde" w:hAnsi="ITC Avant Garde" w:cs="Arial"/>
                <w:sz w:val="18"/>
                <w:szCs w:val="18"/>
              </w:rPr>
              <w:t>Asimismo, establecer los eFormatos de uso obligatorio para la presentación de aquellos trámites que derivan de autorizaciones de multiprogramación o que se relacionan con el trámite de solicitud de multiprogramación:</w:t>
            </w:r>
          </w:p>
          <w:p w14:paraId="0372B437" w14:textId="77777777" w:rsidR="00864D04" w:rsidRPr="00864D04" w:rsidRDefault="00864D04" w:rsidP="00864D04">
            <w:pPr>
              <w:ind w:left="720"/>
              <w:jc w:val="both"/>
              <w:rPr>
                <w:rFonts w:ascii="ITC Avant Garde" w:hAnsi="ITC Avant Garde" w:cs="Arial"/>
                <w:sz w:val="18"/>
                <w:szCs w:val="18"/>
              </w:rPr>
            </w:pPr>
          </w:p>
          <w:p w14:paraId="627862B7"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de postergación de la fecha de inicio de transmisiones de canales de programación en multiprogramación.</w:t>
            </w:r>
          </w:p>
          <w:p w14:paraId="3F700449"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Aviso de inicio de transmisiones de canales de programación en multiprogramación.</w:t>
            </w:r>
          </w:p>
          <w:p w14:paraId="47613D62"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Aviso de terminación de transmisiones de canales de programación en multiprogramación o renuncia a la autorización de multiprogramación.</w:t>
            </w:r>
          </w:p>
          <w:p w14:paraId="787CC2C6" w14:textId="77777777" w:rsidR="00864D04" w:rsidRPr="00864D04" w:rsidRDefault="00864D04" w:rsidP="00864D04">
            <w:pPr>
              <w:numPr>
                <w:ilvl w:val="1"/>
                <w:numId w:val="16"/>
              </w:numPr>
              <w:jc w:val="both"/>
              <w:rPr>
                <w:rFonts w:ascii="ITC Avant Garde" w:hAnsi="ITC Avant Garde" w:cs="Arial"/>
                <w:sz w:val="18"/>
                <w:szCs w:val="18"/>
              </w:rPr>
            </w:pPr>
            <w:r w:rsidRPr="00864D04">
              <w:rPr>
                <w:rFonts w:ascii="ITC Avant Garde" w:hAnsi="ITC Avant Garde" w:cs="Arial"/>
                <w:sz w:val="18"/>
                <w:szCs w:val="18"/>
              </w:rPr>
              <w:t>Solicitud de exención del cumplimiento de la obligación de transmitir al menos un canal de programación en multiprogramación en alta definición.</w:t>
            </w:r>
          </w:p>
          <w:p w14:paraId="65490E87" w14:textId="77777777" w:rsidR="00864D04" w:rsidRPr="00864D04" w:rsidRDefault="00864D04" w:rsidP="00864D04">
            <w:pPr>
              <w:ind w:left="720"/>
              <w:rPr>
                <w:rFonts w:ascii="ITC Avant Garde" w:hAnsi="ITC Avant Garde" w:cs="Arial"/>
                <w:sz w:val="18"/>
                <w:szCs w:val="18"/>
              </w:rPr>
            </w:pPr>
          </w:p>
          <w:p w14:paraId="60516B6E" w14:textId="43A06AB7" w:rsidR="00AF2FB4" w:rsidRPr="00864D04" w:rsidRDefault="00864D04" w:rsidP="00864D04">
            <w:pPr>
              <w:numPr>
                <w:ilvl w:val="0"/>
                <w:numId w:val="16"/>
              </w:numPr>
              <w:jc w:val="both"/>
              <w:rPr>
                <w:rFonts w:ascii="ITC Avant Garde" w:hAnsi="ITC Avant Garde" w:cs="Arial"/>
                <w:sz w:val="18"/>
                <w:szCs w:val="18"/>
              </w:rPr>
            </w:pPr>
            <w:bookmarkStart w:id="1" w:name="_Hlk113731193"/>
            <w:r w:rsidRPr="00864D04">
              <w:rPr>
                <w:rFonts w:ascii="ITC Avant Garde" w:hAnsi="ITC Avant Garde" w:cs="Arial"/>
                <w:sz w:val="18"/>
                <w:szCs w:val="18"/>
              </w:rPr>
              <w:lastRenderedPageBreak/>
              <w:t>Garantizar la calidad, eficacia y eficiencia de la regulación en materia de multiprogramación, buscando en todo momento la simplificación y la reducción de cargas administrativas, considerando la importancia que tiene el sector de radiodifusión en el contexto del ecosistema digital y la rápida transformación que vive la sociedad por la creciente adopción de las TICs</w:t>
            </w:r>
            <w:bookmarkEnd w:id="1"/>
            <w:r w:rsidRPr="00864D04">
              <w:rPr>
                <w:rFonts w:ascii="ITC Avant Garde" w:hAnsi="ITC Avant Garde" w:cs="Arial"/>
                <w:sz w:val="18"/>
                <w:szCs w:val="18"/>
              </w:rPr>
              <w:t>.</w:t>
            </w:r>
          </w:p>
          <w:p w14:paraId="2E934283" w14:textId="77777777" w:rsidR="00AF2FB4" w:rsidRPr="00864D04" w:rsidRDefault="00AF2FB4" w:rsidP="00864D04">
            <w:pPr>
              <w:pStyle w:val="Prrafodelista"/>
              <w:ind w:left="316" w:hanging="316"/>
              <w:rPr>
                <w:rFonts w:ascii="ITC Avant Garde" w:hAnsi="ITC Avant Garde"/>
                <w:sz w:val="18"/>
                <w:szCs w:val="18"/>
              </w:rPr>
            </w:pPr>
          </w:p>
          <w:p w14:paraId="626B767A" w14:textId="16B6A4EE" w:rsidR="00AF2FB4" w:rsidRDefault="00FD1490" w:rsidP="00864D04">
            <w:pPr>
              <w:pStyle w:val="Prrafodelista"/>
              <w:numPr>
                <w:ilvl w:val="0"/>
                <w:numId w:val="16"/>
              </w:numPr>
              <w:jc w:val="both"/>
              <w:rPr>
                <w:rFonts w:ascii="ITC Avant Garde" w:hAnsi="ITC Avant Garde"/>
                <w:sz w:val="18"/>
                <w:szCs w:val="18"/>
              </w:rPr>
            </w:pPr>
            <w:r>
              <w:rPr>
                <w:rFonts w:ascii="ITC Avant Garde" w:hAnsi="ITC Avant Garde"/>
                <w:sz w:val="18"/>
                <w:szCs w:val="18"/>
              </w:rPr>
              <w:t>Se</w:t>
            </w:r>
            <w:r w:rsidR="00DF0B49">
              <w:rPr>
                <w:rFonts w:ascii="ITC Avant Garde" w:hAnsi="ITC Avant Garde"/>
                <w:sz w:val="18"/>
                <w:szCs w:val="18"/>
              </w:rPr>
              <w:t xml:space="preserve"> rediseñan en cuanto a </w:t>
            </w:r>
            <w:r w:rsidR="00DF0B49" w:rsidRPr="00FD1490">
              <w:rPr>
                <w:rFonts w:ascii="ITC Avant Garde" w:hAnsi="ITC Avant Garde"/>
                <w:sz w:val="18"/>
                <w:szCs w:val="18"/>
              </w:rPr>
              <w:t>sus alcances o límites, y</w:t>
            </w:r>
            <w:r w:rsidR="00DF0B49">
              <w:rPr>
                <w:rFonts w:ascii="ITC Avant Garde" w:hAnsi="ITC Avant Garde"/>
                <w:sz w:val="18"/>
                <w:szCs w:val="18"/>
              </w:rPr>
              <w:t xml:space="preserve"> s</w:t>
            </w:r>
            <w:r w:rsidR="00DF0B49" w:rsidRPr="00FD1490">
              <w:rPr>
                <w:rFonts w:ascii="ITC Avant Garde" w:hAnsi="ITC Avant Garde"/>
                <w:sz w:val="18"/>
                <w:szCs w:val="18"/>
              </w:rPr>
              <w:t>e simplifica</w:t>
            </w:r>
            <w:r w:rsidR="00DF0B49">
              <w:rPr>
                <w:rFonts w:ascii="ITC Avant Garde" w:hAnsi="ITC Avant Garde"/>
                <w:sz w:val="18"/>
                <w:szCs w:val="18"/>
              </w:rPr>
              <w:t>n</w:t>
            </w:r>
            <w:r w:rsidR="00DF0B49" w:rsidRPr="00FD1490">
              <w:rPr>
                <w:rFonts w:ascii="ITC Avant Garde" w:hAnsi="ITC Avant Garde"/>
                <w:sz w:val="18"/>
                <w:szCs w:val="18"/>
              </w:rPr>
              <w:t xml:space="preserve"> y elimina</w:t>
            </w:r>
            <w:r w:rsidR="00DF0B49">
              <w:rPr>
                <w:rFonts w:ascii="ITC Avant Garde" w:hAnsi="ITC Avant Garde"/>
                <w:sz w:val="18"/>
                <w:szCs w:val="18"/>
              </w:rPr>
              <w:t>n</w:t>
            </w:r>
            <w:r w:rsidR="00DF0B49" w:rsidRPr="00FD1490">
              <w:rPr>
                <w:rFonts w:ascii="ITC Avant Garde" w:hAnsi="ITC Avant Garde"/>
                <w:sz w:val="18"/>
                <w:szCs w:val="18"/>
              </w:rPr>
              <w:t xml:space="preserve"> ciertos requisitos</w:t>
            </w:r>
            <w:r w:rsidR="00D515EE">
              <w:rPr>
                <w:rFonts w:ascii="ITC Avant Garde" w:hAnsi="ITC Avant Garde"/>
                <w:sz w:val="18"/>
                <w:szCs w:val="18"/>
              </w:rPr>
              <w:t xml:space="preserve">; </w:t>
            </w:r>
            <w:r w:rsidRPr="00FD1490">
              <w:rPr>
                <w:rFonts w:ascii="ITC Avant Garde" w:hAnsi="ITC Avant Garde"/>
                <w:sz w:val="18"/>
                <w:szCs w:val="18"/>
              </w:rPr>
              <w:t>en ese orden de ideas se realizaron diversas modificaciones en las definiciones, requisitos y en el procedimiento de atención establecidos originalmente en los Lineamientos; asimismo, se adoptaron algunas definiciones de los Lineamientos de Ventanilla Electrónica</w:t>
            </w:r>
            <w:r w:rsidR="00E85912">
              <w:rPr>
                <w:rFonts w:ascii="ITC Avant Garde" w:hAnsi="ITC Avant Garde"/>
                <w:sz w:val="18"/>
                <w:szCs w:val="18"/>
              </w:rPr>
              <w:t>, para f</w:t>
            </w:r>
            <w:r w:rsidR="00AF2FB4" w:rsidRPr="00AF2FB4">
              <w:rPr>
                <w:rFonts w:ascii="ITC Avant Garde" w:hAnsi="ITC Avant Garde"/>
                <w:sz w:val="18"/>
                <w:szCs w:val="18"/>
              </w:rPr>
              <w:t>acilitar, agilizar y optimizar la gestión administrativa de</w:t>
            </w:r>
            <w:r w:rsidR="00E85912">
              <w:rPr>
                <w:rFonts w:ascii="ITC Avant Garde" w:hAnsi="ITC Avant Garde"/>
                <w:sz w:val="18"/>
                <w:szCs w:val="18"/>
              </w:rPr>
              <w:t xml:space="preserve"> </w:t>
            </w:r>
            <w:r w:rsidR="00AF2FB4" w:rsidRPr="00AF2FB4">
              <w:rPr>
                <w:rFonts w:ascii="ITC Avant Garde" w:hAnsi="ITC Avant Garde"/>
                <w:sz w:val="18"/>
                <w:szCs w:val="18"/>
              </w:rPr>
              <w:t>l</w:t>
            </w:r>
            <w:r w:rsidR="00E85912">
              <w:rPr>
                <w:rFonts w:ascii="ITC Avant Garde" w:hAnsi="ITC Avant Garde"/>
                <w:sz w:val="18"/>
                <w:szCs w:val="18"/>
              </w:rPr>
              <w:t>os</w:t>
            </w:r>
            <w:r w:rsidR="00AF2FB4" w:rsidRPr="00AF2FB4">
              <w:rPr>
                <w:rFonts w:ascii="ITC Avant Garde" w:hAnsi="ITC Avant Garde"/>
                <w:sz w:val="18"/>
                <w:szCs w:val="18"/>
              </w:rPr>
              <w:t xml:space="preserve"> trámite</w:t>
            </w:r>
            <w:r w:rsidR="00E85912">
              <w:rPr>
                <w:rFonts w:ascii="ITC Avant Garde" w:hAnsi="ITC Avant Garde"/>
                <w:sz w:val="18"/>
                <w:szCs w:val="18"/>
              </w:rPr>
              <w:t>s</w:t>
            </w:r>
            <w:r w:rsidR="00AF2FB4" w:rsidRPr="00AF2FB4">
              <w:rPr>
                <w:rFonts w:ascii="ITC Avant Garde" w:hAnsi="ITC Avant Garde"/>
                <w:sz w:val="18"/>
                <w:szCs w:val="18"/>
              </w:rPr>
              <w:t xml:space="preserve"> de multiprogramación. </w:t>
            </w:r>
          </w:p>
          <w:p w14:paraId="4FAD0CD2" w14:textId="77777777" w:rsidR="00AF2FB4" w:rsidRPr="00AF2FB4" w:rsidRDefault="00AF2FB4" w:rsidP="00864D04">
            <w:pPr>
              <w:pStyle w:val="Prrafodelista"/>
              <w:ind w:left="316" w:hanging="316"/>
              <w:rPr>
                <w:rFonts w:ascii="ITC Avant Garde" w:hAnsi="ITC Avant Garde"/>
                <w:sz w:val="18"/>
                <w:szCs w:val="18"/>
              </w:rPr>
            </w:pPr>
          </w:p>
          <w:p w14:paraId="47DA36AB" w14:textId="51E549F4" w:rsidR="00AF2FB4" w:rsidRPr="00DF73EF" w:rsidRDefault="00AF2FB4" w:rsidP="00904BB0">
            <w:pPr>
              <w:pStyle w:val="Prrafodelista"/>
              <w:numPr>
                <w:ilvl w:val="0"/>
                <w:numId w:val="16"/>
              </w:numPr>
              <w:jc w:val="both"/>
              <w:rPr>
                <w:rFonts w:ascii="ITC Avant Garde" w:hAnsi="ITC Avant Garde"/>
                <w:sz w:val="18"/>
                <w:szCs w:val="18"/>
              </w:rPr>
            </w:pPr>
            <w:r w:rsidRPr="00DF73EF">
              <w:rPr>
                <w:rFonts w:ascii="ITC Avant Garde" w:hAnsi="ITC Avant Garde"/>
                <w:sz w:val="18"/>
                <w:szCs w:val="18"/>
              </w:rPr>
              <w:t>Establecer el régimen jurídico transitorio aplicable al trámite de solicitud de multiprogramación</w:t>
            </w:r>
            <w:r w:rsidR="005B79F4" w:rsidRPr="00DF73EF">
              <w:rPr>
                <w:rFonts w:ascii="ITC Avant Garde" w:hAnsi="ITC Avant Garde"/>
                <w:sz w:val="18"/>
                <w:szCs w:val="18"/>
              </w:rPr>
              <w:t xml:space="preserve"> en sus diversos modalidades</w:t>
            </w:r>
            <w:r w:rsidR="00254993" w:rsidRPr="00DF73EF">
              <w:rPr>
                <w:rFonts w:ascii="ITC Avant Garde" w:hAnsi="ITC Avant Garde"/>
                <w:sz w:val="18"/>
                <w:szCs w:val="18"/>
              </w:rPr>
              <w:t>;</w:t>
            </w:r>
            <w:r w:rsidRPr="00DF73EF">
              <w:rPr>
                <w:rFonts w:ascii="ITC Avant Garde" w:hAnsi="ITC Avant Garde"/>
                <w:sz w:val="18"/>
                <w:szCs w:val="18"/>
              </w:rPr>
              <w:t xml:space="preserve"> </w:t>
            </w:r>
            <w:r w:rsidR="00254993" w:rsidRPr="00DF73EF">
              <w:rPr>
                <w:rFonts w:ascii="ITC Avant Garde" w:hAnsi="ITC Avant Garde"/>
                <w:sz w:val="18"/>
                <w:szCs w:val="18"/>
              </w:rPr>
              <w:t>así como de aquellos trámites que derivan de la autorización de multiprogramación o se relacionan con el mismo; ello</w:t>
            </w:r>
            <w:r w:rsidR="00254993" w:rsidRPr="00DF73EF" w:rsidDel="00187C16">
              <w:rPr>
                <w:rFonts w:ascii="ITC Avant Garde" w:hAnsi="ITC Avant Garde"/>
                <w:sz w:val="18"/>
                <w:szCs w:val="18"/>
              </w:rPr>
              <w:t xml:space="preserve"> </w:t>
            </w:r>
            <w:r w:rsidRPr="00DF73EF">
              <w:rPr>
                <w:rFonts w:ascii="ITC Avant Garde" w:hAnsi="ITC Avant Garde"/>
                <w:sz w:val="18"/>
                <w:szCs w:val="18"/>
              </w:rPr>
              <w:t xml:space="preserve">con motivo de la </w:t>
            </w:r>
            <w:r w:rsidR="00903EA9" w:rsidRPr="00DF73EF">
              <w:rPr>
                <w:rFonts w:ascii="ITC Avant Garde" w:hAnsi="ITC Avant Garde"/>
                <w:sz w:val="18"/>
                <w:szCs w:val="18"/>
              </w:rPr>
              <w:t>abrogac</w:t>
            </w:r>
            <w:r w:rsidRPr="00DF73EF">
              <w:rPr>
                <w:rFonts w:ascii="ITC Avant Garde" w:hAnsi="ITC Avant Garde"/>
                <w:sz w:val="18"/>
                <w:szCs w:val="18"/>
              </w:rPr>
              <w:t>ión de los Lineamientos y la entrada en vigor de los nuevos lineamientos que en esa materia se expiden, considerando –además– la migración de</w:t>
            </w:r>
            <w:r w:rsidR="00254993" w:rsidRPr="00DF73EF">
              <w:rPr>
                <w:rFonts w:ascii="ITC Avant Garde" w:hAnsi="ITC Avant Garde"/>
                <w:sz w:val="18"/>
                <w:szCs w:val="18"/>
              </w:rPr>
              <w:t xml:space="preserve"> </w:t>
            </w:r>
            <w:r w:rsidRPr="00DF73EF">
              <w:rPr>
                <w:rFonts w:ascii="ITC Avant Garde" w:hAnsi="ITC Avant Garde"/>
                <w:sz w:val="18"/>
                <w:szCs w:val="18"/>
              </w:rPr>
              <w:t>l</w:t>
            </w:r>
            <w:r w:rsidR="00254993" w:rsidRPr="00DF73EF">
              <w:rPr>
                <w:rFonts w:ascii="ITC Avant Garde" w:hAnsi="ITC Avant Garde"/>
                <w:sz w:val="18"/>
                <w:szCs w:val="18"/>
              </w:rPr>
              <w:t>os</w:t>
            </w:r>
            <w:r w:rsidRPr="00DF73EF">
              <w:rPr>
                <w:rFonts w:ascii="ITC Avant Garde" w:hAnsi="ITC Avant Garde"/>
                <w:sz w:val="18"/>
                <w:szCs w:val="18"/>
              </w:rPr>
              <w:t xml:space="preserve"> formato</w:t>
            </w:r>
            <w:r w:rsidR="00254993" w:rsidRPr="00DF73EF">
              <w:rPr>
                <w:rFonts w:ascii="ITC Avant Garde" w:hAnsi="ITC Avant Garde"/>
                <w:sz w:val="18"/>
                <w:szCs w:val="18"/>
              </w:rPr>
              <w:t>s</w:t>
            </w:r>
            <w:r w:rsidRPr="00DF73EF">
              <w:rPr>
                <w:rFonts w:ascii="ITC Avant Garde" w:hAnsi="ITC Avant Garde"/>
                <w:sz w:val="18"/>
                <w:szCs w:val="18"/>
              </w:rPr>
              <w:t xml:space="preserve"> emitido</w:t>
            </w:r>
            <w:r w:rsidR="00254993" w:rsidRPr="00DF73EF">
              <w:rPr>
                <w:rFonts w:ascii="ITC Avant Garde" w:hAnsi="ITC Avant Garde"/>
                <w:sz w:val="18"/>
                <w:szCs w:val="18"/>
              </w:rPr>
              <w:t>s</w:t>
            </w:r>
            <w:r w:rsidRPr="00DF73EF">
              <w:rPr>
                <w:rFonts w:ascii="ITC Avant Garde" w:hAnsi="ITC Avant Garde"/>
                <w:sz w:val="18"/>
                <w:szCs w:val="18"/>
              </w:rPr>
              <w:t xml:space="preserve"> para </w:t>
            </w:r>
            <w:r w:rsidR="00254993" w:rsidRPr="00DF73EF">
              <w:rPr>
                <w:rFonts w:ascii="ITC Avant Garde" w:hAnsi="ITC Avant Garde"/>
                <w:sz w:val="18"/>
                <w:szCs w:val="18"/>
              </w:rPr>
              <w:t>dichos</w:t>
            </w:r>
            <w:r w:rsidRPr="00DF73EF">
              <w:rPr>
                <w:rFonts w:ascii="ITC Avant Garde" w:hAnsi="ITC Avant Garde"/>
                <w:sz w:val="18"/>
                <w:szCs w:val="18"/>
              </w:rPr>
              <w:t xml:space="preserve"> trámite</w:t>
            </w:r>
            <w:r w:rsidR="00254993" w:rsidRPr="00DF73EF">
              <w:rPr>
                <w:rFonts w:ascii="ITC Avant Garde" w:hAnsi="ITC Avant Garde"/>
                <w:sz w:val="18"/>
                <w:szCs w:val="18"/>
              </w:rPr>
              <w:t>s</w:t>
            </w:r>
            <w:r w:rsidRPr="00DF73EF">
              <w:rPr>
                <w:rFonts w:ascii="ITC Avant Garde" w:hAnsi="ITC Avant Garde"/>
                <w:sz w:val="18"/>
                <w:szCs w:val="18"/>
              </w:rPr>
              <w:t xml:space="preserve"> a un formato electrónico contenido</w:t>
            </w:r>
            <w:r w:rsidR="00254993" w:rsidRPr="00DF73EF">
              <w:rPr>
                <w:rFonts w:ascii="ITC Avant Garde" w:hAnsi="ITC Avant Garde"/>
                <w:sz w:val="18"/>
                <w:szCs w:val="18"/>
              </w:rPr>
              <w:t>s</w:t>
            </w:r>
            <w:r w:rsidRPr="00DF73EF">
              <w:rPr>
                <w:rFonts w:ascii="ITC Avant Garde" w:hAnsi="ITC Avant Garde"/>
                <w:sz w:val="18"/>
                <w:szCs w:val="18"/>
              </w:rPr>
              <w:t xml:space="preserve"> en la </w:t>
            </w:r>
            <w:r w:rsidR="00877DE9" w:rsidRPr="00DF73EF">
              <w:rPr>
                <w:rFonts w:ascii="ITC Avant Garde" w:hAnsi="ITC Avant Garde"/>
                <w:sz w:val="18"/>
                <w:szCs w:val="18"/>
              </w:rPr>
              <w:t xml:space="preserve">Ventanilla Electrónica </w:t>
            </w:r>
            <w:r w:rsidRPr="00DF73EF">
              <w:rPr>
                <w:rFonts w:ascii="ITC Avant Garde" w:hAnsi="ITC Avant Garde"/>
                <w:sz w:val="18"/>
                <w:szCs w:val="18"/>
              </w:rPr>
              <w:t>del Instituto.</w:t>
            </w:r>
            <w:r w:rsidR="00DF73EF" w:rsidRPr="00DF73EF">
              <w:rPr>
                <w:rFonts w:ascii="ITC Avant Garde" w:hAnsi="ITC Avant Garde"/>
                <w:sz w:val="18"/>
                <w:szCs w:val="18"/>
              </w:rPr>
              <w:t xml:space="preserve"> </w:t>
            </w:r>
            <w:r w:rsidRPr="00DF73EF">
              <w:rPr>
                <w:rFonts w:ascii="ITC Avant Garde" w:hAnsi="ITC Avant Garde"/>
                <w:sz w:val="18"/>
                <w:szCs w:val="18"/>
              </w:rPr>
              <w:t>Lo anterior, en el entendido de que la sustanciación y conclusión de los trámites en general se sujetarán al medio que les haya dado origen, esto es, de manera física (tradicional) conforme a los Lineamientos</w:t>
            </w:r>
            <w:r w:rsidR="00D634DA">
              <w:rPr>
                <w:rFonts w:ascii="ITC Avant Garde" w:hAnsi="ITC Avant Garde"/>
                <w:sz w:val="18"/>
                <w:szCs w:val="18"/>
              </w:rPr>
              <w:t xml:space="preserve"> (regulación cuya abrogación se propone)</w:t>
            </w:r>
            <w:r w:rsidRPr="00DF73EF">
              <w:rPr>
                <w:rFonts w:ascii="ITC Avant Garde" w:hAnsi="ITC Avant Garde"/>
                <w:sz w:val="18"/>
                <w:szCs w:val="18"/>
              </w:rPr>
              <w:t xml:space="preserve"> o </w:t>
            </w:r>
            <w:r w:rsidR="00D634DA">
              <w:rPr>
                <w:rFonts w:ascii="ITC Avant Garde" w:hAnsi="ITC Avant Garde"/>
                <w:sz w:val="18"/>
                <w:szCs w:val="18"/>
              </w:rPr>
              <w:t xml:space="preserve">de manera electrónica atento </w:t>
            </w:r>
            <w:r w:rsidRPr="00DF73EF">
              <w:rPr>
                <w:rFonts w:ascii="ITC Avant Garde" w:hAnsi="ITC Avant Garde"/>
                <w:sz w:val="18"/>
                <w:szCs w:val="18"/>
              </w:rPr>
              <w:t>a los nuevos lineamientos.</w:t>
            </w:r>
          </w:p>
          <w:p w14:paraId="4EDB3525" w14:textId="341171E7" w:rsidR="002D2A41" w:rsidRDefault="002D2A41" w:rsidP="00864D04">
            <w:pPr>
              <w:pStyle w:val="Prrafodelista"/>
              <w:ind w:left="0"/>
              <w:jc w:val="both"/>
              <w:rPr>
                <w:rFonts w:ascii="ITC Avant Garde" w:hAnsi="ITC Avant Garde"/>
                <w:sz w:val="18"/>
                <w:szCs w:val="18"/>
              </w:rPr>
            </w:pPr>
          </w:p>
          <w:p w14:paraId="1C4B8788" w14:textId="789E337A" w:rsidR="002D2A41" w:rsidRPr="002D2A41" w:rsidRDefault="002D2A41" w:rsidP="00864D04">
            <w:pPr>
              <w:pStyle w:val="Prrafodelista"/>
              <w:ind w:left="0"/>
              <w:jc w:val="both"/>
              <w:rPr>
                <w:rFonts w:ascii="ITC Avant Garde" w:hAnsi="ITC Avant Garde"/>
                <w:b/>
                <w:bCs/>
                <w:sz w:val="18"/>
                <w:szCs w:val="18"/>
              </w:rPr>
            </w:pPr>
            <w:r>
              <w:rPr>
                <w:rFonts w:ascii="ITC Avant Garde" w:hAnsi="ITC Avant Garde"/>
                <w:b/>
                <w:bCs/>
                <w:sz w:val="18"/>
                <w:szCs w:val="18"/>
              </w:rPr>
              <w:t>Efectos esperados.</w:t>
            </w:r>
          </w:p>
          <w:p w14:paraId="150E5127" w14:textId="77777777" w:rsidR="002D2A41" w:rsidRDefault="002D2A41" w:rsidP="002D2A41">
            <w:pPr>
              <w:pStyle w:val="Prrafodelista"/>
              <w:ind w:left="0"/>
              <w:jc w:val="both"/>
              <w:rPr>
                <w:rFonts w:ascii="ITC Avant Garde" w:hAnsi="ITC Avant Garde"/>
                <w:sz w:val="18"/>
                <w:szCs w:val="18"/>
              </w:rPr>
            </w:pPr>
          </w:p>
          <w:p w14:paraId="2C4ACCFD" w14:textId="57F6D2FF" w:rsidR="002D2A41" w:rsidRPr="00476B14" w:rsidRDefault="002D2A41" w:rsidP="002D2A41">
            <w:pPr>
              <w:pStyle w:val="Prrafodelista"/>
              <w:ind w:left="0"/>
              <w:jc w:val="both"/>
              <w:rPr>
                <w:rFonts w:ascii="ITC Avant Garde" w:hAnsi="ITC Avant Garde"/>
                <w:sz w:val="18"/>
                <w:szCs w:val="18"/>
              </w:rPr>
            </w:pPr>
            <w:r w:rsidRPr="00AF2FB4">
              <w:rPr>
                <w:rFonts w:ascii="ITC Avant Garde" w:hAnsi="ITC Avant Garde"/>
                <w:sz w:val="18"/>
                <w:szCs w:val="18"/>
              </w:rPr>
              <w:t xml:space="preserve">Lo anterior, </w:t>
            </w:r>
            <w:r>
              <w:rPr>
                <w:rFonts w:ascii="ITC Avant Garde" w:hAnsi="ITC Avant Garde"/>
                <w:sz w:val="18"/>
                <w:szCs w:val="18"/>
              </w:rPr>
              <w:t>brindar</w:t>
            </w:r>
            <w:r w:rsidRPr="00AF2FB4">
              <w:rPr>
                <w:rFonts w:ascii="ITC Avant Garde" w:hAnsi="ITC Avant Garde"/>
                <w:sz w:val="18"/>
                <w:szCs w:val="18"/>
              </w:rPr>
              <w:t xml:space="preserve">á </w:t>
            </w:r>
            <w:r>
              <w:rPr>
                <w:rFonts w:ascii="ITC Avant Garde" w:hAnsi="ITC Avant Garde"/>
                <w:sz w:val="18"/>
                <w:szCs w:val="18"/>
              </w:rPr>
              <w:t xml:space="preserve">a los concesionarios de radiodifusión un procedimiento más eficaz y eficiente </w:t>
            </w:r>
            <w:r w:rsidR="00AC792F">
              <w:rPr>
                <w:rFonts w:ascii="ITC Avant Garde" w:hAnsi="ITC Avant Garde"/>
                <w:sz w:val="18"/>
                <w:szCs w:val="18"/>
              </w:rPr>
              <w:t>en</w:t>
            </w:r>
            <w:r w:rsidRPr="00AF2FB4">
              <w:rPr>
                <w:rFonts w:ascii="ITC Avant Garde" w:hAnsi="ITC Avant Garde"/>
                <w:sz w:val="18"/>
                <w:szCs w:val="18"/>
              </w:rPr>
              <w:t xml:space="preserve"> </w:t>
            </w:r>
            <w:r w:rsidR="00AC792F">
              <w:rPr>
                <w:rFonts w:ascii="ITC Avant Garde" w:hAnsi="ITC Avant Garde"/>
                <w:sz w:val="18"/>
                <w:szCs w:val="18"/>
              </w:rPr>
              <w:t>los</w:t>
            </w:r>
            <w:r w:rsidRPr="00AF2FB4">
              <w:rPr>
                <w:rFonts w:ascii="ITC Avant Garde" w:hAnsi="ITC Avant Garde"/>
                <w:sz w:val="18"/>
                <w:szCs w:val="18"/>
              </w:rPr>
              <w:t xml:space="preserve"> </w:t>
            </w:r>
            <w:r w:rsidR="00254993">
              <w:rPr>
                <w:rFonts w:ascii="ITC Avant Garde" w:hAnsi="ITC Avant Garde"/>
                <w:sz w:val="18"/>
                <w:szCs w:val="18"/>
              </w:rPr>
              <w:t>tr</w:t>
            </w:r>
            <w:r w:rsidR="00E04826">
              <w:rPr>
                <w:rFonts w:ascii="ITC Avant Garde" w:hAnsi="ITC Avant Garde"/>
                <w:sz w:val="18"/>
                <w:szCs w:val="18"/>
              </w:rPr>
              <w:t>á</w:t>
            </w:r>
            <w:r w:rsidR="00254993">
              <w:rPr>
                <w:rFonts w:ascii="ITC Avant Garde" w:hAnsi="ITC Avant Garde"/>
                <w:sz w:val="18"/>
                <w:szCs w:val="18"/>
              </w:rPr>
              <w:t>mites de multiprogramación</w:t>
            </w:r>
            <w:r w:rsidR="00AC792F">
              <w:rPr>
                <w:rFonts w:ascii="ITC Avant Garde" w:hAnsi="ITC Avant Garde"/>
                <w:sz w:val="18"/>
                <w:szCs w:val="18"/>
              </w:rPr>
              <w:t xml:space="preserve"> </w:t>
            </w:r>
            <w:r w:rsidR="00AC792F" w:rsidRPr="00AC792F">
              <w:rPr>
                <w:rFonts w:ascii="ITC Avant Garde" w:hAnsi="ITC Avant Garde"/>
                <w:sz w:val="18"/>
                <w:szCs w:val="18"/>
              </w:rPr>
              <w:t>en sus divers</w:t>
            </w:r>
            <w:r w:rsidR="00E04826">
              <w:rPr>
                <w:rFonts w:ascii="ITC Avant Garde" w:hAnsi="ITC Avant Garde"/>
                <w:sz w:val="18"/>
                <w:szCs w:val="18"/>
              </w:rPr>
              <w:t>a</w:t>
            </w:r>
            <w:r w:rsidR="00AC792F" w:rsidRPr="00AC792F">
              <w:rPr>
                <w:rFonts w:ascii="ITC Avant Garde" w:hAnsi="ITC Avant Garde"/>
                <w:sz w:val="18"/>
                <w:szCs w:val="18"/>
              </w:rPr>
              <w:t xml:space="preserve">s modalidades; así como </w:t>
            </w:r>
            <w:r w:rsidR="00D515EE">
              <w:rPr>
                <w:rFonts w:ascii="ITC Avant Garde" w:hAnsi="ITC Avant Garde"/>
                <w:sz w:val="18"/>
                <w:szCs w:val="18"/>
              </w:rPr>
              <w:t>en</w:t>
            </w:r>
            <w:r w:rsidR="00AC792F" w:rsidRPr="00AC792F">
              <w:rPr>
                <w:rFonts w:ascii="ITC Avant Garde" w:hAnsi="ITC Avant Garde"/>
                <w:sz w:val="18"/>
                <w:szCs w:val="18"/>
              </w:rPr>
              <w:t xml:space="preserve"> aquellos trámites que derivan de la autorización de multiprogramación o se relacionan con el mismo; </w:t>
            </w:r>
            <w:r>
              <w:rPr>
                <w:rFonts w:ascii="ITC Avant Garde" w:hAnsi="ITC Avant Garde"/>
                <w:sz w:val="18"/>
                <w:szCs w:val="18"/>
              </w:rPr>
              <w:t>lo cual tendrá como consecuencia</w:t>
            </w:r>
            <w:r w:rsidRPr="00AF2FB4">
              <w:rPr>
                <w:rFonts w:ascii="ITC Avant Garde" w:hAnsi="ITC Avant Garde"/>
                <w:sz w:val="18"/>
                <w:szCs w:val="18"/>
              </w:rPr>
              <w:t xml:space="preserve"> que las audiencias cuenten con una mayor oferta de contenidos programáticos de radio y televisión radiodifundida; así como </w:t>
            </w:r>
            <w:r>
              <w:rPr>
                <w:rFonts w:ascii="ITC Avant Garde" w:hAnsi="ITC Avant Garde"/>
                <w:sz w:val="18"/>
                <w:szCs w:val="18"/>
              </w:rPr>
              <w:t xml:space="preserve">también se </w:t>
            </w:r>
            <w:r w:rsidRPr="00AF2FB4">
              <w:rPr>
                <w:rFonts w:ascii="ITC Avant Garde" w:hAnsi="ITC Avant Garde"/>
                <w:sz w:val="18"/>
                <w:szCs w:val="18"/>
              </w:rPr>
              <w:t>promover</w:t>
            </w:r>
            <w:r>
              <w:rPr>
                <w:rFonts w:ascii="ITC Avant Garde" w:hAnsi="ITC Avant Garde"/>
                <w:sz w:val="18"/>
                <w:szCs w:val="18"/>
              </w:rPr>
              <w:t>á</w:t>
            </w:r>
            <w:r w:rsidRPr="00AF2FB4">
              <w:rPr>
                <w:rFonts w:ascii="ITC Avant Garde" w:hAnsi="ITC Avant Garde"/>
                <w:sz w:val="18"/>
                <w:szCs w:val="18"/>
              </w:rPr>
              <w:t xml:space="preserve"> el desarrollo eficiente de la radiodifusión en México.</w:t>
            </w:r>
          </w:p>
          <w:p w14:paraId="05D9365B" w14:textId="77777777" w:rsidR="00AF2FB4" w:rsidRPr="00DD06A0" w:rsidRDefault="00AF2FB4" w:rsidP="00F501D4">
            <w:pPr>
              <w:jc w:val="both"/>
              <w:rPr>
                <w:rFonts w:ascii="ITC Avant Garde" w:hAnsi="ITC Avant Garde"/>
                <w:sz w:val="18"/>
                <w:szCs w:val="18"/>
              </w:rPr>
            </w:pPr>
          </w:p>
        </w:tc>
      </w:tr>
    </w:tbl>
    <w:p w14:paraId="1C94E9C9"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50674410" w14:textId="77777777" w:rsidTr="00225DA6">
        <w:tc>
          <w:tcPr>
            <w:tcW w:w="8828" w:type="dxa"/>
          </w:tcPr>
          <w:p w14:paraId="17D990F9" w14:textId="77777777"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Identifique los grupos de la </w:t>
            </w:r>
            <w:r w:rsidR="00F0449E" w:rsidRPr="003259DA">
              <w:rPr>
                <w:rFonts w:ascii="ITC Avant Garde" w:hAnsi="ITC Avant Garde"/>
                <w:b/>
                <w:sz w:val="18"/>
                <w:szCs w:val="18"/>
              </w:rPr>
              <w:t>población, de consumidores, usuarios, audiencias, población indígena y/o industria del sector de telecomunicaciones y radiodifusión</w:t>
            </w:r>
            <w:r w:rsidR="00F0449E" w:rsidRPr="00DD06A0">
              <w:rPr>
                <w:rFonts w:ascii="ITC Avant Garde" w:hAnsi="ITC Avant Garde"/>
                <w:b/>
                <w:sz w:val="18"/>
                <w:szCs w:val="18"/>
              </w:rPr>
              <w:t xml:space="preserve">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109B68D7" w14:textId="77777777"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3511C56A" w14:textId="46827981" w:rsidR="00F0449E"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203D4E" w:rsidRPr="00DD06A0" w14:paraId="1728882D" w14:textId="77777777" w:rsidTr="00203D4E">
              <w:tc>
                <w:tcPr>
                  <w:tcW w:w="4301" w:type="dxa"/>
                  <w:shd w:val="clear" w:color="auto" w:fill="A8D08D" w:themeFill="accent6" w:themeFillTint="99"/>
                </w:tcPr>
                <w:p w14:paraId="209279EB" w14:textId="77777777" w:rsidR="00203D4E" w:rsidRPr="00DD06A0" w:rsidRDefault="00203D4E" w:rsidP="00203D4E">
                  <w:pPr>
                    <w:jc w:val="center"/>
                    <w:rPr>
                      <w:rFonts w:ascii="ITC Avant Garde" w:hAnsi="ITC Avant Garde"/>
                      <w:b/>
                      <w:sz w:val="18"/>
                      <w:szCs w:val="18"/>
                    </w:rPr>
                  </w:pPr>
                  <w:r w:rsidRPr="00DD06A0">
                    <w:rPr>
                      <w:rFonts w:ascii="ITC Avant Garde" w:hAnsi="ITC Avant Garde"/>
                      <w:b/>
                      <w:sz w:val="18"/>
                      <w:szCs w:val="18"/>
                    </w:rPr>
                    <w:lastRenderedPageBreak/>
                    <w:t>Población</w:t>
                  </w:r>
                </w:p>
              </w:tc>
              <w:tc>
                <w:tcPr>
                  <w:tcW w:w="4301" w:type="dxa"/>
                  <w:shd w:val="clear" w:color="auto" w:fill="A8D08D" w:themeFill="accent6" w:themeFillTint="99"/>
                </w:tcPr>
                <w:p w14:paraId="2E5BE9E3" w14:textId="77777777" w:rsidR="00203D4E" w:rsidRPr="00DD06A0" w:rsidRDefault="00203D4E" w:rsidP="00203D4E">
                  <w:pPr>
                    <w:jc w:val="center"/>
                    <w:rPr>
                      <w:rFonts w:ascii="ITC Avant Garde" w:hAnsi="ITC Avant Garde"/>
                      <w:b/>
                      <w:sz w:val="18"/>
                      <w:szCs w:val="18"/>
                    </w:rPr>
                  </w:pPr>
                  <w:r w:rsidRPr="00DD06A0">
                    <w:rPr>
                      <w:rFonts w:ascii="ITC Avant Garde" w:hAnsi="ITC Avant Garde"/>
                      <w:b/>
                      <w:sz w:val="18"/>
                      <w:szCs w:val="18"/>
                    </w:rPr>
                    <w:t>Cantidad</w:t>
                  </w:r>
                </w:p>
              </w:tc>
            </w:tr>
            <w:tr w:rsidR="00203D4E" w:rsidRPr="005E055D" w14:paraId="721FB378" w14:textId="77777777" w:rsidTr="00203D4E">
              <w:tc>
                <w:tcPr>
                  <w:tcW w:w="4301" w:type="dxa"/>
                  <w:shd w:val="clear" w:color="auto" w:fill="E2EFD9" w:themeFill="accent6" w:themeFillTint="33"/>
                </w:tcPr>
                <w:p w14:paraId="08FCF09B" w14:textId="77777777" w:rsidR="00203D4E" w:rsidRDefault="00203D4E" w:rsidP="00203D4E">
                  <w:pPr>
                    <w:jc w:val="both"/>
                    <w:rPr>
                      <w:rFonts w:ascii="ITC Avant Garde" w:hAnsi="ITC Avant Garde"/>
                      <w:b/>
                      <w:sz w:val="18"/>
                      <w:szCs w:val="18"/>
                    </w:rPr>
                  </w:pPr>
                  <w:r w:rsidRPr="00D43497">
                    <w:rPr>
                      <w:rFonts w:ascii="ITC Avant Garde" w:hAnsi="ITC Avant Garde"/>
                      <w:b/>
                      <w:sz w:val="18"/>
                      <w:szCs w:val="18"/>
                    </w:rPr>
                    <w:t>Los concesionarios de radiodifusión</w:t>
                  </w:r>
                </w:p>
                <w:p w14:paraId="6AA71E02" w14:textId="77777777" w:rsidR="00203D4E" w:rsidRDefault="00203D4E" w:rsidP="00203D4E">
                  <w:pPr>
                    <w:jc w:val="both"/>
                    <w:rPr>
                      <w:rFonts w:ascii="ITC Avant Garde" w:hAnsi="ITC Avant Garde"/>
                      <w:sz w:val="18"/>
                      <w:szCs w:val="18"/>
                    </w:rPr>
                  </w:pPr>
                </w:p>
                <w:p w14:paraId="2837194E" w14:textId="6EC24834" w:rsidR="00203D4E" w:rsidRPr="00236584" w:rsidRDefault="00203D4E" w:rsidP="00203D4E">
                  <w:pPr>
                    <w:jc w:val="both"/>
                    <w:rPr>
                      <w:rFonts w:ascii="ITC Avant Garde" w:hAnsi="ITC Avant Garde"/>
                      <w:sz w:val="18"/>
                      <w:szCs w:val="18"/>
                    </w:rPr>
                  </w:pPr>
                  <w:r w:rsidRPr="00236584">
                    <w:rPr>
                      <w:rFonts w:ascii="ITC Avant Garde" w:hAnsi="ITC Avant Garde"/>
                      <w:sz w:val="18"/>
                      <w:szCs w:val="18"/>
                    </w:rPr>
                    <w:t>Es de advertir que dentro del universo de concesionarios de radiodifusión se encuentran los concesionarios que fueron determinados por el Instituto como Agente Económico Preponderante en el sector de Radiodifusión</w:t>
                  </w:r>
                </w:p>
              </w:tc>
              <w:tc>
                <w:tcPr>
                  <w:tcW w:w="4301" w:type="dxa"/>
                  <w:shd w:val="clear" w:color="auto" w:fill="E2EFD9" w:themeFill="accent6" w:themeFillTint="33"/>
                </w:tcPr>
                <w:p w14:paraId="64D2925C" w14:textId="77777777" w:rsidR="00203D4E" w:rsidRPr="005E055D" w:rsidRDefault="00203D4E" w:rsidP="00203D4E">
                  <w:pPr>
                    <w:jc w:val="both"/>
                    <w:rPr>
                      <w:rFonts w:ascii="ITC Avant Garde" w:hAnsi="ITC Avant Garde"/>
                      <w:sz w:val="18"/>
                      <w:szCs w:val="18"/>
                    </w:rPr>
                  </w:pPr>
                </w:p>
                <w:p w14:paraId="7D45C921" w14:textId="771E724C" w:rsidR="00203D4E" w:rsidRDefault="00203D4E" w:rsidP="00203D4E">
                  <w:pPr>
                    <w:jc w:val="both"/>
                    <w:rPr>
                      <w:rFonts w:ascii="ITC Avant Garde" w:hAnsi="ITC Avant Garde"/>
                      <w:sz w:val="18"/>
                      <w:szCs w:val="18"/>
                    </w:rPr>
                  </w:pPr>
                  <w:r w:rsidRPr="005E055D">
                    <w:rPr>
                      <w:rFonts w:ascii="ITC Avant Garde" w:hAnsi="ITC Avant Garde"/>
                      <w:sz w:val="18"/>
                      <w:szCs w:val="18"/>
                    </w:rPr>
                    <w:t xml:space="preserve">Los </w:t>
                  </w:r>
                  <w:r w:rsidR="00D03581">
                    <w:rPr>
                      <w:rFonts w:ascii="ITC Avant Garde" w:hAnsi="ITC Avant Garde"/>
                      <w:sz w:val="18"/>
                      <w:szCs w:val="18"/>
                    </w:rPr>
                    <w:t xml:space="preserve">concesionarios </w:t>
                  </w:r>
                  <w:r w:rsidRPr="005E055D">
                    <w:rPr>
                      <w:rFonts w:ascii="ITC Avant Garde" w:hAnsi="ITC Avant Garde"/>
                      <w:sz w:val="18"/>
                      <w:szCs w:val="18"/>
                    </w:rPr>
                    <w:t xml:space="preserve">que existen actualmente en el sector y que deseen </w:t>
                  </w:r>
                  <w:r w:rsidR="00367EAF">
                    <w:rPr>
                      <w:rFonts w:ascii="ITC Avant Garde" w:hAnsi="ITC Avant Garde"/>
                      <w:sz w:val="18"/>
                      <w:szCs w:val="18"/>
                    </w:rPr>
                    <w:t xml:space="preserve">solicitar autorización de </w:t>
                  </w:r>
                  <w:r w:rsidR="00367EAF" w:rsidRPr="00367EAF">
                    <w:rPr>
                      <w:rFonts w:ascii="ITC Avant Garde" w:hAnsi="ITC Avant Garde"/>
                      <w:sz w:val="18"/>
                      <w:szCs w:val="18"/>
                    </w:rPr>
                    <w:t xml:space="preserve">multiprogramación en sus diversas modalidades; </w:t>
                  </w:r>
                  <w:r w:rsidR="00367EAF">
                    <w:rPr>
                      <w:rFonts w:ascii="ITC Avant Garde" w:hAnsi="ITC Avant Garde"/>
                      <w:sz w:val="18"/>
                      <w:szCs w:val="18"/>
                    </w:rPr>
                    <w:t xml:space="preserve">esto es, </w:t>
                  </w:r>
                  <w:r w:rsidRPr="005E055D">
                    <w:rPr>
                      <w:rFonts w:ascii="ITC Avant Garde" w:hAnsi="ITC Avant Garde"/>
                      <w:sz w:val="18"/>
                      <w:szCs w:val="18"/>
                    </w:rPr>
                    <w:t xml:space="preserve">obtener autorización para acceder a la </w:t>
                  </w:r>
                  <w:r w:rsidR="000F129F" w:rsidRPr="005E055D">
                    <w:rPr>
                      <w:rFonts w:ascii="ITC Avant Garde" w:hAnsi="ITC Avant Garde"/>
                      <w:sz w:val="18"/>
                      <w:szCs w:val="18"/>
                    </w:rPr>
                    <w:t>multiprogramación</w:t>
                  </w:r>
                  <w:r w:rsidR="00367EAF">
                    <w:rPr>
                      <w:rFonts w:ascii="ITC Avant Garde" w:hAnsi="ITC Avant Garde"/>
                      <w:sz w:val="18"/>
                      <w:szCs w:val="18"/>
                    </w:rPr>
                    <w:t>;</w:t>
                  </w:r>
                  <w:r w:rsidRPr="005E055D">
                    <w:rPr>
                      <w:rFonts w:ascii="ITC Avant Garde" w:hAnsi="ITC Avant Garde"/>
                      <w:sz w:val="18"/>
                      <w:szCs w:val="18"/>
                    </w:rPr>
                    <w:t xml:space="preserve"> cambiar la identidad programática de algún canal de programación en multiprogramación</w:t>
                  </w:r>
                  <w:r w:rsidR="00785276">
                    <w:rPr>
                      <w:rFonts w:ascii="ITC Avant Garde" w:hAnsi="ITC Avant Garde"/>
                      <w:sz w:val="18"/>
                      <w:szCs w:val="18"/>
                    </w:rPr>
                    <w:t>, incluir uno adicional o brindar acceso a un tercero, cuando ya cuenten con</w:t>
                  </w:r>
                  <w:r w:rsidRPr="005E055D">
                    <w:rPr>
                      <w:rFonts w:ascii="ITC Avant Garde" w:hAnsi="ITC Avant Garde"/>
                      <w:sz w:val="18"/>
                      <w:szCs w:val="18"/>
                    </w:rPr>
                    <w:t xml:space="preserve"> </w:t>
                  </w:r>
                  <w:r w:rsidR="00785276">
                    <w:rPr>
                      <w:rFonts w:ascii="ITC Avant Garde" w:hAnsi="ITC Avant Garde"/>
                      <w:sz w:val="18"/>
                      <w:szCs w:val="18"/>
                    </w:rPr>
                    <w:t xml:space="preserve">una </w:t>
                  </w:r>
                  <w:r w:rsidRPr="005E055D">
                    <w:rPr>
                      <w:rFonts w:ascii="ITC Avant Garde" w:hAnsi="ITC Avant Garde"/>
                      <w:sz w:val="18"/>
                      <w:szCs w:val="18"/>
                    </w:rPr>
                    <w:t>autoriza</w:t>
                  </w:r>
                  <w:r w:rsidR="00785276">
                    <w:rPr>
                      <w:rFonts w:ascii="ITC Avant Garde" w:hAnsi="ITC Avant Garde"/>
                      <w:sz w:val="18"/>
                      <w:szCs w:val="18"/>
                    </w:rPr>
                    <w:t>ción previa de acceso a la multiprogramación</w:t>
                  </w:r>
                  <w:r w:rsidRPr="005E055D">
                    <w:rPr>
                      <w:rFonts w:ascii="ITC Avant Garde" w:hAnsi="ITC Avant Garde"/>
                      <w:sz w:val="18"/>
                      <w:szCs w:val="18"/>
                    </w:rPr>
                    <w:t>.</w:t>
                  </w:r>
                </w:p>
                <w:p w14:paraId="03C5FAE8" w14:textId="77777777" w:rsidR="00D03581" w:rsidRPr="005E055D" w:rsidRDefault="00D03581" w:rsidP="00203D4E">
                  <w:pPr>
                    <w:jc w:val="both"/>
                    <w:rPr>
                      <w:rFonts w:ascii="ITC Avant Garde" w:hAnsi="ITC Avant Garde"/>
                      <w:sz w:val="18"/>
                      <w:szCs w:val="18"/>
                    </w:rPr>
                  </w:pPr>
                </w:p>
                <w:p w14:paraId="73432C31" w14:textId="73941EEF" w:rsidR="00D03581" w:rsidRDefault="00D03581" w:rsidP="00203D4E">
                  <w:pPr>
                    <w:jc w:val="both"/>
                    <w:rPr>
                      <w:rFonts w:ascii="ITC Avant Garde" w:hAnsi="ITC Avant Garde"/>
                      <w:sz w:val="18"/>
                      <w:szCs w:val="18"/>
                    </w:rPr>
                  </w:pPr>
                  <w:r>
                    <w:rPr>
                      <w:rFonts w:ascii="ITC Avant Garde" w:hAnsi="ITC Avant Garde"/>
                      <w:sz w:val="18"/>
                      <w:szCs w:val="18"/>
                    </w:rPr>
                    <w:t>A</w:t>
                  </w:r>
                  <w:r w:rsidR="00367EAF" w:rsidRPr="00367EAF">
                    <w:rPr>
                      <w:rFonts w:ascii="ITC Avant Garde" w:hAnsi="ITC Avant Garde"/>
                      <w:sz w:val="18"/>
                      <w:szCs w:val="18"/>
                    </w:rPr>
                    <w:t xml:space="preserve">sí como </w:t>
                  </w:r>
                  <w:r>
                    <w:rPr>
                      <w:rFonts w:ascii="ITC Avant Garde" w:hAnsi="ITC Avant Garde"/>
                      <w:sz w:val="18"/>
                      <w:szCs w:val="18"/>
                    </w:rPr>
                    <w:t xml:space="preserve">también, aquellos concesionarios que derivado de la autorización de multiprogramación o en relación con dicho trámite realicen </w:t>
                  </w:r>
                  <w:r w:rsidR="000C0F0B">
                    <w:rPr>
                      <w:rFonts w:ascii="ITC Avant Garde" w:hAnsi="ITC Avant Garde"/>
                      <w:sz w:val="18"/>
                      <w:szCs w:val="18"/>
                    </w:rPr>
                    <w:t xml:space="preserve">la </w:t>
                  </w:r>
                  <w:r w:rsidR="000C0F0B" w:rsidRPr="000C0F0B">
                    <w:rPr>
                      <w:rFonts w:ascii="ITC Avant Garde" w:hAnsi="ITC Avant Garde"/>
                      <w:sz w:val="18"/>
                      <w:szCs w:val="18"/>
                    </w:rPr>
                    <w:t xml:space="preserve">solicitud de prórroga de la fecha de inicio de transmisiones de canales de programación en multiprogramación; el aviso de inicio de transmisiones de canales de programación en multiprogramación; el aviso de terminación de transmisiones de los canales de programación en multiprogramación, incluida la renuncia a la autorización de multiprogramación </w:t>
                  </w:r>
                  <w:r w:rsidR="004E4569">
                    <w:rPr>
                      <w:rFonts w:ascii="ITC Avant Garde" w:hAnsi="ITC Avant Garde"/>
                      <w:sz w:val="18"/>
                      <w:szCs w:val="18"/>
                    </w:rPr>
                    <w:t>o bien la</w:t>
                  </w:r>
                  <w:r w:rsidR="000C0F0B" w:rsidRPr="000C0F0B">
                    <w:rPr>
                      <w:rFonts w:ascii="ITC Avant Garde" w:hAnsi="ITC Avant Garde"/>
                      <w:sz w:val="18"/>
                      <w:szCs w:val="18"/>
                    </w:rPr>
                    <w:t xml:space="preserve"> solicitud de </w:t>
                  </w:r>
                  <w:r w:rsidR="00136985" w:rsidRPr="00136985">
                    <w:rPr>
                      <w:rFonts w:ascii="ITC Avant Garde" w:hAnsi="ITC Avant Garde"/>
                      <w:sz w:val="18"/>
                      <w:szCs w:val="18"/>
                    </w:rPr>
                    <w:t>exención del cumplimiento de la obligación de transmitir al menos un canal de programación en multiprogramación en alta definición</w:t>
                  </w:r>
                  <w:r w:rsidR="00136985">
                    <w:rPr>
                      <w:rFonts w:ascii="ITC Avant Garde" w:hAnsi="ITC Avant Garde"/>
                      <w:sz w:val="18"/>
                      <w:szCs w:val="18"/>
                    </w:rPr>
                    <w:t>.</w:t>
                  </w:r>
                </w:p>
                <w:p w14:paraId="2E29483F" w14:textId="77777777" w:rsidR="00D03581" w:rsidRDefault="00D03581" w:rsidP="00203D4E">
                  <w:pPr>
                    <w:jc w:val="both"/>
                    <w:rPr>
                      <w:rFonts w:ascii="ITC Avant Garde" w:hAnsi="ITC Avant Garde"/>
                      <w:sz w:val="18"/>
                      <w:szCs w:val="18"/>
                    </w:rPr>
                  </w:pPr>
                </w:p>
                <w:p w14:paraId="7F156063" w14:textId="7F9B6615" w:rsidR="00203D4E" w:rsidRPr="005E055D" w:rsidRDefault="00203D4E" w:rsidP="00FD4955">
                  <w:pPr>
                    <w:jc w:val="both"/>
                    <w:rPr>
                      <w:rFonts w:ascii="ITC Avant Garde" w:hAnsi="ITC Avant Garde"/>
                      <w:b/>
                      <w:sz w:val="18"/>
                      <w:szCs w:val="18"/>
                    </w:rPr>
                  </w:pPr>
                  <w:r w:rsidRPr="005E055D">
                    <w:rPr>
                      <w:rFonts w:ascii="ITC Avant Garde" w:hAnsi="ITC Avant Garde"/>
                      <w:sz w:val="18"/>
                      <w:szCs w:val="18"/>
                    </w:rPr>
                    <w:t>En ese sentido, el total de concesionarios que se encuentran autorizados actualmente para acceder a la multiprogramación es de 4</w:t>
                  </w:r>
                  <w:r w:rsidR="000874B3">
                    <w:rPr>
                      <w:rFonts w:ascii="ITC Avant Garde" w:hAnsi="ITC Avant Garde"/>
                      <w:sz w:val="18"/>
                      <w:szCs w:val="18"/>
                    </w:rPr>
                    <w:t>3</w:t>
                  </w:r>
                  <w:r w:rsidRPr="005E055D">
                    <w:rPr>
                      <w:rStyle w:val="Refdenotaalpie"/>
                      <w:rFonts w:ascii="ITC Avant Garde" w:hAnsi="ITC Avant Garde"/>
                      <w:sz w:val="18"/>
                      <w:szCs w:val="18"/>
                    </w:rPr>
                    <w:footnoteReference w:id="2"/>
                  </w:r>
                  <w:r w:rsidRPr="005E055D">
                    <w:rPr>
                      <w:rFonts w:ascii="ITC Avant Garde" w:hAnsi="ITC Avant Garde"/>
                      <w:sz w:val="18"/>
                      <w:szCs w:val="18"/>
                    </w:rPr>
                    <w:t>,</w:t>
                  </w:r>
                  <w:r w:rsidR="00CF18D3">
                    <w:rPr>
                      <w:rFonts w:ascii="ITC Avant Garde" w:hAnsi="ITC Avant Garde"/>
                      <w:sz w:val="18"/>
                      <w:szCs w:val="18"/>
                    </w:rPr>
                    <w:t xml:space="preserve"> lo que significa una oferta total de </w:t>
                  </w:r>
                  <w:r w:rsidR="00CD1230">
                    <w:rPr>
                      <w:rFonts w:ascii="ITC Avant Garde" w:hAnsi="ITC Avant Garde"/>
                      <w:sz w:val="18"/>
                      <w:szCs w:val="18"/>
                    </w:rPr>
                    <w:t>920</w:t>
                  </w:r>
                  <w:r w:rsidR="00CF18D3">
                    <w:rPr>
                      <w:rFonts w:ascii="ITC Avant Garde" w:hAnsi="ITC Avant Garde"/>
                      <w:sz w:val="18"/>
                      <w:szCs w:val="18"/>
                    </w:rPr>
                    <w:t xml:space="preserve"> canales de programación</w:t>
                  </w:r>
                  <w:r w:rsidR="00CD1230">
                    <w:rPr>
                      <w:rFonts w:ascii="ITC Avant Garde" w:hAnsi="ITC Avant Garde"/>
                      <w:sz w:val="18"/>
                      <w:szCs w:val="18"/>
                    </w:rPr>
                    <w:t xml:space="preserve"> en multiprogramación</w:t>
                  </w:r>
                  <w:r w:rsidR="00CF18D3">
                    <w:rPr>
                      <w:rFonts w:ascii="ITC Avant Garde" w:hAnsi="ITC Avant Garde"/>
                      <w:sz w:val="18"/>
                      <w:szCs w:val="18"/>
                    </w:rPr>
                    <w:t>.</w:t>
                  </w:r>
                  <w:r w:rsidRPr="005E055D">
                    <w:rPr>
                      <w:rFonts w:ascii="ITC Avant Garde" w:hAnsi="ITC Avant Garde"/>
                      <w:sz w:val="18"/>
                      <w:szCs w:val="18"/>
                    </w:rPr>
                    <w:t xml:space="preserve"> </w:t>
                  </w:r>
                  <w:r w:rsidR="00CF18D3">
                    <w:rPr>
                      <w:rFonts w:ascii="ITC Avant Garde" w:hAnsi="ITC Avant Garde"/>
                      <w:sz w:val="18"/>
                      <w:szCs w:val="18"/>
                    </w:rPr>
                    <w:t>S</w:t>
                  </w:r>
                  <w:r w:rsidRPr="005E055D">
                    <w:rPr>
                      <w:rFonts w:ascii="ITC Avant Garde" w:hAnsi="ITC Avant Garde"/>
                      <w:sz w:val="18"/>
                      <w:szCs w:val="18"/>
                    </w:rPr>
                    <w:t xml:space="preserve">in embargo, de conformidad con el artículo 9 de los </w:t>
                  </w:r>
                  <w:r w:rsidR="00D0482D">
                    <w:rPr>
                      <w:rFonts w:ascii="ITC Avant Garde" w:hAnsi="ITC Avant Garde"/>
                      <w:sz w:val="18"/>
                      <w:szCs w:val="18"/>
                    </w:rPr>
                    <w:t>nuevos</w:t>
                  </w:r>
                  <w:r w:rsidRPr="005E055D">
                    <w:rPr>
                      <w:rFonts w:ascii="ITC Avant Garde" w:hAnsi="ITC Avant Garde"/>
                      <w:sz w:val="18"/>
                      <w:szCs w:val="18"/>
                    </w:rPr>
                    <w:t xml:space="preserve"> </w:t>
                  </w:r>
                  <w:r w:rsidR="00D0482D">
                    <w:rPr>
                      <w:rFonts w:ascii="ITC Avant Garde" w:hAnsi="ITC Avant Garde"/>
                      <w:sz w:val="18"/>
                      <w:szCs w:val="18"/>
                    </w:rPr>
                    <w:t>l</w:t>
                  </w:r>
                  <w:r w:rsidRPr="005E055D">
                    <w:rPr>
                      <w:rFonts w:ascii="ITC Avant Garde" w:hAnsi="ITC Avant Garde"/>
                      <w:sz w:val="18"/>
                      <w:szCs w:val="18"/>
                    </w:rPr>
                    <w:t>ineamientos, todos los Concesionarios de radiodifusión que deseen obtener autorización para acceder a la multiprogramación por sí mismos o para brindar acceso a terceros pueden solicitarlo al Instituto</w:t>
                  </w:r>
                  <w:r w:rsidR="001D5580">
                    <w:rPr>
                      <w:rFonts w:ascii="ITC Avant Garde" w:hAnsi="ITC Avant Garde"/>
                      <w:sz w:val="18"/>
                      <w:szCs w:val="18"/>
                    </w:rPr>
                    <w:t>, los cuales asciende</w:t>
                  </w:r>
                  <w:r w:rsidR="00BA60F7">
                    <w:rPr>
                      <w:rFonts w:ascii="ITC Avant Garde" w:hAnsi="ITC Avant Garde"/>
                      <w:sz w:val="18"/>
                      <w:szCs w:val="18"/>
                    </w:rPr>
                    <w:t>n</w:t>
                  </w:r>
                  <w:r w:rsidR="001D5580">
                    <w:rPr>
                      <w:rFonts w:ascii="ITC Avant Garde" w:hAnsi="ITC Avant Garde"/>
                      <w:sz w:val="18"/>
                      <w:szCs w:val="18"/>
                    </w:rPr>
                    <w:t xml:space="preserve"> a un total </w:t>
                  </w:r>
                  <w:r w:rsidR="00E0245B">
                    <w:rPr>
                      <w:rFonts w:ascii="ITC Avant Garde" w:hAnsi="ITC Avant Garde"/>
                      <w:sz w:val="18"/>
                      <w:szCs w:val="18"/>
                    </w:rPr>
                    <w:t>de 1401</w:t>
                  </w:r>
                  <w:r w:rsidR="007041BB">
                    <w:rPr>
                      <w:rStyle w:val="Refdenotaalpie"/>
                      <w:rFonts w:ascii="ITC Avant Garde" w:hAnsi="ITC Avant Garde"/>
                      <w:sz w:val="18"/>
                      <w:szCs w:val="18"/>
                    </w:rPr>
                    <w:footnoteReference w:id="3"/>
                  </w:r>
                  <w:r w:rsidRPr="005E055D">
                    <w:rPr>
                      <w:rFonts w:ascii="ITC Avant Garde" w:hAnsi="ITC Avant Garde"/>
                      <w:sz w:val="18"/>
                      <w:szCs w:val="18"/>
                    </w:rPr>
                    <w:t>.</w:t>
                  </w:r>
                </w:p>
              </w:tc>
            </w:tr>
          </w:tbl>
          <w:p w14:paraId="7EAFDCAF" w14:textId="77777777" w:rsidR="00203D4E" w:rsidRPr="00DD06A0" w:rsidRDefault="00203D4E" w:rsidP="00225DA6">
            <w:pPr>
              <w:jc w:val="both"/>
              <w:rPr>
                <w:rFonts w:ascii="ITC Avant Garde" w:hAnsi="ITC Avant Garde"/>
                <w:sz w:val="18"/>
                <w:szCs w:val="18"/>
              </w:rPr>
            </w:pPr>
          </w:p>
          <w:p w14:paraId="79434459"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782A538D" w14:textId="77777777" w:rsidTr="00225DA6">
              <w:tc>
                <w:tcPr>
                  <w:tcW w:w="8602" w:type="dxa"/>
                  <w:shd w:val="clear" w:color="auto" w:fill="A8D08D" w:themeFill="accent6" w:themeFillTint="99"/>
                </w:tcPr>
                <w:p w14:paraId="24A20F1B" w14:textId="77777777" w:rsidR="00F0449E" w:rsidRPr="00877DE9" w:rsidRDefault="00F0449E" w:rsidP="00225DA6">
                  <w:pPr>
                    <w:jc w:val="both"/>
                    <w:rPr>
                      <w:rFonts w:ascii="ITC Avant Garde" w:hAnsi="ITC Avant Garde"/>
                      <w:b/>
                      <w:sz w:val="18"/>
                      <w:szCs w:val="18"/>
                    </w:rPr>
                  </w:pPr>
                  <w:r w:rsidRPr="00877DE9">
                    <w:rPr>
                      <w:rFonts w:ascii="ITC Avant Garde" w:hAnsi="ITC Avant Garde"/>
                      <w:b/>
                      <w:sz w:val="18"/>
                      <w:szCs w:val="18"/>
                    </w:rPr>
                    <w:t>Subsector o mercado</w:t>
                  </w:r>
                  <w:r w:rsidR="00553A7C" w:rsidRPr="00877DE9">
                    <w:rPr>
                      <w:rFonts w:ascii="ITC Avant Garde" w:hAnsi="ITC Avant Garde"/>
                      <w:b/>
                      <w:sz w:val="18"/>
                      <w:szCs w:val="18"/>
                    </w:rPr>
                    <w:t xml:space="preserve"> impactado por la propuesta de regulación</w:t>
                  </w:r>
                </w:p>
              </w:tc>
            </w:tr>
            <w:tr w:rsidR="00F0449E" w:rsidRPr="00DD06A0" w14:paraId="09AC94CC" w14:textId="77777777" w:rsidTr="00225DA6">
              <w:tc>
                <w:tcPr>
                  <w:tcW w:w="8602" w:type="dxa"/>
                  <w:shd w:val="clear" w:color="auto" w:fill="E2EFD9" w:themeFill="accent6" w:themeFillTint="33"/>
                </w:tcPr>
                <w:p w14:paraId="0AD432C6" w14:textId="3CE724C2" w:rsidR="00F0449E" w:rsidRPr="00877DE9" w:rsidRDefault="00000000"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Content>
                      <w:r w:rsidR="00C653C9">
                        <w:rPr>
                          <w:rFonts w:ascii="ITC Avant Garde" w:hAnsi="ITC Avant Garde"/>
                          <w:sz w:val="18"/>
                          <w:szCs w:val="18"/>
                        </w:rPr>
                        <w:t>Otra clase de actividad económica, favor de especificar clase y nombre</w:t>
                      </w:r>
                    </w:sdtContent>
                  </w:sdt>
                </w:p>
              </w:tc>
            </w:tr>
            <w:tr w:rsidR="00877DE9" w:rsidRPr="00DD06A0" w14:paraId="2A528C9C" w14:textId="77777777" w:rsidTr="0051018F">
              <w:tc>
                <w:tcPr>
                  <w:tcW w:w="8602" w:type="dxa"/>
                  <w:shd w:val="clear" w:color="auto" w:fill="auto"/>
                </w:tcPr>
                <w:p w14:paraId="25759143" w14:textId="2CEC832E" w:rsidR="00877DE9" w:rsidRPr="00877DE9" w:rsidRDefault="00C653C9" w:rsidP="00225DA6">
                  <w:pPr>
                    <w:jc w:val="both"/>
                    <w:rPr>
                      <w:rFonts w:ascii="ITC Avant Garde" w:hAnsi="ITC Avant Garde"/>
                      <w:sz w:val="18"/>
                      <w:szCs w:val="18"/>
                    </w:rPr>
                  </w:pPr>
                  <w:r w:rsidRPr="00C653C9">
                    <w:rPr>
                      <w:rFonts w:ascii="ITC Avant Garde" w:hAnsi="ITC Avant Garde"/>
                      <w:sz w:val="18"/>
                      <w:szCs w:val="18"/>
                    </w:rPr>
                    <w:t>515110 Transmisión de programas de radio</w:t>
                  </w:r>
                </w:p>
              </w:tc>
            </w:tr>
            <w:tr w:rsidR="00C653C9" w:rsidRPr="00DD06A0" w14:paraId="270ECD02" w14:textId="77777777" w:rsidTr="0051018F">
              <w:tc>
                <w:tcPr>
                  <w:tcW w:w="8602" w:type="dxa"/>
                  <w:shd w:val="clear" w:color="auto" w:fill="auto"/>
                </w:tcPr>
                <w:p w14:paraId="7B487DCB" w14:textId="4090538F" w:rsidR="00C653C9" w:rsidRPr="00C653C9" w:rsidRDefault="00C653C9" w:rsidP="00225DA6">
                  <w:pPr>
                    <w:jc w:val="both"/>
                    <w:rPr>
                      <w:rFonts w:ascii="ITC Avant Garde" w:hAnsi="ITC Avant Garde"/>
                      <w:sz w:val="18"/>
                      <w:szCs w:val="18"/>
                    </w:rPr>
                  </w:pPr>
                  <w:r w:rsidRPr="00C653C9">
                    <w:rPr>
                      <w:rFonts w:ascii="ITC Avant Garde" w:hAnsi="ITC Avant Garde"/>
                      <w:sz w:val="18"/>
                      <w:szCs w:val="18"/>
                    </w:rPr>
                    <w:lastRenderedPageBreak/>
                    <w:t>515120 Transmisión de programas de televisión</w:t>
                  </w:r>
                </w:p>
              </w:tc>
            </w:tr>
          </w:tbl>
          <w:p w14:paraId="01F934B2" w14:textId="77777777" w:rsidR="002025CB" w:rsidRPr="00DD06A0" w:rsidRDefault="002025CB" w:rsidP="00225DA6">
            <w:pPr>
              <w:jc w:val="both"/>
              <w:rPr>
                <w:rFonts w:ascii="ITC Avant Garde" w:hAnsi="ITC Avant Garde"/>
                <w:b/>
                <w:sz w:val="18"/>
                <w:szCs w:val="18"/>
              </w:rPr>
            </w:pPr>
          </w:p>
        </w:tc>
      </w:tr>
    </w:tbl>
    <w:p w14:paraId="24AB0AE2"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1659E3E" w14:textId="77777777" w:rsidTr="003C3084">
        <w:tc>
          <w:tcPr>
            <w:tcW w:w="8828" w:type="dxa"/>
          </w:tcPr>
          <w:p w14:paraId="50CD4E40"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t>5</w:t>
            </w:r>
            <w:r w:rsidR="003C3084" w:rsidRPr="00DD06A0">
              <w:rPr>
                <w:rFonts w:ascii="ITC Avant Garde" w:hAnsi="ITC Avant Garde"/>
                <w:b/>
                <w:sz w:val="18"/>
                <w:szCs w:val="18"/>
              </w:rPr>
              <w:t xml:space="preserve">.- Refiera el fundamento jurídico </w:t>
            </w:r>
            <w:r w:rsidR="003C3084" w:rsidRPr="003259DA">
              <w:rPr>
                <w:rFonts w:ascii="ITC Avant Garde" w:hAnsi="ITC Avant Garde"/>
                <w:b/>
                <w:sz w:val="18"/>
                <w:szCs w:val="18"/>
              </w:rPr>
              <w:t>que da origen a la emisión de la propuesta de regulación y argumente si sustituye, complementa o elimina algún otro instrumento regulatorio vigente, de ser así, cite la fecha de su publicación en el Diario Oficial de la Federación</w:t>
            </w:r>
            <w:r w:rsidR="003C3084" w:rsidRPr="00DD06A0">
              <w:rPr>
                <w:rFonts w:ascii="ITC Avant Garde" w:hAnsi="ITC Avant Garde"/>
                <w:b/>
                <w:sz w:val="18"/>
                <w:szCs w:val="18"/>
              </w:rPr>
              <w:t>.</w:t>
            </w:r>
          </w:p>
          <w:p w14:paraId="6F3FD865" w14:textId="77777777" w:rsidR="003C3084" w:rsidRDefault="003C3084" w:rsidP="001932FC">
            <w:pPr>
              <w:jc w:val="both"/>
              <w:rPr>
                <w:rFonts w:ascii="ITC Avant Garde" w:hAnsi="ITC Avant Garde"/>
                <w:sz w:val="18"/>
                <w:szCs w:val="18"/>
              </w:rPr>
            </w:pPr>
          </w:p>
          <w:p w14:paraId="45F108D4" w14:textId="556EE4EB" w:rsidR="0069149E" w:rsidRPr="0069149E" w:rsidRDefault="0069149E" w:rsidP="0069149E">
            <w:pPr>
              <w:pStyle w:val="Prrafodelista"/>
              <w:numPr>
                <w:ilvl w:val="0"/>
                <w:numId w:val="24"/>
              </w:numPr>
              <w:ind w:left="314"/>
              <w:jc w:val="both"/>
              <w:rPr>
                <w:rFonts w:ascii="ITC Avant Garde" w:hAnsi="ITC Avant Garde"/>
                <w:sz w:val="18"/>
                <w:szCs w:val="18"/>
              </w:rPr>
            </w:pPr>
            <w:r w:rsidRPr="0069149E">
              <w:rPr>
                <w:rFonts w:ascii="ITC Avant Garde" w:hAnsi="ITC Avant Garde"/>
                <w:b/>
                <w:bCs/>
                <w:sz w:val="18"/>
                <w:szCs w:val="18"/>
              </w:rPr>
              <w:t>Constitución Política de los Estados Unidos Mexicanos.</w:t>
            </w:r>
            <w:r w:rsidRPr="0069149E">
              <w:rPr>
                <w:rFonts w:ascii="ITC Avant Garde" w:hAnsi="ITC Avant Garde"/>
                <w:sz w:val="18"/>
                <w:szCs w:val="18"/>
              </w:rPr>
              <w:t xml:space="preserve"> – El artículo 6° apartado B, fracción III, establece que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la Constitución.</w:t>
            </w:r>
          </w:p>
          <w:p w14:paraId="78180377" w14:textId="77777777" w:rsidR="00484CB2" w:rsidRDefault="00484CB2" w:rsidP="00484CB2">
            <w:pPr>
              <w:ind w:left="314"/>
              <w:jc w:val="both"/>
              <w:rPr>
                <w:rFonts w:ascii="ITC Avant Garde" w:hAnsi="ITC Avant Garde"/>
                <w:sz w:val="18"/>
                <w:szCs w:val="18"/>
              </w:rPr>
            </w:pPr>
          </w:p>
          <w:p w14:paraId="3288AA30" w14:textId="77777777" w:rsidR="00D75F45" w:rsidRDefault="00484CB2" w:rsidP="00FC0AB1">
            <w:pPr>
              <w:ind w:left="314"/>
              <w:jc w:val="both"/>
              <w:rPr>
                <w:rFonts w:ascii="ITC Avant Garde" w:hAnsi="ITC Avant Garde"/>
                <w:sz w:val="18"/>
                <w:szCs w:val="18"/>
              </w:rPr>
            </w:pPr>
            <w:r>
              <w:rPr>
                <w:rFonts w:ascii="ITC Avant Garde" w:hAnsi="ITC Avant Garde"/>
                <w:sz w:val="18"/>
                <w:szCs w:val="18"/>
              </w:rPr>
              <w:t xml:space="preserve">Los </w:t>
            </w:r>
            <w:r w:rsidR="0069149E" w:rsidRPr="0069149E">
              <w:rPr>
                <w:rFonts w:ascii="ITC Avant Garde" w:hAnsi="ITC Avant Garde"/>
                <w:sz w:val="18"/>
                <w:szCs w:val="18"/>
              </w:rPr>
              <w:t>párrafo</w:t>
            </w:r>
            <w:r>
              <w:rPr>
                <w:rFonts w:ascii="ITC Avant Garde" w:hAnsi="ITC Avant Garde"/>
                <w:sz w:val="18"/>
                <w:szCs w:val="18"/>
              </w:rPr>
              <w:t>s</w:t>
            </w:r>
            <w:r w:rsidR="0069149E" w:rsidRPr="0069149E">
              <w:rPr>
                <w:rFonts w:ascii="ITC Avant Garde" w:hAnsi="ITC Avant Garde"/>
                <w:sz w:val="18"/>
                <w:szCs w:val="18"/>
              </w:rPr>
              <w:t xml:space="preserve"> décimo quinto</w:t>
            </w:r>
            <w:r>
              <w:rPr>
                <w:rFonts w:ascii="ITC Avant Garde" w:hAnsi="ITC Avant Garde"/>
                <w:sz w:val="18"/>
                <w:szCs w:val="18"/>
              </w:rPr>
              <w:t xml:space="preserve"> y décimo sexto</w:t>
            </w:r>
            <w:r w:rsidR="0069149E" w:rsidRPr="0069149E">
              <w:rPr>
                <w:rFonts w:ascii="ITC Avant Garde" w:hAnsi="ITC Avant Garde"/>
                <w:sz w:val="18"/>
                <w:szCs w:val="18"/>
              </w:rPr>
              <w:t xml:space="preserve"> del artículo 28 de la Constitución, establece</w:t>
            </w:r>
            <w:r w:rsidR="00F92DB2">
              <w:rPr>
                <w:rFonts w:ascii="ITC Avant Garde" w:hAnsi="ITC Avant Garde"/>
                <w:sz w:val="18"/>
                <w:szCs w:val="18"/>
              </w:rPr>
              <w:t>n</w:t>
            </w:r>
            <w:r w:rsidR="0069149E" w:rsidRPr="0069149E">
              <w:rPr>
                <w:rFonts w:ascii="ITC Avant Garde" w:hAnsi="ITC Avant Garde"/>
                <w:sz w:val="18"/>
                <w:szCs w:val="18"/>
              </w:rPr>
              <w:t xml:space="preserve"> que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en términos del precepto constitucional invocado así como del artículo 7 de la L</w:t>
            </w:r>
            <w:r w:rsidR="00ED0C92">
              <w:rPr>
                <w:rFonts w:ascii="ITC Avant Garde" w:hAnsi="ITC Avant Garde"/>
                <w:sz w:val="18"/>
                <w:szCs w:val="18"/>
              </w:rPr>
              <w:t>FTR</w:t>
            </w:r>
            <w:r w:rsidR="0069149E" w:rsidRPr="0069149E">
              <w:rPr>
                <w:rFonts w:ascii="ITC Avant Garde" w:hAnsi="ITC Avant Garde"/>
                <w:sz w:val="18"/>
                <w:szCs w:val="18"/>
              </w:rPr>
              <w:t>, garantizando lo establecido en los artículos 6° y 7° de la Constitución</w:t>
            </w:r>
            <w:r w:rsidR="00D75F45">
              <w:rPr>
                <w:rFonts w:ascii="ITC Avant Garde" w:hAnsi="ITC Avant Garde"/>
                <w:sz w:val="18"/>
                <w:szCs w:val="18"/>
              </w:rPr>
              <w:t>.</w:t>
            </w:r>
          </w:p>
          <w:p w14:paraId="50757522" w14:textId="77777777" w:rsidR="00D75F45" w:rsidRDefault="00D75F45" w:rsidP="00FC0AB1">
            <w:pPr>
              <w:ind w:left="314"/>
              <w:jc w:val="both"/>
              <w:rPr>
                <w:rFonts w:ascii="ITC Avant Garde" w:hAnsi="ITC Avant Garde"/>
                <w:sz w:val="18"/>
                <w:szCs w:val="18"/>
              </w:rPr>
            </w:pPr>
          </w:p>
          <w:p w14:paraId="6F06F0D7" w14:textId="3F6604B1" w:rsidR="0069149E" w:rsidRDefault="00D75F45" w:rsidP="00FC0AB1">
            <w:pPr>
              <w:ind w:left="314"/>
              <w:jc w:val="both"/>
              <w:rPr>
                <w:rFonts w:ascii="ITC Avant Garde" w:hAnsi="ITC Avant Garde"/>
                <w:sz w:val="18"/>
                <w:szCs w:val="18"/>
              </w:rPr>
            </w:pPr>
            <w:r w:rsidRPr="00D75F45">
              <w:rPr>
                <w:rFonts w:ascii="ITC Avant Garde" w:hAnsi="ITC Avant Garde"/>
                <w:sz w:val="18"/>
                <w:szCs w:val="18"/>
              </w:rPr>
              <w:t>Asimismo, el Instituto es la autoridad en materia de competencia económica de los sectores de radiodifusión y telecomunicaciones, por lo que en estos ejercerá en forma exclusiva las facultades del artículo 28 de la Constitución, la LFTR y la Ley Federal de Competencia Económica</w:t>
            </w:r>
            <w:r w:rsidR="00271952">
              <w:rPr>
                <w:rFonts w:ascii="ITC Avant Garde" w:hAnsi="ITC Avant Garde"/>
                <w:sz w:val="18"/>
                <w:szCs w:val="18"/>
              </w:rPr>
              <w:t>.</w:t>
            </w:r>
          </w:p>
          <w:p w14:paraId="34B2EFCA" w14:textId="77777777" w:rsidR="00ED0C92" w:rsidRPr="00ED0C92" w:rsidRDefault="00ED0C92" w:rsidP="00FC0AB1">
            <w:pPr>
              <w:ind w:left="314"/>
              <w:jc w:val="both"/>
              <w:rPr>
                <w:rFonts w:ascii="ITC Avant Garde" w:hAnsi="ITC Avant Garde"/>
                <w:b/>
                <w:sz w:val="18"/>
                <w:szCs w:val="18"/>
              </w:rPr>
            </w:pPr>
          </w:p>
          <w:p w14:paraId="691331CA" w14:textId="50AE0799" w:rsidR="00902DCD" w:rsidRPr="00902DCD" w:rsidRDefault="00ED0C92" w:rsidP="00902DCD">
            <w:pPr>
              <w:pStyle w:val="Prrafodelista"/>
              <w:numPr>
                <w:ilvl w:val="0"/>
                <w:numId w:val="24"/>
              </w:numPr>
              <w:spacing w:after="160" w:line="259" w:lineRule="auto"/>
              <w:ind w:left="314"/>
              <w:jc w:val="both"/>
              <w:rPr>
                <w:rFonts w:ascii="ITC Avant Garde" w:hAnsi="ITC Avant Garde"/>
                <w:b/>
                <w:sz w:val="18"/>
                <w:szCs w:val="18"/>
                <w:lang w:val="es-ES"/>
              </w:rPr>
            </w:pPr>
            <w:r w:rsidRPr="00D75F45">
              <w:rPr>
                <w:rFonts w:ascii="ITC Avant Garde" w:hAnsi="ITC Avant Garde"/>
                <w:b/>
                <w:sz w:val="18"/>
                <w:szCs w:val="18"/>
                <w:lang w:val="es-ES"/>
              </w:rPr>
              <w:t>Ley Federal de Telecomunicaciones y Radiodifusión</w:t>
            </w:r>
            <w:r w:rsidRPr="00D75F45">
              <w:rPr>
                <w:rFonts w:ascii="ITC Avant Garde" w:hAnsi="ITC Avant Garde"/>
                <w:sz w:val="18"/>
                <w:szCs w:val="18"/>
                <w:lang w:val="es-ES"/>
              </w:rPr>
              <w:t xml:space="preserve">. – </w:t>
            </w:r>
            <w:r w:rsidRPr="00D75F45">
              <w:rPr>
                <w:rFonts w:ascii="ITC Avant Garde" w:hAnsi="ITC Avant Garde"/>
                <w:sz w:val="18"/>
                <w:szCs w:val="18"/>
              </w:rPr>
              <w:t xml:space="preserve">En </w:t>
            </w:r>
            <w:r w:rsidR="00D75F45" w:rsidRPr="00D75F45">
              <w:rPr>
                <w:rFonts w:ascii="ITC Avant Garde" w:hAnsi="ITC Avant Garde"/>
                <w:sz w:val="18"/>
                <w:szCs w:val="18"/>
              </w:rPr>
              <w:t>términos de los artículos</w:t>
            </w:r>
            <w:r w:rsidR="009F5E3C">
              <w:rPr>
                <w:rFonts w:ascii="ITC Avant Garde" w:hAnsi="ITC Avant Garde"/>
                <w:sz w:val="18"/>
                <w:szCs w:val="18"/>
              </w:rPr>
              <w:t xml:space="preserve"> 1, 2, 7,</w:t>
            </w:r>
            <w:r w:rsidR="00D75F45" w:rsidRPr="00D75F45">
              <w:rPr>
                <w:rFonts w:ascii="ITC Avant Garde" w:hAnsi="ITC Avant Garde"/>
                <w:sz w:val="18"/>
                <w:szCs w:val="18"/>
              </w:rPr>
              <w:t xml:space="preserve"> 15, fracciones I, XVII, y LVI, 17, fracci</w:t>
            </w:r>
            <w:r w:rsidR="009F5E3C">
              <w:rPr>
                <w:rFonts w:ascii="ITC Avant Garde" w:hAnsi="ITC Avant Garde"/>
                <w:sz w:val="18"/>
                <w:szCs w:val="18"/>
              </w:rPr>
              <w:t>o</w:t>
            </w:r>
            <w:r w:rsidR="00D75F45" w:rsidRPr="00D75F45">
              <w:rPr>
                <w:rFonts w:ascii="ITC Avant Garde" w:hAnsi="ITC Avant Garde"/>
                <w:sz w:val="18"/>
                <w:szCs w:val="18"/>
              </w:rPr>
              <w:t>n</w:t>
            </w:r>
            <w:r w:rsidR="009F5E3C">
              <w:rPr>
                <w:rFonts w:ascii="ITC Avant Garde" w:hAnsi="ITC Avant Garde"/>
                <w:sz w:val="18"/>
                <w:szCs w:val="18"/>
              </w:rPr>
              <w:t>es</w:t>
            </w:r>
            <w:r w:rsidR="00D75F45" w:rsidRPr="00D75F45">
              <w:rPr>
                <w:rFonts w:ascii="ITC Avant Garde" w:hAnsi="ITC Avant Garde"/>
                <w:sz w:val="18"/>
                <w:szCs w:val="18"/>
              </w:rPr>
              <w:t xml:space="preserve"> I</w:t>
            </w:r>
            <w:r w:rsidR="009F5E3C">
              <w:rPr>
                <w:rFonts w:ascii="ITC Avant Garde" w:hAnsi="ITC Avant Garde"/>
                <w:sz w:val="18"/>
                <w:szCs w:val="18"/>
              </w:rPr>
              <w:t xml:space="preserve"> y XV</w:t>
            </w:r>
            <w:r w:rsidR="00D75F45" w:rsidRPr="00D75F45">
              <w:rPr>
                <w:rFonts w:ascii="ITC Avant Garde" w:hAnsi="ITC Avant Garde"/>
                <w:sz w:val="18"/>
                <w:szCs w:val="18"/>
              </w:rPr>
              <w:t xml:space="preserve">, </w:t>
            </w:r>
            <w:r w:rsidR="00367B2D">
              <w:rPr>
                <w:rFonts w:ascii="ITC Avant Garde" w:hAnsi="ITC Avant Garde"/>
                <w:sz w:val="18"/>
                <w:szCs w:val="18"/>
              </w:rPr>
              <w:t>46</w:t>
            </w:r>
            <w:r w:rsidR="00FD4955">
              <w:rPr>
                <w:rFonts w:ascii="ITC Avant Garde" w:hAnsi="ITC Avant Garde"/>
                <w:sz w:val="18"/>
                <w:szCs w:val="18"/>
              </w:rPr>
              <w:t>,</w:t>
            </w:r>
            <w:r w:rsidR="00D75F45" w:rsidRPr="00D75F45">
              <w:rPr>
                <w:rFonts w:ascii="ITC Avant Garde" w:hAnsi="ITC Avant Garde"/>
                <w:sz w:val="18"/>
                <w:szCs w:val="18"/>
              </w:rPr>
              <w:t xml:space="preserve"> </w:t>
            </w:r>
            <w:r w:rsidR="00367B2D" w:rsidRPr="00367B2D">
              <w:rPr>
                <w:rFonts w:ascii="ITC Avant Garde" w:hAnsi="ITC Avant Garde"/>
                <w:sz w:val="18"/>
                <w:szCs w:val="18"/>
              </w:rPr>
              <w:t>158</w:t>
            </w:r>
            <w:r w:rsidR="00367B2D" w:rsidRPr="00D75F45">
              <w:rPr>
                <w:rFonts w:ascii="ITC Avant Garde" w:hAnsi="ITC Avant Garde"/>
                <w:sz w:val="18"/>
                <w:szCs w:val="18"/>
              </w:rPr>
              <w:t xml:space="preserve"> fracción III</w:t>
            </w:r>
            <w:r w:rsidR="00367B2D" w:rsidRPr="00367B2D">
              <w:rPr>
                <w:rFonts w:ascii="ITC Avant Garde" w:hAnsi="ITC Avant Garde"/>
                <w:sz w:val="18"/>
                <w:szCs w:val="18"/>
              </w:rPr>
              <w:t>, 159, 160, 162 y 163</w:t>
            </w:r>
            <w:r w:rsidR="00D75F45" w:rsidRPr="00D75F45">
              <w:rPr>
                <w:rFonts w:ascii="ITC Avant Garde" w:hAnsi="ITC Avant Garde"/>
                <w:sz w:val="18"/>
                <w:szCs w:val="18"/>
              </w:rPr>
              <w:t xml:space="preserve">, de la LFTR, el Instituto se encuentra facultado para </w:t>
            </w:r>
            <w:r w:rsidR="001822D1">
              <w:rPr>
                <w:rFonts w:ascii="ITC Avant Garde" w:hAnsi="ITC Avant Garde"/>
                <w:sz w:val="18"/>
                <w:szCs w:val="18"/>
              </w:rPr>
              <w:t xml:space="preserve">actualizar </w:t>
            </w:r>
            <w:r w:rsidR="00986F78">
              <w:rPr>
                <w:rFonts w:ascii="ITC Avant Garde" w:hAnsi="ITC Avant Garde"/>
                <w:sz w:val="18"/>
                <w:szCs w:val="18"/>
              </w:rPr>
              <w:t xml:space="preserve">disposiciones </w:t>
            </w:r>
            <w:r w:rsidR="001822D1">
              <w:rPr>
                <w:rFonts w:ascii="ITC Avant Garde" w:hAnsi="ITC Avant Garde"/>
                <w:sz w:val="18"/>
                <w:szCs w:val="18"/>
              </w:rPr>
              <w:t>regula</w:t>
            </w:r>
            <w:r w:rsidR="00986F78">
              <w:rPr>
                <w:rFonts w:ascii="ITC Avant Garde" w:hAnsi="ITC Avant Garde"/>
                <w:sz w:val="18"/>
                <w:szCs w:val="18"/>
              </w:rPr>
              <w:t>torias</w:t>
            </w:r>
            <w:r w:rsidR="001822D1">
              <w:rPr>
                <w:rFonts w:ascii="ITC Avant Garde" w:hAnsi="ITC Avant Garde"/>
                <w:sz w:val="18"/>
                <w:szCs w:val="18"/>
              </w:rPr>
              <w:t xml:space="preserve"> mediante la </w:t>
            </w:r>
            <w:r w:rsidR="00D75F45" w:rsidRPr="00D75F45">
              <w:rPr>
                <w:rFonts w:ascii="ITC Avant Garde" w:hAnsi="ITC Avant Garde"/>
                <w:sz w:val="18"/>
                <w:szCs w:val="18"/>
              </w:rPr>
              <w:t>expedi</w:t>
            </w:r>
            <w:r w:rsidR="001822D1">
              <w:rPr>
                <w:rFonts w:ascii="ITC Avant Garde" w:hAnsi="ITC Avant Garde"/>
                <w:sz w:val="18"/>
                <w:szCs w:val="18"/>
              </w:rPr>
              <w:t>ción en el presente caso de</w:t>
            </w:r>
            <w:r w:rsidR="00D75F45" w:rsidRPr="00D75F45">
              <w:rPr>
                <w:rFonts w:ascii="ITC Avant Garde" w:hAnsi="ITC Avant Garde"/>
                <w:sz w:val="18"/>
                <w:szCs w:val="18"/>
              </w:rPr>
              <w:t xml:space="preserve"> </w:t>
            </w:r>
            <w:r w:rsidR="001822D1">
              <w:rPr>
                <w:rFonts w:ascii="ITC Avant Garde" w:hAnsi="ITC Avant Garde"/>
                <w:sz w:val="18"/>
                <w:szCs w:val="18"/>
              </w:rPr>
              <w:t>nuevos</w:t>
            </w:r>
            <w:r w:rsidR="00D75F45" w:rsidRPr="00D75F45">
              <w:rPr>
                <w:rFonts w:ascii="ITC Avant Garde" w:hAnsi="ITC Avant Garde"/>
                <w:sz w:val="18"/>
                <w:szCs w:val="18"/>
              </w:rPr>
              <w:t xml:space="preserve"> </w:t>
            </w:r>
            <w:r w:rsidR="00271952">
              <w:rPr>
                <w:rFonts w:ascii="ITC Avant Garde" w:hAnsi="ITC Avant Garde"/>
                <w:sz w:val="18"/>
                <w:szCs w:val="18"/>
              </w:rPr>
              <w:t>l</w:t>
            </w:r>
            <w:r w:rsidR="00D75F45" w:rsidRPr="00D75F45">
              <w:rPr>
                <w:rFonts w:ascii="ITC Avant Garde" w:hAnsi="ITC Avant Garde"/>
                <w:sz w:val="18"/>
                <w:szCs w:val="18"/>
              </w:rPr>
              <w:t>ineamientos; para el cumplimiento de lo dispuesto en la propia LFTR</w:t>
            </w:r>
            <w:r w:rsidR="00902DCD">
              <w:rPr>
                <w:rFonts w:ascii="ITC Avant Garde" w:hAnsi="ITC Avant Garde"/>
                <w:sz w:val="18"/>
                <w:szCs w:val="18"/>
              </w:rPr>
              <w:t>.</w:t>
            </w:r>
          </w:p>
          <w:p w14:paraId="01E968ED" w14:textId="3710F1ED" w:rsidR="00902DCD" w:rsidRPr="00902DCD" w:rsidRDefault="00902DCD" w:rsidP="00902DCD">
            <w:pPr>
              <w:pStyle w:val="Prrafodelista"/>
              <w:spacing w:after="160" w:line="259" w:lineRule="auto"/>
              <w:ind w:left="314"/>
              <w:jc w:val="both"/>
              <w:rPr>
                <w:rFonts w:ascii="ITC Avant Garde" w:hAnsi="ITC Avant Garde"/>
                <w:b/>
                <w:sz w:val="18"/>
                <w:szCs w:val="18"/>
                <w:lang w:val="es-ES"/>
              </w:rPr>
            </w:pPr>
          </w:p>
          <w:p w14:paraId="6EB13947" w14:textId="77777777" w:rsidR="00902DCD" w:rsidRDefault="00902DCD" w:rsidP="00921FE8">
            <w:pPr>
              <w:pStyle w:val="Prrafodelista"/>
              <w:numPr>
                <w:ilvl w:val="0"/>
                <w:numId w:val="24"/>
              </w:numPr>
              <w:spacing w:after="160" w:line="259" w:lineRule="auto"/>
              <w:ind w:left="314"/>
              <w:jc w:val="both"/>
              <w:rPr>
                <w:rFonts w:ascii="ITC Avant Garde" w:hAnsi="ITC Avant Garde"/>
                <w:sz w:val="18"/>
                <w:szCs w:val="18"/>
              </w:rPr>
            </w:pPr>
            <w:r w:rsidRPr="00902DCD">
              <w:rPr>
                <w:rFonts w:ascii="ITC Avant Garde" w:hAnsi="ITC Avant Garde"/>
                <w:b/>
                <w:sz w:val="18"/>
                <w:szCs w:val="18"/>
                <w:lang w:val="es-ES"/>
              </w:rPr>
              <w:t>Lineamientos para la sustanciación de los trámites y servicios que se realicen ante el Instituto Federal de Telecomunicaciones a través de la Ventanilla Electrónica.</w:t>
            </w:r>
            <w:r w:rsidRPr="00902DCD">
              <w:rPr>
                <w:rFonts w:ascii="ITC Avant Garde" w:hAnsi="ITC Avant Garde"/>
                <w:bCs/>
                <w:sz w:val="18"/>
                <w:szCs w:val="18"/>
                <w:lang w:val="es-ES"/>
              </w:rPr>
              <w:t xml:space="preserve"> - </w:t>
            </w:r>
            <w:r w:rsidR="00742DA0" w:rsidRPr="00902DCD">
              <w:rPr>
                <w:rFonts w:ascii="ITC Avant Garde" w:hAnsi="ITC Avant Garde"/>
                <w:sz w:val="18"/>
                <w:szCs w:val="18"/>
              </w:rPr>
              <w:t xml:space="preserve">Asimismo, los artículos Tercero, Cuarto y Octavo de los Lineamientos de Ventanilla Electrónica prevén las disposiciones aplicables para la recepción, atención, sustanciación y resolución de los trámites y servicios del Instituto por medios electrónicos, dentro de los cuales se contempla la creación de la </w:t>
            </w:r>
            <w:r w:rsidR="00433188" w:rsidRPr="00902DCD">
              <w:rPr>
                <w:rFonts w:ascii="ITC Avant Garde" w:hAnsi="ITC Avant Garde"/>
                <w:sz w:val="18"/>
                <w:szCs w:val="18"/>
              </w:rPr>
              <w:t>Ventanilla Electrónica</w:t>
            </w:r>
            <w:r w:rsidR="00742DA0" w:rsidRPr="00902DCD">
              <w:rPr>
                <w:rFonts w:ascii="ITC Avant Garde" w:hAnsi="ITC Avant Garde"/>
                <w:sz w:val="18"/>
                <w:szCs w:val="18"/>
              </w:rPr>
              <w:t>, plataforma con la que se pueden llevar a cabo las actuaciones necesarias para su resolución, mediante el uso de formularios electrónicos previamente habilitados para la presentación de esos trámites y servicios y de un repositorio informático necesario para concentrar la información relativa a los procedimientos administrativos.</w:t>
            </w:r>
          </w:p>
          <w:p w14:paraId="25255066" w14:textId="77777777" w:rsidR="00902DCD" w:rsidRDefault="00902DCD" w:rsidP="00902DCD">
            <w:pPr>
              <w:pStyle w:val="Prrafodelista"/>
              <w:spacing w:after="160" w:line="259" w:lineRule="auto"/>
              <w:ind w:left="314"/>
              <w:jc w:val="both"/>
              <w:rPr>
                <w:rFonts w:ascii="ITC Avant Garde" w:hAnsi="ITC Avant Garde"/>
                <w:sz w:val="18"/>
                <w:szCs w:val="18"/>
              </w:rPr>
            </w:pPr>
          </w:p>
          <w:p w14:paraId="26BC022F" w14:textId="77777777" w:rsidR="00D2728F" w:rsidRDefault="00902DCD" w:rsidP="00D2728F">
            <w:pPr>
              <w:pStyle w:val="Prrafodelista"/>
              <w:spacing w:after="160" w:line="259" w:lineRule="auto"/>
              <w:ind w:left="314"/>
              <w:jc w:val="both"/>
              <w:rPr>
                <w:rFonts w:ascii="ITC Avant Garde" w:hAnsi="ITC Avant Garde"/>
                <w:sz w:val="18"/>
                <w:szCs w:val="18"/>
              </w:rPr>
            </w:pPr>
            <w:r>
              <w:rPr>
                <w:rFonts w:ascii="ITC Avant Garde" w:hAnsi="ITC Avant Garde"/>
                <w:sz w:val="18"/>
                <w:szCs w:val="18"/>
              </w:rPr>
              <w:t>E</w:t>
            </w:r>
            <w:r w:rsidR="00742DA0" w:rsidRPr="00902DCD">
              <w:rPr>
                <w:rFonts w:ascii="ITC Avant Garde" w:hAnsi="ITC Avant Garde"/>
                <w:sz w:val="18"/>
                <w:szCs w:val="18"/>
              </w:rPr>
              <w:t>n este sentido, dichos lineamientos establecen las bases jurídicas que permiten la migración de los trámites y servicios del Instituto a plataformas electrónicas que aseguran un uso más eficiente de los recursos institucionales y privados, dotando, además, de certidumbre legal a las actuaciones que, de manera electrónica, realicen tanto los promoventes como el Instituto en el ejercicio de sus facultades constitucionales.</w:t>
            </w:r>
          </w:p>
          <w:p w14:paraId="10FAFC1F" w14:textId="77777777" w:rsidR="00315863" w:rsidRDefault="00315863" w:rsidP="00315863">
            <w:pPr>
              <w:pStyle w:val="Prrafodelista"/>
              <w:spacing w:after="160" w:line="259" w:lineRule="auto"/>
              <w:ind w:left="0"/>
              <w:jc w:val="both"/>
              <w:rPr>
                <w:rFonts w:ascii="ITC Avant Garde" w:hAnsi="ITC Avant Garde"/>
                <w:sz w:val="18"/>
                <w:szCs w:val="18"/>
              </w:rPr>
            </w:pPr>
          </w:p>
          <w:p w14:paraId="732F912E" w14:textId="06424F29" w:rsidR="00742DA0" w:rsidRDefault="004258DA" w:rsidP="00315863">
            <w:pPr>
              <w:pStyle w:val="Prrafodelista"/>
              <w:spacing w:after="160" w:line="259" w:lineRule="auto"/>
              <w:ind w:left="0"/>
              <w:jc w:val="both"/>
              <w:rPr>
                <w:rFonts w:ascii="ITC Avant Garde" w:hAnsi="ITC Avant Garde"/>
                <w:sz w:val="18"/>
                <w:szCs w:val="18"/>
              </w:rPr>
            </w:pPr>
            <w:r>
              <w:rPr>
                <w:rFonts w:ascii="ITC Avant Garde" w:hAnsi="ITC Avant Garde"/>
                <w:sz w:val="18"/>
                <w:szCs w:val="18"/>
              </w:rPr>
              <w:lastRenderedPageBreak/>
              <w:t>Adicionalmente se señala que</w:t>
            </w:r>
            <w:r w:rsidR="00742DA0" w:rsidRPr="00742DA0">
              <w:rPr>
                <w:rFonts w:ascii="ITC Avant Garde" w:hAnsi="ITC Avant Garde"/>
                <w:sz w:val="18"/>
                <w:szCs w:val="18"/>
              </w:rPr>
              <w:t xml:space="preserve"> los Lineamientos Generales para la Multiprogramación </w:t>
            </w:r>
            <w:r w:rsidR="00742DA0" w:rsidRPr="00496717">
              <w:rPr>
                <w:rFonts w:ascii="ITC Avant Garde" w:hAnsi="ITC Avant Garde"/>
                <w:b/>
                <w:bCs/>
                <w:sz w:val="18"/>
                <w:szCs w:val="18"/>
              </w:rPr>
              <w:t>sustituyen</w:t>
            </w:r>
            <w:r w:rsidRPr="00496717">
              <w:rPr>
                <w:rFonts w:ascii="ITC Avant Garde" w:hAnsi="ITC Avant Garde"/>
                <w:b/>
                <w:bCs/>
                <w:sz w:val="18"/>
                <w:szCs w:val="18"/>
              </w:rPr>
              <w:t xml:space="preserve"> a</w:t>
            </w:r>
            <w:r w:rsidR="00742DA0" w:rsidRPr="00496717">
              <w:rPr>
                <w:rFonts w:ascii="ITC Avant Garde" w:hAnsi="ITC Avant Garde"/>
                <w:b/>
                <w:bCs/>
                <w:sz w:val="18"/>
                <w:szCs w:val="18"/>
              </w:rPr>
              <w:t xml:space="preserve"> los </w:t>
            </w:r>
            <w:r w:rsidR="001111CA" w:rsidRPr="001111CA">
              <w:rPr>
                <w:rFonts w:ascii="ITC Avant Garde" w:hAnsi="ITC Avant Garde"/>
                <w:b/>
                <w:bCs/>
                <w:sz w:val="18"/>
                <w:szCs w:val="18"/>
              </w:rPr>
              <w:t xml:space="preserve">Lineamientos Generales para el Acceso a la Multiprogramación </w:t>
            </w:r>
            <w:r w:rsidR="00742DA0" w:rsidRPr="00496717">
              <w:rPr>
                <w:rFonts w:ascii="ITC Avant Garde" w:hAnsi="ITC Avant Garde"/>
                <w:b/>
                <w:bCs/>
                <w:sz w:val="18"/>
                <w:szCs w:val="18"/>
              </w:rPr>
              <w:t>publicados en el Diario Oficial de la Federación el 17 de febrero de 2015, mismos que quedarían abrogados</w:t>
            </w:r>
            <w:r w:rsidR="00742DA0" w:rsidRPr="00742DA0">
              <w:rPr>
                <w:rFonts w:ascii="ITC Avant Garde" w:hAnsi="ITC Avant Garde"/>
                <w:sz w:val="18"/>
                <w:szCs w:val="18"/>
              </w:rPr>
              <w:t>.</w:t>
            </w:r>
          </w:p>
          <w:p w14:paraId="02E18986" w14:textId="77777777" w:rsidR="003C3084" w:rsidRPr="00DD06A0" w:rsidRDefault="003C3084" w:rsidP="001932FC">
            <w:pPr>
              <w:jc w:val="both"/>
              <w:rPr>
                <w:rFonts w:ascii="ITC Avant Garde" w:hAnsi="ITC Avant Garde"/>
                <w:sz w:val="18"/>
                <w:szCs w:val="18"/>
              </w:rPr>
            </w:pPr>
          </w:p>
        </w:tc>
      </w:tr>
    </w:tbl>
    <w:p w14:paraId="52746BB8" w14:textId="77777777" w:rsidR="003C3084" w:rsidRPr="00DD06A0" w:rsidRDefault="003C3084" w:rsidP="001932FC">
      <w:pPr>
        <w:jc w:val="both"/>
        <w:rPr>
          <w:rFonts w:ascii="ITC Avant Garde" w:hAnsi="ITC Avant Garde"/>
          <w:sz w:val="18"/>
          <w:szCs w:val="18"/>
        </w:rPr>
      </w:pPr>
    </w:p>
    <w:p w14:paraId="57554F5A"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6C7ACF62" w14:textId="77777777" w:rsidTr="00225DA6">
        <w:tc>
          <w:tcPr>
            <w:tcW w:w="8828" w:type="dxa"/>
          </w:tcPr>
          <w:p w14:paraId="7ED223E8" w14:textId="77777777"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xml:space="preserve">.- Para solucionar la problemática </w:t>
            </w:r>
            <w:r w:rsidR="003C3084" w:rsidRPr="001B27CB">
              <w:rPr>
                <w:rFonts w:ascii="ITC Avant Garde" w:hAnsi="ITC Avant Garde"/>
                <w:b/>
                <w:sz w:val="18"/>
                <w:szCs w:val="18"/>
              </w:rPr>
              <w:t>identificada, describa las alternativas valoradas y señale las razones por</w:t>
            </w:r>
            <w:r w:rsidR="004F76A1" w:rsidRPr="001B27CB">
              <w:rPr>
                <w:rFonts w:ascii="ITC Avant Garde" w:hAnsi="ITC Avant Garde"/>
                <w:b/>
                <w:sz w:val="18"/>
                <w:szCs w:val="18"/>
              </w:rPr>
              <w:t xml:space="preserve"> las cuales fueron descartadas, incluyendo en éstas</w:t>
            </w:r>
            <w:r w:rsidR="004F76A1" w:rsidRPr="00DD06A0">
              <w:rPr>
                <w:rFonts w:ascii="ITC Avant Garde" w:hAnsi="ITC Avant Garde"/>
                <w:b/>
                <w:sz w:val="18"/>
                <w:szCs w:val="18"/>
              </w:rPr>
              <w:t xml:space="preserve">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5EB870EB" w14:textId="77777777"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64D0C81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CA1F45" w:rsidRPr="00DD06A0" w14:paraId="0DF68765" w14:textId="77777777" w:rsidTr="00995E0B">
              <w:tc>
                <w:tcPr>
                  <w:tcW w:w="1562" w:type="dxa"/>
                  <w:tcBorders>
                    <w:bottom w:val="single" w:sz="4" w:space="0" w:color="auto"/>
                  </w:tcBorders>
                  <w:shd w:val="clear" w:color="auto" w:fill="A8D08D" w:themeFill="accent6" w:themeFillTint="99"/>
                </w:tcPr>
                <w:p w14:paraId="38997A64" w14:textId="77777777" w:rsidR="007140E1" w:rsidRPr="00DD06A0" w:rsidRDefault="007140E1" w:rsidP="00225DA6">
                  <w:pPr>
                    <w:jc w:val="center"/>
                    <w:rPr>
                      <w:rFonts w:ascii="ITC Avant Garde" w:hAnsi="ITC Avant Garde"/>
                      <w:b/>
                      <w:sz w:val="18"/>
                      <w:szCs w:val="18"/>
                    </w:rPr>
                  </w:pPr>
                  <w:r w:rsidRPr="00A745D3">
                    <w:rPr>
                      <w:rFonts w:ascii="ITC Avant Garde" w:hAnsi="ITC Avant Garde"/>
                      <w:b/>
                      <w:sz w:val="18"/>
                      <w:szCs w:val="18"/>
                    </w:rPr>
                    <w:t>Alternativa evaluada</w:t>
                  </w:r>
                  <w:r w:rsidRPr="00DD06A0">
                    <w:rPr>
                      <w:rFonts w:ascii="ITC Avant Garde" w:hAnsi="ITC Avant Garde"/>
                      <w:b/>
                      <w:sz w:val="18"/>
                      <w:szCs w:val="18"/>
                    </w:rPr>
                    <w:t xml:space="preserve"> </w:t>
                  </w:r>
                </w:p>
              </w:tc>
              <w:tc>
                <w:tcPr>
                  <w:tcW w:w="2037" w:type="dxa"/>
                  <w:shd w:val="clear" w:color="auto" w:fill="A8D08D" w:themeFill="accent6" w:themeFillTint="99"/>
                </w:tcPr>
                <w:p w14:paraId="72F92C36"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5C22044F"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200C2BBC" w14:textId="77777777" w:rsidR="007140E1" w:rsidRPr="00DD06A0" w:rsidRDefault="007140E1" w:rsidP="00221F1B">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142194F0" w14:textId="77777777" w:rsidTr="00995E0B">
              <w:trPr>
                <w:trHeight w:val="3419"/>
              </w:trPr>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B4D4BB" w14:textId="77777777" w:rsidR="007140E1" w:rsidRPr="00EF60BA" w:rsidRDefault="00A745D3"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4551D5C3" w14:textId="566341FA" w:rsidR="007140E1" w:rsidRPr="00DD06A0" w:rsidRDefault="00742DA0" w:rsidP="00742DA0">
                  <w:pPr>
                    <w:jc w:val="both"/>
                    <w:rPr>
                      <w:rFonts w:ascii="ITC Avant Garde" w:hAnsi="ITC Avant Garde"/>
                      <w:sz w:val="18"/>
                      <w:szCs w:val="18"/>
                    </w:rPr>
                  </w:pPr>
                  <w:r w:rsidRPr="00742DA0">
                    <w:rPr>
                      <w:rFonts w:ascii="ITC Avant Garde" w:hAnsi="ITC Avant Garde"/>
                      <w:sz w:val="18"/>
                      <w:szCs w:val="18"/>
                    </w:rPr>
                    <w:t xml:space="preserve">Consiste en que el Instituto mantenga el ordenamiento vigente, es decir, no emita </w:t>
                  </w:r>
                  <w:r w:rsidR="00D4007D">
                    <w:rPr>
                      <w:rFonts w:ascii="ITC Avant Garde" w:hAnsi="ITC Avant Garde"/>
                      <w:sz w:val="18"/>
                      <w:szCs w:val="18"/>
                    </w:rPr>
                    <w:t>regulación</w:t>
                  </w:r>
                  <w:r w:rsidRPr="00742DA0">
                    <w:rPr>
                      <w:rFonts w:ascii="ITC Avant Garde" w:hAnsi="ITC Avant Garde"/>
                      <w:sz w:val="18"/>
                      <w:szCs w:val="18"/>
                    </w:rPr>
                    <w:t xml:space="preserve"> alguna en relación con el procedimiento conforme el cual deberá realizarse la tramitación de las solicitudes de multiprogramación</w:t>
                  </w:r>
                  <w:r w:rsidR="00D4007D">
                    <w:rPr>
                      <w:rFonts w:ascii="ITC Avant Garde" w:hAnsi="ITC Avant Garde"/>
                      <w:sz w:val="18"/>
                      <w:szCs w:val="18"/>
                    </w:rPr>
                    <w:t xml:space="preserve"> en sus distintas modalidades</w:t>
                  </w:r>
                  <w:r w:rsidR="005C461F" w:rsidRPr="00D4007D">
                    <w:rPr>
                      <w:rFonts w:ascii="ITC Avant Garde" w:hAnsi="ITC Avant Garde"/>
                      <w:sz w:val="18"/>
                      <w:szCs w:val="18"/>
                    </w:rPr>
                    <w:t>,</w:t>
                  </w:r>
                  <w:r w:rsidRPr="00D4007D">
                    <w:rPr>
                      <w:rFonts w:ascii="ITC Avant Garde" w:hAnsi="ITC Avant Garde"/>
                      <w:sz w:val="18"/>
                      <w:szCs w:val="18"/>
                    </w:rPr>
                    <w:t xml:space="preserve"> </w:t>
                  </w:r>
                  <w:r w:rsidR="00D4007D" w:rsidRPr="00D4007D">
                    <w:rPr>
                      <w:rFonts w:ascii="ITC Avant Garde" w:hAnsi="ITC Avant Garde"/>
                      <w:sz w:val="18"/>
                      <w:szCs w:val="18"/>
                    </w:rPr>
                    <w:t xml:space="preserve">así como de aquellos trámites que derivan de la autorización de multiprogramación o se relacionan con </w:t>
                  </w:r>
                  <w:r w:rsidR="00D4007D">
                    <w:rPr>
                      <w:rFonts w:ascii="ITC Avant Garde" w:hAnsi="ITC Avant Garde"/>
                      <w:sz w:val="18"/>
                      <w:szCs w:val="18"/>
                    </w:rPr>
                    <w:t xml:space="preserve">la </w:t>
                  </w:r>
                  <w:r w:rsidR="00D4007D" w:rsidRPr="00D4007D">
                    <w:rPr>
                      <w:rFonts w:ascii="ITC Avant Garde" w:hAnsi="ITC Avant Garde"/>
                      <w:sz w:val="18"/>
                      <w:szCs w:val="18"/>
                    </w:rPr>
                    <w:t>mism</w:t>
                  </w:r>
                  <w:r w:rsidR="00A41DEF">
                    <w:rPr>
                      <w:rFonts w:ascii="ITC Avant Garde" w:hAnsi="ITC Avant Garde"/>
                      <w:sz w:val="18"/>
                      <w:szCs w:val="18"/>
                    </w:rPr>
                    <w:t>a</w:t>
                  </w:r>
                  <w:r w:rsidR="004918CC" w:rsidRPr="00D4007D">
                    <w:rPr>
                      <w:rFonts w:ascii="ITC Avant Garde" w:hAnsi="ITC Avant Garde"/>
                      <w:sz w:val="18"/>
                      <w:szCs w:val="18"/>
                    </w:rPr>
                    <w:t>.</w:t>
                  </w:r>
                </w:p>
              </w:tc>
              <w:tc>
                <w:tcPr>
                  <w:tcW w:w="2648" w:type="dxa"/>
                </w:tcPr>
                <w:p w14:paraId="73B384A7" w14:textId="0C958B43" w:rsidR="007140E1" w:rsidRDefault="00742DA0" w:rsidP="00742DA0">
                  <w:pPr>
                    <w:jc w:val="both"/>
                    <w:rPr>
                      <w:rFonts w:ascii="ITC Avant Garde" w:hAnsi="ITC Avant Garde"/>
                      <w:sz w:val="18"/>
                      <w:szCs w:val="18"/>
                    </w:rPr>
                  </w:pPr>
                  <w:r w:rsidRPr="00742DA0">
                    <w:rPr>
                      <w:rFonts w:ascii="ITC Avant Garde" w:hAnsi="ITC Avant Garde"/>
                      <w:sz w:val="18"/>
                      <w:szCs w:val="18"/>
                    </w:rPr>
                    <w:t>Los concesionarios de radiodifu</w:t>
                  </w:r>
                  <w:r w:rsidR="00E36A69">
                    <w:rPr>
                      <w:rFonts w:ascii="ITC Avant Garde" w:hAnsi="ITC Avant Garde"/>
                      <w:sz w:val="18"/>
                      <w:szCs w:val="18"/>
                    </w:rPr>
                    <w:t xml:space="preserve">sión </w:t>
                  </w:r>
                  <w:r w:rsidRPr="00742DA0">
                    <w:rPr>
                      <w:rFonts w:ascii="ITC Avant Garde" w:hAnsi="ITC Avant Garde"/>
                      <w:sz w:val="18"/>
                      <w:szCs w:val="18"/>
                    </w:rPr>
                    <w:t>ya conocen el procedimiento vigente para la presentación de</w:t>
                  </w:r>
                  <w:r w:rsidR="007F021C">
                    <w:rPr>
                      <w:rFonts w:ascii="ITC Avant Garde" w:hAnsi="ITC Avant Garde"/>
                      <w:sz w:val="18"/>
                      <w:szCs w:val="18"/>
                    </w:rPr>
                    <w:t xml:space="preserve"> </w:t>
                  </w:r>
                  <w:r w:rsidRPr="00742DA0">
                    <w:rPr>
                      <w:rFonts w:ascii="ITC Avant Garde" w:hAnsi="ITC Avant Garde"/>
                      <w:sz w:val="18"/>
                      <w:szCs w:val="18"/>
                    </w:rPr>
                    <w:t>l</w:t>
                  </w:r>
                  <w:r w:rsidR="007F021C">
                    <w:rPr>
                      <w:rFonts w:ascii="ITC Avant Garde" w:hAnsi="ITC Avant Garde"/>
                      <w:sz w:val="18"/>
                      <w:szCs w:val="18"/>
                    </w:rPr>
                    <w:t>os</w:t>
                  </w:r>
                  <w:r w:rsidRPr="00742DA0">
                    <w:rPr>
                      <w:rFonts w:ascii="ITC Avant Garde" w:hAnsi="ITC Avant Garde"/>
                      <w:sz w:val="18"/>
                      <w:szCs w:val="18"/>
                    </w:rPr>
                    <w:t xml:space="preserve"> trámite</w:t>
                  </w:r>
                  <w:r w:rsidR="007F021C">
                    <w:rPr>
                      <w:rFonts w:ascii="ITC Avant Garde" w:hAnsi="ITC Avant Garde"/>
                      <w:sz w:val="18"/>
                      <w:szCs w:val="18"/>
                    </w:rPr>
                    <w:t>s</w:t>
                  </w:r>
                  <w:r w:rsidRPr="00742DA0">
                    <w:rPr>
                      <w:rFonts w:ascii="ITC Avant Garde" w:hAnsi="ITC Avant Garde"/>
                      <w:sz w:val="18"/>
                      <w:szCs w:val="18"/>
                    </w:rPr>
                    <w:t>.</w:t>
                  </w:r>
                </w:p>
                <w:p w14:paraId="09143211" w14:textId="77777777" w:rsidR="009E2ABF" w:rsidRDefault="009E2ABF" w:rsidP="00742DA0">
                  <w:pPr>
                    <w:jc w:val="both"/>
                    <w:rPr>
                      <w:rFonts w:ascii="ITC Avant Garde" w:hAnsi="ITC Avant Garde"/>
                      <w:sz w:val="18"/>
                      <w:szCs w:val="18"/>
                    </w:rPr>
                  </w:pPr>
                </w:p>
                <w:p w14:paraId="5F0F73A1" w14:textId="5A8F2F5E" w:rsidR="009E2ABF" w:rsidRDefault="009E2ABF" w:rsidP="00742DA0">
                  <w:pPr>
                    <w:jc w:val="both"/>
                    <w:rPr>
                      <w:rFonts w:ascii="ITC Avant Garde" w:hAnsi="ITC Avant Garde"/>
                      <w:sz w:val="18"/>
                      <w:szCs w:val="18"/>
                    </w:rPr>
                  </w:pPr>
                  <w:r>
                    <w:rPr>
                      <w:rFonts w:ascii="ITC Avant Garde" w:hAnsi="ITC Avant Garde"/>
                      <w:sz w:val="18"/>
                      <w:szCs w:val="18"/>
                    </w:rPr>
                    <w:t xml:space="preserve">Los concesionarios de radiodifusión se encuentran familiarizados con los requisitos y procedimientos para la sustanciación de los trámites que derivan de los </w:t>
                  </w:r>
                  <w:r w:rsidR="007F021C">
                    <w:rPr>
                      <w:rFonts w:ascii="ITC Avant Garde" w:hAnsi="ITC Avant Garde"/>
                      <w:sz w:val="18"/>
                      <w:szCs w:val="18"/>
                    </w:rPr>
                    <w:t>L</w:t>
                  </w:r>
                  <w:r>
                    <w:rPr>
                      <w:rFonts w:ascii="ITC Avant Garde" w:hAnsi="ITC Avant Garde"/>
                      <w:sz w:val="18"/>
                      <w:szCs w:val="18"/>
                    </w:rPr>
                    <w:t>ineamientos.</w:t>
                  </w:r>
                </w:p>
                <w:p w14:paraId="2E5E4777" w14:textId="77777777" w:rsidR="009E2ABF" w:rsidRDefault="009E2ABF" w:rsidP="00742DA0">
                  <w:pPr>
                    <w:jc w:val="both"/>
                    <w:rPr>
                      <w:rFonts w:ascii="ITC Avant Garde" w:hAnsi="ITC Avant Garde"/>
                      <w:sz w:val="18"/>
                      <w:szCs w:val="18"/>
                    </w:rPr>
                  </w:pPr>
                </w:p>
                <w:p w14:paraId="6F826CC8" w14:textId="7B0C9FE0" w:rsidR="009E2ABF" w:rsidRPr="00DD06A0" w:rsidRDefault="009E2ABF" w:rsidP="00742DA0">
                  <w:pPr>
                    <w:jc w:val="both"/>
                    <w:rPr>
                      <w:rFonts w:ascii="ITC Avant Garde" w:hAnsi="ITC Avant Garde"/>
                      <w:sz w:val="18"/>
                      <w:szCs w:val="18"/>
                    </w:rPr>
                  </w:pPr>
                </w:p>
              </w:tc>
              <w:tc>
                <w:tcPr>
                  <w:tcW w:w="2355" w:type="dxa"/>
                </w:tcPr>
                <w:p w14:paraId="3F1C5B29" w14:textId="3B0D16E2" w:rsidR="00221F1B" w:rsidRPr="00221F1B" w:rsidRDefault="00177190" w:rsidP="00221F1B">
                  <w:pPr>
                    <w:jc w:val="both"/>
                    <w:rPr>
                      <w:rFonts w:ascii="ITC Avant Garde" w:hAnsi="ITC Avant Garde"/>
                      <w:sz w:val="18"/>
                      <w:szCs w:val="18"/>
                    </w:rPr>
                  </w:pPr>
                  <w:r>
                    <w:rPr>
                      <w:rFonts w:ascii="ITC Avant Garde" w:hAnsi="ITC Avant Garde"/>
                      <w:sz w:val="18"/>
                      <w:szCs w:val="18"/>
                    </w:rPr>
                    <w:t>Permanece</w:t>
                  </w:r>
                  <w:r w:rsidR="00803CF6">
                    <w:rPr>
                      <w:rFonts w:ascii="ITC Avant Garde" w:hAnsi="ITC Avant Garde"/>
                      <w:sz w:val="18"/>
                      <w:szCs w:val="18"/>
                    </w:rPr>
                    <w:t xml:space="preserve"> vigente el </w:t>
                  </w:r>
                  <w:r>
                    <w:rPr>
                      <w:rFonts w:ascii="ITC Avant Garde" w:hAnsi="ITC Avant Garde"/>
                      <w:sz w:val="18"/>
                      <w:szCs w:val="18"/>
                    </w:rPr>
                    <w:t>procedimiento</w:t>
                  </w:r>
                  <w:r w:rsidR="00803CF6">
                    <w:rPr>
                      <w:rFonts w:ascii="ITC Avant Garde" w:hAnsi="ITC Avant Garde"/>
                      <w:sz w:val="18"/>
                      <w:szCs w:val="18"/>
                    </w:rPr>
                    <w:t xml:space="preserve"> mediante el cual l</w:t>
                  </w:r>
                  <w:r w:rsidR="004918CC">
                    <w:rPr>
                      <w:rFonts w:ascii="ITC Avant Garde" w:hAnsi="ITC Avant Garde"/>
                      <w:sz w:val="18"/>
                      <w:szCs w:val="18"/>
                    </w:rPr>
                    <w:t>os concesionarios de radiodifusión tendrían que c</w:t>
                  </w:r>
                  <w:r w:rsidR="00221F1B" w:rsidRPr="00221F1B">
                    <w:rPr>
                      <w:rFonts w:ascii="ITC Avant Garde" w:hAnsi="ITC Avant Garde"/>
                      <w:sz w:val="18"/>
                      <w:szCs w:val="18"/>
                    </w:rPr>
                    <w:t>ontinua</w:t>
                  </w:r>
                  <w:r w:rsidR="004918CC">
                    <w:rPr>
                      <w:rFonts w:ascii="ITC Avant Garde" w:hAnsi="ITC Avant Garde"/>
                      <w:sz w:val="18"/>
                      <w:szCs w:val="18"/>
                    </w:rPr>
                    <w:t>r con la</w:t>
                  </w:r>
                  <w:r w:rsidR="00221F1B" w:rsidRPr="00221F1B">
                    <w:rPr>
                      <w:rFonts w:ascii="ITC Avant Garde" w:hAnsi="ITC Avant Garde"/>
                      <w:sz w:val="18"/>
                      <w:szCs w:val="18"/>
                    </w:rPr>
                    <w:t xml:space="preserve"> present</w:t>
                  </w:r>
                  <w:r w:rsidR="004918CC">
                    <w:rPr>
                      <w:rFonts w:ascii="ITC Avant Garde" w:hAnsi="ITC Avant Garde"/>
                      <w:sz w:val="18"/>
                      <w:szCs w:val="18"/>
                    </w:rPr>
                    <w:t>ación de</w:t>
                  </w:r>
                  <w:r w:rsidR="00221F1B" w:rsidRPr="00221F1B">
                    <w:rPr>
                      <w:rFonts w:ascii="ITC Avant Garde" w:hAnsi="ITC Avant Garde"/>
                      <w:sz w:val="18"/>
                      <w:szCs w:val="18"/>
                    </w:rPr>
                    <w:t xml:space="preserve"> l</w:t>
                  </w:r>
                  <w:r>
                    <w:rPr>
                      <w:rFonts w:ascii="ITC Avant Garde" w:hAnsi="ITC Avant Garde"/>
                      <w:sz w:val="18"/>
                      <w:szCs w:val="18"/>
                    </w:rPr>
                    <w:t>os trámites</w:t>
                  </w:r>
                  <w:r w:rsidR="00DE1F28">
                    <w:rPr>
                      <w:rFonts w:ascii="ITC Avant Garde" w:hAnsi="ITC Avant Garde"/>
                      <w:sz w:val="18"/>
                      <w:szCs w:val="18"/>
                    </w:rPr>
                    <w:t xml:space="preserve"> de multiprogramación</w:t>
                  </w:r>
                  <w:r w:rsidR="00221F1B" w:rsidRPr="00221F1B">
                    <w:rPr>
                      <w:rFonts w:ascii="ITC Avant Garde" w:hAnsi="ITC Avant Garde"/>
                      <w:sz w:val="18"/>
                      <w:szCs w:val="18"/>
                    </w:rPr>
                    <w:t xml:space="preserve"> de manera física a través de la Oficialía </w:t>
                  </w:r>
                  <w:r w:rsidR="00221F1B" w:rsidRPr="00177190">
                    <w:rPr>
                      <w:rFonts w:ascii="ITC Avant Garde" w:hAnsi="ITC Avant Garde"/>
                      <w:sz w:val="18"/>
                      <w:szCs w:val="18"/>
                    </w:rPr>
                    <w:t>de Partes Común del Instituto, sin que exista la posibilidad de presentarl</w:t>
                  </w:r>
                  <w:r w:rsidR="00DE1F28">
                    <w:rPr>
                      <w:rFonts w:ascii="ITC Avant Garde" w:hAnsi="ITC Avant Garde"/>
                      <w:sz w:val="18"/>
                      <w:szCs w:val="18"/>
                    </w:rPr>
                    <w:t>os</w:t>
                  </w:r>
                  <w:r w:rsidR="00221F1B" w:rsidRPr="00177190">
                    <w:rPr>
                      <w:rFonts w:ascii="ITC Avant Garde" w:hAnsi="ITC Avant Garde"/>
                      <w:sz w:val="18"/>
                      <w:szCs w:val="18"/>
                    </w:rPr>
                    <w:t xml:space="preserve"> </w:t>
                  </w:r>
                  <w:r>
                    <w:rPr>
                      <w:rFonts w:ascii="ITC Avant Garde" w:hAnsi="ITC Avant Garde"/>
                      <w:sz w:val="18"/>
                      <w:szCs w:val="18"/>
                    </w:rPr>
                    <w:t>a través de medios electrónicos</w:t>
                  </w:r>
                  <w:r w:rsidR="00221F1B" w:rsidRPr="00177190">
                    <w:rPr>
                      <w:rFonts w:ascii="ITC Avant Garde" w:hAnsi="ITC Avant Garde"/>
                      <w:sz w:val="18"/>
                      <w:szCs w:val="18"/>
                    </w:rPr>
                    <w:t>, por lo que se perdería la oportunidad</w:t>
                  </w:r>
                  <w:r w:rsidR="00221F1B" w:rsidRPr="00221F1B">
                    <w:rPr>
                      <w:rFonts w:ascii="ITC Avant Garde" w:hAnsi="ITC Avant Garde"/>
                      <w:sz w:val="18"/>
                      <w:szCs w:val="18"/>
                    </w:rPr>
                    <w:t xml:space="preserve"> de digitalizar dicho trámite y hacerlo más sencillo y ágil en beneficio de los regulados.</w:t>
                  </w:r>
                </w:p>
                <w:p w14:paraId="18166F95" w14:textId="77777777" w:rsidR="00177190" w:rsidRDefault="00177190" w:rsidP="00D4007D">
                  <w:pPr>
                    <w:jc w:val="both"/>
                    <w:rPr>
                      <w:rFonts w:ascii="ITC Avant Garde" w:hAnsi="ITC Avant Garde"/>
                      <w:sz w:val="18"/>
                      <w:szCs w:val="18"/>
                    </w:rPr>
                  </w:pPr>
                </w:p>
                <w:p w14:paraId="240CA4F8" w14:textId="67903C13" w:rsidR="00D8153E" w:rsidRPr="00DD06A0" w:rsidRDefault="00A758C0" w:rsidP="00A758C0">
                  <w:pPr>
                    <w:jc w:val="both"/>
                    <w:rPr>
                      <w:rFonts w:ascii="ITC Avant Garde" w:hAnsi="ITC Avant Garde"/>
                      <w:sz w:val="18"/>
                      <w:szCs w:val="18"/>
                    </w:rPr>
                  </w:pPr>
                  <w:r>
                    <w:rPr>
                      <w:rFonts w:ascii="ITC Avant Garde" w:hAnsi="ITC Avant Garde"/>
                      <w:sz w:val="18"/>
                      <w:szCs w:val="18"/>
                    </w:rPr>
                    <w:t>En ese sentido</w:t>
                  </w:r>
                  <w:r w:rsidR="00D4007D" w:rsidRPr="00D4007D">
                    <w:rPr>
                      <w:rFonts w:ascii="ITC Avant Garde" w:hAnsi="ITC Avant Garde"/>
                      <w:sz w:val="18"/>
                      <w:szCs w:val="18"/>
                    </w:rPr>
                    <w:t>, no se contaría con una regulación más efectiva, ni alguna mejora regulatoria que permita</w:t>
                  </w:r>
                  <w:r w:rsidR="00FB15B4">
                    <w:rPr>
                      <w:rFonts w:ascii="ITC Avant Garde" w:hAnsi="ITC Avant Garde"/>
                      <w:sz w:val="18"/>
                      <w:szCs w:val="18"/>
                    </w:rPr>
                    <w:t>, por un lado, simplificar los requisitos y procedimientos para las autorizaciones de multiprogramación y, por otro lado</w:t>
                  </w:r>
                  <w:r w:rsidR="00D4007D" w:rsidRPr="00D4007D">
                    <w:rPr>
                      <w:rFonts w:ascii="ITC Avant Garde" w:hAnsi="ITC Avant Garde"/>
                      <w:sz w:val="18"/>
                      <w:szCs w:val="18"/>
                    </w:rPr>
                    <w:t xml:space="preserve"> agilizar y facilitar la presentación y sustanciación de dichos trámites y la </w:t>
                  </w:r>
                  <w:r w:rsidR="00D4007D" w:rsidRPr="00D4007D">
                    <w:rPr>
                      <w:rFonts w:ascii="ITC Avant Garde" w:hAnsi="ITC Avant Garde"/>
                      <w:sz w:val="18"/>
                      <w:szCs w:val="18"/>
                    </w:rPr>
                    <w:lastRenderedPageBreak/>
                    <w:t xml:space="preserve">gestión administrativa de los mismos, </w:t>
                  </w:r>
                  <w:r w:rsidR="00DE1F28">
                    <w:rPr>
                      <w:rFonts w:ascii="ITC Avant Garde" w:hAnsi="ITC Avant Garde"/>
                      <w:sz w:val="18"/>
                      <w:szCs w:val="18"/>
                    </w:rPr>
                    <w:t xml:space="preserve">mediante la ventanilla electrónica del Instituto, </w:t>
                  </w:r>
                  <w:r w:rsidR="00D4007D" w:rsidRPr="00D4007D">
                    <w:rPr>
                      <w:rFonts w:ascii="ITC Avant Garde" w:hAnsi="ITC Avant Garde"/>
                      <w:sz w:val="18"/>
                      <w:szCs w:val="18"/>
                    </w:rPr>
                    <w:t xml:space="preserve">lo cual </w:t>
                  </w:r>
                  <w:r w:rsidR="00DE1F28">
                    <w:rPr>
                      <w:rFonts w:ascii="ITC Avant Garde" w:hAnsi="ITC Avant Garde"/>
                      <w:sz w:val="18"/>
                      <w:szCs w:val="18"/>
                    </w:rPr>
                    <w:t xml:space="preserve">obstaculiza </w:t>
                  </w:r>
                  <w:r w:rsidR="00D4007D" w:rsidRPr="00D4007D">
                    <w:rPr>
                      <w:rFonts w:ascii="ITC Avant Garde" w:hAnsi="ITC Avant Garde"/>
                      <w:sz w:val="18"/>
                      <w:szCs w:val="18"/>
                    </w:rPr>
                    <w:t>la simplificación administrativa y la generación de beneficios respecto de las cargas regulatorias de los concesionarios de radiodifusión</w:t>
                  </w:r>
                  <w:r w:rsidR="004E703C">
                    <w:rPr>
                      <w:rFonts w:ascii="ITC Avant Garde" w:hAnsi="ITC Avant Garde"/>
                      <w:sz w:val="18"/>
                      <w:szCs w:val="18"/>
                    </w:rPr>
                    <w:t>.</w:t>
                  </w:r>
                </w:p>
              </w:tc>
            </w:tr>
            <w:tr w:rsidR="000B6512" w:rsidRPr="00DD06A0" w14:paraId="5672E600" w14:textId="77777777" w:rsidTr="00995E0B">
              <w:trPr>
                <w:trHeight w:val="3419"/>
              </w:trPr>
              <w:sdt>
                <w:sdtPr>
                  <w:rPr>
                    <w:rFonts w:ascii="ITC Avant Garde" w:hAnsi="ITC Avant Garde"/>
                    <w:i/>
                    <w:sz w:val="18"/>
                    <w:szCs w:val="18"/>
                  </w:rPr>
                  <w:alias w:val="Alternativa evaluada"/>
                  <w:tag w:val="Alternativa evaluada"/>
                  <w:id w:val="-1594464185"/>
                  <w:placeholder>
                    <w:docPart w:val="145446497C404FC2A54FF7B267ED477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96C00A" w14:textId="1C629D85" w:rsidR="000B6512" w:rsidRDefault="000B6512" w:rsidP="000B6512">
                      <w:pPr>
                        <w:rPr>
                          <w:rFonts w:ascii="ITC Avant Garde" w:hAnsi="ITC Avant Garde"/>
                          <w:i/>
                          <w:sz w:val="18"/>
                          <w:szCs w:val="18"/>
                        </w:rPr>
                      </w:pPr>
                      <w:r>
                        <w:rPr>
                          <w:rFonts w:ascii="ITC Avant Garde" w:hAnsi="ITC Avant Garde"/>
                          <w:i/>
                          <w:sz w:val="18"/>
                          <w:szCs w:val="18"/>
                        </w:rPr>
                        <w:t>Otro tipo de regulación</w:t>
                      </w:r>
                    </w:p>
                  </w:tc>
                </w:sdtContent>
              </w:sdt>
              <w:tc>
                <w:tcPr>
                  <w:tcW w:w="2037" w:type="dxa"/>
                  <w:tcBorders>
                    <w:left w:val="single" w:sz="4" w:space="0" w:color="auto"/>
                  </w:tcBorders>
                </w:tcPr>
                <w:p w14:paraId="0251F489" w14:textId="189B61CA" w:rsidR="000B6512" w:rsidRPr="00742DA0" w:rsidRDefault="000B6512" w:rsidP="000B6512">
                  <w:pPr>
                    <w:jc w:val="both"/>
                    <w:rPr>
                      <w:rFonts w:ascii="ITC Avant Garde" w:hAnsi="ITC Avant Garde"/>
                      <w:sz w:val="18"/>
                      <w:szCs w:val="18"/>
                    </w:rPr>
                  </w:pPr>
                  <w:r w:rsidRPr="00742DA0">
                    <w:rPr>
                      <w:rFonts w:ascii="ITC Avant Garde" w:hAnsi="ITC Avant Garde"/>
                      <w:sz w:val="18"/>
                      <w:szCs w:val="18"/>
                    </w:rPr>
                    <w:t>Consiste</w:t>
                  </w:r>
                  <w:r>
                    <w:rPr>
                      <w:rFonts w:ascii="ITC Avant Garde" w:hAnsi="ITC Avant Garde"/>
                      <w:sz w:val="18"/>
                      <w:szCs w:val="18"/>
                    </w:rPr>
                    <w:t>nte</w:t>
                  </w:r>
                  <w:r w:rsidRPr="00742DA0">
                    <w:rPr>
                      <w:rFonts w:ascii="ITC Avant Garde" w:hAnsi="ITC Avant Garde"/>
                      <w:sz w:val="18"/>
                      <w:szCs w:val="18"/>
                    </w:rPr>
                    <w:t xml:space="preserve"> en </w:t>
                  </w:r>
                  <w:r>
                    <w:rPr>
                      <w:rFonts w:ascii="ITC Avant Garde" w:hAnsi="ITC Avant Garde"/>
                      <w:sz w:val="18"/>
                      <w:szCs w:val="18"/>
                    </w:rPr>
                    <w:t xml:space="preserve">una modificación parcial a los Lineamientos por lo que hace únicamente a la simplificación de los requisitos para solicitar la multiprogramación, </w:t>
                  </w:r>
                  <w:r w:rsidRPr="00742DA0">
                    <w:rPr>
                      <w:rFonts w:ascii="ITC Avant Garde" w:hAnsi="ITC Avant Garde"/>
                      <w:sz w:val="18"/>
                      <w:szCs w:val="18"/>
                    </w:rPr>
                    <w:t>manten</w:t>
                  </w:r>
                  <w:r>
                    <w:rPr>
                      <w:rFonts w:ascii="ITC Avant Garde" w:hAnsi="ITC Avant Garde"/>
                      <w:sz w:val="18"/>
                      <w:szCs w:val="18"/>
                    </w:rPr>
                    <w:t>iendo su</w:t>
                  </w:r>
                  <w:r w:rsidRPr="00742DA0">
                    <w:rPr>
                      <w:rFonts w:ascii="ITC Avant Garde" w:hAnsi="ITC Avant Garde"/>
                      <w:sz w:val="18"/>
                      <w:szCs w:val="18"/>
                    </w:rPr>
                    <w:t xml:space="preserve"> </w:t>
                  </w:r>
                  <w:r>
                    <w:rPr>
                      <w:rFonts w:ascii="ITC Avant Garde" w:hAnsi="ITC Avant Garde"/>
                      <w:sz w:val="18"/>
                      <w:szCs w:val="18"/>
                    </w:rPr>
                    <w:t>trámite de manera física, esto es, que se siga presentando mediante la Oficialia de Partes Común del Instituto.</w:t>
                  </w:r>
                </w:p>
              </w:tc>
              <w:tc>
                <w:tcPr>
                  <w:tcW w:w="2648" w:type="dxa"/>
                </w:tcPr>
                <w:p w14:paraId="1C0343CC" w14:textId="77777777" w:rsidR="000B6512" w:rsidRDefault="000B6512" w:rsidP="000B6512">
                  <w:pPr>
                    <w:jc w:val="both"/>
                    <w:rPr>
                      <w:rFonts w:ascii="ITC Avant Garde" w:hAnsi="ITC Avant Garde"/>
                      <w:sz w:val="18"/>
                      <w:szCs w:val="18"/>
                    </w:rPr>
                  </w:pPr>
                  <w:r w:rsidRPr="00742DA0">
                    <w:rPr>
                      <w:rFonts w:ascii="ITC Avant Garde" w:hAnsi="ITC Avant Garde"/>
                      <w:sz w:val="18"/>
                      <w:szCs w:val="18"/>
                    </w:rPr>
                    <w:t>Los concesionarios de radiodifu</w:t>
                  </w:r>
                  <w:r>
                    <w:rPr>
                      <w:rFonts w:ascii="ITC Avant Garde" w:hAnsi="ITC Avant Garde"/>
                      <w:sz w:val="18"/>
                      <w:szCs w:val="18"/>
                    </w:rPr>
                    <w:t xml:space="preserve">sión </w:t>
                  </w:r>
                  <w:r w:rsidRPr="00742DA0">
                    <w:rPr>
                      <w:rFonts w:ascii="ITC Avant Garde" w:hAnsi="ITC Avant Garde"/>
                      <w:sz w:val="18"/>
                      <w:szCs w:val="18"/>
                    </w:rPr>
                    <w:t>ya conocen</w:t>
                  </w:r>
                  <w:r>
                    <w:rPr>
                      <w:rFonts w:ascii="ITC Avant Garde" w:hAnsi="ITC Avant Garde"/>
                      <w:sz w:val="18"/>
                      <w:szCs w:val="18"/>
                    </w:rPr>
                    <w:t xml:space="preserve"> y se encuentran familiarizados con</w:t>
                  </w:r>
                  <w:r w:rsidRPr="00742DA0">
                    <w:rPr>
                      <w:rFonts w:ascii="ITC Avant Garde" w:hAnsi="ITC Avant Garde"/>
                      <w:sz w:val="18"/>
                      <w:szCs w:val="18"/>
                    </w:rPr>
                    <w:t xml:space="preserve"> el procedimiento vigente para la presentación de</w:t>
                  </w:r>
                  <w:r>
                    <w:rPr>
                      <w:rFonts w:ascii="ITC Avant Garde" w:hAnsi="ITC Avant Garde"/>
                      <w:sz w:val="18"/>
                      <w:szCs w:val="18"/>
                    </w:rPr>
                    <w:t xml:space="preserve"> </w:t>
                  </w:r>
                  <w:r w:rsidRPr="00742DA0">
                    <w:rPr>
                      <w:rFonts w:ascii="ITC Avant Garde" w:hAnsi="ITC Avant Garde"/>
                      <w:sz w:val="18"/>
                      <w:szCs w:val="18"/>
                    </w:rPr>
                    <w:t>l</w:t>
                  </w:r>
                  <w:r>
                    <w:rPr>
                      <w:rFonts w:ascii="ITC Avant Garde" w:hAnsi="ITC Avant Garde"/>
                      <w:sz w:val="18"/>
                      <w:szCs w:val="18"/>
                    </w:rPr>
                    <w:t>os</w:t>
                  </w:r>
                  <w:r w:rsidRPr="00742DA0">
                    <w:rPr>
                      <w:rFonts w:ascii="ITC Avant Garde" w:hAnsi="ITC Avant Garde"/>
                      <w:sz w:val="18"/>
                      <w:szCs w:val="18"/>
                    </w:rPr>
                    <w:t xml:space="preserve"> trámite</w:t>
                  </w:r>
                  <w:r>
                    <w:rPr>
                      <w:rFonts w:ascii="ITC Avant Garde" w:hAnsi="ITC Avant Garde"/>
                      <w:sz w:val="18"/>
                      <w:szCs w:val="18"/>
                    </w:rPr>
                    <w:t>s ante la Oficialía de Partes Común del Instituto</w:t>
                  </w:r>
                  <w:r w:rsidRPr="00742DA0">
                    <w:rPr>
                      <w:rFonts w:ascii="ITC Avant Garde" w:hAnsi="ITC Avant Garde"/>
                      <w:sz w:val="18"/>
                      <w:szCs w:val="18"/>
                    </w:rPr>
                    <w:t>.</w:t>
                  </w:r>
                </w:p>
                <w:p w14:paraId="1D1EE864" w14:textId="77777777" w:rsidR="000B6512" w:rsidRPr="00742DA0" w:rsidRDefault="000B6512" w:rsidP="000B6512">
                  <w:pPr>
                    <w:jc w:val="both"/>
                    <w:rPr>
                      <w:rFonts w:ascii="ITC Avant Garde" w:hAnsi="ITC Avant Garde"/>
                      <w:sz w:val="18"/>
                      <w:szCs w:val="18"/>
                    </w:rPr>
                  </w:pPr>
                </w:p>
              </w:tc>
              <w:tc>
                <w:tcPr>
                  <w:tcW w:w="2355" w:type="dxa"/>
                </w:tcPr>
                <w:p w14:paraId="444CB28A" w14:textId="77777777" w:rsidR="000B6512" w:rsidRDefault="000B6512" w:rsidP="000B6512">
                  <w:pPr>
                    <w:jc w:val="both"/>
                    <w:rPr>
                      <w:rFonts w:ascii="ITC Avant Garde" w:hAnsi="ITC Avant Garde"/>
                      <w:sz w:val="18"/>
                      <w:szCs w:val="18"/>
                    </w:rPr>
                  </w:pPr>
                  <w:r>
                    <w:rPr>
                      <w:rFonts w:ascii="ITC Avant Garde" w:hAnsi="ITC Avant Garde"/>
                      <w:sz w:val="18"/>
                      <w:szCs w:val="18"/>
                    </w:rPr>
                    <w:t>S</w:t>
                  </w:r>
                  <w:r w:rsidRPr="00177190">
                    <w:rPr>
                      <w:rFonts w:ascii="ITC Avant Garde" w:hAnsi="ITC Avant Garde"/>
                      <w:sz w:val="18"/>
                      <w:szCs w:val="18"/>
                    </w:rPr>
                    <w:t>e perdería la oportunidad</w:t>
                  </w:r>
                  <w:r w:rsidRPr="00221F1B">
                    <w:rPr>
                      <w:rFonts w:ascii="ITC Avant Garde" w:hAnsi="ITC Avant Garde"/>
                      <w:sz w:val="18"/>
                      <w:szCs w:val="18"/>
                    </w:rPr>
                    <w:t xml:space="preserve"> de</w:t>
                  </w:r>
                  <w:r>
                    <w:rPr>
                      <w:rFonts w:ascii="ITC Avant Garde" w:hAnsi="ITC Avant Garde"/>
                      <w:sz w:val="18"/>
                      <w:szCs w:val="18"/>
                    </w:rPr>
                    <w:t xml:space="preserve"> regular y</w:t>
                  </w:r>
                  <w:r w:rsidRPr="00221F1B">
                    <w:rPr>
                      <w:rFonts w:ascii="ITC Avant Garde" w:hAnsi="ITC Avant Garde"/>
                      <w:sz w:val="18"/>
                      <w:szCs w:val="18"/>
                    </w:rPr>
                    <w:t xml:space="preserve"> </w:t>
                  </w:r>
                  <w:r>
                    <w:rPr>
                      <w:rFonts w:ascii="ITC Avant Garde" w:hAnsi="ITC Avant Garde"/>
                      <w:sz w:val="18"/>
                      <w:szCs w:val="18"/>
                    </w:rPr>
                    <w:t>aprovechar en materia de multiprogramación los beneficios que otorga la ventanilla electrónica del Instituto.</w:t>
                  </w:r>
                </w:p>
                <w:p w14:paraId="45C5F5C8" w14:textId="77777777" w:rsidR="000B6512" w:rsidRDefault="000B6512" w:rsidP="000B6512">
                  <w:pPr>
                    <w:jc w:val="both"/>
                    <w:rPr>
                      <w:rFonts w:ascii="ITC Avant Garde" w:hAnsi="ITC Avant Garde"/>
                      <w:sz w:val="18"/>
                      <w:szCs w:val="18"/>
                    </w:rPr>
                  </w:pPr>
                </w:p>
              </w:tc>
            </w:tr>
          </w:tbl>
          <w:p w14:paraId="5909A6E7" w14:textId="3C243337" w:rsidR="003C3084" w:rsidRDefault="003C3084" w:rsidP="00225DA6">
            <w:pPr>
              <w:jc w:val="both"/>
              <w:rPr>
                <w:rFonts w:ascii="ITC Avant Garde" w:hAnsi="ITC Avant Garde"/>
                <w:sz w:val="18"/>
                <w:szCs w:val="18"/>
              </w:rPr>
            </w:pPr>
          </w:p>
          <w:p w14:paraId="6254DBA2" w14:textId="77777777" w:rsidR="002025CB" w:rsidRPr="00DD06A0" w:rsidRDefault="002025CB" w:rsidP="00225DA6">
            <w:pPr>
              <w:jc w:val="both"/>
              <w:rPr>
                <w:rFonts w:ascii="ITC Avant Garde" w:hAnsi="ITC Avant Garde"/>
                <w:sz w:val="18"/>
                <w:szCs w:val="18"/>
              </w:rPr>
            </w:pPr>
          </w:p>
        </w:tc>
      </w:tr>
    </w:tbl>
    <w:p w14:paraId="3E72D445"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151ECC04" w14:textId="77777777" w:rsidTr="00225DA6">
        <w:tc>
          <w:tcPr>
            <w:tcW w:w="8828" w:type="dxa"/>
          </w:tcPr>
          <w:p w14:paraId="07EFFAED" w14:textId="77777777" w:rsidR="003E13C2" w:rsidRPr="00DD06A0" w:rsidRDefault="00DC156F" w:rsidP="003E13C2">
            <w:pPr>
              <w:jc w:val="both"/>
              <w:rPr>
                <w:rFonts w:ascii="ITC Avant Garde" w:hAnsi="ITC Avant Garde"/>
                <w:sz w:val="18"/>
                <w:szCs w:val="18"/>
                <w:highlight w:val="yellow"/>
              </w:rPr>
            </w:pPr>
            <w:r w:rsidRPr="00DD06A0">
              <w:rPr>
                <w:rFonts w:ascii="ITC Avant Garde" w:hAnsi="ITC Avant Garde"/>
                <w:sz w:val="18"/>
                <w:szCs w:val="18"/>
              </w:rPr>
              <w:br w:type="page"/>
            </w:r>
          </w:p>
          <w:tbl>
            <w:tblPr>
              <w:tblStyle w:val="Tablaconcuadrcula"/>
              <w:tblW w:w="0" w:type="auto"/>
              <w:tblLayout w:type="fixed"/>
              <w:tblLook w:val="04A0" w:firstRow="1" w:lastRow="0" w:firstColumn="1" w:lastColumn="0" w:noHBand="0" w:noVBand="1"/>
            </w:tblPr>
            <w:tblGrid>
              <w:gridCol w:w="8828"/>
            </w:tblGrid>
            <w:tr w:rsidR="003E13C2" w:rsidRPr="0071141F" w14:paraId="03A091BC" w14:textId="77777777" w:rsidTr="0049336D">
              <w:tc>
                <w:tcPr>
                  <w:tcW w:w="8828" w:type="dxa"/>
                </w:tcPr>
                <w:p w14:paraId="1C7A0D2C"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br w:type="page"/>
                  </w:r>
                  <w:r w:rsidRPr="0071141F">
                    <w:rPr>
                      <w:rFonts w:ascii="ITC Avant Garde" w:hAnsi="ITC Avant Garde"/>
                      <w:b/>
                      <w:sz w:val="18"/>
                      <w:szCs w:val="18"/>
                    </w:rPr>
                    <w:t>7.- Incluya un comparativo que contemple las regulaciones implementadas en otros países a fin de solventar la problemática antes detectada o alguna similar.</w:t>
                  </w:r>
                </w:p>
                <w:p w14:paraId="115817D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Refiera por caso analizado, la siguiente información y agregue los que sean necesarios:</w:t>
                  </w:r>
                </w:p>
                <w:p w14:paraId="7B98730A" w14:textId="77777777" w:rsidR="003E13C2" w:rsidRPr="0071141F" w:rsidRDefault="003E13C2" w:rsidP="003E13C2">
                  <w:pPr>
                    <w:jc w:val="both"/>
                    <w:rPr>
                      <w:rFonts w:ascii="ITC Avant Garde" w:hAnsi="ITC Avant Garde"/>
                      <w:sz w:val="18"/>
                      <w:szCs w:val="18"/>
                    </w:rPr>
                  </w:pPr>
                </w:p>
                <w:p w14:paraId="2D9789D4" w14:textId="0733DDFC" w:rsidR="00E610F9" w:rsidRPr="004B5834" w:rsidRDefault="00585100" w:rsidP="003E13C2">
                  <w:pPr>
                    <w:jc w:val="both"/>
                    <w:rPr>
                      <w:rFonts w:ascii="ITC Avant Garde" w:hAnsi="ITC Avant Garde"/>
                      <w:sz w:val="18"/>
                      <w:szCs w:val="18"/>
                    </w:rPr>
                  </w:pPr>
                  <w:r>
                    <w:rPr>
                      <w:rFonts w:ascii="ITC Avant Garde" w:hAnsi="ITC Avant Garde"/>
                      <w:sz w:val="18"/>
                      <w:szCs w:val="18"/>
                    </w:rPr>
                    <w:t>En un principio d</w:t>
                  </w:r>
                  <w:r w:rsidR="00E610F9" w:rsidRPr="004B5834">
                    <w:rPr>
                      <w:rFonts w:ascii="ITC Avant Garde" w:hAnsi="ITC Avant Garde"/>
                      <w:sz w:val="18"/>
                      <w:szCs w:val="18"/>
                    </w:rPr>
                    <w:t xml:space="preserve">ebe señalarse </w:t>
                  </w:r>
                  <w:r w:rsidR="00937017" w:rsidRPr="004B5834">
                    <w:rPr>
                      <w:rFonts w:ascii="ITC Avant Garde" w:hAnsi="ITC Avant Garde"/>
                      <w:sz w:val="18"/>
                      <w:szCs w:val="18"/>
                    </w:rPr>
                    <w:t>que</w:t>
                  </w:r>
                  <w:r>
                    <w:rPr>
                      <w:rFonts w:ascii="ITC Avant Garde" w:hAnsi="ITC Avant Garde"/>
                      <w:sz w:val="18"/>
                      <w:szCs w:val="18"/>
                    </w:rPr>
                    <w:t xml:space="preserve"> derivado de la madurez en la adopción de tecnologías digitales en el sector de radiodifusión en nuestro país, </w:t>
                  </w:r>
                  <w:r w:rsidR="00E610F9" w:rsidRPr="004B5834">
                    <w:rPr>
                      <w:rFonts w:ascii="ITC Avant Garde" w:hAnsi="ITC Avant Garde"/>
                      <w:sz w:val="18"/>
                      <w:szCs w:val="18"/>
                    </w:rPr>
                    <w:t>la materia específica de multiprogramación</w:t>
                  </w:r>
                  <w:r w:rsidR="00101A32" w:rsidRPr="004B5834">
                    <w:rPr>
                      <w:rFonts w:ascii="ITC Avant Garde" w:hAnsi="ITC Avant Garde"/>
                      <w:sz w:val="18"/>
                      <w:szCs w:val="18"/>
                    </w:rPr>
                    <w:t xml:space="preserve"> </w:t>
                  </w:r>
                  <w:r w:rsidR="0060710B" w:rsidRPr="004B5834">
                    <w:rPr>
                      <w:rFonts w:ascii="ITC Avant Garde" w:hAnsi="ITC Avant Garde"/>
                      <w:sz w:val="18"/>
                      <w:szCs w:val="18"/>
                    </w:rPr>
                    <w:t xml:space="preserve">se regula de forma </w:t>
                  </w:r>
                  <w:r>
                    <w:rPr>
                      <w:rFonts w:ascii="ITC Avant Garde" w:hAnsi="ITC Avant Garde"/>
                      <w:sz w:val="18"/>
                      <w:szCs w:val="18"/>
                    </w:rPr>
                    <w:t xml:space="preserve">muy </w:t>
                  </w:r>
                  <w:r w:rsidR="0060710B" w:rsidRPr="004B5834">
                    <w:rPr>
                      <w:rFonts w:ascii="ITC Avant Garde" w:hAnsi="ITC Avant Garde"/>
                      <w:sz w:val="18"/>
                      <w:szCs w:val="18"/>
                    </w:rPr>
                    <w:t>detallada</w:t>
                  </w:r>
                  <w:r>
                    <w:rPr>
                      <w:rFonts w:ascii="ITC Avant Garde" w:hAnsi="ITC Avant Garde"/>
                      <w:sz w:val="18"/>
                      <w:szCs w:val="18"/>
                    </w:rPr>
                    <w:t xml:space="preserve"> con el objeto de dar certeza jurídica a los concesionarios y, de esta forma, </w:t>
                  </w:r>
                  <w:r w:rsidR="0060710B" w:rsidRPr="004B5834">
                    <w:rPr>
                      <w:rFonts w:ascii="ITC Avant Garde" w:hAnsi="ITC Avant Garde"/>
                      <w:sz w:val="18"/>
                      <w:szCs w:val="18"/>
                    </w:rPr>
                    <w:t>fomentar el acceso a la misma</w:t>
                  </w:r>
                  <w:r>
                    <w:rPr>
                      <w:rFonts w:ascii="ITC Avant Garde" w:hAnsi="ITC Avant Garde"/>
                      <w:sz w:val="18"/>
                      <w:szCs w:val="18"/>
                    </w:rPr>
                    <w:t>. En virtud de lo anterior</w:t>
                  </w:r>
                  <w:r w:rsidR="00E610F9" w:rsidRPr="004B5834">
                    <w:rPr>
                      <w:rFonts w:ascii="ITC Avant Garde" w:hAnsi="ITC Avant Garde"/>
                      <w:sz w:val="18"/>
                      <w:szCs w:val="18"/>
                    </w:rPr>
                    <w:t xml:space="preserve">, </w:t>
                  </w:r>
                  <w:r>
                    <w:rPr>
                      <w:rFonts w:ascii="ITC Avant Garde" w:hAnsi="ITC Avant Garde"/>
                      <w:sz w:val="18"/>
                      <w:szCs w:val="18"/>
                    </w:rPr>
                    <w:t xml:space="preserve">en el análisis comparativo que aquí se presenta, </w:t>
                  </w:r>
                  <w:r w:rsidR="00E610F9" w:rsidRPr="004B5834">
                    <w:rPr>
                      <w:rFonts w:ascii="ITC Avant Garde" w:hAnsi="ITC Avant Garde"/>
                      <w:sz w:val="18"/>
                      <w:szCs w:val="18"/>
                    </w:rPr>
                    <w:t xml:space="preserve">no se </w:t>
                  </w:r>
                  <w:r w:rsidR="00BC10FD">
                    <w:rPr>
                      <w:rFonts w:ascii="ITC Avant Garde" w:hAnsi="ITC Avant Garde"/>
                      <w:sz w:val="18"/>
                      <w:szCs w:val="18"/>
                    </w:rPr>
                    <w:t>identificaron</w:t>
                  </w:r>
                  <w:r w:rsidR="00E610F9" w:rsidRPr="004B5834">
                    <w:rPr>
                      <w:rFonts w:ascii="ITC Avant Garde" w:hAnsi="ITC Avant Garde"/>
                      <w:sz w:val="18"/>
                      <w:szCs w:val="18"/>
                    </w:rPr>
                    <w:t xml:space="preserve"> disposiciones que se refieran específicamente a </w:t>
                  </w:r>
                  <w:r>
                    <w:rPr>
                      <w:rFonts w:ascii="ITC Avant Garde" w:hAnsi="ITC Avant Garde"/>
                      <w:sz w:val="18"/>
                      <w:szCs w:val="18"/>
                    </w:rPr>
                    <w:t xml:space="preserve">los detalles del procedimiento y presentación de solicitudes para </w:t>
                  </w:r>
                  <w:r w:rsidR="00BC10FD">
                    <w:rPr>
                      <w:rFonts w:ascii="ITC Avant Garde" w:hAnsi="ITC Avant Garde"/>
                      <w:sz w:val="18"/>
                      <w:szCs w:val="18"/>
                    </w:rPr>
                    <w:t xml:space="preserve">obtener autorización para </w:t>
                  </w:r>
                  <w:r>
                    <w:rPr>
                      <w:rFonts w:ascii="ITC Avant Garde" w:hAnsi="ITC Avant Garde"/>
                      <w:sz w:val="18"/>
                      <w:szCs w:val="18"/>
                    </w:rPr>
                    <w:t xml:space="preserve">el acceso a la </w:t>
                  </w:r>
                  <w:r w:rsidR="00BC10FD">
                    <w:rPr>
                      <w:rFonts w:ascii="ITC Avant Garde" w:hAnsi="ITC Avant Garde"/>
                      <w:sz w:val="18"/>
                      <w:szCs w:val="18"/>
                    </w:rPr>
                    <w:t>multiprogramación a través de medios electrónicos</w:t>
                  </w:r>
                  <w:r w:rsidR="00101A32" w:rsidRPr="004B5834">
                    <w:rPr>
                      <w:rFonts w:ascii="ITC Avant Garde" w:hAnsi="ITC Avant Garde"/>
                      <w:sz w:val="18"/>
                      <w:szCs w:val="18"/>
                    </w:rPr>
                    <w:t>.</w:t>
                  </w:r>
                </w:p>
                <w:p w14:paraId="7B614C76" w14:textId="77777777" w:rsidR="00E610F9" w:rsidRPr="004B5834" w:rsidRDefault="00E610F9" w:rsidP="003E13C2">
                  <w:pPr>
                    <w:jc w:val="both"/>
                    <w:rPr>
                      <w:rFonts w:ascii="ITC Avant Garde" w:hAnsi="ITC Avant Garde"/>
                      <w:sz w:val="18"/>
                      <w:szCs w:val="18"/>
                    </w:rPr>
                  </w:pPr>
                </w:p>
                <w:p w14:paraId="2557D07A" w14:textId="2D7A1591" w:rsidR="00AA2E21" w:rsidRPr="004B5834" w:rsidRDefault="00A555AC" w:rsidP="003E13C2">
                  <w:pPr>
                    <w:jc w:val="both"/>
                    <w:rPr>
                      <w:rFonts w:ascii="ITC Avant Garde" w:hAnsi="ITC Avant Garde"/>
                      <w:sz w:val="18"/>
                      <w:szCs w:val="18"/>
                    </w:rPr>
                  </w:pPr>
                  <w:r w:rsidRPr="004B5834">
                    <w:rPr>
                      <w:rFonts w:ascii="ITC Avant Garde" w:hAnsi="ITC Avant Garde"/>
                      <w:sz w:val="18"/>
                      <w:szCs w:val="18"/>
                    </w:rPr>
                    <w:t>Sin embargo, e</w:t>
                  </w:r>
                  <w:r w:rsidR="003E13C2" w:rsidRPr="004B5834">
                    <w:rPr>
                      <w:rFonts w:ascii="ITC Avant Garde" w:hAnsi="ITC Avant Garde"/>
                      <w:sz w:val="18"/>
                      <w:szCs w:val="18"/>
                    </w:rPr>
                    <w:t>n virtud de que México adoptó el estándar de televisión digital ATSC A/53, se ha considerado pertinente analizar los casos de Estados Unidos de América y Canadá principalmente, los cuales cuentan con el mismo estándar de televisión digital</w:t>
                  </w:r>
                  <w:r w:rsidR="00937017" w:rsidRPr="004B5834">
                    <w:rPr>
                      <w:rFonts w:ascii="ITC Avant Garde" w:hAnsi="ITC Avant Garde"/>
                      <w:sz w:val="18"/>
                      <w:szCs w:val="18"/>
                    </w:rPr>
                    <w:t xml:space="preserve"> y por tanto cuentan con capacidad para multiprogramar</w:t>
                  </w:r>
                  <w:r w:rsidR="00AA2E21" w:rsidRPr="004B5834">
                    <w:rPr>
                      <w:rFonts w:ascii="ITC Avant Garde" w:hAnsi="ITC Avant Garde"/>
                      <w:sz w:val="18"/>
                      <w:szCs w:val="18"/>
                    </w:rPr>
                    <w:t>.</w:t>
                  </w:r>
                </w:p>
                <w:p w14:paraId="38645B1A" w14:textId="77777777" w:rsidR="00AA2E21" w:rsidRPr="004B5834" w:rsidRDefault="00AA2E21" w:rsidP="003E13C2">
                  <w:pPr>
                    <w:jc w:val="both"/>
                    <w:rPr>
                      <w:rFonts w:ascii="ITC Avant Garde" w:hAnsi="ITC Avant Garde"/>
                      <w:sz w:val="18"/>
                      <w:szCs w:val="18"/>
                    </w:rPr>
                  </w:pPr>
                </w:p>
                <w:p w14:paraId="22824D35" w14:textId="1CBF5AF7" w:rsidR="003E13C2" w:rsidRPr="004B5834" w:rsidRDefault="0016580C" w:rsidP="003E13C2">
                  <w:pPr>
                    <w:jc w:val="both"/>
                    <w:rPr>
                      <w:rFonts w:ascii="ITC Avant Garde" w:hAnsi="ITC Avant Garde"/>
                      <w:sz w:val="18"/>
                      <w:szCs w:val="18"/>
                    </w:rPr>
                  </w:pPr>
                  <w:r w:rsidRPr="004B5834">
                    <w:rPr>
                      <w:rFonts w:ascii="ITC Avant Garde" w:hAnsi="ITC Avant Garde"/>
                      <w:sz w:val="18"/>
                      <w:szCs w:val="18"/>
                    </w:rPr>
                    <w:lastRenderedPageBreak/>
                    <w:t>Asimismo,</w:t>
                  </w:r>
                  <w:r w:rsidR="001D26FF" w:rsidRPr="004B5834">
                    <w:rPr>
                      <w:rFonts w:ascii="ITC Avant Garde" w:hAnsi="ITC Avant Garde"/>
                      <w:sz w:val="18"/>
                      <w:szCs w:val="18"/>
                    </w:rPr>
                    <w:t xml:space="preserve"> se analizaron los casos de Argentina</w:t>
                  </w:r>
                  <w:r w:rsidR="008B08E5" w:rsidRPr="004B5834">
                    <w:rPr>
                      <w:rFonts w:ascii="ITC Avant Garde" w:hAnsi="ITC Avant Garde"/>
                      <w:sz w:val="18"/>
                      <w:szCs w:val="18"/>
                    </w:rPr>
                    <w:t xml:space="preserve"> y </w:t>
                  </w:r>
                  <w:r w:rsidR="001D26FF" w:rsidRPr="004B5834">
                    <w:rPr>
                      <w:rFonts w:ascii="ITC Avant Garde" w:hAnsi="ITC Avant Garde"/>
                      <w:sz w:val="18"/>
                      <w:szCs w:val="18"/>
                    </w:rPr>
                    <w:t>Colombia</w:t>
                  </w:r>
                  <w:r w:rsidR="00AA2E21" w:rsidRPr="004B5834">
                    <w:rPr>
                      <w:rFonts w:ascii="ITC Avant Garde" w:hAnsi="ITC Avant Garde"/>
                      <w:sz w:val="18"/>
                      <w:szCs w:val="18"/>
                    </w:rPr>
                    <w:t xml:space="preserve"> para mayor referencia sobre la regulación específica que han emitido dichos países</w:t>
                  </w:r>
                  <w:r w:rsidR="003E13C2" w:rsidRPr="004B5834">
                    <w:rPr>
                      <w:rFonts w:ascii="ITC Avant Garde" w:hAnsi="ITC Avant Garde"/>
                      <w:sz w:val="18"/>
                      <w:szCs w:val="18"/>
                    </w:rPr>
                    <w:t>.</w:t>
                  </w:r>
                </w:p>
                <w:p w14:paraId="55CBF452" w14:textId="0C68D066" w:rsidR="000878A0" w:rsidRPr="004B5834" w:rsidRDefault="000878A0" w:rsidP="003E13C2">
                  <w:pPr>
                    <w:jc w:val="both"/>
                    <w:rPr>
                      <w:rFonts w:ascii="ITC Avant Garde" w:hAnsi="ITC Avant Garde"/>
                      <w:sz w:val="18"/>
                      <w:szCs w:val="18"/>
                    </w:rPr>
                  </w:pPr>
                </w:p>
                <w:p w14:paraId="7BD8A66B" w14:textId="77777777" w:rsidR="003E13C2"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71141F" w14:paraId="4CC86F2A" w14:textId="77777777" w:rsidTr="0049336D">
                    <w:tc>
                      <w:tcPr>
                        <w:tcW w:w="8602" w:type="dxa"/>
                        <w:gridSpan w:val="2"/>
                        <w:shd w:val="clear" w:color="auto" w:fill="A8D08D" w:themeFill="accent6" w:themeFillTint="99"/>
                      </w:tcPr>
                      <w:p w14:paraId="4175519B" w14:textId="77777777" w:rsidR="003E13C2" w:rsidRPr="0071141F" w:rsidRDefault="003E13C2" w:rsidP="003E13C2">
                        <w:pPr>
                          <w:jc w:val="both"/>
                          <w:rPr>
                            <w:rFonts w:ascii="ITC Avant Garde" w:hAnsi="ITC Avant Garde"/>
                            <w:b/>
                            <w:sz w:val="18"/>
                            <w:szCs w:val="18"/>
                          </w:rPr>
                        </w:pPr>
                        <w:r w:rsidRPr="0071141F">
                          <w:rPr>
                            <w:rFonts w:ascii="ITC Avant Garde" w:hAnsi="ITC Avant Garde"/>
                            <w:b/>
                            <w:sz w:val="18"/>
                            <w:szCs w:val="18"/>
                          </w:rPr>
                          <w:t xml:space="preserve">Caso </w:t>
                        </w:r>
                        <w:r>
                          <w:rPr>
                            <w:rFonts w:ascii="ITC Avant Garde" w:hAnsi="ITC Avant Garde"/>
                            <w:b/>
                            <w:sz w:val="18"/>
                            <w:szCs w:val="18"/>
                          </w:rPr>
                          <w:t>1</w:t>
                        </w:r>
                      </w:p>
                    </w:tc>
                  </w:tr>
                  <w:tr w:rsidR="003E13C2" w:rsidRPr="0071141F" w14:paraId="0CF2202A" w14:textId="77777777" w:rsidTr="0049336D">
                    <w:tc>
                      <w:tcPr>
                        <w:tcW w:w="3993" w:type="dxa"/>
                      </w:tcPr>
                      <w:p w14:paraId="405D7F84"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País o región analizado:</w:t>
                        </w:r>
                      </w:p>
                    </w:tc>
                    <w:tc>
                      <w:tcPr>
                        <w:tcW w:w="4609" w:type="dxa"/>
                      </w:tcPr>
                      <w:p w14:paraId="5DF1BBF3" w14:textId="77777777" w:rsidR="003E13C2" w:rsidRPr="0071141F" w:rsidRDefault="003E13C2" w:rsidP="003E13C2">
                        <w:pPr>
                          <w:jc w:val="both"/>
                          <w:rPr>
                            <w:rFonts w:ascii="ITC Avant Garde" w:hAnsi="ITC Avant Garde"/>
                            <w:b/>
                            <w:bCs/>
                            <w:sz w:val="18"/>
                            <w:szCs w:val="18"/>
                          </w:rPr>
                        </w:pPr>
                        <w:r w:rsidRPr="0071141F">
                          <w:rPr>
                            <w:rFonts w:ascii="ITC Avant Garde" w:hAnsi="ITC Avant Garde"/>
                            <w:b/>
                            <w:bCs/>
                            <w:sz w:val="18"/>
                            <w:szCs w:val="18"/>
                          </w:rPr>
                          <w:t>Canadá</w:t>
                        </w:r>
                      </w:p>
                      <w:p w14:paraId="1DC440AE" w14:textId="77777777" w:rsidR="003E13C2" w:rsidRPr="0071141F" w:rsidRDefault="003E13C2" w:rsidP="003E13C2">
                        <w:pPr>
                          <w:jc w:val="both"/>
                          <w:rPr>
                            <w:rFonts w:ascii="ITC Avant Garde" w:hAnsi="ITC Avant Garde"/>
                            <w:b/>
                            <w:bCs/>
                            <w:sz w:val="18"/>
                            <w:szCs w:val="18"/>
                          </w:rPr>
                        </w:pPr>
                      </w:p>
                    </w:tc>
                  </w:tr>
                  <w:tr w:rsidR="003E13C2" w:rsidRPr="0071141F" w14:paraId="4541718A" w14:textId="77777777" w:rsidTr="0049336D">
                    <w:tc>
                      <w:tcPr>
                        <w:tcW w:w="3993" w:type="dxa"/>
                      </w:tcPr>
                      <w:p w14:paraId="3FC8B3A4"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Nombre de la regulación:</w:t>
                        </w:r>
                      </w:p>
                    </w:tc>
                    <w:tc>
                      <w:tcPr>
                        <w:tcW w:w="4609" w:type="dxa"/>
                      </w:tcPr>
                      <w:p w14:paraId="11A05FE4" w14:textId="77777777" w:rsidR="003E13C2" w:rsidRPr="0071141F" w:rsidRDefault="003E13C2" w:rsidP="003E13C2">
                        <w:pPr>
                          <w:jc w:val="both"/>
                          <w:rPr>
                            <w:rFonts w:ascii="ITC Avant Garde" w:hAnsi="ITC Avant Garde"/>
                            <w:sz w:val="18"/>
                            <w:szCs w:val="18"/>
                            <w:lang w:val="en-US"/>
                          </w:rPr>
                        </w:pPr>
                      </w:p>
                      <w:p w14:paraId="508B61FA" w14:textId="5E723392"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2002-31</w:t>
                        </w:r>
                        <w:r w:rsidR="00096494">
                          <w:rPr>
                            <w:rFonts w:ascii="ITC Avant Garde" w:hAnsi="ITC Avant Garde"/>
                            <w:sz w:val="18"/>
                            <w:szCs w:val="18"/>
                            <w:lang w:val="en-US"/>
                          </w:rPr>
                          <w:t>.</w:t>
                        </w:r>
                      </w:p>
                      <w:p w14:paraId="0E3A9DD9" w14:textId="77777777" w:rsidR="003E13C2" w:rsidRPr="0071141F" w:rsidRDefault="003E13C2" w:rsidP="003E13C2">
                        <w:pPr>
                          <w:jc w:val="both"/>
                          <w:rPr>
                            <w:rFonts w:ascii="ITC Avant Garde" w:hAnsi="ITC Avant Garde"/>
                            <w:sz w:val="18"/>
                            <w:szCs w:val="18"/>
                            <w:lang w:val="en-US"/>
                          </w:rPr>
                        </w:pPr>
                      </w:p>
                      <w:p w14:paraId="79C64221" w14:textId="6FD5A743"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2003-61</w:t>
                        </w:r>
                        <w:r w:rsidR="00096494">
                          <w:rPr>
                            <w:rFonts w:ascii="ITC Avant Garde" w:hAnsi="ITC Avant Garde"/>
                            <w:sz w:val="18"/>
                            <w:szCs w:val="18"/>
                            <w:lang w:val="en-US"/>
                          </w:rPr>
                          <w:t>.</w:t>
                        </w:r>
                      </w:p>
                      <w:p w14:paraId="45E3E3F3" w14:textId="77777777" w:rsidR="003E13C2" w:rsidRPr="0071141F" w:rsidRDefault="003E13C2" w:rsidP="003E13C2">
                        <w:pPr>
                          <w:jc w:val="both"/>
                          <w:rPr>
                            <w:rFonts w:ascii="ITC Avant Garde" w:hAnsi="ITC Avant Garde"/>
                            <w:sz w:val="18"/>
                            <w:szCs w:val="18"/>
                            <w:lang w:val="en-US"/>
                          </w:rPr>
                        </w:pPr>
                      </w:p>
                      <w:p w14:paraId="52ACB3C6" w14:textId="545D4952"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CRTC 2007-53</w:t>
                        </w:r>
                        <w:r w:rsidR="00096494">
                          <w:rPr>
                            <w:rFonts w:ascii="ITC Avant Garde" w:hAnsi="ITC Avant Garde"/>
                            <w:sz w:val="18"/>
                            <w:szCs w:val="18"/>
                            <w:lang w:val="en-US"/>
                          </w:rPr>
                          <w:t>.</w:t>
                        </w:r>
                      </w:p>
                      <w:p w14:paraId="46798C3F" w14:textId="77777777" w:rsidR="003E13C2" w:rsidRPr="0071141F" w:rsidRDefault="003E13C2" w:rsidP="003E13C2">
                        <w:pPr>
                          <w:jc w:val="both"/>
                          <w:rPr>
                            <w:rFonts w:ascii="ITC Avant Garde" w:hAnsi="ITC Avant Garde"/>
                            <w:sz w:val="18"/>
                            <w:szCs w:val="18"/>
                            <w:lang w:val="en-US"/>
                          </w:rPr>
                        </w:pPr>
                      </w:p>
                      <w:p w14:paraId="40061425" w14:textId="573B8792"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Regulatory Policy CRTC 2009-406</w:t>
                        </w:r>
                        <w:r w:rsidR="00096494">
                          <w:rPr>
                            <w:rFonts w:ascii="ITC Avant Garde" w:hAnsi="ITC Avant Garde"/>
                            <w:sz w:val="18"/>
                            <w:szCs w:val="18"/>
                            <w:lang w:val="en-US"/>
                          </w:rPr>
                          <w:t>.</w:t>
                        </w:r>
                      </w:p>
                      <w:p w14:paraId="443F9F51" w14:textId="77777777" w:rsidR="003E13C2" w:rsidRPr="0071141F" w:rsidRDefault="003E13C2" w:rsidP="003E13C2">
                        <w:pPr>
                          <w:jc w:val="both"/>
                          <w:rPr>
                            <w:rFonts w:ascii="ITC Avant Garde" w:hAnsi="ITC Avant Garde"/>
                            <w:sz w:val="18"/>
                            <w:szCs w:val="18"/>
                            <w:lang w:val="en-US"/>
                          </w:rPr>
                        </w:pPr>
                      </w:p>
                      <w:p w14:paraId="57CFB207" w14:textId="48831CCC"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Regulatory Policy CRTC 2010-167</w:t>
                        </w:r>
                        <w:r w:rsidR="00096494">
                          <w:rPr>
                            <w:rFonts w:ascii="ITC Avant Garde" w:hAnsi="ITC Avant Garde"/>
                            <w:sz w:val="18"/>
                            <w:szCs w:val="18"/>
                            <w:lang w:val="en-US"/>
                          </w:rPr>
                          <w:t>.</w:t>
                        </w:r>
                      </w:p>
                      <w:p w14:paraId="55ED9AF2" w14:textId="77777777" w:rsidR="003E13C2" w:rsidRPr="0071141F" w:rsidRDefault="003E13C2" w:rsidP="003E13C2">
                        <w:pPr>
                          <w:jc w:val="both"/>
                          <w:rPr>
                            <w:rFonts w:ascii="ITC Avant Garde" w:hAnsi="ITC Avant Garde"/>
                            <w:sz w:val="18"/>
                            <w:szCs w:val="18"/>
                            <w:lang w:val="en-US"/>
                          </w:rPr>
                        </w:pPr>
                      </w:p>
                      <w:p w14:paraId="175E1F0B" w14:textId="027678FE"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Decision 2012-446</w:t>
                        </w:r>
                        <w:r w:rsidR="00096494">
                          <w:rPr>
                            <w:rFonts w:ascii="ITC Avant Garde" w:hAnsi="ITC Avant Garde"/>
                            <w:sz w:val="18"/>
                            <w:szCs w:val="18"/>
                            <w:lang w:val="en-US"/>
                          </w:rPr>
                          <w:t>.</w:t>
                        </w:r>
                      </w:p>
                      <w:p w14:paraId="10D99668" w14:textId="77777777" w:rsidR="003E13C2" w:rsidRPr="0071141F" w:rsidRDefault="003E13C2" w:rsidP="003E13C2">
                        <w:pPr>
                          <w:jc w:val="both"/>
                          <w:rPr>
                            <w:rFonts w:ascii="ITC Avant Garde" w:hAnsi="ITC Avant Garde"/>
                            <w:sz w:val="18"/>
                            <w:szCs w:val="18"/>
                            <w:lang w:val="en-US"/>
                          </w:rPr>
                        </w:pPr>
                      </w:p>
                      <w:p w14:paraId="066BCA1C" w14:textId="523D55F2"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Decision CRTC 2020-391</w:t>
                        </w:r>
                        <w:r w:rsidR="00096494">
                          <w:rPr>
                            <w:rFonts w:ascii="ITC Avant Garde" w:hAnsi="ITC Avant Garde"/>
                            <w:sz w:val="18"/>
                            <w:szCs w:val="18"/>
                            <w:lang w:val="en-US"/>
                          </w:rPr>
                          <w:t>.</w:t>
                        </w:r>
                      </w:p>
                      <w:p w14:paraId="70353BBB" w14:textId="77777777" w:rsidR="003E13C2" w:rsidRPr="0071141F" w:rsidRDefault="003E13C2" w:rsidP="003E13C2">
                        <w:pPr>
                          <w:jc w:val="both"/>
                          <w:rPr>
                            <w:rFonts w:ascii="ITC Avant Garde" w:hAnsi="ITC Avant Garde"/>
                            <w:sz w:val="18"/>
                            <w:szCs w:val="18"/>
                            <w:lang w:val="en-US"/>
                          </w:rPr>
                        </w:pPr>
                      </w:p>
                    </w:tc>
                  </w:tr>
                  <w:tr w:rsidR="003E13C2" w:rsidRPr="0071141F" w14:paraId="5DCD0006" w14:textId="77777777" w:rsidTr="0049336D">
                    <w:tc>
                      <w:tcPr>
                        <w:tcW w:w="3993" w:type="dxa"/>
                      </w:tcPr>
                      <w:p w14:paraId="7AAD97AA"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Principales resultados:</w:t>
                        </w:r>
                      </w:p>
                    </w:tc>
                    <w:tc>
                      <w:tcPr>
                        <w:tcW w:w="4609" w:type="dxa"/>
                      </w:tcPr>
                      <w:p w14:paraId="70A06178" w14:textId="77777777" w:rsidR="003E13C2" w:rsidRPr="0071141F" w:rsidRDefault="003E13C2" w:rsidP="003E13C2">
                        <w:pPr>
                          <w:jc w:val="both"/>
                          <w:rPr>
                            <w:rFonts w:ascii="ITC Avant Garde" w:hAnsi="ITC Avant Garde"/>
                            <w:sz w:val="18"/>
                            <w:szCs w:val="18"/>
                          </w:rPr>
                        </w:pPr>
                      </w:p>
                      <w:p w14:paraId="53C83D97"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A través de la Broadcasting Public Notice 2002-31 “</w:t>
                        </w:r>
                        <w:r w:rsidRPr="0071141F">
                          <w:rPr>
                            <w:rFonts w:ascii="ITC Avant Garde" w:hAnsi="ITC Avant Garde"/>
                            <w:i/>
                            <w:iCs/>
                            <w:sz w:val="18"/>
                            <w:szCs w:val="18"/>
                          </w:rPr>
                          <w:t>A licensing policy to oversee the transition from analog to digital, over-the-air television broadcasting</w:t>
                        </w:r>
                        <w:r w:rsidRPr="0071141F">
                          <w:rPr>
                            <w:rFonts w:ascii="ITC Avant Garde" w:hAnsi="ITC Avant Garde"/>
                            <w:sz w:val="18"/>
                            <w:szCs w:val="18"/>
                          </w:rPr>
                          <w:t xml:space="preserve">” del 12 de junio de 2002, la </w:t>
                        </w:r>
                        <w:r w:rsidRPr="0071141F">
                          <w:rPr>
                            <w:rFonts w:ascii="ITC Avant Garde" w:hAnsi="ITC Avant Garde"/>
                            <w:i/>
                            <w:iCs/>
                            <w:sz w:val="18"/>
                            <w:szCs w:val="18"/>
                          </w:rPr>
                          <w:t>Canadian Radio-television and Telecommunications Commission</w:t>
                        </w:r>
                        <w:r w:rsidRPr="0071141F">
                          <w:rPr>
                            <w:rFonts w:ascii="ITC Avant Garde" w:hAnsi="ITC Avant Garde"/>
                            <w:sz w:val="18"/>
                            <w:szCs w:val="18"/>
                          </w:rPr>
                          <w:t xml:space="preserve"> (CRTC), organismo regulador en materia de telecomunicaciones y radiodifusión canadiense, estableció la política canadiense para la transición a la televisión digital terrestre. </w:t>
                        </w:r>
                      </w:p>
                      <w:p w14:paraId="43EFB394" w14:textId="77777777" w:rsidR="003E13C2" w:rsidRPr="0071141F" w:rsidRDefault="003E13C2" w:rsidP="003E13C2">
                        <w:pPr>
                          <w:jc w:val="both"/>
                          <w:rPr>
                            <w:rFonts w:ascii="ITC Avant Garde" w:hAnsi="ITC Avant Garde"/>
                            <w:sz w:val="18"/>
                            <w:szCs w:val="18"/>
                          </w:rPr>
                        </w:pPr>
                      </w:p>
                      <w:p w14:paraId="5DC919EB"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La mencionada regulación establece asimismo que una licencia de televisión digital sería emitida para cada concesionario de televisión, quien podría transmitir en formato digital exclusivamente su contenido programático análogo (simulcast), siempre y cuando cumpliera con los términos y condiciones específicos establecidos. </w:t>
                        </w:r>
                      </w:p>
                      <w:p w14:paraId="06F42E75" w14:textId="77777777" w:rsidR="003E13C2" w:rsidRPr="0071141F" w:rsidRDefault="003E13C2" w:rsidP="003E13C2">
                        <w:pPr>
                          <w:jc w:val="both"/>
                          <w:rPr>
                            <w:rFonts w:ascii="ITC Avant Garde" w:hAnsi="ITC Avant Garde"/>
                            <w:sz w:val="18"/>
                            <w:szCs w:val="18"/>
                          </w:rPr>
                        </w:pPr>
                      </w:p>
                      <w:p w14:paraId="60A6E910" w14:textId="77777777" w:rsidR="003E13C2" w:rsidRDefault="003E13C2" w:rsidP="003E13C2">
                        <w:pPr>
                          <w:jc w:val="both"/>
                          <w:rPr>
                            <w:rFonts w:ascii="ITC Avant Garde" w:hAnsi="ITC Avant Garde"/>
                            <w:sz w:val="18"/>
                            <w:szCs w:val="18"/>
                          </w:rPr>
                        </w:pPr>
                        <w:r>
                          <w:rPr>
                            <w:rFonts w:ascii="ITC Avant Garde" w:hAnsi="ITC Avant Garde"/>
                            <w:sz w:val="18"/>
                            <w:szCs w:val="18"/>
                          </w:rPr>
                          <w:t xml:space="preserve">La regulación establece que toda la programación que no sea duplicada de las transmisiones análogas debe transmitirse en formato HDTV. </w:t>
                        </w:r>
                      </w:p>
                      <w:p w14:paraId="7E47EB3E" w14:textId="77777777" w:rsidR="003E13C2" w:rsidRDefault="003E13C2" w:rsidP="003E13C2">
                        <w:pPr>
                          <w:jc w:val="both"/>
                          <w:rPr>
                            <w:rFonts w:ascii="ITC Avant Garde" w:hAnsi="ITC Avant Garde"/>
                            <w:sz w:val="18"/>
                            <w:szCs w:val="18"/>
                          </w:rPr>
                        </w:pPr>
                      </w:p>
                      <w:p w14:paraId="2818A0F6" w14:textId="2763FC86" w:rsidR="003E13C2" w:rsidRPr="0071141F" w:rsidRDefault="003E13C2" w:rsidP="003E13C2">
                        <w:pPr>
                          <w:jc w:val="both"/>
                          <w:rPr>
                            <w:rFonts w:ascii="ITC Avant Garde" w:hAnsi="ITC Avant Garde"/>
                            <w:sz w:val="18"/>
                            <w:szCs w:val="18"/>
                          </w:rPr>
                        </w:pPr>
                        <w:r>
                          <w:rPr>
                            <w:rFonts w:ascii="ITC Avant Garde" w:hAnsi="ITC Avant Garde"/>
                            <w:sz w:val="18"/>
                            <w:szCs w:val="18"/>
                          </w:rPr>
                          <w:t xml:space="preserve">Asimismo, </w:t>
                        </w:r>
                        <w:r w:rsidRPr="0071141F">
                          <w:rPr>
                            <w:rFonts w:ascii="ITC Avant Garde" w:hAnsi="ITC Avant Garde"/>
                            <w:sz w:val="18"/>
                            <w:szCs w:val="18"/>
                          </w:rPr>
                          <w:t>la CRTC estableció que consideraría las aplicaciones para la autorización de señales multiplexadas en un esquema de caso por caso.</w:t>
                        </w:r>
                      </w:p>
                      <w:p w14:paraId="53E3C586" w14:textId="77777777" w:rsidR="003E13C2" w:rsidRDefault="003E13C2" w:rsidP="003E13C2">
                        <w:pPr>
                          <w:jc w:val="both"/>
                          <w:rPr>
                            <w:rFonts w:ascii="ITC Avant Garde" w:hAnsi="ITC Avant Garde"/>
                            <w:sz w:val="18"/>
                            <w:szCs w:val="18"/>
                          </w:rPr>
                        </w:pPr>
                      </w:p>
                      <w:p w14:paraId="641D7C72" w14:textId="190F937D"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A través de la Broadcasting Public Notice 2003-61 “</w:t>
                        </w:r>
                        <w:r w:rsidRPr="0071141F">
                          <w:rPr>
                            <w:rFonts w:ascii="ITC Avant Garde" w:hAnsi="ITC Avant Garde"/>
                            <w:i/>
                            <w:iCs/>
                            <w:sz w:val="18"/>
                            <w:szCs w:val="18"/>
                          </w:rPr>
                          <w:t>The regulatory framework for the distribution of digital television signals</w:t>
                        </w:r>
                        <w:r w:rsidRPr="0071141F">
                          <w:rPr>
                            <w:rFonts w:ascii="ITC Avant Garde" w:hAnsi="ITC Avant Garde"/>
                            <w:sz w:val="18"/>
                            <w:szCs w:val="18"/>
                          </w:rPr>
                          <w:t xml:space="preserve">”, del 11 de noviembre de </w:t>
                        </w:r>
                        <w:r w:rsidRPr="0071141F">
                          <w:rPr>
                            <w:rFonts w:ascii="ITC Avant Garde" w:hAnsi="ITC Avant Garde"/>
                            <w:sz w:val="18"/>
                            <w:szCs w:val="18"/>
                          </w:rPr>
                          <w:lastRenderedPageBreak/>
                          <w:t>2003, la CRTC estableció que adoptaría igualmente un esquema caso por caso para la autorización de servicios multiplexados que fueran licenciados a personas distintas del radiodifusor.</w:t>
                        </w:r>
                      </w:p>
                      <w:p w14:paraId="5A3C084A" w14:textId="77777777" w:rsidR="003E13C2" w:rsidRPr="0071141F" w:rsidRDefault="003E13C2" w:rsidP="003E13C2">
                        <w:pPr>
                          <w:jc w:val="both"/>
                          <w:rPr>
                            <w:rFonts w:ascii="ITC Avant Garde" w:hAnsi="ITC Avant Garde"/>
                            <w:sz w:val="18"/>
                            <w:szCs w:val="18"/>
                          </w:rPr>
                        </w:pPr>
                      </w:p>
                      <w:p w14:paraId="4C16E7C8"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Mediante las Broadcasting Regulatory Policy 2009-406 y 2010-167 la CRTC alentó a los radiodifusores a convertirse sus transmisiones análogas a digitales para hacer uso de las ventajas de la multiplexación de señales, como una medida para ahorrar costos en infraestructura. </w:t>
                        </w:r>
                      </w:p>
                      <w:p w14:paraId="25C6C8E3" w14:textId="77777777" w:rsidR="003E13C2" w:rsidRPr="0071141F" w:rsidRDefault="003E13C2" w:rsidP="003E13C2">
                        <w:pPr>
                          <w:jc w:val="both"/>
                          <w:rPr>
                            <w:rFonts w:ascii="ITC Avant Garde" w:hAnsi="ITC Avant Garde"/>
                            <w:sz w:val="18"/>
                            <w:szCs w:val="18"/>
                          </w:rPr>
                        </w:pPr>
                      </w:p>
                      <w:p w14:paraId="56156F26" w14:textId="77777777" w:rsidR="003E13C2" w:rsidRDefault="003E13C2" w:rsidP="003E13C2">
                        <w:pPr>
                          <w:jc w:val="both"/>
                          <w:rPr>
                            <w:rFonts w:ascii="ITC Avant Garde" w:hAnsi="ITC Avant Garde"/>
                            <w:sz w:val="18"/>
                            <w:szCs w:val="18"/>
                          </w:rPr>
                        </w:pPr>
                        <w:r w:rsidRPr="0071141F">
                          <w:rPr>
                            <w:rFonts w:ascii="ITC Avant Garde" w:hAnsi="ITC Avant Garde"/>
                            <w:sz w:val="18"/>
                            <w:szCs w:val="18"/>
                          </w:rPr>
                          <w:t xml:space="preserve">En la Broadcasting Decision 2012-446, la CRTC determinó autorizar a un radiodifusor para prestar servicios a través de un canal multiprogramado y sostuvo que la autorización de los canales multiprogramados se realizaría caso por caso. </w:t>
                        </w:r>
                      </w:p>
                      <w:p w14:paraId="0F55F7F9" w14:textId="77777777" w:rsidR="003E13C2" w:rsidRDefault="003E13C2" w:rsidP="003E13C2">
                        <w:pPr>
                          <w:jc w:val="both"/>
                          <w:rPr>
                            <w:rFonts w:ascii="ITC Avant Garde" w:hAnsi="ITC Avant Garde"/>
                            <w:sz w:val="18"/>
                            <w:szCs w:val="18"/>
                          </w:rPr>
                        </w:pPr>
                      </w:p>
                      <w:p w14:paraId="7016C5E6" w14:textId="77777777" w:rsidR="003E13C2" w:rsidRPr="0071141F" w:rsidRDefault="003E13C2" w:rsidP="003E13C2">
                        <w:pPr>
                          <w:jc w:val="both"/>
                          <w:rPr>
                            <w:rFonts w:ascii="ITC Avant Garde" w:hAnsi="ITC Avant Garde"/>
                            <w:sz w:val="18"/>
                            <w:szCs w:val="18"/>
                          </w:rPr>
                        </w:pPr>
                        <w:r>
                          <w:rPr>
                            <w:rFonts w:ascii="ITC Avant Garde" w:hAnsi="ITC Avant Garde"/>
                            <w:sz w:val="18"/>
                            <w:szCs w:val="18"/>
                          </w:rPr>
                          <w:t>Asimismo, estableció que la programación de los canales multiprogramados estaría sujeta a los mismos requisitos regulatorios que aplican a los servicios de televisión existentes.</w:t>
                        </w:r>
                      </w:p>
                      <w:p w14:paraId="34B2FC78" w14:textId="77777777" w:rsidR="003E13C2" w:rsidRPr="0071141F" w:rsidRDefault="003E13C2" w:rsidP="003E13C2">
                        <w:pPr>
                          <w:jc w:val="both"/>
                          <w:rPr>
                            <w:rFonts w:ascii="ITC Avant Garde" w:hAnsi="ITC Avant Garde"/>
                            <w:sz w:val="18"/>
                            <w:szCs w:val="18"/>
                          </w:rPr>
                        </w:pPr>
                      </w:p>
                      <w:p w14:paraId="518C616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A través de la Broadcasting Decision CRTC 2020-391, la CRTC determinó autorizar la modificación a las licencias de seis radiodifusores de un grupo, lo anterior con objeto de transmitir contenidos a través de 6 canales multiprogramados. </w:t>
                        </w:r>
                      </w:p>
                      <w:p w14:paraId="1182B100" w14:textId="77777777" w:rsidR="003E13C2" w:rsidRPr="0071141F" w:rsidRDefault="003E13C2" w:rsidP="003E13C2">
                        <w:pPr>
                          <w:jc w:val="both"/>
                          <w:rPr>
                            <w:rFonts w:ascii="ITC Avant Garde" w:hAnsi="ITC Avant Garde"/>
                            <w:sz w:val="18"/>
                            <w:szCs w:val="18"/>
                          </w:rPr>
                        </w:pPr>
                      </w:p>
                    </w:tc>
                  </w:tr>
                  <w:tr w:rsidR="003E13C2" w:rsidRPr="0071141F" w14:paraId="445DBC3C" w14:textId="77777777" w:rsidTr="0049336D">
                    <w:tc>
                      <w:tcPr>
                        <w:tcW w:w="3993" w:type="dxa"/>
                      </w:tcPr>
                      <w:p w14:paraId="1C86DAC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Referencia jurídica de emisión oficial:</w:t>
                        </w:r>
                      </w:p>
                    </w:tc>
                    <w:tc>
                      <w:tcPr>
                        <w:tcW w:w="4609" w:type="dxa"/>
                      </w:tcPr>
                      <w:p w14:paraId="7C838351" w14:textId="23423273"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Portal de la </w:t>
                        </w:r>
                        <w:r w:rsidRPr="0071141F">
                          <w:rPr>
                            <w:rFonts w:ascii="ITC Avant Garde" w:hAnsi="ITC Avant Garde"/>
                            <w:i/>
                            <w:iCs/>
                            <w:sz w:val="18"/>
                            <w:szCs w:val="18"/>
                          </w:rPr>
                          <w:t>Canadian Radio-television and Telecommunications Commission</w:t>
                        </w:r>
                        <w:r w:rsidRPr="0071141F">
                          <w:rPr>
                            <w:rFonts w:ascii="ITC Avant Garde" w:hAnsi="ITC Avant Garde"/>
                            <w:sz w:val="18"/>
                            <w:szCs w:val="18"/>
                          </w:rPr>
                          <w:t xml:space="preserve">, organism regulador </w:t>
                        </w:r>
                        <w:r w:rsidR="00F44732" w:rsidRPr="0071141F">
                          <w:rPr>
                            <w:rFonts w:ascii="ITC Avant Garde" w:hAnsi="ITC Avant Garde"/>
                            <w:sz w:val="18"/>
                            <w:szCs w:val="18"/>
                          </w:rPr>
                          <w:t>en materia</w:t>
                        </w:r>
                        <w:r w:rsidRPr="0071141F">
                          <w:rPr>
                            <w:rFonts w:ascii="ITC Avant Garde" w:hAnsi="ITC Avant Garde"/>
                            <w:sz w:val="18"/>
                            <w:szCs w:val="18"/>
                          </w:rPr>
                          <w:t xml:space="preserve"> de telecomunicaciones y radiodifusión. </w:t>
                        </w:r>
                        <w:hyperlink r:id="rId13" w:history="1">
                          <w:r w:rsidRPr="0071141F">
                            <w:rPr>
                              <w:rStyle w:val="Hipervnculo"/>
                              <w:rFonts w:ascii="ITC Avant Garde" w:hAnsi="ITC Avant Garde"/>
                              <w:sz w:val="18"/>
                              <w:szCs w:val="18"/>
                            </w:rPr>
                            <w:t>https://crtc.gc.ca/eng/home-accueil.htm</w:t>
                          </w:r>
                        </w:hyperlink>
                        <w:r w:rsidRPr="0071141F">
                          <w:rPr>
                            <w:rFonts w:ascii="ITC Avant Garde" w:hAnsi="ITC Avant Garde"/>
                            <w:sz w:val="18"/>
                            <w:szCs w:val="18"/>
                          </w:rPr>
                          <w:t xml:space="preserve"> </w:t>
                        </w:r>
                      </w:p>
                      <w:p w14:paraId="5C51ACC4" w14:textId="77777777" w:rsidR="003E13C2" w:rsidRPr="0071141F" w:rsidRDefault="003E13C2" w:rsidP="003E13C2">
                        <w:pPr>
                          <w:jc w:val="both"/>
                          <w:rPr>
                            <w:rFonts w:ascii="ITC Avant Garde" w:hAnsi="ITC Avant Garde"/>
                            <w:sz w:val="18"/>
                            <w:szCs w:val="18"/>
                          </w:rPr>
                        </w:pPr>
                      </w:p>
                    </w:tc>
                  </w:tr>
                  <w:tr w:rsidR="003E13C2" w:rsidRPr="00585100" w14:paraId="7FEE335C" w14:textId="77777777" w:rsidTr="0049336D">
                    <w:tc>
                      <w:tcPr>
                        <w:tcW w:w="3993" w:type="dxa"/>
                      </w:tcPr>
                      <w:p w14:paraId="5B0B2C4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Vínculos electrónicos de identificación:</w:t>
                        </w:r>
                      </w:p>
                    </w:tc>
                    <w:tc>
                      <w:tcPr>
                        <w:tcW w:w="4609" w:type="dxa"/>
                      </w:tcPr>
                      <w:p w14:paraId="56AD8703" w14:textId="77777777" w:rsidR="003E13C2" w:rsidRPr="0071141F" w:rsidRDefault="003E13C2" w:rsidP="003E13C2">
                        <w:pPr>
                          <w:jc w:val="both"/>
                          <w:rPr>
                            <w:rFonts w:ascii="ITC Avant Garde" w:hAnsi="ITC Avant Garde"/>
                            <w:sz w:val="18"/>
                            <w:szCs w:val="18"/>
                            <w:lang w:val="en-US"/>
                          </w:rPr>
                        </w:pPr>
                      </w:p>
                      <w:p w14:paraId="5A217047" w14:textId="47C4C864"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2002-31</w:t>
                        </w:r>
                        <w:r w:rsidR="00DE7CAA">
                          <w:rPr>
                            <w:rFonts w:ascii="ITC Avant Garde" w:hAnsi="ITC Avant Garde"/>
                            <w:sz w:val="18"/>
                            <w:szCs w:val="18"/>
                            <w:lang w:val="en-US"/>
                          </w:rPr>
                          <w:t>.</w:t>
                        </w:r>
                      </w:p>
                      <w:p w14:paraId="4FDD4D1A" w14:textId="77777777" w:rsidR="003E13C2" w:rsidRPr="0071141F" w:rsidRDefault="00000000" w:rsidP="003E13C2">
                        <w:pPr>
                          <w:jc w:val="both"/>
                          <w:rPr>
                            <w:rFonts w:ascii="ITC Avant Garde" w:hAnsi="ITC Avant Garde"/>
                            <w:sz w:val="18"/>
                            <w:szCs w:val="18"/>
                            <w:lang w:val="en-US"/>
                          </w:rPr>
                        </w:pPr>
                        <w:hyperlink r:id="rId14" w:history="1">
                          <w:r w:rsidR="003E13C2" w:rsidRPr="0071141F">
                            <w:rPr>
                              <w:rStyle w:val="Hipervnculo"/>
                              <w:rFonts w:ascii="ITC Avant Garde" w:hAnsi="ITC Avant Garde"/>
                              <w:sz w:val="18"/>
                              <w:szCs w:val="18"/>
                              <w:lang w:val="en-US"/>
                            </w:rPr>
                            <w:t>https://crtc.gc.ca/eng/archive/2002/pb2002-31.htm</w:t>
                          </w:r>
                        </w:hyperlink>
                        <w:r w:rsidR="003E13C2" w:rsidRPr="0071141F">
                          <w:rPr>
                            <w:rFonts w:ascii="ITC Avant Garde" w:hAnsi="ITC Avant Garde"/>
                            <w:sz w:val="18"/>
                            <w:szCs w:val="18"/>
                            <w:lang w:val="en-US"/>
                          </w:rPr>
                          <w:t xml:space="preserve"> </w:t>
                        </w:r>
                      </w:p>
                      <w:p w14:paraId="77E3BB34" w14:textId="77777777" w:rsidR="003E13C2" w:rsidRPr="0071141F" w:rsidRDefault="003E13C2" w:rsidP="003E13C2">
                        <w:pPr>
                          <w:jc w:val="both"/>
                          <w:rPr>
                            <w:rFonts w:ascii="ITC Avant Garde" w:hAnsi="ITC Avant Garde"/>
                            <w:sz w:val="18"/>
                            <w:szCs w:val="18"/>
                            <w:lang w:val="en-US"/>
                          </w:rPr>
                        </w:pPr>
                      </w:p>
                      <w:p w14:paraId="7691B525" w14:textId="79BF6EDB"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2003-61</w:t>
                        </w:r>
                        <w:r w:rsidR="00DE7CAA">
                          <w:rPr>
                            <w:rFonts w:ascii="ITC Avant Garde" w:hAnsi="ITC Avant Garde"/>
                            <w:sz w:val="18"/>
                            <w:szCs w:val="18"/>
                            <w:lang w:val="en-US"/>
                          </w:rPr>
                          <w:t>.</w:t>
                        </w:r>
                        <w:r w:rsidRPr="0071141F">
                          <w:rPr>
                            <w:rFonts w:ascii="ITC Avant Garde" w:hAnsi="ITC Avant Garde"/>
                            <w:sz w:val="18"/>
                            <w:szCs w:val="18"/>
                            <w:lang w:val="en-US"/>
                          </w:rPr>
                          <w:t xml:space="preserve"> </w:t>
                        </w:r>
                        <w:hyperlink r:id="rId15" w:history="1">
                          <w:r w:rsidRPr="0071141F">
                            <w:rPr>
                              <w:rStyle w:val="Hipervnculo"/>
                              <w:rFonts w:ascii="ITC Avant Garde" w:hAnsi="ITC Avant Garde"/>
                              <w:sz w:val="18"/>
                              <w:szCs w:val="18"/>
                              <w:lang w:val="en-US"/>
                            </w:rPr>
                            <w:t>https://crtc.gc.ca/eng/archive/2003/pb2003-61.htm</w:t>
                          </w:r>
                        </w:hyperlink>
                        <w:r w:rsidRPr="0071141F">
                          <w:rPr>
                            <w:rFonts w:ascii="ITC Avant Garde" w:hAnsi="ITC Avant Garde"/>
                            <w:sz w:val="18"/>
                            <w:szCs w:val="18"/>
                            <w:lang w:val="en-US"/>
                          </w:rPr>
                          <w:t xml:space="preserve"> </w:t>
                        </w:r>
                      </w:p>
                      <w:p w14:paraId="4EDF4500" w14:textId="77777777" w:rsidR="003E13C2" w:rsidRPr="0071141F" w:rsidRDefault="003E13C2" w:rsidP="003E13C2">
                        <w:pPr>
                          <w:jc w:val="both"/>
                          <w:rPr>
                            <w:rFonts w:ascii="ITC Avant Garde" w:hAnsi="ITC Avant Garde"/>
                            <w:sz w:val="18"/>
                            <w:szCs w:val="18"/>
                            <w:lang w:val="en-US"/>
                          </w:rPr>
                        </w:pPr>
                      </w:p>
                      <w:p w14:paraId="6666F4E1" w14:textId="2FAFFC1F"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Public Notice CRTC 2007-53</w:t>
                        </w:r>
                        <w:r w:rsidR="00DE7CAA">
                          <w:rPr>
                            <w:rFonts w:ascii="ITC Avant Garde" w:hAnsi="ITC Avant Garde"/>
                            <w:sz w:val="18"/>
                            <w:szCs w:val="18"/>
                            <w:lang w:val="en-US"/>
                          </w:rPr>
                          <w:t>.</w:t>
                        </w:r>
                        <w:r w:rsidRPr="0071141F">
                          <w:rPr>
                            <w:rFonts w:ascii="ITC Avant Garde" w:hAnsi="ITC Avant Garde"/>
                            <w:sz w:val="18"/>
                            <w:szCs w:val="18"/>
                            <w:lang w:val="en-US"/>
                          </w:rPr>
                          <w:t xml:space="preserve"> </w:t>
                        </w:r>
                        <w:hyperlink r:id="rId16" w:history="1">
                          <w:r w:rsidRPr="0071141F">
                            <w:rPr>
                              <w:rStyle w:val="Hipervnculo"/>
                              <w:rFonts w:ascii="ITC Avant Garde" w:hAnsi="ITC Avant Garde"/>
                              <w:sz w:val="18"/>
                              <w:szCs w:val="18"/>
                              <w:lang w:val="en-US"/>
                            </w:rPr>
                            <w:t>https://crtc.gc.ca/eng/archive/2007/pb2007-53.htm</w:t>
                          </w:r>
                        </w:hyperlink>
                        <w:r w:rsidRPr="0071141F">
                          <w:rPr>
                            <w:rFonts w:ascii="ITC Avant Garde" w:hAnsi="ITC Avant Garde"/>
                            <w:sz w:val="18"/>
                            <w:szCs w:val="18"/>
                            <w:lang w:val="en-US"/>
                          </w:rPr>
                          <w:t xml:space="preserve"> </w:t>
                        </w:r>
                      </w:p>
                      <w:p w14:paraId="16CD3A73" w14:textId="77777777" w:rsidR="003E13C2" w:rsidRPr="0071141F" w:rsidRDefault="003E13C2" w:rsidP="003E13C2">
                        <w:pPr>
                          <w:jc w:val="both"/>
                          <w:rPr>
                            <w:rFonts w:ascii="ITC Avant Garde" w:hAnsi="ITC Avant Garde"/>
                            <w:sz w:val="18"/>
                            <w:szCs w:val="18"/>
                            <w:lang w:val="en-US"/>
                          </w:rPr>
                        </w:pPr>
                      </w:p>
                      <w:p w14:paraId="5A481808" w14:textId="03ED4569"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Regulatory Policy CRTC 2009-406</w:t>
                        </w:r>
                        <w:r w:rsidR="00DE7CAA">
                          <w:rPr>
                            <w:rFonts w:ascii="ITC Avant Garde" w:hAnsi="ITC Avant Garde"/>
                            <w:sz w:val="18"/>
                            <w:szCs w:val="18"/>
                            <w:lang w:val="en-US"/>
                          </w:rPr>
                          <w:t>.</w:t>
                        </w:r>
                        <w:r w:rsidRPr="0071141F">
                          <w:rPr>
                            <w:rFonts w:ascii="ITC Avant Garde" w:hAnsi="ITC Avant Garde"/>
                            <w:sz w:val="18"/>
                            <w:szCs w:val="18"/>
                            <w:lang w:val="en-US"/>
                          </w:rPr>
                          <w:t xml:space="preserve"> </w:t>
                        </w:r>
                        <w:hyperlink r:id="rId17" w:history="1">
                          <w:r w:rsidRPr="0071141F">
                            <w:rPr>
                              <w:rStyle w:val="Hipervnculo"/>
                              <w:rFonts w:ascii="ITC Avant Garde" w:hAnsi="ITC Avant Garde"/>
                              <w:sz w:val="18"/>
                              <w:szCs w:val="18"/>
                              <w:lang w:val="en-US"/>
                            </w:rPr>
                            <w:t>https://crtc.gc.ca/eng/archive/2009/2009-406.htm</w:t>
                          </w:r>
                        </w:hyperlink>
                        <w:r w:rsidRPr="0071141F">
                          <w:rPr>
                            <w:rFonts w:ascii="ITC Avant Garde" w:hAnsi="ITC Avant Garde"/>
                            <w:sz w:val="18"/>
                            <w:szCs w:val="18"/>
                            <w:lang w:val="en-US"/>
                          </w:rPr>
                          <w:t xml:space="preserve"> </w:t>
                        </w:r>
                      </w:p>
                      <w:p w14:paraId="1ACEC4F9" w14:textId="77777777" w:rsidR="003E13C2" w:rsidRPr="0071141F" w:rsidRDefault="003E13C2" w:rsidP="003E13C2">
                        <w:pPr>
                          <w:jc w:val="both"/>
                          <w:rPr>
                            <w:rFonts w:ascii="ITC Avant Garde" w:hAnsi="ITC Avant Garde"/>
                            <w:sz w:val="18"/>
                            <w:szCs w:val="18"/>
                            <w:lang w:val="en-US"/>
                          </w:rPr>
                        </w:pPr>
                      </w:p>
                      <w:p w14:paraId="096744AD" w14:textId="4270A0C2"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lastRenderedPageBreak/>
                          <w:t>Broadcasting Regulatory Policy CRTC 2010-167</w:t>
                        </w:r>
                        <w:r w:rsidR="00DE7CAA">
                          <w:rPr>
                            <w:rFonts w:ascii="ITC Avant Garde" w:hAnsi="ITC Avant Garde"/>
                            <w:sz w:val="18"/>
                            <w:szCs w:val="18"/>
                            <w:lang w:val="en-US"/>
                          </w:rPr>
                          <w:t>.</w:t>
                        </w:r>
                        <w:r w:rsidRPr="0071141F">
                          <w:rPr>
                            <w:rFonts w:ascii="ITC Avant Garde" w:hAnsi="ITC Avant Garde"/>
                            <w:sz w:val="18"/>
                            <w:szCs w:val="18"/>
                            <w:lang w:val="en-US"/>
                          </w:rPr>
                          <w:t xml:space="preserve"> </w:t>
                        </w:r>
                        <w:hyperlink r:id="rId18" w:history="1">
                          <w:r w:rsidRPr="0071141F">
                            <w:rPr>
                              <w:rStyle w:val="Hipervnculo"/>
                              <w:rFonts w:ascii="ITC Avant Garde" w:hAnsi="ITC Avant Garde"/>
                              <w:sz w:val="18"/>
                              <w:szCs w:val="18"/>
                              <w:lang w:val="en-US"/>
                            </w:rPr>
                            <w:t>https://crtc.gc.ca/eng/archive/2010/2010-167.htm</w:t>
                          </w:r>
                        </w:hyperlink>
                        <w:r w:rsidRPr="0071141F">
                          <w:rPr>
                            <w:rFonts w:ascii="ITC Avant Garde" w:hAnsi="ITC Avant Garde"/>
                            <w:sz w:val="18"/>
                            <w:szCs w:val="18"/>
                            <w:lang w:val="en-US"/>
                          </w:rPr>
                          <w:t xml:space="preserve"> </w:t>
                        </w:r>
                      </w:p>
                      <w:p w14:paraId="59C24782" w14:textId="77777777" w:rsidR="003E13C2" w:rsidRPr="0071141F" w:rsidRDefault="003E13C2" w:rsidP="003E13C2">
                        <w:pPr>
                          <w:jc w:val="both"/>
                          <w:rPr>
                            <w:rFonts w:ascii="ITC Avant Garde" w:hAnsi="ITC Avant Garde"/>
                            <w:sz w:val="18"/>
                            <w:szCs w:val="18"/>
                            <w:lang w:val="en-US"/>
                          </w:rPr>
                        </w:pPr>
                      </w:p>
                      <w:p w14:paraId="0D3E3BF1" w14:textId="1C852223"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Decision 2012-446</w:t>
                        </w:r>
                        <w:r w:rsidR="00DE7CAA">
                          <w:rPr>
                            <w:rFonts w:ascii="ITC Avant Garde" w:hAnsi="ITC Avant Garde"/>
                            <w:sz w:val="18"/>
                            <w:szCs w:val="18"/>
                            <w:lang w:val="en-US"/>
                          </w:rPr>
                          <w:t>.</w:t>
                        </w:r>
                      </w:p>
                      <w:p w14:paraId="278E4DBD" w14:textId="77777777" w:rsidR="003E13C2" w:rsidRPr="0071141F" w:rsidRDefault="00000000" w:rsidP="003E13C2">
                        <w:pPr>
                          <w:jc w:val="both"/>
                          <w:rPr>
                            <w:rFonts w:ascii="ITC Avant Garde" w:hAnsi="ITC Avant Garde"/>
                            <w:sz w:val="18"/>
                            <w:szCs w:val="18"/>
                            <w:lang w:val="en-US"/>
                          </w:rPr>
                        </w:pPr>
                        <w:hyperlink r:id="rId19" w:history="1">
                          <w:r w:rsidR="003E13C2" w:rsidRPr="0071141F">
                            <w:rPr>
                              <w:rStyle w:val="Hipervnculo"/>
                              <w:rFonts w:ascii="ITC Avant Garde" w:hAnsi="ITC Avant Garde"/>
                              <w:sz w:val="18"/>
                              <w:szCs w:val="18"/>
                              <w:lang w:val="en-US"/>
                            </w:rPr>
                            <w:t>https://crtc.gc.ca/eng/archive/2020/2020-391.htm</w:t>
                          </w:r>
                        </w:hyperlink>
                        <w:r w:rsidR="003E13C2" w:rsidRPr="0071141F">
                          <w:rPr>
                            <w:rFonts w:ascii="ITC Avant Garde" w:hAnsi="ITC Avant Garde"/>
                            <w:sz w:val="18"/>
                            <w:szCs w:val="18"/>
                            <w:lang w:val="en-US"/>
                          </w:rPr>
                          <w:t xml:space="preserve"> </w:t>
                        </w:r>
                      </w:p>
                      <w:p w14:paraId="1949268D" w14:textId="77777777" w:rsidR="003E13C2" w:rsidRPr="0071141F" w:rsidRDefault="003E13C2" w:rsidP="003E13C2">
                        <w:pPr>
                          <w:jc w:val="both"/>
                          <w:rPr>
                            <w:rFonts w:ascii="ITC Avant Garde" w:hAnsi="ITC Avant Garde"/>
                            <w:sz w:val="18"/>
                            <w:szCs w:val="18"/>
                            <w:lang w:val="en-US"/>
                          </w:rPr>
                        </w:pPr>
                      </w:p>
                      <w:p w14:paraId="2658AF5D" w14:textId="256396E9" w:rsidR="003E13C2" w:rsidRPr="0071141F"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Broadcasting Decision CRTC 2020-391</w:t>
                        </w:r>
                        <w:r w:rsidR="00DE7CAA">
                          <w:rPr>
                            <w:rFonts w:ascii="ITC Avant Garde" w:hAnsi="ITC Avant Garde"/>
                            <w:sz w:val="18"/>
                            <w:szCs w:val="18"/>
                            <w:lang w:val="en-US"/>
                          </w:rPr>
                          <w:t>.</w:t>
                        </w:r>
                      </w:p>
                      <w:p w14:paraId="334C48D8" w14:textId="77777777" w:rsidR="003E13C2" w:rsidRPr="0071141F" w:rsidRDefault="00000000" w:rsidP="003E13C2">
                        <w:pPr>
                          <w:jc w:val="both"/>
                          <w:rPr>
                            <w:rFonts w:ascii="ITC Avant Garde" w:hAnsi="ITC Avant Garde"/>
                            <w:sz w:val="18"/>
                            <w:szCs w:val="18"/>
                            <w:lang w:val="en-US"/>
                          </w:rPr>
                        </w:pPr>
                        <w:hyperlink r:id="rId20" w:history="1">
                          <w:r w:rsidR="003E13C2" w:rsidRPr="0071141F">
                            <w:rPr>
                              <w:rStyle w:val="Hipervnculo"/>
                              <w:rFonts w:ascii="ITC Avant Garde" w:hAnsi="ITC Avant Garde"/>
                              <w:sz w:val="18"/>
                              <w:szCs w:val="18"/>
                              <w:lang w:val="en-US"/>
                            </w:rPr>
                            <w:t>https://crtc.gc.ca/eng/archive/2020/2020-391.htm</w:t>
                          </w:r>
                        </w:hyperlink>
                        <w:r w:rsidR="003E13C2" w:rsidRPr="0071141F">
                          <w:rPr>
                            <w:rFonts w:ascii="ITC Avant Garde" w:hAnsi="ITC Avant Garde"/>
                            <w:sz w:val="18"/>
                            <w:szCs w:val="18"/>
                            <w:lang w:val="en-US"/>
                          </w:rPr>
                          <w:t xml:space="preserve"> </w:t>
                        </w:r>
                      </w:p>
                      <w:p w14:paraId="109359F1" w14:textId="77777777" w:rsidR="003E13C2" w:rsidRPr="0071141F" w:rsidRDefault="003E13C2" w:rsidP="003E13C2">
                        <w:pPr>
                          <w:jc w:val="both"/>
                          <w:rPr>
                            <w:rFonts w:ascii="ITC Avant Garde" w:hAnsi="ITC Avant Garde"/>
                            <w:sz w:val="18"/>
                            <w:szCs w:val="18"/>
                            <w:lang w:val="en-US"/>
                          </w:rPr>
                        </w:pPr>
                      </w:p>
                    </w:tc>
                  </w:tr>
                  <w:tr w:rsidR="003E13C2" w:rsidRPr="0071141F" w14:paraId="5A5E35E7" w14:textId="77777777" w:rsidTr="0049336D">
                    <w:tc>
                      <w:tcPr>
                        <w:tcW w:w="3993" w:type="dxa"/>
                      </w:tcPr>
                      <w:p w14:paraId="70355531"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Información adicional:</w:t>
                        </w:r>
                      </w:p>
                    </w:tc>
                    <w:tc>
                      <w:tcPr>
                        <w:tcW w:w="4609" w:type="dxa"/>
                      </w:tcPr>
                      <w:p w14:paraId="491233E8" w14:textId="77777777" w:rsidR="003E13C2" w:rsidRPr="0071141F" w:rsidRDefault="003E13C2" w:rsidP="003E13C2">
                        <w:pPr>
                          <w:jc w:val="both"/>
                          <w:rPr>
                            <w:rFonts w:ascii="ITC Avant Garde" w:hAnsi="ITC Avant Garde"/>
                            <w:sz w:val="18"/>
                            <w:szCs w:val="18"/>
                          </w:rPr>
                        </w:pPr>
                      </w:p>
                    </w:tc>
                  </w:tr>
                </w:tbl>
                <w:p w14:paraId="15E53CBA" w14:textId="77777777" w:rsidR="003E13C2" w:rsidRPr="0071141F"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71141F" w14:paraId="303F6889" w14:textId="77777777" w:rsidTr="0049336D">
                    <w:tc>
                      <w:tcPr>
                        <w:tcW w:w="8602" w:type="dxa"/>
                        <w:gridSpan w:val="2"/>
                        <w:shd w:val="clear" w:color="auto" w:fill="A8D08D" w:themeFill="accent6" w:themeFillTint="99"/>
                      </w:tcPr>
                      <w:p w14:paraId="16575AB4" w14:textId="77777777" w:rsidR="003E13C2" w:rsidRPr="0071141F" w:rsidRDefault="003E13C2" w:rsidP="003E13C2">
                        <w:pPr>
                          <w:jc w:val="both"/>
                          <w:rPr>
                            <w:rFonts w:ascii="ITC Avant Garde" w:hAnsi="ITC Avant Garde"/>
                            <w:b/>
                            <w:sz w:val="18"/>
                            <w:szCs w:val="18"/>
                          </w:rPr>
                        </w:pPr>
                        <w:r w:rsidRPr="0071141F">
                          <w:rPr>
                            <w:rFonts w:ascii="ITC Avant Garde" w:hAnsi="ITC Avant Garde"/>
                            <w:b/>
                            <w:sz w:val="18"/>
                            <w:szCs w:val="18"/>
                          </w:rPr>
                          <w:t xml:space="preserve">Caso </w:t>
                        </w:r>
                        <w:r>
                          <w:rPr>
                            <w:rFonts w:ascii="ITC Avant Garde" w:hAnsi="ITC Avant Garde"/>
                            <w:b/>
                            <w:sz w:val="18"/>
                            <w:szCs w:val="18"/>
                          </w:rPr>
                          <w:t>2</w:t>
                        </w:r>
                      </w:p>
                    </w:tc>
                  </w:tr>
                  <w:tr w:rsidR="003E13C2" w:rsidRPr="0071141F" w14:paraId="75089A8A" w14:textId="77777777" w:rsidTr="0049336D">
                    <w:tc>
                      <w:tcPr>
                        <w:tcW w:w="3993" w:type="dxa"/>
                      </w:tcPr>
                      <w:p w14:paraId="0B9A0BA4"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País o región analizado:</w:t>
                        </w:r>
                      </w:p>
                    </w:tc>
                    <w:tc>
                      <w:tcPr>
                        <w:tcW w:w="4609" w:type="dxa"/>
                      </w:tcPr>
                      <w:p w14:paraId="2FBD4B13" w14:textId="77777777" w:rsidR="003E13C2" w:rsidRPr="0071141F" w:rsidRDefault="003E13C2" w:rsidP="003E13C2">
                        <w:pPr>
                          <w:jc w:val="both"/>
                          <w:rPr>
                            <w:rFonts w:ascii="ITC Avant Garde" w:hAnsi="ITC Avant Garde"/>
                            <w:b/>
                            <w:bCs/>
                            <w:sz w:val="18"/>
                            <w:szCs w:val="18"/>
                          </w:rPr>
                        </w:pPr>
                        <w:r w:rsidRPr="0071141F">
                          <w:rPr>
                            <w:rFonts w:ascii="ITC Avant Garde" w:hAnsi="ITC Avant Garde"/>
                            <w:b/>
                            <w:bCs/>
                            <w:sz w:val="18"/>
                            <w:szCs w:val="18"/>
                          </w:rPr>
                          <w:t>Estados Unidos de América</w:t>
                        </w:r>
                      </w:p>
                      <w:p w14:paraId="0BF5F019" w14:textId="77777777" w:rsidR="003E13C2" w:rsidRPr="0071141F" w:rsidRDefault="003E13C2" w:rsidP="003E13C2">
                        <w:pPr>
                          <w:jc w:val="both"/>
                          <w:rPr>
                            <w:rFonts w:ascii="ITC Avant Garde" w:hAnsi="ITC Avant Garde"/>
                            <w:b/>
                            <w:bCs/>
                            <w:sz w:val="18"/>
                            <w:szCs w:val="18"/>
                          </w:rPr>
                        </w:pPr>
                      </w:p>
                    </w:tc>
                  </w:tr>
                  <w:tr w:rsidR="003E13C2" w:rsidRPr="00585100" w14:paraId="72995C24" w14:textId="77777777" w:rsidTr="0049336D">
                    <w:tc>
                      <w:tcPr>
                        <w:tcW w:w="3993" w:type="dxa"/>
                      </w:tcPr>
                      <w:p w14:paraId="661D877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Nombre de la regulación:</w:t>
                        </w:r>
                      </w:p>
                    </w:tc>
                    <w:tc>
                      <w:tcPr>
                        <w:tcW w:w="4609" w:type="dxa"/>
                      </w:tcPr>
                      <w:p w14:paraId="15E27FEE" w14:textId="3714BA17" w:rsidR="003E13C2" w:rsidRPr="00C77795" w:rsidRDefault="003E13C2" w:rsidP="003E13C2">
                        <w:pPr>
                          <w:jc w:val="both"/>
                          <w:rPr>
                            <w:rFonts w:ascii="ITC Avant Garde" w:hAnsi="ITC Avant Garde"/>
                            <w:sz w:val="18"/>
                            <w:szCs w:val="18"/>
                            <w:lang w:val="en-US"/>
                          </w:rPr>
                        </w:pPr>
                        <w:r w:rsidRPr="00C77795">
                          <w:rPr>
                            <w:rFonts w:ascii="ITC Avant Garde" w:hAnsi="ITC Avant Garde"/>
                            <w:b/>
                            <w:bCs/>
                            <w:sz w:val="18"/>
                            <w:szCs w:val="18"/>
                            <w:lang w:val="en-US"/>
                          </w:rPr>
                          <w:t>Electronic Code of Federal Regulations</w:t>
                        </w:r>
                        <w:r w:rsidRPr="0071141F">
                          <w:rPr>
                            <w:rFonts w:ascii="ITC Avant Garde" w:hAnsi="ITC Avant Garde"/>
                            <w:sz w:val="18"/>
                            <w:szCs w:val="18"/>
                            <w:lang w:val="en-US"/>
                          </w:rPr>
                          <w:t xml:space="preserve"> 47 CFR § 73.3801 Full power television simulcasting during the ATSC 3.0 (Next Gen </w:t>
                        </w:r>
                        <w:r w:rsidRPr="00C77795">
                          <w:rPr>
                            <w:rFonts w:ascii="ITC Avant Garde" w:hAnsi="ITC Avant Garde"/>
                            <w:sz w:val="18"/>
                            <w:szCs w:val="18"/>
                            <w:lang w:val="en-US"/>
                          </w:rPr>
                          <w:t>TV) transition</w:t>
                        </w:r>
                        <w:r w:rsidR="00C349D2">
                          <w:rPr>
                            <w:rFonts w:ascii="ITC Avant Garde" w:hAnsi="ITC Avant Garde"/>
                            <w:sz w:val="18"/>
                            <w:szCs w:val="18"/>
                            <w:lang w:val="en-US"/>
                          </w:rPr>
                          <w:t>.</w:t>
                        </w:r>
                      </w:p>
                      <w:p w14:paraId="2D527A92" w14:textId="77777777" w:rsidR="003E13C2" w:rsidRPr="00C77795" w:rsidRDefault="003E13C2" w:rsidP="003E13C2">
                        <w:pPr>
                          <w:jc w:val="both"/>
                          <w:rPr>
                            <w:rFonts w:ascii="ITC Avant Garde" w:hAnsi="ITC Avant Garde"/>
                            <w:sz w:val="18"/>
                            <w:szCs w:val="18"/>
                            <w:lang w:val="en-US"/>
                          </w:rPr>
                        </w:pPr>
                      </w:p>
                      <w:p w14:paraId="5034F3DA" w14:textId="24B8B2AD" w:rsidR="003E13C2" w:rsidRDefault="003E13C2" w:rsidP="003E13C2">
                        <w:pPr>
                          <w:jc w:val="both"/>
                          <w:rPr>
                            <w:rFonts w:ascii="ITC Avant Garde" w:hAnsi="ITC Avant Garde"/>
                            <w:sz w:val="18"/>
                            <w:szCs w:val="18"/>
                            <w:lang w:val="en-US"/>
                          </w:rPr>
                        </w:pPr>
                        <w:r w:rsidRPr="00C77795">
                          <w:rPr>
                            <w:rFonts w:ascii="ITC Avant Garde" w:hAnsi="ITC Avant Garde"/>
                            <w:b/>
                            <w:bCs/>
                            <w:sz w:val="18"/>
                            <w:szCs w:val="18"/>
                            <w:lang w:val="en-US"/>
                          </w:rPr>
                          <w:t>Authorizing Permissive Use of the 'Next Generation' Broadcast Television Standard</w:t>
                        </w:r>
                        <w:r>
                          <w:rPr>
                            <w:rFonts w:ascii="ITC Avant Garde" w:hAnsi="ITC Avant Garde"/>
                            <w:sz w:val="18"/>
                            <w:szCs w:val="18"/>
                            <w:lang w:val="en-US"/>
                          </w:rPr>
                          <w:t>; FC 21-116 Second Further Notice of Proposed Rulemaking. (Propuesta de regulación)</w:t>
                        </w:r>
                        <w:r w:rsidR="00C349D2">
                          <w:rPr>
                            <w:rFonts w:ascii="ITC Avant Garde" w:hAnsi="ITC Avant Garde"/>
                            <w:sz w:val="18"/>
                            <w:szCs w:val="18"/>
                            <w:lang w:val="en-US"/>
                          </w:rPr>
                          <w:t>.</w:t>
                        </w:r>
                      </w:p>
                      <w:p w14:paraId="1A7BD09C" w14:textId="77777777" w:rsidR="003E13C2" w:rsidRPr="008622C6" w:rsidRDefault="003E13C2" w:rsidP="003E13C2">
                        <w:pPr>
                          <w:jc w:val="both"/>
                          <w:rPr>
                            <w:rFonts w:ascii="ITC Avant Garde" w:hAnsi="ITC Avant Garde"/>
                            <w:sz w:val="18"/>
                            <w:szCs w:val="18"/>
                            <w:lang w:val="en-US"/>
                          </w:rPr>
                        </w:pPr>
                      </w:p>
                      <w:p w14:paraId="1AFE9F0E" w14:textId="3114E638" w:rsidR="003E13C2" w:rsidRPr="00C77795" w:rsidRDefault="003E13C2" w:rsidP="003E13C2">
                        <w:pPr>
                          <w:jc w:val="both"/>
                          <w:rPr>
                            <w:rFonts w:ascii="ITC Avant Garde" w:hAnsi="ITC Avant Garde"/>
                            <w:b/>
                            <w:bCs/>
                            <w:sz w:val="18"/>
                            <w:szCs w:val="18"/>
                            <w:lang w:val="en-US"/>
                          </w:rPr>
                        </w:pPr>
                        <w:r w:rsidRPr="00C77795">
                          <w:rPr>
                            <w:rFonts w:ascii="ITC Avant Garde" w:hAnsi="ITC Avant Garde"/>
                            <w:b/>
                            <w:bCs/>
                            <w:sz w:val="18"/>
                            <w:szCs w:val="18"/>
                            <w:lang w:val="en-US"/>
                          </w:rPr>
                          <w:t>Authorizing Permissive Use of the “Next Generation” Broadcast Television Standard, GN Docket No. 16-142, Report and Order and Further Notice of Proposed Rulemaking, 32 FCC Rcd 9930</w:t>
                        </w:r>
                        <w:r>
                          <w:rPr>
                            <w:rFonts w:ascii="ITC Avant Garde" w:hAnsi="ITC Avant Garde"/>
                            <w:b/>
                            <w:bCs/>
                            <w:sz w:val="18"/>
                            <w:szCs w:val="18"/>
                            <w:lang w:val="en-US"/>
                          </w:rPr>
                          <w:t xml:space="preserve"> </w:t>
                        </w:r>
                        <w:r w:rsidRPr="00C77795">
                          <w:rPr>
                            <w:rFonts w:ascii="ITC Avant Garde" w:hAnsi="ITC Avant Garde"/>
                            <w:sz w:val="18"/>
                            <w:szCs w:val="18"/>
                            <w:lang w:val="en-US"/>
                          </w:rPr>
                          <w:t>(Decisión del órgano regulador)</w:t>
                        </w:r>
                        <w:r w:rsidR="00C349D2">
                          <w:rPr>
                            <w:rFonts w:ascii="ITC Avant Garde" w:hAnsi="ITC Avant Garde"/>
                            <w:sz w:val="18"/>
                            <w:szCs w:val="18"/>
                            <w:lang w:val="en-US"/>
                          </w:rPr>
                          <w:t>.</w:t>
                        </w:r>
                      </w:p>
                      <w:p w14:paraId="3528A046" w14:textId="77777777" w:rsidR="003E13C2" w:rsidRPr="0071141F" w:rsidRDefault="003E13C2" w:rsidP="003E13C2">
                        <w:pPr>
                          <w:jc w:val="both"/>
                          <w:rPr>
                            <w:rFonts w:ascii="ITC Avant Garde" w:hAnsi="ITC Avant Garde"/>
                            <w:sz w:val="18"/>
                            <w:szCs w:val="18"/>
                            <w:lang w:val="en-US"/>
                          </w:rPr>
                        </w:pPr>
                      </w:p>
                    </w:tc>
                  </w:tr>
                  <w:tr w:rsidR="003E13C2" w:rsidRPr="0071141F" w14:paraId="78CC57E2" w14:textId="77777777" w:rsidTr="0049336D">
                    <w:tc>
                      <w:tcPr>
                        <w:tcW w:w="3993" w:type="dxa"/>
                      </w:tcPr>
                      <w:p w14:paraId="0070D28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Principales resultados:</w:t>
                        </w:r>
                      </w:p>
                    </w:tc>
                    <w:tc>
                      <w:tcPr>
                        <w:tcW w:w="4609" w:type="dxa"/>
                      </w:tcPr>
                      <w:p w14:paraId="58500E8C"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En Estados Unidos de América</w:t>
                        </w:r>
                        <w:r>
                          <w:rPr>
                            <w:rFonts w:ascii="ITC Avant Garde" w:hAnsi="ITC Avant Garde"/>
                            <w:sz w:val="18"/>
                            <w:szCs w:val="18"/>
                          </w:rPr>
                          <w:t xml:space="preserve">, </w:t>
                        </w:r>
                        <w:r w:rsidRPr="0071141F">
                          <w:rPr>
                            <w:rFonts w:ascii="ITC Avant Garde" w:hAnsi="ITC Avant Garde"/>
                            <w:sz w:val="18"/>
                            <w:szCs w:val="18"/>
                          </w:rPr>
                          <w:t>en el marco de la transición al estándar ATSC 3.0, también denominado “</w:t>
                        </w:r>
                        <w:r w:rsidRPr="0071141F">
                          <w:rPr>
                            <w:rFonts w:ascii="ITC Avant Garde" w:hAnsi="ITC Avant Garde"/>
                            <w:i/>
                            <w:iCs/>
                            <w:sz w:val="18"/>
                            <w:szCs w:val="18"/>
                          </w:rPr>
                          <w:t>Next Gen TV</w:t>
                        </w:r>
                        <w:r w:rsidRPr="0071141F">
                          <w:rPr>
                            <w:rFonts w:ascii="ITC Avant Garde" w:hAnsi="ITC Avant Garde"/>
                            <w:sz w:val="18"/>
                            <w:szCs w:val="18"/>
                          </w:rPr>
                          <w:t>”, la FCC autorizó en 2017</w:t>
                        </w:r>
                        <w:r w:rsidRPr="0071141F">
                          <w:rPr>
                            <w:rStyle w:val="Refdenotaalpie"/>
                            <w:rFonts w:ascii="ITC Avant Garde" w:hAnsi="ITC Avant Garde"/>
                            <w:sz w:val="18"/>
                            <w:szCs w:val="18"/>
                          </w:rPr>
                          <w:footnoteReference w:id="4"/>
                        </w:r>
                        <w:r w:rsidRPr="0071141F">
                          <w:rPr>
                            <w:rFonts w:ascii="ITC Avant Garde" w:hAnsi="ITC Avant Garde"/>
                            <w:sz w:val="18"/>
                            <w:szCs w:val="18"/>
                          </w:rPr>
                          <w:t xml:space="preserve"> a los radiodifusores el uso de dicho estándar de manera voluntaria, para lo que se requiere que los radiodifusores que lo implementen continúen transmitiendo por lo menos su señal multiprogramada primaria o principal utilizando el estándar ATSC 1.0 a través de lo que denominan “</w:t>
                        </w:r>
                        <w:r w:rsidRPr="0071141F">
                          <w:rPr>
                            <w:rFonts w:ascii="ITC Avant Garde" w:hAnsi="ITC Avant Garde"/>
                            <w:i/>
                            <w:iCs/>
                            <w:sz w:val="18"/>
                            <w:szCs w:val="18"/>
                          </w:rPr>
                          <w:t>local simulcasting</w:t>
                        </w:r>
                        <w:r w:rsidRPr="0071141F">
                          <w:rPr>
                            <w:rFonts w:ascii="ITC Avant Garde" w:hAnsi="ITC Avant Garde"/>
                            <w:sz w:val="18"/>
                            <w:szCs w:val="18"/>
                          </w:rPr>
                          <w:t>”.</w:t>
                        </w:r>
                        <w:r w:rsidRPr="0071141F">
                          <w:rPr>
                            <w:rStyle w:val="Refdenotaalpie"/>
                            <w:rFonts w:ascii="ITC Avant Garde" w:hAnsi="ITC Avant Garde"/>
                            <w:sz w:val="18"/>
                            <w:szCs w:val="18"/>
                          </w:rPr>
                          <w:footnoteReference w:id="5"/>
                        </w:r>
                      </w:p>
                      <w:p w14:paraId="124AF0F5" w14:textId="77777777" w:rsidR="003E13C2" w:rsidRPr="0071141F" w:rsidRDefault="003E13C2" w:rsidP="003E13C2">
                        <w:pPr>
                          <w:jc w:val="both"/>
                          <w:rPr>
                            <w:rFonts w:ascii="ITC Avant Garde" w:hAnsi="ITC Avant Garde"/>
                            <w:sz w:val="18"/>
                            <w:szCs w:val="18"/>
                          </w:rPr>
                        </w:pPr>
                      </w:p>
                      <w:p w14:paraId="600A94E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Bajo las reglas vigentes, a los radiodifusores que utilicen el estándar ATSC 3.0 se les invita, pero no se les requiere, a transmitir mediante “</w:t>
                        </w:r>
                        <w:r w:rsidRPr="0071141F">
                          <w:rPr>
                            <w:rFonts w:ascii="ITC Avant Garde" w:hAnsi="ITC Avant Garde"/>
                            <w:i/>
                            <w:iCs/>
                            <w:sz w:val="18"/>
                            <w:szCs w:val="18"/>
                          </w:rPr>
                          <w:t>simulcast</w:t>
                        </w:r>
                        <w:r w:rsidRPr="0071141F">
                          <w:rPr>
                            <w:rFonts w:ascii="ITC Avant Garde" w:hAnsi="ITC Avant Garde"/>
                            <w:sz w:val="18"/>
                            <w:szCs w:val="18"/>
                          </w:rPr>
                          <w:t>” sus canales multi</w:t>
                        </w:r>
                        <w:r>
                          <w:rPr>
                            <w:rFonts w:ascii="ITC Avant Garde" w:hAnsi="ITC Avant Garde"/>
                            <w:sz w:val="18"/>
                            <w:szCs w:val="18"/>
                          </w:rPr>
                          <w:t>p</w:t>
                        </w:r>
                        <w:r w:rsidRPr="0071141F">
                          <w:rPr>
                            <w:rFonts w:ascii="ITC Avant Garde" w:hAnsi="ITC Avant Garde"/>
                            <w:sz w:val="18"/>
                            <w:szCs w:val="18"/>
                          </w:rPr>
                          <w:t>rogramados restantes en el estándar 3.0 en un formato ATSC 1.0.</w:t>
                        </w:r>
                      </w:p>
                      <w:p w14:paraId="11007BEE" w14:textId="77777777" w:rsidR="003E13C2" w:rsidRPr="0071141F" w:rsidRDefault="003E13C2" w:rsidP="003E13C2">
                        <w:pPr>
                          <w:jc w:val="both"/>
                          <w:rPr>
                            <w:rFonts w:ascii="ITC Avant Garde" w:hAnsi="ITC Avant Garde"/>
                            <w:sz w:val="18"/>
                            <w:szCs w:val="18"/>
                          </w:rPr>
                        </w:pPr>
                      </w:p>
                      <w:p w14:paraId="5A9F0A8A" w14:textId="6153D67A" w:rsidR="003E13C2" w:rsidRDefault="003E13C2" w:rsidP="003E13C2">
                        <w:pPr>
                          <w:jc w:val="both"/>
                          <w:rPr>
                            <w:rFonts w:ascii="ITC Avant Garde" w:hAnsi="ITC Avant Garde"/>
                            <w:sz w:val="18"/>
                            <w:szCs w:val="18"/>
                          </w:rPr>
                        </w:pPr>
                        <w:r w:rsidRPr="0071141F">
                          <w:rPr>
                            <w:rFonts w:ascii="ITC Avant Garde" w:hAnsi="ITC Avant Garde"/>
                            <w:sz w:val="18"/>
                            <w:szCs w:val="18"/>
                          </w:rPr>
                          <w:t xml:space="preserve">Ahora bien, en virtud de que una estación de televisión técnicamente no puede radiodifundir simultáneamente en los estándares 1.0 y 3.0 </w:t>
                        </w:r>
                        <w:r>
                          <w:rPr>
                            <w:rFonts w:ascii="ITC Avant Garde" w:hAnsi="ITC Avant Garde"/>
                            <w:sz w:val="18"/>
                            <w:szCs w:val="18"/>
                          </w:rPr>
                          <w:t>en</w:t>
                        </w:r>
                        <w:r w:rsidRPr="0071141F">
                          <w:rPr>
                            <w:rFonts w:ascii="ITC Avant Garde" w:hAnsi="ITC Avant Garde"/>
                            <w:sz w:val="18"/>
                            <w:szCs w:val="18"/>
                          </w:rPr>
                          <w:t xml:space="preserve"> la misma estación, el “</w:t>
                        </w:r>
                        <w:r w:rsidRPr="0071141F">
                          <w:rPr>
                            <w:rFonts w:ascii="ITC Avant Garde" w:hAnsi="ITC Avant Garde"/>
                            <w:i/>
                            <w:iCs/>
                            <w:sz w:val="18"/>
                            <w:szCs w:val="18"/>
                          </w:rPr>
                          <w:t>local simulcasting</w:t>
                        </w:r>
                        <w:r w:rsidRPr="0071141F">
                          <w:rPr>
                            <w:rFonts w:ascii="ITC Avant Garde" w:hAnsi="ITC Avant Garde"/>
                            <w:sz w:val="18"/>
                            <w:szCs w:val="18"/>
                          </w:rPr>
                          <w:t>” debe ser realizado a través de asociaciones voluntarias de los radiodifusores con otros radiodifusores de sus mercados locales.</w:t>
                        </w:r>
                      </w:p>
                      <w:p w14:paraId="6857EDA5" w14:textId="77777777" w:rsidR="00C349D2" w:rsidRPr="0071141F" w:rsidRDefault="00C349D2" w:rsidP="003E13C2">
                        <w:pPr>
                          <w:jc w:val="both"/>
                          <w:rPr>
                            <w:rFonts w:ascii="ITC Avant Garde" w:hAnsi="ITC Avant Garde"/>
                            <w:sz w:val="18"/>
                            <w:szCs w:val="18"/>
                          </w:rPr>
                        </w:pPr>
                      </w:p>
                      <w:p w14:paraId="2264290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En ese sentido, un radiodifusor de Next Gen TV debe asociarse con una estación “huésped” de su mercado local ya sea para 1) transmitir un canal en estándar ATSC 3.0 en la estación huésped, mientras utiliza su estación para continuar transmitiendo el canal </w:t>
                        </w:r>
                        <w:r w:rsidRPr="0071141F">
                          <w:rPr>
                            <w:rFonts w:ascii="ITC Avant Garde" w:hAnsi="ITC Avant Garde"/>
                            <w:i/>
                            <w:iCs/>
                            <w:sz w:val="18"/>
                            <w:szCs w:val="18"/>
                          </w:rPr>
                          <w:t>simulcast”</w:t>
                        </w:r>
                        <w:r w:rsidRPr="0071141F">
                          <w:rPr>
                            <w:rFonts w:ascii="ITC Avant Garde" w:hAnsi="ITC Avant Garde"/>
                            <w:sz w:val="18"/>
                            <w:szCs w:val="18"/>
                          </w:rPr>
                          <w:t xml:space="preserve"> en estándar ATSC 1.0; o 2) radiodifundir su canal </w:t>
                        </w:r>
                        <w:r w:rsidRPr="0071141F">
                          <w:rPr>
                            <w:rFonts w:ascii="ITC Avant Garde" w:hAnsi="ITC Avant Garde"/>
                            <w:i/>
                            <w:iCs/>
                            <w:sz w:val="18"/>
                            <w:szCs w:val="18"/>
                          </w:rPr>
                          <w:t>simulcast</w:t>
                        </w:r>
                        <w:r w:rsidRPr="0071141F">
                          <w:rPr>
                            <w:rFonts w:ascii="ITC Avant Garde" w:hAnsi="ITC Avant Garde"/>
                            <w:sz w:val="18"/>
                            <w:szCs w:val="18"/>
                          </w:rPr>
                          <w:t xml:space="preserve"> en estándar ATSC 1.0 en la estación huésped, mientras convierte su estación al estándar ATSC 3.0 para proveer del canal en dicho estándar.</w:t>
                        </w:r>
                        <w:r w:rsidRPr="0071141F">
                          <w:rPr>
                            <w:rStyle w:val="Refdenotaalpie"/>
                            <w:rFonts w:ascii="ITC Avant Garde" w:hAnsi="ITC Avant Garde"/>
                            <w:sz w:val="18"/>
                            <w:szCs w:val="18"/>
                          </w:rPr>
                          <w:footnoteReference w:id="6"/>
                        </w:r>
                      </w:p>
                      <w:p w14:paraId="7785A8CF" w14:textId="77777777" w:rsidR="003E13C2" w:rsidRPr="0071141F" w:rsidRDefault="003E13C2" w:rsidP="003E13C2">
                        <w:pPr>
                          <w:jc w:val="both"/>
                          <w:rPr>
                            <w:rFonts w:ascii="ITC Avant Garde" w:hAnsi="ITC Avant Garde"/>
                            <w:sz w:val="18"/>
                            <w:szCs w:val="18"/>
                          </w:rPr>
                        </w:pPr>
                      </w:p>
                      <w:p w14:paraId="5DA9F5CC"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Al respecto, el procedimiento para considerar las aplicaciones para implementar el servicio ATSC 3.0 incluyen que se cubran los requerimientos para el </w:t>
                        </w:r>
                        <w:r w:rsidRPr="0071141F">
                          <w:rPr>
                            <w:rFonts w:ascii="ITC Avant Garde" w:hAnsi="ITC Avant Garde"/>
                            <w:i/>
                            <w:iCs/>
                            <w:sz w:val="18"/>
                            <w:szCs w:val="18"/>
                          </w:rPr>
                          <w:t>simulcast</w:t>
                        </w:r>
                        <w:r w:rsidRPr="0071141F">
                          <w:rPr>
                            <w:rFonts w:ascii="ITC Avant Garde" w:hAnsi="ITC Avant Garde"/>
                            <w:sz w:val="18"/>
                            <w:szCs w:val="18"/>
                          </w:rPr>
                          <w:t xml:space="preserve"> en la estación en formato ATSC 1.0; para lo que un radiodifusor Next Gen TV debe ingresar una aplicación y obtener la autorización de la FCC para la transmisión de un canal </w:t>
                        </w:r>
                        <w:r w:rsidRPr="0071141F">
                          <w:rPr>
                            <w:rFonts w:ascii="ITC Avant Garde" w:hAnsi="ITC Avant Garde"/>
                            <w:i/>
                            <w:iCs/>
                            <w:sz w:val="18"/>
                            <w:szCs w:val="18"/>
                          </w:rPr>
                          <w:t>simulcast</w:t>
                        </w:r>
                        <w:r w:rsidRPr="0071141F">
                          <w:rPr>
                            <w:rFonts w:ascii="ITC Avant Garde" w:hAnsi="ITC Avant Garde"/>
                            <w:sz w:val="18"/>
                            <w:szCs w:val="18"/>
                          </w:rPr>
                          <w:t xml:space="preserve"> en formato ATSC 1.0 o un canal en ATSC 3.0 que sean transmitidos en la estación huésped, previo a su transmisión; así como previo a que la estación ATSC 1.0 pueda convertirse en ATSC 3.0 o regrese al ATSC 1.0.</w:t>
                        </w:r>
                        <w:r w:rsidRPr="0071141F">
                          <w:rPr>
                            <w:rStyle w:val="Refdenotaalpie"/>
                            <w:rFonts w:ascii="ITC Avant Garde" w:hAnsi="ITC Avant Garde"/>
                            <w:sz w:val="18"/>
                            <w:szCs w:val="18"/>
                          </w:rPr>
                          <w:footnoteReference w:id="7"/>
                        </w:r>
                        <w:r w:rsidRPr="0071141F">
                          <w:rPr>
                            <w:rFonts w:ascii="ITC Avant Garde" w:hAnsi="ITC Avant Garde"/>
                            <w:sz w:val="18"/>
                            <w:szCs w:val="18"/>
                          </w:rPr>
                          <w:t xml:space="preserve"> </w:t>
                        </w:r>
                      </w:p>
                      <w:p w14:paraId="5C4782D3" w14:textId="77777777" w:rsidR="003E13C2" w:rsidRPr="0071141F" w:rsidRDefault="003E13C2" w:rsidP="003E13C2">
                        <w:pPr>
                          <w:jc w:val="both"/>
                          <w:rPr>
                            <w:rFonts w:ascii="ITC Avant Garde" w:hAnsi="ITC Avant Garde"/>
                            <w:sz w:val="18"/>
                            <w:szCs w:val="18"/>
                          </w:rPr>
                        </w:pPr>
                      </w:p>
                      <w:p w14:paraId="3E72D23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Derivado de que actualmente las reglas en la materia no prevén el licenciamiento de los canales multiprogramados, aún en el caso de las estaciones huésped que radiodifunden la señal primaria (es decir, la señal que deben transmitir de manera obligatoria), se implementó un proceso mediante el cual un radiodifusor que se convirtió a Next Gen TV o que busca convertir sus equipos al estándar 3.0 puede buscar una “</w:t>
                        </w:r>
                        <w:r w:rsidRPr="0071141F">
                          <w:rPr>
                            <w:rFonts w:ascii="ITC Avant Garde" w:hAnsi="ITC Avant Garde"/>
                            <w:i/>
                            <w:iCs/>
                            <w:sz w:val="18"/>
                            <w:szCs w:val="18"/>
                          </w:rPr>
                          <w:t>special temporary authority</w:t>
                        </w:r>
                        <w:r w:rsidRPr="0071141F">
                          <w:rPr>
                            <w:rFonts w:ascii="ITC Avant Garde" w:hAnsi="ITC Avant Garde"/>
                            <w:sz w:val="18"/>
                            <w:szCs w:val="18"/>
                          </w:rPr>
                          <w:t xml:space="preserve">” (STA) para transmitir los canales multiprogramados en estándar 1.0 en una estación huésped. </w:t>
                        </w:r>
                      </w:p>
                      <w:p w14:paraId="55F646BD" w14:textId="77777777" w:rsidR="003E13C2" w:rsidRPr="0071141F" w:rsidRDefault="003E13C2" w:rsidP="003E13C2">
                        <w:pPr>
                          <w:jc w:val="both"/>
                          <w:rPr>
                            <w:rFonts w:ascii="ITC Avant Garde" w:hAnsi="ITC Avant Garde"/>
                            <w:sz w:val="18"/>
                            <w:szCs w:val="18"/>
                          </w:rPr>
                        </w:pPr>
                      </w:p>
                      <w:p w14:paraId="6404AF8D"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A través de dichas STA</w:t>
                        </w:r>
                        <w:r>
                          <w:rPr>
                            <w:rFonts w:ascii="ITC Avant Garde" w:hAnsi="ITC Avant Garde"/>
                            <w:sz w:val="18"/>
                            <w:szCs w:val="18"/>
                          </w:rPr>
                          <w:t xml:space="preserve"> se</w:t>
                        </w:r>
                        <w:r w:rsidRPr="0071141F">
                          <w:rPr>
                            <w:rFonts w:ascii="ITC Avant Garde" w:hAnsi="ITC Avant Garde"/>
                            <w:sz w:val="18"/>
                            <w:szCs w:val="18"/>
                          </w:rPr>
                          <w:t xml:space="preserve"> permite que un canal multiprogramado sea tratado como si se originara </w:t>
                        </w:r>
                        <w:r w:rsidRPr="0071141F">
                          <w:rPr>
                            <w:rFonts w:ascii="ITC Avant Garde" w:hAnsi="ITC Avant Garde"/>
                            <w:sz w:val="18"/>
                            <w:szCs w:val="18"/>
                          </w:rPr>
                          <w:lastRenderedPageBreak/>
                          <w:t xml:space="preserve">en los estudios del radiodifusor Next Gen TV (en lugar de los estudios del radiodifusor huésped), para efectos del cumplimiento con las reglas de la </w:t>
                        </w:r>
                        <w:r>
                          <w:rPr>
                            <w:rFonts w:ascii="ITC Avant Garde" w:hAnsi="ITC Avant Garde"/>
                            <w:sz w:val="18"/>
                            <w:szCs w:val="18"/>
                          </w:rPr>
                          <w:t>FCC</w:t>
                        </w:r>
                        <w:r w:rsidRPr="0071141F">
                          <w:rPr>
                            <w:rFonts w:ascii="ITC Avant Garde" w:hAnsi="ITC Avant Garde"/>
                            <w:sz w:val="18"/>
                            <w:szCs w:val="18"/>
                          </w:rPr>
                          <w:t xml:space="preserve"> y la </w:t>
                        </w:r>
                        <w:r w:rsidRPr="0071141F">
                          <w:rPr>
                            <w:rFonts w:ascii="ITC Avant Garde" w:hAnsi="ITC Avant Garde"/>
                            <w:i/>
                            <w:iCs/>
                            <w:sz w:val="18"/>
                            <w:szCs w:val="18"/>
                          </w:rPr>
                          <w:t>Communications Act</w:t>
                        </w:r>
                        <w:r>
                          <w:rPr>
                            <w:rFonts w:ascii="ITC Avant Garde" w:hAnsi="ITC Avant Garde"/>
                            <w:sz w:val="18"/>
                            <w:szCs w:val="18"/>
                          </w:rPr>
                          <w:t>; d</w:t>
                        </w:r>
                        <w:r w:rsidRPr="0071141F">
                          <w:rPr>
                            <w:rFonts w:ascii="ITC Avant Garde" w:hAnsi="ITC Avant Garde"/>
                            <w:sz w:val="18"/>
                            <w:szCs w:val="18"/>
                          </w:rPr>
                          <w:t>ichas STA son otorgadas hasta el día de hoy por 6 m</w:t>
                        </w:r>
                        <w:r>
                          <w:rPr>
                            <w:rFonts w:ascii="ITC Avant Garde" w:hAnsi="ITC Avant Garde"/>
                            <w:sz w:val="18"/>
                            <w:szCs w:val="18"/>
                          </w:rPr>
                          <w:t>e</w:t>
                        </w:r>
                        <w:r w:rsidRPr="0071141F">
                          <w:rPr>
                            <w:rFonts w:ascii="ITC Avant Garde" w:hAnsi="ITC Avant Garde"/>
                            <w:sz w:val="18"/>
                            <w:szCs w:val="18"/>
                          </w:rPr>
                          <w:t xml:space="preserve">ses y pueden ser renovadas. </w:t>
                        </w:r>
                      </w:p>
                      <w:p w14:paraId="22CFADD5" w14:textId="77777777" w:rsidR="003E13C2" w:rsidRPr="0071141F" w:rsidRDefault="003E13C2" w:rsidP="003E13C2">
                        <w:pPr>
                          <w:jc w:val="both"/>
                          <w:rPr>
                            <w:rFonts w:ascii="ITC Avant Garde" w:hAnsi="ITC Avant Garde"/>
                            <w:sz w:val="18"/>
                            <w:szCs w:val="18"/>
                          </w:rPr>
                        </w:pPr>
                      </w:p>
                      <w:p w14:paraId="144C96A7" w14:textId="77777777" w:rsidR="003E13C2" w:rsidRDefault="003E13C2" w:rsidP="003E13C2">
                        <w:pPr>
                          <w:jc w:val="both"/>
                          <w:rPr>
                            <w:rFonts w:ascii="ITC Avant Garde" w:hAnsi="ITC Avant Garde"/>
                            <w:sz w:val="18"/>
                            <w:szCs w:val="18"/>
                          </w:rPr>
                        </w:pPr>
                        <w:r w:rsidRPr="0071141F">
                          <w:rPr>
                            <w:rFonts w:ascii="ITC Avant Garde" w:hAnsi="ITC Avant Garde"/>
                            <w:sz w:val="18"/>
                            <w:szCs w:val="18"/>
                          </w:rPr>
                          <w:t xml:space="preserve">Sin embargo, </w:t>
                        </w:r>
                        <w:r>
                          <w:rPr>
                            <w:rFonts w:ascii="ITC Avant Garde" w:hAnsi="ITC Avant Garde"/>
                            <w:sz w:val="18"/>
                            <w:szCs w:val="18"/>
                          </w:rPr>
                          <w:t xml:space="preserve">en virtud de que </w:t>
                        </w:r>
                        <w:r w:rsidRPr="0071141F">
                          <w:rPr>
                            <w:rFonts w:ascii="ITC Avant Garde" w:hAnsi="ITC Avant Garde"/>
                            <w:sz w:val="18"/>
                            <w:szCs w:val="18"/>
                          </w:rPr>
                          <w:t>dicho proceso resulta oneroso tanto para la FCC como para los radiodifusores</w:t>
                        </w:r>
                        <w:r>
                          <w:rPr>
                            <w:rFonts w:ascii="ITC Avant Garde" w:hAnsi="ITC Avant Garde"/>
                            <w:sz w:val="18"/>
                            <w:szCs w:val="18"/>
                          </w:rPr>
                          <w:t>, así como que</w:t>
                        </w:r>
                        <w:r w:rsidRPr="0071141F">
                          <w:rPr>
                            <w:rFonts w:ascii="ITC Avant Garde" w:hAnsi="ITC Avant Garde"/>
                            <w:sz w:val="18"/>
                            <w:szCs w:val="18"/>
                          </w:rPr>
                          <w:t xml:space="preserve"> bajo estos supuestos es difícil que el personal de la FCC y las audiencias sepan en dónde son originadas las transmisiones</w:t>
                        </w:r>
                        <w:r>
                          <w:rPr>
                            <w:rFonts w:ascii="ITC Avant Garde" w:hAnsi="ITC Avant Garde"/>
                            <w:sz w:val="18"/>
                            <w:szCs w:val="18"/>
                          </w:rPr>
                          <w:t xml:space="preserve">, </w:t>
                        </w:r>
                        <w:r w:rsidRPr="0071141F">
                          <w:rPr>
                            <w:rFonts w:ascii="ITC Avant Garde" w:hAnsi="ITC Avant Garde"/>
                            <w:sz w:val="18"/>
                            <w:szCs w:val="18"/>
                          </w:rPr>
                          <w:t xml:space="preserve">la Asociación Nacional de Radiodifusores (NAB por sus siglas en inglés), ha solicitado a la FCC la creación de una regla para </w:t>
                        </w:r>
                        <w:r>
                          <w:rPr>
                            <w:rFonts w:ascii="ITC Avant Garde" w:hAnsi="ITC Avant Garde"/>
                            <w:sz w:val="18"/>
                            <w:szCs w:val="18"/>
                          </w:rPr>
                          <w:t xml:space="preserve">que en términos generales se otorguen licencias a los radiodifusores para sus canales multiprogramados, tanto al que es objeto de </w:t>
                        </w:r>
                        <w:r w:rsidRPr="004F0F75">
                          <w:rPr>
                            <w:rFonts w:ascii="ITC Avant Garde" w:hAnsi="ITC Avant Garde"/>
                            <w:i/>
                            <w:iCs/>
                            <w:sz w:val="18"/>
                            <w:szCs w:val="18"/>
                          </w:rPr>
                          <w:t>simulcast</w:t>
                        </w:r>
                        <w:r>
                          <w:rPr>
                            <w:rFonts w:ascii="ITC Avant Garde" w:hAnsi="ITC Avant Garde"/>
                            <w:sz w:val="18"/>
                            <w:szCs w:val="18"/>
                          </w:rPr>
                          <w:t>, como para los que no lo son, es decir, los canales multiprogramados no principales, en conjunto con las estaciones huéspedes.</w:t>
                        </w:r>
                        <w:r>
                          <w:rPr>
                            <w:rStyle w:val="Refdenotaalpie"/>
                            <w:rFonts w:ascii="ITC Avant Garde" w:hAnsi="ITC Avant Garde"/>
                            <w:sz w:val="18"/>
                            <w:szCs w:val="18"/>
                          </w:rPr>
                          <w:footnoteReference w:id="8"/>
                        </w:r>
                      </w:p>
                      <w:p w14:paraId="593C4914" w14:textId="77777777" w:rsidR="003E13C2" w:rsidRPr="0071141F" w:rsidRDefault="003E13C2" w:rsidP="003E13C2">
                        <w:pPr>
                          <w:jc w:val="both"/>
                          <w:rPr>
                            <w:rFonts w:ascii="ITC Avant Garde" w:hAnsi="ITC Avant Garde"/>
                            <w:sz w:val="18"/>
                            <w:szCs w:val="18"/>
                          </w:rPr>
                        </w:pPr>
                      </w:p>
                    </w:tc>
                  </w:tr>
                  <w:tr w:rsidR="003E13C2" w:rsidRPr="00585100" w14:paraId="6751FA56" w14:textId="77777777" w:rsidTr="0049336D">
                    <w:tc>
                      <w:tcPr>
                        <w:tcW w:w="3993" w:type="dxa"/>
                      </w:tcPr>
                      <w:p w14:paraId="52546E37"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Referencia jurídica de emisión oficial:</w:t>
                        </w:r>
                      </w:p>
                    </w:tc>
                    <w:tc>
                      <w:tcPr>
                        <w:tcW w:w="4609" w:type="dxa"/>
                      </w:tcPr>
                      <w:p w14:paraId="0C150A3A" w14:textId="4CC96804" w:rsidR="003E13C2" w:rsidRDefault="003E13C2" w:rsidP="003E13C2">
                        <w:pPr>
                          <w:jc w:val="both"/>
                          <w:rPr>
                            <w:rFonts w:ascii="ITC Avant Garde" w:hAnsi="ITC Avant Garde"/>
                            <w:sz w:val="18"/>
                            <w:szCs w:val="18"/>
                          </w:rPr>
                        </w:pPr>
                        <w:r>
                          <w:rPr>
                            <w:rFonts w:ascii="ITC Avant Garde" w:hAnsi="ITC Avant Garde"/>
                            <w:sz w:val="18"/>
                            <w:szCs w:val="18"/>
                          </w:rPr>
                          <w:t>Portal de la Federal Communications Commission</w:t>
                        </w:r>
                        <w:r w:rsidR="00C349D2">
                          <w:rPr>
                            <w:rFonts w:ascii="ITC Avant Garde" w:hAnsi="ITC Avant Garde"/>
                            <w:sz w:val="18"/>
                            <w:szCs w:val="18"/>
                          </w:rPr>
                          <w:t>.</w:t>
                        </w:r>
                      </w:p>
                      <w:p w14:paraId="1E36092C" w14:textId="77777777" w:rsidR="003E13C2" w:rsidRDefault="00000000" w:rsidP="003E13C2">
                        <w:pPr>
                          <w:jc w:val="both"/>
                          <w:rPr>
                            <w:rFonts w:ascii="ITC Avant Garde" w:hAnsi="ITC Avant Garde"/>
                            <w:sz w:val="18"/>
                            <w:szCs w:val="18"/>
                          </w:rPr>
                        </w:pPr>
                        <w:hyperlink r:id="rId21" w:history="1">
                          <w:r w:rsidR="003E13C2" w:rsidRPr="00662E6A">
                            <w:rPr>
                              <w:rStyle w:val="Hipervnculo"/>
                              <w:rFonts w:ascii="ITC Avant Garde" w:hAnsi="ITC Avant Garde"/>
                              <w:sz w:val="18"/>
                              <w:szCs w:val="18"/>
                            </w:rPr>
                            <w:t>https://www.fcc.gov/</w:t>
                          </w:r>
                        </w:hyperlink>
                        <w:r w:rsidR="003E13C2">
                          <w:rPr>
                            <w:rFonts w:ascii="ITC Avant Garde" w:hAnsi="ITC Avant Garde"/>
                            <w:sz w:val="18"/>
                            <w:szCs w:val="18"/>
                          </w:rPr>
                          <w:t xml:space="preserve"> </w:t>
                        </w:r>
                      </w:p>
                      <w:p w14:paraId="1A0A9602" w14:textId="77777777" w:rsidR="003E13C2" w:rsidRDefault="003E13C2" w:rsidP="003E13C2">
                        <w:pPr>
                          <w:jc w:val="both"/>
                          <w:rPr>
                            <w:rFonts w:ascii="ITC Avant Garde" w:hAnsi="ITC Avant Garde"/>
                            <w:sz w:val="18"/>
                            <w:szCs w:val="18"/>
                          </w:rPr>
                        </w:pPr>
                      </w:p>
                      <w:p w14:paraId="232986F9" w14:textId="0E25DB8B" w:rsidR="003E13C2" w:rsidRDefault="003E13C2" w:rsidP="003E13C2">
                        <w:pPr>
                          <w:jc w:val="both"/>
                          <w:rPr>
                            <w:rFonts w:ascii="ITC Avant Garde" w:hAnsi="ITC Avant Garde"/>
                            <w:sz w:val="18"/>
                            <w:szCs w:val="18"/>
                            <w:lang w:val="en-US"/>
                          </w:rPr>
                        </w:pPr>
                        <w:r w:rsidRPr="008622C6">
                          <w:rPr>
                            <w:rFonts w:ascii="ITC Avant Garde" w:hAnsi="ITC Avant Garde"/>
                            <w:sz w:val="18"/>
                            <w:szCs w:val="18"/>
                            <w:lang w:val="en-US"/>
                          </w:rPr>
                          <w:t>Electronic Code of Federal R</w:t>
                        </w:r>
                        <w:r>
                          <w:rPr>
                            <w:rFonts w:ascii="ITC Avant Garde" w:hAnsi="ITC Avant Garde"/>
                            <w:sz w:val="18"/>
                            <w:szCs w:val="18"/>
                            <w:lang w:val="en-US"/>
                          </w:rPr>
                          <w:t>egulations</w:t>
                        </w:r>
                        <w:r w:rsidR="00C349D2">
                          <w:rPr>
                            <w:rFonts w:ascii="ITC Avant Garde" w:hAnsi="ITC Avant Garde"/>
                            <w:sz w:val="18"/>
                            <w:szCs w:val="18"/>
                            <w:lang w:val="en-US"/>
                          </w:rPr>
                          <w:t>.</w:t>
                        </w:r>
                        <w:r>
                          <w:rPr>
                            <w:rFonts w:ascii="ITC Avant Garde" w:hAnsi="ITC Avant Garde"/>
                            <w:sz w:val="18"/>
                            <w:szCs w:val="18"/>
                            <w:lang w:val="en-US"/>
                          </w:rPr>
                          <w:t xml:space="preserve"> </w:t>
                        </w:r>
                      </w:p>
                      <w:p w14:paraId="0B2BB36F" w14:textId="77777777" w:rsidR="003E13C2" w:rsidRPr="008622C6" w:rsidRDefault="00000000" w:rsidP="003E13C2">
                        <w:pPr>
                          <w:jc w:val="both"/>
                          <w:rPr>
                            <w:rFonts w:ascii="ITC Avant Garde" w:hAnsi="ITC Avant Garde"/>
                            <w:sz w:val="18"/>
                            <w:szCs w:val="18"/>
                            <w:lang w:val="en-US"/>
                          </w:rPr>
                        </w:pPr>
                        <w:hyperlink r:id="rId22" w:history="1">
                          <w:r w:rsidR="003E13C2" w:rsidRPr="00662E6A">
                            <w:rPr>
                              <w:rStyle w:val="Hipervnculo"/>
                              <w:rFonts w:ascii="ITC Avant Garde" w:hAnsi="ITC Avant Garde"/>
                              <w:sz w:val="18"/>
                              <w:szCs w:val="18"/>
                              <w:lang w:val="en-US"/>
                            </w:rPr>
                            <w:t>https://www.law.cornell.edu/cfr/text</w:t>
                          </w:r>
                        </w:hyperlink>
                        <w:r w:rsidR="003E13C2">
                          <w:rPr>
                            <w:rFonts w:ascii="ITC Avant Garde" w:hAnsi="ITC Avant Garde"/>
                            <w:sz w:val="18"/>
                            <w:szCs w:val="18"/>
                            <w:lang w:val="en-US"/>
                          </w:rPr>
                          <w:t xml:space="preserve"> </w:t>
                        </w:r>
                      </w:p>
                      <w:p w14:paraId="268F6CE9" w14:textId="77777777" w:rsidR="003E13C2" w:rsidRPr="008622C6" w:rsidRDefault="003E13C2" w:rsidP="003E13C2">
                        <w:pPr>
                          <w:jc w:val="both"/>
                          <w:rPr>
                            <w:rFonts w:ascii="ITC Avant Garde" w:hAnsi="ITC Avant Garde"/>
                            <w:sz w:val="18"/>
                            <w:szCs w:val="18"/>
                            <w:lang w:val="en-US"/>
                          </w:rPr>
                        </w:pPr>
                      </w:p>
                    </w:tc>
                  </w:tr>
                  <w:tr w:rsidR="003E13C2" w:rsidRPr="00585100" w14:paraId="79B52719" w14:textId="77777777" w:rsidTr="0049336D">
                    <w:tc>
                      <w:tcPr>
                        <w:tcW w:w="3993" w:type="dxa"/>
                      </w:tcPr>
                      <w:p w14:paraId="4EFDB153"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Vínculos electrónicos de identificación:</w:t>
                        </w:r>
                      </w:p>
                    </w:tc>
                    <w:tc>
                      <w:tcPr>
                        <w:tcW w:w="4609" w:type="dxa"/>
                      </w:tcPr>
                      <w:p w14:paraId="75888F32" w14:textId="77777777" w:rsidR="003E13C2" w:rsidRPr="00726DED" w:rsidRDefault="003E13C2" w:rsidP="003E13C2">
                        <w:pPr>
                          <w:jc w:val="both"/>
                          <w:rPr>
                            <w:rFonts w:ascii="ITC Avant Garde" w:hAnsi="ITC Avant Garde"/>
                            <w:sz w:val="18"/>
                            <w:szCs w:val="18"/>
                            <w:lang w:val="en-US"/>
                          </w:rPr>
                        </w:pPr>
                      </w:p>
                      <w:p w14:paraId="12EA6D66" w14:textId="23AC3EB2" w:rsidR="003E13C2"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Electronic Code of Federal Regulations 47 CFR § 73.3801 Full power television simulcasting during the ATSC 3.0 (Next Gen TV) transition</w:t>
                        </w:r>
                        <w:r w:rsidR="00C349D2">
                          <w:rPr>
                            <w:rFonts w:ascii="ITC Avant Garde" w:hAnsi="ITC Avant Garde"/>
                            <w:sz w:val="18"/>
                            <w:szCs w:val="18"/>
                            <w:lang w:val="en-US"/>
                          </w:rPr>
                          <w:t>.</w:t>
                        </w:r>
                      </w:p>
                      <w:p w14:paraId="46739BD3" w14:textId="77777777" w:rsidR="003E13C2" w:rsidRDefault="00000000" w:rsidP="003E13C2">
                        <w:pPr>
                          <w:jc w:val="both"/>
                          <w:rPr>
                            <w:rFonts w:ascii="ITC Avant Garde" w:hAnsi="ITC Avant Garde"/>
                            <w:sz w:val="18"/>
                            <w:szCs w:val="18"/>
                            <w:lang w:val="en-US"/>
                          </w:rPr>
                        </w:pPr>
                        <w:hyperlink r:id="rId23" w:history="1">
                          <w:r w:rsidR="003E13C2" w:rsidRPr="00662E6A">
                            <w:rPr>
                              <w:rStyle w:val="Hipervnculo"/>
                              <w:rFonts w:ascii="ITC Avant Garde" w:hAnsi="ITC Avant Garde"/>
                              <w:sz w:val="18"/>
                              <w:szCs w:val="18"/>
                              <w:lang w:val="en-US"/>
                            </w:rPr>
                            <w:t>https://www.law.cornell.edu/cfr/text/47/73.3801</w:t>
                          </w:r>
                        </w:hyperlink>
                        <w:r w:rsidR="003E13C2">
                          <w:rPr>
                            <w:rFonts w:ascii="ITC Avant Garde" w:hAnsi="ITC Avant Garde"/>
                            <w:sz w:val="18"/>
                            <w:szCs w:val="18"/>
                            <w:lang w:val="en-US"/>
                          </w:rPr>
                          <w:t xml:space="preserve"> </w:t>
                        </w:r>
                      </w:p>
                      <w:p w14:paraId="5C2DC937" w14:textId="77777777" w:rsidR="003E13C2" w:rsidRDefault="003E13C2" w:rsidP="003E13C2">
                        <w:pPr>
                          <w:jc w:val="both"/>
                          <w:rPr>
                            <w:rFonts w:ascii="ITC Avant Garde" w:hAnsi="ITC Avant Garde"/>
                            <w:sz w:val="18"/>
                            <w:szCs w:val="18"/>
                            <w:lang w:val="en-US"/>
                          </w:rPr>
                        </w:pPr>
                      </w:p>
                      <w:p w14:paraId="638D1B78" w14:textId="77777777" w:rsidR="003E13C2" w:rsidRDefault="003E13C2" w:rsidP="003E13C2">
                        <w:pPr>
                          <w:jc w:val="both"/>
                          <w:rPr>
                            <w:rFonts w:ascii="ITC Avant Garde" w:hAnsi="ITC Avant Garde"/>
                            <w:sz w:val="18"/>
                            <w:szCs w:val="18"/>
                            <w:lang w:val="en-US"/>
                          </w:rPr>
                        </w:pPr>
                        <w:r w:rsidRPr="008622C6">
                          <w:rPr>
                            <w:rFonts w:ascii="ITC Avant Garde" w:hAnsi="ITC Avant Garde"/>
                            <w:sz w:val="18"/>
                            <w:szCs w:val="18"/>
                            <w:lang w:val="en-US"/>
                          </w:rPr>
                          <w:t>Authorizing Permissive Use of the 'Next Generation' Broadcast Television Standard</w:t>
                        </w:r>
                        <w:r>
                          <w:rPr>
                            <w:rFonts w:ascii="ITC Avant Garde" w:hAnsi="ITC Avant Garde"/>
                            <w:sz w:val="18"/>
                            <w:szCs w:val="18"/>
                            <w:lang w:val="en-US"/>
                          </w:rPr>
                          <w:t xml:space="preserve">; FC 21-116 Second Further Notice of Proposed Rulemaking. </w:t>
                        </w:r>
                      </w:p>
                      <w:p w14:paraId="3763B84A" w14:textId="77777777" w:rsidR="003E13C2" w:rsidRDefault="00000000" w:rsidP="003E13C2">
                        <w:pPr>
                          <w:jc w:val="both"/>
                          <w:rPr>
                            <w:rFonts w:ascii="ITC Avant Garde" w:hAnsi="ITC Avant Garde"/>
                            <w:sz w:val="18"/>
                            <w:szCs w:val="18"/>
                            <w:lang w:val="en-US"/>
                          </w:rPr>
                        </w:pPr>
                        <w:hyperlink r:id="rId24" w:history="1">
                          <w:r w:rsidR="003E13C2" w:rsidRPr="00662E6A">
                            <w:rPr>
                              <w:rStyle w:val="Hipervnculo"/>
                              <w:rFonts w:ascii="ITC Avant Garde" w:hAnsi="ITC Avant Garde"/>
                              <w:sz w:val="18"/>
                              <w:szCs w:val="18"/>
                              <w:lang w:val="en-US"/>
                            </w:rPr>
                            <w:t>https://www.fcc.gov/document/fcc-seeks-comment-atsc-30-multicast-requirements</w:t>
                          </w:r>
                        </w:hyperlink>
                        <w:r w:rsidR="003E13C2">
                          <w:rPr>
                            <w:rFonts w:ascii="ITC Avant Garde" w:hAnsi="ITC Avant Garde"/>
                            <w:sz w:val="18"/>
                            <w:szCs w:val="18"/>
                            <w:lang w:val="en-US"/>
                          </w:rPr>
                          <w:t xml:space="preserve"> </w:t>
                        </w:r>
                      </w:p>
                      <w:p w14:paraId="07A1C5BA" w14:textId="77777777" w:rsidR="003E13C2" w:rsidRPr="008622C6" w:rsidRDefault="003E13C2" w:rsidP="003E13C2">
                        <w:pPr>
                          <w:jc w:val="both"/>
                          <w:rPr>
                            <w:rFonts w:ascii="ITC Avant Garde" w:hAnsi="ITC Avant Garde"/>
                            <w:sz w:val="18"/>
                            <w:szCs w:val="18"/>
                            <w:lang w:val="en-US"/>
                          </w:rPr>
                        </w:pPr>
                      </w:p>
                      <w:p w14:paraId="0051EA35" w14:textId="77777777" w:rsidR="007543F3" w:rsidRDefault="003E13C2" w:rsidP="003E13C2">
                        <w:pPr>
                          <w:jc w:val="both"/>
                          <w:rPr>
                            <w:rFonts w:ascii="ITC Avant Garde" w:hAnsi="ITC Avant Garde"/>
                            <w:sz w:val="18"/>
                            <w:szCs w:val="18"/>
                            <w:lang w:val="en-US"/>
                          </w:rPr>
                        </w:pPr>
                        <w:r w:rsidRPr="0071141F">
                          <w:rPr>
                            <w:rFonts w:ascii="ITC Avant Garde" w:hAnsi="ITC Avant Garde"/>
                            <w:sz w:val="18"/>
                            <w:szCs w:val="18"/>
                            <w:lang w:val="en-US"/>
                          </w:rPr>
                          <w:t xml:space="preserve">Authorizing Permissive Use of the “Next Generation” Broadcast Television Standard, GN </w:t>
                        </w:r>
                        <w:r w:rsidRPr="0071141F">
                          <w:rPr>
                            <w:rFonts w:ascii="ITC Avant Garde" w:hAnsi="ITC Avant Garde"/>
                            <w:sz w:val="18"/>
                            <w:szCs w:val="18"/>
                            <w:lang w:val="en-US"/>
                          </w:rPr>
                          <w:lastRenderedPageBreak/>
                          <w:t>Docket No. 16-142, Report and Order and Further Notice of Proposed Rulemaking, 32 FCC Rcd 9930</w:t>
                        </w:r>
                        <w:r w:rsidR="007543F3">
                          <w:rPr>
                            <w:rFonts w:ascii="ITC Avant Garde" w:hAnsi="ITC Avant Garde"/>
                            <w:sz w:val="18"/>
                            <w:szCs w:val="18"/>
                            <w:lang w:val="en-US"/>
                          </w:rPr>
                          <w:t>.</w:t>
                        </w:r>
                      </w:p>
                      <w:p w14:paraId="642B380D" w14:textId="358530A3" w:rsidR="003E13C2" w:rsidRPr="0071141F" w:rsidRDefault="00000000" w:rsidP="003E13C2">
                        <w:pPr>
                          <w:jc w:val="both"/>
                          <w:rPr>
                            <w:rFonts w:ascii="ITC Avant Garde" w:hAnsi="ITC Avant Garde"/>
                            <w:sz w:val="18"/>
                            <w:szCs w:val="18"/>
                            <w:lang w:val="en-US"/>
                          </w:rPr>
                        </w:pPr>
                        <w:hyperlink r:id="rId25" w:history="1">
                          <w:r w:rsidR="007543F3" w:rsidRPr="00444F8B">
                            <w:rPr>
                              <w:rStyle w:val="Hipervnculo"/>
                              <w:rFonts w:ascii="ITC Avant Garde" w:hAnsi="ITC Avant Garde"/>
                              <w:sz w:val="18"/>
                              <w:szCs w:val="18"/>
                              <w:lang w:val="en-US"/>
                            </w:rPr>
                            <w:t>https://www.fcc.gov/document/fcc-authorizes-next-gen-tv-broadcast-standard-0</w:t>
                          </w:r>
                        </w:hyperlink>
                        <w:r w:rsidR="003E13C2">
                          <w:rPr>
                            <w:rFonts w:ascii="ITC Avant Garde" w:hAnsi="ITC Avant Garde"/>
                            <w:sz w:val="18"/>
                            <w:szCs w:val="18"/>
                            <w:lang w:val="en-US"/>
                          </w:rPr>
                          <w:t xml:space="preserve"> </w:t>
                        </w:r>
                      </w:p>
                      <w:p w14:paraId="69122F80" w14:textId="77777777" w:rsidR="003E13C2" w:rsidRPr="0071141F" w:rsidRDefault="003E13C2" w:rsidP="003E13C2">
                        <w:pPr>
                          <w:jc w:val="both"/>
                          <w:rPr>
                            <w:rFonts w:ascii="ITC Avant Garde" w:hAnsi="ITC Avant Garde"/>
                            <w:sz w:val="18"/>
                            <w:szCs w:val="18"/>
                            <w:lang w:val="en-US"/>
                          </w:rPr>
                        </w:pPr>
                      </w:p>
                    </w:tc>
                  </w:tr>
                  <w:tr w:rsidR="003E13C2" w:rsidRPr="0071141F" w14:paraId="5697CC01" w14:textId="77777777" w:rsidTr="0049336D">
                    <w:tc>
                      <w:tcPr>
                        <w:tcW w:w="3993" w:type="dxa"/>
                      </w:tcPr>
                      <w:p w14:paraId="35A9F5F9"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Información adicional:</w:t>
                        </w:r>
                      </w:p>
                    </w:tc>
                    <w:tc>
                      <w:tcPr>
                        <w:tcW w:w="4609" w:type="dxa"/>
                      </w:tcPr>
                      <w:p w14:paraId="544E3017" w14:textId="77777777" w:rsidR="003E13C2" w:rsidRPr="0071141F" w:rsidRDefault="003E13C2" w:rsidP="003E13C2">
                        <w:pPr>
                          <w:jc w:val="both"/>
                          <w:rPr>
                            <w:rFonts w:ascii="ITC Avant Garde" w:hAnsi="ITC Avant Garde"/>
                            <w:sz w:val="18"/>
                            <w:szCs w:val="18"/>
                          </w:rPr>
                        </w:pPr>
                      </w:p>
                    </w:tc>
                  </w:tr>
                </w:tbl>
                <w:p w14:paraId="187A208D" w14:textId="77777777" w:rsidR="003E13C2" w:rsidRPr="0071141F" w:rsidRDefault="003E13C2" w:rsidP="003E13C2">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3E13C2" w:rsidRPr="0071141F" w14:paraId="3F47135C" w14:textId="77777777" w:rsidTr="0049336D">
                    <w:tc>
                      <w:tcPr>
                        <w:tcW w:w="8602" w:type="dxa"/>
                        <w:gridSpan w:val="2"/>
                        <w:shd w:val="clear" w:color="auto" w:fill="A8D08D" w:themeFill="accent6" w:themeFillTint="99"/>
                      </w:tcPr>
                      <w:p w14:paraId="203F8110" w14:textId="77777777" w:rsidR="003E13C2" w:rsidRPr="0071141F" w:rsidRDefault="003E13C2" w:rsidP="003E13C2">
                        <w:pPr>
                          <w:jc w:val="both"/>
                          <w:rPr>
                            <w:rFonts w:ascii="ITC Avant Garde" w:hAnsi="ITC Avant Garde"/>
                            <w:b/>
                            <w:sz w:val="18"/>
                            <w:szCs w:val="18"/>
                          </w:rPr>
                        </w:pPr>
                        <w:r w:rsidRPr="0071141F">
                          <w:rPr>
                            <w:rFonts w:ascii="ITC Avant Garde" w:hAnsi="ITC Avant Garde"/>
                            <w:b/>
                            <w:sz w:val="18"/>
                            <w:szCs w:val="18"/>
                          </w:rPr>
                          <w:t>Caso 3</w:t>
                        </w:r>
                      </w:p>
                    </w:tc>
                  </w:tr>
                  <w:tr w:rsidR="003E13C2" w:rsidRPr="0071141F" w14:paraId="40619248" w14:textId="77777777" w:rsidTr="0049336D">
                    <w:tc>
                      <w:tcPr>
                        <w:tcW w:w="3993" w:type="dxa"/>
                      </w:tcPr>
                      <w:p w14:paraId="24BE9461"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País o región analizado:</w:t>
                        </w:r>
                      </w:p>
                    </w:tc>
                    <w:tc>
                      <w:tcPr>
                        <w:tcW w:w="4609" w:type="dxa"/>
                      </w:tcPr>
                      <w:p w14:paraId="3E4F0C8E" w14:textId="77777777" w:rsidR="003E13C2" w:rsidRPr="0071141F" w:rsidRDefault="003E13C2" w:rsidP="003E13C2">
                        <w:pPr>
                          <w:jc w:val="both"/>
                          <w:rPr>
                            <w:rFonts w:ascii="ITC Avant Garde" w:hAnsi="ITC Avant Garde"/>
                            <w:b/>
                            <w:bCs/>
                            <w:sz w:val="18"/>
                            <w:szCs w:val="18"/>
                          </w:rPr>
                        </w:pPr>
                        <w:r w:rsidRPr="0071141F">
                          <w:rPr>
                            <w:rFonts w:ascii="ITC Avant Garde" w:hAnsi="ITC Avant Garde"/>
                            <w:b/>
                            <w:bCs/>
                            <w:sz w:val="18"/>
                            <w:szCs w:val="18"/>
                          </w:rPr>
                          <w:t>Argentina</w:t>
                        </w:r>
                      </w:p>
                      <w:p w14:paraId="79A169B7" w14:textId="77777777" w:rsidR="003E13C2" w:rsidRPr="0071141F" w:rsidRDefault="003E13C2" w:rsidP="003E13C2">
                        <w:pPr>
                          <w:jc w:val="both"/>
                          <w:rPr>
                            <w:rFonts w:ascii="ITC Avant Garde" w:hAnsi="ITC Avant Garde"/>
                            <w:sz w:val="18"/>
                            <w:szCs w:val="18"/>
                          </w:rPr>
                        </w:pPr>
                      </w:p>
                    </w:tc>
                  </w:tr>
                  <w:tr w:rsidR="003E13C2" w:rsidRPr="0071141F" w14:paraId="2316E150" w14:textId="77777777" w:rsidTr="0049336D">
                    <w:tc>
                      <w:tcPr>
                        <w:tcW w:w="3993" w:type="dxa"/>
                      </w:tcPr>
                      <w:p w14:paraId="7A35B748"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Nombre de la regulación:</w:t>
                        </w:r>
                      </w:p>
                    </w:tc>
                    <w:tc>
                      <w:tcPr>
                        <w:tcW w:w="4609" w:type="dxa"/>
                      </w:tcPr>
                      <w:p w14:paraId="79C5514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Decreto 1148/2009 “Créase el Sistema Argentino de Televisión Digital Terrestre”, del 31 de agosto de 2009.</w:t>
                        </w:r>
                      </w:p>
                      <w:p w14:paraId="21CBB7AF" w14:textId="77777777" w:rsidR="003E13C2" w:rsidRPr="0071141F" w:rsidRDefault="003E13C2" w:rsidP="003E13C2">
                        <w:pPr>
                          <w:jc w:val="both"/>
                          <w:rPr>
                            <w:rFonts w:ascii="ITC Avant Garde" w:hAnsi="ITC Avant Garde"/>
                            <w:sz w:val="18"/>
                            <w:szCs w:val="18"/>
                          </w:rPr>
                        </w:pPr>
                      </w:p>
                      <w:p w14:paraId="1F52728B"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Ley 26.522 “Regúlanse los Servicios de Comunicación Audiovisual en todo el ámbito territorial de la República Argentina”, del 10 de octubre de 2009.</w:t>
                        </w:r>
                      </w:p>
                      <w:p w14:paraId="3900FA4A" w14:textId="77777777" w:rsidR="003E13C2" w:rsidRPr="0071141F" w:rsidRDefault="003E13C2" w:rsidP="003E13C2">
                        <w:pPr>
                          <w:jc w:val="both"/>
                          <w:rPr>
                            <w:rFonts w:ascii="ITC Avant Garde" w:hAnsi="ITC Avant Garde"/>
                            <w:sz w:val="18"/>
                            <w:szCs w:val="18"/>
                          </w:rPr>
                        </w:pPr>
                      </w:p>
                      <w:p w14:paraId="758EC0C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Decreto número 835 del 21 de junio de 2011.</w:t>
                        </w:r>
                      </w:p>
                      <w:p w14:paraId="0086483F" w14:textId="77777777" w:rsidR="003E13C2" w:rsidRDefault="003E13C2" w:rsidP="003E13C2">
                        <w:pPr>
                          <w:jc w:val="both"/>
                          <w:rPr>
                            <w:rFonts w:ascii="ITC Avant Garde" w:hAnsi="ITC Avant Garde"/>
                            <w:sz w:val="18"/>
                            <w:szCs w:val="18"/>
                          </w:rPr>
                        </w:pPr>
                      </w:p>
                      <w:p w14:paraId="3A8E43F9" w14:textId="77777777" w:rsidR="003E13C2" w:rsidRDefault="003E13C2" w:rsidP="003E13C2">
                        <w:pPr>
                          <w:jc w:val="both"/>
                          <w:rPr>
                            <w:rFonts w:ascii="ITC Avant Garde" w:hAnsi="ITC Avant Garde"/>
                            <w:sz w:val="18"/>
                            <w:szCs w:val="18"/>
                          </w:rPr>
                        </w:pPr>
                        <w:r>
                          <w:rPr>
                            <w:rFonts w:ascii="ITC Avant Garde" w:hAnsi="ITC Avant Garde"/>
                            <w:sz w:val="18"/>
                            <w:szCs w:val="18"/>
                          </w:rPr>
                          <w:t>Resolución 7/2013 del 12 de agosto de 2013.</w:t>
                        </w:r>
                      </w:p>
                      <w:p w14:paraId="7ED26BF0" w14:textId="77777777" w:rsidR="003E13C2" w:rsidRPr="0071141F" w:rsidRDefault="003E13C2" w:rsidP="003E13C2">
                        <w:pPr>
                          <w:jc w:val="both"/>
                          <w:rPr>
                            <w:rFonts w:ascii="ITC Avant Garde" w:hAnsi="ITC Avant Garde"/>
                            <w:sz w:val="18"/>
                            <w:szCs w:val="18"/>
                          </w:rPr>
                        </w:pPr>
                      </w:p>
                      <w:p w14:paraId="6983E29A" w14:textId="26E45D60"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Resolución 1047/2014, modificada por la Resolución 1329/2014</w:t>
                        </w:r>
                        <w:r w:rsidR="007543F3">
                          <w:rPr>
                            <w:rFonts w:ascii="ITC Avant Garde" w:hAnsi="ITC Avant Garde"/>
                            <w:sz w:val="18"/>
                            <w:szCs w:val="18"/>
                          </w:rPr>
                          <w:t>.</w:t>
                        </w:r>
                      </w:p>
                      <w:p w14:paraId="03991713" w14:textId="77777777" w:rsidR="003E13C2" w:rsidRPr="0071141F" w:rsidRDefault="003E13C2" w:rsidP="003E13C2">
                        <w:pPr>
                          <w:jc w:val="both"/>
                          <w:rPr>
                            <w:rFonts w:ascii="ITC Avant Garde" w:hAnsi="ITC Avant Garde"/>
                            <w:sz w:val="18"/>
                            <w:szCs w:val="18"/>
                          </w:rPr>
                        </w:pPr>
                      </w:p>
                    </w:tc>
                  </w:tr>
                  <w:tr w:rsidR="003E13C2" w:rsidRPr="0071141F" w14:paraId="6B5BADE6" w14:textId="77777777" w:rsidTr="0049336D">
                    <w:tc>
                      <w:tcPr>
                        <w:tcW w:w="3993" w:type="dxa"/>
                      </w:tcPr>
                      <w:p w14:paraId="3FCE7063"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Principales resultados:</w:t>
                        </w:r>
                      </w:p>
                    </w:tc>
                    <w:tc>
                      <w:tcPr>
                        <w:tcW w:w="4609" w:type="dxa"/>
                      </w:tcPr>
                      <w:p w14:paraId="6DBA53E3" w14:textId="77777777" w:rsidR="003E13C2" w:rsidRPr="0071141F" w:rsidRDefault="003E13C2" w:rsidP="003E13C2">
                        <w:pPr>
                          <w:jc w:val="both"/>
                          <w:rPr>
                            <w:rFonts w:ascii="ITC Avant Garde" w:hAnsi="ITC Avant Garde"/>
                            <w:sz w:val="18"/>
                            <w:szCs w:val="18"/>
                          </w:rPr>
                        </w:pPr>
                        <w:r>
                          <w:rPr>
                            <w:rFonts w:ascii="ITC Avant Garde" w:hAnsi="ITC Avant Garde"/>
                            <w:sz w:val="18"/>
                            <w:szCs w:val="18"/>
                          </w:rPr>
                          <w:t>Mediante</w:t>
                        </w:r>
                        <w:r w:rsidRPr="0071141F">
                          <w:rPr>
                            <w:rFonts w:ascii="ITC Avant Garde" w:hAnsi="ITC Avant Garde"/>
                            <w:sz w:val="18"/>
                            <w:szCs w:val="18"/>
                          </w:rPr>
                          <w:t xml:space="preserve"> el Decreto 1148/2009 se creó el Sistema Argentino de Televisión Digital Terrestre</w:t>
                        </w:r>
                        <w:r>
                          <w:rPr>
                            <w:rFonts w:ascii="ITC Avant Garde" w:hAnsi="ITC Avant Garde"/>
                            <w:sz w:val="18"/>
                            <w:szCs w:val="18"/>
                          </w:rPr>
                          <w:t xml:space="preserve">, </w:t>
                        </w:r>
                        <w:r w:rsidRPr="0071141F">
                          <w:rPr>
                            <w:rFonts w:ascii="ITC Avant Garde" w:hAnsi="ITC Avant Garde"/>
                            <w:sz w:val="18"/>
                            <w:szCs w:val="18"/>
                          </w:rPr>
                          <w:t xml:space="preserve">basado en el estándar denominado ISDB-T </w:t>
                        </w:r>
                        <w:r>
                          <w:rPr>
                            <w:rFonts w:ascii="ITC Avant Garde" w:hAnsi="ITC Avant Garde"/>
                            <w:sz w:val="18"/>
                            <w:szCs w:val="18"/>
                          </w:rPr>
                          <w:t>(</w:t>
                        </w:r>
                        <w:r w:rsidRPr="00CE3531">
                          <w:rPr>
                            <w:rFonts w:ascii="ITC Avant Garde" w:hAnsi="ITC Avant Garde"/>
                            <w:i/>
                            <w:iCs/>
                            <w:sz w:val="18"/>
                            <w:szCs w:val="18"/>
                          </w:rPr>
                          <w:t>Integrated Services Digital Broadcasting Terrestrial</w:t>
                        </w:r>
                        <w:r>
                          <w:rPr>
                            <w:rFonts w:ascii="ITC Avant Garde" w:hAnsi="ITC Avant Garde"/>
                            <w:sz w:val="18"/>
                            <w:szCs w:val="18"/>
                          </w:rPr>
                          <w:t>)</w:t>
                        </w:r>
                        <w:r w:rsidRPr="0071141F">
                          <w:rPr>
                            <w:rFonts w:ascii="ITC Avant Garde" w:hAnsi="ITC Avant Garde"/>
                            <w:sz w:val="18"/>
                            <w:szCs w:val="18"/>
                          </w:rPr>
                          <w:t>, y se estableció un plazo con el fin de realizar el proceso de transición de la televisión analógica al Sistema Argentino de Televisión Digital Terrestre.</w:t>
                        </w:r>
                      </w:p>
                      <w:p w14:paraId="20312813" w14:textId="77777777" w:rsidR="003E13C2" w:rsidRPr="0071141F" w:rsidRDefault="003E13C2" w:rsidP="003E13C2">
                        <w:pPr>
                          <w:jc w:val="both"/>
                          <w:rPr>
                            <w:rFonts w:ascii="ITC Avant Garde" w:hAnsi="ITC Avant Garde"/>
                            <w:sz w:val="18"/>
                            <w:szCs w:val="18"/>
                          </w:rPr>
                        </w:pPr>
                      </w:p>
                      <w:p w14:paraId="18DB1714" w14:textId="7EEE01B3" w:rsidR="003E13C2" w:rsidRDefault="003E13C2" w:rsidP="003E13C2">
                        <w:pPr>
                          <w:jc w:val="both"/>
                          <w:rPr>
                            <w:rFonts w:ascii="ITC Avant Garde" w:hAnsi="ITC Avant Garde"/>
                            <w:sz w:val="18"/>
                            <w:szCs w:val="18"/>
                          </w:rPr>
                        </w:pPr>
                        <w:r>
                          <w:rPr>
                            <w:rFonts w:ascii="ITC Avant Garde" w:hAnsi="ITC Avant Garde"/>
                            <w:sz w:val="18"/>
                            <w:szCs w:val="18"/>
                          </w:rPr>
                          <w:t>A través de</w:t>
                        </w:r>
                        <w:r w:rsidRPr="0071141F">
                          <w:rPr>
                            <w:rFonts w:ascii="ITC Avant Garde" w:hAnsi="ITC Avant Garde"/>
                            <w:sz w:val="18"/>
                            <w:szCs w:val="18"/>
                          </w:rPr>
                          <w:t>l Decreto número 835 del 21 de junio de 2011 se autorizó a la Empresa Argentina de Soluciones Satelitales Sociedad Anónima (AR-SAT) a prestar los servicios de uso de infraestructura, multiplexado y transmisión para Televisión Digital Terrestre</w:t>
                        </w:r>
                        <w:r w:rsidR="00BF1572">
                          <w:rPr>
                            <w:rFonts w:ascii="ITC Avant Garde" w:hAnsi="ITC Avant Garde"/>
                            <w:sz w:val="18"/>
                            <w:szCs w:val="18"/>
                          </w:rPr>
                          <w:t>, el cual se encuentra en desarrollo</w:t>
                        </w:r>
                        <w:r>
                          <w:rPr>
                            <w:rFonts w:ascii="ITC Avant Garde" w:hAnsi="ITC Avant Garde"/>
                            <w:sz w:val="18"/>
                            <w:szCs w:val="18"/>
                          </w:rPr>
                          <w:t>.</w:t>
                        </w:r>
                      </w:p>
                      <w:p w14:paraId="28111A42" w14:textId="77777777" w:rsidR="003E13C2" w:rsidRDefault="003E13C2" w:rsidP="003E13C2">
                        <w:pPr>
                          <w:jc w:val="both"/>
                          <w:rPr>
                            <w:rFonts w:ascii="ITC Avant Garde" w:hAnsi="ITC Avant Garde"/>
                            <w:sz w:val="18"/>
                            <w:szCs w:val="18"/>
                          </w:rPr>
                        </w:pPr>
                      </w:p>
                      <w:p w14:paraId="33290E19" w14:textId="201FAE34" w:rsidR="003E13C2" w:rsidRDefault="003E13C2" w:rsidP="003E13C2">
                        <w:pPr>
                          <w:jc w:val="both"/>
                          <w:rPr>
                            <w:rFonts w:ascii="ITC Avant Garde" w:hAnsi="ITC Avant Garde"/>
                            <w:sz w:val="18"/>
                            <w:szCs w:val="18"/>
                          </w:rPr>
                        </w:pPr>
                        <w:r>
                          <w:rPr>
                            <w:rFonts w:ascii="ITC Avant Garde" w:hAnsi="ITC Avant Garde"/>
                            <w:sz w:val="18"/>
                            <w:szCs w:val="18"/>
                          </w:rPr>
                          <w:t xml:space="preserve">El referido Decreto establece que dichos servicios serán prestados </w:t>
                        </w:r>
                        <w:r w:rsidRPr="0071141F">
                          <w:rPr>
                            <w:rFonts w:ascii="ITC Avant Garde" w:hAnsi="ITC Avant Garde"/>
                            <w:sz w:val="18"/>
                            <w:szCs w:val="18"/>
                          </w:rPr>
                          <w:t>a los titulares de licencias y autorizaciones de servicios de comunicación audiovisual de Televisión Digital Terrestre</w:t>
                        </w:r>
                        <w:r>
                          <w:rPr>
                            <w:rFonts w:ascii="ITC Avant Garde" w:hAnsi="ITC Avant Garde"/>
                            <w:sz w:val="18"/>
                            <w:szCs w:val="18"/>
                          </w:rPr>
                          <w:t>, con el objeto de facilitar la conversión tecnológica.</w:t>
                        </w:r>
                      </w:p>
                      <w:p w14:paraId="490EB0CB" w14:textId="77777777" w:rsidR="003E13C2" w:rsidRDefault="003E13C2" w:rsidP="003E13C2">
                        <w:pPr>
                          <w:jc w:val="both"/>
                          <w:rPr>
                            <w:rFonts w:ascii="ITC Avant Garde" w:hAnsi="ITC Avant Garde"/>
                            <w:sz w:val="18"/>
                            <w:szCs w:val="18"/>
                          </w:rPr>
                        </w:pPr>
                      </w:p>
                      <w:p w14:paraId="53A1422C" w14:textId="430FD4D1" w:rsidR="003E13C2" w:rsidRPr="0071141F" w:rsidRDefault="003E13C2" w:rsidP="003E13C2">
                        <w:pPr>
                          <w:jc w:val="both"/>
                          <w:rPr>
                            <w:rFonts w:ascii="ITC Avant Garde" w:hAnsi="ITC Avant Garde"/>
                            <w:sz w:val="18"/>
                            <w:szCs w:val="18"/>
                          </w:rPr>
                        </w:pPr>
                        <w:r>
                          <w:rPr>
                            <w:rFonts w:ascii="ITC Avant Garde" w:hAnsi="ITC Avant Garde"/>
                            <w:sz w:val="18"/>
                            <w:szCs w:val="18"/>
                          </w:rPr>
                          <w:t xml:space="preserve">Dicho Decreto adopta igualmente los </w:t>
                        </w:r>
                        <w:r w:rsidRPr="00CE3531">
                          <w:rPr>
                            <w:rFonts w:ascii="ITC Avant Garde" w:hAnsi="ITC Avant Garde"/>
                            <w:sz w:val="18"/>
                            <w:szCs w:val="18"/>
                          </w:rPr>
                          <w:t xml:space="preserve">Lineamientos Generales </w:t>
                        </w:r>
                        <w:r>
                          <w:rPr>
                            <w:rFonts w:ascii="ITC Avant Garde" w:hAnsi="ITC Avant Garde"/>
                            <w:sz w:val="18"/>
                            <w:szCs w:val="18"/>
                          </w:rPr>
                          <w:t>p</w:t>
                        </w:r>
                        <w:r w:rsidRPr="00CE3531">
                          <w:rPr>
                            <w:rFonts w:ascii="ITC Avant Garde" w:hAnsi="ITC Avant Garde"/>
                            <w:sz w:val="18"/>
                            <w:szCs w:val="18"/>
                          </w:rPr>
                          <w:t xml:space="preserve">ara </w:t>
                        </w:r>
                        <w:r>
                          <w:rPr>
                            <w:rFonts w:ascii="ITC Avant Garde" w:hAnsi="ITC Avant Garde"/>
                            <w:sz w:val="18"/>
                            <w:szCs w:val="18"/>
                          </w:rPr>
                          <w:t>l</w:t>
                        </w:r>
                        <w:r w:rsidRPr="00CE3531">
                          <w:rPr>
                            <w:rFonts w:ascii="ITC Avant Garde" w:hAnsi="ITC Avant Garde"/>
                            <w:sz w:val="18"/>
                            <w:szCs w:val="18"/>
                          </w:rPr>
                          <w:t>a Utilizaci</w:t>
                        </w:r>
                        <w:r>
                          <w:rPr>
                            <w:rFonts w:ascii="ITC Avant Garde" w:hAnsi="ITC Avant Garde"/>
                            <w:sz w:val="18"/>
                            <w:szCs w:val="18"/>
                          </w:rPr>
                          <w:t>ó</w:t>
                        </w:r>
                        <w:r w:rsidRPr="00CE3531">
                          <w:rPr>
                            <w:rFonts w:ascii="ITC Avant Garde" w:hAnsi="ITC Avant Garde"/>
                            <w:sz w:val="18"/>
                            <w:szCs w:val="18"/>
                          </w:rPr>
                          <w:t xml:space="preserve">n Conjunta de Infraestructura con la Empresa Argentina de Soluciones Satelitales Sociedad </w:t>
                        </w:r>
                        <w:r w:rsidR="0021302B" w:rsidRPr="00CE3531">
                          <w:rPr>
                            <w:rFonts w:ascii="ITC Avant Garde" w:hAnsi="ITC Avant Garde"/>
                            <w:sz w:val="18"/>
                            <w:szCs w:val="18"/>
                          </w:rPr>
                          <w:t>Anónima</w:t>
                        </w:r>
                        <w:r w:rsidRPr="00CE3531">
                          <w:rPr>
                            <w:rFonts w:ascii="ITC Avant Garde" w:hAnsi="ITC Avant Garde"/>
                            <w:sz w:val="18"/>
                            <w:szCs w:val="18"/>
                          </w:rPr>
                          <w:t xml:space="preserve"> (AR-SAT)</w:t>
                        </w:r>
                        <w:r>
                          <w:rPr>
                            <w:rFonts w:ascii="ITC Avant Garde" w:hAnsi="ITC Avant Garde"/>
                            <w:sz w:val="18"/>
                            <w:szCs w:val="18"/>
                          </w:rPr>
                          <w:t>, en los cuales se establecen, en otras cuestiones técnicas, l</w:t>
                        </w:r>
                        <w:r w:rsidRPr="0071141F">
                          <w:rPr>
                            <w:rFonts w:ascii="ITC Avant Garde" w:hAnsi="ITC Avant Garde"/>
                            <w:sz w:val="18"/>
                            <w:szCs w:val="18"/>
                          </w:rPr>
                          <w:t xml:space="preserve">os siguientes tipos de Multiplexación: </w:t>
                        </w:r>
                      </w:p>
                      <w:p w14:paraId="6C74776F" w14:textId="77777777" w:rsidR="003E13C2" w:rsidRPr="0071141F" w:rsidRDefault="003E13C2" w:rsidP="003E13C2">
                        <w:pPr>
                          <w:jc w:val="both"/>
                          <w:rPr>
                            <w:rFonts w:ascii="ITC Avant Garde" w:hAnsi="ITC Avant Garde"/>
                            <w:sz w:val="18"/>
                            <w:szCs w:val="18"/>
                          </w:rPr>
                        </w:pPr>
                      </w:p>
                      <w:p w14:paraId="4B16DB47"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a) Se realizará la multiplexación de hasta 1 servicio de alta definición 1080i con 1 servicio de definición estándar 480i/p o 576i/p…</w:t>
                        </w:r>
                      </w:p>
                      <w:p w14:paraId="46E719AB" w14:textId="77777777" w:rsidR="003E13C2" w:rsidRPr="0071141F" w:rsidRDefault="003E13C2" w:rsidP="003E13C2">
                        <w:pPr>
                          <w:jc w:val="both"/>
                          <w:rPr>
                            <w:rFonts w:ascii="ITC Avant Garde" w:hAnsi="ITC Avant Garde"/>
                            <w:sz w:val="18"/>
                            <w:szCs w:val="18"/>
                          </w:rPr>
                        </w:pPr>
                      </w:p>
                      <w:p w14:paraId="2AD09E06"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b) Se realizará la multiplexación de hasta 2 servicios de alta definición 720p…</w:t>
                        </w:r>
                      </w:p>
                      <w:p w14:paraId="204B0B0C" w14:textId="77777777" w:rsidR="003E13C2" w:rsidRPr="0071141F" w:rsidRDefault="003E13C2" w:rsidP="003E13C2">
                        <w:pPr>
                          <w:jc w:val="both"/>
                          <w:rPr>
                            <w:rFonts w:ascii="ITC Avant Garde" w:hAnsi="ITC Avant Garde"/>
                            <w:sz w:val="18"/>
                            <w:szCs w:val="18"/>
                          </w:rPr>
                        </w:pPr>
                      </w:p>
                      <w:p w14:paraId="79F38E0B"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c) Se realizará la multiplexación de hasta 4 servicios de definición estándar 480i/p o 576i/p…</w:t>
                        </w:r>
                      </w:p>
                      <w:p w14:paraId="0F9D2F2A" w14:textId="77777777" w:rsidR="003E13C2" w:rsidRDefault="003E13C2" w:rsidP="003E13C2">
                        <w:pPr>
                          <w:jc w:val="both"/>
                          <w:rPr>
                            <w:rFonts w:ascii="ITC Avant Garde" w:hAnsi="ITC Avant Garde"/>
                            <w:sz w:val="18"/>
                            <w:szCs w:val="18"/>
                          </w:rPr>
                        </w:pPr>
                      </w:p>
                      <w:p w14:paraId="1C2718C8" w14:textId="77777777" w:rsidR="003E13C2" w:rsidRDefault="003E13C2" w:rsidP="003E13C2">
                        <w:pPr>
                          <w:jc w:val="both"/>
                          <w:rPr>
                            <w:rFonts w:ascii="ITC Avant Garde" w:hAnsi="ITC Avant Garde"/>
                            <w:sz w:val="18"/>
                            <w:szCs w:val="18"/>
                          </w:rPr>
                        </w:pPr>
                        <w:r>
                          <w:rPr>
                            <w:rFonts w:ascii="ITC Avant Garde" w:hAnsi="ITC Avant Garde"/>
                            <w:sz w:val="18"/>
                            <w:szCs w:val="18"/>
                          </w:rPr>
                          <w:t>Mediante la Resolución 7/2013 del 12 de agosto de 2013 se aprueba la Norma Técnica ISDB-T (</w:t>
                        </w:r>
                        <w:r w:rsidRPr="0009618E">
                          <w:rPr>
                            <w:rFonts w:ascii="ITC Avant Garde" w:hAnsi="ITC Avant Garde"/>
                            <w:i/>
                            <w:iCs/>
                            <w:sz w:val="18"/>
                            <w:szCs w:val="18"/>
                          </w:rPr>
                          <w:t>Integrated Services Digital Broadcasting Terrestrial</w:t>
                        </w:r>
                        <w:r>
                          <w:rPr>
                            <w:rFonts w:ascii="ITC Avant Garde" w:hAnsi="ITC Avant Garde"/>
                            <w:sz w:val="18"/>
                            <w:szCs w:val="18"/>
                          </w:rPr>
                          <w:t>).</w:t>
                        </w:r>
                      </w:p>
                      <w:p w14:paraId="22EE5ED0" w14:textId="77777777" w:rsidR="003E13C2" w:rsidRPr="0071141F" w:rsidRDefault="003E13C2" w:rsidP="003E13C2">
                        <w:pPr>
                          <w:jc w:val="both"/>
                          <w:rPr>
                            <w:rFonts w:ascii="ITC Avant Garde" w:hAnsi="ITC Avant Garde"/>
                            <w:sz w:val="18"/>
                            <w:szCs w:val="18"/>
                          </w:rPr>
                        </w:pPr>
                      </w:p>
                      <w:p w14:paraId="2DB8273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Ahora bien, la Resolución número 1047 del 16 de septiembre de 2014, modificada por su similar número 1329 del 19 de noviembre de 2014, ambas de la entonces Autoridad Federal de Servicios de Comunicación Audiovisual (AFSCA),</w:t>
                        </w:r>
                        <w:r w:rsidRPr="0071141F">
                          <w:rPr>
                            <w:rStyle w:val="Refdenotaalpie"/>
                            <w:rFonts w:ascii="ITC Avant Garde" w:hAnsi="ITC Avant Garde"/>
                            <w:sz w:val="18"/>
                            <w:szCs w:val="18"/>
                          </w:rPr>
                          <w:footnoteReference w:id="9"/>
                        </w:r>
                        <w:r w:rsidRPr="0071141F">
                          <w:rPr>
                            <w:rFonts w:ascii="ITC Avant Garde" w:hAnsi="ITC Avant Garde"/>
                            <w:sz w:val="18"/>
                            <w:szCs w:val="18"/>
                          </w:rPr>
                          <w:t xml:space="preserve"> aprobó la </w:t>
                        </w:r>
                        <w:r w:rsidRPr="0071141F">
                          <w:rPr>
                            <w:rFonts w:ascii="ITC Avant Garde" w:hAnsi="ITC Avant Garde"/>
                            <w:b/>
                            <w:bCs/>
                            <w:sz w:val="18"/>
                            <w:szCs w:val="18"/>
                          </w:rPr>
                          <w:t>Norma Nacional de Servicio para el servicio de</w:t>
                        </w:r>
                        <w:r w:rsidRPr="0071141F">
                          <w:rPr>
                            <w:rFonts w:ascii="ITC Avant Garde" w:hAnsi="ITC Avant Garde"/>
                            <w:sz w:val="18"/>
                            <w:szCs w:val="18"/>
                          </w:rPr>
                          <w:t xml:space="preserve"> </w:t>
                        </w:r>
                        <w:r w:rsidRPr="0071141F">
                          <w:rPr>
                            <w:rFonts w:ascii="ITC Avant Garde" w:hAnsi="ITC Avant Garde"/>
                            <w:b/>
                            <w:bCs/>
                            <w:sz w:val="18"/>
                            <w:szCs w:val="18"/>
                          </w:rPr>
                          <w:t>comunicación audiovisual de televisión digital terrestre abierta</w:t>
                        </w:r>
                        <w:r w:rsidRPr="0071141F">
                          <w:rPr>
                            <w:rFonts w:ascii="ITC Avant Garde" w:hAnsi="ITC Avant Garde"/>
                            <w:sz w:val="18"/>
                            <w:szCs w:val="18"/>
                          </w:rPr>
                          <w:t>.</w:t>
                        </w:r>
                      </w:p>
                      <w:p w14:paraId="0CC4E756" w14:textId="77777777" w:rsidR="003E13C2" w:rsidRPr="0071141F" w:rsidRDefault="003E13C2" w:rsidP="003E13C2">
                        <w:pPr>
                          <w:jc w:val="both"/>
                          <w:rPr>
                            <w:rFonts w:ascii="ITC Avant Garde" w:hAnsi="ITC Avant Garde"/>
                            <w:sz w:val="18"/>
                            <w:szCs w:val="18"/>
                          </w:rPr>
                        </w:pPr>
                      </w:p>
                      <w:p w14:paraId="78EB81DD" w14:textId="77777777" w:rsidR="003E13C2" w:rsidRDefault="003E13C2" w:rsidP="003E13C2">
                        <w:pPr>
                          <w:jc w:val="both"/>
                          <w:rPr>
                            <w:rFonts w:ascii="ITC Avant Garde" w:hAnsi="ITC Avant Garde"/>
                            <w:sz w:val="18"/>
                            <w:szCs w:val="18"/>
                          </w:rPr>
                        </w:pPr>
                        <w:r w:rsidRPr="0071141F">
                          <w:rPr>
                            <w:rFonts w:ascii="ITC Avant Garde" w:hAnsi="ITC Avant Garde"/>
                            <w:sz w:val="18"/>
                            <w:szCs w:val="18"/>
                          </w:rPr>
                          <w:t xml:space="preserve">Dicha Norma </w:t>
                        </w:r>
                        <w:r>
                          <w:rPr>
                            <w:rFonts w:ascii="ITC Avant Garde" w:hAnsi="ITC Avant Garde"/>
                            <w:sz w:val="18"/>
                            <w:szCs w:val="18"/>
                          </w:rPr>
                          <w:t>establece los derechos y obligaciones de los licenciatarios y autorizados que presten servicios de televisión digital terrestre.</w:t>
                        </w:r>
                      </w:p>
                      <w:p w14:paraId="7DE20141" w14:textId="77777777" w:rsidR="003E13C2" w:rsidRDefault="003E13C2" w:rsidP="003E13C2">
                        <w:pPr>
                          <w:jc w:val="both"/>
                          <w:rPr>
                            <w:rFonts w:ascii="ITC Avant Garde" w:hAnsi="ITC Avant Garde"/>
                            <w:sz w:val="18"/>
                            <w:szCs w:val="18"/>
                          </w:rPr>
                        </w:pPr>
                      </w:p>
                      <w:p w14:paraId="6257121F" w14:textId="7A6AD45C" w:rsidR="003E13C2" w:rsidRDefault="003E13C2" w:rsidP="003E13C2">
                        <w:pPr>
                          <w:jc w:val="both"/>
                          <w:rPr>
                            <w:rFonts w:ascii="ITC Avant Garde" w:hAnsi="ITC Avant Garde"/>
                            <w:sz w:val="18"/>
                            <w:szCs w:val="18"/>
                          </w:rPr>
                        </w:pPr>
                        <w:r>
                          <w:rPr>
                            <w:rFonts w:ascii="ITC Avant Garde" w:hAnsi="ITC Avant Garde"/>
                            <w:sz w:val="18"/>
                            <w:szCs w:val="18"/>
                          </w:rPr>
                          <w:t>Asimismo, establece respecto a la Multiplexación Digital (artículo 7) que “L</w:t>
                        </w:r>
                        <w:r w:rsidRPr="0071141F">
                          <w:rPr>
                            <w:rFonts w:ascii="ITC Avant Garde" w:hAnsi="ITC Avant Garde"/>
                            <w:sz w:val="18"/>
                            <w:szCs w:val="18"/>
                          </w:rPr>
                          <w:t>a cantidad de canales digitales de cada canal radioeléctrico será el resultante de la multiplexación, que se deberá realizar según los esquemas de implementación que establezca la AFSCA.</w:t>
                        </w:r>
                        <w:r>
                          <w:rPr>
                            <w:rFonts w:ascii="ITC Avant Garde" w:hAnsi="ITC Avant Garde"/>
                            <w:sz w:val="18"/>
                            <w:szCs w:val="18"/>
                          </w:rPr>
                          <w:t xml:space="preserve"> Dichos esquemas dependerán de los formatos de los servicios considerados; de la aplicación de criterios de optimización del espectro radioeléctrico; de la incorporación de nuevos prestadores y de los beneficios derivados de la innovación tecnológica y de los normado o la Resolución SC No 7 de fecha 12 de agosto de 2013 o la norma que en el futuro la reemplace.” </w:t>
                        </w:r>
                      </w:p>
                      <w:p w14:paraId="415F24AD" w14:textId="77777777" w:rsidR="003E13C2" w:rsidRDefault="003E13C2" w:rsidP="003E13C2">
                        <w:pPr>
                          <w:jc w:val="both"/>
                          <w:rPr>
                            <w:rFonts w:ascii="ITC Avant Garde" w:hAnsi="ITC Avant Garde"/>
                            <w:sz w:val="18"/>
                            <w:szCs w:val="18"/>
                          </w:rPr>
                        </w:pPr>
                      </w:p>
                      <w:p w14:paraId="7A0ECC86" w14:textId="77777777" w:rsidR="003E13C2" w:rsidRPr="0071141F" w:rsidRDefault="003E13C2" w:rsidP="003E13C2">
                        <w:pPr>
                          <w:jc w:val="both"/>
                          <w:rPr>
                            <w:rFonts w:ascii="ITC Avant Garde" w:hAnsi="ITC Avant Garde"/>
                            <w:sz w:val="18"/>
                            <w:szCs w:val="18"/>
                          </w:rPr>
                        </w:pPr>
                        <w:r>
                          <w:rPr>
                            <w:rFonts w:ascii="ITC Avant Garde" w:hAnsi="ITC Avant Garde"/>
                            <w:sz w:val="18"/>
                            <w:szCs w:val="18"/>
                          </w:rPr>
                          <w:t>La Norma en comento</w:t>
                        </w:r>
                        <w:r w:rsidRPr="0071141F">
                          <w:rPr>
                            <w:rFonts w:ascii="ITC Avant Garde" w:hAnsi="ITC Avant Garde"/>
                            <w:sz w:val="18"/>
                            <w:szCs w:val="18"/>
                          </w:rPr>
                          <w:t xml:space="preserve"> establece como modalidades de prestación del servicio de televisión digital terrestre abierta las siguientes (artículo 8): </w:t>
                        </w:r>
                      </w:p>
                      <w:p w14:paraId="24C91C0E" w14:textId="77777777" w:rsidR="003E13C2" w:rsidRPr="0071141F" w:rsidRDefault="003E13C2" w:rsidP="003E13C2">
                        <w:pPr>
                          <w:jc w:val="both"/>
                          <w:rPr>
                            <w:rFonts w:ascii="ITC Avant Garde" w:hAnsi="ITC Avant Garde"/>
                            <w:sz w:val="18"/>
                            <w:szCs w:val="18"/>
                          </w:rPr>
                        </w:pPr>
                      </w:p>
                      <w:p w14:paraId="524603CD" w14:textId="0A73A335"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1) </w:t>
                        </w:r>
                        <w:r w:rsidRPr="00F21B95">
                          <w:rPr>
                            <w:rFonts w:ascii="ITC Avant Garde" w:hAnsi="ITC Avant Garde"/>
                            <w:b/>
                            <w:bCs/>
                            <w:sz w:val="18"/>
                            <w:szCs w:val="18"/>
                          </w:rPr>
                          <w:t>Con responsabilidad por la multiplexación y transmisión</w:t>
                        </w:r>
                        <w:r w:rsidRPr="00F21B95">
                          <w:rPr>
                            <w:rFonts w:ascii="ITC Avant Garde" w:hAnsi="ITC Avant Garde"/>
                            <w:sz w:val="18"/>
                            <w:szCs w:val="18"/>
                          </w:rPr>
                          <w:t>, por sí o a través de terceros</w:t>
                        </w:r>
                        <w:r>
                          <w:rPr>
                            <w:rFonts w:ascii="ITC Avant Garde" w:hAnsi="ITC Avant Garde"/>
                            <w:sz w:val="18"/>
                            <w:szCs w:val="18"/>
                          </w:rPr>
                          <w:t xml:space="preserve"> (</w:t>
                        </w:r>
                        <w:r w:rsidRPr="0071141F">
                          <w:rPr>
                            <w:rFonts w:ascii="ITC Avant Garde" w:hAnsi="ITC Avant Garde"/>
                            <w:sz w:val="18"/>
                            <w:szCs w:val="18"/>
                          </w:rPr>
                          <w:t xml:space="preserve">a los que </w:t>
                        </w:r>
                        <w:r w:rsidRPr="0071141F">
                          <w:rPr>
                            <w:rFonts w:ascii="ITC Avant Garde" w:hAnsi="ITC Avant Garde"/>
                            <w:sz w:val="18"/>
                            <w:szCs w:val="18"/>
                          </w:rPr>
                          <w:lastRenderedPageBreak/>
                          <w:t xml:space="preserve">denomina licenciatarios </w:t>
                        </w:r>
                        <w:r>
                          <w:rPr>
                            <w:rFonts w:ascii="ITC Avant Garde" w:hAnsi="ITC Avant Garde"/>
                            <w:sz w:val="18"/>
                            <w:szCs w:val="18"/>
                          </w:rPr>
                          <w:t xml:space="preserve">obligados </w:t>
                        </w:r>
                        <w:r w:rsidRPr="0071141F">
                          <w:rPr>
                            <w:rFonts w:ascii="ITC Avant Garde" w:hAnsi="ITC Avant Garde"/>
                            <w:sz w:val="18"/>
                            <w:szCs w:val="18"/>
                          </w:rPr>
                          <w:t>o autorizados</w:t>
                        </w:r>
                        <w:r>
                          <w:rPr>
                            <w:rFonts w:ascii="ITC Avant Garde" w:hAnsi="ITC Avant Garde"/>
                            <w:sz w:val="18"/>
                            <w:szCs w:val="18"/>
                          </w:rPr>
                          <w:t xml:space="preserve"> obligados); </w:t>
                        </w:r>
                        <w:r w:rsidRPr="0071141F">
                          <w:rPr>
                            <w:rFonts w:ascii="ITC Avant Garde" w:hAnsi="ITC Avant Garde"/>
                            <w:sz w:val="18"/>
                            <w:szCs w:val="18"/>
                          </w:rPr>
                          <w:t>respecto de la que señala que</w:t>
                        </w:r>
                        <w:r>
                          <w:rPr>
                            <w:rFonts w:ascii="ITC Avant Garde" w:hAnsi="ITC Avant Garde"/>
                            <w:sz w:val="18"/>
                            <w:szCs w:val="18"/>
                          </w:rPr>
                          <w:t xml:space="preserve"> </w:t>
                        </w:r>
                        <w:r w:rsidRPr="0071141F">
                          <w:rPr>
                            <w:rFonts w:ascii="ITC Avant Garde" w:hAnsi="ITC Avant Garde"/>
                            <w:sz w:val="18"/>
                            <w:szCs w:val="18"/>
                          </w:rPr>
                          <w:t>“</w:t>
                        </w:r>
                        <w:r w:rsidRPr="0071141F">
                          <w:rPr>
                            <w:rFonts w:ascii="ITC Avant Garde" w:hAnsi="ITC Avant Garde"/>
                            <w:i/>
                            <w:iCs/>
                            <w:sz w:val="18"/>
                            <w:szCs w:val="18"/>
                          </w:rPr>
                          <w:t>implicará incluir en el múltiplex digital a uno o más prestadores de servicios de comunicación audiovisual</w:t>
                        </w:r>
                        <w:r>
                          <w:rPr>
                            <w:rFonts w:ascii="ITC Avant Garde" w:hAnsi="ITC Avant Garde"/>
                            <w:i/>
                            <w:iCs/>
                            <w:sz w:val="18"/>
                            <w:szCs w:val="18"/>
                          </w:rPr>
                          <w:t xml:space="preserve">, ya sean estos licenciatarios o autorizados sin responsabilidad en la multiplexación y </w:t>
                        </w:r>
                        <w:r w:rsidRPr="0071141F">
                          <w:rPr>
                            <w:rFonts w:ascii="ITC Avant Garde" w:hAnsi="ITC Avant Garde"/>
                            <w:i/>
                            <w:iCs/>
                            <w:sz w:val="18"/>
                            <w:szCs w:val="18"/>
                          </w:rPr>
                          <w:t xml:space="preserve">asumir los costos derivados de las responsabilidades indicadas, </w:t>
                        </w:r>
                        <w:r>
                          <w:rPr>
                            <w:rFonts w:ascii="ITC Avant Garde" w:hAnsi="ITC Avant Garde"/>
                            <w:i/>
                            <w:iCs/>
                            <w:sz w:val="18"/>
                            <w:szCs w:val="18"/>
                          </w:rPr>
                          <w:t>sin poder ser transferidos a ellos</w:t>
                        </w:r>
                        <w:r w:rsidRPr="0071141F">
                          <w:rPr>
                            <w:rFonts w:ascii="ITC Avant Garde" w:hAnsi="ITC Avant Garde"/>
                            <w:sz w:val="18"/>
                            <w:szCs w:val="18"/>
                          </w:rPr>
                          <w:t xml:space="preserve">”; </w:t>
                        </w:r>
                      </w:p>
                      <w:p w14:paraId="630CAA95" w14:textId="77777777" w:rsidR="003E13C2" w:rsidRPr="0071141F" w:rsidRDefault="003E13C2" w:rsidP="003E13C2">
                        <w:pPr>
                          <w:jc w:val="both"/>
                          <w:rPr>
                            <w:rFonts w:ascii="ITC Avant Garde" w:hAnsi="ITC Avant Garde"/>
                            <w:sz w:val="18"/>
                            <w:szCs w:val="18"/>
                          </w:rPr>
                        </w:pPr>
                      </w:p>
                      <w:p w14:paraId="77F91188"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2) </w:t>
                        </w:r>
                        <w:r w:rsidRPr="00F21B95">
                          <w:rPr>
                            <w:rFonts w:ascii="ITC Avant Garde" w:hAnsi="ITC Avant Garde"/>
                            <w:b/>
                            <w:bCs/>
                            <w:sz w:val="18"/>
                            <w:szCs w:val="18"/>
                          </w:rPr>
                          <w:t>Sin responsabilidad por la multiplexación y transmisión</w:t>
                        </w:r>
                        <w:r w:rsidRPr="0071141F">
                          <w:rPr>
                            <w:rFonts w:ascii="ITC Avant Garde" w:hAnsi="ITC Avant Garde"/>
                            <w:sz w:val="18"/>
                            <w:szCs w:val="18"/>
                          </w:rPr>
                          <w:t xml:space="preserve">, </w:t>
                        </w:r>
                        <w:r>
                          <w:rPr>
                            <w:rFonts w:ascii="ITC Avant Garde" w:hAnsi="ITC Avant Garde"/>
                            <w:sz w:val="18"/>
                            <w:szCs w:val="18"/>
                          </w:rPr>
                          <w:t>(</w:t>
                        </w:r>
                        <w:r w:rsidRPr="0071141F">
                          <w:rPr>
                            <w:rFonts w:ascii="ITC Avant Garde" w:hAnsi="ITC Avant Garde"/>
                            <w:sz w:val="18"/>
                            <w:szCs w:val="18"/>
                          </w:rPr>
                          <w:t>a los que denomina licenciatarios o autorizados</w:t>
                        </w:r>
                        <w:r>
                          <w:rPr>
                            <w:rFonts w:ascii="ITC Avant Garde" w:hAnsi="ITC Avant Garde"/>
                            <w:sz w:val="18"/>
                            <w:szCs w:val="18"/>
                          </w:rPr>
                          <w:t>)</w:t>
                        </w:r>
                        <w:r w:rsidRPr="0071141F">
                          <w:rPr>
                            <w:rFonts w:ascii="ITC Avant Garde" w:hAnsi="ITC Avant Garde"/>
                            <w:sz w:val="18"/>
                            <w:szCs w:val="18"/>
                          </w:rPr>
                          <w:t xml:space="preserve">, y </w:t>
                        </w:r>
                      </w:p>
                      <w:p w14:paraId="292294D4" w14:textId="77777777" w:rsidR="003E13C2" w:rsidRPr="0071141F" w:rsidRDefault="003E13C2" w:rsidP="003E13C2">
                        <w:pPr>
                          <w:jc w:val="both"/>
                          <w:rPr>
                            <w:rFonts w:ascii="ITC Avant Garde" w:hAnsi="ITC Avant Garde"/>
                            <w:sz w:val="18"/>
                            <w:szCs w:val="18"/>
                          </w:rPr>
                        </w:pPr>
                      </w:p>
                      <w:p w14:paraId="2EB45DC3" w14:textId="77777777" w:rsidR="003E13C2" w:rsidRPr="00F21B95" w:rsidRDefault="003E13C2" w:rsidP="003E13C2">
                        <w:pPr>
                          <w:jc w:val="both"/>
                          <w:rPr>
                            <w:rFonts w:ascii="ITC Avant Garde" w:hAnsi="ITC Avant Garde"/>
                            <w:i/>
                            <w:iCs/>
                            <w:sz w:val="18"/>
                            <w:szCs w:val="18"/>
                          </w:rPr>
                        </w:pPr>
                        <w:r w:rsidRPr="0071141F">
                          <w:rPr>
                            <w:rFonts w:ascii="ITC Avant Garde" w:hAnsi="ITC Avant Garde"/>
                            <w:sz w:val="18"/>
                            <w:szCs w:val="18"/>
                          </w:rPr>
                          <w:t xml:space="preserve">3) </w:t>
                        </w:r>
                        <w:r w:rsidRPr="00F21B95">
                          <w:rPr>
                            <w:rFonts w:ascii="ITC Avant Garde" w:hAnsi="ITC Avant Garde"/>
                            <w:b/>
                            <w:bCs/>
                            <w:sz w:val="18"/>
                            <w:szCs w:val="18"/>
                          </w:rPr>
                          <w:t>Con responsabilidad solidaria por la multiplexación y transmisión</w:t>
                        </w:r>
                        <w:r w:rsidRPr="0071141F">
                          <w:rPr>
                            <w:rFonts w:ascii="ITC Avant Garde" w:hAnsi="ITC Avant Garde"/>
                            <w:sz w:val="18"/>
                            <w:szCs w:val="18"/>
                          </w:rPr>
                          <w:t xml:space="preserve">, </w:t>
                        </w:r>
                        <w:r>
                          <w:rPr>
                            <w:rFonts w:ascii="ITC Avant Garde" w:hAnsi="ITC Avant Garde"/>
                            <w:sz w:val="18"/>
                            <w:szCs w:val="18"/>
                          </w:rPr>
                          <w:t xml:space="preserve">(a los que denomina como licenciatarios agrupados o autorizados agrupados), y </w:t>
                        </w:r>
                        <w:r w:rsidRPr="0071141F">
                          <w:rPr>
                            <w:rFonts w:ascii="ITC Avant Garde" w:hAnsi="ITC Avant Garde"/>
                            <w:sz w:val="18"/>
                            <w:szCs w:val="18"/>
                          </w:rPr>
                          <w:t>respecto de l</w:t>
                        </w:r>
                        <w:r>
                          <w:rPr>
                            <w:rFonts w:ascii="ITC Avant Garde" w:hAnsi="ITC Avant Garde"/>
                            <w:sz w:val="18"/>
                            <w:szCs w:val="18"/>
                          </w:rPr>
                          <w:t>os</w:t>
                        </w:r>
                        <w:r w:rsidRPr="0071141F">
                          <w:rPr>
                            <w:rFonts w:ascii="ITC Avant Garde" w:hAnsi="ITC Avant Garde"/>
                            <w:sz w:val="18"/>
                            <w:szCs w:val="18"/>
                          </w:rPr>
                          <w:t xml:space="preserve"> cual</w:t>
                        </w:r>
                        <w:r>
                          <w:rPr>
                            <w:rFonts w:ascii="ITC Avant Garde" w:hAnsi="ITC Avant Garde"/>
                            <w:sz w:val="18"/>
                            <w:szCs w:val="18"/>
                          </w:rPr>
                          <w:t>es</w:t>
                        </w:r>
                        <w:r w:rsidRPr="0071141F">
                          <w:rPr>
                            <w:rFonts w:ascii="ITC Avant Garde" w:hAnsi="ITC Avant Garde"/>
                            <w:sz w:val="18"/>
                            <w:szCs w:val="18"/>
                          </w:rPr>
                          <w:t xml:space="preserve"> señala que “</w:t>
                        </w:r>
                        <w:r w:rsidRPr="0071141F">
                          <w:rPr>
                            <w:rFonts w:ascii="ITC Avant Garde" w:hAnsi="ITC Avant Garde"/>
                            <w:i/>
                            <w:iCs/>
                            <w:sz w:val="18"/>
                            <w:szCs w:val="18"/>
                          </w:rPr>
                          <w:t>son parte de un convenio suscripto con otros prestadores agrupados, por el cual se acuerde la modalidad bajo la cual se montará la planta transmisora para emitir las señales de cada uno de ellos en un único canal radioeléctrico; y la forma en que se efectuará la multiplexación y transmisión de sus respectivas programaciones a través de las señales digitales integrantes del multiplex</w:t>
                        </w:r>
                        <w:r w:rsidRPr="0071141F">
                          <w:rPr>
                            <w:rFonts w:ascii="ITC Avant Garde" w:hAnsi="ITC Avant Garde"/>
                            <w:sz w:val="18"/>
                            <w:szCs w:val="18"/>
                          </w:rPr>
                          <w:t>.</w:t>
                        </w:r>
                        <w:r>
                          <w:rPr>
                            <w:rFonts w:ascii="ITC Avant Garde" w:hAnsi="ITC Avant Garde"/>
                            <w:sz w:val="18"/>
                            <w:szCs w:val="18"/>
                          </w:rPr>
                          <w:t xml:space="preserve"> </w:t>
                        </w:r>
                        <w:r w:rsidRPr="00F21B95">
                          <w:rPr>
                            <w:rFonts w:ascii="ITC Avant Garde" w:hAnsi="ITC Avant Garde"/>
                            <w:i/>
                            <w:iCs/>
                            <w:sz w:val="18"/>
                            <w:szCs w:val="18"/>
                          </w:rPr>
                          <w:t>Dicha modalidad podrá ser la prevista en el Decreto N° 835/11; o la elección de uno, varios o todos los licenciatarios para la realización de una o todas las tareas relativas a la multiplexación y transmisión, en forma individual o conjunta, según corresponda. Los licenciatarios agrupados integrados en un mismo multiplex digital serán responsables solidariamente por la regularidad de las transmisiones.”</w:t>
                        </w:r>
                      </w:p>
                      <w:p w14:paraId="587DC606" w14:textId="77777777" w:rsidR="003E13C2" w:rsidRPr="0071141F" w:rsidRDefault="003E13C2" w:rsidP="003E13C2">
                        <w:pPr>
                          <w:jc w:val="both"/>
                          <w:rPr>
                            <w:rFonts w:ascii="ITC Avant Garde" w:hAnsi="ITC Avant Garde"/>
                            <w:sz w:val="18"/>
                            <w:szCs w:val="18"/>
                          </w:rPr>
                        </w:pPr>
                      </w:p>
                      <w:p w14:paraId="6C22B941"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La Norma igualmente señala que “</w:t>
                        </w:r>
                        <w:r w:rsidRPr="0071141F">
                          <w:rPr>
                            <w:rFonts w:ascii="ITC Avant Garde" w:hAnsi="ITC Avant Garde"/>
                            <w:i/>
                            <w:iCs/>
                            <w:sz w:val="18"/>
                            <w:szCs w:val="18"/>
                          </w:rPr>
                          <w:t>las licencias y autorizaciones para prestar el servicio de televisión digital terrestre abierta serán otorgadas en alguna de las modalidades previstas en los incisos 1), 2) ó 3)</w:t>
                        </w:r>
                        <w:r w:rsidRPr="0071141F">
                          <w:rPr>
                            <w:rFonts w:ascii="ITC Avant Garde" w:hAnsi="ITC Avant Garde"/>
                            <w:sz w:val="18"/>
                            <w:szCs w:val="18"/>
                          </w:rPr>
                          <w:t>”</w:t>
                        </w:r>
                        <w:r>
                          <w:rPr>
                            <w:rFonts w:ascii="ITC Avant Garde" w:hAnsi="ITC Avant Garde"/>
                            <w:sz w:val="18"/>
                            <w:szCs w:val="18"/>
                          </w:rPr>
                          <w:t xml:space="preserve"> y refiere que la AFSCA </w:t>
                        </w:r>
                        <w:r w:rsidRPr="00F21B95">
                          <w:rPr>
                            <w:rFonts w:ascii="ITC Avant Garde" w:hAnsi="ITC Avant Garde"/>
                            <w:sz w:val="18"/>
                            <w:szCs w:val="18"/>
                          </w:rPr>
                          <w:t>considerará las características del servicio y/u otros adicionales como la transmisión a dispositivos móviles y los interactivos.</w:t>
                        </w:r>
                        <w:r w:rsidRPr="0071141F">
                          <w:rPr>
                            <w:rFonts w:ascii="ITC Avant Garde" w:hAnsi="ITC Avant Garde"/>
                            <w:sz w:val="18"/>
                            <w:szCs w:val="18"/>
                          </w:rPr>
                          <w:t xml:space="preserve"> </w:t>
                        </w:r>
                      </w:p>
                      <w:p w14:paraId="0B29F418" w14:textId="77777777" w:rsidR="003E13C2" w:rsidRPr="0071141F" w:rsidRDefault="003E13C2" w:rsidP="003E13C2">
                        <w:pPr>
                          <w:jc w:val="both"/>
                          <w:rPr>
                            <w:rFonts w:ascii="ITC Avant Garde" w:hAnsi="ITC Avant Garde"/>
                            <w:sz w:val="18"/>
                            <w:szCs w:val="18"/>
                          </w:rPr>
                        </w:pPr>
                      </w:p>
                      <w:p w14:paraId="6385EB66"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La Norma en comento establece las obligaciones de cada uno de los distintos tipos de prestadores del servicio de televisión digital terrestre abierta antes señalados, así como los incumplimientos a las mismas (artículos 9 y 11). </w:t>
                        </w:r>
                      </w:p>
                      <w:p w14:paraId="23A4881D" w14:textId="77777777" w:rsidR="003E13C2" w:rsidRPr="0071141F" w:rsidRDefault="003E13C2" w:rsidP="003E13C2">
                        <w:pPr>
                          <w:jc w:val="both"/>
                          <w:rPr>
                            <w:rFonts w:ascii="ITC Avant Garde" w:hAnsi="ITC Avant Garde"/>
                            <w:sz w:val="18"/>
                            <w:szCs w:val="18"/>
                          </w:rPr>
                        </w:pPr>
                      </w:p>
                      <w:p w14:paraId="7A06952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Por otra parte, establece que el órgano regulador aprobará los anteproyectos técnicos definitivos </w:t>
                        </w:r>
                        <w:r w:rsidRPr="0071141F">
                          <w:rPr>
                            <w:rFonts w:ascii="ITC Avant Garde" w:hAnsi="ITC Avant Garde"/>
                            <w:sz w:val="18"/>
                            <w:szCs w:val="18"/>
                          </w:rPr>
                          <w:lastRenderedPageBreak/>
                          <w:t>que se solicitan para la prestación del servicio (artículo 13).</w:t>
                        </w:r>
                      </w:p>
                      <w:p w14:paraId="6993EF99" w14:textId="77777777" w:rsidR="003E13C2" w:rsidRPr="0071141F" w:rsidRDefault="003E13C2" w:rsidP="003E13C2">
                        <w:pPr>
                          <w:jc w:val="both"/>
                          <w:rPr>
                            <w:rFonts w:ascii="ITC Avant Garde" w:hAnsi="ITC Avant Garde"/>
                            <w:sz w:val="18"/>
                            <w:szCs w:val="18"/>
                          </w:rPr>
                        </w:pPr>
                      </w:p>
                    </w:tc>
                  </w:tr>
                  <w:tr w:rsidR="003E13C2" w:rsidRPr="0071141F" w14:paraId="3026D42C" w14:textId="77777777" w:rsidTr="0049336D">
                    <w:tc>
                      <w:tcPr>
                        <w:tcW w:w="3993" w:type="dxa"/>
                      </w:tcPr>
                      <w:p w14:paraId="372B5148"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Referencia jurídica de emisión oficial:</w:t>
                        </w:r>
                      </w:p>
                    </w:tc>
                    <w:tc>
                      <w:tcPr>
                        <w:tcW w:w="4609" w:type="dxa"/>
                      </w:tcPr>
                      <w:p w14:paraId="13DA1365" w14:textId="77777777" w:rsidR="003E13C2" w:rsidRPr="0071141F" w:rsidRDefault="003E13C2" w:rsidP="003E13C2">
                        <w:pPr>
                          <w:jc w:val="both"/>
                          <w:rPr>
                            <w:rFonts w:ascii="ITC Avant Garde" w:hAnsi="ITC Avant Garde"/>
                            <w:sz w:val="18"/>
                            <w:szCs w:val="18"/>
                          </w:rPr>
                        </w:pPr>
                      </w:p>
                    </w:tc>
                  </w:tr>
                  <w:tr w:rsidR="003E13C2" w:rsidRPr="0071141F" w14:paraId="384D80E6" w14:textId="77777777" w:rsidTr="0049336D">
                    <w:tc>
                      <w:tcPr>
                        <w:tcW w:w="3993" w:type="dxa"/>
                      </w:tcPr>
                      <w:p w14:paraId="5CA66497"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Vínculos electrónicos de identificación:</w:t>
                        </w:r>
                      </w:p>
                    </w:tc>
                    <w:tc>
                      <w:tcPr>
                        <w:tcW w:w="4609" w:type="dxa"/>
                      </w:tcPr>
                      <w:p w14:paraId="766DCF11" w14:textId="77777777" w:rsidR="003E13C2" w:rsidRPr="0071141F" w:rsidRDefault="003E13C2" w:rsidP="003E13C2">
                        <w:pPr>
                          <w:jc w:val="both"/>
                          <w:rPr>
                            <w:rFonts w:ascii="ITC Avant Garde" w:hAnsi="ITC Avant Garde"/>
                            <w:sz w:val="18"/>
                            <w:szCs w:val="18"/>
                          </w:rPr>
                        </w:pPr>
                      </w:p>
                      <w:p w14:paraId="6DADB3B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 xml:space="preserve">Decreto 1148/2009 Créase el Sistema Argentino de Televisión Digital Terrestre. </w:t>
                        </w:r>
                      </w:p>
                      <w:p w14:paraId="3BD35229" w14:textId="77777777" w:rsidR="003E13C2" w:rsidRPr="0071141F" w:rsidRDefault="00000000" w:rsidP="003E13C2">
                        <w:pPr>
                          <w:jc w:val="both"/>
                          <w:rPr>
                            <w:rFonts w:ascii="ITC Avant Garde" w:hAnsi="ITC Avant Garde"/>
                            <w:sz w:val="18"/>
                            <w:szCs w:val="18"/>
                          </w:rPr>
                        </w:pPr>
                        <w:hyperlink r:id="rId26" w:anchor=":~:text=Cr%C3%A9ase%20el%20Sistema%20Argentino%20de%20Televisi%C3%B3n%20Digital%20Terrestre.&amp;text=CONSIDERANDO%3A,TDT)%20en%20la%20REPUBLICA%20ARGENTINA" w:history="1">
                          <w:r w:rsidR="003E13C2" w:rsidRPr="0071141F">
                            <w:rPr>
                              <w:rStyle w:val="Hipervnculo"/>
                              <w:rFonts w:ascii="ITC Avant Garde" w:hAnsi="ITC Avant Garde"/>
                              <w:sz w:val="18"/>
                              <w:szCs w:val="18"/>
                            </w:rPr>
                            <w:t>http://servicios.infoleg.gob.ar/infolegInternet/anexos/155000-159999/157212/norma.htm#:~:text=Cr%C3%A9ase%20el%20Sistema%20Argentino%20de%20Televisi%C3%B3n%20Digital%20Terrestre.&amp;text=CONSIDERANDO%3A,TDT)%20en%20la%20REPUBLICA%20ARGENTINA</w:t>
                          </w:r>
                        </w:hyperlink>
                        <w:r w:rsidR="003E13C2" w:rsidRPr="0071141F">
                          <w:rPr>
                            <w:rFonts w:ascii="ITC Avant Garde" w:hAnsi="ITC Avant Garde"/>
                            <w:sz w:val="18"/>
                            <w:szCs w:val="18"/>
                          </w:rPr>
                          <w:t xml:space="preserve">. </w:t>
                        </w:r>
                      </w:p>
                      <w:p w14:paraId="3503C60A" w14:textId="77777777" w:rsidR="003E13C2" w:rsidRPr="0071141F" w:rsidRDefault="003E13C2" w:rsidP="003E13C2">
                        <w:pPr>
                          <w:jc w:val="both"/>
                          <w:rPr>
                            <w:rFonts w:ascii="ITC Avant Garde" w:hAnsi="ITC Avant Garde"/>
                            <w:sz w:val="18"/>
                            <w:szCs w:val="18"/>
                          </w:rPr>
                        </w:pPr>
                      </w:p>
                      <w:p w14:paraId="6CD12A9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Ley 26.522 Regúlanse los Servicios de Comunicación Audiovisual en todo el ámbito territorial de la República Argentina, del 10 de octubre de 2009.</w:t>
                        </w:r>
                      </w:p>
                      <w:p w14:paraId="2F5D106C" w14:textId="77777777" w:rsidR="003E13C2" w:rsidRPr="0071141F" w:rsidRDefault="00000000" w:rsidP="003E13C2">
                        <w:pPr>
                          <w:jc w:val="both"/>
                          <w:rPr>
                            <w:rFonts w:ascii="ITC Avant Garde" w:hAnsi="ITC Avant Garde"/>
                            <w:sz w:val="18"/>
                            <w:szCs w:val="18"/>
                          </w:rPr>
                        </w:pPr>
                        <w:hyperlink r:id="rId27" w:history="1">
                          <w:r w:rsidR="003E13C2" w:rsidRPr="0071141F">
                            <w:rPr>
                              <w:rStyle w:val="Hipervnculo"/>
                              <w:rFonts w:ascii="ITC Avant Garde" w:hAnsi="ITC Avant Garde"/>
                              <w:sz w:val="18"/>
                              <w:szCs w:val="18"/>
                            </w:rPr>
                            <w:t>http://servicios.infoleg.gob.ar/infolegInternet/anexos/155000-159999/158649/norma.htm</w:t>
                          </w:r>
                        </w:hyperlink>
                        <w:r w:rsidR="003E13C2" w:rsidRPr="0071141F">
                          <w:rPr>
                            <w:rFonts w:ascii="ITC Avant Garde" w:hAnsi="ITC Avant Garde"/>
                            <w:sz w:val="18"/>
                            <w:szCs w:val="18"/>
                          </w:rPr>
                          <w:t xml:space="preserve"> </w:t>
                        </w:r>
                      </w:p>
                      <w:p w14:paraId="204BC00D" w14:textId="77777777" w:rsidR="003E13C2" w:rsidRPr="0071141F" w:rsidRDefault="003E13C2" w:rsidP="003E13C2">
                        <w:pPr>
                          <w:jc w:val="both"/>
                          <w:rPr>
                            <w:rFonts w:ascii="ITC Avant Garde" w:hAnsi="ITC Avant Garde"/>
                            <w:sz w:val="18"/>
                            <w:szCs w:val="18"/>
                          </w:rPr>
                        </w:pPr>
                      </w:p>
                      <w:p w14:paraId="65E01041" w14:textId="77777777" w:rsidR="00A87D05" w:rsidRDefault="003E13C2" w:rsidP="003E13C2">
                        <w:pPr>
                          <w:jc w:val="both"/>
                          <w:rPr>
                            <w:rFonts w:ascii="ITC Avant Garde" w:hAnsi="ITC Avant Garde"/>
                            <w:sz w:val="18"/>
                            <w:szCs w:val="18"/>
                          </w:rPr>
                        </w:pPr>
                        <w:r w:rsidRPr="0071141F">
                          <w:rPr>
                            <w:rFonts w:ascii="ITC Avant Garde" w:hAnsi="ITC Avant Garde"/>
                            <w:sz w:val="18"/>
                            <w:szCs w:val="18"/>
                          </w:rPr>
                          <w:t>Decreto número 835 del 21 de junio de 2011</w:t>
                        </w:r>
                        <w:r w:rsidR="00A87D05">
                          <w:rPr>
                            <w:rFonts w:ascii="ITC Avant Garde" w:hAnsi="ITC Avant Garde"/>
                            <w:sz w:val="18"/>
                            <w:szCs w:val="18"/>
                          </w:rPr>
                          <w:t>.</w:t>
                        </w:r>
                      </w:p>
                      <w:p w14:paraId="15136AC6" w14:textId="0ADD4656" w:rsidR="003E13C2" w:rsidRPr="0071141F" w:rsidRDefault="00000000" w:rsidP="003E13C2">
                        <w:pPr>
                          <w:jc w:val="both"/>
                          <w:rPr>
                            <w:rFonts w:ascii="ITC Avant Garde" w:hAnsi="ITC Avant Garde"/>
                            <w:sz w:val="18"/>
                            <w:szCs w:val="18"/>
                          </w:rPr>
                        </w:pPr>
                        <w:hyperlink r:id="rId28" w:history="1">
                          <w:r w:rsidR="003E13C2" w:rsidRPr="0071141F">
                            <w:rPr>
                              <w:rStyle w:val="Hipervnculo"/>
                              <w:rFonts w:ascii="ITC Avant Garde" w:hAnsi="ITC Avant Garde"/>
                              <w:sz w:val="18"/>
                              <w:szCs w:val="18"/>
                            </w:rPr>
                            <w:t>http://servicios.infoleg.gob.ar/infolegInternet/anexos/180000-184999/183617/norma.htm</w:t>
                          </w:r>
                        </w:hyperlink>
                        <w:r w:rsidR="003E13C2" w:rsidRPr="0071141F">
                          <w:rPr>
                            <w:rFonts w:ascii="ITC Avant Garde" w:hAnsi="ITC Avant Garde"/>
                            <w:sz w:val="18"/>
                            <w:szCs w:val="18"/>
                          </w:rPr>
                          <w:t xml:space="preserve"> </w:t>
                        </w:r>
                      </w:p>
                      <w:p w14:paraId="24F3DC50" w14:textId="77777777" w:rsidR="003E13C2" w:rsidRDefault="003E13C2" w:rsidP="003E13C2">
                        <w:pPr>
                          <w:jc w:val="both"/>
                          <w:rPr>
                            <w:rFonts w:ascii="ITC Avant Garde" w:hAnsi="ITC Avant Garde"/>
                            <w:sz w:val="18"/>
                            <w:szCs w:val="18"/>
                          </w:rPr>
                        </w:pPr>
                      </w:p>
                      <w:p w14:paraId="3A57AD3F" w14:textId="77777777" w:rsidR="003E13C2" w:rsidRDefault="003E13C2" w:rsidP="003E13C2">
                        <w:pPr>
                          <w:jc w:val="both"/>
                          <w:rPr>
                            <w:rFonts w:ascii="ITC Avant Garde" w:hAnsi="ITC Avant Garde"/>
                            <w:sz w:val="18"/>
                            <w:szCs w:val="18"/>
                          </w:rPr>
                        </w:pPr>
                        <w:r>
                          <w:rPr>
                            <w:rFonts w:ascii="ITC Avant Garde" w:hAnsi="ITC Avant Garde"/>
                            <w:sz w:val="18"/>
                            <w:szCs w:val="18"/>
                          </w:rPr>
                          <w:t>Resolución 7/2013 del 12 de agosto de 2013.</w:t>
                        </w:r>
                      </w:p>
                      <w:p w14:paraId="509E2EF7" w14:textId="77777777" w:rsidR="003E13C2" w:rsidRDefault="00000000" w:rsidP="003E13C2">
                        <w:pPr>
                          <w:jc w:val="both"/>
                          <w:rPr>
                            <w:rFonts w:ascii="ITC Avant Garde" w:hAnsi="ITC Avant Garde"/>
                            <w:sz w:val="18"/>
                            <w:szCs w:val="18"/>
                          </w:rPr>
                        </w:pPr>
                        <w:hyperlink r:id="rId29" w:history="1">
                          <w:r w:rsidR="003E13C2" w:rsidRPr="0067015C">
                            <w:rPr>
                              <w:rStyle w:val="Hipervnculo"/>
                              <w:rFonts w:ascii="ITC Avant Garde" w:hAnsi="ITC Avant Garde"/>
                              <w:sz w:val="18"/>
                              <w:szCs w:val="18"/>
                            </w:rPr>
                            <w:t>https://www.enacom.gob.ar/multimedia/normativas/2013/Resolucion-7_13.pdf</w:t>
                          </w:r>
                        </w:hyperlink>
                        <w:r w:rsidR="003E13C2">
                          <w:rPr>
                            <w:rFonts w:ascii="ITC Avant Garde" w:hAnsi="ITC Avant Garde"/>
                            <w:sz w:val="18"/>
                            <w:szCs w:val="18"/>
                          </w:rPr>
                          <w:t xml:space="preserve"> </w:t>
                        </w:r>
                      </w:p>
                      <w:p w14:paraId="5F7C94D7" w14:textId="77777777" w:rsidR="003E13C2" w:rsidRPr="0071141F" w:rsidRDefault="003E13C2" w:rsidP="003E13C2">
                        <w:pPr>
                          <w:jc w:val="both"/>
                          <w:rPr>
                            <w:rFonts w:ascii="ITC Avant Garde" w:hAnsi="ITC Avant Garde"/>
                            <w:sz w:val="18"/>
                            <w:szCs w:val="18"/>
                          </w:rPr>
                        </w:pPr>
                      </w:p>
                      <w:p w14:paraId="67369618" w14:textId="77777777" w:rsidR="00A87D05" w:rsidRDefault="003E13C2" w:rsidP="003E13C2">
                        <w:pPr>
                          <w:jc w:val="both"/>
                          <w:rPr>
                            <w:rFonts w:ascii="ITC Avant Garde" w:hAnsi="ITC Avant Garde"/>
                            <w:sz w:val="18"/>
                            <w:szCs w:val="18"/>
                          </w:rPr>
                        </w:pPr>
                        <w:r w:rsidRPr="0071141F">
                          <w:rPr>
                            <w:rFonts w:ascii="ITC Avant Garde" w:hAnsi="ITC Avant Garde"/>
                            <w:sz w:val="18"/>
                            <w:szCs w:val="18"/>
                          </w:rPr>
                          <w:t>Resolución 1047/2014</w:t>
                        </w:r>
                        <w:r w:rsidR="00A87D05">
                          <w:rPr>
                            <w:rFonts w:ascii="ITC Avant Garde" w:hAnsi="ITC Avant Garde"/>
                            <w:sz w:val="18"/>
                            <w:szCs w:val="18"/>
                          </w:rPr>
                          <w:t>.</w:t>
                        </w:r>
                      </w:p>
                      <w:p w14:paraId="3F43C731" w14:textId="77777777" w:rsidR="00A87D05" w:rsidRDefault="00000000" w:rsidP="003E13C2">
                        <w:pPr>
                          <w:jc w:val="both"/>
                          <w:rPr>
                            <w:rFonts w:ascii="ITC Avant Garde" w:hAnsi="ITC Avant Garde"/>
                            <w:sz w:val="18"/>
                            <w:szCs w:val="18"/>
                          </w:rPr>
                        </w:pPr>
                        <w:hyperlink r:id="rId30" w:history="1">
                          <w:r w:rsidR="003E13C2" w:rsidRPr="0071141F">
                            <w:rPr>
                              <w:rStyle w:val="Hipervnculo"/>
                              <w:rFonts w:ascii="ITC Avant Garde" w:hAnsi="ITC Avant Garde"/>
                              <w:sz w:val="18"/>
                              <w:szCs w:val="18"/>
                            </w:rPr>
                            <w:t>https://www.enacom.gob.ar/multimedia/normativas/2014/Resolucion-1047_14-AFSCA.pdf</w:t>
                          </w:r>
                        </w:hyperlink>
                        <w:r w:rsidR="003E13C2" w:rsidRPr="0071141F">
                          <w:rPr>
                            <w:rFonts w:ascii="ITC Avant Garde" w:hAnsi="ITC Avant Garde"/>
                            <w:sz w:val="18"/>
                            <w:szCs w:val="18"/>
                          </w:rPr>
                          <w:t>, modificada por la Resolución 1329/2014</w:t>
                        </w:r>
                        <w:r w:rsidR="00A87D05">
                          <w:rPr>
                            <w:rFonts w:ascii="ITC Avant Garde" w:hAnsi="ITC Avant Garde"/>
                            <w:sz w:val="18"/>
                            <w:szCs w:val="18"/>
                          </w:rPr>
                          <w:t>.</w:t>
                        </w:r>
                      </w:p>
                      <w:p w14:paraId="4966F783" w14:textId="7E864E92" w:rsidR="003E13C2" w:rsidRPr="0071141F" w:rsidRDefault="00000000" w:rsidP="003E13C2">
                        <w:pPr>
                          <w:jc w:val="both"/>
                          <w:rPr>
                            <w:rFonts w:ascii="ITC Avant Garde" w:hAnsi="ITC Avant Garde"/>
                            <w:sz w:val="18"/>
                            <w:szCs w:val="18"/>
                          </w:rPr>
                        </w:pPr>
                        <w:hyperlink r:id="rId31" w:history="1">
                          <w:r w:rsidR="003E13C2" w:rsidRPr="0071141F">
                            <w:rPr>
                              <w:rStyle w:val="Hipervnculo"/>
                              <w:rFonts w:ascii="ITC Avant Garde" w:hAnsi="ITC Avant Garde"/>
                              <w:sz w:val="18"/>
                              <w:szCs w:val="18"/>
                            </w:rPr>
                            <w:t>https://www.argentina.gob.ar/normativa/nacional/resoluci%C3%B3n-1329-2014-238593/texto</w:t>
                          </w:r>
                        </w:hyperlink>
                        <w:r w:rsidR="003E13C2" w:rsidRPr="0071141F">
                          <w:rPr>
                            <w:rFonts w:ascii="ITC Avant Garde" w:hAnsi="ITC Avant Garde"/>
                            <w:sz w:val="18"/>
                            <w:szCs w:val="18"/>
                          </w:rPr>
                          <w:t>.</w:t>
                        </w:r>
                      </w:p>
                      <w:p w14:paraId="0E323CA7" w14:textId="77777777" w:rsidR="003E13C2" w:rsidRPr="0071141F" w:rsidRDefault="003E13C2" w:rsidP="003E13C2">
                        <w:pPr>
                          <w:jc w:val="both"/>
                          <w:rPr>
                            <w:rFonts w:ascii="ITC Avant Garde" w:hAnsi="ITC Avant Garde"/>
                            <w:sz w:val="18"/>
                            <w:szCs w:val="18"/>
                          </w:rPr>
                        </w:pPr>
                      </w:p>
                    </w:tc>
                  </w:tr>
                  <w:tr w:rsidR="003E13C2" w:rsidRPr="0071141F" w14:paraId="661ED421" w14:textId="77777777" w:rsidTr="0049336D">
                    <w:tc>
                      <w:tcPr>
                        <w:tcW w:w="3993" w:type="dxa"/>
                      </w:tcPr>
                      <w:p w14:paraId="1056D42B"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Información adicional:</w:t>
                        </w:r>
                      </w:p>
                    </w:tc>
                    <w:tc>
                      <w:tcPr>
                        <w:tcW w:w="4609" w:type="dxa"/>
                      </w:tcPr>
                      <w:p w14:paraId="6E163C93" w14:textId="77777777" w:rsidR="003E13C2" w:rsidRPr="0071141F" w:rsidRDefault="003E13C2" w:rsidP="003E13C2">
                        <w:pPr>
                          <w:jc w:val="both"/>
                          <w:rPr>
                            <w:rFonts w:ascii="ITC Avant Garde" w:hAnsi="ITC Avant Garde"/>
                            <w:sz w:val="18"/>
                            <w:szCs w:val="18"/>
                          </w:rPr>
                        </w:pPr>
                      </w:p>
                    </w:tc>
                  </w:tr>
                </w:tbl>
                <w:p w14:paraId="47BCD23A" w14:textId="77777777" w:rsidR="003E13C2" w:rsidRDefault="003E13C2" w:rsidP="003E13C2">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3E13C2" w:rsidRPr="0071141F" w14:paraId="0A7C7AD5" w14:textId="77777777" w:rsidTr="0049336D">
                    <w:tc>
                      <w:tcPr>
                        <w:tcW w:w="8602" w:type="dxa"/>
                        <w:gridSpan w:val="2"/>
                        <w:shd w:val="clear" w:color="auto" w:fill="A8D08D" w:themeFill="accent6" w:themeFillTint="99"/>
                      </w:tcPr>
                      <w:p w14:paraId="31D9C58D" w14:textId="77777777" w:rsidR="003E13C2" w:rsidRPr="0071141F" w:rsidRDefault="003E13C2" w:rsidP="003E13C2">
                        <w:pPr>
                          <w:jc w:val="both"/>
                          <w:rPr>
                            <w:rFonts w:ascii="ITC Avant Garde" w:hAnsi="ITC Avant Garde"/>
                            <w:b/>
                            <w:sz w:val="18"/>
                            <w:szCs w:val="18"/>
                          </w:rPr>
                        </w:pPr>
                        <w:r w:rsidRPr="0071141F">
                          <w:rPr>
                            <w:rFonts w:ascii="ITC Avant Garde" w:hAnsi="ITC Avant Garde"/>
                            <w:b/>
                            <w:sz w:val="18"/>
                            <w:szCs w:val="18"/>
                          </w:rPr>
                          <w:t xml:space="preserve">Caso </w:t>
                        </w:r>
                        <w:r>
                          <w:rPr>
                            <w:rFonts w:ascii="ITC Avant Garde" w:hAnsi="ITC Avant Garde"/>
                            <w:b/>
                            <w:sz w:val="18"/>
                            <w:szCs w:val="18"/>
                          </w:rPr>
                          <w:t>4</w:t>
                        </w:r>
                      </w:p>
                    </w:tc>
                  </w:tr>
                  <w:tr w:rsidR="003E13C2" w:rsidRPr="0071141F" w14:paraId="61DB98E4" w14:textId="77777777" w:rsidTr="0049336D">
                    <w:tc>
                      <w:tcPr>
                        <w:tcW w:w="3993" w:type="dxa"/>
                      </w:tcPr>
                      <w:p w14:paraId="6480F13A"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País o región analizado:</w:t>
                        </w:r>
                      </w:p>
                    </w:tc>
                    <w:tc>
                      <w:tcPr>
                        <w:tcW w:w="4609" w:type="dxa"/>
                      </w:tcPr>
                      <w:p w14:paraId="41B33296" w14:textId="500581EA" w:rsidR="003E13C2" w:rsidRPr="007A3B29" w:rsidRDefault="003E13C2" w:rsidP="003E13C2">
                        <w:pPr>
                          <w:jc w:val="both"/>
                          <w:rPr>
                            <w:rFonts w:ascii="ITC Avant Garde" w:hAnsi="ITC Avant Garde"/>
                            <w:b/>
                            <w:bCs/>
                            <w:sz w:val="18"/>
                            <w:szCs w:val="18"/>
                          </w:rPr>
                        </w:pPr>
                        <w:r w:rsidRPr="007A3B29">
                          <w:rPr>
                            <w:rFonts w:ascii="ITC Avant Garde" w:hAnsi="ITC Avant Garde"/>
                            <w:b/>
                            <w:bCs/>
                            <w:sz w:val="18"/>
                            <w:szCs w:val="18"/>
                          </w:rPr>
                          <w:t>Colombia</w:t>
                        </w:r>
                        <w:r w:rsidR="00C5452B">
                          <w:rPr>
                            <w:rFonts w:ascii="ITC Avant Garde" w:hAnsi="ITC Avant Garde"/>
                            <w:b/>
                            <w:bCs/>
                            <w:sz w:val="18"/>
                            <w:szCs w:val="18"/>
                          </w:rPr>
                          <w:t>.</w:t>
                        </w:r>
                      </w:p>
                      <w:p w14:paraId="12A86948" w14:textId="77777777" w:rsidR="003E13C2" w:rsidRPr="0071141F" w:rsidRDefault="003E13C2" w:rsidP="003E13C2">
                        <w:pPr>
                          <w:jc w:val="both"/>
                          <w:rPr>
                            <w:rFonts w:ascii="ITC Avant Garde" w:hAnsi="ITC Avant Garde"/>
                            <w:sz w:val="18"/>
                            <w:szCs w:val="18"/>
                          </w:rPr>
                        </w:pPr>
                      </w:p>
                    </w:tc>
                  </w:tr>
                  <w:tr w:rsidR="003E13C2" w:rsidRPr="0071141F" w14:paraId="4409F5FD" w14:textId="77777777" w:rsidTr="0049336D">
                    <w:tc>
                      <w:tcPr>
                        <w:tcW w:w="3993" w:type="dxa"/>
                      </w:tcPr>
                      <w:p w14:paraId="40854356"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Nombre de la regulación:</w:t>
                        </w:r>
                      </w:p>
                    </w:tc>
                    <w:tc>
                      <w:tcPr>
                        <w:tcW w:w="4609" w:type="dxa"/>
                      </w:tcPr>
                      <w:p w14:paraId="53751248" w14:textId="7E5FB17E" w:rsidR="003E13C2" w:rsidRDefault="003E13C2" w:rsidP="003E13C2">
                        <w:pPr>
                          <w:jc w:val="both"/>
                          <w:rPr>
                            <w:rFonts w:ascii="ITC Avant Garde" w:hAnsi="ITC Avant Garde"/>
                            <w:sz w:val="18"/>
                            <w:szCs w:val="18"/>
                          </w:rPr>
                        </w:pPr>
                        <w:r>
                          <w:rPr>
                            <w:rFonts w:ascii="ITC Avant Garde" w:hAnsi="ITC Avant Garde"/>
                            <w:sz w:val="18"/>
                            <w:szCs w:val="18"/>
                          </w:rPr>
                          <w:t xml:space="preserve">Acuerdo 2 de 2012 de la Comisión Nacional de Televisión </w:t>
                        </w:r>
                        <w:r w:rsidR="00C5452B">
                          <w:rPr>
                            <w:rFonts w:ascii="ITC Avant Garde" w:hAnsi="ITC Avant Garde"/>
                            <w:sz w:val="18"/>
                            <w:szCs w:val="18"/>
                          </w:rPr>
                          <w:t>p</w:t>
                        </w:r>
                        <w:r w:rsidRPr="00D13BDB">
                          <w:rPr>
                            <w:rFonts w:ascii="ITC Avant Garde" w:hAnsi="ITC Avant Garde"/>
                            <w:sz w:val="18"/>
                            <w:szCs w:val="18"/>
                          </w:rPr>
                          <w:t>or medio del cual se establece y reglamenta la prestación del servicio público de televisión abierta radiodifundida digital terrestre -TDT</w:t>
                        </w:r>
                        <w:r w:rsidR="008F4617">
                          <w:rPr>
                            <w:rFonts w:ascii="ITC Avant Garde" w:hAnsi="ITC Avant Garde"/>
                            <w:sz w:val="18"/>
                            <w:szCs w:val="18"/>
                          </w:rPr>
                          <w:t>, misma que se encuentra en proceso</w:t>
                        </w:r>
                        <w:r w:rsidRPr="00D13BDB">
                          <w:rPr>
                            <w:rFonts w:ascii="ITC Avant Garde" w:hAnsi="ITC Avant Garde"/>
                            <w:sz w:val="18"/>
                            <w:szCs w:val="18"/>
                          </w:rPr>
                          <w:t>.</w:t>
                        </w:r>
                      </w:p>
                      <w:p w14:paraId="4D4B3E67" w14:textId="77777777" w:rsidR="003E13C2" w:rsidRDefault="003E13C2" w:rsidP="003E13C2">
                        <w:pPr>
                          <w:jc w:val="both"/>
                          <w:rPr>
                            <w:rFonts w:ascii="ITC Avant Garde" w:hAnsi="ITC Avant Garde"/>
                            <w:sz w:val="18"/>
                            <w:szCs w:val="18"/>
                          </w:rPr>
                        </w:pPr>
                      </w:p>
                      <w:p w14:paraId="5AA5E4FC" w14:textId="77777777" w:rsidR="003E13C2" w:rsidRDefault="003E13C2" w:rsidP="003E13C2">
                        <w:pPr>
                          <w:jc w:val="both"/>
                          <w:rPr>
                            <w:rFonts w:ascii="ITC Avant Garde" w:hAnsi="ITC Avant Garde"/>
                            <w:sz w:val="18"/>
                            <w:szCs w:val="18"/>
                          </w:rPr>
                        </w:pPr>
                        <w:r>
                          <w:rPr>
                            <w:rFonts w:ascii="ITC Avant Garde" w:hAnsi="ITC Avant Garde"/>
                            <w:sz w:val="18"/>
                            <w:szCs w:val="18"/>
                          </w:rPr>
                          <w:t xml:space="preserve">Resolución 758 de 2018 </w:t>
                        </w:r>
                        <w:r w:rsidRPr="008913A9">
                          <w:rPr>
                            <w:rFonts w:ascii="ITC Avant Garde" w:hAnsi="ITC Avant Garde"/>
                            <w:sz w:val="18"/>
                            <w:szCs w:val="18"/>
                          </w:rPr>
                          <w:t>Por la cual se adopta el Plan Técnico de Televisión, para la planeación de las frecuencias del espectro atribuido al servicio de radiodifusión de televisión en tecnología digital y se deroga la Resolución 442 de 2017, expedida por la ANE.</w:t>
                        </w:r>
                      </w:p>
                      <w:p w14:paraId="294E8325" w14:textId="77777777" w:rsidR="003E13C2" w:rsidRPr="0071141F" w:rsidRDefault="003E13C2" w:rsidP="003E13C2">
                        <w:pPr>
                          <w:jc w:val="both"/>
                          <w:rPr>
                            <w:rFonts w:ascii="ITC Avant Garde" w:hAnsi="ITC Avant Garde"/>
                            <w:sz w:val="18"/>
                            <w:szCs w:val="18"/>
                          </w:rPr>
                        </w:pPr>
                      </w:p>
                    </w:tc>
                  </w:tr>
                  <w:tr w:rsidR="003E13C2" w:rsidRPr="0071141F" w14:paraId="017821D1" w14:textId="77777777" w:rsidTr="0049336D">
                    <w:tc>
                      <w:tcPr>
                        <w:tcW w:w="3993" w:type="dxa"/>
                      </w:tcPr>
                      <w:p w14:paraId="4D2EB2B1"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Principales resultados:</w:t>
                        </w:r>
                      </w:p>
                    </w:tc>
                    <w:tc>
                      <w:tcPr>
                        <w:tcW w:w="4609" w:type="dxa"/>
                      </w:tcPr>
                      <w:p w14:paraId="138A0A98" w14:textId="11F59EC2" w:rsidR="003E13C2" w:rsidRDefault="003E13C2" w:rsidP="003E13C2">
                        <w:pPr>
                          <w:jc w:val="both"/>
                          <w:rPr>
                            <w:rFonts w:ascii="ITC Avant Garde" w:hAnsi="ITC Avant Garde"/>
                            <w:sz w:val="18"/>
                            <w:szCs w:val="18"/>
                          </w:rPr>
                        </w:pPr>
                        <w:r>
                          <w:rPr>
                            <w:rFonts w:ascii="ITC Avant Garde" w:hAnsi="ITC Avant Garde"/>
                            <w:sz w:val="18"/>
                            <w:szCs w:val="18"/>
                          </w:rPr>
                          <w:t>Por medio del Acuerdo 2 de 2012, la entonces Comisión Nacional de Televisión</w:t>
                        </w:r>
                        <w:r w:rsidRPr="00D13BDB">
                          <w:rPr>
                            <w:rFonts w:ascii="ITC Avant Garde" w:hAnsi="ITC Avant Garde"/>
                            <w:sz w:val="18"/>
                            <w:szCs w:val="18"/>
                          </w:rPr>
                          <w:t xml:space="preserve"> </w:t>
                        </w:r>
                        <w:r>
                          <w:rPr>
                            <w:rFonts w:ascii="ITC Avant Garde" w:hAnsi="ITC Avant Garde"/>
                            <w:sz w:val="18"/>
                            <w:szCs w:val="18"/>
                          </w:rPr>
                          <w:t>(CNT)</w:t>
                        </w:r>
                        <w:r w:rsidR="00C5452B">
                          <w:rPr>
                            <w:rFonts w:ascii="ITC Avant Garde" w:hAnsi="ITC Avant Garde"/>
                            <w:sz w:val="18"/>
                            <w:szCs w:val="18"/>
                          </w:rPr>
                          <w:t>.</w:t>
                        </w:r>
                      </w:p>
                      <w:p w14:paraId="31C517FA" w14:textId="77777777" w:rsidR="003E13C2" w:rsidRDefault="003E13C2" w:rsidP="003E13C2">
                        <w:pPr>
                          <w:jc w:val="both"/>
                          <w:rPr>
                            <w:rFonts w:ascii="ITC Avant Garde" w:hAnsi="ITC Avant Garde"/>
                            <w:sz w:val="18"/>
                            <w:szCs w:val="18"/>
                          </w:rPr>
                        </w:pPr>
                      </w:p>
                      <w:p w14:paraId="7135927B" w14:textId="77777777" w:rsidR="003E13C2" w:rsidRDefault="003E13C2" w:rsidP="003E13C2">
                        <w:pPr>
                          <w:jc w:val="both"/>
                          <w:rPr>
                            <w:rFonts w:ascii="ITC Avant Garde" w:hAnsi="ITC Avant Garde"/>
                            <w:sz w:val="18"/>
                            <w:szCs w:val="18"/>
                          </w:rPr>
                        </w:pPr>
                        <w:r w:rsidRPr="00963933">
                          <w:rPr>
                            <w:rFonts w:ascii="ITC Avant Garde" w:hAnsi="ITC Avant Garde"/>
                            <w:sz w:val="18"/>
                            <w:szCs w:val="18"/>
                          </w:rPr>
                          <w:t>establec</w:t>
                        </w:r>
                        <w:r>
                          <w:rPr>
                            <w:rFonts w:ascii="ITC Avant Garde" w:hAnsi="ITC Avant Garde"/>
                            <w:sz w:val="18"/>
                            <w:szCs w:val="18"/>
                          </w:rPr>
                          <w:t>ió</w:t>
                        </w:r>
                        <w:r w:rsidRPr="00963933">
                          <w:rPr>
                            <w:rFonts w:ascii="ITC Avant Garde" w:hAnsi="ITC Avant Garde"/>
                            <w:sz w:val="18"/>
                            <w:szCs w:val="18"/>
                          </w:rPr>
                          <w:t xml:space="preserve"> </w:t>
                        </w:r>
                        <w:r>
                          <w:rPr>
                            <w:rFonts w:ascii="ITC Avant Garde" w:hAnsi="ITC Avant Garde"/>
                            <w:sz w:val="18"/>
                            <w:szCs w:val="18"/>
                          </w:rPr>
                          <w:t>“</w:t>
                        </w:r>
                        <w:r w:rsidRPr="00963933">
                          <w:rPr>
                            <w:rFonts w:ascii="ITC Avant Garde" w:hAnsi="ITC Avant Garde"/>
                            <w:sz w:val="18"/>
                            <w:szCs w:val="18"/>
                          </w:rPr>
                          <w:t>las condiciones básicas para la prestación del servicio de televisión abierta radiodifundida digital terrestre (TDT)</w:t>
                        </w:r>
                        <w:r>
                          <w:rPr>
                            <w:rFonts w:ascii="ITC Avant Garde" w:hAnsi="ITC Avant Garde"/>
                            <w:sz w:val="18"/>
                            <w:szCs w:val="18"/>
                          </w:rPr>
                          <w:t>”, entre otras</w:t>
                        </w:r>
                        <w:r w:rsidRPr="00963933">
                          <w:rPr>
                            <w:rFonts w:ascii="ITC Avant Garde" w:hAnsi="ITC Avant Garde"/>
                            <w:sz w:val="18"/>
                            <w:szCs w:val="18"/>
                          </w:rPr>
                          <w:t>.</w:t>
                        </w:r>
                      </w:p>
                      <w:p w14:paraId="2F416F85" w14:textId="77777777" w:rsidR="003E13C2" w:rsidRDefault="003E13C2" w:rsidP="003E13C2">
                        <w:pPr>
                          <w:jc w:val="both"/>
                          <w:rPr>
                            <w:rFonts w:ascii="ITC Avant Garde" w:hAnsi="ITC Avant Garde"/>
                            <w:sz w:val="18"/>
                            <w:szCs w:val="18"/>
                          </w:rPr>
                        </w:pPr>
                      </w:p>
                      <w:p w14:paraId="7C601E73" w14:textId="77777777" w:rsidR="003E13C2" w:rsidRDefault="003E13C2" w:rsidP="003E13C2">
                        <w:pPr>
                          <w:jc w:val="both"/>
                          <w:rPr>
                            <w:rFonts w:ascii="ITC Avant Garde" w:hAnsi="ITC Avant Garde"/>
                            <w:sz w:val="18"/>
                            <w:szCs w:val="18"/>
                          </w:rPr>
                        </w:pPr>
                        <w:r>
                          <w:rPr>
                            <w:rFonts w:ascii="ITC Avant Garde" w:hAnsi="ITC Avant Garde"/>
                            <w:sz w:val="18"/>
                            <w:szCs w:val="18"/>
                          </w:rPr>
                          <w:t>Dicho Acuerdo define los Subcanales Digitales como “</w:t>
                        </w:r>
                        <w:r w:rsidRPr="00963933">
                          <w:rPr>
                            <w:rFonts w:ascii="ITC Avant Garde" w:hAnsi="ITC Avant Garde"/>
                            <w:i/>
                            <w:iCs/>
                            <w:sz w:val="18"/>
                            <w:szCs w:val="18"/>
                          </w:rPr>
                          <w:t>Porciones del múltiplex digital que se radiodifunden y cuyos contenidos serán determinados libremente por los concesionarios y licenciatarios del servicio con sujeción a las obligaciones consagradas en el presente acuerdo</w:t>
                        </w:r>
                        <w:r>
                          <w:rPr>
                            <w:rFonts w:ascii="ITC Avant Garde" w:hAnsi="ITC Avant Garde"/>
                            <w:i/>
                            <w:iCs/>
                            <w:sz w:val="18"/>
                            <w:szCs w:val="18"/>
                          </w:rPr>
                          <w:t>…</w:t>
                        </w:r>
                        <w:r>
                          <w:rPr>
                            <w:rFonts w:ascii="ITC Avant Garde" w:hAnsi="ITC Avant Garde"/>
                            <w:sz w:val="18"/>
                            <w:szCs w:val="18"/>
                          </w:rPr>
                          <w:t>” (artículo 4)</w:t>
                        </w:r>
                      </w:p>
                      <w:p w14:paraId="0E7D1984" w14:textId="77777777" w:rsidR="003E13C2" w:rsidRDefault="003E13C2" w:rsidP="003E13C2">
                        <w:pPr>
                          <w:jc w:val="both"/>
                          <w:rPr>
                            <w:rFonts w:ascii="ITC Avant Garde" w:hAnsi="ITC Avant Garde"/>
                            <w:sz w:val="18"/>
                            <w:szCs w:val="18"/>
                          </w:rPr>
                        </w:pPr>
                      </w:p>
                      <w:p w14:paraId="70489A9E" w14:textId="77777777" w:rsidR="003E13C2" w:rsidRPr="00A85455" w:rsidRDefault="003E13C2" w:rsidP="003E13C2">
                        <w:pPr>
                          <w:jc w:val="both"/>
                          <w:rPr>
                            <w:rFonts w:ascii="ITC Avant Garde" w:hAnsi="ITC Avant Garde"/>
                            <w:i/>
                            <w:iCs/>
                            <w:sz w:val="18"/>
                            <w:szCs w:val="18"/>
                          </w:rPr>
                        </w:pPr>
                        <w:r>
                          <w:rPr>
                            <w:rFonts w:ascii="ITC Avant Garde" w:hAnsi="ITC Avant Garde"/>
                            <w:sz w:val="18"/>
                            <w:szCs w:val="18"/>
                          </w:rPr>
                          <w:t>El Acuerdo en comento establece asimismo (artículo 6) que “</w:t>
                        </w:r>
                        <w:r w:rsidRPr="00A85455">
                          <w:rPr>
                            <w:rFonts w:ascii="ITC Avant Garde" w:hAnsi="ITC Avant Garde"/>
                            <w:i/>
                            <w:iCs/>
                            <w:sz w:val="18"/>
                            <w:szCs w:val="18"/>
                          </w:rPr>
                          <w:t>para la configuración de cada múltiplex digital los operadores deben tener en cuenta las siguientes disposiciones:</w:t>
                        </w:r>
                      </w:p>
                      <w:p w14:paraId="2C608C0C" w14:textId="77777777" w:rsidR="003E13C2" w:rsidRPr="00A85455" w:rsidRDefault="003E13C2" w:rsidP="003E13C2">
                        <w:pPr>
                          <w:jc w:val="both"/>
                          <w:rPr>
                            <w:rFonts w:ascii="ITC Avant Garde" w:hAnsi="ITC Avant Garde"/>
                            <w:i/>
                            <w:iCs/>
                            <w:sz w:val="18"/>
                            <w:szCs w:val="18"/>
                          </w:rPr>
                        </w:pPr>
                      </w:p>
                      <w:p w14:paraId="0EE96A86" w14:textId="77777777" w:rsidR="003E13C2" w:rsidRPr="00A85455" w:rsidRDefault="003E13C2" w:rsidP="003E13C2">
                        <w:pPr>
                          <w:jc w:val="both"/>
                          <w:rPr>
                            <w:rFonts w:ascii="ITC Avant Garde" w:hAnsi="ITC Avant Garde"/>
                            <w:i/>
                            <w:iCs/>
                            <w:sz w:val="18"/>
                            <w:szCs w:val="18"/>
                          </w:rPr>
                        </w:pPr>
                        <w:r w:rsidRPr="00A85455">
                          <w:rPr>
                            <w:rFonts w:ascii="ITC Avant Garde" w:hAnsi="ITC Avant Garde"/>
                            <w:i/>
                            <w:iCs/>
                            <w:sz w:val="18"/>
                            <w:szCs w:val="18"/>
                          </w:rPr>
                          <w:t>a) El operador público nacional dispondrá del múltiplex, con la facilidad y capacidad para transmitir las señales públicas de televisión en la configuración que considere pertinente, sin perjuicio de asignaciones adicionales posteriores que resulten viables de acuerdo con la oferta de programación que desarrolle el operador público nacional.</w:t>
                        </w:r>
                      </w:p>
                      <w:p w14:paraId="2BA85911" w14:textId="77777777" w:rsidR="003E13C2" w:rsidRPr="00A85455" w:rsidRDefault="003E13C2" w:rsidP="003E13C2">
                        <w:pPr>
                          <w:jc w:val="both"/>
                          <w:rPr>
                            <w:rFonts w:ascii="ITC Avant Garde" w:hAnsi="ITC Avant Garde"/>
                            <w:i/>
                            <w:iCs/>
                            <w:sz w:val="18"/>
                            <w:szCs w:val="18"/>
                          </w:rPr>
                        </w:pPr>
                      </w:p>
                      <w:p w14:paraId="746DB877" w14:textId="77777777" w:rsidR="003E13C2" w:rsidRPr="00A85455" w:rsidRDefault="003E13C2" w:rsidP="003E13C2">
                        <w:pPr>
                          <w:jc w:val="both"/>
                          <w:rPr>
                            <w:rFonts w:ascii="ITC Avant Garde" w:hAnsi="ITC Avant Garde"/>
                            <w:i/>
                            <w:iCs/>
                            <w:sz w:val="18"/>
                            <w:szCs w:val="18"/>
                          </w:rPr>
                        </w:pPr>
                        <w:r w:rsidRPr="00A85455">
                          <w:rPr>
                            <w:rFonts w:ascii="ITC Avant Garde" w:hAnsi="ITC Avant Garde"/>
                            <w:i/>
                            <w:iCs/>
                            <w:sz w:val="18"/>
                            <w:szCs w:val="18"/>
                          </w:rPr>
                          <w:t>b) Cada operador público regional dispondrá del múltiplex, con la facilidad y capacidad para transmitir sus señales en la configuración que considere pertinente.</w:t>
                        </w:r>
                      </w:p>
                      <w:p w14:paraId="304A9E86" w14:textId="77777777" w:rsidR="003E13C2" w:rsidRPr="00A85455" w:rsidRDefault="003E13C2" w:rsidP="003E13C2">
                        <w:pPr>
                          <w:jc w:val="both"/>
                          <w:rPr>
                            <w:rFonts w:ascii="ITC Avant Garde" w:hAnsi="ITC Avant Garde"/>
                            <w:i/>
                            <w:iCs/>
                            <w:sz w:val="18"/>
                            <w:szCs w:val="18"/>
                          </w:rPr>
                        </w:pPr>
                      </w:p>
                      <w:p w14:paraId="39B046BC" w14:textId="77777777" w:rsidR="003E13C2" w:rsidRPr="00A85455" w:rsidRDefault="003E13C2" w:rsidP="003E13C2">
                        <w:pPr>
                          <w:jc w:val="both"/>
                          <w:rPr>
                            <w:rFonts w:ascii="ITC Avant Garde" w:hAnsi="ITC Avant Garde"/>
                            <w:i/>
                            <w:iCs/>
                            <w:sz w:val="18"/>
                            <w:szCs w:val="18"/>
                          </w:rPr>
                        </w:pPr>
                        <w:r w:rsidRPr="00A85455">
                          <w:rPr>
                            <w:rFonts w:ascii="ITC Avant Garde" w:hAnsi="ITC Avant Garde"/>
                            <w:i/>
                            <w:iCs/>
                            <w:sz w:val="18"/>
                            <w:szCs w:val="18"/>
                          </w:rPr>
                          <w:t>c) Cada operador nacional privado dispondrá del múltiplex, con la facilidad y capacidad para transmitir sus señales en la configuración que considere pertinente.</w:t>
                        </w:r>
                      </w:p>
                      <w:p w14:paraId="3A965BC9" w14:textId="77777777" w:rsidR="003E13C2" w:rsidRPr="00A85455" w:rsidRDefault="003E13C2" w:rsidP="003E13C2">
                        <w:pPr>
                          <w:jc w:val="both"/>
                          <w:rPr>
                            <w:rFonts w:ascii="ITC Avant Garde" w:hAnsi="ITC Avant Garde"/>
                            <w:i/>
                            <w:iCs/>
                            <w:sz w:val="18"/>
                            <w:szCs w:val="18"/>
                          </w:rPr>
                        </w:pPr>
                      </w:p>
                      <w:p w14:paraId="354BFE6B" w14:textId="77777777" w:rsidR="003E13C2" w:rsidRDefault="003E13C2" w:rsidP="003E13C2">
                        <w:pPr>
                          <w:jc w:val="both"/>
                          <w:rPr>
                            <w:rFonts w:ascii="ITC Avant Garde" w:hAnsi="ITC Avant Garde"/>
                            <w:sz w:val="18"/>
                            <w:szCs w:val="18"/>
                          </w:rPr>
                        </w:pPr>
                        <w:r w:rsidRPr="00A85455">
                          <w:rPr>
                            <w:rFonts w:ascii="ITC Avant Garde" w:hAnsi="ITC Avant Garde"/>
                            <w:i/>
                            <w:iCs/>
                            <w:sz w:val="18"/>
                            <w:szCs w:val="18"/>
                          </w:rPr>
                          <w:t>d) Cada operador local con ánimo de lucro dispondrá del múltiplex, con la facilidad y capacidad para transmitir sus señales en la configuración que considere pertinente</w:t>
                        </w:r>
                        <w:r w:rsidRPr="00A85455">
                          <w:rPr>
                            <w:rFonts w:ascii="ITC Avant Garde" w:hAnsi="ITC Avant Garde"/>
                            <w:sz w:val="18"/>
                            <w:szCs w:val="18"/>
                          </w:rPr>
                          <w:t>.</w:t>
                        </w:r>
                      </w:p>
                      <w:p w14:paraId="3F6C24E4" w14:textId="77777777" w:rsidR="003E13C2" w:rsidRDefault="003E13C2" w:rsidP="003E13C2">
                        <w:pPr>
                          <w:jc w:val="both"/>
                          <w:rPr>
                            <w:rFonts w:ascii="ITC Avant Garde" w:hAnsi="ITC Avant Garde"/>
                            <w:sz w:val="18"/>
                            <w:szCs w:val="18"/>
                          </w:rPr>
                        </w:pPr>
                      </w:p>
                      <w:p w14:paraId="32D00663" w14:textId="77777777" w:rsidR="003E13C2" w:rsidRDefault="003E13C2" w:rsidP="003E13C2">
                        <w:pPr>
                          <w:jc w:val="both"/>
                          <w:rPr>
                            <w:rFonts w:ascii="ITC Avant Garde" w:hAnsi="ITC Avant Garde"/>
                            <w:sz w:val="18"/>
                            <w:szCs w:val="18"/>
                          </w:rPr>
                        </w:pPr>
                        <w:r>
                          <w:rPr>
                            <w:rFonts w:ascii="ITC Avant Garde" w:hAnsi="ITC Avant Garde"/>
                            <w:sz w:val="18"/>
                            <w:szCs w:val="18"/>
                          </w:rPr>
                          <w:t>…”</w:t>
                        </w:r>
                      </w:p>
                      <w:p w14:paraId="7191C959" w14:textId="77777777" w:rsidR="003E13C2" w:rsidRDefault="003E13C2" w:rsidP="003E13C2">
                        <w:pPr>
                          <w:jc w:val="both"/>
                          <w:rPr>
                            <w:rFonts w:ascii="ITC Avant Garde" w:hAnsi="ITC Avant Garde"/>
                            <w:sz w:val="18"/>
                            <w:szCs w:val="18"/>
                          </w:rPr>
                        </w:pPr>
                      </w:p>
                      <w:p w14:paraId="00E63CD1" w14:textId="77777777" w:rsidR="003E13C2" w:rsidRDefault="003E13C2" w:rsidP="003E13C2">
                        <w:pPr>
                          <w:jc w:val="both"/>
                          <w:rPr>
                            <w:rFonts w:ascii="ITC Avant Garde" w:hAnsi="ITC Avant Garde"/>
                            <w:i/>
                            <w:iCs/>
                            <w:sz w:val="18"/>
                            <w:szCs w:val="18"/>
                          </w:rPr>
                        </w:pPr>
                        <w:r>
                          <w:rPr>
                            <w:rFonts w:ascii="ITC Avant Garde" w:hAnsi="ITC Avant Garde"/>
                            <w:sz w:val="18"/>
                            <w:szCs w:val="18"/>
                          </w:rPr>
                          <w:t>Por otra parte, el Acuerdo en comento refiere que “d</w:t>
                        </w:r>
                        <w:r w:rsidRPr="004045AD">
                          <w:rPr>
                            <w:rFonts w:ascii="ITC Avant Garde" w:hAnsi="ITC Avant Garde"/>
                            <w:i/>
                            <w:iCs/>
                            <w:sz w:val="18"/>
                            <w:szCs w:val="18"/>
                          </w:rPr>
                          <w:t xml:space="preserve">entro del ámbito de las condiciones establecidas en sus respectivas concesiones o títulos habilitantes, los operadores del servicio de televisión radiodifundida digital terrestre podrán brindar acceso al múltiplex digital a otro operador del servicio, siempre y cuando se garantice la </w:t>
                        </w:r>
                        <w:r w:rsidRPr="004045AD">
                          <w:rPr>
                            <w:rFonts w:ascii="ITC Avant Garde" w:hAnsi="ITC Avant Garde"/>
                            <w:i/>
                            <w:iCs/>
                            <w:sz w:val="18"/>
                            <w:szCs w:val="18"/>
                          </w:rPr>
                          <w:lastRenderedPageBreak/>
                          <w:t>calidad de los servicios transmitidos establecida en regulación vigente y sus futuras modificaciones; lo anterior, siempre y cuando se respeten: i) las obligaciones de cubrimiento establecidas en la respectiva habilitación, y ii) la planificación de frecuencias establecida en el Plan Técnico de Televisión.</w:t>
                        </w:r>
                      </w:p>
                      <w:p w14:paraId="1BB7DD8B" w14:textId="77777777" w:rsidR="003E13C2" w:rsidRPr="004045AD" w:rsidRDefault="003E13C2" w:rsidP="003E13C2">
                        <w:pPr>
                          <w:jc w:val="both"/>
                          <w:rPr>
                            <w:rFonts w:ascii="ITC Avant Garde" w:hAnsi="ITC Avant Garde"/>
                            <w:i/>
                            <w:iCs/>
                            <w:sz w:val="18"/>
                            <w:szCs w:val="18"/>
                          </w:rPr>
                        </w:pPr>
                      </w:p>
                      <w:p w14:paraId="77BAD923" w14:textId="77777777" w:rsidR="003E13C2" w:rsidRDefault="003E13C2" w:rsidP="003E13C2">
                        <w:pPr>
                          <w:jc w:val="both"/>
                          <w:rPr>
                            <w:rFonts w:ascii="ITC Avant Garde" w:hAnsi="ITC Avant Garde"/>
                            <w:sz w:val="18"/>
                            <w:szCs w:val="18"/>
                          </w:rPr>
                        </w:pPr>
                        <w:r w:rsidRPr="004045AD">
                          <w:rPr>
                            <w:rFonts w:ascii="ITC Avant Garde" w:hAnsi="ITC Avant Garde"/>
                            <w:i/>
                            <w:iCs/>
                            <w:sz w:val="18"/>
                            <w:szCs w:val="18"/>
                          </w:rPr>
                          <w:t>En todo caso el operador que solicita el acceso deberá contar con las respectivas autorizaciones de las autoridades competentes de acuerdo con lo establecido en las Leyes 182 de 1995, 1507 de 2012 o aquella que la modifique</w:t>
                        </w:r>
                        <w:r w:rsidRPr="004045AD">
                          <w:rPr>
                            <w:rFonts w:ascii="ITC Avant Garde" w:hAnsi="ITC Avant Garde"/>
                            <w:sz w:val="18"/>
                            <w:szCs w:val="18"/>
                          </w:rPr>
                          <w:t>.</w:t>
                        </w:r>
                        <w:r>
                          <w:rPr>
                            <w:rFonts w:ascii="ITC Avant Garde" w:hAnsi="ITC Avant Garde"/>
                            <w:sz w:val="18"/>
                            <w:szCs w:val="18"/>
                          </w:rPr>
                          <w:t>”</w:t>
                        </w:r>
                      </w:p>
                      <w:p w14:paraId="56290F88" w14:textId="77777777" w:rsidR="003E13C2" w:rsidRDefault="003E13C2" w:rsidP="003E13C2">
                        <w:pPr>
                          <w:jc w:val="both"/>
                          <w:rPr>
                            <w:rFonts w:ascii="ITC Avant Garde" w:hAnsi="ITC Avant Garde"/>
                            <w:sz w:val="18"/>
                            <w:szCs w:val="18"/>
                          </w:rPr>
                        </w:pPr>
                      </w:p>
                      <w:p w14:paraId="0045C7BA" w14:textId="341E7F94" w:rsidR="003E13C2" w:rsidRDefault="003E13C2" w:rsidP="003E13C2">
                        <w:pPr>
                          <w:jc w:val="both"/>
                          <w:rPr>
                            <w:rFonts w:ascii="ITC Avant Garde" w:hAnsi="ITC Avant Garde"/>
                            <w:sz w:val="18"/>
                            <w:szCs w:val="18"/>
                          </w:rPr>
                        </w:pPr>
                        <w:r>
                          <w:rPr>
                            <w:rFonts w:ascii="ITC Avant Garde" w:hAnsi="ITC Avant Garde"/>
                            <w:sz w:val="18"/>
                            <w:szCs w:val="18"/>
                          </w:rPr>
                          <w:t>Finalmente, el artículo 16 de dicho Acuerdo establece que “l</w:t>
                        </w:r>
                        <w:r w:rsidRPr="00A85455">
                          <w:rPr>
                            <w:rFonts w:ascii="ITC Avant Garde" w:hAnsi="ITC Avant Garde"/>
                            <w:sz w:val="18"/>
                            <w:szCs w:val="18"/>
                          </w:rPr>
                          <w:t>os concesionarios y/o licenciatarios podrán retransmitir como programación habitual, exclusivamente en los subcanales, señales de televisión provenientes del exterior cuya titularidad corresponda a un tercero sin perjuicio de lo previsto en el artículo 4o del Acuerdo 008 de 2010 o de los que lo modifiquen, deroguen o adicionen.</w:t>
                        </w:r>
                        <w:r>
                          <w:rPr>
                            <w:rFonts w:ascii="ITC Avant Garde" w:hAnsi="ITC Avant Garde"/>
                            <w:sz w:val="18"/>
                            <w:szCs w:val="18"/>
                          </w:rPr>
                          <w:t>”</w:t>
                        </w:r>
                      </w:p>
                      <w:p w14:paraId="100BCC97" w14:textId="77777777" w:rsidR="003E13C2" w:rsidRDefault="003E13C2" w:rsidP="003E13C2">
                        <w:pPr>
                          <w:jc w:val="both"/>
                          <w:rPr>
                            <w:rFonts w:ascii="ITC Avant Garde" w:hAnsi="ITC Avant Garde"/>
                            <w:sz w:val="18"/>
                            <w:szCs w:val="18"/>
                          </w:rPr>
                        </w:pPr>
                      </w:p>
                      <w:p w14:paraId="2FB4822B" w14:textId="62C9EA0B" w:rsidR="003E13C2" w:rsidRDefault="003E13C2" w:rsidP="003E13C2">
                        <w:pPr>
                          <w:jc w:val="both"/>
                          <w:rPr>
                            <w:rFonts w:ascii="ITC Avant Garde" w:hAnsi="ITC Avant Garde"/>
                            <w:sz w:val="18"/>
                            <w:szCs w:val="18"/>
                          </w:rPr>
                        </w:pPr>
                        <w:r>
                          <w:rPr>
                            <w:rFonts w:ascii="ITC Avant Garde" w:hAnsi="ITC Avant Garde"/>
                            <w:sz w:val="18"/>
                            <w:szCs w:val="18"/>
                          </w:rPr>
                          <w:t xml:space="preserve">Mediante la Resolución 758 de 2018 la Agencia Nacional de Espectro se adopta el </w:t>
                        </w:r>
                        <w:r w:rsidRPr="00397D48">
                          <w:rPr>
                            <w:rFonts w:ascii="ITC Avant Garde" w:hAnsi="ITC Avant Garde"/>
                            <w:b/>
                            <w:bCs/>
                            <w:sz w:val="18"/>
                            <w:szCs w:val="18"/>
                          </w:rPr>
                          <w:t>Plan Técnico de Televisión</w:t>
                        </w:r>
                        <w:r w:rsidRPr="008913A9">
                          <w:rPr>
                            <w:rFonts w:ascii="ITC Avant Garde" w:hAnsi="ITC Avant Garde"/>
                            <w:sz w:val="18"/>
                            <w:szCs w:val="18"/>
                          </w:rPr>
                          <w:t xml:space="preserve">, </w:t>
                        </w:r>
                        <w:r>
                          <w:rPr>
                            <w:rFonts w:ascii="ITC Avant Garde" w:hAnsi="ITC Avant Garde"/>
                            <w:sz w:val="18"/>
                            <w:szCs w:val="18"/>
                          </w:rPr>
                          <w:t>el cual planifica las frecuencias para el servicio de radiodifusión de televisión en tecnología digital.</w:t>
                        </w:r>
                      </w:p>
                      <w:p w14:paraId="3AF26E24" w14:textId="77777777" w:rsidR="003E13C2" w:rsidRPr="0071141F" w:rsidRDefault="003E13C2" w:rsidP="003E13C2">
                        <w:pPr>
                          <w:jc w:val="both"/>
                          <w:rPr>
                            <w:rFonts w:ascii="ITC Avant Garde" w:hAnsi="ITC Avant Garde"/>
                            <w:sz w:val="18"/>
                            <w:szCs w:val="18"/>
                          </w:rPr>
                        </w:pPr>
                      </w:p>
                    </w:tc>
                  </w:tr>
                  <w:tr w:rsidR="003E13C2" w:rsidRPr="0071141F" w14:paraId="1F8B0407" w14:textId="77777777" w:rsidTr="0049336D">
                    <w:tc>
                      <w:tcPr>
                        <w:tcW w:w="3993" w:type="dxa"/>
                      </w:tcPr>
                      <w:p w14:paraId="78B5EE05"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lastRenderedPageBreak/>
                          <w:t>Referencia jurídica de emisión oficial:</w:t>
                        </w:r>
                      </w:p>
                    </w:tc>
                    <w:tc>
                      <w:tcPr>
                        <w:tcW w:w="4609" w:type="dxa"/>
                      </w:tcPr>
                      <w:p w14:paraId="76791E44" w14:textId="77777777" w:rsidR="003E13C2" w:rsidRPr="0071141F" w:rsidRDefault="003E13C2" w:rsidP="003E13C2">
                        <w:pPr>
                          <w:jc w:val="both"/>
                          <w:rPr>
                            <w:rFonts w:ascii="ITC Avant Garde" w:hAnsi="ITC Avant Garde"/>
                            <w:sz w:val="18"/>
                            <w:szCs w:val="18"/>
                          </w:rPr>
                        </w:pPr>
                      </w:p>
                    </w:tc>
                  </w:tr>
                  <w:tr w:rsidR="003E13C2" w:rsidRPr="0071141F" w14:paraId="10112E1F" w14:textId="77777777" w:rsidTr="0049336D">
                    <w:tc>
                      <w:tcPr>
                        <w:tcW w:w="3993" w:type="dxa"/>
                      </w:tcPr>
                      <w:p w14:paraId="3326349F"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Vínculos electrónicos de identificación:</w:t>
                        </w:r>
                      </w:p>
                    </w:tc>
                    <w:tc>
                      <w:tcPr>
                        <w:tcW w:w="4609" w:type="dxa"/>
                      </w:tcPr>
                      <w:p w14:paraId="5BBD7474" w14:textId="28D92149" w:rsidR="003E13C2" w:rsidRDefault="003E13C2" w:rsidP="003E13C2">
                        <w:pPr>
                          <w:jc w:val="both"/>
                          <w:rPr>
                            <w:rFonts w:ascii="ITC Avant Garde" w:hAnsi="ITC Avant Garde"/>
                            <w:sz w:val="18"/>
                            <w:szCs w:val="18"/>
                          </w:rPr>
                        </w:pPr>
                        <w:r>
                          <w:rPr>
                            <w:rFonts w:ascii="ITC Avant Garde" w:hAnsi="ITC Avant Garde"/>
                            <w:sz w:val="18"/>
                            <w:szCs w:val="18"/>
                          </w:rPr>
                          <w:t xml:space="preserve">Acuerdo 2 de 2012 de la Comisión Nacional de Televisión </w:t>
                        </w:r>
                        <w:r w:rsidR="009A56CF">
                          <w:rPr>
                            <w:rFonts w:ascii="ITC Avant Garde" w:hAnsi="ITC Avant Garde"/>
                            <w:sz w:val="18"/>
                            <w:szCs w:val="18"/>
                          </w:rPr>
                          <w:t>p</w:t>
                        </w:r>
                        <w:r w:rsidRPr="00D13BDB">
                          <w:rPr>
                            <w:rFonts w:ascii="ITC Avant Garde" w:hAnsi="ITC Avant Garde"/>
                            <w:sz w:val="18"/>
                            <w:szCs w:val="18"/>
                          </w:rPr>
                          <w:t>or medio del cual se establece y reglamenta la prestación del servicio público de televisión abierta radiodifundida digital terrestre -TDT.</w:t>
                        </w:r>
                      </w:p>
                      <w:p w14:paraId="0E2964EE" w14:textId="77777777" w:rsidR="003E13C2" w:rsidRDefault="00000000" w:rsidP="003E13C2">
                        <w:pPr>
                          <w:jc w:val="both"/>
                          <w:rPr>
                            <w:rFonts w:ascii="ITC Avant Garde" w:hAnsi="ITC Avant Garde"/>
                            <w:sz w:val="18"/>
                            <w:szCs w:val="18"/>
                          </w:rPr>
                        </w:pPr>
                        <w:hyperlink r:id="rId32" w:history="1">
                          <w:r w:rsidR="003E13C2" w:rsidRPr="0095623E">
                            <w:rPr>
                              <w:rStyle w:val="Hipervnculo"/>
                              <w:rFonts w:ascii="ITC Avant Garde" w:hAnsi="ITC Avant Garde"/>
                              <w:sz w:val="18"/>
                              <w:szCs w:val="18"/>
                            </w:rPr>
                            <w:t>https://normograma.mintic.gov.co/mintic/docs/acuerdo_cntv_0002_2012.htm</w:t>
                          </w:r>
                        </w:hyperlink>
                        <w:r w:rsidR="003E13C2">
                          <w:rPr>
                            <w:rFonts w:ascii="ITC Avant Garde" w:hAnsi="ITC Avant Garde"/>
                            <w:sz w:val="18"/>
                            <w:szCs w:val="18"/>
                          </w:rPr>
                          <w:t xml:space="preserve"> </w:t>
                        </w:r>
                      </w:p>
                      <w:p w14:paraId="6511A951" w14:textId="77777777" w:rsidR="003E13C2" w:rsidRDefault="003E13C2" w:rsidP="003E13C2">
                        <w:pPr>
                          <w:jc w:val="both"/>
                          <w:rPr>
                            <w:rFonts w:ascii="ITC Avant Garde" w:hAnsi="ITC Avant Garde"/>
                            <w:sz w:val="18"/>
                            <w:szCs w:val="18"/>
                          </w:rPr>
                        </w:pPr>
                      </w:p>
                      <w:p w14:paraId="719984BB" w14:textId="77777777" w:rsidR="003E13C2" w:rsidRDefault="003E13C2" w:rsidP="003E13C2">
                        <w:pPr>
                          <w:jc w:val="both"/>
                          <w:rPr>
                            <w:rFonts w:ascii="ITC Avant Garde" w:hAnsi="ITC Avant Garde"/>
                            <w:sz w:val="18"/>
                            <w:szCs w:val="18"/>
                          </w:rPr>
                        </w:pPr>
                        <w:r>
                          <w:rPr>
                            <w:rFonts w:ascii="ITC Avant Garde" w:hAnsi="ITC Avant Garde"/>
                            <w:sz w:val="18"/>
                            <w:szCs w:val="18"/>
                          </w:rPr>
                          <w:t xml:space="preserve">Resolución 758 de 2018 </w:t>
                        </w:r>
                        <w:r w:rsidRPr="008913A9">
                          <w:rPr>
                            <w:rFonts w:ascii="ITC Avant Garde" w:hAnsi="ITC Avant Garde"/>
                            <w:sz w:val="18"/>
                            <w:szCs w:val="18"/>
                          </w:rPr>
                          <w:t>Por la cual se adopta el Plan Técnico de Televisión, para la planeación de las frecuencias del espectro atribuido al servicio de radiodifusión de televisión en tecnología digital y se deroga la Resolución 442 de 2017, expedida por la ANE.</w:t>
                        </w:r>
                      </w:p>
                      <w:p w14:paraId="2985E0E3" w14:textId="77777777" w:rsidR="003E13C2" w:rsidRPr="0071141F" w:rsidRDefault="00000000" w:rsidP="003E13C2">
                        <w:pPr>
                          <w:jc w:val="both"/>
                          <w:rPr>
                            <w:rFonts w:ascii="ITC Avant Garde" w:hAnsi="ITC Avant Garde"/>
                            <w:sz w:val="18"/>
                            <w:szCs w:val="18"/>
                          </w:rPr>
                        </w:pPr>
                        <w:hyperlink r:id="rId33" w:history="1">
                          <w:r w:rsidR="003E13C2" w:rsidRPr="00FE539F">
                            <w:rPr>
                              <w:rStyle w:val="Hipervnculo"/>
                              <w:rFonts w:ascii="ITC Avant Garde" w:hAnsi="ITC Avant Garde"/>
                              <w:sz w:val="18"/>
                              <w:szCs w:val="18"/>
                            </w:rPr>
                            <w:t>https://www.ane.gov.co/Documentos%20compartidos/ArchivosDescargables/PTTV/2018/Resol_758-2018.pdf</w:t>
                          </w:r>
                        </w:hyperlink>
                      </w:p>
                    </w:tc>
                  </w:tr>
                  <w:tr w:rsidR="003E13C2" w:rsidRPr="0071141F" w14:paraId="5916B766" w14:textId="77777777" w:rsidTr="0049336D">
                    <w:tc>
                      <w:tcPr>
                        <w:tcW w:w="3993" w:type="dxa"/>
                      </w:tcPr>
                      <w:p w14:paraId="7E2323F0" w14:textId="77777777" w:rsidR="003E13C2" w:rsidRPr="0071141F" w:rsidRDefault="003E13C2" w:rsidP="003E13C2">
                        <w:pPr>
                          <w:jc w:val="both"/>
                          <w:rPr>
                            <w:rFonts w:ascii="ITC Avant Garde" w:hAnsi="ITC Avant Garde"/>
                            <w:sz w:val="18"/>
                            <w:szCs w:val="18"/>
                          </w:rPr>
                        </w:pPr>
                        <w:r w:rsidRPr="0071141F">
                          <w:rPr>
                            <w:rFonts w:ascii="ITC Avant Garde" w:hAnsi="ITC Avant Garde"/>
                            <w:sz w:val="18"/>
                            <w:szCs w:val="18"/>
                          </w:rPr>
                          <w:t>Información adicional:</w:t>
                        </w:r>
                      </w:p>
                    </w:tc>
                    <w:tc>
                      <w:tcPr>
                        <w:tcW w:w="4609" w:type="dxa"/>
                      </w:tcPr>
                      <w:p w14:paraId="2526B5BC" w14:textId="77777777" w:rsidR="003E13C2" w:rsidRPr="0071141F" w:rsidRDefault="003E13C2" w:rsidP="003E13C2">
                        <w:pPr>
                          <w:jc w:val="both"/>
                          <w:rPr>
                            <w:rFonts w:ascii="ITC Avant Garde" w:hAnsi="ITC Avant Garde"/>
                            <w:sz w:val="18"/>
                            <w:szCs w:val="18"/>
                          </w:rPr>
                        </w:pPr>
                      </w:p>
                    </w:tc>
                  </w:tr>
                </w:tbl>
                <w:p w14:paraId="16F65827" w14:textId="77777777" w:rsidR="003E13C2" w:rsidRPr="0071141F" w:rsidRDefault="003E13C2" w:rsidP="003E13C2">
                  <w:pPr>
                    <w:jc w:val="both"/>
                    <w:rPr>
                      <w:rFonts w:ascii="ITC Avant Garde" w:hAnsi="ITC Avant Garde"/>
                      <w:sz w:val="18"/>
                      <w:szCs w:val="18"/>
                      <w:highlight w:val="yellow"/>
                    </w:rPr>
                  </w:pPr>
                </w:p>
              </w:tc>
            </w:tr>
          </w:tbl>
          <w:p w14:paraId="44F5648A" w14:textId="75C7AACA" w:rsidR="002025CB" w:rsidRPr="00DD06A0" w:rsidRDefault="002025CB" w:rsidP="003E13C2">
            <w:pPr>
              <w:jc w:val="both"/>
              <w:rPr>
                <w:rFonts w:ascii="ITC Avant Garde" w:hAnsi="ITC Avant Garde"/>
                <w:sz w:val="18"/>
                <w:szCs w:val="18"/>
                <w:highlight w:val="yellow"/>
              </w:rPr>
            </w:pPr>
          </w:p>
        </w:tc>
      </w:tr>
    </w:tbl>
    <w:p w14:paraId="04EB7752" w14:textId="77777777" w:rsidR="0060283D" w:rsidRPr="00DD06A0" w:rsidRDefault="0060283D" w:rsidP="001932FC">
      <w:pPr>
        <w:jc w:val="both"/>
        <w:rPr>
          <w:rFonts w:ascii="ITC Avant Garde" w:hAnsi="ITC Avant Garde"/>
          <w:sz w:val="18"/>
          <w:szCs w:val="18"/>
        </w:rPr>
      </w:pPr>
    </w:p>
    <w:p w14:paraId="0688D17B"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196BA4D8" w14:textId="77777777" w:rsidTr="00225DA6">
        <w:tc>
          <w:tcPr>
            <w:tcW w:w="8828" w:type="dxa"/>
          </w:tcPr>
          <w:p w14:paraId="49D902B9" w14:textId="77777777"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lastRenderedPageBreak/>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10"/>
            </w:r>
            <w:r w:rsidR="00DC156F" w:rsidRPr="00DD06A0">
              <w:rPr>
                <w:rFonts w:ascii="ITC Avant Garde" w:hAnsi="ITC Avant Garde"/>
                <w:b/>
                <w:sz w:val="18"/>
                <w:szCs w:val="18"/>
              </w:rPr>
              <w:t>.</w:t>
            </w:r>
          </w:p>
          <w:p w14:paraId="254A3F09" w14:textId="77777777" w:rsidR="00DC156F" w:rsidRPr="00DD06A0" w:rsidRDefault="00DC156F" w:rsidP="00225DA6">
            <w:pPr>
              <w:jc w:val="both"/>
              <w:rPr>
                <w:rFonts w:ascii="ITC Avant Garde" w:hAnsi="ITC Avant Garde"/>
                <w:sz w:val="18"/>
                <w:szCs w:val="18"/>
              </w:rPr>
            </w:pPr>
            <w:r w:rsidRPr="00DB476C">
              <w:rPr>
                <w:rFonts w:ascii="ITC Avant Garde" w:hAnsi="ITC Avant Garde"/>
                <w:sz w:val="18"/>
                <w:szCs w:val="18"/>
              </w:rPr>
              <w:t>Este apartado será llenado p</w:t>
            </w:r>
            <w:r w:rsidR="003A524A" w:rsidRPr="00DB476C">
              <w:rPr>
                <w:rFonts w:ascii="ITC Avant Garde" w:hAnsi="ITC Avant Garde"/>
                <w:sz w:val="18"/>
                <w:szCs w:val="18"/>
              </w:rPr>
              <w:t>ara</w:t>
            </w:r>
            <w:r w:rsidRPr="00DB476C">
              <w:rPr>
                <w:rFonts w:ascii="ITC Avant Garde" w:hAnsi="ITC Avant Garde"/>
                <w:sz w:val="18"/>
                <w:szCs w:val="18"/>
              </w:rPr>
              <w:t xml:space="preserve"> cada uno de los trámites </w:t>
            </w:r>
            <w:r w:rsidR="00A918CC" w:rsidRPr="00DB476C">
              <w:rPr>
                <w:rFonts w:ascii="ITC Avant Garde" w:hAnsi="ITC Avant Garde"/>
                <w:sz w:val="18"/>
                <w:szCs w:val="18"/>
              </w:rPr>
              <w:t>que la regulación propuesta origine en su contenido</w:t>
            </w:r>
            <w:r w:rsidR="00A918CC" w:rsidRPr="00DD06A0">
              <w:rPr>
                <w:rFonts w:ascii="ITC Avant Garde" w:hAnsi="ITC Avant Garde"/>
                <w:sz w:val="18"/>
                <w:szCs w:val="18"/>
              </w:rPr>
              <w:t xml:space="preserve">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2C610F37" w14:textId="12AA5864" w:rsidR="00DC156F" w:rsidRDefault="00DC156F" w:rsidP="00225DA6">
            <w:pPr>
              <w:jc w:val="both"/>
              <w:rPr>
                <w:rFonts w:ascii="ITC Avant Garde" w:hAnsi="ITC Avant Garde"/>
                <w:sz w:val="18"/>
                <w:szCs w:val="18"/>
              </w:rPr>
            </w:pPr>
          </w:p>
          <w:p w14:paraId="2C0DAA47" w14:textId="71360A01" w:rsidR="0006185B" w:rsidRPr="00DD06A0" w:rsidRDefault="0006185B" w:rsidP="00225DA6">
            <w:pPr>
              <w:jc w:val="both"/>
              <w:rPr>
                <w:rFonts w:ascii="ITC Avant Garde" w:hAnsi="ITC Avant Garde"/>
                <w:sz w:val="18"/>
                <w:szCs w:val="18"/>
              </w:rPr>
            </w:pPr>
            <w:r>
              <w:rPr>
                <w:rFonts w:ascii="ITC Avant Garde" w:hAnsi="ITC Avant Garde"/>
                <w:sz w:val="18"/>
                <w:szCs w:val="18"/>
              </w:rPr>
              <w:t>1.</w:t>
            </w:r>
          </w:p>
          <w:p w14:paraId="22918DBE" w14:textId="76820411" w:rsidR="00505B08" w:rsidRPr="002F62CE" w:rsidRDefault="00505B08" w:rsidP="00225DA6">
            <w:pPr>
              <w:jc w:val="both"/>
              <w:rPr>
                <w:rFonts w:ascii="ITC Avant Garde" w:hAnsi="ITC Avant Garde"/>
                <w:b/>
                <w:bCs/>
                <w:sz w:val="18"/>
                <w:szCs w:val="18"/>
                <w:u w:val="single"/>
              </w:rPr>
            </w:pPr>
            <w:r w:rsidRPr="002F62CE">
              <w:rPr>
                <w:rFonts w:ascii="ITC Avant Garde" w:hAnsi="ITC Avant Garde"/>
                <w:b/>
                <w:bCs/>
                <w:sz w:val="18"/>
                <w:szCs w:val="18"/>
                <w:u w:val="single"/>
              </w:rPr>
              <w:t xml:space="preserve">Trámite </w:t>
            </w:r>
            <w:r w:rsidR="00027548" w:rsidRPr="002F62CE">
              <w:rPr>
                <w:rFonts w:ascii="ITC Avant Garde" w:hAnsi="ITC Avant Garde"/>
                <w:b/>
                <w:bCs/>
                <w:sz w:val="18"/>
                <w:szCs w:val="18"/>
                <w:u w:val="single"/>
              </w:rPr>
              <w:t>Ú</w:t>
            </w:r>
            <w:r w:rsidR="00221F1B" w:rsidRPr="002F62CE">
              <w:rPr>
                <w:rFonts w:ascii="ITC Avant Garde" w:hAnsi="ITC Avant Garde"/>
                <w:b/>
                <w:bCs/>
                <w:sz w:val="18"/>
                <w:szCs w:val="18"/>
                <w:u w:val="single"/>
              </w:rPr>
              <w:t>nico.</w:t>
            </w:r>
          </w:p>
          <w:p w14:paraId="44F786EB" w14:textId="77777777" w:rsidR="00505B08" w:rsidRPr="00DD06A0" w:rsidRDefault="00505B08" w:rsidP="00225DA6">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DC156F" w:rsidRPr="00DD06A0" w14:paraId="5DC1F188" w14:textId="77777777" w:rsidTr="00995E0B">
              <w:trPr>
                <w:trHeight w:val="270"/>
              </w:trPr>
              <w:tc>
                <w:tcPr>
                  <w:tcW w:w="2273" w:type="dxa"/>
                  <w:shd w:val="clear" w:color="auto" w:fill="A8D08D" w:themeFill="accent6" w:themeFillTint="99"/>
                </w:tcPr>
                <w:p w14:paraId="66FFB77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B2F399B"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70A78A90" w14:textId="77777777" w:rsidTr="00995E0B">
              <w:trPr>
                <w:trHeight w:val="230"/>
              </w:trPr>
              <w:tc>
                <w:tcPr>
                  <w:tcW w:w="2273" w:type="dxa"/>
                  <w:shd w:val="clear" w:color="auto" w:fill="E2EFD9" w:themeFill="accent6" w:themeFillTint="33"/>
                </w:tcPr>
                <w:p w14:paraId="745BE2EB" w14:textId="77777777" w:rsidR="00DC156F" w:rsidRPr="00DD06A0" w:rsidRDefault="00000000"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15:color w:val="339966"/>
                      <w:comboBox>
                        <w:listItem w:value="Elija un elemento."/>
                        <w:listItem w:displayText="Creación" w:value="Creación"/>
                        <w:listItem w:displayText="Modificación" w:value="Modificación"/>
                        <w:listItem w:displayText="Eliminación" w:value="Eliminación"/>
                      </w:comboBox>
                    </w:sdtPr>
                    <w:sdtContent>
                      <w:r w:rsidR="00221F1B">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15:color w:val="339966"/>
                    <w:dropDownList>
                      <w:listItem w:value="Elija un elemento."/>
                      <w:listItem w:displayText="Trámite" w:value="Trámite"/>
                      <w:listItem w:displayText="Servicio" w:value="Servicio"/>
                    </w:dropDownList>
                  </w:sdtPr>
                  <w:sdtContent>
                    <w:p w14:paraId="041D3C86" w14:textId="77777777" w:rsidR="00DC156F" w:rsidRPr="00DD06A0" w:rsidRDefault="00221F1B" w:rsidP="00225DA6">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667BA4C1"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4C08062B" w14:textId="77777777" w:rsidTr="00225DA6">
              <w:trPr>
                <w:jc w:val="right"/>
              </w:trPr>
              <w:tc>
                <w:tcPr>
                  <w:tcW w:w="8529" w:type="dxa"/>
                  <w:gridSpan w:val="3"/>
                  <w:tcBorders>
                    <w:left w:val="single" w:sz="4" w:space="0" w:color="auto"/>
                  </w:tcBorders>
                  <w:shd w:val="clear" w:color="auto" w:fill="A8D08D" w:themeFill="accent6" w:themeFillTint="99"/>
                </w:tcPr>
                <w:p w14:paraId="306C766D" w14:textId="77777777" w:rsidR="00DC156F" w:rsidRPr="00A64FE8" w:rsidRDefault="00DC156F" w:rsidP="00213FB6">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 xml:space="preserve">Descripción del trámite </w:t>
                  </w:r>
                </w:p>
              </w:tc>
            </w:tr>
            <w:tr w:rsidR="00DC156F" w:rsidRPr="00DD06A0" w14:paraId="303A9B1F" w14:textId="77777777" w:rsidTr="00225DA6">
              <w:trPr>
                <w:jc w:val="right"/>
              </w:trPr>
              <w:tc>
                <w:tcPr>
                  <w:tcW w:w="8529" w:type="dxa"/>
                  <w:gridSpan w:val="3"/>
                  <w:tcBorders>
                    <w:left w:val="single" w:sz="4" w:space="0" w:color="auto"/>
                  </w:tcBorders>
                  <w:shd w:val="clear" w:color="auto" w:fill="FFFFFF" w:themeFill="background1"/>
                </w:tcPr>
                <w:p w14:paraId="6AE17FE7" w14:textId="12E82BF2" w:rsidR="00DC156F" w:rsidRPr="00A64FE8" w:rsidRDefault="00DC156F" w:rsidP="00225DA6">
                  <w:pPr>
                    <w:ind w:left="171" w:hanging="171"/>
                    <w:rPr>
                      <w:rFonts w:ascii="ITC Avant Garde" w:hAnsi="ITC Avant Garde"/>
                      <w:sz w:val="18"/>
                      <w:szCs w:val="18"/>
                    </w:rPr>
                  </w:pPr>
                  <w:r w:rsidRPr="00A64FE8">
                    <w:rPr>
                      <w:rFonts w:ascii="ITC Avant Garde" w:hAnsi="ITC Avant Garde"/>
                      <w:b/>
                      <w:sz w:val="18"/>
                      <w:szCs w:val="18"/>
                    </w:rPr>
                    <w:t>Nombre:</w:t>
                  </w:r>
                  <w:r w:rsidR="00221F1B" w:rsidRPr="00A64FE8">
                    <w:rPr>
                      <w:rFonts w:ascii="ITC Avant Garde" w:hAnsi="ITC Avant Garde"/>
                      <w:sz w:val="18"/>
                      <w:szCs w:val="18"/>
                    </w:rPr>
                    <w:t xml:space="preserve"> Solicitud de </w:t>
                  </w:r>
                  <w:r w:rsidR="00995E0B" w:rsidRPr="00A64FE8">
                    <w:rPr>
                      <w:rFonts w:ascii="ITC Avant Garde" w:hAnsi="ITC Avant Garde"/>
                      <w:sz w:val="18"/>
                      <w:szCs w:val="18"/>
                    </w:rPr>
                    <w:t>multiprogramación</w:t>
                  </w:r>
                  <w:r w:rsidR="00995E0B">
                    <w:rPr>
                      <w:rFonts w:ascii="ITC Avant Garde" w:hAnsi="ITC Avant Garde"/>
                      <w:sz w:val="18"/>
                      <w:szCs w:val="18"/>
                    </w:rPr>
                    <w:t>.</w:t>
                  </w:r>
                </w:p>
                <w:p w14:paraId="67F4AA6A" w14:textId="77777777" w:rsidR="00414818" w:rsidRPr="00A64FE8" w:rsidRDefault="00414818" w:rsidP="00225DA6">
                  <w:pPr>
                    <w:ind w:left="171" w:hanging="171"/>
                    <w:rPr>
                      <w:rFonts w:ascii="ITC Avant Garde" w:hAnsi="ITC Avant Garde"/>
                      <w:sz w:val="18"/>
                      <w:szCs w:val="18"/>
                    </w:rPr>
                  </w:pPr>
                </w:p>
              </w:tc>
            </w:tr>
            <w:tr w:rsidR="00DC156F" w:rsidRPr="00DD06A0" w14:paraId="0B2EA57A" w14:textId="77777777" w:rsidTr="00225DA6">
              <w:trPr>
                <w:jc w:val="right"/>
              </w:trPr>
              <w:tc>
                <w:tcPr>
                  <w:tcW w:w="8529" w:type="dxa"/>
                  <w:gridSpan w:val="3"/>
                  <w:tcBorders>
                    <w:left w:val="single" w:sz="4" w:space="0" w:color="auto"/>
                  </w:tcBorders>
                  <w:shd w:val="clear" w:color="auto" w:fill="FFFFFF" w:themeFill="background1"/>
                </w:tcPr>
                <w:p w14:paraId="535DBC58" w14:textId="4336BB35" w:rsidR="00DC156F" w:rsidRPr="00A64FE8" w:rsidRDefault="00DC156F" w:rsidP="002F62CE">
                  <w:pPr>
                    <w:ind w:left="-16" w:right="-27" w:firstLine="16"/>
                    <w:jc w:val="both"/>
                    <w:rPr>
                      <w:rFonts w:ascii="ITC Avant Garde" w:hAnsi="ITC Avant Garde"/>
                      <w:bCs/>
                      <w:sz w:val="18"/>
                      <w:szCs w:val="18"/>
                    </w:rPr>
                  </w:pPr>
                  <w:r w:rsidRPr="00A64FE8">
                    <w:rPr>
                      <w:rFonts w:ascii="ITC Avant Garde" w:hAnsi="ITC Avant Garde"/>
                      <w:b/>
                      <w:sz w:val="18"/>
                      <w:szCs w:val="18"/>
                    </w:rPr>
                    <w:t>Apartado de la propuesta de regulación que da origen o modifica el trámite:</w:t>
                  </w:r>
                  <w:r w:rsidR="00027548" w:rsidRPr="00A64FE8">
                    <w:rPr>
                      <w:rFonts w:ascii="ITC Avant Garde" w:hAnsi="ITC Avant Garde"/>
                      <w:b/>
                      <w:sz w:val="18"/>
                      <w:szCs w:val="18"/>
                    </w:rPr>
                    <w:t xml:space="preserve"> </w:t>
                  </w:r>
                  <w:r w:rsidR="00027548" w:rsidRPr="00A64FE8">
                    <w:rPr>
                      <w:rFonts w:ascii="ITC Avant Garde" w:hAnsi="ITC Avant Garde"/>
                      <w:bCs/>
                      <w:sz w:val="18"/>
                      <w:szCs w:val="18"/>
                    </w:rPr>
                    <w:t>Artículo 8, 14 y 15 de</w:t>
                  </w:r>
                  <w:r w:rsidR="007776FD">
                    <w:rPr>
                      <w:rFonts w:ascii="ITC Avant Garde" w:hAnsi="ITC Avant Garde"/>
                      <w:bCs/>
                      <w:sz w:val="18"/>
                      <w:szCs w:val="18"/>
                    </w:rPr>
                    <w:t xml:space="preserve"> </w:t>
                  </w:r>
                  <w:r w:rsidR="000F129F" w:rsidRPr="00A64FE8">
                    <w:rPr>
                      <w:rFonts w:ascii="ITC Avant Garde" w:hAnsi="ITC Avant Garde"/>
                      <w:bCs/>
                      <w:sz w:val="18"/>
                      <w:szCs w:val="18"/>
                    </w:rPr>
                    <w:t>l</w:t>
                  </w:r>
                  <w:r w:rsidR="007776FD">
                    <w:rPr>
                      <w:rFonts w:ascii="ITC Avant Garde" w:hAnsi="ITC Avant Garde"/>
                      <w:bCs/>
                      <w:sz w:val="18"/>
                      <w:szCs w:val="18"/>
                    </w:rPr>
                    <w:t>os Lineamientos Generales para la Multiprogramación</w:t>
                  </w:r>
                  <w:r w:rsidR="00027548" w:rsidRPr="00A64FE8">
                    <w:rPr>
                      <w:rFonts w:ascii="ITC Avant Garde" w:hAnsi="ITC Avant Garde"/>
                      <w:bCs/>
                      <w:sz w:val="18"/>
                      <w:szCs w:val="18"/>
                    </w:rPr>
                    <w:t>.</w:t>
                  </w:r>
                </w:p>
                <w:p w14:paraId="49CE520D" w14:textId="77777777" w:rsidR="00414818" w:rsidRPr="00A64FE8" w:rsidRDefault="00414818" w:rsidP="00027548">
                  <w:pPr>
                    <w:ind w:left="171" w:hanging="171"/>
                    <w:jc w:val="both"/>
                    <w:rPr>
                      <w:rFonts w:ascii="ITC Avant Garde" w:hAnsi="ITC Avant Garde"/>
                      <w:b/>
                      <w:sz w:val="18"/>
                      <w:szCs w:val="18"/>
                    </w:rPr>
                  </w:pPr>
                </w:p>
              </w:tc>
            </w:tr>
            <w:tr w:rsidR="00DC156F" w:rsidRPr="00DD06A0" w14:paraId="40F894B1" w14:textId="77777777" w:rsidTr="00225DA6">
              <w:trPr>
                <w:jc w:val="right"/>
              </w:trPr>
              <w:tc>
                <w:tcPr>
                  <w:tcW w:w="8529" w:type="dxa"/>
                  <w:gridSpan w:val="3"/>
                  <w:tcBorders>
                    <w:left w:val="single" w:sz="4" w:space="0" w:color="auto"/>
                  </w:tcBorders>
                  <w:shd w:val="clear" w:color="auto" w:fill="FFFFFF" w:themeFill="background1"/>
                </w:tcPr>
                <w:p w14:paraId="60BD642D" w14:textId="1CED3E0D" w:rsidR="00221F1B" w:rsidRPr="00A64FE8" w:rsidRDefault="00DC156F" w:rsidP="002F62CE">
                  <w:pPr>
                    <w:jc w:val="both"/>
                    <w:rPr>
                      <w:rFonts w:ascii="ITC Avant Garde" w:hAnsi="ITC Avant Garde"/>
                      <w:sz w:val="18"/>
                      <w:szCs w:val="18"/>
                    </w:rPr>
                  </w:pPr>
                  <w:r w:rsidRPr="00A64FE8">
                    <w:rPr>
                      <w:rFonts w:ascii="ITC Avant Garde" w:hAnsi="ITC Avant Garde"/>
                      <w:b/>
                      <w:sz w:val="18"/>
                      <w:szCs w:val="18"/>
                    </w:rPr>
                    <w:t>Descripción sobre quién y cuándo debe o puede realizar el trámite:</w:t>
                  </w:r>
                  <w:r w:rsidR="00027548" w:rsidRPr="00A64FE8">
                    <w:rPr>
                      <w:rFonts w:ascii="ITC Avant Garde" w:hAnsi="ITC Avant Garde"/>
                      <w:b/>
                      <w:sz w:val="18"/>
                      <w:szCs w:val="18"/>
                    </w:rPr>
                    <w:t xml:space="preserve"> </w:t>
                  </w:r>
                  <w:r w:rsidR="00221F1B" w:rsidRPr="00A64FE8">
                    <w:rPr>
                      <w:rFonts w:ascii="ITC Avant Garde" w:hAnsi="ITC Avant Garde"/>
                      <w:sz w:val="18"/>
                      <w:szCs w:val="18"/>
                    </w:rPr>
                    <w:t xml:space="preserve">Los </w:t>
                  </w:r>
                  <w:r w:rsidR="00027548" w:rsidRPr="00A64FE8">
                    <w:rPr>
                      <w:rFonts w:ascii="ITC Avant Garde" w:hAnsi="ITC Avant Garde"/>
                      <w:sz w:val="18"/>
                      <w:szCs w:val="18"/>
                    </w:rPr>
                    <w:t>c</w:t>
                  </w:r>
                  <w:r w:rsidR="00221F1B" w:rsidRPr="00A64FE8">
                    <w:rPr>
                      <w:rFonts w:ascii="ITC Avant Garde" w:hAnsi="ITC Avant Garde"/>
                      <w:sz w:val="18"/>
                      <w:szCs w:val="18"/>
                    </w:rPr>
                    <w:t xml:space="preserve">oncesionarios de </w:t>
                  </w:r>
                  <w:r w:rsidR="00027548" w:rsidRPr="00A64FE8">
                    <w:rPr>
                      <w:rFonts w:ascii="ITC Avant Garde" w:hAnsi="ITC Avant Garde"/>
                      <w:sz w:val="18"/>
                      <w:szCs w:val="18"/>
                    </w:rPr>
                    <w:t>r</w:t>
                  </w:r>
                  <w:r w:rsidR="00221F1B" w:rsidRPr="00A64FE8">
                    <w:rPr>
                      <w:rFonts w:ascii="ITC Avant Garde" w:hAnsi="ITC Avant Garde"/>
                      <w:sz w:val="18"/>
                      <w:szCs w:val="18"/>
                    </w:rPr>
                    <w:t xml:space="preserve">adiodifusión que deseen de manera voluntaria obtener autorización para acceder a la </w:t>
                  </w:r>
                  <w:r w:rsidR="0067463F">
                    <w:rPr>
                      <w:rFonts w:ascii="ITC Avant Garde" w:hAnsi="ITC Avant Garde"/>
                      <w:sz w:val="18"/>
                      <w:szCs w:val="18"/>
                    </w:rPr>
                    <w:t>m</w:t>
                  </w:r>
                  <w:r w:rsidR="00221F1B" w:rsidRPr="00A64FE8">
                    <w:rPr>
                      <w:rFonts w:ascii="ITC Avant Garde" w:hAnsi="ITC Avant Garde"/>
                      <w:sz w:val="18"/>
                      <w:szCs w:val="18"/>
                    </w:rPr>
                    <w:t xml:space="preserve">ultiprogramación por sí mismos o para brindar acceso a </w:t>
                  </w:r>
                  <w:r w:rsidR="0067463F">
                    <w:rPr>
                      <w:rFonts w:ascii="ITC Avant Garde" w:hAnsi="ITC Avant Garde"/>
                      <w:sz w:val="18"/>
                      <w:szCs w:val="18"/>
                    </w:rPr>
                    <w:t>t</w:t>
                  </w:r>
                  <w:r w:rsidR="00221F1B" w:rsidRPr="00A64FE8">
                    <w:rPr>
                      <w:rFonts w:ascii="ITC Avant Garde" w:hAnsi="ITC Avant Garde"/>
                      <w:sz w:val="18"/>
                      <w:szCs w:val="18"/>
                    </w:rPr>
                    <w:t>erceros</w:t>
                  </w:r>
                  <w:r w:rsidR="00C0574F">
                    <w:rPr>
                      <w:rFonts w:ascii="ITC Avant Garde" w:hAnsi="ITC Avant Garde"/>
                      <w:sz w:val="18"/>
                      <w:szCs w:val="18"/>
                    </w:rPr>
                    <w:t>; o bien, si ya cuentan con acceso a la multiprogramación, cambiar la identidad de un canal previamente autorizado o incluir un canal adicional o brindar acceso a un tercero en los canales autorizados</w:t>
                  </w:r>
                  <w:r w:rsidR="00535094" w:rsidRPr="0067353E">
                    <w:rPr>
                      <w:rFonts w:ascii="ITC Avant Garde" w:hAnsi="ITC Avant Garde"/>
                      <w:sz w:val="18"/>
                      <w:szCs w:val="18"/>
                    </w:rPr>
                    <w:t xml:space="preserve"> </w:t>
                  </w:r>
                  <w:r w:rsidR="00535094">
                    <w:rPr>
                      <w:rFonts w:ascii="ITC Avant Garde" w:hAnsi="ITC Avant Garde"/>
                      <w:sz w:val="18"/>
                      <w:szCs w:val="18"/>
                    </w:rPr>
                    <w:t xml:space="preserve">deberán presentar su solicitud </w:t>
                  </w:r>
                  <w:r w:rsidR="00535094" w:rsidRPr="0067353E">
                    <w:rPr>
                      <w:rFonts w:ascii="ITC Avant Garde" w:hAnsi="ITC Avant Garde"/>
                      <w:sz w:val="18"/>
                      <w:szCs w:val="18"/>
                    </w:rPr>
                    <w:t xml:space="preserve">haciendo uso del eFormato establecido en el Anexo </w:t>
                  </w:r>
                  <w:r w:rsidR="00535094">
                    <w:rPr>
                      <w:rFonts w:ascii="ITC Avant Garde" w:hAnsi="ITC Avant Garde"/>
                      <w:sz w:val="18"/>
                      <w:szCs w:val="18"/>
                    </w:rPr>
                    <w:t xml:space="preserve">A </w:t>
                  </w:r>
                  <w:r w:rsidR="00535094" w:rsidRPr="0067353E">
                    <w:rPr>
                      <w:rFonts w:ascii="ITC Avant Garde" w:hAnsi="ITC Avant Garde"/>
                      <w:sz w:val="18"/>
                      <w:szCs w:val="18"/>
                    </w:rPr>
                    <w:t xml:space="preserve">que forma parte de los </w:t>
                  </w:r>
                  <w:r w:rsidR="00DF2483">
                    <w:rPr>
                      <w:rFonts w:ascii="ITC Avant Garde" w:hAnsi="ITC Avant Garde"/>
                      <w:sz w:val="18"/>
                      <w:szCs w:val="18"/>
                    </w:rPr>
                    <w:t>nuevos l</w:t>
                  </w:r>
                  <w:r w:rsidR="00535094" w:rsidRPr="0067353E">
                    <w:rPr>
                      <w:rFonts w:ascii="ITC Avant Garde" w:hAnsi="ITC Avant Garde"/>
                      <w:sz w:val="18"/>
                      <w:szCs w:val="18"/>
                    </w:rPr>
                    <w:t>ineamientos</w:t>
                  </w:r>
                  <w:r w:rsidR="00221F1B" w:rsidRPr="00A64FE8">
                    <w:rPr>
                      <w:rFonts w:ascii="ITC Avant Garde" w:hAnsi="ITC Avant Garde"/>
                      <w:sz w:val="18"/>
                      <w:szCs w:val="18"/>
                    </w:rPr>
                    <w:t>.</w:t>
                  </w:r>
                </w:p>
                <w:p w14:paraId="5CB904C3" w14:textId="77777777" w:rsidR="00414818" w:rsidRPr="00A64FE8" w:rsidRDefault="00414818" w:rsidP="00225DA6">
                  <w:pPr>
                    <w:rPr>
                      <w:rFonts w:ascii="ITC Avant Garde" w:hAnsi="ITC Avant Garde"/>
                      <w:b/>
                      <w:sz w:val="18"/>
                      <w:szCs w:val="18"/>
                    </w:rPr>
                  </w:pPr>
                </w:p>
              </w:tc>
            </w:tr>
            <w:tr w:rsidR="00DC156F" w:rsidRPr="00DD06A0" w14:paraId="566862EA" w14:textId="77777777" w:rsidTr="00225DA6">
              <w:trPr>
                <w:trHeight w:val="252"/>
                <w:jc w:val="right"/>
              </w:trPr>
              <w:tc>
                <w:tcPr>
                  <w:tcW w:w="8529" w:type="dxa"/>
                  <w:gridSpan w:val="3"/>
                  <w:tcBorders>
                    <w:left w:val="single" w:sz="4" w:space="0" w:color="auto"/>
                  </w:tcBorders>
                  <w:shd w:val="clear" w:color="auto" w:fill="FFFFFF" w:themeFill="background1"/>
                </w:tcPr>
                <w:p w14:paraId="73499BC4" w14:textId="2DC5177F" w:rsidR="000F129F" w:rsidRPr="00A64FE8" w:rsidRDefault="00DC156F">
                  <w:pPr>
                    <w:rPr>
                      <w:rFonts w:ascii="ITC Avant Garde" w:hAnsi="ITC Avant Garde"/>
                      <w:b/>
                      <w:sz w:val="18"/>
                      <w:szCs w:val="18"/>
                    </w:rPr>
                  </w:pPr>
                  <w:r w:rsidRPr="00A64FE8">
                    <w:rPr>
                      <w:rFonts w:ascii="ITC Avant Garde" w:hAnsi="ITC Avant Garde"/>
                      <w:b/>
                      <w:sz w:val="18"/>
                      <w:szCs w:val="18"/>
                    </w:rPr>
                    <w:t>Medio de presentación:</w:t>
                  </w:r>
                  <w:r w:rsidR="00027548" w:rsidRPr="00A64FE8">
                    <w:rPr>
                      <w:rFonts w:ascii="ITC Avant Garde" w:hAnsi="ITC Avant Garde"/>
                      <w:b/>
                      <w:sz w:val="18"/>
                      <w:szCs w:val="18"/>
                    </w:rPr>
                    <w:t xml:space="preserve"> </w:t>
                  </w:r>
                </w:p>
                <w:p w14:paraId="43A61B0C" w14:textId="7D3FE468" w:rsidR="00221F1B" w:rsidRPr="00A64FE8" w:rsidRDefault="000F129F" w:rsidP="000D20C6">
                  <w:pPr>
                    <w:rPr>
                      <w:rFonts w:ascii="ITC Avant Garde" w:hAnsi="ITC Avant Garde"/>
                      <w:sz w:val="18"/>
                      <w:szCs w:val="18"/>
                    </w:rPr>
                  </w:pPr>
                  <w:r w:rsidRPr="00A64FE8">
                    <w:rPr>
                      <w:rFonts w:ascii="ITC Avant Garde" w:hAnsi="ITC Avant Garde"/>
                      <w:sz w:val="18"/>
                      <w:szCs w:val="18"/>
                    </w:rPr>
                    <w:t xml:space="preserve">Ventanilla </w:t>
                  </w:r>
                  <w:r w:rsidR="006E0BF7">
                    <w:rPr>
                      <w:rFonts w:ascii="ITC Avant Garde" w:hAnsi="ITC Avant Garde"/>
                      <w:sz w:val="18"/>
                      <w:szCs w:val="18"/>
                    </w:rPr>
                    <w:t>e</w:t>
                  </w:r>
                  <w:r w:rsidRPr="00A64FE8">
                    <w:rPr>
                      <w:rFonts w:ascii="ITC Avant Garde" w:hAnsi="ITC Avant Garde"/>
                      <w:sz w:val="18"/>
                      <w:szCs w:val="18"/>
                    </w:rPr>
                    <w:t>lectrónica</w:t>
                  </w:r>
                  <w:r w:rsidR="002137EC">
                    <w:rPr>
                      <w:rFonts w:ascii="ITC Avant Garde" w:hAnsi="ITC Avant Garde"/>
                      <w:sz w:val="18"/>
                      <w:szCs w:val="18"/>
                    </w:rPr>
                    <w:t>.</w:t>
                  </w:r>
                </w:p>
              </w:tc>
            </w:tr>
            <w:tr w:rsidR="00DC156F" w:rsidRPr="007D426F" w14:paraId="214F4B99"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7DA796C0" w14:textId="77777777" w:rsidR="00DC156F" w:rsidRPr="00972B26" w:rsidRDefault="009F0D42" w:rsidP="007440FC">
                      <w:pPr>
                        <w:rPr>
                          <w:rFonts w:ascii="ITC Avant Garde" w:hAnsi="ITC Avant Garde"/>
                          <w:sz w:val="18"/>
                          <w:szCs w:val="18"/>
                        </w:rPr>
                      </w:pPr>
                      <w:r w:rsidRPr="00972B26">
                        <w:rPr>
                          <w:rFonts w:ascii="ITC Avant Garde" w:hAnsi="ITC Avant Garde"/>
                          <w:sz w:val="18"/>
                          <w:szCs w:val="18"/>
                        </w:rPr>
                        <w:t>Internet</w:t>
                      </w:r>
                    </w:p>
                  </w:tc>
                </w:sdtContent>
              </w:sdt>
            </w:tr>
            <w:tr w:rsidR="00027548" w:rsidRPr="00DD06A0" w14:paraId="4EB0C00B" w14:textId="77777777" w:rsidTr="00225DA6">
              <w:trPr>
                <w:jc w:val="right"/>
              </w:trPr>
              <w:tc>
                <w:tcPr>
                  <w:tcW w:w="8529" w:type="dxa"/>
                  <w:gridSpan w:val="3"/>
                  <w:tcBorders>
                    <w:left w:val="single" w:sz="4" w:space="0" w:color="auto"/>
                  </w:tcBorders>
                  <w:shd w:val="clear" w:color="auto" w:fill="FFFFFF" w:themeFill="background1"/>
                </w:tcPr>
                <w:p w14:paraId="6844F8C5" w14:textId="4EF31E26" w:rsidR="00027548" w:rsidRDefault="00BD1B34" w:rsidP="009F0D42">
                  <w:pPr>
                    <w:jc w:val="both"/>
                    <w:rPr>
                      <w:rFonts w:ascii="ITC Avant Garde" w:hAnsi="ITC Avant Garde"/>
                      <w:bCs/>
                      <w:sz w:val="18"/>
                      <w:szCs w:val="18"/>
                    </w:rPr>
                  </w:pPr>
                  <w:r w:rsidRPr="00BD1B34">
                    <w:rPr>
                      <w:rFonts w:ascii="ITC Avant Garde" w:hAnsi="ITC Avant Garde"/>
                      <w:bCs/>
                      <w:sz w:val="18"/>
                      <w:szCs w:val="18"/>
                    </w:rPr>
                    <w:t xml:space="preserve">La </w:t>
                  </w:r>
                  <w:r w:rsidR="002137EC">
                    <w:rPr>
                      <w:rFonts w:ascii="ITC Avant Garde" w:hAnsi="ITC Avant Garde"/>
                      <w:bCs/>
                      <w:sz w:val="18"/>
                      <w:szCs w:val="18"/>
                    </w:rPr>
                    <w:t>regulación</w:t>
                  </w:r>
                  <w:r w:rsidRPr="00BD1B34">
                    <w:rPr>
                      <w:rFonts w:ascii="ITC Avant Garde" w:hAnsi="ITC Avant Garde"/>
                      <w:bCs/>
                      <w:sz w:val="18"/>
                      <w:szCs w:val="18"/>
                    </w:rPr>
                    <w:t xml:space="preserve"> propuesta prevé como único medio de presentación del trámite la </w:t>
                  </w:r>
                  <w:r w:rsidR="002137EC">
                    <w:rPr>
                      <w:rFonts w:ascii="ITC Avant Garde" w:hAnsi="ITC Avant Garde"/>
                      <w:bCs/>
                      <w:sz w:val="18"/>
                      <w:szCs w:val="18"/>
                    </w:rPr>
                    <w:t>v</w:t>
                  </w:r>
                  <w:r w:rsidRPr="00BD1B34">
                    <w:rPr>
                      <w:rFonts w:ascii="ITC Avant Garde" w:hAnsi="ITC Avant Garde"/>
                      <w:bCs/>
                      <w:sz w:val="18"/>
                      <w:szCs w:val="18"/>
                    </w:rPr>
                    <w:t xml:space="preserve">entanilla </w:t>
                  </w:r>
                  <w:r w:rsidR="002137EC">
                    <w:rPr>
                      <w:rFonts w:ascii="ITC Avant Garde" w:hAnsi="ITC Avant Garde"/>
                      <w:bCs/>
                      <w:sz w:val="18"/>
                      <w:szCs w:val="18"/>
                    </w:rPr>
                    <w:t>e</w:t>
                  </w:r>
                  <w:r w:rsidRPr="00BD1B34">
                    <w:rPr>
                      <w:rFonts w:ascii="ITC Avant Garde" w:hAnsi="ITC Avant Garde"/>
                      <w:bCs/>
                      <w:sz w:val="18"/>
                      <w:szCs w:val="18"/>
                    </w:rPr>
                    <w:t xml:space="preserve">lectrónica del Instituto, de conformidad con </w:t>
                  </w:r>
                  <w:r w:rsidR="002137EC">
                    <w:rPr>
                      <w:rFonts w:ascii="ITC Avant Garde" w:hAnsi="ITC Avant Garde"/>
                      <w:bCs/>
                      <w:sz w:val="18"/>
                      <w:szCs w:val="18"/>
                    </w:rPr>
                    <w:t>su</w:t>
                  </w:r>
                  <w:r w:rsidR="00C0574F">
                    <w:rPr>
                      <w:rFonts w:ascii="ITC Avant Garde" w:hAnsi="ITC Avant Garde"/>
                      <w:bCs/>
                      <w:sz w:val="18"/>
                      <w:szCs w:val="18"/>
                    </w:rPr>
                    <w:t xml:space="preserve"> </w:t>
                  </w:r>
                  <w:r w:rsidRPr="00BD1B34">
                    <w:rPr>
                      <w:rFonts w:ascii="ITC Avant Garde" w:hAnsi="ITC Avant Garde"/>
                      <w:bCs/>
                      <w:sz w:val="18"/>
                      <w:szCs w:val="18"/>
                    </w:rPr>
                    <w:t>Artículo 8</w:t>
                  </w:r>
                  <w:r w:rsidR="00C0574F">
                    <w:rPr>
                      <w:rFonts w:ascii="ITC Avant Garde" w:hAnsi="ITC Avant Garde"/>
                      <w:bCs/>
                      <w:sz w:val="18"/>
                      <w:szCs w:val="18"/>
                    </w:rPr>
                    <w:t>.</w:t>
                  </w:r>
                </w:p>
                <w:p w14:paraId="3ABBB8E3" w14:textId="5C5D1538" w:rsidR="00C0574F" w:rsidRPr="002F62CE" w:rsidRDefault="00C0574F" w:rsidP="009F0D42">
                  <w:pPr>
                    <w:jc w:val="both"/>
                    <w:rPr>
                      <w:rFonts w:ascii="ITC Avant Garde" w:hAnsi="ITC Avant Garde"/>
                      <w:bCs/>
                      <w:sz w:val="18"/>
                      <w:szCs w:val="18"/>
                    </w:rPr>
                  </w:pPr>
                </w:p>
              </w:tc>
            </w:tr>
            <w:tr w:rsidR="00DC156F" w:rsidRPr="00DD06A0" w14:paraId="71482799" w14:textId="77777777" w:rsidTr="00225DA6">
              <w:trPr>
                <w:jc w:val="right"/>
              </w:trPr>
              <w:tc>
                <w:tcPr>
                  <w:tcW w:w="8529" w:type="dxa"/>
                  <w:gridSpan w:val="3"/>
                  <w:tcBorders>
                    <w:left w:val="single" w:sz="4" w:space="0" w:color="auto"/>
                  </w:tcBorders>
                  <w:shd w:val="clear" w:color="auto" w:fill="FFFFFF" w:themeFill="background1"/>
                </w:tcPr>
                <w:p w14:paraId="7A13EC31" w14:textId="70952195" w:rsidR="00DC156F" w:rsidRPr="00972B26" w:rsidRDefault="00DC156F" w:rsidP="009F0D42">
                  <w:pPr>
                    <w:jc w:val="both"/>
                    <w:rPr>
                      <w:rFonts w:ascii="ITC Avant Garde" w:hAnsi="ITC Avant Garde"/>
                      <w:b/>
                      <w:sz w:val="18"/>
                      <w:szCs w:val="18"/>
                    </w:rPr>
                  </w:pPr>
                  <w:r w:rsidRPr="00972B26">
                    <w:rPr>
                      <w:rFonts w:ascii="ITC Avant Garde" w:hAnsi="ITC Avant Garde"/>
                      <w:b/>
                      <w:sz w:val="18"/>
                      <w:szCs w:val="18"/>
                    </w:rPr>
                    <w:t>Datos y documentos específicos</w:t>
                  </w:r>
                  <w:r w:rsidR="00E84534" w:rsidRPr="00972B26">
                    <w:rPr>
                      <w:rFonts w:ascii="ITC Avant Garde" w:hAnsi="ITC Avant Garde"/>
                      <w:b/>
                      <w:sz w:val="18"/>
                      <w:szCs w:val="18"/>
                    </w:rPr>
                    <w:t xml:space="preserve"> que deberán presentarse</w:t>
                  </w:r>
                  <w:r w:rsidRPr="00972B26">
                    <w:rPr>
                      <w:rFonts w:ascii="ITC Avant Garde" w:hAnsi="ITC Avant Garde"/>
                      <w:b/>
                      <w:sz w:val="18"/>
                      <w:szCs w:val="18"/>
                    </w:rPr>
                    <w:t>:</w:t>
                  </w:r>
                </w:p>
                <w:p w14:paraId="2B36C353" w14:textId="6C7FB3C0" w:rsidR="000F129F" w:rsidRPr="007A2D47" w:rsidRDefault="000F129F" w:rsidP="000F129F">
                  <w:pPr>
                    <w:jc w:val="both"/>
                    <w:rPr>
                      <w:rFonts w:ascii="ITC Avant Garde" w:hAnsi="ITC Avant Garde"/>
                      <w:sz w:val="18"/>
                      <w:szCs w:val="18"/>
                    </w:rPr>
                  </w:pPr>
                  <w:r w:rsidRPr="007A2D47">
                    <w:rPr>
                      <w:rFonts w:ascii="ITC Avant Garde" w:hAnsi="ITC Avant Garde"/>
                      <w:sz w:val="18"/>
                      <w:szCs w:val="18"/>
                    </w:rPr>
                    <w:t xml:space="preserve">Los concesionarios deberán presentar la siguiente información haciendo uso del </w:t>
                  </w:r>
                  <w:r w:rsidR="00644671" w:rsidRPr="007A2D47">
                    <w:rPr>
                      <w:rFonts w:ascii="ITC Avant Garde" w:hAnsi="ITC Avant Garde"/>
                      <w:sz w:val="18"/>
                      <w:szCs w:val="18"/>
                    </w:rPr>
                    <w:t>eFormato</w:t>
                  </w:r>
                  <w:r w:rsidR="00644671">
                    <w:rPr>
                      <w:rFonts w:ascii="ITC Avant Garde" w:hAnsi="ITC Avant Garde"/>
                      <w:sz w:val="18"/>
                      <w:szCs w:val="18"/>
                    </w:rPr>
                    <w:t>,</w:t>
                  </w:r>
                  <w:r w:rsidRPr="007A2D47">
                    <w:rPr>
                      <w:rFonts w:ascii="ITC Avant Garde" w:hAnsi="ITC Avant Garde"/>
                      <w:sz w:val="18"/>
                      <w:szCs w:val="18"/>
                    </w:rPr>
                    <w:t xml:space="preserve"> a través de la </w:t>
                  </w:r>
                  <w:r w:rsidR="001A0E7F">
                    <w:rPr>
                      <w:rFonts w:ascii="ITC Avant Garde" w:hAnsi="ITC Avant Garde"/>
                      <w:sz w:val="18"/>
                      <w:szCs w:val="18"/>
                    </w:rPr>
                    <w:t>v</w:t>
                  </w:r>
                  <w:r w:rsidRPr="007A2D47">
                    <w:rPr>
                      <w:rFonts w:ascii="ITC Avant Garde" w:hAnsi="ITC Avant Garde"/>
                      <w:sz w:val="18"/>
                      <w:szCs w:val="18"/>
                    </w:rPr>
                    <w:t xml:space="preserve">entanilla </w:t>
                  </w:r>
                  <w:r w:rsidR="001A0E7F">
                    <w:rPr>
                      <w:rFonts w:ascii="ITC Avant Garde" w:hAnsi="ITC Avant Garde"/>
                      <w:sz w:val="18"/>
                      <w:szCs w:val="18"/>
                    </w:rPr>
                    <w:t>e</w:t>
                  </w:r>
                  <w:r w:rsidRPr="007A2D47">
                    <w:rPr>
                      <w:rFonts w:ascii="ITC Avant Garde" w:hAnsi="ITC Avant Garde"/>
                      <w:sz w:val="18"/>
                      <w:szCs w:val="18"/>
                    </w:rPr>
                    <w:t>lectrónica del Instituto:</w:t>
                  </w:r>
                </w:p>
                <w:p w14:paraId="69591C2B" w14:textId="761553A4" w:rsidR="009F0D42" w:rsidRPr="00972B26" w:rsidRDefault="009F0D42" w:rsidP="009F0D42">
                  <w:pPr>
                    <w:jc w:val="both"/>
                    <w:rPr>
                      <w:rFonts w:ascii="ITC Avant Garde" w:hAnsi="ITC Avant Garde"/>
                      <w:sz w:val="18"/>
                      <w:szCs w:val="18"/>
                    </w:rPr>
                  </w:pPr>
                </w:p>
                <w:p w14:paraId="773E65A0" w14:textId="77777777" w:rsidR="00BD1B34" w:rsidRPr="00601D18" w:rsidRDefault="00BD1B34" w:rsidP="00BD1B34">
                  <w:pPr>
                    <w:jc w:val="both"/>
                    <w:rPr>
                      <w:rFonts w:ascii="ITC Avant Garde" w:hAnsi="ITC Avant Garde"/>
                      <w:b/>
                      <w:bCs/>
                      <w:sz w:val="18"/>
                      <w:szCs w:val="18"/>
                    </w:rPr>
                  </w:pPr>
                  <w:r w:rsidRPr="00601D18">
                    <w:rPr>
                      <w:rFonts w:ascii="ITC Avant Garde" w:hAnsi="ITC Avant Garde"/>
                      <w:b/>
                      <w:bCs/>
                      <w:sz w:val="18"/>
                      <w:szCs w:val="18"/>
                    </w:rPr>
                    <w:t>Datos:</w:t>
                  </w:r>
                </w:p>
                <w:p w14:paraId="2FCDB0E9" w14:textId="77777777" w:rsidR="00BD1B34" w:rsidRPr="00601D18" w:rsidRDefault="00BD1B34" w:rsidP="00BD1B34">
                  <w:pPr>
                    <w:jc w:val="both"/>
                    <w:rPr>
                      <w:rFonts w:ascii="ITC Avant Garde" w:hAnsi="ITC Avant Garde"/>
                      <w:b/>
                      <w:bCs/>
                      <w:sz w:val="18"/>
                      <w:szCs w:val="18"/>
                    </w:rPr>
                  </w:pPr>
                </w:p>
                <w:p w14:paraId="0108AD98"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Lugar y fecha de la solicitud;</w:t>
                  </w:r>
                </w:p>
                <w:p w14:paraId="44F8569E"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Tipo de solicitud que somete a consideración del Instituto;</w:t>
                  </w:r>
                </w:p>
                <w:p w14:paraId="061FC04C" w14:textId="44395205"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 xml:space="preserve">Nombre o razón social del </w:t>
                  </w:r>
                  <w:r w:rsidR="008074A5">
                    <w:rPr>
                      <w:rFonts w:ascii="ITC Avant Garde" w:hAnsi="ITC Avant Garde"/>
                      <w:sz w:val="18"/>
                      <w:szCs w:val="18"/>
                    </w:rPr>
                    <w:t>c</w:t>
                  </w:r>
                  <w:r w:rsidRPr="00601D18">
                    <w:rPr>
                      <w:rFonts w:ascii="ITC Avant Garde" w:hAnsi="ITC Avant Garde"/>
                      <w:sz w:val="18"/>
                      <w:szCs w:val="18"/>
                    </w:rPr>
                    <w:t>oncesionario;</w:t>
                  </w:r>
                </w:p>
                <w:p w14:paraId="0B20DAD6"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Distintivo de llamada de la estación objeto de la solicitud;</w:t>
                  </w:r>
                </w:p>
                <w:p w14:paraId="0677F234"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Población o localidad principal a servir;</w:t>
                  </w:r>
                </w:p>
                <w:p w14:paraId="429359AE"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En su caso, nombre del representante legal del solicitante;</w:t>
                  </w:r>
                </w:p>
                <w:p w14:paraId="29E4492B"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Domicilio señalado por el solicitante para oír y recibir notificaciones;</w:t>
                  </w:r>
                </w:p>
                <w:p w14:paraId="35D7D21C"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En su caso, nombre(s) completo(s) de la(s) persona(s) autorizada(s) para oír y recibir notificaciones;</w:t>
                  </w:r>
                </w:p>
                <w:p w14:paraId="33A44DB2" w14:textId="77777777"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Hechos o razones que dan motivo a la petición;</w:t>
                  </w:r>
                </w:p>
                <w:p w14:paraId="4145711E" w14:textId="1274E2F8"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El canal de transmisión de radiodifusión que se pretende utilizar</w:t>
                  </w:r>
                  <w:r w:rsidR="00BE752C">
                    <w:rPr>
                      <w:rFonts w:ascii="ITC Avant Garde" w:hAnsi="ITC Avant Garde"/>
                      <w:sz w:val="18"/>
                      <w:szCs w:val="18"/>
                    </w:rPr>
                    <w:t>;</w:t>
                  </w:r>
                </w:p>
                <w:p w14:paraId="2011625E" w14:textId="62A9D072"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lastRenderedPageBreak/>
                    <w:t xml:space="preserve">El número de canales de programación en multiprogramación que se deseen distribuir, especificando si estos serán programados por el propio concesionario de radiodifusión o si se pretenderá brindar acceso a ellos a </w:t>
                  </w:r>
                  <w:r w:rsidRPr="00601D18">
                    <w:rPr>
                      <w:rFonts w:ascii="ITC Avant Garde" w:hAnsi="ITC Avant Garde"/>
                      <w:sz w:val="18"/>
                      <w:szCs w:val="18"/>
                      <w:lang w:val="es-ES_tradnl"/>
                    </w:rPr>
                    <w:t>un tercero</w:t>
                  </w:r>
                  <w:r w:rsidR="00BE752C">
                    <w:rPr>
                      <w:rFonts w:ascii="ITC Avant Garde" w:hAnsi="ITC Avant Garde"/>
                      <w:sz w:val="18"/>
                      <w:szCs w:val="18"/>
                      <w:lang w:val="es-ES_tradnl"/>
                    </w:rPr>
                    <w:t>;</w:t>
                  </w:r>
                </w:p>
                <w:p w14:paraId="55F77B27" w14:textId="04839FAF"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 xml:space="preserve">Tasa de </w:t>
                  </w:r>
                  <w:r w:rsidR="00BE752C">
                    <w:rPr>
                      <w:rFonts w:ascii="ITC Avant Garde" w:hAnsi="ITC Avant Garde"/>
                      <w:sz w:val="18"/>
                      <w:szCs w:val="18"/>
                    </w:rPr>
                    <w:t>t</w:t>
                  </w:r>
                  <w:r w:rsidRPr="00601D18">
                    <w:rPr>
                      <w:rFonts w:ascii="ITC Avant Garde" w:hAnsi="ITC Avant Garde"/>
                      <w:sz w:val="18"/>
                      <w:szCs w:val="18"/>
                    </w:rPr>
                    <w:t>ransferencia de cada canal de programación (Mbps/kbps)</w:t>
                  </w:r>
                  <w:r w:rsidR="00BE752C">
                    <w:rPr>
                      <w:rFonts w:ascii="ITC Avant Garde" w:hAnsi="ITC Avant Garde"/>
                      <w:sz w:val="18"/>
                      <w:szCs w:val="18"/>
                    </w:rPr>
                    <w:t>;</w:t>
                  </w:r>
                </w:p>
                <w:p w14:paraId="123C5A31" w14:textId="6EC53CA5"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Estándar de compresión de cada canal de programación (TV)</w:t>
                  </w:r>
                  <w:r w:rsidR="00BE752C">
                    <w:rPr>
                      <w:rFonts w:ascii="ITC Avant Garde" w:hAnsi="ITC Avant Garde"/>
                      <w:sz w:val="18"/>
                      <w:szCs w:val="18"/>
                    </w:rPr>
                    <w:t>;</w:t>
                  </w:r>
                </w:p>
                <w:p w14:paraId="305CC72B" w14:textId="1AEC110E"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sz w:val="18"/>
                      <w:szCs w:val="18"/>
                    </w:rPr>
                    <w:t>Calidad de video de cada canal de programación (TV)</w:t>
                  </w:r>
                  <w:r w:rsidR="00BE752C">
                    <w:rPr>
                      <w:rFonts w:ascii="ITC Avant Garde" w:hAnsi="ITC Avant Garde"/>
                      <w:sz w:val="18"/>
                      <w:szCs w:val="18"/>
                    </w:rPr>
                    <w:t>;</w:t>
                  </w:r>
                </w:p>
                <w:p w14:paraId="72518D64" w14:textId="267BE64C" w:rsidR="00BD1B34" w:rsidRPr="00601D18" w:rsidRDefault="00BD1B34" w:rsidP="00BD1B34">
                  <w:pPr>
                    <w:pStyle w:val="Prrafodelista"/>
                    <w:numPr>
                      <w:ilvl w:val="0"/>
                      <w:numId w:val="18"/>
                    </w:numPr>
                    <w:jc w:val="both"/>
                    <w:rPr>
                      <w:rFonts w:ascii="ITC Avant Garde" w:hAnsi="ITC Avant Garde"/>
                      <w:sz w:val="18"/>
                      <w:szCs w:val="18"/>
                    </w:rPr>
                  </w:pPr>
                  <w:r w:rsidRPr="00601D18">
                    <w:rPr>
                      <w:rFonts w:ascii="ITC Avant Garde" w:hAnsi="ITC Avant Garde" w:cs="Arial"/>
                      <w:sz w:val="18"/>
                      <w:szCs w:val="18"/>
                      <w:shd w:val="clear" w:color="auto" w:fill="FFFFFF"/>
                    </w:rPr>
                    <w:t xml:space="preserve">Canal </w:t>
                  </w:r>
                  <w:r w:rsidR="00BE752C">
                    <w:rPr>
                      <w:rFonts w:ascii="ITC Avant Garde" w:hAnsi="ITC Avant Garde" w:cs="Arial"/>
                      <w:sz w:val="18"/>
                      <w:szCs w:val="18"/>
                      <w:shd w:val="clear" w:color="auto" w:fill="FFFFFF"/>
                    </w:rPr>
                    <w:t>v</w:t>
                  </w:r>
                  <w:r w:rsidRPr="00601D18">
                    <w:rPr>
                      <w:rFonts w:ascii="ITC Avant Garde" w:hAnsi="ITC Avant Garde" w:cs="Arial"/>
                      <w:sz w:val="18"/>
                      <w:szCs w:val="18"/>
                      <w:shd w:val="clear" w:color="auto" w:fill="FFFFFF"/>
                    </w:rPr>
                    <w:t xml:space="preserve">irtual o </w:t>
                  </w:r>
                  <w:r w:rsidR="00BE752C">
                    <w:rPr>
                      <w:rFonts w:ascii="ITC Avant Garde" w:hAnsi="ITC Avant Garde" w:cs="Arial"/>
                      <w:sz w:val="18"/>
                      <w:szCs w:val="18"/>
                      <w:shd w:val="clear" w:color="auto" w:fill="FFFFFF"/>
                    </w:rPr>
                    <w:t>f</w:t>
                  </w:r>
                  <w:r w:rsidRPr="00601D18">
                    <w:rPr>
                      <w:rFonts w:ascii="ITC Avant Garde" w:hAnsi="ITC Avant Garde" w:cs="Arial"/>
                      <w:sz w:val="18"/>
                      <w:szCs w:val="18"/>
                      <w:shd w:val="clear" w:color="auto" w:fill="FFFFFF"/>
                    </w:rPr>
                    <w:t>recuencia de cada canal de programación;</w:t>
                  </w:r>
                </w:p>
                <w:p w14:paraId="4B84533E" w14:textId="6C8DEF68"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Nombre con que se identificarán cada canal de programación</w:t>
                  </w:r>
                  <w:r w:rsidR="00CA18E1">
                    <w:rPr>
                      <w:rFonts w:ascii="ITC Avant Garde" w:hAnsi="ITC Avant Garde"/>
                      <w:szCs w:val="18"/>
                    </w:rPr>
                    <w:t>;</w:t>
                  </w:r>
                </w:p>
                <w:p w14:paraId="2E7A3D47" w14:textId="47BAE886"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Logotipo de cada canal de programación</w:t>
                  </w:r>
                  <w:r w:rsidR="00CA18E1">
                    <w:rPr>
                      <w:rFonts w:ascii="ITC Avant Garde" w:hAnsi="ITC Avant Garde"/>
                      <w:szCs w:val="18"/>
                    </w:rPr>
                    <w:t>;</w:t>
                  </w:r>
                </w:p>
                <w:p w14:paraId="228D98C6" w14:textId="529C09DD"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 xml:space="preserve">Información programática que se pretende incluir en cada canal de programación, especificando la duración y periodicidad de cada componente de </w:t>
                  </w:r>
                  <w:r w:rsidR="00791A28">
                    <w:rPr>
                      <w:rFonts w:ascii="ITC Avant Garde" w:hAnsi="ITC Avant Garde"/>
                      <w:szCs w:val="18"/>
                    </w:rPr>
                    <w:t>é</w:t>
                  </w:r>
                  <w:r w:rsidRPr="00601D18">
                    <w:rPr>
                      <w:rFonts w:ascii="ITC Avant Garde" w:hAnsi="ITC Avant Garde"/>
                      <w:szCs w:val="18"/>
                    </w:rPr>
                    <w:t>ste</w:t>
                  </w:r>
                  <w:r w:rsidR="00CA18E1">
                    <w:rPr>
                      <w:rFonts w:ascii="ITC Avant Garde" w:hAnsi="ITC Avant Garde"/>
                      <w:szCs w:val="18"/>
                    </w:rPr>
                    <w:t>;</w:t>
                  </w:r>
                </w:p>
                <w:p w14:paraId="2D2A9E73" w14:textId="116D4AEF"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El número de horas de programación que se transmita con una tecnología innovadora, de conformidad con las disposiciones jurídicas aplicables</w:t>
                  </w:r>
                  <w:r w:rsidR="00CA18E1">
                    <w:rPr>
                      <w:rFonts w:ascii="ITC Avant Garde" w:hAnsi="ITC Avant Garde"/>
                      <w:szCs w:val="18"/>
                    </w:rPr>
                    <w:t>;</w:t>
                  </w:r>
                </w:p>
                <w:p w14:paraId="570D764C" w14:textId="1C41E163"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La fecha o plazo</w:t>
                  </w:r>
                  <w:r w:rsidRPr="00601D18">
                    <w:rPr>
                      <w:rFonts w:ascii="ITC Avant Garde" w:hAnsi="ITC Avant Garde"/>
                      <w:color w:val="000000"/>
                      <w:szCs w:val="18"/>
                    </w:rPr>
                    <w:t xml:space="preserve"> en </w:t>
                  </w:r>
                  <w:r w:rsidRPr="00601D18">
                    <w:rPr>
                      <w:rFonts w:ascii="ITC Avant Garde" w:hAnsi="ITC Avant Garde"/>
                      <w:szCs w:val="18"/>
                    </w:rPr>
                    <w:t xml:space="preserve">días hábiles o naturales en </w:t>
                  </w:r>
                  <w:r w:rsidRPr="00601D18">
                    <w:rPr>
                      <w:rFonts w:ascii="ITC Avant Garde" w:hAnsi="ITC Avant Garde"/>
                      <w:color w:val="000000"/>
                      <w:szCs w:val="18"/>
                    </w:rPr>
                    <w:t xml:space="preserve">que </w:t>
                  </w:r>
                  <w:r w:rsidRPr="00601D18">
                    <w:rPr>
                      <w:rFonts w:ascii="ITC Avant Garde" w:hAnsi="ITC Avant Garde"/>
                      <w:szCs w:val="18"/>
                    </w:rPr>
                    <w:t xml:space="preserve">se </w:t>
                  </w:r>
                  <w:r w:rsidRPr="00601D18">
                    <w:rPr>
                      <w:rFonts w:ascii="ITC Avant Garde" w:hAnsi="ITC Avant Garde"/>
                      <w:color w:val="000000"/>
                      <w:szCs w:val="18"/>
                    </w:rPr>
                    <w:t>pretende iniciar transmisiones por cada canal de programación solicitado</w:t>
                  </w:r>
                  <w:r w:rsidR="00CA18E1">
                    <w:rPr>
                      <w:rFonts w:ascii="ITC Avant Garde" w:hAnsi="ITC Avant Garde"/>
                      <w:color w:val="000000"/>
                      <w:szCs w:val="18"/>
                    </w:rPr>
                    <w:t>; e</w:t>
                  </w:r>
                </w:p>
                <w:p w14:paraId="3A801741" w14:textId="77777777" w:rsidR="00BD1B34" w:rsidRPr="00601D18" w:rsidRDefault="00BD1B34" w:rsidP="00BD1B34">
                  <w:pPr>
                    <w:pStyle w:val="Texto"/>
                    <w:numPr>
                      <w:ilvl w:val="0"/>
                      <w:numId w:val="18"/>
                    </w:numPr>
                    <w:spacing w:after="0" w:line="240" w:lineRule="auto"/>
                    <w:rPr>
                      <w:rFonts w:ascii="ITC Avant Garde" w:hAnsi="ITC Avant Garde"/>
                      <w:szCs w:val="18"/>
                    </w:rPr>
                  </w:pPr>
                  <w:r w:rsidRPr="00601D18">
                    <w:rPr>
                      <w:rFonts w:ascii="ITC Avant Garde" w:hAnsi="ITC Avant Garde"/>
                      <w:szCs w:val="18"/>
                    </w:rPr>
                    <w:t>Informar si en los canales de programación se pretenderá distribuir contenido que sea el mismo de algún canal de programación en la misma zona de cobertura, pero ofrecido con un retraso en las transmisiones.</w:t>
                  </w:r>
                </w:p>
                <w:p w14:paraId="5F08E3B1" w14:textId="77777777" w:rsidR="00BD1B34" w:rsidRPr="00601D18" w:rsidRDefault="00BD1B34" w:rsidP="00BD1B34">
                  <w:pPr>
                    <w:pStyle w:val="Texto"/>
                    <w:spacing w:after="0" w:line="240" w:lineRule="auto"/>
                    <w:ind w:left="1008" w:firstLine="0"/>
                    <w:rPr>
                      <w:rFonts w:ascii="ITC Avant Garde" w:hAnsi="ITC Avant Garde"/>
                      <w:szCs w:val="18"/>
                    </w:rPr>
                  </w:pPr>
                </w:p>
                <w:p w14:paraId="7313D749" w14:textId="77777777" w:rsidR="00BD1B34" w:rsidRPr="00601D18" w:rsidRDefault="00BD1B34" w:rsidP="002876FE">
                  <w:pPr>
                    <w:jc w:val="both"/>
                    <w:rPr>
                      <w:rFonts w:ascii="ITC Avant Garde" w:hAnsi="ITC Avant Garde"/>
                      <w:sz w:val="18"/>
                      <w:szCs w:val="18"/>
                    </w:rPr>
                  </w:pPr>
                  <w:r w:rsidRPr="00601D18">
                    <w:rPr>
                      <w:rFonts w:ascii="ITC Avant Garde" w:hAnsi="ITC Avant Garde"/>
                      <w:sz w:val="18"/>
                      <w:szCs w:val="18"/>
                    </w:rPr>
                    <w:t>Adicionalmente a la información antes señalada y únicamente en caso de pretender brindar acceso a la capacidad en multiprogramación a algún tercero, deberá:</w:t>
                  </w:r>
                </w:p>
                <w:p w14:paraId="5B37117D" w14:textId="77777777" w:rsidR="00BD1B34" w:rsidRPr="00601D18" w:rsidRDefault="00BD1B34" w:rsidP="00BD1B34">
                  <w:pPr>
                    <w:rPr>
                      <w:rFonts w:ascii="ITC Avant Garde" w:hAnsi="ITC Avant Garde"/>
                      <w:sz w:val="18"/>
                      <w:szCs w:val="18"/>
                    </w:rPr>
                  </w:pPr>
                </w:p>
                <w:p w14:paraId="6AA6DFEB" w14:textId="60815A55" w:rsidR="00BD1B34" w:rsidRPr="00601D18" w:rsidRDefault="00BD1B34" w:rsidP="00BD1B34">
                  <w:pPr>
                    <w:pStyle w:val="Prrafodelista"/>
                    <w:numPr>
                      <w:ilvl w:val="0"/>
                      <w:numId w:val="19"/>
                    </w:numPr>
                    <w:rPr>
                      <w:rFonts w:ascii="ITC Avant Garde" w:hAnsi="ITC Avant Garde"/>
                      <w:sz w:val="18"/>
                      <w:szCs w:val="18"/>
                    </w:rPr>
                  </w:pPr>
                  <w:r w:rsidRPr="00601D18">
                    <w:rPr>
                      <w:rFonts w:ascii="ITC Avant Garde" w:hAnsi="ITC Avant Garde"/>
                      <w:sz w:val="18"/>
                      <w:szCs w:val="18"/>
                    </w:rPr>
                    <w:t xml:space="preserve">Señalar la identidad del </w:t>
                  </w:r>
                  <w:r w:rsidR="007E2B46">
                    <w:rPr>
                      <w:rFonts w:ascii="ITC Avant Garde" w:hAnsi="ITC Avant Garde"/>
                      <w:sz w:val="18"/>
                      <w:szCs w:val="18"/>
                    </w:rPr>
                    <w:t>t</w:t>
                  </w:r>
                  <w:r w:rsidRPr="00601D18">
                    <w:rPr>
                      <w:rFonts w:ascii="ITC Avant Garde" w:hAnsi="ITC Avant Garde"/>
                      <w:sz w:val="18"/>
                      <w:szCs w:val="18"/>
                    </w:rPr>
                    <w:t>ercero a quien se brindará el acceso</w:t>
                  </w:r>
                  <w:r w:rsidR="00744370">
                    <w:rPr>
                      <w:rFonts w:ascii="ITC Avant Garde" w:hAnsi="ITC Avant Garde"/>
                      <w:sz w:val="18"/>
                      <w:szCs w:val="18"/>
                    </w:rPr>
                    <w:t>;</w:t>
                  </w:r>
                </w:p>
                <w:p w14:paraId="1EE92FB6" w14:textId="55211647" w:rsidR="00BD1B34" w:rsidRPr="00601D18" w:rsidRDefault="00BD1B34" w:rsidP="00BD1B34">
                  <w:pPr>
                    <w:pStyle w:val="Prrafodelista"/>
                    <w:numPr>
                      <w:ilvl w:val="0"/>
                      <w:numId w:val="19"/>
                    </w:numPr>
                    <w:jc w:val="both"/>
                    <w:rPr>
                      <w:rFonts w:ascii="ITC Avant Garde" w:hAnsi="ITC Avant Garde"/>
                      <w:sz w:val="18"/>
                      <w:szCs w:val="18"/>
                    </w:rPr>
                  </w:pPr>
                  <w:r w:rsidRPr="00601D18">
                    <w:rPr>
                      <w:rFonts w:ascii="ITC Avant Garde" w:hAnsi="ITC Avant Garde"/>
                      <w:sz w:val="18"/>
                      <w:szCs w:val="18"/>
                    </w:rPr>
                    <w:t xml:space="preserve">Señalar el domicilio dentro del territorio mexicano que tenga el </w:t>
                  </w:r>
                  <w:r w:rsidR="007E2B46">
                    <w:rPr>
                      <w:rFonts w:ascii="ITC Avant Garde" w:hAnsi="ITC Avant Garde"/>
                      <w:sz w:val="18"/>
                      <w:szCs w:val="18"/>
                    </w:rPr>
                    <w:t>t</w:t>
                  </w:r>
                  <w:r w:rsidRPr="00601D18">
                    <w:rPr>
                      <w:rFonts w:ascii="ITC Avant Garde" w:hAnsi="ITC Avant Garde"/>
                      <w:sz w:val="18"/>
                      <w:szCs w:val="18"/>
                    </w:rPr>
                    <w:t>ercero a quien se brindará el acceso</w:t>
                  </w:r>
                  <w:r w:rsidR="00744370">
                    <w:rPr>
                      <w:rFonts w:ascii="ITC Avant Garde" w:hAnsi="ITC Avant Garde"/>
                      <w:sz w:val="18"/>
                      <w:szCs w:val="18"/>
                    </w:rPr>
                    <w:t>;</w:t>
                  </w:r>
                </w:p>
                <w:p w14:paraId="67FD1725" w14:textId="7D6FAA06" w:rsidR="00BD1B34" w:rsidRPr="00601D18" w:rsidRDefault="00BD1B34" w:rsidP="00BD1B34">
                  <w:pPr>
                    <w:pStyle w:val="Prrafodelista"/>
                    <w:numPr>
                      <w:ilvl w:val="0"/>
                      <w:numId w:val="19"/>
                    </w:numPr>
                    <w:jc w:val="both"/>
                    <w:rPr>
                      <w:rFonts w:ascii="ITC Avant Garde" w:hAnsi="ITC Avant Garde"/>
                      <w:sz w:val="18"/>
                      <w:szCs w:val="18"/>
                    </w:rPr>
                  </w:pPr>
                  <w:r w:rsidRPr="00601D18">
                    <w:rPr>
                      <w:rFonts w:ascii="ITC Avant Garde" w:hAnsi="ITC Avant Garde"/>
                      <w:sz w:val="18"/>
                      <w:szCs w:val="18"/>
                    </w:rPr>
                    <w:t xml:space="preserve">Para el caso de personas morales, y para </w:t>
                  </w:r>
                  <w:r w:rsidR="00791A28">
                    <w:rPr>
                      <w:rFonts w:ascii="ITC Avant Garde" w:hAnsi="ITC Avant Garde"/>
                      <w:sz w:val="18"/>
                      <w:szCs w:val="18"/>
                    </w:rPr>
                    <w:t xml:space="preserve">el caso de </w:t>
                  </w:r>
                  <w:r w:rsidRPr="00601D18">
                    <w:rPr>
                      <w:rFonts w:ascii="ITC Avant Garde" w:hAnsi="ITC Avant Garde"/>
                      <w:sz w:val="18"/>
                      <w:szCs w:val="18"/>
                    </w:rPr>
                    <w:t xml:space="preserve">personas físicas que </w:t>
                  </w:r>
                  <w:r w:rsidR="00791A28">
                    <w:rPr>
                      <w:rFonts w:ascii="ITC Avant Garde" w:hAnsi="ITC Avant Garde"/>
                      <w:sz w:val="18"/>
                      <w:szCs w:val="18"/>
                    </w:rPr>
                    <w:t>hagan designación</w:t>
                  </w:r>
                  <w:r w:rsidRPr="00601D18">
                    <w:rPr>
                      <w:rFonts w:ascii="ITC Avant Garde" w:hAnsi="ITC Avant Garde"/>
                      <w:sz w:val="18"/>
                      <w:szCs w:val="18"/>
                    </w:rPr>
                    <w:t>, señalar la identidad y alcances de</w:t>
                  </w:r>
                  <w:r w:rsidR="002B30E6">
                    <w:rPr>
                      <w:rFonts w:ascii="ITC Avant Garde" w:hAnsi="ITC Avant Garde"/>
                      <w:sz w:val="18"/>
                      <w:szCs w:val="18"/>
                    </w:rPr>
                    <w:t>l</w:t>
                  </w:r>
                  <w:r w:rsidRPr="00601D18">
                    <w:rPr>
                      <w:rFonts w:ascii="ITC Avant Garde" w:hAnsi="ITC Avant Garde"/>
                      <w:sz w:val="18"/>
                      <w:szCs w:val="18"/>
                    </w:rPr>
                    <w:t xml:space="preserve"> representante legal</w:t>
                  </w:r>
                  <w:r w:rsidR="002B30E6">
                    <w:rPr>
                      <w:rFonts w:ascii="ITC Avant Garde" w:hAnsi="ITC Avant Garde"/>
                      <w:sz w:val="18"/>
                      <w:szCs w:val="18"/>
                    </w:rPr>
                    <w:t xml:space="preserve"> del </w:t>
                  </w:r>
                  <w:r w:rsidR="007E2B46">
                    <w:rPr>
                      <w:rFonts w:ascii="ITC Avant Garde" w:hAnsi="ITC Avant Garde"/>
                      <w:sz w:val="18"/>
                      <w:szCs w:val="18"/>
                    </w:rPr>
                    <w:t>t</w:t>
                  </w:r>
                  <w:r w:rsidR="002B30E6">
                    <w:rPr>
                      <w:rFonts w:ascii="ITC Avant Garde" w:hAnsi="ITC Avant Garde"/>
                      <w:sz w:val="18"/>
                      <w:szCs w:val="18"/>
                    </w:rPr>
                    <w:t>ercero</w:t>
                  </w:r>
                  <w:r w:rsidR="00744370">
                    <w:rPr>
                      <w:rFonts w:ascii="ITC Avant Garde" w:hAnsi="ITC Avant Garde"/>
                      <w:sz w:val="18"/>
                      <w:szCs w:val="18"/>
                    </w:rPr>
                    <w:t>;</w:t>
                  </w:r>
                </w:p>
                <w:p w14:paraId="736DCB11" w14:textId="15695995" w:rsidR="00BD1B34" w:rsidRPr="00601D18" w:rsidRDefault="00BD1B34" w:rsidP="00BD1B34">
                  <w:pPr>
                    <w:pStyle w:val="Prrafodelista"/>
                    <w:numPr>
                      <w:ilvl w:val="0"/>
                      <w:numId w:val="19"/>
                    </w:numPr>
                    <w:jc w:val="both"/>
                    <w:rPr>
                      <w:rFonts w:ascii="ITC Avant Garde" w:hAnsi="ITC Avant Garde"/>
                      <w:sz w:val="18"/>
                      <w:szCs w:val="18"/>
                    </w:rPr>
                  </w:pPr>
                  <w:r w:rsidRPr="00601D18">
                    <w:rPr>
                      <w:rFonts w:ascii="ITC Avant Garde" w:hAnsi="ITC Avant Garde"/>
                      <w:sz w:val="18"/>
                      <w:szCs w:val="18"/>
                    </w:rPr>
                    <w:t xml:space="preserve">Exponer de forma clara, transparente y suficiente las razones que haya tenido para definir libremente a qué </w:t>
                  </w:r>
                  <w:r w:rsidR="007E2B46">
                    <w:rPr>
                      <w:rFonts w:ascii="ITC Avant Garde" w:hAnsi="ITC Avant Garde"/>
                      <w:sz w:val="18"/>
                      <w:szCs w:val="18"/>
                    </w:rPr>
                    <w:t>t</w:t>
                  </w:r>
                  <w:r w:rsidRPr="00601D18">
                    <w:rPr>
                      <w:rFonts w:ascii="ITC Avant Garde" w:hAnsi="ITC Avant Garde"/>
                      <w:sz w:val="18"/>
                      <w:szCs w:val="18"/>
                    </w:rPr>
                    <w:t>ercero pretende otorgar acceso a la capacidad de los canales de programación en multiprogramación</w:t>
                  </w:r>
                  <w:r w:rsidR="00744370">
                    <w:rPr>
                      <w:rFonts w:ascii="ITC Avant Garde" w:hAnsi="ITC Avant Garde"/>
                      <w:sz w:val="18"/>
                      <w:szCs w:val="18"/>
                    </w:rPr>
                    <w:t>; y</w:t>
                  </w:r>
                </w:p>
                <w:p w14:paraId="56144934" w14:textId="566CC844" w:rsidR="00BD1B34" w:rsidRPr="00601D18" w:rsidRDefault="00BD1B34" w:rsidP="00BD1B34">
                  <w:pPr>
                    <w:pStyle w:val="Prrafodelista"/>
                    <w:numPr>
                      <w:ilvl w:val="0"/>
                      <w:numId w:val="19"/>
                    </w:numPr>
                    <w:jc w:val="both"/>
                    <w:rPr>
                      <w:rFonts w:ascii="ITC Avant Garde" w:hAnsi="ITC Avant Garde"/>
                      <w:sz w:val="18"/>
                      <w:szCs w:val="18"/>
                    </w:rPr>
                  </w:pPr>
                  <w:r w:rsidRPr="00601D18">
                    <w:rPr>
                      <w:rFonts w:ascii="ITC Avant Garde" w:hAnsi="ITC Avant Garde"/>
                      <w:sz w:val="18"/>
                      <w:szCs w:val="18"/>
                    </w:rPr>
                    <w:t xml:space="preserve">Exponer de forma clara y transparente de las razones por las cuales determinan libremente a cuál de los </w:t>
                  </w:r>
                  <w:r w:rsidR="007E2B46">
                    <w:rPr>
                      <w:rFonts w:ascii="ITC Avant Garde" w:hAnsi="ITC Avant Garde"/>
                      <w:sz w:val="18"/>
                      <w:szCs w:val="18"/>
                    </w:rPr>
                    <w:t>t</w:t>
                  </w:r>
                  <w:r w:rsidRPr="00601D18">
                    <w:rPr>
                      <w:rFonts w:ascii="ITC Avant Garde" w:hAnsi="ITC Avant Garde"/>
                      <w:sz w:val="18"/>
                      <w:szCs w:val="18"/>
                    </w:rPr>
                    <w:t>erceros solicitantes pretenden otorgar el acceso a la capacidad de los canales de programación en multiprogramación, a efecto de generar condiciones no discriminatorias en dicho acceso.</w:t>
                  </w:r>
                </w:p>
                <w:p w14:paraId="63493DCF" w14:textId="77777777" w:rsidR="00BD1B34" w:rsidRPr="002F62CE" w:rsidRDefault="00BD1B34" w:rsidP="00BD1B34">
                  <w:pPr>
                    <w:pStyle w:val="Texto"/>
                    <w:spacing w:after="0" w:line="276" w:lineRule="auto"/>
                    <w:ind w:left="1008" w:firstLine="0"/>
                    <w:rPr>
                      <w:rFonts w:ascii="ITC Avant Garde" w:hAnsi="ITC Avant Garde"/>
                      <w:szCs w:val="18"/>
                    </w:rPr>
                  </w:pPr>
                </w:p>
                <w:p w14:paraId="0BD519F3" w14:textId="77777777" w:rsidR="00BD1B34" w:rsidRPr="00601D18" w:rsidRDefault="00BD1B34" w:rsidP="00BD1B34">
                  <w:pPr>
                    <w:jc w:val="both"/>
                    <w:rPr>
                      <w:rFonts w:ascii="ITC Avant Garde" w:hAnsi="ITC Avant Garde"/>
                      <w:b/>
                      <w:bCs/>
                      <w:sz w:val="18"/>
                      <w:szCs w:val="18"/>
                    </w:rPr>
                  </w:pPr>
                  <w:r w:rsidRPr="00601D18">
                    <w:rPr>
                      <w:rFonts w:ascii="ITC Avant Garde" w:hAnsi="ITC Avant Garde"/>
                      <w:b/>
                      <w:bCs/>
                      <w:sz w:val="18"/>
                      <w:szCs w:val="18"/>
                    </w:rPr>
                    <w:t>Documentos:</w:t>
                  </w:r>
                </w:p>
                <w:p w14:paraId="09513A66" w14:textId="77777777" w:rsidR="00BD1B34" w:rsidRPr="00601D18" w:rsidRDefault="00BD1B34" w:rsidP="00BD1B34">
                  <w:pPr>
                    <w:jc w:val="both"/>
                    <w:rPr>
                      <w:rFonts w:ascii="ITC Avant Garde" w:hAnsi="ITC Avant Garde"/>
                      <w:sz w:val="18"/>
                      <w:szCs w:val="18"/>
                    </w:rPr>
                  </w:pPr>
                </w:p>
                <w:p w14:paraId="0C3A1A99" w14:textId="659FE730" w:rsidR="00BD1B34" w:rsidRPr="00601D18" w:rsidRDefault="00BD1B34" w:rsidP="00BD1B34">
                  <w:pPr>
                    <w:pStyle w:val="Prrafodelista"/>
                    <w:numPr>
                      <w:ilvl w:val="0"/>
                      <w:numId w:val="20"/>
                    </w:numPr>
                    <w:jc w:val="both"/>
                    <w:rPr>
                      <w:rFonts w:ascii="ITC Avant Garde" w:hAnsi="ITC Avant Garde"/>
                      <w:sz w:val="18"/>
                      <w:szCs w:val="18"/>
                    </w:rPr>
                  </w:pPr>
                  <w:r w:rsidRPr="00601D18">
                    <w:rPr>
                      <w:rFonts w:ascii="ITC Avant Garde" w:hAnsi="ITC Avant Garde"/>
                      <w:sz w:val="18"/>
                      <w:szCs w:val="18"/>
                    </w:rPr>
                    <w:t>Comprobante de pago por el estudio de la solicitud y, en su caso, la autorización para multiprograma</w:t>
                  </w:r>
                  <w:r w:rsidR="00744370">
                    <w:rPr>
                      <w:rFonts w:ascii="ITC Avant Garde" w:hAnsi="ITC Avant Garde"/>
                      <w:sz w:val="18"/>
                      <w:szCs w:val="18"/>
                    </w:rPr>
                    <w:t>r;</w:t>
                  </w:r>
                </w:p>
                <w:p w14:paraId="2C1B1442" w14:textId="6A2A2F06" w:rsidR="00BD1B34" w:rsidRPr="00601D18" w:rsidRDefault="00BD1B34" w:rsidP="00BD1B34">
                  <w:pPr>
                    <w:pStyle w:val="Prrafodelista"/>
                    <w:numPr>
                      <w:ilvl w:val="0"/>
                      <w:numId w:val="20"/>
                    </w:numPr>
                    <w:jc w:val="both"/>
                    <w:rPr>
                      <w:rFonts w:ascii="ITC Avant Garde" w:hAnsi="ITC Avant Garde"/>
                      <w:sz w:val="18"/>
                      <w:szCs w:val="18"/>
                    </w:rPr>
                  </w:pPr>
                  <w:r w:rsidRPr="00601D18">
                    <w:rPr>
                      <w:rFonts w:ascii="ITC Avant Garde" w:hAnsi="ITC Avant Garde"/>
                      <w:sz w:val="18"/>
                      <w:szCs w:val="18"/>
                    </w:rPr>
                    <w:t xml:space="preserve">Documento que acredite la identidad y alcances del representante legal del </w:t>
                  </w:r>
                  <w:r w:rsidR="00744370">
                    <w:rPr>
                      <w:rFonts w:ascii="ITC Avant Garde" w:hAnsi="ITC Avant Garde"/>
                      <w:sz w:val="18"/>
                      <w:szCs w:val="18"/>
                    </w:rPr>
                    <w:t>c</w:t>
                  </w:r>
                  <w:r w:rsidRPr="00601D18">
                    <w:rPr>
                      <w:rFonts w:ascii="ITC Avant Garde" w:hAnsi="ITC Avant Garde"/>
                      <w:sz w:val="18"/>
                      <w:szCs w:val="18"/>
                    </w:rPr>
                    <w:t>oncesionario</w:t>
                  </w:r>
                  <w:r w:rsidR="00744370">
                    <w:rPr>
                      <w:rFonts w:ascii="ITC Avant Garde" w:hAnsi="ITC Avant Garde"/>
                      <w:sz w:val="18"/>
                      <w:szCs w:val="18"/>
                    </w:rPr>
                    <w:t>;</w:t>
                  </w:r>
                </w:p>
                <w:p w14:paraId="25E4F60E" w14:textId="1D51B45E" w:rsidR="00BD1B34" w:rsidRPr="00601D18" w:rsidRDefault="00BD1B34" w:rsidP="00BD1B34">
                  <w:pPr>
                    <w:pStyle w:val="Prrafodelista"/>
                    <w:numPr>
                      <w:ilvl w:val="0"/>
                      <w:numId w:val="20"/>
                    </w:numPr>
                    <w:jc w:val="both"/>
                    <w:rPr>
                      <w:rFonts w:ascii="ITC Avant Garde" w:hAnsi="ITC Avant Garde"/>
                      <w:sz w:val="18"/>
                      <w:szCs w:val="18"/>
                    </w:rPr>
                  </w:pPr>
                  <w:r w:rsidRPr="00601D18">
                    <w:rPr>
                      <w:rFonts w:ascii="ITC Avant Garde" w:hAnsi="ITC Avant Garde"/>
                      <w:sz w:val="18"/>
                      <w:szCs w:val="18"/>
                    </w:rPr>
                    <w:t xml:space="preserve">Barra programática que se pretende incluir en cada </w:t>
                  </w:r>
                  <w:r w:rsidR="002B30E6" w:rsidRPr="00601D18">
                    <w:rPr>
                      <w:rFonts w:ascii="ITC Avant Garde" w:hAnsi="ITC Avant Garde"/>
                      <w:sz w:val="18"/>
                      <w:szCs w:val="18"/>
                    </w:rPr>
                    <w:t>canal de programación</w:t>
                  </w:r>
                  <w:r w:rsidRPr="00601D18">
                    <w:rPr>
                      <w:rFonts w:ascii="ITC Avant Garde" w:hAnsi="ITC Avant Garde"/>
                      <w:sz w:val="18"/>
                      <w:szCs w:val="18"/>
                    </w:rPr>
                    <w:t xml:space="preserve">, haciendo uso del </w:t>
                  </w:r>
                  <w:r w:rsidRPr="003F491A">
                    <w:rPr>
                      <w:rFonts w:ascii="ITC Avant Garde" w:hAnsi="ITC Avant Garde"/>
                      <w:sz w:val="18"/>
                      <w:szCs w:val="18"/>
                    </w:rPr>
                    <w:t>“eFormato”</w:t>
                  </w:r>
                  <w:r w:rsidRPr="00601D18">
                    <w:rPr>
                      <w:rFonts w:ascii="ITC Avant Garde" w:hAnsi="ITC Avant Garde"/>
                      <w:sz w:val="18"/>
                      <w:szCs w:val="18"/>
                    </w:rPr>
                    <w:t xml:space="preserve"> que es parte integral de los</w:t>
                  </w:r>
                  <w:r w:rsidR="00744370">
                    <w:rPr>
                      <w:rFonts w:ascii="ITC Avant Garde" w:hAnsi="ITC Avant Garde"/>
                      <w:sz w:val="18"/>
                      <w:szCs w:val="18"/>
                    </w:rPr>
                    <w:t xml:space="preserve"> nuevos</w:t>
                  </w:r>
                  <w:r w:rsidRPr="00601D18">
                    <w:rPr>
                      <w:rFonts w:ascii="ITC Avant Garde" w:hAnsi="ITC Avant Garde"/>
                      <w:sz w:val="18"/>
                      <w:szCs w:val="18"/>
                    </w:rPr>
                    <w:t xml:space="preserve"> </w:t>
                  </w:r>
                  <w:r w:rsidR="00744370">
                    <w:rPr>
                      <w:rFonts w:ascii="ITC Avant Garde" w:hAnsi="ITC Avant Garde"/>
                      <w:sz w:val="18"/>
                      <w:szCs w:val="18"/>
                    </w:rPr>
                    <w:t>l</w:t>
                  </w:r>
                  <w:r w:rsidRPr="00601D18">
                    <w:rPr>
                      <w:rFonts w:ascii="ITC Avant Garde" w:hAnsi="ITC Avant Garde"/>
                      <w:sz w:val="18"/>
                      <w:szCs w:val="18"/>
                    </w:rPr>
                    <w:t>ineamientos como Anexo B</w:t>
                  </w:r>
                  <w:r w:rsidR="00744370">
                    <w:rPr>
                      <w:rFonts w:ascii="ITC Avant Garde" w:hAnsi="ITC Avant Garde"/>
                      <w:sz w:val="18"/>
                      <w:szCs w:val="18"/>
                    </w:rPr>
                    <w:t>;</w:t>
                  </w:r>
                  <w:r w:rsidR="001E387B">
                    <w:rPr>
                      <w:rFonts w:ascii="ITC Avant Garde" w:hAnsi="ITC Avant Garde"/>
                      <w:sz w:val="18"/>
                      <w:szCs w:val="18"/>
                    </w:rPr>
                    <w:t xml:space="preserve"> y</w:t>
                  </w:r>
                </w:p>
                <w:p w14:paraId="5BC034E7" w14:textId="1D8C2829" w:rsidR="00BD1B34" w:rsidRPr="00601D18" w:rsidRDefault="00BD1B34" w:rsidP="00BD1B34">
                  <w:pPr>
                    <w:pStyle w:val="Prrafodelista"/>
                    <w:numPr>
                      <w:ilvl w:val="0"/>
                      <w:numId w:val="20"/>
                    </w:numPr>
                    <w:jc w:val="both"/>
                    <w:rPr>
                      <w:rFonts w:ascii="ITC Avant Garde" w:hAnsi="ITC Avant Garde"/>
                      <w:sz w:val="18"/>
                      <w:szCs w:val="18"/>
                    </w:rPr>
                  </w:pPr>
                  <w:r w:rsidRPr="00601D18">
                    <w:rPr>
                      <w:rFonts w:ascii="ITC Avant Garde" w:hAnsi="ITC Avant Garde"/>
                      <w:sz w:val="18"/>
                      <w:szCs w:val="18"/>
                    </w:rPr>
                    <w:t>Logotipo de cada canal de programación en multiprogramación, en formato electrónico “.png” o “.jpg”, con calidad mínima de 200 x 200 pixeles a 96 dpi’s</w:t>
                  </w:r>
                  <w:r w:rsidR="001E387B">
                    <w:rPr>
                      <w:rFonts w:ascii="ITC Avant Garde" w:hAnsi="ITC Avant Garde"/>
                      <w:sz w:val="18"/>
                      <w:szCs w:val="18"/>
                    </w:rPr>
                    <w:t>.</w:t>
                  </w:r>
                </w:p>
                <w:p w14:paraId="77BA5622" w14:textId="77777777" w:rsidR="00BD1B34" w:rsidRPr="00601D18" w:rsidRDefault="00BD1B34" w:rsidP="00BD1B34">
                  <w:pPr>
                    <w:jc w:val="both"/>
                    <w:rPr>
                      <w:rFonts w:ascii="ITC Avant Garde" w:hAnsi="ITC Avant Garde"/>
                      <w:sz w:val="18"/>
                      <w:szCs w:val="18"/>
                    </w:rPr>
                  </w:pPr>
                </w:p>
                <w:p w14:paraId="42875CD9" w14:textId="77777777" w:rsidR="00BD1B34" w:rsidRPr="00601D18" w:rsidRDefault="00BD1B34" w:rsidP="00BD1B34">
                  <w:pPr>
                    <w:jc w:val="both"/>
                    <w:rPr>
                      <w:rFonts w:ascii="ITC Avant Garde" w:hAnsi="ITC Avant Garde"/>
                      <w:sz w:val="18"/>
                      <w:szCs w:val="18"/>
                    </w:rPr>
                  </w:pPr>
                  <w:r w:rsidRPr="00601D18">
                    <w:rPr>
                      <w:rFonts w:ascii="ITC Avant Garde" w:hAnsi="ITC Avant Garde"/>
                      <w:sz w:val="18"/>
                      <w:szCs w:val="18"/>
                    </w:rPr>
                    <w:t>Adicionalmente a los documentos antes señalados y únicamente en caso de pretender brindar acceso a la capacidad en multiprogramación a algún tercero, deberá presentar lo siguiente:</w:t>
                  </w:r>
                </w:p>
                <w:p w14:paraId="5E01CC78" w14:textId="77777777" w:rsidR="00BD1B34" w:rsidRPr="00601D18" w:rsidRDefault="00BD1B34" w:rsidP="00BD1B34">
                  <w:pPr>
                    <w:jc w:val="both"/>
                    <w:rPr>
                      <w:rFonts w:ascii="ITC Avant Garde" w:hAnsi="ITC Avant Garde"/>
                      <w:sz w:val="18"/>
                      <w:szCs w:val="18"/>
                    </w:rPr>
                  </w:pPr>
                </w:p>
                <w:p w14:paraId="060DF70E" w14:textId="6F9C8F03" w:rsidR="00BD1B34" w:rsidRPr="00601D18" w:rsidRDefault="00BD1B34" w:rsidP="00BD1B34">
                  <w:pPr>
                    <w:pStyle w:val="Prrafodelista"/>
                    <w:numPr>
                      <w:ilvl w:val="0"/>
                      <w:numId w:val="21"/>
                    </w:numPr>
                    <w:jc w:val="both"/>
                    <w:rPr>
                      <w:rFonts w:ascii="ITC Avant Garde" w:hAnsi="ITC Avant Garde"/>
                      <w:sz w:val="18"/>
                      <w:szCs w:val="18"/>
                    </w:rPr>
                  </w:pPr>
                  <w:r w:rsidRPr="00601D18">
                    <w:rPr>
                      <w:rFonts w:ascii="ITC Avant Garde" w:hAnsi="ITC Avant Garde"/>
                      <w:sz w:val="18"/>
                      <w:szCs w:val="18"/>
                    </w:rPr>
                    <w:t xml:space="preserve">Documento que acredite la identidad del </w:t>
                  </w:r>
                  <w:r w:rsidR="007E2B46">
                    <w:rPr>
                      <w:rFonts w:ascii="ITC Avant Garde" w:hAnsi="ITC Avant Garde"/>
                      <w:sz w:val="18"/>
                      <w:szCs w:val="18"/>
                    </w:rPr>
                    <w:t>t</w:t>
                  </w:r>
                  <w:r w:rsidRPr="00601D18">
                    <w:rPr>
                      <w:rFonts w:ascii="ITC Avant Garde" w:hAnsi="ITC Avant Garde"/>
                      <w:sz w:val="18"/>
                      <w:szCs w:val="18"/>
                    </w:rPr>
                    <w:t>ercero a quien se brindará el acceso</w:t>
                  </w:r>
                  <w:r w:rsidR="006D2D6F">
                    <w:rPr>
                      <w:rFonts w:ascii="ITC Avant Garde" w:hAnsi="ITC Avant Garde"/>
                      <w:sz w:val="18"/>
                      <w:szCs w:val="18"/>
                    </w:rPr>
                    <w:t>;</w:t>
                  </w:r>
                </w:p>
                <w:p w14:paraId="60CB974C" w14:textId="24A0E0BC" w:rsidR="00BD1B34" w:rsidRPr="00601D18" w:rsidRDefault="00BD1B34" w:rsidP="00BD1B34">
                  <w:pPr>
                    <w:pStyle w:val="Prrafodelista"/>
                    <w:numPr>
                      <w:ilvl w:val="0"/>
                      <w:numId w:val="21"/>
                    </w:numPr>
                    <w:jc w:val="both"/>
                    <w:rPr>
                      <w:rFonts w:ascii="ITC Avant Garde" w:hAnsi="ITC Avant Garde"/>
                      <w:sz w:val="18"/>
                      <w:szCs w:val="18"/>
                    </w:rPr>
                  </w:pPr>
                  <w:r w:rsidRPr="00601D18">
                    <w:rPr>
                      <w:rFonts w:ascii="ITC Avant Garde" w:hAnsi="ITC Avant Garde"/>
                      <w:sz w:val="18"/>
                      <w:szCs w:val="18"/>
                    </w:rPr>
                    <w:t xml:space="preserve">Documento que acredite el domicilio dentro del territorio mexicano que tenga el </w:t>
                  </w:r>
                  <w:r w:rsidR="007E2B46">
                    <w:rPr>
                      <w:rFonts w:ascii="ITC Avant Garde" w:hAnsi="ITC Avant Garde"/>
                      <w:sz w:val="18"/>
                      <w:szCs w:val="18"/>
                    </w:rPr>
                    <w:t>t</w:t>
                  </w:r>
                  <w:r w:rsidRPr="00601D18">
                    <w:rPr>
                      <w:rFonts w:ascii="ITC Avant Garde" w:hAnsi="ITC Avant Garde"/>
                      <w:sz w:val="18"/>
                      <w:szCs w:val="18"/>
                    </w:rPr>
                    <w:t xml:space="preserve">ercero a quien se brindará el acceso (copia simple del recibo o estado de cuenta del suministro de energía eléctrica, agua, servicios de telecomunicaciones, bancario o </w:t>
                  </w:r>
                  <w:r w:rsidRPr="00601D18">
                    <w:rPr>
                      <w:rFonts w:ascii="ITC Avant Garde" w:hAnsi="ITC Avant Garde"/>
                      <w:sz w:val="18"/>
                      <w:szCs w:val="18"/>
                    </w:rPr>
                    <w:lastRenderedPageBreak/>
                    <w:t>boleta predial) con una antigüedad máxima de tres meses contados a partir de la fecha de presentación de la solicitud</w:t>
                  </w:r>
                  <w:r w:rsidR="006D2D6F">
                    <w:rPr>
                      <w:rFonts w:ascii="ITC Avant Garde" w:hAnsi="ITC Avant Garde"/>
                      <w:sz w:val="18"/>
                      <w:szCs w:val="18"/>
                    </w:rPr>
                    <w:t>;</w:t>
                  </w:r>
                </w:p>
                <w:p w14:paraId="02EA29FB" w14:textId="2BD34C41" w:rsidR="00BD1B34" w:rsidRPr="00601D18" w:rsidRDefault="00BD1B34" w:rsidP="00BD1B34">
                  <w:pPr>
                    <w:pStyle w:val="Prrafodelista"/>
                    <w:numPr>
                      <w:ilvl w:val="0"/>
                      <w:numId w:val="21"/>
                    </w:numPr>
                    <w:jc w:val="both"/>
                    <w:rPr>
                      <w:rFonts w:ascii="ITC Avant Garde" w:hAnsi="ITC Avant Garde"/>
                      <w:sz w:val="18"/>
                      <w:szCs w:val="18"/>
                    </w:rPr>
                  </w:pPr>
                  <w:r w:rsidRPr="00601D18">
                    <w:rPr>
                      <w:rFonts w:ascii="ITC Avant Garde" w:hAnsi="ITC Avant Garde"/>
                      <w:sz w:val="18"/>
                      <w:szCs w:val="18"/>
                    </w:rPr>
                    <w:t xml:space="preserve">Documento que acredite la identidad y alcances del representante legal del </w:t>
                  </w:r>
                  <w:r w:rsidR="007E2B46">
                    <w:rPr>
                      <w:rFonts w:ascii="ITC Avant Garde" w:hAnsi="ITC Avant Garde"/>
                      <w:sz w:val="18"/>
                      <w:szCs w:val="18"/>
                    </w:rPr>
                    <w:t>t</w:t>
                  </w:r>
                  <w:r w:rsidRPr="00601D18">
                    <w:rPr>
                      <w:rFonts w:ascii="ITC Avant Garde" w:hAnsi="ITC Avant Garde"/>
                      <w:sz w:val="18"/>
                      <w:szCs w:val="18"/>
                    </w:rPr>
                    <w:t xml:space="preserve">ercero, el cual deberá contar con poderes suficientes para obligarse y responder de las obligaciones </w:t>
                  </w:r>
                  <w:r w:rsidR="003F491A" w:rsidRPr="003F491A">
                    <w:rPr>
                      <w:rFonts w:ascii="ITC Avant Garde" w:hAnsi="ITC Avant Garde"/>
                      <w:sz w:val="18"/>
                      <w:szCs w:val="18"/>
                    </w:rPr>
                    <w:t xml:space="preserve">del </w:t>
                  </w:r>
                  <w:r w:rsidR="006D2D6F">
                    <w:rPr>
                      <w:rFonts w:ascii="ITC Avant Garde" w:hAnsi="ITC Avant Garde"/>
                      <w:sz w:val="18"/>
                      <w:szCs w:val="18"/>
                    </w:rPr>
                    <w:t>t</w:t>
                  </w:r>
                  <w:r w:rsidR="003F491A" w:rsidRPr="003F491A">
                    <w:rPr>
                      <w:rFonts w:ascii="ITC Avant Garde" w:hAnsi="ITC Avant Garde"/>
                      <w:sz w:val="18"/>
                      <w:szCs w:val="18"/>
                    </w:rPr>
                    <w:t>ercero en términos del artículo 163 de la L</w:t>
                  </w:r>
                  <w:r w:rsidR="006D2D6F">
                    <w:rPr>
                      <w:rFonts w:ascii="ITC Avant Garde" w:hAnsi="ITC Avant Garde"/>
                      <w:sz w:val="18"/>
                      <w:szCs w:val="18"/>
                    </w:rPr>
                    <w:t>FTR</w:t>
                  </w:r>
                  <w:r w:rsidR="003F491A" w:rsidRPr="003F491A">
                    <w:rPr>
                      <w:rFonts w:ascii="ITC Avant Garde" w:hAnsi="ITC Avant Garde"/>
                      <w:sz w:val="18"/>
                      <w:szCs w:val="18"/>
                    </w:rPr>
                    <w:t>, acreditándolo con al menos un poder general para actos de administración</w:t>
                  </w:r>
                  <w:r w:rsidR="006D2D6F">
                    <w:rPr>
                      <w:rFonts w:ascii="ITC Avant Garde" w:hAnsi="ITC Avant Garde"/>
                      <w:sz w:val="18"/>
                      <w:szCs w:val="18"/>
                    </w:rPr>
                    <w:t>; y</w:t>
                  </w:r>
                </w:p>
                <w:p w14:paraId="6C592C11" w14:textId="6D10D434" w:rsidR="00BD1B34" w:rsidRPr="00601D18" w:rsidRDefault="00BD1B34" w:rsidP="00BD1B34">
                  <w:pPr>
                    <w:pStyle w:val="Prrafodelista"/>
                    <w:numPr>
                      <w:ilvl w:val="0"/>
                      <w:numId w:val="21"/>
                    </w:numPr>
                    <w:jc w:val="both"/>
                    <w:rPr>
                      <w:rFonts w:ascii="ITC Avant Garde" w:hAnsi="ITC Avant Garde"/>
                      <w:sz w:val="18"/>
                      <w:szCs w:val="18"/>
                    </w:rPr>
                  </w:pPr>
                  <w:r w:rsidRPr="00601D18">
                    <w:rPr>
                      <w:rFonts w:ascii="ITC Avant Garde" w:hAnsi="ITC Avant Garde"/>
                      <w:sz w:val="18"/>
                      <w:szCs w:val="18"/>
                    </w:rPr>
                    <w:t xml:space="preserve">Exhibir garantía a nombre del </w:t>
                  </w:r>
                  <w:r w:rsidR="007E2B46">
                    <w:rPr>
                      <w:rFonts w:ascii="ITC Avant Garde" w:hAnsi="ITC Avant Garde"/>
                      <w:sz w:val="18"/>
                      <w:szCs w:val="18"/>
                    </w:rPr>
                    <w:t>t</w:t>
                  </w:r>
                  <w:r w:rsidRPr="00601D18">
                    <w:rPr>
                      <w:rFonts w:ascii="ITC Avant Garde" w:hAnsi="ITC Avant Garde"/>
                      <w:sz w:val="18"/>
                      <w:szCs w:val="18"/>
                    </w:rPr>
                    <w:t xml:space="preserve">ercero o </w:t>
                  </w:r>
                  <w:r w:rsidR="007E2B46">
                    <w:rPr>
                      <w:rFonts w:ascii="ITC Avant Garde" w:hAnsi="ITC Avant Garde"/>
                      <w:sz w:val="18"/>
                      <w:szCs w:val="18"/>
                    </w:rPr>
                    <w:t>t</w:t>
                  </w:r>
                  <w:r w:rsidRPr="00601D18">
                    <w:rPr>
                      <w:rFonts w:ascii="ITC Avant Garde" w:hAnsi="ITC Avant Garde"/>
                      <w:sz w:val="18"/>
                      <w:szCs w:val="18"/>
                    </w:rPr>
                    <w:t>erceros que correspondan para el cumplimiento de las obligaciones derivadas de la autorización</w:t>
                  </w:r>
                  <w:r w:rsidR="00ED685F">
                    <w:rPr>
                      <w:rFonts w:ascii="ITC Avant Garde" w:hAnsi="ITC Avant Garde"/>
                      <w:sz w:val="18"/>
                      <w:szCs w:val="18"/>
                    </w:rPr>
                    <w:t>, la cual deberá permanecer vigente durante el periodo de vigencia de la autorización de multiprogramación</w:t>
                  </w:r>
                  <w:r w:rsidRPr="00601D18">
                    <w:rPr>
                      <w:rFonts w:ascii="ITC Avant Garde" w:hAnsi="ITC Avant Garde"/>
                      <w:sz w:val="18"/>
                      <w:szCs w:val="18"/>
                    </w:rPr>
                    <w:t>.</w:t>
                  </w:r>
                </w:p>
                <w:p w14:paraId="11F4A41A" w14:textId="77777777" w:rsidR="009F0D42" w:rsidRPr="00972B26" w:rsidRDefault="009F0D42">
                  <w:pPr>
                    <w:jc w:val="both"/>
                    <w:rPr>
                      <w:rFonts w:ascii="ITC Avant Garde" w:hAnsi="ITC Avant Garde"/>
                      <w:sz w:val="18"/>
                      <w:szCs w:val="18"/>
                    </w:rPr>
                  </w:pPr>
                </w:p>
              </w:tc>
            </w:tr>
            <w:tr w:rsidR="00DC156F" w:rsidRPr="00DD06A0" w14:paraId="0FC9073A" w14:textId="77777777" w:rsidTr="00225DA6">
              <w:trPr>
                <w:jc w:val="right"/>
              </w:trPr>
              <w:tc>
                <w:tcPr>
                  <w:tcW w:w="8529" w:type="dxa"/>
                  <w:gridSpan w:val="3"/>
                  <w:tcBorders>
                    <w:left w:val="single" w:sz="4" w:space="0" w:color="auto"/>
                  </w:tcBorders>
                  <w:shd w:val="clear" w:color="auto" w:fill="FFFFFF" w:themeFill="background1"/>
                </w:tcPr>
                <w:p w14:paraId="71817DEE" w14:textId="27437E6A" w:rsidR="009F0D42" w:rsidRPr="00972B26" w:rsidRDefault="00DC156F" w:rsidP="00520924">
                  <w:pPr>
                    <w:jc w:val="both"/>
                    <w:rPr>
                      <w:rFonts w:ascii="ITC Avant Garde" w:hAnsi="ITC Avant Garde"/>
                      <w:b/>
                      <w:sz w:val="18"/>
                      <w:szCs w:val="18"/>
                    </w:rPr>
                  </w:pPr>
                  <w:r w:rsidRPr="00972B26">
                    <w:rPr>
                      <w:rFonts w:ascii="ITC Avant Garde" w:hAnsi="ITC Avant Garde"/>
                      <w:b/>
                      <w:sz w:val="18"/>
                      <w:szCs w:val="18"/>
                    </w:rPr>
                    <w:lastRenderedPageBreak/>
                    <w:t xml:space="preserve">Plazo máximo para resolver el trámite: </w:t>
                  </w:r>
                  <w:r w:rsidR="009B24CE" w:rsidRPr="00972B26">
                    <w:rPr>
                      <w:rFonts w:ascii="ITC Avant Garde" w:hAnsi="ITC Avant Garde"/>
                      <w:sz w:val="18"/>
                      <w:szCs w:val="18"/>
                    </w:rPr>
                    <w:t>60 días hábiles.</w:t>
                  </w:r>
                </w:p>
              </w:tc>
            </w:tr>
            <w:tr w:rsidR="00DC156F" w:rsidRPr="00DD06A0" w14:paraId="5BA76B6F" w14:textId="77777777" w:rsidTr="00225DA6">
              <w:trPr>
                <w:jc w:val="right"/>
              </w:trPr>
              <w:tc>
                <w:tcPr>
                  <w:tcW w:w="8529" w:type="dxa"/>
                  <w:gridSpan w:val="3"/>
                  <w:tcBorders>
                    <w:left w:val="single" w:sz="4" w:space="0" w:color="auto"/>
                  </w:tcBorders>
                  <w:shd w:val="clear" w:color="auto" w:fill="FFFFFF" w:themeFill="background1"/>
                </w:tcPr>
                <w:p w14:paraId="345FD627" w14:textId="5937D6A7" w:rsidR="00FA08E8" w:rsidRPr="00972B26" w:rsidRDefault="00DC156F" w:rsidP="0082151C">
                  <w:pPr>
                    <w:rPr>
                      <w:rFonts w:ascii="ITC Avant Garde" w:hAnsi="ITC Avant Garde"/>
                      <w:b/>
                      <w:sz w:val="18"/>
                      <w:szCs w:val="18"/>
                    </w:rPr>
                  </w:pPr>
                  <w:r w:rsidRPr="00972B26">
                    <w:rPr>
                      <w:rFonts w:ascii="ITC Avant Garde" w:hAnsi="ITC Avant Garde"/>
                      <w:b/>
                      <w:sz w:val="18"/>
                      <w:szCs w:val="18"/>
                    </w:rPr>
                    <w:t>Tipo de ficta:</w:t>
                  </w:r>
                </w:p>
              </w:tc>
            </w:tr>
            <w:tr w:rsidR="00DC156F" w:rsidRPr="00972B26" w14:paraId="3EB3BD1D"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40D1764A" w14:textId="77777777" w:rsidR="00DC156F" w:rsidRPr="00972B26" w:rsidRDefault="00414818" w:rsidP="007440FC">
                      <w:pPr>
                        <w:rPr>
                          <w:rFonts w:ascii="ITC Avant Garde" w:hAnsi="ITC Avant Garde"/>
                          <w:sz w:val="18"/>
                          <w:szCs w:val="18"/>
                        </w:rPr>
                      </w:pPr>
                      <w:r>
                        <w:rPr>
                          <w:rFonts w:ascii="ITC Avant Garde" w:hAnsi="ITC Avant Garde"/>
                          <w:sz w:val="18"/>
                          <w:szCs w:val="18"/>
                        </w:rPr>
                        <w:t>Negativa</w:t>
                      </w:r>
                    </w:p>
                  </w:tc>
                </w:sdtContent>
              </w:sdt>
            </w:tr>
            <w:tr w:rsidR="00DC156F" w:rsidRPr="00DD06A0" w14:paraId="1F46CF19"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106ADF46" w14:textId="77777777" w:rsidR="007140E1" w:rsidRPr="00972B26" w:rsidRDefault="00DC156F" w:rsidP="00225DA6">
                  <w:pPr>
                    <w:rPr>
                      <w:rFonts w:ascii="ITC Avant Garde" w:hAnsi="ITC Avant Garde"/>
                      <w:b/>
                      <w:sz w:val="18"/>
                      <w:szCs w:val="18"/>
                    </w:rPr>
                  </w:pPr>
                  <w:r w:rsidRPr="00972B26">
                    <w:rPr>
                      <w:rFonts w:ascii="ITC Avant Garde" w:hAnsi="ITC Avant Garde"/>
                      <w:b/>
                      <w:sz w:val="18"/>
                      <w:szCs w:val="18"/>
                    </w:rPr>
                    <w:t xml:space="preserve">Plazo </w:t>
                  </w:r>
                  <w:r w:rsidR="00C50E57" w:rsidRPr="00972B26">
                    <w:rPr>
                      <w:rFonts w:ascii="ITC Avant Garde" w:hAnsi="ITC Avant Garde"/>
                      <w:b/>
                      <w:sz w:val="18"/>
                      <w:szCs w:val="18"/>
                    </w:rPr>
                    <w:t xml:space="preserve">de </w:t>
                  </w:r>
                  <w:r w:rsidRPr="00972B26">
                    <w:rPr>
                      <w:rFonts w:ascii="ITC Avant Garde" w:hAnsi="ITC Avant Garde"/>
                      <w:b/>
                      <w:sz w:val="18"/>
                      <w:szCs w:val="18"/>
                    </w:rPr>
                    <w:t>prevención</w:t>
                  </w:r>
                  <w:r w:rsidR="00EB24EB" w:rsidRPr="00972B26">
                    <w:rPr>
                      <w:rFonts w:ascii="ITC Avant Garde" w:hAnsi="ITC Avant Garde"/>
                      <w:b/>
                      <w:sz w:val="18"/>
                      <w:szCs w:val="18"/>
                    </w:rPr>
                    <w:t xml:space="preserve"> </w:t>
                  </w:r>
                  <w:r w:rsidR="003A524A" w:rsidRPr="00972B26">
                    <w:rPr>
                      <w:rFonts w:ascii="ITC Avant Garde" w:hAnsi="ITC Avant Garde"/>
                      <w:b/>
                      <w:sz w:val="18"/>
                      <w:szCs w:val="18"/>
                    </w:rPr>
                    <w:t xml:space="preserve">a cargo del Instituto </w:t>
                  </w:r>
                  <w:r w:rsidR="00EB24EB" w:rsidRPr="00972B26">
                    <w:rPr>
                      <w:rFonts w:ascii="ITC Avant Garde" w:hAnsi="ITC Avant Garde"/>
                      <w:b/>
                      <w:sz w:val="18"/>
                      <w:szCs w:val="18"/>
                    </w:rPr>
                    <w:t>para notificar al interesado</w:t>
                  </w:r>
                  <w:r w:rsidRPr="00972B26">
                    <w:rPr>
                      <w:rFonts w:ascii="ITC Avant Garde" w:hAnsi="ITC Avant Garde"/>
                      <w:b/>
                      <w:sz w:val="18"/>
                      <w:szCs w:val="18"/>
                    </w:rPr>
                    <w:t>:</w:t>
                  </w:r>
                </w:p>
                <w:p w14:paraId="109E2D91" w14:textId="2B3A040E" w:rsidR="00414818" w:rsidRPr="00972B26" w:rsidRDefault="00414818" w:rsidP="00520924">
                  <w:pPr>
                    <w:rPr>
                      <w:rFonts w:ascii="ITC Avant Garde" w:hAnsi="ITC Avant Garde"/>
                      <w:b/>
                      <w:sz w:val="18"/>
                      <w:szCs w:val="18"/>
                    </w:rPr>
                  </w:pPr>
                  <w:r w:rsidRPr="00414818">
                    <w:rPr>
                      <w:rFonts w:ascii="ITC Avant Garde" w:hAnsi="ITC Avant Garde"/>
                      <w:sz w:val="18"/>
                      <w:szCs w:val="18"/>
                    </w:rPr>
                    <w:t>20 días hábiles</w:t>
                  </w:r>
                  <w:r w:rsidR="00520924">
                    <w:rPr>
                      <w:rFonts w:ascii="ITC Avant Garde" w:hAnsi="ITC Avant Garde"/>
                      <w:sz w:val="18"/>
                      <w:szCs w:val="18"/>
                    </w:rPr>
                    <w:t>.</w:t>
                  </w:r>
                </w:p>
              </w:tc>
            </w:tr>
            <w:tr w:rsidR="00EB24EB" w:rsidRPr="00DD06A0" w14:paraId="0239A387"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7A83A721" w14:textId="77777777" w:rsidR="00EB24EB" w:rsidRPr="00972B26" w:rsidRDefault="00EB24EB" w:rsidP="005707DC">
                  <w:pPr>
                    <w:rPr>
                      <w:rFonts w:ascii="ITC Avant Garde" w:hAnsi="ITC Avant Garde"/>
                      <w:b/>
                      <w:sz w:val="18"/>
                      <w:szCs w:val="18"/>
                    </w:rPr>
                  </w:pPr>
                  <w:r w:rsidRPr="00972B26">
                    <w:rPr>
                      <w:rFonts w:ascii="ITC Avant Garde" w:hAnsi="ITC Avant Garde"/>
                      <w:b/>
                      <w:sz w:val="18"/>
                      <w:szCs w:val="18"/>
                    </w:rPr>
                    <w:t>Plazo del interesado para subsanar documentación o información:</w:t>
                  </w:r>
                </w:p>
                <w:p w14:paraId="14E3CCEF" w14:textId="6986FE35" w:rsidR="00414818" w:rsidRPr="00972B26" w:rsidRDefault="009F0D42" w:rsidP="00520924">
                  <w:pPr>
                    <w:jc w:val="both"/>
                    <w:rPr>
                      <w:rFonts w:ascii="ITC Avant Garde" w:hAnsi="ITC Avant Garde"/>
                      <w:sz w:val="18"/>
                      <w:szCs w:val="18"/>
                    </w:rPr>
                  </w:pPr>
                  <w:r w:rsidRPr="00972B26">
                    <w:rPr>
                      <w:rFonts w:ascii="ITC Avant Garde" w:hAnsi="ITC Avant Garde"/>
                      <w:sz w:val="18"/>
                      <w:szCs w:val="18"/>
                    </w:rPr>
                    <w:t>15 días hábiles.</w:t>
                  </w:r>
                </w:p>
              </w:tc>
            </w:tr>
            <w:tr w:rsidR="00DC156F" w:rsidRPr="00DD06A0" w14:paraId="40B30BA2"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58E87EBA" w14:textId="4A06F9D6" w:rsidR="00DC156F" w:rsidRDefault="00DC156F" w:rsidP="00225DA6">
                  <w:pPr>
                    <w:rPr>
                      <w:rFonts w:ascii="ITC Avant Garde" w:hAnsi="ITC Avant Garde"/>
                      <w:b/>
                      <w:sz w:val="18"/>
                      <w:szCs w:val="18"/>
                    </w:rPr>
                  </w:pPr>
                  <w:r w:rsidRPr="007D426F">
                    <w:rPr>
                      <w:rFonts w:ascii="ITC Avant Garde" w:hAnsi="ITC Avant Garde"/>
                      <w:b/>
                      <w:sz w:val="18"/>
                      <w:szCs w:val="18"/>
                    </w:rPr>
                    <w:t>Monto de la</w:t>
                  </w:r>
                  <w:r w:rsidR="00C50E57" w:rsidRPr="007D426F">
                    <w:rPr>
                      <w:rFonts w:ascii="ITC Avant Garde" w:hAnsi="ITC Avant Garde"/>
                      <w:b/>
                      <w:sz w:val="18"/>
                      <w:szCs w:val="18"/>
                    </w:rPr>
                    <w:t>s</w:t>
                  </w:r>
                  <w:r w:rsidRPr="007D426F">
                    <w:rPr>
                      <w:rFonts w:ascii="ITC Avant Garde" w:hAnsi="ITC Avant Garde"/>
                      <w:b/>
                      <w:sz w:val="18"/>
                      <w:szCs w:val="18"/>
                    </w:rPr>
                    <w:t xml:space="preserve"> contraprestaciones, derechos o aprovechamientos aplicables, en su caso, y fundamento legal que da origen a estos: </w:t>
                  </w:r>
                </w:p>
                <w:p w14:paraId="6A527FDB" w14:textId="77777777" w:rsidR="00771B6A" w:rsidRPr="00771B6A" w:rsidRDefault="00771B6A" w:rsidP="00771B6A">
                  <w:pPr>
                    <w:jc w:val="both"/>
                    <w:rPr>
                      <w:rFonts w:ascii="ITC Avant Garde" w:hAnsi="ITC Avant Garde"/>
                      <w:sz w:val="18"/>
                      <w:szCs w:val="18"/>
                    </w:rPr>
                  </w:pPr>
                  <w:r w:rsidRPr="00771B6A">
                    <w:rPr>
                      <w:rFonts w:ascii="ITC Avant Garde" w:hAnsi="ITC Avant Garde"/>
                      <w:sz w:val="18"/>
                      <w:szCs w:val="18"/>
                    </w:rPr>
                    <w:t>Por el estudio de la solicitud y, en su caso, la autorización para el acceso a la multiprogramación, se pagarán derechos conforme a la cuota de: $16,304.08 (dieciséis mil trescientos cuatro pesos 08/100 M.N.), de conformidad con el artículo 174-A, de la Ley Federal de Derechos y Resolución Miscelánea Fiscal para 2022 y el Anexo 19, de la Resolución Miscelánea Fiscal para 2022.</w:t>
                  </w:r>
                </w:p>
                <w:p w14:paraId="78431615" w14:textId="20E6FF9A" w:rsidR="00771B6A" w:rsidRPr="007D426F" w:rsidRDefault="00771B6A" w:rsidP="00225DA6">
                  <w:pPr>
                    <w:rPr>
                      <w:rFonts w:ascii="ITC Avant Garde" w:hAnsi="ITC Avant Garde"/>
                      <w:b/>
                      <w:sz w:val="18"/>
                      <w:szCs w:val="18"/>
                    </w:rPr>
                  </w:pPr>
                </w:p>
              </w:tc>
            </w:tr>
            <w:tr w:rsidR="00DC156F" w:rsidRPr="00DD06A0" w14:paraId="5863BA29" w14:textId="77777777" w:rsidTr="00225DA6">
              <w:trPr>
                <w:jc w:val="right"/>
              </w:trPr>
              <w:tc>
                <w:tcPr>
                  <w:tcW w:w="8529" w:type="dxa"/>
                  <w:gridSpan w:val="3"/>
                  <w:tcBorders>
                    <w:left w:val="single" w:sz="4" w:space="0" w:color="auto"/>
                    <w:bottom w:val="nil"/>
                  </w:tcBorders>
                  <w:shd w:val="clear" w:color="auto" w:fill="FFFFFF" w:themeFill="background1"/>
                </w:tcPr>
                <w:p w14:paraId="2FD214E7" w14:textId="77777777" w:rsidR="00DC156F" w:rsidRDefault="00DC156F" w:rsidP="00C50E57">
                  <w:pPr>
                    <w:rPr>
                      <w:rFonts w:ascii="ITC Avant Garde" w:hAnsi="ITC Avant Garde"/>
                      <w:b/>
                      <w:sz w:val="18"/>
                      <w:szCs w:val="18"/>
                    </w:rPr>
                  </w:pPr>
                  <w:r w:rsidRPr="007D426F">
                    <w:rPr>
                      <w:rFonts w:ascii="ITC Avant Garde" w:hAnsi="ITC Avant Garde"/>
                      <w:b/>
                      <w:sz w:val="18"/>
                      <w:szCs w:val="18"/>
                    </w:rPr>
                    <w:t>Tipo de respuesta</w:t>
                  </w:r>
                  <w:r w:rsidR="00E84534" w:rsidRPr="007D426F">
                    <w:rPr>
                      <w:rFonts w:ascii="ITC Avant Garde" w:hAnsi="ITC Avant Garde"/>
                      <w:b/>
                      <w:sz w:val="18"/>
                      <w:szCs w:val="18"/>
                    </w:rPr>
                    <w:t xml:space="preserve">, resolución o </w:t>
                  </w:r>
                  <w:r w:rsidR="00C50E57" w:rsidRPr="007D426F">
                    <w:rPr>
                      <w:rFonts w:ascii="ITC Avant Garde" w:hAnsi="ITC Avant Garde"/>
                      <w:b/>
                      <w:sz w:val="18"/>
                      <w:szCs w:val="18"/>
                    </w:rPr>
                    <w:t xml:space="preserve">decisión </w:t>
                  </w:r>
                  <w:r w:rsidR="00E84534" w:rsidRPr="007D426F">
                    <w:rPr>
                      <w:rFonts w:ascii="ITC Avant Garde" w:hAnsi="ITC Avant Garde"/>
                      <w:b/>
                      <w:sz w:val="18"/>
                      <w:szCs w:val="18"/>
                    </w:rPr>
                    <w:t>que se obtendrá:</w:t>
                  </w:r>
                </w:p>
                <w:p w14:paraId="15A88B98" w14:textId="6BD76DB6" w:rsidR="00E14185" w:rsidRPr="00E14185" w:rsidRDefault="00E14185" w:rsidP="006D2D6F">
                  <w:pPr>
                    <w:jc w:val="both"/>
                    <w:rPr>
                      <w:rFonts w:ascii="ITC Avant Garde" w:hAnsi="ITC Avant Garde"/>
                      <w:sz w:val="18"/>
                      <w:szCs w:val="18"/>
                    </w:rPr>
                  </w:pPr>
                  <w:r w:rsidRPr="00E14185">
                    <w:rPr>
                      <w:rFonts w:ascii="ITC Avant Garde" w:hAnsi="ITC Avant Garde"/>
                      <w:sz w:val="18"/>
                      <w:szCs w:val="18"/>
                    </w:rPr>
                    <w:t>1.</w:t>
                  </w:r>
                  <w:r w:rsidR="00772E86">
                    <w:rPr>
                      <w:rFonts w:ascii="ITC Avant Garde" w:hAnsi="ITC Avant Garde"/>
                      <w:sz w:val="18"/>
                      <w:szCs w:val="18"/>
                    </w:rPr>
                    <w:t xml:space="preserve"> R</w:t>
                  </w:r>
                  <w:r w:rsidR="00772E86" w:rsidRPr="00772E86">
                    <w:rPr>
                      <w:rFonts w:ascii="ITC Avant Garde" w:hAnsi="ITC Avant Garde"/>
                      <w:sz w:val="18"/>
                      <w:szCs w:val="18"/>
                    </w:rPr>
                    <w:t xml:space="preserve">esolución emitida en sentido favorable o desfavorable en relación </w:t>
                  </w:r>
                  <w:r w:rsidR="00772E86">
                    <w:rPr>
                      <w:rFonts w:ascii="ITC Avant Garde" w:hAnsi="ITC Avant Garde"/>
                      <w:sz w:val="18"/>
                      <w:szCs w:val="18"/>
                    </w:rPr>
                    <w:t>con</w:t>
                  </w:r>
                  <w:r w:rsidR="00772E86" w:rsidRPr="00772E86">
                    <w:rPr>
                      <w:rFonts w:ascii="ITC Avant Garde" w:hAnsi="ITC Avant Garde"/>
                      <w:sz w:val="18"/>
                      <w:szCs w:val="18"/>
                    </w:rPr>
                    <w:t xml:space="preserve"> la solicitud presentada por el interesado</w:t>
                  </w:r>
                  <w:r w:rsidR="00772E86">
                    <w:rPr>
                      <w:rFonts w:ascii="ITC Avant Garde" w:hAnsi="ITC Avant Garde"/>
                      <w:sz w:val="18"/>
                      <w:szCs w:val="18"/>
                    </w:rPr>
                    <w:t>.</w:t>
                  </w:r>
                </w:p>
                <w:p w14:paraId="61C74011" w14:textId="0E451634" w:rsidR="00414818" w:rsidRPr="00E14185" w:rsidRDefault="00E14185" w:rsidP="00C50E57">
                  <w:pPr>
                    <w:rPr>
                      <w:rFonts w:ascii="ITC Avant Garde" w:hAnsi="ITC Avant Garde"/>
                      <w:sz w:val="18"/>
                      <w:szCs w:val="18"/>
                    </w:rPr>
                  </w:pPr>
                  <w:r w:rsidRPr="00E14185">
                    <w:rPr>
                      <w:rFonts w:ascii="ITC Avant Garde" w:hAnsi="ITC Avant Garde"/>
                      <w:sz w:val="18"/>
                      <w:szCs w:val="18"/>
                    </w:rPr>
                    <w:t>2. D</w:t>
                  </w:r>
                  <w:r w:rsidR="00414818" w:rsidRPr="00E14185">
                    <w:rPr>
                      <w:rFonts w:ascii="ITC Avant Garde" w:hAnsi="ITC Avant Garde"/>
                      <w:sz w:val="18"/>
                      <w:szCs w:val="18"/>
                    </w:rPr>
                    <w:t>esechamiento</w:t>
                  </w:r>
                  <w:r w:rsidR="00772E86">
                    <w:rPr>
                      <w:rFonts w:ascii="ITC Avant Garde" w:hAnsi="ITC Avant Garde"/>
                      <w:sz w:val="18"/>
                      <w:szCs w:val="18"/>
                    </w:rPr>
                    <w:t>.</w:t>
                  </w:r>
                </w:p>
                <w:p w14:paraId="33F1A56B" w14:textId="77777777" w:rsidR="009F0D42" w:rsidRPr="007D426F" w:rsidRDefault="009F0D42" w:rsidP="00C50E57">
                  <w:pPr>
                    <w:rPr>
                      <w:rFonts w:ascii="ITC Avant Garde" w:hAnsi="ITC Avant Garde"/>
                      <w:b/>
                      <w:sz w:val="18"/>
                      <w:szCs w:val="18"/>
                    </w:rPr>
                  </w:pPr>
                </w:p>
              </w:tc>
            </w:tr>
            <w:tr w:rsidR="00DC156F" w:rsidRPr="00DD06A0" w14:paraId="7C80A059" w14:textId="77777777" w:rsidTr="00225DA6">
              <w:trPr>
                <w:jc w:val="right"/>
              </w:trPr>
              <w:tc>
                <w:tcPr>
                  <w:tcW w:w="8529" w:type="dxa"/>
                  <w:gridSpan w:val="3"/>
                  <w:tcBorders>
                    <w:left w:val="single" w:sz="4" w:space="0" w:color="auto"/>
                  </w:tcBorders>
                  <w:shd w:val="clear" w:color="auto" w:fill="FFFFFF" w:themeFill="background1"/>
                </w:tcPr>
                <w:p w14:paraId="04E98AE5" w14:textId="77777777" w:rsidR="00DC156F" w:rsidRDefault="00DC156F" w:rsidP="00C50E57">
                  <w:pPr>
                    <w:rPr>
                      <w:rFonts w:ascii="ITC Avant Garde" w:hAnsi="ITC Avant Garde"/>
                      <w:b/>
                      <w:sz w:val="18"/>
                      <w:szCs w:val="18"/>
                    </w:rPr>
                  </w:pPr>
                  <w:r w:rsidRPr="007D426F">
                    <w:rPr>
                      <w:rFonts w:ascii="ITC Avant Garde" w:hAnsi="ITC Avant Garde"/>
                      <w:b/>
                      <w:sz w:val="18"/>
                      <w:szCs w:val="18"/>
                    </w:rPr>
                    <w:t>Vigencia</w:t>
                  </w:r>
                  <w:r w:rsidR="00E84534" w:rsidRPr="007D426F">
                    <w:rPr>
                      <w:rFonts w:ascii="ITC Avant Garde" w:hAnsi="ITC Avant Garde"/>
                      <w:b/>
                      <w:sz w:val="18"/>
                      <w:szCs w:val="18"/>
                    </w:rPr>
                    <w:t xml:space="preserve"> de la respuesta, resolución o </w:t>
                  </w:r>
                  <w:r w:rsidR="00C50E57" w:rsidRPr="007D426F">
                    <w:rPr>
                      <w:rFonts w:ascii="ITC Avant Garde" w:hAnsi="ITC Avant Garde"/>
                      <w:b/>
                      <w:sz w:val="18"/>
                      <w:szCs w:val="18"/>
                    </w:rPr>
                    <w:t xml:space="preserve">decisión </w:t>
                  </w:r>
                  <w:r w:rsidR="00E84534" w:rsidRPr="007D426F">
                    <w:rPr>
                      <w:rFonts w:ascii="ITC Avant Garde" w:hAnsi="ITC Avant Garde"/>
                      <w:b/>
                      <w:sz w:val="18"/>
                      <w:szCs w:val="18"/>
                    </w:rPr>
                    <w:t>que se obtendrá</w:t>
                  </w:r>
                  <w:r w:rsidRPr="007D426F">
                    <w:rPr>
                      <w:rFonts w:ascii="ITC Avant Garde" w:hAnsi="ITC Avant Garde"/>
                      <w:b/>
                      <w:sz w:val="18"/>
                      <w:szCs w:val="18"/>
                    </w:rPr>
                    <w:t>:</w:t>
                  </w:r>
                </w:p>
                <w:p w14:paraId="01837F76" w14:textId="7B807313" w:rsidR="00972B26" w:rsidRDefault="00414818" w:rsidP="00C50E57">
                  <w:pPr>
                    <w:rPr>
                      <w:rFonts w:ascii="ITC Avant Garde" w:hAnsi="ITC Avant Garde"/>
                      <w:b/>
                      <w:sz w:val="18"/>
                      <w:szCs w:val="18"/>
                    </w:rPr>
                  </w:pPr>
                  <w:r w:rsidRPr="00414818">
                    <w:rPr>
                      <w:rFonts w:ascii="ITC Avant Garde" w:hAnsi="ITC Avant Garde"/>
                      <w:sz w:val="18"/>
                      <w:szCs w:val="18"/>
                    </w:rPr>
                    <w:t xml:space="preserve">La autorización </w:t>
                  </w:r>
                  <w:r w:rsidR="00771B6A" w:rsidRPr="00771B6A">
                    <w:rPr>
                      <w:rFonts w:ascii="ITC Avant Garde" w:hAnsi="ITC Avant Garde"/>
                      <w:sz w:val="18"/>
                      <w:szCs w:val="18"/>
                    </w:rPr>
                    <w:t>tendrá un periodo de vigencia simultáneo al de la concesión del canal de transmisión de radiodifusión que corresponda</w:t>
                  </w:r>
                  <w:r w:rsidR="00771B6A">
                    <w:rPr>
                      <w:rFonts w:ascii="ITC Avant Garde" w:hAnsi="ITC Avant Garde"/>
                      <w:b/>
                      <w:sz w:val="18"/>
                      <w:szCs w:val="18"/>
                    </w:rPr>
                    <w:t>.</w:t>
                  </w:r>
                </w:p>
                <w:p w14:paraId="2CBD7D67" w14:textId="77777777" w:rsidR="009F0D42" w:rsidRPr="007D426F" w:rsidRDefault="009F0D42" w:rsidP="00C50E57">
                  <w:pPr>
                    <w:rPr>
                      <w:rFonts w:ascii="ITC Avant Garde" w:hAnsi="ITC Avant Garde"/>
                      <w:b/>
                      <w:sz w:val="18"/>
                      <w:szCs w:val="18"/>
                    </w:rPr>
                  </w:pPr>
                </w:p>
              </w:tc>
            </w:tr>
            <w:tr w:rsidR="00DC156F" w:rsidRPr="00DD06A0" w14:paraId="2379E2AD" w14:textId="77777777" w:rsidTr="00225DA6">
              <w:trPr>
                <w:jc w:val="right"/>
              </w:trPr>
              <w:tc>
                <w:tcPr>
                  <w:tcW w:w="8529" w:type="dxa"/>
                  <w:gridSpan w:val="3"/>
                  <w:tcBorders>
                    <w:left w:val="single" w:sz="4" w:space="0" w:color="auto"/>
                  </w:tcBorders>
                  <w:shd w:val="clear" w:color="auto" w:fill="FFFFFF" w:themeFill="background1"/>
                </w:tcPr>
                <w:p w14:paraId="6D946A0E" w14:textId="77777777" w:rsidR="00DC156F" w:rsidRDefault="00E84534" w:rsidP="003A524A">
                  <w:pPr>
                    <w:rPr>
                      <w:rFonts w:ascii="ITC Avant Garde" w:hAnsi="ITC Avant Garde"/>
                      <w:b/>
                      <w:sz w:val="18"/>
                      <w:szCs w:val="18"/>
                    </w:rPr>
                  </w:pPr>
                  <w:r w:rsidRPr="007D426F">
                    <w:rPr>
                      <w:rFonts w:ascii="ITC Avant Garde" w:hAnsi="ITC Avant Garde"/>
                      <w:b/>
                      <w:sz w:val="18"/>
                      <w:szCs w:val="18"/>
                    </w:rPr>
                    <w:t xml:space="preserve">Criterios que </w:t>
                  </w:r>
                  <w:r w:rsidR="003A524A" w:rsidRPr="007D426F">
                    <w:rPr>
                      <w:rFonts w:ascii="ITC Avant Garde" w:hAnsi="ITC Avant Garde"/>
                      <w:b/>
                      <w:sz w:val="18"/>
                      <w:szCs w:val="18"/>
                    </w:rPr>
                    <w:t>podría</w:t>
                  </w:r>
                  <w:r w:rsidRPr="007D426F">
                    <w:rPr>
                      <w:rFonts w:ascii="ITC Avant Garde" w:hAnsi="ITC Avant Garde"/>
                      <w:b/>
                      <w:sz w:val="18"/>
                      <w:szCs w:val="18"/>
                    </w:rPr>
                    <w:t xml:space="preserve"> emplear </w:t>
                  </w:r>
                  <w:r w:rsidR="003A524A" w:rsidRPr="007D426F">
                    <w:rPr>
                      <w:rFonts w:ascii="ITC Avant Garde" w:hAnsi="ITC Avant Garde"/>
                      <w:b/>
                      <w:sz w:val="18"/>
                      <w:szCs w:val="18"/>
                    </w:rPr>
                    <w:t xml:space="preserve">el Instituto </w:t>
                  </w:r>
                  <w:r w:rsidR="00DC156F" w:rsidRPr="007D426F">
                    <w:rPr>
                      <w:rFonts w:ascii="ITC Avant Garde" w:hAnsi="ITC Avant Garde"/>
                      <w:b/>
                      <w:sz w:val="18"/>
                      <w:szCs w:val="18"/>
                    </w:rPr>
                    <w:t>para resolver favorablemente el trámite</w:t>
                  </w:r>
                  <w:r w:rsidR="003A524A" w:rsidRPr="007D426F">
                    <w:rPr>
                      <w:rFonts w:ascii="ITC Avant Garde" w:hAnsi="ITC Avant Garde"/>
                      <w:b/>
                      <w:sz w:val="18"/>
                      <w:szCs w:val="18"/>
                    </w:rPr>
                    <w:t>, así como su fundamentación jurídica</w:t>
                  </w:r>
                  <w:r w:rsidR="00DC156F" w:rsidRPr="007D426F">
                    <w:rPr>
                      <w:rFonts w:ascii="ITC Avant Garde" w:hAnsi="ITC Avant Garde"/>
                      <w:b/>
                      <w:sz w:val="18"/>
                      <w:szCs w:val="18"/>
                    </w:rPr>
                    <w:t>:</w:t>
                  </w:r>
                </w:p>
                <w:p w14:paraId="71B59D15" w14:textId="77777777" w:rsidR="009F0D42" w:rsidRDefault="009F0D42" w:rsidP="003A524A">
                  <w:pPr>
                    <w:rPr>
                      <w:rFonts w:ascii="ITC Avant Garde" w:hAnsi="ITC Avant Garde"/>
                      <w:b/>
                      <w:sz w:val="18"/>
                      <w:szCs w:val="18"/>
                    </w:rPr>
                  </w:pPr>
                </w:p>
                <w:p w14:paraId="7691953C" w14:textId="5B420960" w:rsidR="00771B6A" w:rsidRPr="00771B6A" w:rsidRDefault="00771B6A" w:rsidP="00771B6A">
                  <w:pPr>
                    <w:jc w:val="both"/>
                    <w:rPr>
                      <w:rFonts w:ascii="ITC Avant Garde" w:hAnsi="ITC Avant Garde"/>
                      <w:sz w:val="18"/>
                      <w:szCs w:val="18"/>
                    </w:rPr>
                  </w:pPr>
                  <w:r w:rsidRPr="00771B6A">
                    <w:rPr>
                      <w:rFonts w:ascii="ITC Avant Garde" w:hAnsi="ITC Avant Garde"/>
                      <w:sz w:val="18"/>
                      <w:szCs w:val="18"/>
                    </w:rPr>
                    <w:t xml:space="preserve">Para la autorización </w:t>
                  </w:r>
                  <w:r w:rsidR="00831923">
                    <w:rPr>
                      <w:rFonts w:ascii="ITC Avant Garde" w:hAnsi="ITC Avant Garde"/>
                      <w:sz w:val="18"/>
                      <w:szCs w:val="18"/>
                    </w:rPr>
                    <w:t xml:space="preserve">correspondiente </w:t>
                  </w:r>
                  <w:r w:rsidRPr="00771B6A">
                    <w:rPr>
                      <w:rFonts w:ascii="ITC Avant Garde" w:hAnsi="ITC Avant Garde"/>
                      <w:sz w:val="18"/>
                      <w:szCs w:val="18"/>
                    </w:rPr>
                    <w:t>se tomará en cuenta lo siguiente:</w:t>
                  </w:r>
                </w:p>
                <w:p w14:paraId="4A17254B" w14:textId="77777777" w:rsidR="00771B6A" w:rsidRPr="00771B6A" w:rsidRDefault="00771B6A" w:rsidP="00771B6A">
                  <w:pPr>
                    <w:jc w:val="both"/>
                    <w:rPr>
                      <w:rFonts w:ascii="ITC Avant Garde" w:hAnsi="ITC Avant Garde"/>
                      <w:sz w:val="18"/>
                      <w:szCs w:val="18"/>
                    </w:rPr>
                  </w:pPr>
                </w:p>
                <w:p w14:paraId="6AB7704E" w14:textId="128B1420" w:rsidR="009A1669" w:rsidRDefault="00771B6A" w:rsidP="009A1669">
                  <w:pPr>
                    <w:pStyle w:val="Prrafodelista"/>
                    <w:numPr>
                      <w:ilvl w:val="0"/>
                      <w:numId w:val="22"/>
                    </w:numPr>
                    <w:ind w:left="341"/>
                    <w:jc w:val="both"/>
                    <w:rPr>
                      <w:rFonts w:ascii="ITC Avant Garde" w:hAnsi="ITC Avant Garde"/>
                      <w:sz w:val="18"/>
                      <w:szCs w:val="18"/>
                    </w:rPr>
                  </w:pPr>
                  <w:r w:rsidRPr="00771B6A">
                    <w:rPr>
                      <w:rFonts w:ascii="ITC Avant Garde" w:hAnsi="ITC Avant Garde"/>
                      <w:sz w:val="18"/>
                      <w:szCs w:val="18"/>
                    </w:rPr>
                    <w:t xml:space="preserve">El cumplimiento de todos los </w:t>
                  </w:r>
                  <w:r w:rsidR="00831923">
                    <w:rPr>
                      <w:rFonts w:ascii="ITC Avant Garde" w:hAnsi="ITC Avant Garde"/>
                      <w:sz w:val="18"/>
                      <w:szCs w:val="18"/>
                    </w:rPr>
                    <w:t xml:space="preserve">requisitos, así como la atención a los </w:t>
                  </w:r>
                  <w:r w:rsidRPr="00771B6A">
                    <w:rPr>
                      <w:rFonts w:ascii="ITC Avant Garde" w:hAnsi="ITC Avant Garde"/>
                      <w:sz w:val="18"/>
                      <w:szCs w:val="18"/>
                    </w:rPr>
                    <w:t>requerimientos de información que se realicen durante el procedimiento por parte del Instituto.</w:t>
                  </w:r>
                </w:p>
                <w:p w14:paraId="7C8FBD7A" w14:textId="3164F7D1" w:rsidR="00CD4B75" w:rsidRDefault="00CD4B75" w:rsidP="009A1669">
                  <w:pPr>
                    <w:pStyle w:val="Prrafodelista"/>
                    <w:numPr>
                      <w:ilvl w:val="0"/>
                      <w:numId w:val="22"/>
                    </w:numPr>
                    <w:ind w:left="341"/>
                    <w:jc w:val="both"/>
                    <w:rPr>
                      <w:rFonts w:ascii="ITC Avant Garde" w:hAnsi="ITC Avant Garde"/>
                      <w:sz w:val="18"/>
                      <w:szCs w:val="18"/>
                    </w:rPr>
                  </w:pPr>
                  <w:r w:rsidRPr="00771B6A">
                    <w:rPr>
                      <w:rFonts w:ascii="ITC Avant Garde" w:hAnsi="ITC Avant Garde"/>
                      <w:sz w:val="18"/>
                      <w:szCs w:val="18"/>
                    </w:rPr>
                    <w:t>La opinión favorable emitida por la Unidad de Competencia Económica.</w:t>
                  </w:r>
                </w:p>
                <w:p w14:paraId="69FE2E60" w14:textId="6D54D68A" w:rsidR="00DE1B72" w:rsidRPr="009A1669" w:rsidRDefault="00DE1B72" w:rsidP="009A1669">
                  <w:pPr>
                    <w:pStyle w:val="Prrafodelista"/>
                    <w:numPr>
                      <w:ilvl w:val="0"/>
                      <w:numId w:val="22"/>
                    </w:numPr>
                    <w:ind w:left="341"/>
                    <w:jc w:val="both"/>
                    <w:rPr>
                      <w:rFonts w:ascii="ITC Avant Garde" w:hAnsi="ITC Avant Garde"/>
                      <w:sz w:val="18"/>
                      <w:szCs w:val="18"/>
                    </w:rPr>
                  </w:pPr>
                  <w:r w:rsidRPr="009A1669">
                    <w:rPr>
                      <w:rFonts w:ascii="ITC Avant Garde" w:hAnsi="ITC Avant Garde"/>
                      <w:sz w:val="18"/>
                      <w:szCs w:val="18"/>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00C245ED" w14:textId="77777777" w:rsidR="00771B6A" w:rsidRPr="00771B6A" w:rsidRDefault="00771B6A" w:rsidP="00771B6A">
                  <w:pPr>
                    <w:jc w:val="both"/>
                    <w:rPr>
                      <w:rFonts w:ascii="ITC Avant Garde" w:hAnsi="ITC Avant Garde"/>
                      <w:sz w:val="18"/>
                      <w:szCs w:val="18"/>
                    </w:rPr>
                  </w:pPr>
                </w:p>
                <w:p w14:paraId="3801340B" w14:textId="77777777" w:rsidR="00771B6A" w:rsidRPr="00771B6A" w:rsidRDefault="00771B6A" w:rsidP="00771B6A">
                  <w:pPr>
                    <w:jc w:val="both"/>
                    <w:rPr>
                      <w:rFonts w:ascii="ITC Avant Garde" w:hAnsi="ITC Avant Garde"/>
                      <w:sz w:val="18"/>
                      <w:szCs w:val="18"/>
                    </w:rPr>
                  </w:pPr>
                  <w:r w:rsidRPr="00771B6A">
                    <w:rPr>
                      <w:rFonts w:ascii="ITC Avant Garde" w:hAnsi="ITC Avant Garde"/>
                      <w:sz w:val="18"/>
                      <w:szCs w:val="18"/>
                    </w:rPr>
                    <w:t>Fundamento Jurídico:</w:t>
                  </w:r>
                </w:p>
                <w:p w14:paraId="21366483" w14:textId="77777777" w:rsidR="00771B6A" w:rsidRPr="00771B6A" w:rsidRDefault="00771B6A" w:rsidP="00771B6A">
                  <w:pPr>
                    <w:jc w:val="both"/>
                    <w:rPr>
                      <w:rFonts w:ascii="ITC Avant Garde" w:hAnsi="ITC Avant Garde"/>
                      <w:sz w:val="18"/>
                      <w:szCs w:val="18"/>
                    </w:rPr>
                  </w:pPr>
                </w:p>
                <w:p w14:paraId="3EBAC4B7" w14:textId="5357D130" w:rsidR="00771B6A" w:rsidRPr="00771B6A" w:rsidRDefault="00771B6A" w:rsidP="00771B6A">
                  <w:pPr>
                    <w:jc w:val="both"/>
                    <w:rPr>
                      <w:rFonts w:ascii="ITC Avant Garde" w:hAnsi="ITC Avant Garde"/>
                      <w:sz w:val="18"/>
                      <w:szCs w:val="18"/>
                    </w:rPr>
                  </w:pPr>
                  <w:r w:rsidRPr="00771B6A">
                    <w:rPr>
                      <w:rFonts w:ascii="ITC Avant Garde" w:hAnsi="ITC Avant Garde"/>
                      <w:sz w:val="18"/>
                      <w:szCs w:val="18"/>
                    </w:rPr>
                    <w:t>Artículos 158 y 16</w:t>
                  </w:r>
                  <w:r w:rsidR="00FA16C5">
                    <w:rPr>
                      <w:rFonts w:ascii="ITC Avant Garde" w:hAnsi="ITC Avant Garde"/>
                      <w:sz w:val="18"/>
                      <w:szCs w:val="18"/>
                    </w:rPr>
                    <w:t>0</w:t>
                  </w:r>
                  <w:r w:rsidRPr="00771B6A">
                    <w:rPr>
                      <w:rFonts w:ascii="ITC Avant Garde" w:hAnsi="ITC Avant Garde"/>
                      <w:sz w:val="18"/>
                      <w:szCs w:val="18"/>
                    </w:rPr>
                    <w:t>, de la Ley Federal de Telecomunicaciones y Radiodifusión</w:t>
                  </w:r>
                  <w:r w:rsidR="004F533F">
                    <w:rPr>
                      <w:rFonts w:ascii="ITC Avant Garde" w:hAnsi="ITC Avant Garde"/>
                      <w:sz w:val="18"/>
                      <w:szCs w:val="18"/>
                    </w:rPr>
                    <w:t>.</w:t>
                  </w:r>
                </w:p>
                <w:p w14:paraId="1E197321" w14:textId="77777777" w:rsidR="00771B6A" w:rsidRPr="00771B6A" w:rsidRDefault="00771B6A" w:rsidP="00771B6A">
                  <w:pPr>
                    <w:jc w:val="both"/>
                    <w:rPr>
                      <w:rFonts w:ascii="ITC Avant Garde" w:hAnsi="ITC Avant Garde"/>
                      <w:sz w:val="18"/>
                      <w:szCs w:val="18"/>
                    </w:rPr>
                  </w:pPr>
                </w:p>
                <w:p w14:paraId="5F583486" w14:textId="516279E0" w:rsidR="000D0B82" w:rsidRDefault="00771B6A" w:rsidP="00771B6A">
                  <w:pPr>
                    <w:rPr>
                      <w:rFonts w:ascii="ITC Avant Garde" w:hAnsi="ITC Avant Garde"/>
                      <w:b/>
                      <w:sz w:val="18"/>
                      <w:szCs w:val="18"/>
                    </w:rPr>
                  </w:pPr>
                  <w:r w:rsidRPr="00771B6A">
                    <w:rPr>
                      <w:rFonts w:ascii="ITC Avant Garde" w:hAnsi="ITC Avant Garde"/>
                      <w:sz w:val="18"/>
                      <w:szCs w:val="18"/>
                    </w:rPr>
                    <w:t>Artículos 15, 15-A, 17 y 17-A, de la Ley Federal de Procedimiento Administrativo.</w:t>
                  </w:r>
                </w:p>
                <w:p w14:paraId="55E3E94C" w14:textId="77777777" w:rsidR="00972B26" w:rsidRPr="007D426F" w:rsidRDefault="00972B26" w:rsidP="00414818">
                  <w:pPr>
                    <w:rPr>
                      <w:rFonts w:ascii="ITC Avant Garde" w:hAnsi="ITC Avant Garde"/>
                      <w:b/>
                      <w:sz w:val="18"/>
                      <w:szCs w:val="18"/>
                    </w:rPr>
                  </w:pPr>
                </w:p>
              </w:tc>
            </w:tr>
          </w:tbl>
          <w:p w14:paraId="15F9C710"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524"/>
              <w:gridCol w:w="1453"/>
              <w:gridCol w:w="1441"/>
              <w:gridCol w:w="1232"/>
              <w:gridCol w:w="1952"/>
            </w:tblGrid>
            <w:tr w:rsidR="0079137D" w:rsidRPr="00DD06A0" w14:paraId="53267074" w14:textId="77777777" w:rsidTr="00435A5D">
              <w:trPr>
                <w:jc w:val="right"/>
              </w:trPr>
              <w:tc>
                <w:tcPr>
                  <w:tcW w:w="8602" w:type="dxa"/>
                  <w:gridSpan w:val="5"/>
                  <w:tcBorders>
                    <w:left w:val="single" w:sz="4" w:space="0" w:color="auto"/>
                  </w:tcBorders>
                  <w:shd w:val="clear" w:color="auto" w:fill="A8D08D" w:themeFill="accent6" w:themeFillTint="99"/>
                </w:tcPr>
                <w:p w14:paraId="2A567DD7" w14:textId="77777777" w:rsidR="0079137D" w:rsidRPr="00A64FE8" w:rsidRDefault="0079137D" w:rsidP="003A524A">
                  <w:pPr>
                    <w:ind w:left="171" w:hanging="171"/>
                    <w:jc w:val="center"/>
                    <w:rPr>
                      <w:rFonts w:ascii="ITC Avant Garde" w:hAnsi="ITC Avant Garde"/>
                      <w:b/>
                      <w:sz w:val="18"/>
                      <w:szCs w:val="18"/>
                    </w:rPr>
                  </w:pPr>
                  <w:r w:rsidRPr="00A64FE8">
                    <w:rPr>
                      <w:rFonts w:ascii="ITC Avant Garde" w:hAnsi="ITC Avant Garde"/>
                      <w:sz w:val="18"/>
                      <w:szCs w:val="18"/>
                    </w:rPr>
                    <w:tab/>
                  </w:r>
                  <w:r w:rsidR="0082308D" w:rsidRPr="00A64FE8">
                    <w:rPr>
                      <w:rFonts w:ascii="ITC Avant Garde" w:hAnsi="ITC Avant Garde"/>
                      <w:b/>
                      <w:sz w:val="18"/>
                      <w:szCs w:val="18"/>
                    </w:rPr>
                    <w:t>Detalle</w:t>
                  </w:r>
                  <w:r w:rsidR="003A524A" w:rsidRPr="00A64FE8">
                    <w:rPr>
                      <w:rFonts w:ascii="ITC Avant Garde" w:hAnsi="ITC Avant Garde"/>
                      <w:b/>
                      <w:sz w:val="18"/>
                      <w:szCs w:val="18"/>
                    </w:rPr>
                    <w:t>, para cada uno de los trámites que la propuesta de regulación contiene, el proceso interno</w:t>
                  </w:r>
                  <w:r w:rsidRPr="00A64FE8">
                    <w:rPr>
                      <w:rFonts w:ascii="ITC Avant Garde" w:hAnsi="ITC Avant Garde"/>
                      <w:b/>
                      <w:sz w:val="18"/>
                      <w:szCs w:val="18"/>
                    </w:rPr>
                    <w:t xml:space="preserve"> </w:t>
                  </w:r>
                  <w:r w:rsidR="003A524A" w:rsidRPr="00A64FE8">
                    <w:rPr>
                      <w:rFonts w:ascii="ITC Avant Garde" w:hAnsi="ITC Avant Garde"/>
                      <w:b/>
                      <w:sz w:val="18"/>
                      <w:szCs w:val="18"/>
                    </w:rPr>
                    <w:t xml:space="preserve">que </w:t>
                  </w:r>
                  <w:r w:rsidR="000271CF" w:rsidRPr="00A64FE8">
                    <w:rPr>
                      <w:rFonts w:ascii="ITC Avant Garde" w:hAnsi="ITC Avant Garde"/>
                      <w:b/>
                      <w:sz w:val="18"/>
                      <w:szCs w:val="18"/>
                    </w:rPr>
                    <w:t xml:space="preserve">generará </w:t>
                  </w:r>
                  <w:r w:rsidR="003A524A" w:rsidRPr="00A64FE8">
                    <w:rPr>
                      <w:rFonts w:ascii="ITC Avant Garde" w:hAnsi="ITC Avant Garde"/>
                      <w:b/>
                      <w:sz w:val="18"/>
                      <w:szCs w:val="18"/>
                    </w:rPr>
                    <w:t>en el Instituto</w:t>
                  </w:r>
                </w:p>
              </w:tc>
            </w:tr>
            <w:tr w:rsidR="00A918CC" w:rsidRPr="00DD06A0" w14:paraId="76DA9440" w14:textId="77777777" w:rsidTr="00F658A7">
              <w:tblPrEx>
                <w:jc w:val="center"/>
              </w:tblPrEx>
              <w:trPr>
                <w:jc w:val="center"/>
              </w:trPr>
              <w:tc>
                <w:tcPr>
                  <w:tcW w:w="2524" w:type="dxa"/>
                  <w:tcBorders>
                    <w:bottom w:val="single" w:sz="4" w:space="0" w:color="auto"/>
                  </w:tcBorders>
                  <w:shd w:val="clear" w:color="auto" w:fill="A8D08D" w:themeFill="accent6" w:themeFillTint="99"/>
                  <w:vAlign w:val="center"/>
                </w:tcPr>
                <w:p w14:paraId="04B4F9B2" w14:textId="77777777" w:rsidR="00552E7C" w:rsidRPr="00A64FE8" w:rsidRDefault="0082308D" w:rsidP="005707DC">
                  <w:pPr>
                    <w:jc w:val="center"/>
                    <w:rPr>
                      <w:rFonts w:ascii="ITC Avant Garde" w:hAnsi="ITC Avant Garde"/>
                      <w:b/>
                      <w:sz w:val="18"/>
                      <w:szCs w:val="18"/>
                    </w:rPr>
                  </w:pPr>
                  <w:r w:rsidRPr="00A64FE8">
                    <w:rPr>
                      <w:rFonts w:ascii="ITC Avant Garde" w:hAnsi="ITC Avant Garde"/>
                      <w:b/>
                      <w:sz w:val="18"/>
                      <w:szCs w:val="18"/>
                    </w:rPr>
                    <w:t xml:space="preserve">Descripción de </w:t>
                  </w:r>
                  <w:r w:rsidR="00A73B0C" w:rsidRPr="00A64FE8">
                    <w:rPr>
                      <w:rFonts w:ascii="ITC Avant Garde" w:hAnsi="ITC Avant Garde"/>
                      <w:b/>
                      <w:sz w:val="18"/>
                      <w:szCs w:val="18"/>
                    </w:rPr>
                    <w:t xml:space="preserve">la </w:t>
                  </w:r>
                  <w:r w:rsidRPr="00A64FE8">
                    <w:rPr>
                      <w:rFonts w:ascii="ITC Avant Garde" w:hAnsi="ITC Avant Garde"/>
                      <w:b/>
                      <w:sz w:val="18"/>
                      <w:szCs w:val="18"/>
                    </w:rPr>
                    <w:t>a</w:t>
                  </w:r>
                  <w:r w:rsidR="00552E7C" w:rsidRPr="00A64FE8">
                    <w:rPr>
                      <w:rFonts w:ascii="ITC Avant Garde" w:hAnsi="ITC Avant Garde"/>
                      <w:b/>
                      <w:sz w:val="18"/>
                      <w:szCs w:val="18"/>
                    </w:rPr>
                    <w:t xml:space="preserve">ctividad </w:t>
                  </w:r>
                </w:p>
              </w:tc>
              <w:tc>
                <w:tcPr>
                  <w:tcW w:w="1453" w:type="dxa"/>
                  <w:tcBorders>
                    <w:bottom w:val="single" w:sz="4" w:space="0" w:color="auto"/>
                  </w:tcBorders>
                  <w:shd w:val="clear" w:color="auto" w:fill="A8D08D" w:themeFill="accent6" w:themeFillTint="99"/>
                  <w:vAlign w:val="center"/>
                </w:tcPr>
                <w:p w14:paraId="2DDBD631" w14:textId="77777777" w:rsidR="00552E7C" w:rsidRPr="00A64FE8" w:rsidRDefault="004A6C57" w:rsidP="0079137D">
                  <w:pPr>
                    <w:jc w:val="center"/>
                    <w:rPr>
                      <w:rFonts w:ascii="ITC Avant Garde" w:hAnsi="ITC Avant Garde"/>
                      <w:b/>
                      <w:sz w:val="18"/>
                      <w:szCs w:val="18"/>
                    </w:rPr>
                  </w:pPr>
                  <w:r w:rsidRPr="00A64FE8">
                    <w:rPr>
                      <w:rFonts w:ascii="ITC Avant Garde" w:hAnsi="ITC Avant Garde"/>
                      <w:b/>
                      <w:sz w:val="18"/>
                      <w:szCs w:val="18"/>
                    </w:rPr>
                    <w:t>Unidad A</w:t>
                  </w:r>
                  <w:r w:rsidR="00552E7C" w:rsidRPr="00A64FE8">
                    <w:rPr>
                      <w:rFonts w:ascii="ITC Avant Garde" w:hAnsi="ITC Avant Garde"/>
                      <w:b/>
                      <w:sz w:val="18"/>
                      <w:szCs w:val="18"/>
                    </w:rPr>
                    <w:t xml:space="preserve">dministrativa </w:t>
                  </w:r>
                </w:p>
              </w:tc>
              <w:tc>
                <w:tcPr>
                  <w:tcW w:w="1441" w:type="dxa"/>
                  <w:tcBorders>
                    <w:bottom w:val="single" w:sz="4" w:space="0" w:color="auto"/>
                  </w:tcBorders>
                  <w:shd w:val="clear" w:color="auto" w:fill="A8D08D" w:themeFill="accent6" w:themeFillTint="99"/>
                  <w:vAlign w:val="center"/>
                </w:tcPr>
                <w:p w14:paraId="65B4D5F0" w14:textId="77777777" w:rsidR="00552E7C" w:rsidRPr="00A64FE8" w:rsidRDefault="00A918CC" w:rsidP="0079137D">
                  <w:pPr>
                    <w:jc w:val="center"/>
                    <w:rPr>
                      <w:rFonts w:ascii="ITC Avant Garde" w:hAnsi="ITC Avant Garde"/>
                      <w:b/>
                      <w:sz w:val="18"/>
                      <w:szCs w:val="18"/>
                    </w:rPr>
                  </w:pPr>
                  <w:r w:rsidRPr="00A64FE8">
                    <w:rPr>
                      <w:rFonts w:ascii="ITC Avant Garde" w:hAnsi="ITC Avant Garde"/>
                      <w:b/>
                      <w:sz w:val="18"/>
                      <w:szCs w:val="18"/>
                    </w:rPr>
                    <w:t xml:space="preserve">Servidor Público </w:t>
                  </w:r>
                  <w:r w:rsidR="00552E7C" w:rsidRPr="00A64FE8">
                    <w:rPr>
                      <w:rFonts w:ascii="ITC Avant Garde" w:hAnsi="ITC Avant Garde"/>
                      <w:b/>
                      <w:sz w:val="18"/>
                      <w:szCs w:val="18"/>
                    </w:rPr>
                    <w:t>Responsable</w:t>
                  </w:r>
                </w:p>
              </w:tc>
              <w:tc>
                <w:tcPr>
                  <w:tcW w:w="1232" w:type="dxa"/>
                  <w:tcBorders>
                    <w:bottom w:val="single" w:sz="4" w:space="0" w:color="auto"/>
                  </w:tcBorders>
                  <w:shd w:val="clear" w:color="auto" w:fill="A8D08D" w:themeFill="accent6" w:themeFillTint="99"/>
                  <w:vAlign w:val="center"/>
                </w:tcPr>
                <w:p w14:paraId="6580449B" w14:textId="77777777" w:rsidR="00552E7C" w:rsidRPr="00A64FE8" w:rsidRDefault="00552E7C" w:rsidP="003A524A">
                  <w:pPr>
                    <w:jc w:val="center"/>
                    <w:rPr>
                      <w:rFonts w:ascii="ITC Avant Garde" w:hAnsi="ITC Avant Garde"/>
                      <w:b/>
                      <w:sz w:val="18"/>
                      <w:szCs w:val="18"/>
                    </w:rPr>
                  </w:pPr>
                  <w:r w:rsidRPr="00A64FE8">
                    <w:rPr>
                      <w:rFonts w:ascii="ITC Avant Garde" w:hAnsi="ITC Avant Garde"/>
                      <w:b/>
                      <w:sz w:val="18"/>
                      <w:szCs w:val="18"/>
                    </w:rPr>
                    <w:t xml:space="preserve">Plazo máximo de atención estimado </w:t>
                  </w:r>
                  <w:r w:rsidR="003A524A" w:rsidRPr="00A64FE8">
                    <w:rPr>
                      <w:rFonts w:ascii="ITC Avant Garde" w:hAnsi="ITC Avant Garde"/>
                      <w:b/>
                      <w:sz w:val="18"/>
                      <w:szCs w:val="18"/>
                    </w:rPr>
                    <w:t>por</w:t>
                  </w:r>
                  <w:r w:rsidR="00A918CC" w:rsidRPr="00A64FE8">
                    <w:rPr>
                      <w:rFonts w:ascii="ITC Avant Garde" w:hAnsi="ITC Avant Garde"/>
                      <w:b/>
                      <w:sz w:val="18"/>
                      <w:szCs w:val="18"/>
                    </w:rPr>
                    <w:t xml:space="preserve"> actividad </w:t>
                  </w:r>
                </w:p>
              </w:tc>
              <w:tc>
                <w:tcPr>
                  <w:tcW w:w="1952" w:type="dxa"/>
                  <w:tcBorders>
                    <w:bottom w:val="single" w:sz="4" w:space="0" w:color="auto"/>
                  </w:tcBorders>
                  <w:shd w:val="clear" w:color="auto" w:fill="A8D08D" w:themeFill="accent6" w:themeFillTint="99"/>
                  <w:vAlign w:val="center"/>
                </w:tcPr>
                <w:p w14:paraId="04D4E825" w14:textId="77777777" w:rsidR="00552E7C" w:rsidRPr="00A64FE8" w:rsidRDefault="00552E7C" w:rsidP="0003274F">
                  <w:pPr>
                    <w:jc w:val="center"/>
                    <w:rPr>
                      <w:rFonts w:ascii="ITC Avant Garde" w:hAnsi="ITC Avant Garde"/>
                      <w:b/>
                      <w:sz w:val="18"/>
                      <w:szCs w:val="18"/>
                    </w:rPr>
                  </w:pPr>
                  <w:r w:rsidRPr="00A64FE8">
                    <w:rPr>
                      <w:rFonts w:ascii="ITC Avant Garde" w:hAnsi="ITC Avant Garde"/>
                      <w:b/>
                      <w:sz w:val="18"/>
                      <w:szCs w:val="18"/>
                    </w:rPr>
                    <w:t>Justificación</w:t>
                  </w:r>
                </w:p>
              </w:tc>
            </w:tr>
            <w:tr w:rsidR="00A918CC" w:rsidRPr="00DD06A0" w14:paraId="454DC0B0" w14:textId="77777777" w:rsidTr="00F658A7">
              <w:tblPrEx>
                <w:jc w:val="center"/>
              </w:tblPrEx>
              <w:trPr>
                <w:trHeight w:val="316"/>
                <w:jc w:val="center"/>
              </w:trPr>
              <w:sdt>
                <w:sdtPr>
                  <w:rPr>
                    <w:rFonts w:ascii="ITC Avant Garde" w:hAnsi="ITC Avant Garde"/>
                    <w:sz w:val="18"/>
                    <w:szCs w:val="18"/>
                  </w:rPr>
                  <w:alias w:val="Actividad"/>
                  <w:tag w:val="Actividad"/>
                  <w:id w:val="-328599560"/>
                  <w:placeholder>
                    <w:docPart w:val="2DC38119B7D7421080309FE8DE85B5C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3A766006" w14:textId="4AFEA563" w:rsidR="00552E7C" w:rsidRPr="00DD06A0" w:rsidRDefault="00BE0BB2" w:rsidP="0003274F">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25D19FECDA88408FBFB14E27367C920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A4E9AEC" w14:textId="04F57E7D" w:rsidR="00552E7C" w:rsidRPr="00DD06A0" w:rsidRDefault="00911C99" w:rsidP="0003274F">
                      <w:pPr>
                        <w:jc w:val="center"/>
                        <w:rPr>
                          <w:rFonts w:ascii="ITC Avant Garde" w:hAnsi="ITC Avant Garde"/>
                          <w:sz w:val="18"/>
                          <w:szCs w:val="18"/>
                          <w:highlight w:val="yellow"/>
                        </w:rPr>
                      </w:pPr>
                      <w:r>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A3A48" w14:textId="6D906EBC" w:rsidR="00CC7A9A" w:rsidRPr="00DD06A0" w:rsidRDefault="00911C99" w:rsidP="00911C99">
                  <w:pPr>
                    <w:rPr>
                      <w:rFonts w:ascii="ITC Avant Garde" w:hAnsi="ITC Avant Garde"/>
                      <w:sz w:val="18"/>
                      <w:szCs w:val="18"/>
                      <w:highlight w:val="yellow"/>
                    </w:rPr>
                  </w:pPr>
                  <w:r w:rsidRPr="00911C99">
                    <w:rPr>
                      <w:rFonts w:ascii="ITC Avant Garde" w:hAnsi="ITC Avant Garde"/>
                      <w:sz w:val="18"/>
                      <w:szCs w:val="18"/>
                    </w:rPr>
                    <w:t>DG</w:t>
                  </w:r>
                  <w:r>
                    <w:rPr>
                      <w:rFonts w:ascii="ITC Avant Garde" w:hAnsi="ITC Avant Garde"/>
                      <w:sz w:val="18"/>
                      <w:szCs w:val="18"/>
                    </w:rPr>
                    <w:t>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AC13D" w14:textId="257113E1" w:rsidR="00552E7C" w:rsidRPr="00DD06A0" w:rsidRDefault="00BE0BB2" w:rsidP="002C2362">
                  <w:pPr>
                    <w:jc w:val="center"/>
                    <w:rPr>
                      <w:rFonts w:ascii="ITC Avant Garde" w:hAnsi="ITC Avant Garde"/>
                      <w:sz w:val="18"/>
                      <w:szCs w:val="18"/>
                      <w:highlight w:val="yellow"/>
                    </w:rPr>
                  </w:pPr>
                  <w:r w:rsidRPr="00A64FE8">
                    <w:rPr>
                      <w:rFonts w:ascii="ITC Avant Garde" w:hAnsi="ITC Avant Garde"/>
                      <w:sz w:val="18"/>
                      <w:szCs w:val="18"/>
                    </w:rPr>
                    <w:t>N/A</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3F5EA" w14:textId="09F9A0C2" w:rsidR="00552E7C" w:rsidRPr="00DD06A0" w:rsidRDefault="00B11F69" w:rsidP="00F45F23">
                  <w:pPr>
                    <w:jc w:val="center"/>
                    <w:rPr>
                      <w:rFonts w:ascii="ITC Avant Garde" w:hAnsi="ITC Avant Garde"/>
                      <w:sz w:val="18"/>
                      <w:szCs w:val="18"/>
                      <w:highlight w:val="yellow"/>
                    </w:rPr>
                  </w:pPr>
                  <w:r w:rsidRPr="00B11F69">
                    <w:rPr>
                      <w:rFonts w:ascii="ITC Avant Garde" w:hAnsi="ITC Avant Garde"/>
                      <w:sz w:val="18"/>
                      <w:szCs w:val="18"/>
                    </w:rPr>
                    <w:t>Recibe la información</w:t>
                  </w:r>
                  <w:r w:rsidR="00F45F23">
                    <w:rPr>
                      <w:rFonts w:ascii="ITC Avant Garde" w:hAnsi="ITC Avant Garde"/>
                      <w:sz w:val="18"/>
                      <w:szCs w:val="18"/>
                    </w:rPr>
                    <w:t xml:space="preserve"> </w:t>
                  </w:r>
                  <w:r w:rsidRPr="00B11F69">
                    <w:rPr>
                      <w:rFonts w:ascii="ITC Avant Garde" w:hAnsi="ITC Avant Garde"/>
                      <w:sz w:val="18"/>
                      <w:szCs w:val="18"/>
                    </w:rPr>
                    <w:t>a través de la</w:t>
                  </w:r>
                  <w:r w:rsidR="00F45F23">
                    <w:rPr>
                      <w:rFonts w:ascii="ITC Avant Garde" w:hAnsi="ITC Avant Garde"/>
                      <w:sz w:val="18"/>
                      <w:szCs w:val="18"/>
                    </w:rPr>
                    <w:t xml:space="preserve"> v</w:t>
                  </w:r>
                  <w:r w:rsidRPr="00B11F69">
                    <w:rPr>
                      <w:rFonts w:ascii="ITC Avant Garde" w:hAnsi="ITC Avant Garde"/>
                      <w:sz w:val="18"/>
                      <w:szCs w:val="18"/>
                    </w:rPr>
                    <w:t xml:space="preserve">entanilla </w:t>
                  </w:r>
                  <w:r w:rsidR="00F45F23">
                    <w:rPr>
                      <w:rFonts w:ascii="ITC Avant Garde" w:hAnsi="ITC Avant Garde"/>
                      <w:sz w:val="18"/>
                      <w:szCs w:val="18"/>
                    </w:rPr>
                    <w:t>e</w:t>
                  </w:r>
                  <w:r w:rsidRPr="00B11F69">
                    <w:rPr>
                      <w:rFonts w:ascii="ITC Avant Garde" w:hAnsi="ITC Avant Garde"/>
                      <w:sz w:val="18"/>
                      <w:szCs w:val="18"/>
                    </w:rPr>
                    <w:t>lectrónica</w:t>
                  </w:r>
                  <w:r w:rsidR="00F45F23">
                    <w:rPr>
                      <w:rFonts w:ascii="ITC Avant Garde" w:hAnsi="ITC Avant Garde"/>
                      <w:sz w:val="18"/>
                      <w:szCs w:val="18"/>
                    </w:rPr>
                    <w:t>.</w:t>
                  </w:r>
                </w:p>
              </w:tc>
            </w:tr>
            <w:tr w:rsidR="00435A5D" w:rsidRPr="00DD06A0" w14:paraId="3EDC3F51" w14:textId="77777777" w:rsidTr="00F658A7">
              <w:tblPrEx>
                <w:jc w:val="center"/>
              </w:tblPrEx>
              <w:trPr>
                <w:jc w:val="center"/>
              </w:trPr>
              <w:sdt>
                <w:sdtPr>
                  <w:rPr>
                    <w:rFonts w:ascii="ITC Avant Garde" w:hAnsi="ITC Avant Garde"/>
                    <w:sz w:val="18"/>
                    <w:szCs w:val="18"/>
                  </w:rPr>
                  <w:alias w:val="Actividad"/>
                  <w:tag w:val="Actividad"/>
                  <w:id w:val="-345796600"/>
                  <w:placeholder>
                    <w:docPart w:val="A6A288A769004B3FAC86ABAF9B59A87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F57697F" w14:textId="21AB11E5" w:rsidR="00435A5D" w:rsidRPr="00DD06A0" w:rsidRDefault="00BE0BB2" w:rsidP="00CC7A9A">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407386032"/>
                  <w:placeholder>
                    <w:docPart w:val="C79FE446F4AD40EBB25BB48353C423E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72459" w14:textId="77777777" w:rsidR="00435A5D" w:rsidRPr="00DD06A0" w:rsidRDefault="00FA08E8" w:rsidP="00435A5D">
                      <w:pPr>
                        <w:jc w:val="center"/>
                        <w:rPr>
                          <w:rFonts w:ascii="ITC Avant Garde" w:hAnsi="ITC Avant Garde"/>
                          <w:sz w:val="18"/>
                          <w:szCs w:val="18"/>
                        </w:rPr>
                      </w:pPr>
                      <w:r>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A43CB" w14:textId="4D51D417" w:rsidR="00435A5D" w:rsidRPr="00DD06A0" w:rsidRDefault="00BE0BB2" w:rsidP="00CC7A9A">
                  <w:pPr>
                    <w:jc w:val="center"/>
                    <w:rPr>
                      <w:rFonts w:ascii="ITC Avant Garde" w:hAnsi="ITC Avant Garde"/>
                      <w:sz w:val="18"/>
                      <w:szCs w:val="18"/>
                    </w:rPr>
                  </w:pPr>
                  <w:r>
                    <w:rPr>
                      <w:rFonts w:ascii="ITC Avant Garde" w:hAnsi="ITC Avant Garde"/>
                      <w:sz w:val="18"/>
                      <w:szCs w:val="18"/>
                    </w:rPr>
                    <w:t>DGPPRMCA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BE4E" w14:textId="2BBACBF7" w:rsidR="00435A5D" w:rsidRPr="00DD06A0" w:rsidRDefault="00CC7A9A" w:rsidP="00435A5D">
                  <w:pPr>
                    <w:jc w:val="center"/>
                    <w:rPr>
                      <w:rFonts w:ascii="ITC Avant Garde" w:hAnsi="ITC Avant Garde"/>
                      <w:sz w:val="18"/>
                      <w:szCs w:val="18"/>
                    </w:rPr>
                  </w:pPr>
                  <w:r>
                    <w:rPr>
                      <w:rFonts w:ascii="ITC Avant Garde" w:hAnsi="ITC Avant Garde"/>
                      <w:sz w:val="18"/>
                      <w:szCs w:val="18"/>
                    </w:rPr>
                    <w:t>60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C7E0A" w14:textId="40DB6452" w:rsidR="00435A5D" w:rsidRPr="00DD06A0" w:rsidRDefault="00DA6978" w:rsidP="00F45F23">
                  <w:pPr>
                    <w:jc w:val="center"/>
                    <w:rPr>
                      <w:rFonts w:ascii="ITC Avant Garde" w:hAnsi="ITC Avant Garde"/>
                      <w:sz w:val="18"/>
                      <w:szCs w:val="18"/>
                    </w:rPr>
                  </w:pPr>
                  <w:r w:rsidRPr="00DA6978">
                    <w:rPr>
                      <w:rFonts w:ascii="ITC Avant Garde" w:hAnsi="ITC Avant Garde"/>
                      <w:sz w:val="18"/>
                      <w:szCs w:val="18"/>
                    </w:rPr>
                    <w:t>Utilizarán la</w:t>
                  </w:r>
                  <w:r w:rsidR="00F45F23">
                    <w:rPr>
                      <w:rFonts w:ascii="ITC Avant Garde" w:hAnsi="ITC Avant Garde"/>
                      <w:sz w:val="18"/>
                      <w:szCs w:val="18"/>
                    </w:rPr>
                    <w:t xml:space="preserve"> </w:t>
                  </w:r>
                  <w:r w:rsidRPr="00DA6978">
                    <w:rPr>
                      <w:rFonts w:ascii="ITC Avant Garde" w:hAnsi="ITC Avant Garde"/>
                      <w:sz w:val="18"/>
                      <w:szCs w:val="18"/>
                    </w:rPr>
                    <w:t>información para en el</w:t>
                  </w:r>
                  <w:r w:rsidR="00F45F23">
                    <w:rPr>
                      <w:rFonts w:ascii="ITC Avant Garde" w:hAnsi="ITC Avant Garde"/>
                      <w:sz w:val="18"/>
                      <w:szCs w:val="18"/>
                    </w:rPr>
                    <w:t xml:space="preserve"> </w:t>
                  </w:r>
                  <w:r w:rsidRPr="00DA6978">
                    <w:rPr>
                      <w:rFonts w:ascii="ITC Avant Garde" w:hAnsi="ITC Avant Garde"/>
                      <w:sz w:val="18"/>
                      <w:szCs w:val="18"/>
                    </w:rPr>
                    <w:t>ejercicio de sus</w:t>
                  </w:r>
                  <w:r w:rsidR="00F45F23">
                    <w:rPr>
                      <w:rFonts w:ascii="ITC Avant Garde" w:hAnsi="ITC Avant Garde"/>
                      <w:sz w:val="18"/>
                      <w:szCs w:val="18"/>
                    </w:rPr>
                    <w:t xml:space="preserve"> </w:t>
                  </w:r>
                  <w:r w:rsidRPr="00DA6978">
                    <w:rPr>
                      <w:rFonts w:ascii="ITC Avant Garde" w:hAnsi="ITC Avant Garde"/>
                      <w:sz w:val="18"/>
                      <w:szCs w:val="18"/>
                    </w:rPr>
                    <w:t>atribuciones, gestionar y sustanciar el trámite y someter a consideración del Pleno para su resolución.</w:t>
                  </w:r>
                </w:p>
              </w:tc>
            </w:tr>
            <w:tr w:rsidR="00D7480D" w:rsidRPr="00DD06A0" w14:paraId="113B615D" w14:textId="77777777" w:rsidTr="00F658A7">
              <w:tblPrEx>
                <w:jc w:val="center"/>
              </w:tblPrEx>
              <w:trPr>
                <w:jc w:val="center"/>
              </w:trPr>
              <w:sdt>
                <w:sdtPr>
                  <w:rPr>
                    <w:rFonts w:ascii="ITC Avant Garde" w:hAnsi="ITC Avant Garde"/>
                    <w:sz w:val="18"/>
                    <w:szCs w:val="18"/>
                  </w:rPr>
                  <w:alias w:val="Actividad"/>
                  <w:tag w:val="Actividad"/>
                  <w:id w:val="347380088"/>
                  <w:placeholder>
                    <w:docPart w:val="5E2120A968534CF38D4020EF6852316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303575B" w14:textId="7265DF5F" w:rsidR="00D7480D" w:rsidRDefault="00D7480D" w:rsidP="00CC7A9A">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783840718"/>
                  <w:placeholder>
                    <w:docPart w:val="5D0F7426E85D4F569BB2D68125EA39AE"/>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B0BD7" w14:textId="6D3BED41" w:rsidR="00D7480D" w:rsidRDefault="00F658A7" w:rsidP="00435A5D">
                      <w:pPr>
                        <w:jc w:val="center"/>
                        <w:rPr>
                          <w:rFonts w:ascii="ITC Avant Garde" w:hAnsi="ITC Avant Garde"/>
                          <w:sz w:val="18"/>
                          <w:szCs w:val="18"/>
                        </w:rPr>
                      </w:pPr>
                      <w:r>
                        <w:rPr>
                          <w:rFonts w:ascii="ITC Avant Garde" w:hAnsi="ITC Avant Garde"/>
                          <w:sz w:val="18"/>
                          <w:szCs w:val="18"/>
                        </w:rPr>
                        <w:t>UCE</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D90D" w14:textId="77777777" w:rsidR="00D7480D" w:rsidRDefault="00D7480D" w:rsidP="00CC7A9A">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8611" w14:textId="34FA2CB9" w:rsidR="00D7480D" w:rsidRDefault="00D7480D" w:rsidP="00435A5D">
                  <w:pPr>
                    <w:jc w:val="center"/>
                    <w:rPr>
                      <w:rFonts w:ascii="ITC Avant Garde" w:hAnsi="ITC Avant Garde"/>
                      <w:sz w:val="18"/>
                      <w:szCs w:val="18"/>
                    </w:rPr>
                  </w:pPr>
                  <w:r>
                    <w:rPr>
                      <w:rFonts w:ascii="ITC Avant Garde" w:hAnsi="ITC Avant Garde"/>
                      <w:sz w:val="18"/>
                      <w:szCs w:val="18"/>
                    </w:rPr>
                    <w:t>1</w:t>
                  </w:r>
                  <w:r w:rsidR="00F658A7">
                    <w:rPr>
                      <w:rFonts w:ascii="ITC Avant Garde" w:hAnsi="ITC Avant Garde"/>
                      <w:sz w:val="18"/>
                      <w:szCs w:val="18"/>
                    </w:rPr>
                    <w:t>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40972" w14:textId="50E5E452" w:rsidR="00D7480D" w:rsidRPr="00DA6978" w:rsidRDefault="002C1605" w:rsidP="00F45F23">
                  <w:pPr>
                    <w:jc w:val="center"/>
                    <w:rPr>
                      <w:rFonts w:ascii="ITC Avant Garde" w:hAnsi="ITC Avant Garde"/>
                      <w:sz w:val="18"/>
                      <w:szCs w:val="18"/>
                    </w:rPr>
                  </w:pPr>
                  <w:r w:rsidRPr="00DA6978">
                    <w:rPr>
                      <w:rFonts w:ascii="ITC Avant Garde" w:hAnsi="ITC Avant Garde"/>
                      <w:sz w:val="18"/>
                      <w:szCs w:val="18"/>
                    </w:rPr>
                    <w:t>Utilizarán la</w:t>
                  </w:r>
                  <w:r w:rsidR="00F45F23">
                    <w:rPr>
                      <w:rFonts w:ascii="ITC Avant Garde" w:hAnsi="ITC Avant Garde"/>
                      <w:sz w:val="18"/>
                      <w:szCs w:val="18"/>
                    </w:rPr>
                    <w:t xml:space="preserve"> </w:t>
                  </w:r>
                  <w:r w:rsidRPr="00DA6978">
                    <w:rPr>
                      <w:rFonts w:ascii="ITC Avant Garde" w:hAnsi="ITC Avant Garde"/>
                      <w:sz w:val="18"/>
                      <w:szCs w:val="18"/>
                    </w:rPr>
                    <w:t>información para en el</w:t>
                  </w:r>
                  <w:r w:rsidR="00F45F23">
                    <w:rPr>
                      <w:rFonts w:ascii="ITC Avant Garde" w:hAnsi="ITC Avant Garde"/>
                      <w:sz w:val="18"/>
                      <w:szCs w:val="18"/>
                    </w:rPr>
                    <w:t xml:space="preserve"> </w:t>
                  </w:r>
                  <w:r w:rsidRPr="00DA6978">
                    <w:rPr>
                      <w:rFonts w:ascii="ITC Avant Garde" w:hAnsi="ITC Avant Garde"/>
                      <w:sz w:val="18"/>
                      <w:szCs w:val="18"/>
                    </w:rPr>
                    <w:t>ejercicio de sus</w:t>
                  </w:r>
                  <w:r w:rsidR="00F45F23">
                    <w:rPr>
                      <w:rFonts w:ascii="ITC Avant Garde" w:hAnsi="ITC Avant Garde"/>
                      <w:sz w:val="18"/>
                      <w:szCs w:val="18"/>
                    </w:rPr>
                    <w:t xml:space="preserve"> </w:t>
                  </w:r>
                  <w:r w:rsidRPr="00DA6978">
                    <w:rPr>
                      <w:rFonts w:ascii="ITC Avant Garde" w:hAnsi="ITC Avant Garde"/>
                      <w:sz w:val="18"/>
                      <w:szCs w:val="18"/>
                    </w:rPr>
                    <w:t>atribuciones,</w:t>
                  </w:r>
                  <w:r>
                    <w:rPr>
                      <w:rFonts w:ascii="ITC Avant Garde" w:hAnsi="ITC Avant Garde"/>
                      <w:sz w:val="18"/>
                      <w:szCs w:val="18"/>
                    </w:rPr>
                    <w:t xml:space="preserve"> emitir la opinión correspondiente.</w:t>
                  </w:r>
                </w:p>
              </w:tc>
            </w:tr>
            <w:tr w:rsidR="00F658A7" w:rsidRPr="00DD06A0" w14:paraId="5F6911B7" w14:textId="77777777" w:rsidTr="00F658A7">
              <w:tblPrEx>
                <w:jc w:val="center"/>
              </w:tblPrEx>
              <w:trPr>
                <w:jc w:val="center"/>
              </w:trPr>
              <w:sdt>
                <w:sdtPr>
                  <w:rPr>
                    <w:rFonts w:ascii="ITC Avant Garde" w:hAnsi="ITC Avant Garde"/>
                    <w:sz w:val="18"/>
                    <w:szCs w:val="18"/>
                  </w:rPr>
                  <w:alias w:val="Actividad"/>
                  <w:tag w:val="Actividad"/>
                  <w:id w:val="780619468"/>
                  <w:placeholder>
                    <w:docPart w:val="225AFDA148E74D5893ABE4FE3EE63FD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2AAA831" w14:textId="1C3CFB9B" w:rsidR="00F658A7" w:rsidRDefault="00F658A7" w:rsidP="00F658A7">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999389976"/>
                  <w:placeholder>
                    <w:docPart w:val="37AB4CA85E4646849B8933690E0FC84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3664D" w14:textId="2037E1E3" w:rsidR="00F658A7" w:rsidRDefault="00F658A7" w:rsidP="00F658A7">
                      <w:pPr>
                        <w:jc w:val="center"/>
                        <w:rPr>
                          <w:rFonts w:ascii="ITC Avant Garde" w:hAnsi="ITC Avant Garde"/>
                          <w:sz w:val="18"/>
                          <w:szCs w:val="18"/>
                        </w:rPr>
                      </w:pPr>
                      <w:r>
                        <w:rPr>
                          <w:rFonts w:ascii="ITC Avant Garde" w:hAnsi="ITC Avant Garde"/>
                          <w:sz w:val="18"/>
                          <w:szCs w:val="18"/>
                        </w:rPr>
                        <w:t>UER</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4D3F" w14:textId="77777777" w:rsidR="00F658A7" w:rsidRDefault="00F658A7" w:rsidP="00F658A7">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84959" w14:textId="5464C95F" w:rsidR="00F658A7" w:rsidRDefault="00F658A7" w:rsidP="00F658A7">
                  <w:pPr>
                    <w:jc w:val="center"/>
                    <w:rPr>
                      <w:rFonts w:ascii="ITC Avant Garde" w:hAnsi="ITC Avant Garde"/>
                      <w:sz w:val="18"/>
                      <w:szCs w:val="18"/>
                    </w:rPr>
                  </w:pPr>
                  <w:r>
                    <w:rPr>
                      <w:rFonts w:ascii="ITC Avant Garde" w:hAnsi="ITC Avant Garde"/>
                      <w:sz w:val="18"/>
                      <w:szCs w:val="18"/>
                    </w:rPr>
                    <w:t>10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9E8B" w14:textId="2D1F2461" w:rsidR="00F658A7" w:rsidRPr="00DA6978" w:rsidRDefault="002C1605" w:rsidP="00F45F23">
                  <w:pPr>
                    <w:jc w:val="center"/>
                    <w:rPr>
                      <w:rFonts w:ascii="ITC Avant Garde" w:hAnsi="ITC Avant Garde"/>
                      <w:sz w:val="18"/>
                      <w:szCs w:val="18"/>
                    </w:rPr>
                  </w:pPr>
                  <w:r w:rsidRPr="00DA6978">
                    <w:rPr>
                      <w:rFonts w:ascii="ITC Avant Garde" w:hAnsi="ITC Avant Garde"/>
                      <w:sz w:val="18"/>
                      <w:szCs w:val="18"/>
                    </w:rPr>
                    <w:t>Utilizarán la</w:t>
                  </w:r>
                  <w:r w:rsidR="00F45F23">
                    <w:rPr>
                      <w:rFonts w:ascii="ITC Avant Garde" w:hAnsi="ITC Avant Garde"/>
                      <w:sz w:val="18"/>
                      <w:szCs w:val="18"/>
                    </w:rPr>
                    <w:t xml:space="preserve"> </w:t>
                  </w:r>
                  <w:r w:rsidRPr="00DA6978">
                    <w:rPr>
                      <w:rFonts w:ascii="ITC Avant Garde" w:hAnsi="ITC Avant Garde"/>
                      <w:sz w:val="18"/>
                      <w:szCs w:val="18"/>
                    </w:rPr>
                    <w:t>información para en el</w:t>
                  </w:r>
                  <w:r w:rsidR="00F45F23">
                    <w:rPr>
                      <w:rFonts w:ascii="ITC Avant Garde" w:hAnsi="ITC Avant Garde"/>
                      <w:sz w:val="18"/>
                      <w:szCs w:val="18"/>
                    </w:rPr>
                    <w:t xml:space="preserve"> </w:t>
                  </w:r>
                  <w:r w:rsidRPr="00DA6978">
                    <w:rPr>
                      <w:rFonts w:ascii="ITC Avant Garde" w:hAnsi="ITC Avant Garde"/>
                      <w:sz w:val="18"/>
                      <w:szCs w:val="18"/>
                    </w:rPr>
                    <w:t>ejercicio de sus</w:t>
                  </w:r>
                  <w:r w:rsidR="00F45F23">
                    <w:rPr>
                      <w:rFonts w:ascii="ITC Avant Garde" w:hAnsi="ITC Avant Garde"/>
                      <w:sz w:val="18"/>
                      <w:szCs w:val="18"/>
                    </w:rPr>
                    <w:t xml:space="preserve"> </w:t>
                  </w:r>
                  <w:r w:rsidRPr="00DA6978">
                    <w:rPr>
                      <w:rFonts w:ascii="ITC Avant Garde" w:hAnsi="ITC Avant Garde"/>
                      <w:sz w:val="18"/>
                      <w:szCs w:val="18"/>
                    </w:rPr>
                    <w:t>atribuciones,</w:t>
                  </w:r>
                  <w:r>
                    <w:rPr>
                      <w:rFonts w:ascii="ITC Avant Garde" w:hAnsi="ITC Avant Garde"/>
                      <w:sz w:val="18"/>
                      <w:szCs w:val="18"/>
                    </w:rPr>
                    <w:t xml:space="preserve"> proporcionar información correspondiente en caso de que el solicitante sea un AEP.</w:t>
                  </w:r>
                </w:p>
              </w:tc>
            </w:tr>
            <w:tr w:rsidR="00F658A7" w:rsidRPr="00DD06A0" w14:paraId="227B8F49" w14:textId="77777777" w:rsidTr="00F658A7">
              <w:tblPrEx>
                <w:jc w:val="center"/>
              </w:tblPrEx>
              <w:trPr>
                <w:jc w:val="center"/>
              </w:trPr>
              <w:sdt>
                <w:sdtPr>
                  <w:rPr>
                    <w:rFonts w:ascii="ITC Avant Garde" w:hAnsi="ITC Avant Garde"/>
                    <w:sz w:val="18"/>
                    <w:szCs w:val="18"/>
                  </w:rPr>
                  <w:alias w:val="Actividad"/>
                  <w:tag w:val="Actividad"/>
                  <w:id w:val="1711688993"/>
                  <w:placeholder>
                    <w:docPart w:val="1269F62CF27846AAB0D3788196D759B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A4FAD73" w14:textId="46CF8DFD" w:rsidR="00F658A7" w:rsidRDefault="00F658A7" w:rsidP="00F658A7">
                      <w:pPr>
                        <w:jc w:val="center"/>
                        <w:rPr>
                          <w:rFonts w:ascii="ITC Avant Garde" w:hAnsi="ITC Avant Garde"/>
                          <w:sz w:val="18"/>
                          <w:szCs w:val="18"/>
                        </w:rPr>
                      </w:pPr>
                      <w:r>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710842154"/>
                  <w:placeholder>
                    <w:docPart w:val="5EFD905ED3B14BD8B576A6FE8DE67AF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DF090" w14:textId="4199E0E3" w:rsidR="00F658A7" w:rsidRDefault="00F658A7" w:rsidP="00F658A7">
                      <w:pPr>
                        <w:jc w:val="center"/>
                        <w:rPr>
                          <w:rFonts w:ascii="ITC Avant Garde" w:hAnsi="ITC Avant Garde"/>
                          <w:sz w:val="18"/>
                          <w:szCs w:val="18"/>
                        </w:rPr>
                      </w:pPr>
                      <w:r>
                        <w:rPr>
                          <w:rFonts w:ascii="ITC Avant Garde" w:hAnsi="ITC Avant Garde"/>
                          <w:sz w:val="18"/>
                          <w:szCs w:val="18"/>
                        </w:rPr>
                        <w:t>UMCA</w:t>
                      </w:r>
                    </w:p>
                  </w:tc>
                </w:sdtContent>
              </w:sdt>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B1B6" w14:textId="05214FD9" w:rsidR="00F658A7" w:rsidRPr="00DD06A0" w:rsidRDefault="00F658A7" w:rsidP="00F658A7">
                  <w:pPr>
                    <w:jc w:val="center"/>
                    <w:rPr>
                      <w:rFonts w:ascii="ITC Avant Garde" w:hAnsi="ITC Avant Garde"/>
                      <w:sz w:val="18"/>
                      <w:szCs w:val="18"/>
                    </w:rPr>
                  </w:pPr>
                  <w:r>
                    <w:rPr>
                      <w:rFonts w:ascii="ITC Avant Garde" w:hAnsi="ITC Avant Garde"/>
                      <w:sz w:val="18"/>
                      <w:szCs w:val="18"/>
                    </w:rPr>
                    <w:t>DGPPRMCA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84E15" w14:textId="41697446" w:rsidR="00F658A7" w:rsidRPr="00DD06A0" w:rsidRDefault="00F658A7" w:rsidP="00F658A7">
                  <w:pPr>
                    <w:jc w:val="center"/>
                    <w:rPr>
                      <w:rFonts w:ascii="ITC Avant Garde" w:hAnsi="ITC Avant Garde"/>
                      <w:sz w:val="18"/>
                      <w:szCs w:val="18"/>
                    </w:rPr>
                  </w:pPr>
                  <w:r>
                    <w:rPr>
                      <w:rFonts w:ascii="ITC Avant Garde" w:hAnsi="ITC Avant Garde"/>
                      <w:sz w:val="18"/>
                      <w:szCs w:val="18"/>
                    </w:rPr>
                    <w:t>10 días hábiles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79F6" w14:textId="5DDFCE73" w:rsidR="00F658A7" w:rsidRPr="00DD06A0" w:rsidRDefault="00F658A7" w:rsidP="00F45F23">
                  <w:pPr>
                    <w:jc w:val="center"/>
                    <w:rPr>
                      <w:rFonts w:ascii="ITC Avant Garde" w:hAnsi="ITC Avant Garde"/>
                      <w:sz w:val="18"/>
                      <w:szCs w:val="18"/>
                    </w:rPr>
                  </w:pPr>
                  <w:r>
                    <w:rPr>
                      <w:rFonts w:ascii="ITC Avant Garde" w:hAnsi="ITC Avant Garde"/>
                      <w:sz w:val="18"/>
                      <w:szCs w:val="18"/>
                    </w:rPr>
                    <w:t xml:space="preserve">La notificación de la resolución al concesionario de radiodifusión será </w:t>
                  </w:r>
                  <w:r w:rsidRPr="00B11F69">
                    <w:rPr>
                      <w:rFonts w:ascii="ITC Avant Garde" w:hAnsi="ITC Avant Garde"/>
                      <w:sz w:val="18"/>
                      <w:szCs w:val="18"/>
                    </w:rPr>
                    <w:t>a través de la</w:t>
                  </w:r>
                  <w:r w:rsidR="00F45F23">
                    <w:rPr>
                      <w:rFonts w:ascii="ITC Avant Garde" w:hAnsi="ITC Avant Garde"/>
                      <w:sz w:val="18"/>
                      <w:szCs w:val="18"/>
                    </w:rPr>
                    <w:t xml:space="preserve"> v</w:t>
                  </w:r>
                  <w:r w:rsidRPr="00B11F69">
                    <w:rPr>
                      <w:rFonts w:ascii="ITC Avant Garde" w:hAnsi="ITC Avant Garde"/>
                      <w:sz w:val="18"/>
                      <w:szCs w:val="18"/>
                    </w:rPr>
                    <w:t xml:space="preserve">entanilla </w:t>
                  </w:r>
                  <w:r w:rsidR="00F45F23">
                    <w:rPr>
                      <w:rFonts w:ascii="ITC Avant Garde" w:hAnsi="ITC Avant Garde"/>
                      <w:sz w:val="18"/>
                      <w:szCs w:val="18"/>
                    </w:rPr>
                    <w:t>el</w:t>
                  </w:r>
                  <w:r w:rsidRPr="00B11F69">
                    <w:rPr>
                      <w:rFonts w:ascii="ITC Avant Garde" w:hAnsi="ITC Avant Garde"/>
                      <w:sz w:val="18"/>
                      <w:szCs w:val="18"/>
                    </w:rPr>
                    <w:t>ectrónica</w:t>
                  </w:r>
                  <w:r w:rsidR="00BF05B0">
                    <w:rPr>
                      <w:rFonts w:ascii="ITC Avant Garde" w:hAnsi="ITC Avant Garde"/>
                      <w:sz w:val="18"/>
                      <w:szCs w:val="18"/>
                    </w:rPr>
                    <w:t>.</w:t>
                  </w:r>
                </w:p>
              </w:tc>
            </w:tr>
            <w:tr w:rsidR="00F658A7" w:rsidRPr="00DD06A0" w14:paraId="46EFA2CC" w14:textId="77777777" w:rsidTr="00F658A7">
              <w:tblPrEx>
                <w:jc w:val="center"/>
              </w:tblPrEx>
              <w:trPr>
                <w:jc w:val="center"/>
              </w:trPr>
              <w:sdt>
                <w:sdtPr>
                  <w:rPr>
                    <w:rFonts w:ascii="ITC Avant Garde" w:hAnsi="ITC Avant Garde"/>
                    <w:sz w:val="18"/>
                    <w:szCs w:val="18"/>
                  </w:rPr>
                  <w:alias w:val="Actividad"/>
                  <w:tag w:val="Actividad"/>
                  <w:id w:val="1975318064"/>
                  <w:placeholder>
                    <w:docPart w:val="0289E6113AFC49339739F127947EB7F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017A317" w14:textId="18D23D53" w:rsidR="00F658A7" w:rsidRDefault="00F658A7" w:rsidP="00F658A7">
                      <w:pPr>
                        <w:jc w:val="center"/>
                        <w:rPr>
                          <w:rFonts w:ascii="ITC Avant Garde" w:hAnsi="ITC Avant Garde"/>
                          <w:sz w:val="18"/>
                          <w:szCs w:val="18"/>
                        </w:rPr>
                      </w:pPr>
                      <w:r>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8666D" w14:textId="495A0635" w:rsidR="00F658A7" w:rsidRDefault="00F658A7" w:rsidP="00F658A7">
                  <w:pPr>
                    <w:jc w:val="center"/>
                    <w:rPr>
                      <w:rFonts w:ascii="ITC Avant Garde" w:hAnsi="ITC Avant Garde"/>
                      <w:sz w:val="18"/>
                      <w:szCs w:val="18"/>
                    </w:rPr>
                  </w:pPr>
                  <w:r>
                    <w:rPr>
                      <w:rFonts w:ascii="ITC Avant Garde" w:hAnsi="ITC Avant Garde"/>
                      <w:sz w:val="18"/>
                      <w:szCs w:val="18"/>
                    </w:rPr>
                    <w:t>UA</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26BC" w14:textId="77777777" w:rsidR="00F658A7" w:rsidRPr="00F32E32" w:rsidRDefault="00F658A7" w:rsidP="00F658A7">
                  <w:pPr>
                    <w:jc w:val="center"/>
                    <w:rPr>
                      <w:rFonts w:ascii="ITC Avant Garde" w:hAnsi="ITC Avant Garde"/>
                      <w:sz w:val="18"/>
                      <w:szCs w:val="18"/>
                    </w:rPr>
                  </w:pPr>
                  <w:r w:rsidRPr="00F32E32">
                    <w:rPr>
                      <w:rFonts w:ascii="ITC Avant Garde" w:hAnsi="ITC Avant Garde"/>
                      <w:sz w:val="18"/>
                      <w:szCs w:val="18"/>
                    </w:rPr>
                    <w:t>DGARMSG</w:t>
                  </w:r>
                </w:p>
                <w:p w14:paraId="79DE187F" w14:textId="3918884A" w:rsidR="00F658A7" w:rsidRPr="00DD06A0" w:rsidRDefault="00F658A7" w:rsidP="00F658A7">
                  <w:pPr>
                    <w:jc w:val="center"/>
                    <w:rPr>
                      <w:rFonts w:ascii="ITC Avant Garde" w:hAnsi="ITC Avant Garde"/>
                      <w:sz w:val="18"/>
                      <w:szCs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EB0C1" w14:textId="1F69C3DD" w:rsidR="00F658A7" w:rsidRPr="00DD06A0" w:rsidRDefault="00F658A7" w:rsidP="00F658A7">
                  <w:pPr>
                    <w:jc w:val="center"/>
                    <w:rPr>
                      <w:rFonts w:ascii="ITC Avant Garde" w:hAnsi="ITC Avant Garde"/>
                      <w:sz w:val="18"/>
                      <w:szCs w:val="18"/>
                    </w:rPr>
                  </w:pPr>
                  <w:r>
                    <w:rPr>
                      <w:rFonts w:ascii="ITC Avant Garde" w:hAnsi="ITC Avant Garde"/>
                      <w:sz w:val="18"/>
                      <w:szCs w:val="18"/>
                    </w:rPr>
                    <w:t>5 años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FB641" w14:textId="2C936C9B" w:rsidR="00F658A7" w:rsidRPr="00DD06A0" w:rsidRDefault="00F658A7" w:rsidP="00F658A7">
                  <w:pPr>
                    <w:jc w:val="center"/>
                    <w:rPr>
                      <w:rFonts w:ascii="ITC Avant Garde" w:hAnsi="ITC Avant Garde"/>
                      <w:sz w:val="18"/>
                      <w:szCs w:val="18"/>
                    </w:rPr>
                  </w:pPr>
                  <w:r w:rsidRPr="00B11F69">
                    <w:rPr>
                      <w:rFonts w:ascii="ITC Avant Garde" w:hAnsi="ITC Avant Garde"/>
                      <w:sz w:val="18"/>
                      <w:szCs w:val="18"/>
                    </w:rPr>
                    <w:t>Recibe</w:t>
                  </w:r>
                  <w:r>
                    <w:rPr>
                      <w:rFonts w:ascii="ITC Avant Garde" w:hAnsi="ITC Avant Garde"/>
                      <w:sz w:val="18"/>
                      <w:szCs w:val="18"/>
                    </w:rPr>
                    <w:t xml:space="preserve"> el expediente de seguimiento generado para la sustanciación del trámite para su </w:t>
                  </w:r>
                  <w:r>
                    <w:rPr>
                      <w:rFonts w:ascii="ITC Avant Garde" w:hAnsi="ITC Avant Garde"/>
                      <w:sz w:val="18"/>
                      <w:szCs w:val="18"/>
                    </w:rPr>
                    <w:lastRenderedPageBreak/>
                    <w:t>posterior resguardo en el archivo técnico del Instituto</w:t>
                  </w:r>
                  <w:r w:rsidR="00BF05B0">
                    <w:rPr>
                      <w:rFonts w:ascii="ITC Avant Garde" w:hAnsi="ITC Avant Garde"/>
                      <w:sz w:val="18"/>
                      <w:szCs w:val="18"/>
                    </w:rPr>
                    <w:t>.</w:t>
                  </w:r>
                </w:p>
              </w:tc>
            </w:tr>
          </w:tbl>
          <w:p w14:paraId="2A3B2DA7" w14:textId="77777777"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lastRenderedPageBreak/>
              <w:t>*Agregue las filas que considere necesarias</w:t>
            </w:r>
            <w:r w:rsidR="0036062D" w:rsidRPr="00DD06A0">
              <w:rPr>
                <w:rFonts w:ascii="ITC Avant Garde" w:hAnsi="ITC Avant Garde"/>
                <w:sz w:val="18"/>
                <w:szCs w:val="18"/>
              </w:rPr>
              <w:t>.</w:t>
            </w:r>
          </w:p>
          <w:p w14:paraId="3B53279A"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7C808D06" w14:textId="77777777" w:rsidTr="002025CB">
              <w:trPr>
                <w:jc w:val="right"/>
              </w:trPr>
              <w:tc>
                <w:tcPr>
                  <w:tcW w:w="8529" w:type="dxa"/>
                  <w:tcBorders>
                    <w:left w:val="single" w:sz="4" w:space="0" w:color="auto"/>
                  </w:tcBorders>
                  <w:shd w:val="clear" w:color="auto" w:fill="A8D08D" w:themeFill="accent6" w:themeFillTint="99"/>
                </w:tcPr>
                <w:p w14:paraId="002300D0" w14:textId="1C779EF6" w:rsidR="00552E7C" w:rsidRPr="00DD06A0" w:rsidRDefault="00552E7C" w:rsidP="00344D0C">
                  <w:pPr>
                    <w:ind w:left="171" w:hanging="171"/>
                    <w:jc w:val="center"/>
                    <w:rPr>
                      <w:rFonts w:ascii="ITC Avant Garde" w:hAnsi="ITC Avant Garde"/>
                      <w:sz w:val="18"/>
                      <w:szCs w:val="18"/>
                    </w:rPr>
                  </w:pPr>
                </w:p>
                <w:p w14:paraId="59E2D213" w14:textId="77777777"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11"/>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6DA20AAD" w14:textId="77777777" w:rsidR="00341560" w:rsidRPr="00DD06A0" w:rsidRDefault="00341560" w:rsidP="00552E7C">
                  <w:pPr>
                    <w:rPr>
                      <w:rFonts w:ascii="ITC Avant Garde" w:hAnsi="ITC Avant Garde"/>
                      <w:b/>
                      <w:sz w:val="18"/>
                      <w:szCs w:val="18"/>
                    </w:rPr>
                  </w:pPr>
                </w:p>
              </w:tc>
            </w:tr>
            <w:tr w:rsidR="00344D0C" w:rsidRPr="00DD06A0" w14:paraId="494D3A7C" w14:textId="77777777" w:rsidTr="002025CB">
              <w:trPr>
                <w:jc w:val="right"/>
              </w:trPr>
              <w:tc>
                <w:tcPr>
                  <w:tcW w:w="8529" w:type="dxa"/>
                  <w:tcBorders>
                    <w:left w:val="single" w:sz="4" w:space="0" w:color="auto"/>
                  </w:tcBorders>
                  <w:shd w:val="clear" w:color="auto" w:fill="FFFFFF" w:themeFill="background1"/>
                </w:tcPr>
                <w:p w14:paraId="6AAF1AE2" w14:textId="77777777" w:rsidR="00344D0C" w:rsidRPr="00DD06A0" w:rsidRDefault="00344D0C" w:rsidP="00344D0C">
                  <w:pPr>
                    <w:ind w:left="171" w:hanging="171"/>
                    <w:rPr>
                      <w:rFonts w:ascii="ITC Avant Garde" w:hAnsi="ITC Avant Garde"/>
                      <w:sz w:val="18"/>
                      <w:szCs w:val="18"/>
                    </w:rPr>
                  </w:pPr>
                </w:p>
                <w:p w14:paraId="5AA74C1B" w14:textId="38EA4FDB" w:rsidR="00FA08E8" w:rsidRDefault="00FA08E8" w:rsidP="00FA08E8">
                  <w:pPr>
                    <w:ind w:left="171" w:hanging="171"/>
                    <w:rPr>
                      <w:rFonts w:ascii="ITC Avant Garde" w:hAnsi="ITC Avant Garde"/>
                      <w:sz w:val="18"/>
                      <w:szCs w:val="18"/>
                    </w:rPr>
                  </w:pPr>
                  <w:r>
                    <w:rPr>
                      <w:rFonts w:ascii="ITC Avant Garde" w:hAnsi="ITC Avant Garde"/>
                      <w:sz w:val="18"/>
                      <w:szCs w:val="18"/>
                    </w:rPr>
                    <w:t>Anexo 1.</w:t>
                  </w:r>
                </w:p>
                <w:p w14:paraId="10064AD8" w14:textId="77777777" w:rsidR="0052509C" w:rsidRPr="00DD06A0" w:rsidRDefault="0052509C" w:rsidP="00FA08E8">
                  <w:pPr>
                    <w:ind w:left="171" w:hanging="171"/>
                    <w:rPr>
                      <w:rFonts w:ascii="ITC Avant Garde" w:hAnsi="ITC Avant Garde"/>
                      <w:sz w:val="18"/>
                      <w:szCs w:val="18"/>
                    </w:rPr>
                  </w:pPr>
                </w:p>
                <w:p w14:paraId="5F1F9940" w14:textId="08CC5172" w:rsidR="00344D0C" w:rsidRDefault="0052509C" w:rsidP="00344D0C">
                  <w:pPr>
                    <w:ind w:left="171" w:hanging="171"/>
                    <w:rPr>
                      <w:rFonts w:ascii="ITC Avant Garde" w:hAnsi="ITC Avant Garde"/>
                      <w:sz w:val="18"/>
                      <w:szCs w:val="18"/>
                    </w:rPr>
                  </w:pPr>
                  <w:r>
                    <w:rPr>
                      <w:noProof/>
                    </w:rPr>
                    <w:lastRenderedPageBreak/>
                    <w:drawing>
                      <wp:inline distT="0" distB="0" distL="0" distR="0" wp14:anchorId="677E8F7F" wp14:editId="687057EF">
                        <wp:extent cx="5257800" cy="580468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68787" cy="5816817"/>
                                </a:xfrm>
                                <a:prstGeom prst="rect">
                                  <a:avLst/>
                                </a:prstGeom>
                                <a:noFill/>
                                <a:ln>
                                  <a:noFill/>
                                </a:ln>
                              </pic:spPr>
                            </pic:pic>
                          </a:graphicData>
                        </a:graphic>
                      </wp:inline>
                    </w:drawing>
                  </w:r>
                </w:p>
                <w:p w14:paraId="23740B30" w14:textId="77777777" w:rsidR="003E70A8" w:rsidRPr="00DD06A0" w:rsidRDefault="003E70A8" w:rsidP="00344D0C">
                  <w:pPr>
                    <w:ind w:left="171" w:hanging="171"/>
                    <w:rPr>
                      <w:rFonts w:ascii="ITC Avant Garde" w:hAnsi="ITC Avant Garde"/>
                      <w:sz w:val="18"/>
                      <w:szCs w:val="18"/>
                    </w:rPr>
                  </w:pPr>
                </w:p>
                <w:p w14:paraId="1755954C" w14:textId="77777777" w:rsidR="00344D0C" w:rsidRPr="00DD06A0" w:rsidRDefault="00344D0C" w:rsidP="00344D0C">
                  <w:pPr>
                    <w:ind w:left="171" w:hanging="171"/>
                    <w:rPr>
                      <w:rFonts w:ascii="ITC Avant Garde" w:hAnsi="ITC Avant Garde"/>
                      <w:sz w:val="18"/>
                      <w:szCs w:val="18"/>
                    </w:rPr>
                  </w:pPr>
                </w:p>
              </w:tc>
            </w:tr>
          </w:tbl>
          <w:p w14:paraId="32C97187" w14:textId="77777777" w:rsidR="00505B08" w:rsidRPr="00DD06A0" w:rsidRDefault="00505B08" w:rsidP="00225DA6">
            <w:pPr>
              <w:jc w:val="both"/>
              <w:rPr>
                <w:rFonts w:ascii="ITC Avant Garde" w:hAnsi="ITC Avant Garde"/>
                <w:sz w:val="18"/>
                <w:szCs w:val="18"/>
              </w:rPr>
            </w:pPr>
          </w:p>
          <w:p w14:paraId="661D9F0D" w14:textId="77777777" w:rsidR="00E84534" w:rsidRPr="00DD06A0" w:rsidRDefault="00E84534">
            <w:pPr>
              <w:jc w:val="both"/>
              <w:rPr>
                <w:rFonts w:ascii="ITC Avant Garde" w:hAnsi="ITC Avant Garde"/>
                <w:sz w:val="18"/>
                <w:szCs w:val="18"/>
              </w:rPr>
            </w:pPr>
          </w:p>
        </w:tc>
      </w:tr>
      <w:tr w:rsidR="004F52F6" w:rsidRPr="00DD06A0" w14:paraId="5CAE89F1" w14:textId="77777777" w:rsidTr="004F52F6">
        <w:tc>
          <w:tcPr>
            <w:tcW w:w="8828" w:type="dxa"/>
          </w:tcPr>
          <w:p w14:paraId="2BAD1433" w14:textId="77777777" w:rsidR="00866DAF" w:rsidRDefault="00866DAF" w:rsidP="001E511C">
            <w:pPr>
              <w:jc w:val="both"/>
              <w:rPr>
                <w:rFonts w:ascii="ITC Avant Garde" w:hAnsi="ITC Avant Garde"/>
                <w:sz w:val="18"/>
                <w:szCs w:val="18"/>
              </w:rPr>
            </w:pPr>
          </w:p>
          <w:p w14:paraId="71DAF8F1" w14:textId="6314AFE7" w:rsidR="004F52F6" w:rsidRPr="00DD06A0" w:rsidRDefault="00866DAF" w:rsidP="001E511C">
            <w:pPr>
              <w:jc w:val="both"/>
              <w:rPr>
                <w:rFonts w:ascii="ITC Avant Garde" w:hAnsi="ITC Avant Garde"/>
                <w:sz w:val="18"/>
                <w:szCs w:val="18"/>
              </w:rPr>
            </w:pPr>
            <w:r>
              <w:rPr>
                <w:rFonts w:ascii="ITC Avant Garde" w:hAnsi="ITC Avant Garde"/>
                <w:sz w:val="18"/>
                <w:szCs w:val="18"/>
              </w:rPr>
              <w:t>2.</w:t>
            </w:r>
          </w:p>
          <w:p w14:paraId="788D3BBF" w14:textId="77777777" w:rsidR="004F52F6" w:rsidRPr="002F62CE" w:rsidRDefault="004F52F6" w:rsidP="001E511C">
            <w:pPr>
              <w:jc w:val="both"/>
              <w:rPr>
                <w:rFonts w:ascii="ITC Avant Garde" w:hAnsi="ITC Avant Garde"/>
                <w:b/>
                <w:bCs/>
                <w:sz w:val="18"/>
                <w:szCs w:val="18"/>
                <w:u w:val="single"/>
              </w:rPr>
            </w:pPr>
            <w:r w:rsidRPr="002F62CE">
              <w:rPr>
                <w:rFonts w:ascii="ITC Avant Garde" w:hAnsi="ITC Avant Garde"/>
                <w:b/>
                <w:bCs/>
                <w:sz w:val="18"/>
                <w:szCs w:val="18"/>
                <w:u w:val="single"/>
              </w:rPr>
              <w:t>Trámite Único.</w:t>
            </w:r>
          </w:p>
          <w:p w14:paraId="5D39F483" w14:textId="77777777" w:rsidR="004F52F6" w:rsidRPr="00DD06A0" w:rsidRDefault="004F52F6" w:rsidP="001E511C">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4F52F6" w:rsidRPr="00DD06A0" w14:paraId="10B3DFE1" w14:textId="77777777" w:rsidTr="001E511C">
              <w:trPr>
                <w:trHeight w:val="270"/>
              </w:trPr>
              <w:tc>
                <w:tcPr>
                  <w:tcW w:w="2273" w:type="dxa"/>
                  <w:shd w:val="clear" w:color="auto" w:fill="A8D08D" w:themeFill="accent6" w:themeFillTint="99"/>
                </w:tcPr>
                <w:p w14:paraId="1366359C" w14:textId="77777777" w:rsidR="004F52F6" w:rsidRPr="00DD06A0" w:rsidRDefault="004F52F6" w:rsidP="001E511C">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53236A5A" w14:textId="77777777" w:rsidR="004F52F6" w:rsidRPr="00DD06A0" w:rsidRDefault="004F52F6" w:rsidP="001E511C">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4F52F6" w:rsidRPr="00DD06A0" w14:paraId="52FD3225" w14:textId="77777777" w:rsidTr="001E511C">
              <w:trPr>
                <w:trHeight w:val="230"/>
              </w:trPr>
              <w:tc>
                <w:tcPr>
                  <w:tcW w:w="2273" w:type="dxa"/>
                  <w:shd w:val="clear" w:color="auto" w:fill="E2EFD9" w:themeFill="accent6" w:themeFillTint="33"/>
                </w:tcPr>
                <w:p w14:paraId="5FA084C4" w14:textId="665E999A" w:rsidR="004F52F6" w:rsidRPr="00DD06A0" w:rsidRDefault="00000000" w:rsidP="001E511C">
                  <w:pPr>
                    <w:ind w:left="171" w:hanging="171"/>
                    <w:jc w:val="both"/>
                    <w:rPr>
                      <w:rFonts w:ascii="ITC Avant Garde" w:hAnsi="ITC Avant Garde"/>
                      <w:sz w:val="18"/>
                      <w:szCs w:val="18"/>
                    </w:rPr>
                  </w:pPr>
                  <w:sdt>
                    <w:sdtPr>
                      <w:rPr>
                        <w:rFonts w:ascii="ITC Avant Garde" w:hAnsi="ITC Avant Garde"/>
                        <w:sz w:val="18"/>
                        <w:szCs w:val="18"/>
                      </w:rPr>
                      <w:alias w:val="Acción"/>
                      <w:tag w:val="Acción"/>
                      <w:id w:val="524135074"/>
                      <w:placeholder>
                        <w:docPart w:val="CA71F5BFFC044D2BA16AA7FF2D3D9084"/>
                      </w:placeholder>
                      <w15:color w:val="339966"/>
                      <w:comboBox>
                        <w:listItem w:value="Elija un elemento."/>
                        <w:listItem w:displayText="Creación" w:value="Creación"/>
                        <w:listItem w:displayText="Modificación" w:value="Modificación"/>
                        <w:listItem w:displayText="Eliminación" w:value="Eliminación"/>
                      </w:comboBox>
                    </w:sdtPr>
                    <w:sdtContent>
                      <w:r w:rsidR="0067353E">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2119477100"/>
                    <w:placeholder>
                      <w:docPart w:val="8131F21B59464335BDCCC4FBF9F5B50C"/>
                    </w:placeholder>
                    <w15:color w:val="339966"/>
                    <w:dropDownList>
                      <w:listItem w:value="Elija un elemento."/>
                      <w:listItem w:displayText="Trámite" w:value="Trámite"/>
                      <w:listItem w:displayText="Servicio" w:value="Servicio"/>
                    </w:dropDownList>
                  </w:sdtPr>
                  <w:sdtContent>
                    <w:p w14:paraId="2C123EBA" w14:textId="77777777" w:rsidR="004F52F6" w:rsidRPr="00DD06A0" w:rsidRDefault="004F52F6" w:rsidP="001E511C">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5679A7B5" w14:textId="77777777" w:rsidR="004F52F6" w:rsidRPr="00DD06A0" w:rsidRDefault="004F52F6" w:rsidP="001E511C">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4F52F6" w:rsidRPr="00DD06A0" w14:paraId="36710CC3" w14:textId="77777777" w:rsidTr="001E511C">
              <w:trPr>
                <w:jc w:val="right"/>
              </w:trPr>
              <w:tc>
                <w:tcPr>
                  <w:tcW w:w="8529" w:type="dxa"/>
                  <w:gridSpan w:val="3"/>
                  <w:tcBorders>
                    <w:left w:val="single" w:sz="4" w:space="0" w:color="auto"/>
                  </w:tcBorders>
                  <w:shd w:val="clear" w:color="auto" w:fill="A8D08D" w:themeFill="accent6" w:themeFillTint="99"/>
                </w:tcPr>
                <w:p w14:paraId="1423A4AC" w14:textId="77777777" w:rsidR="004F52F6" w:rsidRPr="00A64FE8" w:rsidRDefault="004F52F6" w:rsidP="001E511C">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 xml:space="preserve">Descripción del trámite </w:t>
                  </w:r>
                </w:p>
              </w:tc>
            </w:tr>
            <w:tr w:rsidR="004F52F6" w:rsidRPr="00DD06A0" w14:paraId="0E47AE2A" w14:textId="77777777" w:rsidTr="001E511C">
              <w:trPr>
                <w:jc w:val="right"/>
              </w:trPr>
              <w:tc>
                <w:tcPr>
                  <w:tcW w:w="8529" w:type="dxa"/>
                  <w:gridSpan w:val="3"/>
                  <w:tcBorders>
                    <w:left w:val="single" w:sz="4" w:space="0" w:color="auto"/>
                  </w:tcBorders>
                  <w:shd w:val="clear" w:color="auto" w:fill="FFFFFF" w:themeFill="background1"/>
                </w:tcPr>
                <w:p w14:paraId="600A82C5" w14:textId="027F60DB" w:rsidR="004F52F6" w:rsidRPr="00A64FE8" w:rsidRDefault="004F52F6" w:rsidP="00E023BD">
                  <w:pPr>
                    <w:ind w:left="171" w:hanging="171"/>
                    <w:rPr>
                      <w:rFonts w:ascii="ITC Avant Garde" w:hAnsi="ITC Avant Garde"/>
                      <w:sz w:val="18"/>
                      <w:szCs w:val="18"/>
                    </w:rPr>
                  </w:pPr>
                  <w:r w:rsidRPr="00A64FE8">
                    <w:rPr>
                      <w:rFonts w:ascii="ITC Avant Garde" w:hAnsi="ITC Avant Garde"/>
                      <w:b/>
                      <w:sz w:val="18"/>
                      <w:szCs w:val="18"/>
                    </w:rPr>
                    <w:lastRenderedPageBreak/>
                    <w:t>Nombre:</w:t>
                  </w:r>
                  <w:r w:rsidRPr="00A64FE8">
                    <w:rPr>
                      <w:rFonts w:ascii="ITC Avant Garde" w:hAnsi="ITC Avant Garde"/>
                      <w:sz w:val="18"/>
                      <w:szCs w:val="18"/>
                    </w:rPr>
                    <w:t xml:space="preserve"> </w:t>
                  </w:r>
                  <w:r w:rsidR="00E023BD">
                    <w:rPr>
                      <w:rFonts w:ascii="ITC Avant Garde" w:hAnsi="ITC Avant Garde"/>
                      <w:sz w:val="18"/>
                      <w:szCs w:val="18"/>
                    </w:rPr>
                    <w:t>Aviso de inicio de transmisiones en</w:t>
                  </w:r>
                  <w:r w:rsidRPr="00A64FE8">
                    <w:rPr>
                      <w:rFonts w:ascii="ITC Avant Garde" w:hAnsi="ITC Avant Garde"/>
                      <w:sz w:val="18"/>
                      <w:szCs w:val="18"/>
                    </w:rPr>
                    <w:t xml:space="preserve"> multiprogramación</w:t>
                  </w:r>
                  <w:r w:rsidR="00E023BD">
                    <w:rPr>
                      <w:rFonts w:ascii="ITC Avant Garde" w:hAnsi="ITC Avant Garde"/>
                      <w:sz w:val="18"/>
                      <w:szCs w:val="18"/>
                    </w:rPr>
                    <w:t>.</w:t>
                  </w:r>
                </w:p>
              </w:tc>
            </w:tr>
            <w:tr w:rsidR="004F52F6" w:rsidRPr="00DD06A0" w14:paraId="6FB742F2" w14:textId="77777777" w:rsidTr="001E511C">
              <w:trPr>
                <w:jc w:val="right"/>
              </w:trPr>
              <w:tc>
                <w:tcPr>
                  <w:tcW w:w="8529" w:type="dxa"/>
                  <w:gridSpan w:val="3"/>
                  <w:tcBorders>
                    <w:left w:val="single" w:sz="4" w:space="0" w:color="auto"/>
                  </w:tcBorders>
                  <w:shd w:val="clear" w:color="auto" w:fill="FFFFFF" w:themeFill="background1"/>
                </w:tcPr>
                <w:p w14:paraId="6EF138A1" w14:textId="2176AF3E" w:rsidR="004F52F6" w:rsidRPr="00A64FE8" w:rsidRDefault="004F52F6" w:rsidP="001E511C">
                  <w:pPr>
                    <w:ind w:left="-16" w:right="-27" w:firstLine="16"/>
                    <w:jc w:val="both"/>
                    <w:rPr>
                      <w:rFonts w:ascii="ITC Avant Garde" w:hAnsi="ITC Avant Garde"/>
                      <w:bCs/>
                      <w:sz w:val="18"/>
                      <w:szCs w:val="18"/>
                    </w:rPr>
                  </w:pPr>
                  <w:r w:rsidRPr="00A64FE8">
                    <w:rPr>
                      <w:rFonts w:ascii="ITC Avant Garde" w:hAnsi="ITC Avant Garde"/>
                      <w:b/>
                      <w:sz w:val="18"/>
                      <w:szCs w:val="18"/>
                    </w:rPr>
                    <w:t xml:space="preserve">Apartado de la propuesta de regulación que da origen o modifica el trámite: </w:t>
                  </w:r>
                  <w:r w:rsidRPr="00A64FE8">
                    <w:rPr>
                      <w:rFonts w:ascii="ITC Avant Garde" w:hAnsi="ITC Avant Garde"/>
                      <w:bCs/>
                      <w:sz w:val="18"/>
                      <w:szCs w:val="18"/>
                    </w:rPr>
                    <w:t xml:space="preserve">Artículo </w:t>
                  </w:r>
                  <w:r w:rsidR="0067353E">
                    <w:rPr>
                      <w:rFonts w:ascii="ITC Avant Garde" w:hAnsi="ITC Avant Garde"/>
                      <w:bCs/>
                      <w:sz w:val="18"/>
                      <w:szCs w:val="18"/>
                    </w:rPr>
                    <w:t xml:space="preserve">21, primer párrafo </w:t>
                  </w:r>
                  <w:r w:rsidR="007776FD">
                    <w:rPr>
                      <w:rFonts w:ascii="ITC Avant Garde" w:hAnsi="ITC Avant Garde"/>
                      <w:bCs/>
                      <w:sz w:val="18"/>
                      <w:szCs w:val="18"/>
                    </w:rPr>
                    <w:t xml:space="preserve">de los </w:t>
                  </w:r>
                  <w:r w:rsidR="007776FD" w:rsidRPr="007776FD">
                    <w:rPr>
                      <w:rFonts w:ascii="ITC Avant Garde" w:hAnsi="ITC Avant Garde"/>
                      <w:bCs/>
                      <w:sz w:val="18"/>
                      <w:szCs w:val="18"/>
                    </w:rPr>
                    <w:t>Lineamientos Generales para la Multiprogramación</w:t>
                  </w:r>
                  <w:r w:rsidRPr="00A64FE8">
                    <w:rPr>
                      <w:rFonts w:ascii="ITC Avant Garde" w:hAnsi="ITC Avant Garde"/>
                      <w:bCs/>
                      <w:sz w:val="18"/>
                      <w:szCs w:val="18"/>
                    </w:rPr>
                    <w:t>.</w:t>
                  </w:r>
                </w:p>
                <w:p w14:paraId="37165B3F" w14:textId="77777777" w:rsidR="004F52F6" w:rsidRPr="00A64FE8" w:rsidRDefault="004F52F6" w:rsidP="001E511C">
                  <w:pPr>
                    <w:ind w:left="171" w:hanging="171"/>
                    <w:jc w:val="both"/>
                    <w:rPr>
                      <w:rFonts w:ascii="ITC Avant Garde" w:hAnsi="ITC Avant Garde"/>
                      <w:b/>
                      <w:sz w:val="18"/>
                      <w:szCs w:val="18"/>
                    </w:rPr>
                  </w:pPr>
                </w:p>
              </w:tc>
            </w:tr>
            <w:tr w:rsidR="004F52F6" w:rsidRPr="00DD06A0" w14:paraId="048FCE56" w14:textId="77777777" w:rsidTr="001E511C">
              <w:trPr>
                <w:jc w:val="right"/>
              </w:trPr>
              <w:tc>
                <w:tcPr>
                  <w:tcW w:w="8529" w:type="dxa"/>
                  <w:gridSpan w:val="3"/>
                  <w:tcBorders>
                    <w:left w:val="single" w:sz="4" w:space="0" w:color="auto"/>
                  </w:tcBorders>
                  <w:shd w:val="clear" w:color="auto" w:fill="FFFFFF" w:themeFill="background1"/>
                </w:tcPr>
                <w:p w14:paraId="64902D8E" w14:textId="37FB3E72" w:rsidR="004F52F6" w:rsidRPr="00A64FE8" w:rsidRDefault="004F52F6" w:rsidP="001E511C">
                  <w:pPr>
                    <w:jc w:val="both"/>
                    <w:rPr>
                      <w:rFonts w:ascii="ITC Avant Garde" w:hAnsi="ITC Avant Garde"/>
                      <w:sz w:val="18"/>
                      <w:szCs w:val="18"/>
                    </w:rPr>
                  </w:pPr>
                  <w:r w:rsidRPr="00A64FE8">
                    <w:rPr>
                      <w:rFonts w:ascii="ITC Avant Garde" w:hAnsi="ITC Avant Garde"/>
                      <w:b/>
                      <w:sz w:val="18"/>
                      <w:szCs w:val="18"/>
                    </w:rPr>
                    <w:t xml:space="preserve">Descripción sobre quién y cuándo debe o puede realizar el trámite: </w:t>
                  </w:r>
                  <w:r w:rsidRPr="00A64FE8">
                    <w:rPr>
                      <w:rFonts w:ascii="ITC Avant Garde" w:hAnsi="ITC Avant Garde"/>
                      <w:sz w:val="18"/>
                      <w:szCs w:val="18"/>
                    </w:rPr>
                    <w:t xml:space="preserve">Los concesionarios de radiodifusión </w:t>
                  </w:r>
                  <w:r w:rsidR="0067353E" w:rsidRPr="0067353E">
                    <w:rPr>
                      <w:rFonts w:ascii="ITC Avant Garde" w:hAnsi="ITC Avant Garde"/>
                      <w:sz w:val="18"/>
                      <w:szCs w:val="18"/>
                    </w:rPr>
                    <w:t>deberá</w:t>
                  </w:r>
                  <w:r w:rsidR="0067353E">
                    <w:rPr>
                      <w:rFonts w:ascii="ITC Avant Garde" w:hAnsi="ITC Avant Garde"/>
                      <w:sz w:val="18"/>
                      <w:szCs w:val="18"/>
                    </w:rPr>
                    <w:t>n</w:t>
                  </w:r>
                  <w:r w:rsidR="0067353E" w:rsidRPr="0067353E">
                    <w:rPr>
                      <w:rFonts w:ascii="ITC Avant Garde" w:hAnsi="ITC Avant Garde"/>
                      <w:sz w:val="18"/>
                      <w:szCs w:val="18"/>
                    </w:rPr>
                    <w:t xml:space="preserve"> presenta</w:t>
                  </w:r>
                  <w:r w:rsidR="0067353E">
                    <w:rPr>
                      <w:rFonts w:ascii="ITC Avant Garde" w:hAnsi="ITC Avant Garde"/>
                      <w:sz w:val="18"/>
                      <w:szCs w:val="18"/>
                    </w:rPr>
                    <w:t>r un aviso al Instituto</w:t>
                  </w:r>
                  <w:r w:rsidR="0067353E" w:rsidRPr="0067353E">
                    <w:rPr>
                      <w:rFonts w:ascii="ITC Avant Garde" w:hAnsi="ITC Avant Garde"/>
                      <w:sz w:val="18"/>
                      <w:szCs w:val="18"/>
                    </w:rPr>
                    <w:t xml:space="preserve"> dentro del plazo de 5 días posteriores al inicio de transmisiones</w:t>
                  </w:r>
                  <w:r w:rsidR="00A24BD8">
                    <w:rPr>
                      <w:rFonts w:ascii="ITC Avant Garde" w:hAnsi="ITC Avant Garde"/>
                      <w:sz w:val="18"/>
                      <w:szCs w:val="18"/>
                    </w:rPr>
                    <w:t xml:space="preserve"> en multiprogramación autorizado</w:t>
                  </w:r>
                  <w:r w:rsidR="0067353E" w:rsidRPr="0067353E">
                    <w:rPr>
                      <w:rFonts w:ascii="ITC Avant Garde" w:hAnsi="ITC Avant Garde"/>
                      <w:sz w:val="18"/>
                      <w:szCs w:val="18"/>
                    </w:rPr>
                    <w:t>, haciendo uso del eFormato establecido en el Anexo C</w:t>
                  </w:r>
                  <w:r w:rsidR="00A24BD8">
                    <w:rPr>
                      <w:rFonts w:ascii="ITC Avant Garde" w:hAnsi="ITC Avant Garde"/>
                      <w:sz w:val="18"/>
                      <w:szCs w:val="18"/>
                    </w:rPr>
                    <w:t xml:space="preserve"> </w:t>
                  </w:r>
                  <w:r w:rsidR="0067353E" w:rsidRPr="0067353E">
                    <w:rPr>
                      <w:rFonts w:ascii="ITC Avant Garde" w:hAnsi="ITC Avant Garde"/>
                      <w:sz w:val="18"/>
                      <w:szCs w:val="18"/>
                    </w:rPr>
                    <w:t xml:space="preserve">que forma parte de los </w:t>
                  </w:r>
                  <w:r w:rsidR="00ED41B7">
                    <w:rPr>
                      <w:rFonts w:ascii="ITC Avant Garde" w:hAnsi="ITC Avant Garde"/>
                      <w:sz w:val="18"/>
                      <w:szCs w:val="18"/>
                    </w:rPr>
                    <w:t>nuevos l</w:t>
                  </w:r>
                  <w:r w:rsidR="0067353E" w:rsidRPr="0067353E">
                    <w:rPr>
                      <w:rFonts w:ascii="ITC Avant Garde" w:hAnsi="ITC Avant Garde"/>
                      <w:sz w:val="18"/>
                      <w:szCs w:val="18"/>
                    </w:rPr>
                    <w:t>ineamientos</w:t>
                  </w:r>
                  <w:r w:rsidRPr="00A64FE8">
                    <w:rPr>
                      <w:rFonts w:ascii="ITC Avant Garde" w:hAnsi="ITC Avant Garde"/>
                      <w:sz w:val="18"/>
                      <w:szCs w:val="18"/>
                    </w:rPr>
                    <w:t>.</w:t>
                  </w:r>
                </w:p>
                <w:p w14:paraId="0A30934E" w14:textId="77777777" w:rsidR="004F52F6" w:rsidRPr="00A64FE8" w:rsidRDefault="004F52F6" w:rsidP="001E511C">
                  <w:pPr>
                    <w:rPr>
                      <w:rFonts w:ascii="ITC Avant Garde" w:hAnsi="ITC Avant Garde"/>
                      <w:b/>
                      <w:sz w:val="18"/>
                      <w:szCs w:val="18"/>
                    </w:rPr>
                  </w:pPr>
                </w:p>
              </w:tc>
            </w:tr>
            <w:tr w:rsidR="004F52F6" w:rsidRPr="00DD06A0" w14:paraId="47E16B31" w14:textId="77777777" w:rsidTr="001E511C">
              <w:trPr>
                <w:trHeight w:val="252"/>
                <w:jc w:val="right"/>
              </w:trPr>
              <w:tc>
                <w:tcPr>
                  <w:tcW w:w="8529" w:type="dxa"/>
                  <w:gridSpan w:val="3"/>
                  <w:tcBorders>
                    <w:left w:val="single" w:sz="4" w:space="0" w:color="auto"/>
                  </w:tcBorders>
                  <w:shd w:val="clear" w:color="auto" w:fill="FFFFFF" w:themeFill="background1"/>
                </w:tcPr>
                <w:p w14:paraId="1BEB7929" w14:textId="77777777" w:rsidR="004F52F6" w:rsidRPr="00A64FE8" w:rsidRDefault="004F52F6" w:rsidP="001E511C">
                  <w:pPr>
                    <w:rPr>
                      <w:rFonts w:ascii="ITC Avant Garde" w:hAnsi="ITC Avant Garde"/>
                      <w:b/>
                      <w:sz w:val="18"/>
                      <w:szCs w:val="18"/>
                    </w:rPr>
                  </w:pPr>
                  <w:r w:rsidRPr="00A64FE8">
                    <w:rPr>
                      <w:rFonts w:ascii="ITC Avant Garde" w:hAnsi="ITC Avant Garde"/>
                      <w:b/>
                      <w:sz w:val="18"/>
                      <w:szCs w:val="18"/>
                    </w:rPr>
                    <w:t xml:space="preserve">Medio de presentación: </w:t>
                  </w:r>
                </w:p>
                <w:p w14:paraId="3393CB0C" w14:textId="7BD26452" w:rsidR="004F52F6" w:rsidRPr="00A64FE8" w:rsidRDefault="004F52F6" w:rsidP="001E511C">
                  <w:pPr>
                    <w:rPr>
                      <w:rFonts w:ascii="ITC Avant Garde" w:hAnsi="ITC Avant Garde"/>
                      <w:sz w:val="18"/>
                      <w:szCs w:val="18"/>
                    </w:rPr>
                  </w:pPr>
                  <w:r w:rsidRPr="00A64FE8">
                    <w:rPr>
                      <w:rFonts w:ascii="ITC Avant Garde" w:hAnsi="ITC Avant Garde"/>
                      <w:sz w:val="18"/>
                      <w:szCs w:val="18"/>
                    </w:rPr>
                    <w:t xml:space="preserve">Ventanilla </w:t>
                  </w:r>
                  <w:r w:rsidR="00ED41B7">
                    <w:rPr>
                      <w:rFonts w:ascii="ITC Avant Garde" w:hAnsi="ITC Avant Garde"/>
                      <w:sz w:val="18"/>
                      <w:szCs w:val="18"/>
                    </w:rPr>
                    <w:t>e</w:t>
                  </w:r>
                  <w:r w:rsidRPr="00A64FE8">
                    <w:rPr>
                      <w:rFonts w:ascii="ITC Avant Garde" w:hAnsi="ITC Avant Garde"/>
                      <w:sz w:val="18"/>
                      <w:szCs w:val="18"/>
                    </w:rPr>
                    <w:t>lectrónica</w:t>
                  </w:r>
                </w:p>
              </w:tc>
            </w:tr>
            <w:tr w:rsidR="004F52F6" w:rsidRPr="007D426F" w14:paraId="2391C02C"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073095630"/>
                  <w:placeholder>
                    <w:docPart w:val="4FB8CE704FA642188DE7DB9FC632B5D3"/>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2DDA1CDB" w14:textId="77777777" w:rsidR="004F52F6" w:rsidRPr="00972B26" w:rsidRDefault="004F52F6" w:rsidP="001E511C">
                      <w:pPr>
                        <w:rPr>
                          <w:rFonts w:ascii="ITC Avant Garde" w:hAnsi="ITC Avant Garde"/>
                          <w:sz w:val="18"/>
                          <w:szCs w:val="18"/>
                        </w:rPr>
                      </w:pPr>
                      <w:r w:rsidRPr="00972B26">
                        <w:rPr>
                          <w:rFonts w:ascii="ITC Avant Garde" w:hAnsi="ITC Avant Garde"/>
                          <w:sz w:val="18"/>
                          <w:szCs w:val="18"/>
                        </w:rPr>
                        <w:t>Internet</w:t>
                      </w:r>
                    </w:p>
                  </w:tc>
                </w:sdtContent>
              </w:sdt>
            </w:tr>
            <w:tr w:rsidR="004F52F6" w:rsidRPr="00DD06A0" w14:paraId="010A6696" w14:textId="77777777" w:rsidTr="001E511C">
              <w:trPr>
                <w:jc w:val="right"/>
              </w:trPr>
              <w:tc>
                <w:tcPr>
                  <w:tcW w:w="8529" w:type="dxa"/>
                  <w:gridSpan w:val="3"/>
                  <w:tcBorders>
                    <w:left w:val="single" w:sz="4" w:space="0" w:color="auto"/>
                  </w:tcBorders>
                  <w:shd w:val="clear" w:color="auto" w:fill="FFFFFF" w:themeFill="background1"/>
                </w:tcPr>
                <w:p w14:paraId="29861DD2" w14:textId="2617F55D" w:rsidR="004F52F6" w:rsidRDefault="004F52F6" w:rsidP="001E511C">
                  <w:pPr>
                    <w:jc w:val="both"/>
                    <w:rPr>
                      <w:rFonts w:ascii="ITC Avant Garde" w:hAnsi="ITC Avant Garde"/>
                      <w:bCs/>
                      <w:sz w:val="18"/>
                      <w:szCs w:val="18"/>
                    </w:rPr>
                  </w:pPr>
                  <w:r w:rsidRPr="00BD1B34">
                    <w:rPr>
                      <w:rFonts w:ascii="ITC Avant Garde" w:hAnsi="ITC Avant Garde"/>
                      <w:bCs/>
                      <w:sz w:val="18"/>
                      <w:szCs w:val="18"/>
                    </w:rPr>
                    <w:t xml:space="preserve">La </w:t>
                  </w:r>
                  <w:r w:rsidR="00ED41B7">
                    <w:rPr>
                      <w:rFonts w:ascii="ITC Avant Garde" w:hAnsi="ITC Avant Garde"/>
                      <w:bCs/>
                      <w:sz w:val="18"/>
                      <w:szCs w:val="18"/>
                    </w:rPr>
                    <w:t>regulación</w:t>
                  </w:r>
                  <w:r w:rsidRPr="00BD1B34">
                    <w:rPr>
                      <w:rFonts w:ascii="ITC Avant Garde" w:hAnsi="ITC Avant Garde"/>
                      <w:bCs/>
                      <w:sz w:val="18"/>
                      <w:szCs w:val="18"/>
                    </w:rPr>
                    <w:t xml:space="preserve"> propuesta prevé como único medio de </w:t>
                  </w:r>
                  <w:r w:rsidR="009D71D4">
                    <w:rPr>
                      <w:rFonts w:ascii="ITC Avant Garde" w:hAnsi="ITC Avant Garde"/>
                      <w:bCs/>
                      <w:sz w:val="18"/>
                      <w:szCs w:val="18"/>
                    </w:rPr>
                    <w:t xml:space="preserve">sustanciación </w:t>
                  </w:r>
                  <w:r w:rsidRPr="00BD1B34">
                    <w:rPr>
                      <w:rFonts w:ascii="ITC Avant Garde" w:hAnsi="ITC Avant Garde"/>
                      <w:bCs/>
                      <w:sz w:val="18"/>
                      <w:szCs w:val="18"/>
                    </w:rPr>
                    <w:t>de</w:t>
                  </w:r>
                  <w:r w:rsidR="009D71D4">
                    <w:rPr>
                      <w:rFonts w:ascii="ITC Avant Garde" w:hAnsi="ITC Avant Garde"/>
                      <w:bCs/>
                      <w:sz w:val="18"/>
                      <w:szCs w:val="18"/>
                    </w:rPr>
                    <w:t xml:space="preserve"> </w:t>
                  </w:r>
                  <w:r w:rsidRPr="00BD1B34">
                    <w:rPr>
                      <w:rFonts w:ascii="ITC Avant Garde" w:hAnsi="ITC Avant Garde"/>
                      <w:bCs/>
                      <w:sz w:val="18"/>
                      <w:szCs w:val="18"/>
                    </w:rPr>
                    <w:t>l</w:t>
                  </w:r>
                  <w:r w:rsidR="009D71D4">
                    <w:rPr>
                      <w:rFonts w:ascii="ITC Avant Garde" w:hAnsi="ITC Avant Garde"/>
                      <w:bCs/>
                      <w:sz w:val="18"/>
                      <w:szCs w:val="18"/>
                    </w:rPr>
                    <w:t>os</w:t>
                  </w:r>
                  <w:r w:rsidRPr="00BD1B34">
                    <w:rPr>
                      <w:rFonts w:ascii="ITC Avant Garde" w:hAnsi="ITC Avant Garde"/>
                      <w:bCs/>
                      <w:sz w:val="18"/>
                      <w:szCs w:val="18"/>
                    </w:rPr>
                    <w:t xml:space="preserve"> trámite</w:t>
                  </w:r>
                  <w:r w:rsidR="009D71D4">
                    <w:rPr>
                      <w:rFonts w:ascii="ITC Avant Garde" w:hAnsi="ITC Avant Garde"/>
                      <w:bCs/>
                      <w:sz w:val="18"/>
                      <w:szCs w:val="18"/>
                    </w:rPr>
                    <w:t>s de multiprogramación</w:t>
                  </w:r>
                  <w:r w:rsidRPr="00BD1B34">
                    <w:rPr>
                      <w:rFonts w:ascii="ITC Avant Garde" w:hAnsi="ITC Avant Garde"/>
                      <w:bCs/>
                      <w:sz w:val="18"/>
                      <w:szCs w:val="18"/>
                    </w:rPr>
                    <w:t xml:space="preserve"> la </w:t>
                  </w:r>
                  <w:r w:rsidR="00DF7640">
                    <w:rPr>
                      <w:rFonts w:ascii="ITC Avant Garde" w:hAnsi="ITC Avant Garde"/>
                      <w:bCs/>
                      <w:sz w:val="18"/>
                      <w:szCs w:val="18"/>
                    </w:rPr>
                    <w:t>v</w:t>
                  </w:r>
                  <w:r w:rsidRPr="00BD1B34">
                    <w:rPr>
                      <w:rFonts w:ascii="ITC Avant Garde" w:hAnsi="ITC Avant Garde"/>
                      <w:bCs/>
                      <w:sz w:val="18"/>
                      <w:szCs w:val="18"/>
                    </w:rPr>
                    <w:t xml:space="preserve">entanilla </w:t>
                  </w:r>
                  <w:r w:rsidR="00DF7640">
                    <w:rPr>
                      <w:rFonts w:ascii="ITC Avant Garde" w:hAnsi="ITC Avant Garde"/>
                      <w:bCs/>
                      <w:sz w:val="18"/>
                      <w:szCs w:val="18"/>
                    </w:rPr>
                    <w:t>e</w:t>
                  </w:r>
                  <w:r w:rsidRPr="00BD1B34">
                    <w:rPr>
                      <w:rFonts w:ascii="ITC Avant Garde" w:hAnsi="ITC Avant Garde"/>
                      <w:bCs/>
                      <w:sz w:val="18"/>
                      <w:szCs w:val="18"/>
                    </w:rPr>
                    <w:t>lectrónica del Instituto</w:t>
                  </w:r>
                  <w:r>
                    <w:rPr>
                      <w:rFonts w:ascii="ITC Avant Garde" w:hAnsi="ITC Avant Garde"/>
                      <w:bCs/>
                      <w:sz w:val="18"/>
                      <w:szCs w:val="18"/>
                    </w:rPr>
                    <w:t>.</w:t>
                  </w:r>
                </w:p>
                <w:p w14:paraId="4AF701BC" w14:textId="26AA285E" w:rsidR="004F52F6" w:rsidRPr="002F62CE" w:rsidRDefault="004F52F6" w:rsidP="001E511C">
                  <w:pPr>
                    <w:jc w:val="both"/>
                    <w:rPr>
                      <w:rFonts w:ascii="ITC Avant Garde" w:hAnsi="ITC Avant Garde"/>
                      <w:bCs/>
                      <w:sz w:val="18"/>
                      <w:szCs w:val="18"/>
                    </w:rPr>
                  </w:pPr>
                </w:p>
              </w:tc>
            </w:tr>
            <w:tr w:rsidR="004F52F6" w:rsidRPr="00DD06A0" w14:paraId="2BA9FB13" w14:textId="77777777" w:rsidTr="001E511C">
              <w:trPr>
                <w:jc w:val="right"/>
              </w:trPr>
              <w:tc>
                <w:tcPr>
                  <w:tcW w:w="8529" w:type="dxa"/>
                  <w:gridSpan w:val="3"/>
                  <w:tcBorders>
                    <w:left w:val="single" w:sz="4" w:space="0" w:color="auto"/>
                  </w:tcBorders>
                  <w:shd w:val="clear" w:color="auto" w:fill="FFFFFF" w:themeFill="background1"/>
                </w:tcPr>
                <w:p w14:paraId="070E4171" w14:textId="77777777" w:rsidR="004F52F6" w:rsidRPr="00972B26" w:rsidRDefault="004F52F6" w:rsidP="001E511C">
                  <w:pPr>
                    <w:jc w:val="both"/>
                    <w:rPr>
                      <w:rFonts w:ascii="ITC Avant Garde" w:hAnsi="ITC Avant Garde"/>
                      <w:b/>
                      <w:sz w:val="18"/>
                      <w:szCs w:val="18"/>
                    </w:rPr>
                  </w:pPr>
                  <w:r w:rsidRPr="00972B26">
                    <w:rPr>
                      <w:rFonts w:ascii="ITC Avant Garde" w:hAnsi="ITC Avant Garde"/>
                      <w:b/>
                      <w:sz w:val="18"/>
                      <w:szCs w:val="18"/>
                    </w:rPr>
                    <w:t>Datos y documentos específicos que deberán presentarse:</w:t>
                  </w:r>
                </w:p>
                <w:p w14:paraId="48F14153" w14:textId="453FB1A7" w:rsidR="004F52F6" w:rsidRPr="007A2D47" w:rsidRDefault="004F52F6" w:rsidP="001E511C">
                  <w:pPr>
                    <w:jc w:val="both"/>
                    <w:rPr>
                      <w:rFonts w:ascii="ITC Avant Garde" w:hAnsi="ITC Avant Garde"/>
                      <w:sz w:val="18"/>
                      <w:szCs w:val="18"/>
                    </w:rPr>
                  </w:pPr>
                  <w:r w:rsidRPr="007A2D47">
                    <w:rPr>
                      <w:rFonts w:ascii="ITC Avant Garde" w:hAnsi="ITC Avant Garde"/>
                      <w:sz w:val="18"/>
                      <w:szCs w:val="18"/>
                    </w:rPr>
                    <w:t xml:space="preserve">Los concesionarios deberán presentar la siguiente información haciendo uso del eFormato, a través de la </w:t>
                  </w:r>
                  <w:r w:rsidR="001A0E7F">
                    <w:rPr>
                      <w:rFonts w:ascii="ITC Avant Garde" w:hAnsi="ITC Avant Garde"/>
                      <w:sz w:val="18"/>
                      <w:szCs w:val="18"/>
                    </w:rPr>
                    <w:t>v</w:t>
                  </w:r>
                  <w:r w:rsidRPr="007A2D47">
                    <w:rPr>
                      <w:rFonts w:ascii="ITC Avant Garde" w:hAnsi="ITC Avant Garde"/>
                      <w:sz w:val="18"/>
                      <w:szCs w:val="18"/>
                    </w:rPr>
                    <w:t xml:space="preserve">entanilla </w:t>
                  </w:r>
                  <w:r w:rsidR="001A0E7F">
                    <w:rPr>
                      <w:rFonts w:ascii="ITC Avant Garde" w:hAnsi="ITC Avant Garde"/>
                      <w:sz w:val="18"/>
                      <w:szCs w:val="18"/>
                    </w:rPr>
                    <w:t>e</w:t>
                  </w:r>
                  <w:r w:rsidRPr="007A2D47">
                    <w:rPr>
                      <w:rFonts w:ascii="ITC Avant Garde" w:hAnsi="ITC Avant Garde"/>
                      <w:sz w:val="18"/>
                      <w:szCs w:val="18"/>
                    </w:rPr>
                    <w:t>lectrónica del Instituto:</w:t>
                  </w:r>
                </w:p>
                <w:p w14:paraId="6A63F81C" w14:textId="77777777" w:rsidR="004F52F6" w:rsidRPr="00972B26" w:rsidRDefault="004F52F6" w:rsidP="001E511C">
                  <w:pPr>
                    <w:jc w:val="both"/>
                    <w:rPr>
                      <w:rFonts w:ascii="ITC Avant Garde" w:hAnsi="ITC Avant Garde"/>
                      <w:sz w:val="18"/>
                      <w:szCs w:val="18"/>
                    </w:rPr>
                  </w:pPr>
                </w:p>
                <w:p w14:paraId="1832425C" w14:textId="77777777" w:rsidR="004F52F6" w:rsidRPr="00601D18" w:rsidRDefault="004F52F6" w:rsidP="001E511C">
                  <w:pPr>
                    <w:jc w:val="both"/>
                    <w:rPr>
                      <w:rFonts w:ascii="ITC Avant Garde" w:hAnsi="ITC Avant Garde"/>
                      <w:b/>
                      <w:bCs/>
                      <w:sz w:val="18"/>
                      <w:szCs w:val="18"/>
                    </w:rPr>
                  </w:pPr>
                  <w:r w:rsidRPr="00601D18">
                    <w:rPr>
                      <w:rFonts w:ascii="ITC Avant Garde" w:hAnsi="ITC Avant Garde"/>
                      <w:b/>
                      <w:bCs/>
                      <w:sz w:val="18"/>
                      <w:szCs w:val="18"/>
                    </w:rPr>
                    <w:t>Datos:</w:t>
                  </w:r>
                </w:p>
                <w:p w14:paraId="5B288462" w14:textId="77777777" w:rsidR="004F52F6" w:rsidRPr="00601D18" w:rsidRDefault="004F52F6" w:rsidP="001E511C">
                  <w:pPr>
                    <w:jc w:val="both"/>
                    <w:rPr>
                      <w:rFonts w:ascii="ITC Avant Garde" w:hAnsi="ITC Avant Garde"/>
                      <w:b/>
                      <w:bCs/>
                      <w:sz w:val="18"/>
                      <w:szCs w:val="18"/>
                    </w:rPr>
                  </w:pPr>
                </w:p>
                <w:p w14:paraId="3C6B8FF3" w14:textId="2F358F8E"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Lugar y fecha del</w:t>
                  </w:r>
                  <w:r w:rsidR="00E43BAF">
                    <w:rPr>
                      <w:rFonts w:ascii="ITC Avant Garde" w:hAnsi="ITC Avant Garde"/>
                      <w:sz w:val="18"/>
                      <w:szCs w:val="18"/>
                    </w:rPr>
                    <w:t xml:space="preserve"> </w:t>
                  </w:r>
                  <w:r w:rsidRPr="00601D18">
                    <w:rPr>
                      <w:rFonts w:ascii="ITC Avant Garde" w:hAnsi="ITC Avant Garde"/>
                      <w:sz w:val="18"/>
                      <w:szCs w:val="18"/>
                    </w:rPr>
                    <w:t>a</w:t>
                  </w:r>
                  <w:r w:rsidR="00E43BAF">
                    <w:rPr>
                      <w:rFonts w:ascii="ITC Avant Garde" w:hAnsi="ITC Avant Garde"/>
                      <w:sz w:val="18"/>
                      <w:szCs w:val="18"/>
                    </w:rPr>
                    <w:t>viso</w:t>
                  </w:r>
                  <w:r w:rsidRPr="00601D18">
                    <w:rPr>
                      <w:rFonts w:ascii="ITC Avant Garde" w:hAnsi="ITC Avant Garde"/>
                      <w:sz w:val="18"/>
                      <w:szCs w:val="18"/>
                    </w:rPr>
                    <w:t>;</w:t>
                  </w:r>
                </w:p>
                <w:p w14:paraId="5415A297" w14:textId="474622C5"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 xml:space="preserve">Nombre o razón social del </w:t>
                  </w:r>
                  <w:r w:rsidR="00F2071F">
                    <w:rPr>
                      <w:rFonts w:ascii="ITC Avant Garde" w:hAnsi="ITC Avant Garde"/>
                      <w:sz w:val="18"/>
                      <w:szCs w:val="18"/>
                    </w:rPr>
                    <w:t>c</w:t>
                  </w:r>
                  <w:r w:rsidRPr="00601D18">
                    <w:rPr>
                      <w:rFonts w:ascii="ITC Avant Garde" w:hAnsi="ITC Avant Garde"/>
                      <w:sz w:val="18"/>
                      <w:szCs w:val="18"/>
                    </w:rPr>
                    <w:t>oncesionario;</w:t>
                  </w:r>
                </w:p>
                <w:p w14:paraId="5D0B58E4" w14:textId="2CC02082"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Distintivo de llamada de la estación</w:t>
                  </w:r>
                  <w:r w:rsidR="00F2071F">
                    <w:rPr>
                      <w:rFonts w:ascii="ITC Avant Garde" w:hAnsi="ITC Avant Garde"/>
                      <w:sz w:val="18"/>
                      <w:szCs w:val="18"/>
                    </w:rPr>
                    <w:t xml:space="preserve"> objeto del aviso</w:t>
                  </w:r>
                  <w:r w:rsidRPr="00601D18">
                    <w:rPr>
                      <w:rFonts w:ascii="ITC Avant Garde" w:hAnsi="ITC Avant Garde"/>
                      <w:sz w:val="18"/>
                      <w:szCs w:val="18"/>
                    </w:rPr>
                    <w:t>;</w:t>
                  </w:r>
                </w:p>
                <w:p w14:paraId="175DFB19" w14:textId="77777777"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Población o localidad principal a servir;</w:t>
                  </w:r>
                </w:p>
                <w:p w14:paraId="0B76A083" w14:textId="77777777"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En su caso, nombre del representante legal del solicitante;</w:t>
                  </w:r>
                </w:p>
                <w:p w14:paraId="60F87E6E" w14:textId="77777777"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Domicilio señalado por el solicitante para oír y recibir notificaciones;</w:t>
                  </w:r>
                </w:p>
                <w:p w14:paraId="38172EAF" w14:textId="77777777" w:rsidR="004F52F6" w:rsidRPr="00601D18" w:rsidRDefault="004F52F6" w:rsidP="00F900E8">
                  <w:pPr>
                    <w:pStyle w:val="Prrafodelista"/>
                    <w:numPr>
                      <w:ilvl w:val="0"/>
                      <w:numId w:val="26"/>
                    </w:numPr>
                    <w:jc w:val="both"/>
                    <w:rPr>
                      <w:rFonts w:ascii="ITC Avant Garde" w:hAnsi="ITC Avant Garde"/>
                      <w:sz w:val="18"/>
                      <w:szCs w:val="18"/>
                    </w:rPr>
                  </w:pPr>
                  <w:r w:rsidRPr="00601D18">
                    <w:rPr>
                      <w:rFonts w:ascii="ITC Avant Garde" w:hAnsi="ITC Avant Garde"/>
                      <w:sz w:val="18"/>
                      <w:szCs w:val="18"/>
                    </w:rPr>
                    <w:t>En su caso, nombre(s) completo(s) de la(s) persona(s) autorizada(s) para oír y recibir notificaciones;</w:t>
                  </w:r>
                </w:p>
                <w:p w14:paraId="6C66B88D" w14:textId="0AE1BCD2" w:rsidR="004F52F6" w:rsidRPr="00601D18" w:rsidRDefault="00E43BAF" w:rsidP="00F900E8">
                  <w:pPr>
                    <w:pStyle w:val="Prrafodelista"/>
                    <w:numPr>
                      <w:ilvl w:val="0"/>
                      <w:numId w:val="26"/>
                    </w:numPr>
                    <w:jc w:val="both"/>
                    <w:rPr>
                      <w:rFonts w:ascii="ITC Avant Garde" w:hAnsi="ITC Avant Garde"/>
                      <w:sz w:val="18"/>
                      <w:szCs w:val="18"/>
                    </w:rPr>
                  </w:pPr>
                  <w:r w:rsidRPr="00E43BAF">
                    <w:rPr>
                      <w:rFonts w:ascii="ITC Avant Garde" w:hAnsi="ITC Avant Garde"/>
                      <w:sz w:val="18"/>
                      <w:szCs w:val="18"/>
                    </w:rPr>
                    <w:t>Resolución en la que se autorizó el acceso a la multiprogramación y, en su caso, la resolución en la que se autorizó la postergación de fecha de inicio de transmisiones</w:t>
                  </w:r>
                  <w:r w:rsidR="004F52F6" w:rsidRPr="00601D18">
                    <w:rPr>
                      <w:rFonts w:ascii="ITC Avant Garde" w:hAnsi="ITC Avant Garde"/>
                      <w:sz w:val="18"/>
                      <w:szCs w:val="18"/>
                    </w:rPr>
                    <w:t>;</w:t>
                  </w:r>
                </w:p>
                <w:p w14:paraId="3BC2F647" w14:textId="08DC5D4F" w:rsidR="004F52F6" w:rsidRPr="00601D18" w:rsidRDefault="00E43BAF" w:rsidP="00F900E8">
                  <w:pPr>
                    <w:pStyle w:val="Prrafodelista"/>
                    <w:numPr>
                      <w:ilvl w:val="0"/>
                      <w:numId w:val="26"/>
                    </w:numPr>
                    <w:jc w:val="both"/>
                    <w:rPr>
                      <w:rFonts w:ascii="ITC Avant Garde" w:hAnsi="ITC Avant Garde"/>
                      <w:sz w:val="18"/>
                      <w:szCs w:val="18"/>
                    </w:rPr>
                  </w:pPr>
                  <w:r w:rsidRPr="00E43BAF">
                    <w:rPr>
                      <w:rFonts w:ascii="ITC Avant Garde" w:hAnsi="ITC Avant Garde"/>
                      <w:sz w:val="18"/>
                      <w:szCs w:val="18"/>
                    </w:rPr>
                    <w:t xml:space="preserve">Canal(es) de </w:t>
                  </w:r>
                  <w:r w:rsidR="003E7AA9">
                    <w:rPr>
                      <w:rFonts w:ascii="ITC Avant Garde" w:hAnsi="ITC Avant Garde"/>
                      <w:sz w:val="18"/>
                      <w:szCs w:val="18"/>
                    </w:rPr>
                    <w:t>p</w:t>
                  </w:r>
                  <w:r w:rsidRPr="00E43BAF">
                    <w:rPr>
                      <w:rFonts w:ascii="ITC Avant Garde" w:hAnsi="ITC Avant Garde"/>
                      <w:sz w:val="18"/>
                      <w:szCs w:val="18"/>
                    </w:rPr>
                    <w:t xml:space="preserve">rogramación en </w:t>
                  </w:r>
                  <w:r w:rsidR="003E7AA9">
                    <w:rPr>
                      <w:rFonts w:ascii="ITC Avant Garde" w:hAnsi="ITC Avant Garde"/>
                      <w:sz w:val="18"/>
                      <w:szCs w:val="18"/>
                    </w:rPr>
                    <w:t>m</w:t>
                  </w:r>
                  <w:r w:rsidRPr="00E43BAF">
                    <w:rPr>
                      <w:rFonts w:ascii="ITC Avant Garde" w:hAnsi="ITC Avant Garde"/>
                      <w:sz w:val="18"/>
                      <w:szCs w:val="18"/>
                    </w:rPr>
                    <w:t>ultiprogramación objeto del aviso de inicio de transmisiones</w:t>
                  </w:r>
                  <w:r>
                    <w:rPr>
                      <w:rFonts w:ascii="ITC Avant Garde" w:hAnsi="ITC Avant Garde"/>
                      <w:sz w:val="18"/>
                      <w:szCs w:val="18"/>
                    </w:rPr>
                    <w:t xml:space="preserve"> y en su caso aquellos que no iniciaron</w:t>
                  </w:r>
                  <w:r w:rsidR="00F2071F">
                    <w:rPr>
                      <w:rFonts w:ascii="ITC Avant Garde" w:hAnsi="ITC Avant Garde"/>
                      <w:sz w:val="18"/>
                      <w:szCs w:val="18"/>
                    </w:rPr>
                    <w:t>; y</w:t>
                  </w:r>
                </w:p>
                <w:p w14:paraId="416EE1C7" w14:textId="384290C9" w:rsidR="004F52F6" w:rsidRPr="00601D18" w:rsidRDefault="000F2842" w:rsidP="00F900E8">
                  <w:pPr>
                    <w:pStyle w:val="Prrafodelista"/>
                    <w:numPr>
                      <w:ilvl w:val="0"/>
                      <w:numId w:val="26"/>
                    </w:numPr>
                    <w:jc w:val="both"/>
                    <w:rPr>
                      <w:rFonts w:ascii="ITC Avant Garde" w:hAnsi="ITC Avant Garde"/>
                      <w:sz w:val="18"/>
                      <w:szCs w:val="18"/>
                    </w:rPr>
                  </w:pPr>
                  <w:r w:rsidRPr="000F2842">
                    <w:rPr>
                      <w:rFonts w:ascii="ITC Avant Garde" w:hAnsi="ITC Avant Garde"/>
                      <w:sz w:val="18"/>
                      <w:szCs w:val="18"/>
                    </w:rPr>
                    <w:t xml:space="preserve">Fecha de inicio de transmisiones del </w:t>
                  </w:r>
                  <w:r w:rsidR="003E7AA9">
                    <w:rPr>
                      <w:rFonts w:ascii="ITC Avant Garde" w:hAnsi="ITC Avant Garde"/>
                      <w:sz w:val="18"/>
                      <w:szCs w:val="18"/>
                    </w:rPr>
                    <w:t>c</w:t>
                  </w:r>
                  <w:r w:rsidRPr="000F2842">
                    <w:rPr>
                      <w:rFonts w:ascii="ITC Avant Garde" w:hAnsi="ITC Avant Garde"/>
                      <w:sz w:val="18"/>
                      <w:szCs w:val="18"/>
                    </w:rPr>
                    <w:t xml:space="preserve">anal de </w:t>
                  </w:r>
                  <w:r w:rsidR="003E7AA9">
                    <w:rPr>
                      <w:rFonts w:ascii="ITC Avant Garde" w:hAnsi="ITC Avant Garde"/>
                      <w:sz w:val="18"/>
                      <w:szCs w:val="18"/>
                    </w:rPr>
                    <w:t>p</w:t>
                  </w:r>
                  <w:r w:rsidRPr="000F2842">
                    <w:rPr>
                      <w:rFonts w:ascii="ITC Avant Garde" w:hAnsi="ITC Avant Garde"/>
                      <w:sz w:val="18"/>
                      <w:szCs w:val="18"/>
                    </w:rPr>
                    <w:t xml:space="preserve">rogramación en </w:t>
                  </w:r>
                  <w:r w:rsidR="003E7AA9">
                    <w:rPr>
                      <w:rFonts w:ascii="ITC Avant Garde" w:hAnsi="ITC Avant Garde"/>
                      <w:sz w:val="18"/>
                      <w:szCs w:val="18"/>
                    </w:rPr>
                    <w:t>m</w:t>
                  </w:r>
                  <w:r w:rsidRPr="000F2842">
                    <w:rPr>
                      <w:rFonts w:ascii="ITC Avant Garde" w:hAnsi="ITC Avant Garde"/>
                      <w:sz w:val="18"/>
                      <w:szCs w:val="18"/>
                    </w:rPr>
                    <w:t>ultiprogramación que corresponda</w:t>
                  </w:r>
                  <w:r w:rsidR="004F52F6" w:rsidRPr="00601D18">
                    <w:rPr>
                      <w:rFonts w:ascii="ITC Avant Garde" w:hAnsi="ITC Avant Garde"/>
                      <w:sz w:val="18"/>
                      <w:szCs w:val="18"/>
                    </w:rPr>
                    <w:t>.</w:t>
                  </w:r>
                </w:p>
                <w:p w14:paraId="509E238E" w14:textId="77777777" w:rsidR="00B435F7" w:rsidRDefault="00B435F7" w:rsidP="001E511C">
                  <w:pPr>
                    <w:jc w:val="both"/>
                    <w:rPr>
                      <w:rFonts w:ascii="ITC Avant Garde" w:hAnsi="ITC Avant Garde"/>
                      <w:b/>
                      <w:bCs/>
                      <w:sz w:val="18"/>
                      <w:szCs w:val="18"/>
                    </w:rPr>
                  </w:pPr>
                </w:p>
                <w:p w14:paraId="42A2E8C6" w14:textId="03398489" w:rsidR="004F52F6" w:rsidRPr="00601D18" w:rsidRDefault="004F52F6" w:rsidP="001E511C">
                  <w:pPr>
                    <w:jc w:val="both"/>
                    <w:rPr>
                      <w:rFonts w:ascii="ITC Avant Garde" w:hAnsi="ITC Avant Garde"/>
                      <w:b/>
                      <w:bCs/>
                      <w:sz w:val="18"/>
                      <w:szCs w:val="18"/>
                    </w:rPr>
                  </w:pPr>
                  <w:r w:rsidRPr="00601D18">
                    <w:rPr>
                      <w:rFonts w:ascii="ITC Avant Garde" w:hAnsi="ITC Avant Garde"/>
                      <w:b/>
                      <w:bCs/>
                      <w:sz w:val="18"/>
                      <w:szCs w:val="18"/>
                    </w:rPr>
                    <w:t>Documentos:</w:t>
                  </w:r>
                </w:p>
                <w:p w14:paraId="7EC8C7D9" w14:textId="77777777" w:rsidR="004F52F6" w:rsidRPr="00601D18" w:rsidRDefault="004F52F6" w:rsidP="001E511C">
                  <w:pPr>
                    <w:jc w:val="both"/>
                    <w:rPr>
                      <w:rFonts w:ascii="ITC Avant Garde" w:hAnsi="ITC Avant Garde"/>
                      <w:sz w:val="18"/>
                      <w:szCs w:val="18"/>
                    </w:rPr>
                  </w:pPr>
                </w:p>
                <w:p w14:paraId="78A8E042" w14:textId="5798F3C7" w:rsidR="004F52F6" w:rsidRPr="00601D18" w:rsidRDefault="004F52F6" w:rsidP="00B435F7">
                  <w:pPr>
                    <w:pStyle w:val="Prrafodelista"/>
                    <w:numPr>
                      <w:ilvl w:val="0"/>
                      <w:numId w:val="27"/>
                    </w:numPr>
                    <w:jc w:val="both"/>
                    <w:rPr>
                      <w:rFonts w:ascii="ITC Avant Garde" w:hAnsi="ITC Avant Garde"/>
                      <w:sz w:val="18"/>
                      <w:szCs w:val="18"/>
                    </w:rPr>
                  </w:pPr>
                  <w:r w:rsidRPr="00601D18">
                    <w:rPr>
                      <w:rFonts w:ascii="ITC Avant Garde" w:hAnsi="ITC Avant Garde"/>
                      <w:sz w:val="18"/>
                      <w:szCs w:val="18"/>
                    </w:rPr>
                    <w:t xml:space="preserve">Documento que acredite la identidad del representante legal del </w:t>
                  </w:r>
                  <w:r w:rsidR="003E7AA9">
                    <w:rPr>
                      <w:rFonts w:ascii="ITC Avant Garde" w:hAnsi="ITC Avant Garde"/>
                      <w:sz w:val="18"/>
                      <w:szCs w:val="18"/>
                    </w:rPr>
                    <w:t>c</w:t>
                  </w:r>
                  <w:r w:rsidRPr="00601D18">
                    <w:rPr>
                      <w:rFonts w:ascii="ITC Avant Garde" w:hAnsi="ITC Avant Garde"/>
                      <w:sz w:val="18"/>
                      <w:szCs w:val="18"/>
                    </w:rPr>
                    <w:t>oncesionario.</w:t>
                  </w:r>
                </w:p>
                <w:p w14:paraId="04A0E626" w14:textId="77777777" w:rsidR="004F52F6" w:rsidRPr="00B435F7" w:rsidRDefault="004F52F6" w:rsidP="00B435F7">
                  <w:pPr>
                    <w:jc w:val="both"/>
                    <w:rPr>
                      <w:rFonts w:ascii="ITC Avant Garde" w:hAnsi="ITC Avant Garde"/>
                      <w:sz w:val="18"/>
                      <w:szCs w:val="18"/>
                    </w:rPr>
                  </w:pPr>
                </w:p>
              </w:tc>
            </w:tr>
            <w:tr w:rsidR="004F52F6" w:rsidRPr="00DD06A0" w14:paraId="4E33BD09" w14:textId="77777777" w:rsidTr="001E511C">
              <w:trPr>
                <w:jc w:val="right"/>
              </w:trPr>
              <w:tc>
                <w:tcPr>
                  <w:tcW w:w="8529" w:type="dxa"/>
                  <w:gridSpan w:val="3"/>
                  <w:tcBorders>
                    <w:left w:val="single" w:sz="4" w:space="0" w:color="auto"/>
                  </w:tcBorders>
                  <w:shd w:val="clear" w:color="auto" w:fill="FFFFFF" w:themeFill="background1"/>
                </w:tcPr>
                <w:p w14:paraId="3311D561" w14:textId="23B03089" w:rsidR="004F52F6" w:rsidRPr="00972B26" w:rsidRDefault="004F52F6" w:rsidP="001E511C">
                  <w:pPr>
                    <w:jc w:val="both"/>
                    <w:rPr>
                      <w:rFonts w:ascii="ITC Avant Garde" w:hAnsi="ITC Avant Garde"/>
                      <w:b/>
                      <w:sz w:val="18"/>
                      <w:szCs w:val="18"/>
                    </w:rPr>
                  </w:pPr>
                  <w:r w:rsidRPr="00972B26">
                    <w:rPr>
                      <w:rFonts w:ascii="ITC Avant Garde" w:hAnsi="ITC Avant Garde"/>
                      <w:b/>
                      <w:sz w:val="18"/>
                      <w:szCs w:val="18"/>
                    </w:rPr>
                    <w:t xml:space="preserve">Plazo máximo para resolver el trámite: </w:t>
                  </w:r>
                  <w:r w:rsidR="00430353" w:rsidRPr="00430353">
                    <w:rPr>
                      <w:rFonts w:ascii="ITC Avant Garde" w:hAnsi="ITC Avant Garde"/>
                      <w:bCs/>
                      <w:sz w:val="18"/>
                      <w:szCs w:val="18"/>
                    </w:rPr>
                    <w:t xml:space="preserve">No cuenta con un plazo toda vez que </w:t>
                  </w:r>
                  <w:r w:rsidR="00430353">
                    <w:rPr>
                      <w:rFonts w:ascii="ITC Avant Garde" w:hAnsi="ITC Avant Garde"/>
                      <w:bCs/>
                      <w:sz w:val="18"/>
                      <w:szCs w:val="18"/>
                    </w:rPr>
                    <w:t xml:space="preserve">únicamente es un aviso y </w:t>
                  </w:r>
                  <w:r w:rsidR="00430353" w:rsidRPr="00430353">
                    <w:rPr>
                      <w:rFonts w:ascii="ITC Avant Garde" w:hAnsi="ITC Avant Garde"/>
                      <w:bCs/>
                      <w:sz w:val="18"/>
                      <w:szCs w:val="18"/>
                    </w:rPr>
                    <w:t>no se emite una resolución por parte del Instituto</w:t>
                  </w:r>
                  <w:r w:rsidR="00430353">
                    <w:rPr>
                      <w:rFonts w:ascii="ITC Avant Garde" w:hAnsi="ITC Avant Garde"/>
                      <w:bCs/>
                      <w:sz w:val="18"/>
                      <w:szCs w:val="18"/>
                    </w:rPr>
                    <w:t>,</w:t>
                  </w:r>
                </w:p>
              </w:tc>
            </w:tr>
            <w:tr w:rsidR="004F52F6" w:rsidRPr="00DD06A0" w14:paraId="254D62DB" w14:textId="77777777" w:rsidTr="001E511C">
              <w:trPr>
                <w:jc w:val="right"/>
              </w:trPr>
              <w:tc>
                <w:tcPr>
                  <w:tcW w:w="8529" w:type="dxa"/>
                  <w:gridSpan w:val="3"/>
                  <w:tcBorders>
                    <w:left w:val="single" w:sz="4" w:space="0" w:color="auto"/>
                  </w:tcBorders>
                  <w:shd w:val="clear" w:color="auto" w:fill="FFFFFF" w:themeFill="background1"/>
                </w:tcPr>
                <w:p w14:paraId="31E7D118" w14:textId="41F83CCD" w:rsidR="004F52F6" w:rsidRPr="0006185B" w:rsidRDefault="004F52F6" w:rsidP="001E511C">
                  <w:pPr>
                    <w:rPr>
                      <w:rFonts w:ascii="ITC Avant Garde" w:hAnsi="ITC Avant Garde"/>
                      <w:bCs/>
                      <w:sz w:val="18"/>
                      <w:szCs w:val="18"/>
                    </w:rPr>
                  </w:pPr>
                  <w:r w:rsidRPr="00972B26">
                    <w:rPr>
                      <w:rFonts w:ascii="ITC Avant Garde" w:hAnsi="ITC Avant Garde"/>
                      <w:b/>
                      <w:sz w:val="18"/>
                      <w:szCs w:val="18"/>
                    </w:rPr>
                    <w:t>Tipo de ficta:</w:t>
                  </w:r>
                  <w:r w:rsidR="0006185B">
                    <w:rPr>
                      <w:rFonts w:ascii="ITC Avant Garde" w:hAnsi="ITC Avant Garde"/>
                      <w:b/>
                      <w:sz w:val="18"/>
                      <w:szCs w:val="18"/>
                    </w:rPr>
                    <w:t xml:space="preserve"> </w:t>
                  </w:r>
                  <w:r w:rsidR="0006185B">
                    <w:rPr>
                      <w:rFonts w:ascii="ITC Avant Garde" w:hAnsi="ITC Avant Garde"/>
                      <w:bCs/>
                      <w:sz w:val="18"/>
                      <w:szCs w:val="18"/>
                    </w:rPr>
                    <w:t>No aplica</w:t>
                  </w:r>
                  <w:r w:rsidR="00E612AC">
                    <w:rPr>
                      <w:rFonts w:ascii="ITC Avant Garde" w:hAnsi="ITC Avant Garde"/>
                      <w:bCs/>
                      <w:sz w:val="18"/>
                      <w:szCs w:val="18"/>
                    </w:rPr>
                    <w:t xml:space="preserve"> derivado de que únicamente es un aviso</w:t>
                  </w:r>
                  <w:r w:rsidR="002C2B5E">
                    <w:rPr>
                      <w:rFonts w:ascii="ITC Avant Garde" w:hAnsi="ITC Avant Garde"/>
                      <w:bCs/>
                      <w:sz w:val="18"/>
                      <w:szCs w:val="18"/>
                    </w:rPr>
                    <w:t>.</w:t>
                  </w:r>
                </w:p>
              </w:tc>
            </w:tr>
            <w:tr w:rsidR="004F52F6" w:rsidRPr="00972B26" w14:paraId="49EC5A57" w14:textId="77777777" w:rsidTr="001E511C">
              <w:trPr>
                <w:gridAfter w:val="2"/>
                <w:wAfter w:w="5632" w:type="dxa"/>
                <w:jc w:val="right"/>
              </w:trPr>
              <w:tc>
                <w:tcPr>
                  <w:tcW w:w="2897" w:type="dxa"/>
                  <w:tcBorders>
                    <w:top w:val="single" w:sz="4" w:space="0" w:color="auto"/>
                    <w:left w:val="single" w:sz="4" w:space="0" w:color="auto"/>
                    <w:bottom w:val="single" w:sz="4" w:space="0" w:color="auto"/>
                  </w:tcBorders>
                  <w:shd w:val="clear" w:color="auto" w:fill="E2EFD9" w:themeFill="accent6" w:themeFillTint="33"/>
                </w:tcPr>
                <w:p w14:paraId="24D63CEF" w14:textId="6031652D" w:rsidR="004F52F6" w:rsidRPr="00972B26" w:rsidRDefault="00000000" w:rsidP="001E511C">
                  <w:pPr>
                    <w:rPr>
                      <w:rFonts w:ascii="ITC Avant Garde" w:hAnsi="ITC Avant Garde"/>
                      <w:sz w:val="18"/>
                      <w:szCs w:val="18"/>
                    </w:rPr>
                  </w:pPr>
                  <w:sdt>
                    <w:sdtPr>
                      <w:rPr>
                        <w:rFonts w:ascii="ITC Avant Garde" w:hAnsi="ITC Avant Garde"/>
                        <w:sz w:val="18"/>
                        <w:szCs w:val="18"/>
                      </w:rPr>
                      <w:alias w:val="Tipo de ficta"/>
                      <w:tag w:val="Tipo de ficta"/>
                      <w:id w:val="-325750623"/>
                      <w:placeholder>
                        <w:docPart w:val="00DB6DE5F8754147B90DC0560B2ABEAB"/>
                      </w:placeholder>
                      <w:showingPlcHdr/>
                      <w15:color w:val="339966"/>
                      <w:comboBox>
                        <w:listItem w:value="Elija un elemento."/>
                        <w:listItem w:displayText="Afirmativa" w:value="Afirmativa"/>
                        <w:listItem w:displayText="Negativa" w:value="Negativa"/>
                      </w:comboBox>
                    </w:sdtPr>
                    <w:sdtContent>
                      <w:r w:rsidR="00D560DF" w:rsidRPr="00E84534">
                        <w:rPr>
                          <w:rStyle w:val="Textodelmarcadordeposicin"/>
                          <w:sz w:val="20"/>
                          <w:szCs w:val="20"/>
                        </w:rPr>
                        <w:t>Elija un elemento.</w:t>
                      </w:r>
                    </w:sdtContent>
                  </w:sdt>
                </w:p>
              </w:tc>
            </w:tr>
            <w:tr w:rsidR="004F52F6" w:rsidRPr="00DD06A0" w14:paraId="6BEFF046"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0B529A52" w14:textId="77777777" w:rsidR="004F52F6" w:rsidRPr="00972B26" w:rsidRDefault="004F52F6" w:rsidP="001E511C">
                  <w:pPr>
                    <w:rPr>
                      <w:rFonts w:ascii="ITC Avant Garde" w:hAnsi="ITC Avant Garde"/>
                      <w:b/>
                      <w:sz w:val="18"/>
                      <w:szCs w:val="18"/>
                    </w:rPr>
                  </w:pPr>
                  <w:r w:rsidRPr="00972B26">
                    <w:rPr>
                      <w:rFonts w:ascii="ITC Avant Garde" w:hAnsi="ITC Avant Garde"/>
                      <w:b/>
                      <w:sz w:val="18"/>
                      <w:szCs w:val="18"/>
                    </w:rPr>
                    <w:t>Plazo de prevención a cargo del Instituto para notificar al interesado:</w:t>
                  </w:r>
                </w:p>
                <w:p w14:paraId="7AF6DFAD" w14:textId="6372A38A" w:rsidR="004F52F6" w:rsidRPr="00E463A0" w:rsidRDefault="00E463A0" w:rsidP="001E511C">
                  <w:pPr>
                    <w:rPr>
                      <w:rFonts w:ascii="ITC Avant Garde" w:hAnsi="ITC Avant Garde"/>
                      <w:bCs/>
                      <w:sz w:val="18"/>
                      <w:szCs w:val="18"/>
                    </w:rPr>
                  </w:pPr>
                  <w:r w:rsidRPr="00E463A0">
                    <w:rPr>
                      <w:rFonts w:ascii="ITC Avant Garde" w:hAnsi="ITC Avant Garde"/>
                      <w:bCs/>
                      <w:sz w:val="18"/>
                      <w:szCs w:val="18"/>
                    </w:rPr>
                    <w:t>Un mes</w:t>
                  </w:r>
                  <w:r w:rsidR="002C2B5E">
                    <w:rPr>
                      <w:rFonts w:ascii="ITC Avant Garde" w:hAnsi="ITC Avant Garde"/>
                      <w:bCs/>
                      <w:sz w:val="18"/>
                      <w:szCs w:val="18"/>
                    </w:rPr>
                    <w:t>.</w:t>
                  </w:r>
                </w:p>
              </w:tc>
            </w:tr>
            <w:tr w:rsidR="004F52F6" w:rsidRPr="00DD06A0" w14:paraId="4292B830"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6EE19427" w14:textId="77777777" w:rsidR="004F52F6" w:rsidRPr="00972B26" w:rsidRDefault="004F52F6" w:rsidP="001E511C">
                  <w:pPr>
                    <w:rPr>
                      <w:rFonts w:ascii="ITC Avant Garde" w:hAnsi="ITC Avant Garde"/>
                      <w:b/>
                      <w:sz w:val="18"/>
                      <w:szCs w:val="18"/>
                    </w:rPr>
                  </w:pPr>
                  <w:r w:rsidRPr="00972B26">
                    <w:rPr>
                      <w:rFonts w:ascii="ITC Avant Garde" w:hAnsi="ITC Avant Garde"/>
                      <w:b/>
                      <w:sz w:val="18"/>
                      <w:szCs w:val="18"/>
                    </w:rPr>
                    <w:t>Plazo del interesado para subsanar documentación o información:</w:t>
                  </w:r>
                </w:p>
                <w:p w14:paraId="5EFD9D91" w14:textId="4FC96B25" w:rsidR="004F52F6" w:rsidRPr="00972B26" w:rsidRDefault="00E463A0" w:rsidP="001E511C">
                  <w:pPr>
                    <w:jc w:val="both"/>
                    <w:rPr>
                      <w:rFonts w:ascii="ITC Avant Garde" w:hAnsi="ITC Avant Garde"/>
                      <w:sz w:val="18"/>
                      <w:szCs w:val="18"/>
                    </w:rPr>
                  </w:pPr>
                  <w:r>
                    <w:rPr>
                      <w:rFonts w:ascii="ITC Avant Garde" w:hAnsi="ITC Avant Garde"/>
                      <w:sz w:val="18"/>
                      <w:szCs w:val="18"/>
                    </w:rPr>
                    <w:t>N</w:t>
                  </w:r>
                  <w:r w:rsidRPr="00E463A0">
                    <w:rPr>
                      <w:rFonts w:ascii="ITC Avant Garde" w:hAnsi="ITC Avant Garde"/>
                      <w:sz w:val="18"/>
                      <w:szCs w:val="18"/>
                    </w:rPr>
                    <w:t>o podrá ser menor de 5 días hábiles, ni mayor de 10 días hábiles</w:t>
                  </w:r>
                  <w:r w:rsidR="004F52F6" w:rsidRPr="00972B26">
                    <w:rPr>
                      <w:rFonts w:ascii="ITC Avant Garde" w:hAnsi="ITC Avant Garde"/>
                      <w:sz w:val="18"/>
                      <w:szCs w:val="18"/>
                    </w:rPr>
                    <w:t>.</w:t>
                  </w:r>
                </w:p>
              </w:tc>
            </w:tr>
            <w:tr w:rsidR="004F52F6" w:rsidRPr="00DD06A0" w14:paraId="019282D4"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11B0F497" w14:textId="77777777" w:rsidR="004F52F6" w:rsidRDefault="004F52F6" w:rsidP="001E511C">
                  <w:pPr>
                    <w:rPr>
                      <w:rFonts w:ascii="ITC Avant Garde" w:hAnsi="ITC Avant Garde"/>
                      <w:b/>
                      <w:sz w:val="18"/>
                      <w:szCs w:val="18"/>
                    </w:rPr>
                  </w:pPr>
                  <w:r w:rsidRPr="007D426F">
                    <w:rPr>
                      <w:rFonts w:ascii="ITC Avant Garde" w:hAnsi="ITC Avant Garde"/>
                      <w:b/>
                      <w:sz w:val="18"/>
                      <w:szCs w:val="18"/>
                    </w:rPr>
                    <w:t xml:space="preserve">Monto de las contraprestaciones, derechos o aprovechamientos aplicables, en su caso, y fundamento legal que da origen a estos: </w:t>
                  </w:r>
                </w:p>
                <w:p w14:paraId="4CA3EE97" w14:textId="2921BBA2" w:rsidR="004F52F6" w:rsidRPr="00771B6A" w:rsidRDefault="00435D88" w:rsidP="001E511C">
                  <w:pPr>
                    <w:jc w:val="both"/>
                    <w:rPr>
                      <w:rFonts w:ascii="ITC Avant Garde" w:hAnsi="ITC Avant Garde"/>
                      <w:sz w:val="18"/>
                      <w:szCs w:val="18"/>
                    </w:rPr>
                  </w:pPr>
                  <w:r>
                    <w:rPr>
                      <w:rFonts w:ascii="ITC Avant Garde" w:hAnsi="ITC Avant Garde"/>
                      <w:sz w:val="18"/>
                      <w:szCs w:val="18"/>
                    </w:rPr>
                    <w:t>No aplica</w:t>
                  </w:r>
                  <w:r w:rsidR="004F52F6" w:rsidRPr="00771B6A">
                    <w:rPr>
                      <w:rFonts w:ascii="ITC Avant Garde" w:hAnsi="ITC Avant Garde"/>
                      <w:sz w:val="18"/>
                      <w:szCs w:val="18"/>
                    </w:rPr>
                    <w:t>.</w:t>
                  </w:r>
                </w:p>
                <w:p w14:paraId="4804F75D" w14:textId="77777777" w:rsidR="004F52F6" w:rsidRPr="007D426F" w:rsidRDefault="004F52F6" w:rsidP="001E511C">
                  <w:pPr>
                    <w:rPr>
                      <w:rFonts w:ascii="ITC Avant Garde" w:hAnsi="ITC Avant Garde"/>
                      <w:b/>
                      <w:sz w:val="18"/>
                      <w:szCs w:val="18"/>
                    </w:rPr>
                  </w:pPr>
                </w:p>
              </w:tc>
            </w:tr>
            <w:tr w:rsidR="004F52F6" w:rsidRPr="00DD06A0" w14:paraId="2B34F44D" w14:textId="77777777" w:rsidTr="001E511C">
              <w:trPr>
                <w:jc w:val="right"/>
              </w:trPr>
              <w:tc>
                <w:tcPr>
                  <w:tcW w:w="8529" w:type="dxa"/>
                  <w:gridSpan w:val="3"/>
                  <w:tcBorders>
                    <w:left w:val="single" w:sz="4" w:space="0" w:color="auto"/>
                    <w:bottom w:val="nil"/>
                  </w:tcBorders>
                  <w:shd w:val="clear" w:color="auto" w:fill="FFFFFF" w:themeFill="background1"/>
                </w:tcPr>
                <w:p w14:paraId="6CB1C2E6" w14:textId="77777777" w:rsidR="004F52F6" w:rsidRDefault="004F52F6" w:rsidP="001E511C">
                  <w:pPr>
                    <w:rPr>
                      <w:rFonts w:ascii="ITC Avant Garde" w:hAnsi="ITC Avant Garde"/>
                      <w:b/>
                      <w:sz w:val="18"/>
                      <w:szCs w:val="18"/>
                    </w:rPr>
                  </w:pPr>
                  <w:r w:rsidRPr="007D426F">
                    <w:rPr>
                      <w:rFonts w:ascii="ITC Avant Garde" w:hAnsi="ITC Avant Garde"/>
                      <w:b/>
                      <w:sz w:val="18"/>
                      <w:szCs w:val="18"/>
                    </w:rPr>
                    <w:t>Tipo de respuesta, resolución o decisión que se obtendrá:</w:t>
                  </w:r>
                </w:p>
                <w:p w14:paraId="565F5979" w14:textId="730FE1D4" w:rsidR="004F52F6" w:rsidRPr="00E14185" w:rsidRDefault="00E56460" w:rsidP="001E511C">
                  <w:pPr>
                    <w:rPr>
                      <w:rFonts w:ascii="ITC Avant Garde" w:hAnsi="ITC Avant Garde"/>
                      <w:sz w:val="18"/>
                      <w:szCs w:val="18"/>
                    </w:rPr>
                  </w:pPr>
                  <w:r>
                    <w:rPr>
                      <w:rFonts w:ascii="ITC Avant Garde" w:hAnsi="ITC Avant Garde"/>
                      <w:sz w:val="18"/>
                      <w:szCs w:val="18"/>
                    </w:rPr>
                    <w:lastRenderedPageBreak/>
                    <w:t>Ú</w:t>
                  </w:r>
                  <w:r w:rsidRPr="00E56460">
                    <w:rPr>
                      <w:rFonts w:ascii="ITC Avant Garde" w:hAnsi="ITC Avant Garde"/>
                      <w:sz w:val="18"/>
                      <w:szCs w:val="18"/>
                    </w:rPr>
                    <w:t>nicamente es un aviso y no se emite una resolución por parte del Instituto</w:t>
                  </w:r>
                  <w:r w:rsidR="004F52F6">
                    <w:rPr>
                      <w:rFonts w:ascii="ITC Avant Garde" w:hAnsi="ITC Avant Garde"/>
                      <w:sz w:val="18"/>
                      <w:szCs w:val="18"/>
                    </w:rPr>
                    <w:t>.</w:t>
                  </w:r>
                </w:p>
                <w:p w14:paraId="22F85080" w14:textId="77777777" w:rsidR="004F52F6" w:rsidRPr="007D426F" w:rsidRDefault="004F52F6" w:rsidP="001E511C">
                  <w:pPr>
                    <w:rPr>
                      <w:rFonts w:ascii="ITC Avant Garde" w:hAnsi="ITC Avant Garde"/>
                      <w:b/>
                      <w:sz w:val="18"/>
                      <w:szCs w:val="18"/>
                    </w:rPr>
                  </w:pPr>
                </w:p>
              </w:tc>
            </w:tr>
            <w:tr w:rsidR="004F52F6" w:rsidRPr="00DD06A0" w14:paraId="2DA3863D" w14:textId="77777777" w:rsidTr="001E511C">
              <w:trPr>
                <w:jc w:val="right"/>
              </w:trPr>
              <w:tc>
                <w:tcPr>
                  <w:tcW w:w="8529" w:type="dxa"/>
                  <w:gridSpan w:val="3"/>
                  <w:tcBorders>
                    <w:left w:val="single" w:sz="4" w:space="0" w:color="auto"/>
                  </w:tcBorders>
                  <w:shd w:val="clear" w:color="auto" w:fill="FFFFFF" w:themeFill="background1"/>
                </w:tcPr>
                <w:p w14:paraId="298CF17C" w14:textId="77777777" w:rsidR="004F52F6" w:rsidRDefault="004F52F6" w:rsidP="001E511C">
                  <w:pPr>
                    <w:rPr>
                      <w:rFonts w:ascii="ITC Avant Garde" w:hAnsi="ITC Avant Garde"/>
                      <w:b/>
                      <w:sz w:val="18"/>
                      <w:szCs w:val="18"/>
                    </w:rPr>
                  </w:pPr>
                  <w:r w:rsidRPr="007D426F">
                    <w:rPr>
                      <w:rFonts w:ascii="ITC Avant Garde" w:hAnsi="ITC Avant Garde"/>
                      <w:b/>
                      <w:sz w:val="18"/>
                      <w:szCs w:val="18"/>
                    </w:rPr>
                    <w:lastRenderedPageBreak/>
                    <w:t>Vigencia de la respuesta, resolución o decisión que se obtendrá:</w:t>
                  </w:r>
                </w:p>
                <w:p w14:paraId="1F18EEC7" w14:textId="4A056155" w:rsidR="004F52F6" w:rsidRDefault="002D7074" w:rsidP="001E511C">
                  <w:pPr>
                    <w:rPr>
                      <w:rFonts w:ascii="ITC Avant Garde" w:hAnsi="ITC Avant Garde"/>
                      <w:b/>
                      <w:sz w:val="18"/>
                      <w:szCs w:val="18"/>
                    </w:rPr>
                  </w:pPr>
                  <w:r>
                    <w:rPr>
                      <w:rFonts w:ascii="ITC Avant Garde" w:hAnsi="ITC Avant Garde"/>
                      <w:sz w:val="18"/>
                      <w:szCs w:val="18"/>
                    </w:rPr>
                    <w:t>No aplica</w:t>
                  </w:r>
                  <w:r w:rsidR="004F52F6">
                    <w:rPr>
                      <w:rFonts w:ascii="ITC Avant Garde" w:hAnsi="ITC Avant Garde"/>
                      <w:b/>
                      <w:sz w:val="18"/>
                      <w:szCs w:val="18"/>
                    </w:rPr>
                    <w:t>.</w:t>
                  </w:r>
                </w:p>
                <w:p w14:paraId="1A8CFBC5" w14:textId="77777777" w:rsidR="004F52F6" w:rsidRPr="007D426F" w:rsidRDefault="004F52F6" w:rsidP="001E511C">
                  <w:pPr>
                    <w:rPr>
                      <w:rFonts w:ascii="ITC Avant Garde" w:hAnsi="ITC Avant Garde"/>
                      <w:b/>
                      <w:sz w:val="18"/>
                      <w:szCs w:val="18"/>
                    </w:rPr>
                  </w:pPr>
                </w:p>
              </w:tc>
            </w:tr>
            <w:tr w:rsidR="004F52F6" w:rsidRPr="00DD06A0" w14:paraId="51BBA70B" w14:textId="77777777" w:rsidTr="001E511C">
              <w:trPr>
                <w:jc w:val="right"/>
              </w:trPr>
              <w:tc>
                <w:tcPr>
                  <w:tcW w:w="8529" w:type="dxa"/>
                  <w:gridSpan w:val="3"/>
                  <w:tcBorders>
                    <w:left w:val="single" w:sz="4" w:space="0" w:color="auto"/>
                  </w:tcBorders>
                  <w:shd w:val="clear" w:color="auto" w:fill="FFFFFF" w:themeFill="background1"/>
                </w:tcPr>
                <w:p w14:paraId="7561AB8C" w14:textId="77777777" w:rsidR="004F52F6" w:rsidRDefault="004F52F6" w:rsidP="001E511C">
                  <w:pPr>
                    <w:rPr>
                      <w:rFonts w:ascii="ITC Avant Garde" w:hAnsi="ITC Avant Garde"/>
                      <w:b/>
                      <w:sz w:val="18"/>
                      <w:szCs w:val="18"/>
                    </w:rPr>
                  </w:pPr>
                  <w:r w:rsidRPr="007D426F">
                    <w:rPr>
                      <w:rFonts w:ascii="ITC Avant Garde" w:hAnsi="ITC Avant Garde"/>
                      <w:b/>
                      <w:sz w:val="18"/>
                      <w:szCs w:val="18"/>
                    </w:rPr>
                    <w:t>Criterios que podría emplear el Instituto para resolver favorablemente el trámite, así como su fundamentación jurídica:</w:t>
                  </w:r>
                </w:p>
                <w:p w14:paraId="3EFF0E73" w14:textId="69EEF616" w:rsidR="004F52F6" w:rsidRDefault="002D7074" w:rsidP="001E511C">
                  <w:pPr>
                    <w:rPr>
                      <w:rFonts w:ascii="ITC Avant Garde" w:hAnsi="ITC Avant Garde"/>
                      <w:b/>
                      <w:sz w:val="18"/>
                      <w:szCs w:val="18"/>
                    </w:rPr>
                  </w:pPr>
                  <w:r>
                    <w:rPr>
                      <w:rFonts w:ascii="ITC Avant Garde" w:hAnsi="ITC Avant Garde"/>
                      <w:sz w:val="18"/>
                      <w:szCs w:val="18"/>
                    </w:rPr>
                    <w:t>No aplica</w:t>
                  </w:r>
                  <w:r>
                    <w:rPr>
                      <w:rFonts w:ascii="ITC Avant Garde" w:hAnsi="ITC Avant Garde"/>
                      <w:b/>
                      <w:sz w:val="18"/>
                      <w:szCs w:val="18"/>
                    </w:rPr>
                    <w:t>.</w:t>
                  </w:r>
                </w:p>
                <w:p w14:paraId="516CB07E" w14:textId="77777777" w:rsidR="004F52F6" w:rsidRPr="007D426F" w:rsidRDefault="004F52F6" w:rsidP="002D7074">
                  <w:pPr>
                    <w:rPr>
                      <w:rFonts w:ascii="ITC Avant Garde" w:hAnsi="ITC Avant Garde"/>
                      <w:b/>
                      <w:sz w:val="18"/>
                      <w:szCs w:val="18"/>
                    </w:rPr>
                  </w:pPr>
                </w:p>
              </w:tc>
            </w:tr>
          </w:tbl>
          <w:p w14:paraId="27041F99" w14:textId="77777777" w:rsidR="004F52F6" w:rsidRPr="00DD06A0" w:rsidRDefault="004F52F6" w:rsidP="001E511C">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606"/>
              <w:gridCol w:w="1453"/>
              <w:gridCol w:w="1333"/>
              <w:gridCol w:w="1248"/>
              <w:gridCol w:w="1962"/>
            </w:tblGrid>
            <w:tr w:rsidR="004F52F6" w:rsidRPr="00DD06A0" w14:paraId="1222214D" w14:textId="77777777" w:rsidTr="001E511C">
              <w:trPr>
                <w:jc w:val="right"/>
              </w:trPr>
              <w:tc>
                <w:tcPr>
                  <w:tcW w:w="8602" w:type="dxa"/>
                  <w:gridSpan w:val="5"/>
                  <w:tcBorders>
                    <w:left w:val="single" w:sz="4" w:space="0" w:color="auto"/>
                  </w:tcBorders>
                  <w:shd w:val="clear" w:color="auto" w:fill="A8D08D" w:themeFill="accent6" w:themeFillTint="99"/>
                </w:tcPr>
                <w:p w14:paraId="643CF8D0" w14:textId="77777777" w:rsidR="004F52F6" w:rsidRPr="00A64FE8" w:rsidRDefault="004F52F6" w:rsidP="001E511C">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Detalle, para cada uno de los trámites que la propuesta de regulación contiene, el proceso interno que generará en el Instituto</w:t>
                  </w:r>
                </w:p>
              </w:tc>
            </w:tr>
            <w:tr w:rsidR="004F52F6" w:rsidRPr="00DD06A0" w14:paraId="03C59F57"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264435D" w14:textId="77777777" w:rsidR="004F52F6" w:rsidRPr="00A64FE8" w:rsidRDefault="004F52F6" w:rsidP="001E511C">
                  <w:pPr>
                    <w:jc w:val="center"/>
                    <w:rPr>
                      <w:rFonts w:ascii="ITC Avant Garde" w:hAnsi="ITC Avant Garde"/>
                      <w:b/>
                      <w:sz w:val="18"/>
                      <w:szCs w:val="18"/>
                    </w:rPr>
                  </w:pPr>
                  <w:r w:rsidRPr="00A64FE8">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B793010" w14:textId="77777777" w:rsidR="004F52F6" w:rsidRPr="00A64FE8" w:rsidRDefault="004F52F6" w:rsidP="001E511C">
                  <w:pPr>
                    <w:jc w:val="center"/>
                    <w:rPr>
                      <w:rFonts w:ascii="ITC Avant Garde" w:hAnsi="ITC Avant Garde"/>
                      <w:b/>
                      <w:sz w:val="18"/>
                      <w:szCs w:val="18"/>
                    </w:rPr>
                  </w:pPr>
                  <w:r w:rsidRPr="00A64FE8">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13359129" w14:textId="77777777" w:rsidR="004F52F6" w:rsidRPr="00A64FE8" w:rsidRDefault="004F52F6" w:rsidP="001E511C">
                  <w:pPr>
                    <w:jc w:val="center"/>
                    <w:rPr>
                      <w:rFonts w:ascii="ITC Avant Garde" w:hAnsi="ITC Avant Garde"/>
                      <w:b/>
                      <w:sz w:val="18"/>
                      <w:szCs w:val="18"/>
                    </w:rPr>
                  </w:pPr>
                  <w:r w:rsidRPr="00A64FE8">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090E7FFB" w14:textId="77777777" w:rsidR="004F52F6" w:rsidRPr="00A64FE8" w:rsidRDefault="004F52F6" w:rsidP="001E511C">
                  <w:pPr>
                    <w:jc w:val="center"/>
                    <w:rPr>
                      <w:rFonts w:ascii="ITC Avant Garde" w:hAnsi="ITC Avant Garde"/>
                      <w:b/>
                      <w:sz w:val="18"/>
                      <w:szCs w:val="18"/>
                    </w:rPr>
                  </w:pPr>
                  <w:r w:rsidRPr="00A64FE8">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0C506880" w14:textId="77777777" w:rsidR="004F52F6" w:rsidRPr="00A64FE8" w:rsidRDefault="004F52F6" w:rsidP="001E511C">
                  <w:pPr>
                    <w:jc w:val="center"/>
                    <w:rPr>
                      <w:rFonts w:ascii="ITC Avant Garde" w:hAnsi="ITC Avant Garde"/>
                      <w:b/>
                      <w:sz w:val="18"/>
                      <w:szCs w:val="18"/>
                    </w:rPr>
                  </w:pPr>
                  <w:r w:rsidRPr="00A64FE8">
                    <w:rPr>
                      <w:rFonts w:ascii="ITC Avant Garde" w:hAnsi="ITC Avant Garde"/>
                      <w:b/>
                      <w:sz w:val="18"/>
                      <w:szCs w:val="18"/>
                    </w:rPr>
                    <w:t>Justificación</w:t>
                  </w:r>
                </w:p>
              </w:tc>
            </w:tr>
            <w:tr w:rsidR="004F52F6" w:rsidRPr="00DD06A0" w14:paraId="6F28235B" w14:textId="77777777" w:rsidTr="001E511C">
              <w:tblPrEx>
                <w:jc w:val="center"/>
              </w:tblPrEx>
              <w:trPr>
                <w:trHeight w:val="316"/>
                <w:jc w:val="center"/>
              </w:trPr>
              <w:sdt>
                <w:sdtPr>
                  <w:rPr>
                    <w:rFonts w:ascii="ITC Avant Garde" w:hAnsi="ITC Avant Garde"/>
                    <w:sz w:val="18"/>
                    <w:szCs w:val="18"/>
                  </w:rPr>
                  <w:alias w:val="Actividad"/>
                  <w:tag w:val="Actividad"/>
                  <w:id w:val="545183936"/>
                  <w:placeholder>
                    <w:docPart w:val="AABEB5BFA42749C085DA73A8829312D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4F7E7FDB" w14:textId="77777777" w:rsidR="004F52F6" w:rsidRPr="00DD06A0" w:rsidRDefault="004F52F6" w:rsidP="001E511C">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75550434"/>
                  <w:placeholder>
                    <w:docPart w:val="181DD9B1908A4986B5563526D8F59CC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2FBD7B0" w14:textId="77777777" w:rsidR="004F52F6" w:rsidRPr="00DD06A0" w:rsidRDefault="004F52F6" w:rsidP="001E511C">
                      <w:pPr>
                        <w:jc w:val="center"/>
                        <w:rPr>
                          <w:rFonts w:ascii="ITC Avant Garde" w:hAnsi="ITC Avant Garde"/>
                          <w:sz w:val="18"/>
                          <w:szCs w:val="18"/>
                          <w:highlight w:val="yellow"/>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E60B0" w14:textId="77777777" w:rsidR="004F52F6" w:rsidRPr="00DD06A0" w:rsidRDefault="004F52F6" w:rsidP="001E511C">
                  <w:pPr>
                    <w:rPr>
                      <w:rFonts w:ascii="ITC Avant Garde" w:hAnsi="ITC Avant Garde"/>
                      <w:sz w:val="18"/>
                      <w:szCs w:val="18"/>
                      <w:highlight w:val="yellow"/>
                    </w:rPr>
                  </w:pPr>
                  <w:r w:rsidRPr="00911C99">
                    <w:rPr>
                      <w:rFonts w:ascii="ITC Avant Garde" w:hAnsi="ITC Avant Garde"/>
                      <w:sz w:val="18"/>
                      <w:szCs w:val="18"/>
                    </w:rPr>
                    <w:t>DG</w:t>
                  </w:r>
                  <w:r>
                    <w:rPr>
                      <w:rFonts w:ascii="ITC Avant Garde" w:hAnsi="ITC Avant Garde"/>
                      <w:sz w:val="18"/>
                      <w:szCs w:val="18"/>
                    </w:rPr>
                    <w:t>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03367" w14:textId="77777777" w:rsidR="004F52F6" w:rsidRPr="00DD06A0" w:rsidRDefault="004F52F6" w:rsidP="001E511C">
                  <w:pPr>
                    <w:jc w:val="center"/>
                    <w:rPr>
                      <w:rFonts w:ascii="ITC Avant Garde" w:hAnsi="ITC Avant Garde"/>
                      <w:sz w:val="18"/>
                      <w:szCs w:val="18"/>
                      <w:highlight w:val="yellow"/>
                    </w:rPr>
                  </w:pPr>
                  <w:r w:rsidRPr="00A64FE8">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59D6" w14:textId="0E79DE5C" w:rsidR="004F52F6" w:rsidRPr="00DD06A0" w:rsidRDefault="004F52F6" w:rsidP="00C83D01">
                  <w:pPr>
                    <w:jc w:val="center"/>
                    <w:rPr>
                      <w:rFonts w:ascii="ITC Avant Garde" w:hAnsi="ITC Avant Garde"/>
                      <w:sz w:val="18"/>
                      <w:szCs w:val="18"/>
                      <w:highlight w:val="yellow"/>
                    </w:rPr>
                  </w:pPr>
                  <w:r w:rsidRPr="00B11F69">
                    <w:rPr>
                      <w:rFonts w:ascii="ITC Avant Garde" w:hAnsi="ITC Avant Garde"/>
                      <w:sz w:val="18"/>
                      <w:szCs w:val="18"/>
                    </w:rPr>
                    <w:t>Recibe la información</w:t>
                  </w:r>
                  <w:r w:rsidR="00C83D01">
                    <w:rPr>
                      <w:rFonts w:ascii="ITC Avant Garde" w:hAnsi="ITC Avant Garde"/>
                      <w:sz w:val="18"/>
                      <w:szCs w:val="18"/>
                    </w:rPr>
                    <w:t xml:space="preserve"> </w:t>
                  </w:r>
                  <w:r w:rsidRPr="00B11F69">
                    <w:rPr>
                      <w:rFonts w:ascii="ITC Avant Garde" w:hAnsi="ITC Avant Garde"/>
                      <w:sz w:val="18"/>
                      <w:szCs w:val="18"/>
                    </w:rPr>
                    <w:t>a través de la</w:t>
                  </w:r>
                  <w:r w:rsidR="00C83D01">
                    <w:rPr>
                      <w:rFonts w:ascii="ITC Avant Garde" w:hAnsi="ITC Avant Garde"/>
                      <w:sz w:val="18"/>
                      <w:szCs w:val="18"/>
                    </w:rPr>
                    <w:t xml:space="preserve"> v</w:t>
                  </w:r>
                  <w:r w:rsidRPr="00B11F69">
                    <w:rPr>
                      <w:rFonts w:ascii="ITC Avant Garde" w:hAnsi="ITC Avant Garde"/>
                      <w:sz w:val="18"/>
                      <w:szCs w:val="18"/>
                    </w:rPr>
                    <w:t xml:space="preserve">entanilla </w:t>
                  </w:r>
                  <w:r w:rsidR="00C83D01">
                    <w:rPr>
                      <w:rFonts w:ascii="ITC Avant Garde" w:hAnsi="ITC Avant Garde"/>
                      <w:sz w:val="18"/>
                      <w:szCs w:val="18"/>
                    </w:rPr>
                    <w:t>e</w:t>
                  </w:r>
                  <w:r w:rsidRPr="00B11F69">
                    <w:rPr>
                      <w:rFonts w:ascii="ITC Avant Garde" w:hAnsi="ITC Avant Garde"/>
                      <w:sz w:val="18"/>
                      <w:szCs w:val="18"/>
                    </w:rPr>
                    <w:t>lectrónica</w:t>
                  </w:r>
                  <w:r w:rsidR="00C83D01">
                    <w:rPr>
                      <w:rFonts w:ascii="ITC Avant Garde" w:hAnsi="ITC Avant Garde"/>
                      <w:sz w:val="18"/>
                      <w:szCs w:val="18"/>
                    </w:rPr>
                    <w:t>.</w:t>
                  </w:r>
                </w:p>
              </w:tc>
            </w:tr>
            <w:tr w:rsidR="004F52F6" w:rsidRPr="00DD06A0" w14:paraId="60E6D714" w14:textId="77777777" w:rsidTr="001E511C">
              <w:tblPrEx>
                <w:jc w:val="center"/>
              </w:tblPrEx>
              <w:trPr>
                <w:jc w:val="center"/>
              </w:trPr>
              <w:sdt>
                <w:sdtPr>
                  <w:rPr>
                    <w:rFonts w:ascii="ITC Avant Garde" w:hAnsi="ITC Avant Garde"/>
                    <w:sz w:val="18"/>
                    <w:szCs w:val="18"/>
                  </w:rPr>
                  <w:alias w:val="Actividad"/>
                  <w:tag w:val="Actividad"/>
                  <w:id w:val="-574811005"/>
                  <w:placeholder>
                    <w:docPart w:val="D4CA13B739F9471989E8BE4724E9131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1E1583C" w14:textId="77777777" w:rsidR="004F52F6" w:rsidRPr="00DD06A0" w:rsidRDefault="004F52F6" w:rsidP="001E511C">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944276398"/>
                  <w:placeholder>
                    <w:docPart w:val="739A1BD613934C138DD2A386DC618E8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F180" w14:textId="77777777" w:rsidR="004F52F6" w:rsidRPr="00DD06A0" w:rsidRDefault="004F52F6" w:rsidP="001E511C">
                      <w:pPr>
                        <w:jc w:val="center"/>
                        <w:rPr>
                          <w:rFonts w:ascii="ITC Avant Garde" w:hAnsi="ITC Avant Garde"/>
                          <w:sz w:val="18"/>
                          <w:szCs w:val="18"/>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7B782" w14:textId="77777777" w:rsidR="004F52F6" w:rsidRPr="00DD06A0" w:rsidRDefault="004F52F6" w:rsidP="001E511C">
                  <w:pPr>
                    <w:jc w:val="center"/>
                    <w:rPr>
                      <w:rFonts w:ascii="ITC Avant Garde" w:hAnsi="ITC Avant Garde"/>
                      <w:sz w:val="18"/>
                      <w:szCs w:val="18"/>
                    </w:rPr>
                  </w:pPr>
                  <w:r>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C161" w14:textId="5F561E20" w:rsidR="004F52F6" w:rsidRPr="00DD06A0" w:rsidRDefault="003A0061" w:rsidP="001E511C">
                  <w:pPr>
                    <w:jc w:val="center"/>
                    <w:rPr>
                      <w:rFonts w:ascii="ITC Avant Garde" w:hAnsi="ITC Avant Garde"/>
                      <w:sz w:val="18"/>
                      <w:szCs w:val="18"/>
                    </w:rPr>
                  </w:pPr>
                  <w:r>
                    <w:rPr>
                      <w:rFonts w:ascii="ITC Avant Garde" w:hAnsi="ITC Avant Garde"/>
                      <w:sz w:val="18"/>
                      <w:szCs w:val="18"/>
                    </w:rPr>
                    <w:t>10</w:t>
                  </w:r>
                  <w:r w:rsidR="004F52F6">
                    <w:rPr>
                      <w:rFonts w:ascii="ITC Avant Garde" w:hAnsi="ITC Avant Garde"/>
                      <w:sz w:val="18"/>
                      <w:szCs w:val="18"/>
                    </w:rPr>
                    <w:t xml:space="preserve">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C3076" w14:textId="45620599" w:rsidR="003A0061" w:rsidRDefault="004F52F6" w:rsidP="001E511C">
                  <w:pPr>
                    <w:jc w:val="center"/>
                    <w:rPr>
                      <w:rFonts w:ascii="ITC Avant Garde" w:hAnsi="ITC Avant Garde"/>
                      <w:sz w:val="18"/>
                      <w:szCs w:val="18"/>
                    </w:rPr>
                  </w:pPr>
                  <w:r w:rsidRPr="00DA6978">
                    <w:rPr>
                      <w:rFonts w:ascii="ITC Avant Garde" w:hAnsi="ITC Avant Garde"/>
                      <w:sz w:val="18"/>
                      <w:szCs w:val="18"/>
                    </w:rPr>
                    <w:t>Utilizarán la</w:t>
                  </w:r>
                  <w:r w:rsidR="00C83D01">
                    <w:rPr>
                      <w:rFonts w:ascii="ITC Avant Garde" w:hAnsi="ITC Avant Garde"/>
                      <w:sz w:val="18"/>
                      <w:szCs w:val="18"/>
                    </w:rPr>
                    <w:t xml:space="preserve"> </w:t>
                  </w:r>
                  <w:r w:rsidRPr="00DA6978">
                    <w:rPr>
                      <w:rFonts w:ascii="ITC Avant Garde" w:hAnsi="ITC Avant Garde"/>
                      <w:sz w:val="18"/>
                      <w:szCs w:val="18"/>
                    </w:rPr>
                    <w:t>información para en el</w:t>
                  </w:r>
                  <w:r w:rsidR="00C83D01">
                    <w:rPr>
                      <w:rFonts w:ascii="ITC Avant Garde" w:hAnsi="ITC Avant Garde"/>
                      <w:sz w:val="18"/>
                      <w:szCs w:val="18"/>
                    </w:rPr>
                    <w:t xml:space="preserve"> </w:t>
                  </w:r>
                  <w:r w:rsidRPr="00DA6978">
                    <w:rPr>
                      <w:rFonts w:ascii="ITC Avant Garde" w:hAnsi="ITC Avant Garde"/>
                      <w:sz w:val="18"/>
                      <w:szCs w:val="18"/>
                    </w:rPr>
                    <w:t>ejercicio de sus</w:t>
                  </w:r>
                  <w:r w:rsidR="00C83D01">
                    <w:rPr>
                      <w:rFonts w:ascii="ITC Avant Garde" w:hAnsi="ITC Avant Garde"/>
                      <w:sz w:val="18"/>
                      <w:szCs w:val="18"/>
                    </w:rPr>
                    <w:t xml:space="preserve"> </w:t>
                  </w:r>
                  <w:r w:rsidRPr="00DA6978">
                    <w:rPr>
                      <w:rFonts w:ascii="ITC Avant Garde" w:hAnsi="ITC Avant Garde"/>
                      <w:sz w:val="18"/>
                      <w:szCs w:val="18"/>
                    </w:rPr>
                    <w:t>atribuciones</w:t>
                  </w:r>
                  <w:r w:rsidR="003A0061">
                    <w:rPr>
                      <w:rFonts w:ascii="ITC Avant Garde" w:hAnsi="ITC Avant Garde"/>
                      <w:sz w:val="18"/>
                      <w:szCs w:val="18"/>
                    </w:rPr>
                    <w:t xml:space="preserve"> actualizar los listados correspondientes y hacer del conocimiento el aviso para su inscripción en el RPC.</w:t>
                  </w:r>
                </w:p>
                <w:p w14:paraId="7D271F40" w14:textId="62E3B07E" w:rsidR="004F52F6" w:rsidRPr="00DD06A0" w:rsidRDefault="004F52F6" w:rsidP="001E511C">
                  <w:pPr>
                    <w:jc w:val="center"/>
                    <w:rPr>
                      <w:rFonts w:ascii="ITC Avant Garde" w:hAnsi="ITC Avant Garde"/>
                      <w:sz w:val="18"/>
                      <w:szCs w:val="18"/>
                    </w:rPr>
                  </w:pPr>
                </w:p>
              </w:tc>
            </w:tr>
            <w:tr w:rsidR="004F52F6" w:rsidRPr="00DD06A0" w14:paraId="055F454A" w14:textId="77777777" w:rsidTr="001E511C">
              <w:tblPrEx>
                <w:jc w:val="center"/>
              </w:tblPrEx>
              <w:trPr>
                <w:jc w:val="center"/>
              </w:trPr>
              <w:sdt>
                <w:sdtPr>
                  <w:rPr>
                    <w:rFonts w:ascii="ITC Avant Garde" w:hAnsi="ITC Avant Garde"/>
                    <w:sz w:val="18"/>
                    <w:szCs w:val="18"/>
                  </w:rPr>
                  <w:alias w:val="Actividad"/>
                  <w:tag w:val="Actividad"/>
                  <w:id w:val="-1966182540"/>
                  <w:placeholder>
                    <w:docPart w:val="B83A2A215BBB452FA16F9F40A41A926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3AAFC52" w14:textId="77777777" w:rsidR="004F52F6" w:rsidRDefault="004F52F6" w:rsidP="001E511C">
                      <w:pPr>
                        <w:jc w:val="center"/>
                        <w:rPr>
                          <w:rFonts w:ascii="ITC Avant Garde" w:hAnsi="ITC Avant Garde"/>
                          <w:sz w:val="18"/>
                          <w:szCs w:val="18"/>
                        </w:rPr>
                      </w:pPr>
                      <w:r>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EB986" w14:textId="77777777" w:rsidR="004F52F6" w:rsidRDefault="004F52F6" w:rsidP="001E511C">
                  <w:pPr>
                    <w:jc w:val="center"/>
                    <w:rPr>
                      <w:rFonts w:ascii="ITC Avant Garde" w:hAnsi="ITC Avant Garde"/>
                      <w:sz w:val="18"/>
                      <w:szCs w:val="18"/>
                    </w:rPr>
                  </w:pPr>
                  <w:r>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F41DD" w14:textId="7245DA1C" w:rsidR="004F52F6" w:rsidRPr="00DD06A0" w:rsidRDefault="004F52F6" w:rsidP="00BB1821">
                  <w:pPr>
                    <w:jc w:val="center"/>
                    <w:rPr>
                      <w:rFonts w:ascii="ITC Avant Garde" w:hAnsi="ITC Avant Garde"/>
                      <w:sz w:val="18"/>
                      <w:szCs w:val="18"/>
                    </w:rPr>
                  </w:pPr>
                  <w:r w:rsidRPr="00BB1821">
                    <w:rPr>
                      <w:rFonts w:ascii="ITC Avant Garde" w:hAnsi="ITC Avant Garde"/>
                      <w:sz w:val="18"/>
                      <w:szCs w:val="18"/>
                    </w:rPr>
                    <w:t>DGARMSG</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EA144" w14:textId="77777777" w:rsidR="004F52F6" w:rsidRPr="00DD06A0" w:rsidRDefault="004F52F6" w:rsidP="001E511C">
                  <w:pPr>
                    <w:jc w:val="center"/>
                    <w:rPr>
                      <w:rFonts w:ascii="ITC Avant Garde" w:hAnsi="ITC Avant Garde"/>
                      <w:sz w:val="18"/>
                      <w:szCs w:val="18"/>
                    </w:rPr>
                  </w:pPr>
                  <w:r>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D6958" w14:textId="0539CD50" w:rsidR="004F52F6" w:rsidRPr="00DD06A0" w:rsidRDefault="004F52F6" w:rsidP="001E511C">
                  <w:pPr>
                    <w:jc w:val="center"/>
                    <w:rPr>
                      <w:rFonts w:ascii="ITC Avant Garde" w:hAnsi="ITC Avant Garde"/>
                      <w:sz w:val="18"/>
                      <w:szCs w:val="18"/>
                    </w:rPr>
                  </w:pPr>
                  <w:r w:rsidRPr="00B11F69">
                    <w:rPr>
                      <w:rFonts w:ascii="ITC Avant Garde" w:hAnsi="ITC Avant Garde"/>
                      <w:sz w:val="18"/>
                      <w:szCs w:val="18"/>
                    </w:rPr>
                    <w:t>Recibe</w:t>
                  </w:r>
                  <w:r>
                    <w:rPr>
                      <w:rFonts w:ascii="ITC Avant Garde" w:hAnsi="ITC Avant Garde"/>
                      <w:sz w:val="18"/>
                      <w:szCs w:val="18"/>
                    </w:rPr>
                    <w:t xml:space="preserve"> el expediente de seguimiento generado para la sustanciación del trámite para su posterior resguardo en el archivo técnico del Instituto</w:t>
                  </w:r>
                  <w:r w:rsidR="00C83D01">
                    <w:rPr>
                      <w:rFonts w:ascii="ITC Avant Garde" w:hAnsi="ITC Avant Garde"/>
                      <w:sz w:val="18"/>
                      <w:szCs w:val="18"/>
                    </w:rPr>
                    <w:t>.</w:t>
                  </w:r>
                </w:p>
              </w:tc>
            </w:tr>
          </w:tbl>
          <w:p w14:paraId="32F1E613" w14:textId="77777777" w:rsidR="004F52F6" w:rsidRPr="00DD06A0" w:rsidRDefault="004F52F6" w:rsidP="001E511C">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0514379B" w14:textId="77777777" w:rsidR="004F52F6" w:rsidRPr="00DD06A0" w:rsidRDefault="004F52F6" w:rsidP="001E511C">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4F52F6" w:rsidRPr="00DD06A0" w14:paraId="0A05D8AC" w14:textId="77777777" w:rsidTr="001E511C">
              <w:trPr>
                <w:jc w:val="right"/>
              </w:trPr>
              <w:tc>
                <w:tcPr>
                  <w:tcW w:w="8529" w:type="dxa"/>
                  <w:tcBorders>
                    <w:left w:val="single" w:sz="4" w:space="0" w:color="auto"/>
                  </w:tcBorders>
                  <w:shd w:val="clear" w:color="auto" w:fill="A8D08D" w:themeFill="accent6" w:themeFillTint="99"/>
                </w:tcPr>
                <w:p w14:paraId="73A5DA78" w14:textId="77777777" w:rsidR="004F52F6" w:rsidRPr="00DD06A0" w:rsidRDefault="004F52F6" w:rsidP="001E511C">
                  <w:pPr>
                    <w:ind w:left="171" w:hanging="171"/>
                    <w:jc w:val="center"/>
                    <w:rPr>
                      <w:rFonts w:ascii="ITC Avant Garde" w:hAnsi="ITC Avant Garde"/>
                      <w:sz w:val="18"/>
                      <w:szCs w:val="18"/>
                    </w:rPr>
                  </w:pPr>
                  <w:r w:rsidRPr="00DD06A0">
                    <w:rPr>
                      <w:rFonts w:ascii="ITC Avant Garde" w:hAnsi="ITC Avant Garde"/>
                      <w:sz w:val="18"/>
                      <w:szCs w:val="18"/>
                    </w:rPr>
                    <w:tab/>
                  </w:r>
                </w:p>
                <w:p w14:paraId="3CBB3165" w14:textId="77777777" w:rsidR="004F52F6" w:rsidRPr="00DD06A0" w:rsidRDefault="004F52F6" w:rsidP="001E511C">
                  <w:pPr>
                    <w:ind w:left="171" w:hanging="171"/>
                    <w:jc w:val="center"/>
                    <w:rPr>
                      <w:rFonts w:ascii="ITC Avant Garde" w:hAnsi="ITC Avant Garde"/>
                      <w:b/>
                      <w:sz w:val="18"/>
                      <w:szCs w:val="18"/>
                    </w:rPr>
                  </w:pPr>
                  <w:r w:rsidRPr="00DD06A0">
                    <w:rPr>
                      <w:rFonts w:ascii="ITC Avant Garde" w:hAnsi="ITC Avant Garde"/>
                      <w:b/>
                      <w:sz w:val="18"/>
                      <w:szCs w:val="18"/>
                    </w:rPr>
                    <w:lastRenderedPageBreak/>
                    <w:t>Proporcione un diagrama de flujo</w:t>
                  </w:r>
                  <w:r w:rsidRPr="00DD06A0">
                    <w:rPr>
                      <w:rStyle w:val="Refdenotaalpie"/>
                      <w:rFonts w:ascii="ITC Avant Garde" w:hAnsi="ITC Avant Garde"/>
                      <w:b/>
                      <w:sz w:val="18"/>
                      <w:szCs w:val="18"/>
                    </w:rPr>
                    <w:footnoteReference w:id="12"/>
                  </w:r>
                  <w:r w:rsidRPr="00DD06A0">
                    <w:rPr>
                      <w:rFonts w:ascii="ITC Avant Garde" w:hAnsi="ITC Avant Garde"/>
                      <w:b/>
                      <w:sz w:val="18"/>
                      <w:szCs w:val="18"/>
                    </w:rPr>
                    <w:t xml:space="preserve"> del proceso interno que generará en el Instituto cada uno de los trámites identificados</w:t>
                  </w:r>
                </w:p>
                <w:p w14:paraId="7462B6A5" w14:textId="77777777" w:rsidR="004F52F6" w:rsidRPr="00DD06A0" w:rsidRDefault="004F52F6" w:rsidP="001E511C">
                  <w:pPr>
                    <w:rPr>
                      <w:rFonts w:ascii="ITC Avant Garde" w:hAnsi="ITC Avant Garde"/>
                      <w:b/>
                      <w:sz w:val="18"/>
                      <w:szCs w:val="18"/>
                    </w:rPr>
                  </w:pPr>
                </w:p>
              </w:tc>
            </w:tr>
            <w:tr w:rsidR="004F52F6" w:rsidRPr="00DD06A0" w14:paraId="1B99FAD5" w14:textId="77777777" w:rsidTr="001E511C">
              <w:trPr>
                <w:jc w:val="right"/>
              </w:trPr>
              <w:tc>
                <w:tcPr>
                  <w:tcW w:w="8529" w:type="dxa"/>
                  <w:tcBorders>
                    <w:left w:val="single" w:sz="4" w:space="0" w:color="auto"/>
                  </w:tcBorders>
                  <w:shd w:val="clear" w:color="auto" w:fill="FFFFFF" w:themeFill="background1"/>
                </w:tcPr>
                <w:p w14:paraId="1D55F45C" w14:textId="77777777" w:rsidR="004F52F6" w:rsidRPr="00DD06A0" w:rsidRDefault="004F52F6" w:rsidP="001E511C">
                  <w:pPr>
                    <w:ind w:left="171" w:hanging="171"/>
                    <w:rPr>
                      <w:rFonts w:ascii="ITC Avant Garde" w:hAnsi="ITC Avant Garde"/>
                      <w:sz w:val="18"/>
                      <w:szCs w:val="18"/>
                    </w:rPr>
                  </w:pPr>
                </w:p>
                <w:p w14:paraId="058C37E8" w14:textId="2095A504" w:rsidR="004F52F6" w:rsidRPr="00DD06A0" w:rsidRDefault="004F52F6" w:rsidP="001E511C">
                  <w:pPr>
                    <w:ind w:left="171" w:hanging="171"/>
                    <w:rPr>
                      <w:rFonts w:ascii="ITC Avant Garde" w:hAnsi="ITC Avant Garde"/>
                      <w:sz w:val="18"/>
                      <w:szCs w:val="18"/>
                    </w:rPr>
                  </w:pPr>
                  <w:r>
                    <w:rPr>
                      <w:rFonts w:ascii="ITC Avant Garde" w:hAnsi="ITC Avant Garde"/>
                      <w:sz w:val="18"/>
                      <w:szCs w:val="18"/>
                    </w:rPr>
                    <w:t xml:space="preserve">Anexo </w:t>
                  </w:r>
                  <w:r w:rsidR="0015293B">
                    <w:rPr>
                      <w:rFonts w:ascii="ITC Avant Garde" w:hAnsi="ITC Avant Garde"/>
                      <w:sz w:val="18"/>
                      <w:szCs w:val="18"/>
                    </w:rPr>
                    <w:t>2</w:t>
                  </w:r>
                  <w:r>
                    <w:rPr>
                      <w:rFonts w:ascii="ITC Avant Garde" w:hAnsi="ITC Avant Garde"/>
                      <w:sz w:val="18"/>
                      <w:szCs w:val="18"/>
                    </w:rPr>
                    <w:t>.</w:t>
                  </w:r>
                </w:p>
                <w:p w14:paraId="6F496185" w14:textId="77777777" w:rsidR="004F52F6" w:rsidRDefault="004F52F6" w:rsidP="001E511C">
                  <w:pPr>
                    <w:ind w:left="171" w:hanging="171"/>
                    <w:rPr>
                      <w:rFonts w:ascii="ITC Avant Garde" w:hAnsi="ITC Avant Garde"/>
                      <w:sz w:val="18"/>
                      <w:szCs w:val="18"/>
                    </w:rPr>
                  </w:pPr>
                </w:p>
                <w:p w14:paraId="6D2F2BE4" w14:textId="46F048CF" w:rsidR="004F52F6" w:rsidRPr="00DD06A0" w:rsidRDefault="0052509C" w:rsidP="001E511C">
                  <w:pPr>
                    <w:ind w:left="171" w:hanging="171"/>
                    <w:rPr>
                      <w:rFonts w:ascii="ITC Avant Garde" w:hAnsi="ITC Avant Garde"/>
                      <w:sz w:val="18"/>
                      <w:szCs w:val="18"/>
                    </w:rPr>
                  </w:pPr>
                  <w:r>
                    <w:rPr>
                      <w:noProof/>
                    </w:rPr>
                    <w:drawing>
                      <wp:inline distT="0" distB="0" distL="0" distR="0" wp14:anchorId="1346D6AB" wp14:editId="0838B639">
                        <wp:extent cx="5276850" cy="57369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83778" cy="5744451"/>
                                </a:xfrm>
                                <a:prstGeom prst="rect">
                                  <a:avLst/>
                                </a:prstGeom>
                                <a:noFill/>
                                <a:ln>
                                  <a:noFill/>
                                </a:ln>
                              </pic:spPr>
                            </pic:pic>
                          </a:graphicData>
                        </a:graphic>
                      </wp:inline>
                    </w:drawing>
                  </w:r>
                </w:p>
                <w:p w14:paraId="45B3BE57" w14:textId="77777777" w:rsidR="004F52F6" w:rsidRPr="00DD06A0" w:rsidRDefault="004F52F6" w:rsidP="001E511C">
                  <w:pPr>
                    <w:ind w:left="171" w:hanging="171"/>
                    <w:rPr>
                      <w:rFonts w:ascii="ITC Avant Garde" w:hAnsi="ITC Avant Garde"/>
                      <w:sz w:val="18"/>
                      <w:szCs w:val="18"/>
                    </w:rPr>
                  </w:pPr>
                </w:p>
              </w:tc>
            </w:tr>
          </w:tbl>
          <w:p w14:paraId="78E3F803" w14:textId="77777777" w:rsidR="004F52F6" w:rsidRPr="00DD06A0" w:rsidRDefault="004F52F6" w:rsidP="001E511C">
            <w:pPr>
              <w:jc w:val="both"/>
              <w:rPr>
                <w:rFonts w:ascii="ITC Avant Garde" w:hAnsi="ITC Avant Garde"/>
                <w:sz w:val="18"/>
                <w:szCs w:val="18"/>
              </w:rPr>
            </w:pPr>
          </w:p>
        </w:tc>
      </w:tr>
      <w:tr w:rsidR="00355959" w:rsidRPr="00DD06A0" w14:paraId="069855A4" w14:textId="77777777" w:rsidTr="004F52F6">
        <w:tc>
          <w:tcPr>
            <w:tcW w:w="8828" w:type="dxa"/>
          </w:tcPr>
          <w:tbl>
            <w:tblPr>
              <w:tblStyle w:val="Tablaconcuadrcula"/>
              <w:tblW w:w="0" w:type="auto"/>
              <w:tblLook w:val="04A0" w:firstRow="1" w:lastRow="0" w:firstColumn="1" w:lastColumn="0" w:noHBand="0" w:noVBand="1"/>
            </w:tblPr>
            <w:tblGrid>
              <w:gridCol w:w="8602"/>
            </w:tblGrid>
            <w:tr w:rsidR="0006185B" w:rsidRPr="00DD06A0" w14:paraId="3D4B756E" w14:textId="77777777" w:rsidTr="0006185B">
              <w:tc>
                <w:tcPr>
                  <w:tcW w:w="8602" w:type="dxa"/>
                </w:tcPr>
                <w:p w14:paraId="2806FC4E" w14:textId="77777777" w:rsidR="00866DAF" w:rsidRPr="00866DAF" w:rsidRDefault="00866DAF" w:rsidP="0006185B">
                  <w:pPr>
                    <w:jc w:val="both"/>
                    <w:rPr>
                      <w:rFonts w:ascii="ITC Avant Garde" w:hAnsi="ITC Avant Garde"/>
                      <w:sz w:val="18"/>
                      <w:szCs w:val="18"/>
                      <w:u w:val="single"/>
                    </w:rPr>
                  </w:pPr>
                  <w:r w:rsidRPr="00866DAF">
                    <w:rPr>
                      <w:rFonts w:ascii="ITC Avant Garde" w:hAnsi="ITC Avant Garde"/>
                      <w:sz w:val="18"/>
                      <w:szCs w:val="18"/>
                      <w:u w:val="single"/>
                    </w:rPr>
                    <w:lastRenderedPageBreak/>
                    <w:t>3.</w:t>
                  </w:r>
                </w:p>
                <w:p w14:paraId="1E682952" w14:textId="14AC10A3" w:rsidR="0006185B" w:rsidRPr="002F62CE" w:rsidRDefault="0006185B" w:rsidP="0006185B">
                  <w:pPr>
                    <w:jc w:val="both"/>
                    <w:rPr>
                      <w:rFonts w:ascii="ITC Avant Garde" w:hAnsi="ITC Avant Garde"/>
                      <w:b/>
                      <w:bCs/>
                      <w:sz w:val="18"/>
                      <w:szCs w:val="18"/>
                      <w:u w:val="single"/>
                    </w:rPr>
                  </w:pPr>
                  <w:r w:rsidRPr="002F62CE">
                    <w:rPr>
                      <w:rFonts w:ascii="ITC Avant Garde" w:hAnsi="ITC Avant Garde"/>
                      <w:b/>
                      <w:bCs/>
                      <w:sz w:val="18"/>
                      <w:szCs w:val="18"/>
                      <w:u w:val="single"/>
                    </w:rPr>
                    <w:lastRenderedPageBreak/>
                    <w:t>Trámite Único.</w:t>
                  </w:r>
                </w:p>
                <w:p w14:paraId="1D060196" w14:textId="77777777" w:rsidR="0006185B" w:rsidRPr="00DD06A0" w:rsidRDefault="0006185B" w:rsidP="0006185B">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06185B" w:rsidRPr="00DD06A0" w14:paraId="10B6BBB0" w14:textId="77777777" w:rsidTr="001E511C">
                    <w:trPr>
                      <w:trHeight w:val="270"/>
                    </w:trPr>
                    <w:tc>
                      <w:tcPr>
                        <w:tcW w:w="2273" w:type="dxa"/>
                        <w:shd w:val="clear" w:color="auto" w:fill="A8D08D" w:themeFill="accent6" w:themeFillTint="99"/>
                      </w:tcPr>
                      <w:p w14:paraId="0A77A652"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2B344E90"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06185B" w:rsidRPr="00DD06A0" w14:paraId="7E732172" w14:textId="77777777" w:rsidTr="001E511C">
                    <w:trPr>
                      <w:trHeight w:val="230"/>
                    </w:trPr>
                    <w:tc>
                      <w:tcPr>
                        <w:tcW w:w="2273" w:type="dxa"/>
                        <w:shd w:val="clear" w:color="auto" w:fill="E2EFD9" w:themeFill="accent6" w:themeFillTint="33"/>
                      </w:tcPr>
                      <w:p w14:paraId="4D4B0C74" w14:textId="77777777" w:rsidR="0006185B" w:rsidRPr="00DD06A0" w:rsidRDefault="00000000" w:rsidP="00061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312642817"/>
                            <w:placeholder>
                              <w:docPart w:val="86A5B03822D847D48391F3151E7A017A"/>
                            </w:placeholder>
                            <w15:color w:val="339966"/>
                            <w:comboBox>
                              <w:listItem w:value="Elija un elemento."/>
                              <w:listItem w:displayText="Creación" w:value="Creación"/>
                              <w:listItem w:displayText="Modificación" w:value="Modificación"/>
                              <w:listItem w:displayText="Eliminación" w:value="Eliminación"/>
                            </w:comboBox>
                          </w:sdtPr>
                          <w:sdtContent>
                            <w:r w:rsidR="0006185B">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8650934"/>
                          <w:placeholder>
                            <w:docPart w:val="FAF0B202089544DE8F7CB4FF2A5A1B25"/>
                          </w:placeholder>
                          <w15:color w:val="339966"/>
                          <w:dropDownList>
                            <w:listItem w:value="Elija un elemento."/>
                            <w:listItem w:displayText="Trámite" w:value="Trámite"/>
                            <w:listItem w:displayText="Servicio" w:value="Servicio"/>
                          </w:dropDownList>
                        </w:sdtPr>
                        <w:sdtContent>
                          <w:p w14:paraId="53299CD9" w14:textId="77777777" w:rsidR="0006185B" w:rsidRPr="00DD06A0" w:rsidRDefault="0006185B" w:rsidP="0006185B">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21D712D8" w14:textId="77777777" w:rsidR="0006185B" w:rsidRPr="00DD06A0" w:rsidRDefault="0006185B" w:rsidP="00061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1"/>
                    <w:gridCol w:w="104"/>
                    <w:gridCol w:w="5401"/>
                  </w:tblGrid>
                  <w:tr w:rsidR="0006185B" w:rsidRPr="00DD06A0" w14:paraId="752BCE57" w14:textId="77777777" w:rsidTr="001E511C">
                    <w:trPr>
                      <w:jc w:val="right"/>
                    </w:trPr>
                    <w:tc>
                      <w:tcPr>
                        <w:tcW w:w="8529" w:type="dxa"/>
                        <w:gridSpan w:val="3"/>
                        <w:tcBorders>
                          <w:left w:val="single" w:sz="4" w:space="0" w:color="auto"/>
                        </w:tcBorders>
                        <w:shd w:val="clear" w:color="auto" w:fill="A8D08D" w:themeFill="accent6" w:themeFillTint="99"/>
                      </w:tcPr>
                      <w:p w14:paraId="52FAA8D5" w14:textId="77777777" w:rsidR="0006185B" w:rsidRPr="00A64FE8" w:rsidRDefault="0006185B" w:rsidP="0006185B">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 xml:space="preserve">Descripción del trámite </w:t>
                        </w:r>
                      </w:p>
                    </w:tc>
                  </w:tr>
                  <w:tr w:rsidR="0006185B" w:rsidRPr="00DD06A0" w14:paraId="4EFF909B" w14:textId="77777777" w:rsidTr="001E511C">
                    <w:trPr>
                      <w:jc w:val="right"/>
                    </w:trPr>
                    <w:tc>
                      <w:tcPr>
                        <w:tcW w:w="8529" w:type="dxa"/>
                        <w:gridSpan w:val="3"/>
                        <w:tcBorders>
                          <w:left w:val="single" w:sz="4" w:space="0" w:color="auto"/>
                        </w:tcBorders>
                        <w:shd w:val="clear" w:color="auto" w:fill="FFFFFF" w:themeFill="background1"/>
                      </w:tcPr>
                      <w:p w14:paraId="56A33A47" w14:textId="0A64BC2B" w:rsidR="0006185B" w:rsidRPr="00A64FE8" w:rsidRDefault="0006185B" w:rsidP="00184296">
                        <w:pPr>
                          <w:ind w:left="171" w:hanging="171"/>
                          <w:jc w:val="both"/>
                          <w:rPr>
                            <w:rFonts w:ascii="ITC Avant Garde" w:hAnsi="ITC Avant Garde"/>
                            <w:sz w:val="18"/>
                            <w:szCs w:val="18"/>
                          </w:rPr>
                        </w:pPr>
                        <w:r w:rsidRPr="00A64FE8">
                          <w:rPr>
                            <w:rFonts w:ascii="ITC Avant Garde" w:hAnsi="ITC Avant Garde"/>
                            <w:b/>
                            <w:sz w:val="18"/>
                            <w:szCs w:val="18"/>
                          </w:rPr>
                          <w:t>Nombre:</w:t>
                        </w:r>
                        <w:r w:rsidRPr="00A64FE8">
                          <w:rPr>
                            <w:rFonts w:ascii="ITC Avant Garde" w:hAnsi="ITC Avant Garde"/>
                            <w:sz w:val="18"/>
                            <w:szCs w:val="18"/>
                          </w:rPr>
                          <w:t xml:space="preserve"> Solicitud de </w:t>
                        </w:r>
                        <w:r w:rsidR="007C48DC">
                          <w:rPr>
                            <w:rFonts w:ascii="ITC Avant Garde" w:hAnsi="ITC Avant Garde"/>
                            <w:sz w:val="18"/>
                            <w:szCs w:val="18"/>
                          </w:rPr>
                          <w:t xml:space="preserve">autorización de prórroga de la fecha de inicio de transmisiones en </w:t>
                        </w:r>
                        <w:r w:rsidRPr="00A64FE8">
                          <w:rPr>
                            <w:rFonts w:ascii="ITC Avant Garde" w:hAnsi="ITC Avant Garde"/>
                            <w:sz w:val="18"/>
                            <w:szCs w:val="18"/>
                          </w:rPr>
                          <w:t>multiprogramación</w:t>
                        </w:r>
                        <w:r w:rsidR="007C48DC">
                          <w:rPr>
                            <w:rFonts w:ascii="ITC Avant Garde" w:hAnsi="ITC Avant Garde"/>
                            <w:sz w:val="18"/>
                            <w:szCs w:val="18"/>
                          </w:rPr>
                          <w:t>.</w:t>
                        </w:r>
                      </w:p>
                    </w:tc>
                  </w:tr>
                  <w:tr w:rsidR="0006185B" w:rsidRPr="00DD06A0" w14:paraId="2EC7AC67" w14:textId="77777777" w:rsidTr="001E511C">
                    <w:trPr>
                      <w:jc w:val="right"/>
                    </w:trPr>
                    <w:tc>
                      <w:tcPr>
                        <w:tcW w:w="8529" w:type="dxa"/>
                        <w:gridSpan w:val="3"/>
                        <w:tcBorders>
                          <w:left w:val="single" w:sz="4" w:space="0" w:color="auto"/>
                        </w:tcBorders>
                        <w:shd w:val="clear" w:color="auto" w:fill="FFFFFF" w:themeFill="background1"/>
                      </w:tcPr>
                      <w:p w14:paraId="3D5B69D8" w14:textId="3306C2D5" w:rsidR="0006185B" w:rsidRPr="00A64FE8" w:rsidRDefault="0006185B" w:rsidP="0006185B">
                        <w:pPr>
                          <w:ind w:left="-16" w:right="-27" w:firstLine="16"/>
                          <w:jc w:val="both"/>
                          <w:rPr>
                            <w:rFonts w:ascii="ITC Avant Garde" w:hAnsi="ITC Avant Garde"/>
                            <w:bCs/>
                            <w:sz w:val="18"/>
                            <w:szCs w:val="18"/>
                          </w:rPr>
                        </w:pPr>
                        <w:r w:rsidRPr="00A64FE8">
                          <w:rPr>
                            <w:rFonts w:ascii="ITC Avant Garde" w:hAnsi="ITC Avant Garde"/>
                            <w:b/>
                            <w:sz w:val="18"/>
                            <w:szCs w:val="18"/>
                          </w:rPr>
                          <w:t xml:space="preserve">Apartado de la propuesta de regulación que da origen o modifica el trámite: </w:t>
                        </w:r>
                        <w:r w:rsidRPr="00A64FE8">
                          <w:rPr>
                            <w:rFonts w:ascii="ITC Avant Garde" w:hAnsi="ITC Avant Garde"/>
                            <w:bCs/>
                            <w:sz w:val="18"/>
                            <w:szCs w:val="18"/>
                          </w:rPr>
                          <w:t xml:space="preserve">Artículo </w:t>
                        </w:r>
                        <w:r w:rsidR="00184296">
                          <w:rPr>
                            <w:rFonts w:ascii="ITC Avant Garde" w:hAnsi="ITC Avant Garde"/>
                            <w:bCs/>
                            <w:sz w:val="18"/>
                            <w:szCs w:val="18"/>
                          </w:rPr>
                          <w:t>2</w:t>
                        </w:r>
                        <w:r w:rsidRPr="00A64FE8">
                          <w:rPr>
                            <w:rFonts w:ascii="ITC Avant Garde" w:hAnsi="ITC Avant Garde"/>
                            <w:bCs/>
                            <w:sz w:val="18"/>
                            <w:szCs w:val="18"/>
                          </w:rPr>
                          <w:t>1</w:t>
                        </w:r>
                        <w:r w:rsidR="00184296">
                          <w:rPr>
                            <w:rFonts w:ascii="ITC Avant Garde" w:hAnsi="ITC Avant Garde"/>
                            <w:bCs/>
                            <w:sz w:val="18"/>
                            <w:szCs w:val="18"/>
                          </w:rPr>
                          <w:t xml:space="preserve"> </w:t>
                        </w:r>
                        <w:r w:rsidR="007776FD" w:rsidRPr="007776FD">
                          <w:rPr>
                            <w:rFonts w:ascii="ITC Avant Garde" w:hAnsi="ITC Avant Garde"/>
                            <w:bCs/>
                            <w:sz w:val="18"/>
                            <w:szCs w:val="18"/>
                          </w:rPr>
                          <w:t>de los Lineamientos Generales para la Multiprogramación</w:t>
                        </w:r>
                        <w:r w:rsidRPr="00A64FE8">
                          <w:rPr>
                            <w:rFonts w:ascii="ITC Avant Garde" w:hAnsi="ITC Avant Garde"/>
                            <w:bCs/>
                            <w:sz w:val="18"/>
                            <w:szCs w:val="18"/>
                          </w:rPr>
                          <w:t>.</w:t>
                        </w:r>
                      </w:p>
                      <w:p w14:paraId="76F84DA5" w14:textId="77777777" w:rsidR="0006185B" w:rsidRPr="00A64FE8" w:rsidRDefault="0006185B" w:rsidP="0006185B">
                        <w:pPr>
                          <w:ind w:left="171" w:hanging="171"/>
                          <w:jc w:val="both"/>
                          <w:rPr>
                            <w:rFonts w:ascii="ITC Avant Garde" w:hAnsi="ITC Avant Garde"/>
                            <w:b/>
                            <w:sz w:val="18"/>
                            <w:szCs w:val="18"/>
                          </w:rPr>
                        </w:pPr>
                      </w:p>
                    </w:tc>
                  </w:tr>
                  <w:tr w:rsidR="0006185B" w:rsidRPr="00DD06A0" w14:paraId="6CF9DAF6" w14:textId="77777777" w:rsidTr="001E511C">
                    <w:trPr>
                      <w:jc w:val="right"/>
                    </w:trPr>
                    <w:tc>
                      <w:tcPr>
                        <w:tcW w:w="8529" w:type="dxa"/>
                        <w:gridSpan w:val="3"/>
                        <w:tcBorders>
                          <w:left w:val="single" w:sz="4" w:space="0" w:color="auto"/>
                        </w:tcBorders>
                        <w:shd w:val="clear" w:color="auto" w:fill="FFFFFF" w:themeFill="background1"/>
                      </w:tcPr>
                      <w:p w14:paraId="1627A838" w14:textId="5B04F323" w:rsidR="00633561" w:rsidRPr="00A64FE8" w:rsidRDefault="0006185B" w:rsidP="0006185B">
                        <w:pPr>
                          <w:jc w:val="both"/>
                          <w:rPr>
                            <w:rFonts w:ascii="ITC Avant Garde" w:hAnsi="ITC Avant Garde"/>
                            <w:sz w:val="18"/>
                            <w:szCs w:val="18"/>
                          </w:rPr>
                        </w:pPr>
                        <w:r w:rsidRPr="00A64FE8">
                          <w:rPr>
                            <w:rFonts w:ascii="ITC Avant Garde" w:hAnsi="ITC Avant Garde"/>
                            <w:b/>
                            <w:sz w:val="18"/>
                            <w:szCs w:val="18"/>
                          </w:rPr>
                          <w:t xml:space="preserve">Descripción sobre quién y cuándo debe o puede realizar el trámite: </w:t>
                        </w:r>
                        <w:r w:rsidR="0040171C" w:rsidRPr="0040171C">
                          <w:rPr>
                            <w:rFonts w:ascii="ITC Avant Garde" w:hAnsi="ITC Avant Garde"/>
                            <w:sz w:val="18"/>
                            <w:szCs w:val="18"/>
                          </w:rPr>
                          <w:t xml:space="preserve">El </w:t>
                        </w:r>
                        <w:r w:rsidR="0040171C">
                          <w:rPr>
                            <w:rFonts w:ascii="ITC Avant Garde" w:hAnsi="ITC Avant Garde"/>
                            <w:sz w:val="18"/>
                            <w:szCs w:val="18"/>
                          </w:rPr>
                          <w:t xml:space="preserve">concesionario </w:t>
                        </w:r>
                        <w:r w:rsidR="0040171C" w:rsidRPr="0040171C">
                          <w:rPr>
                            <w:rFonts w:ascii="ITC Avant Garde" w:hAnsi="ITC Avant Garde"/>
                            <w:sz w:val="18"/>
                            <w:szCs w:val="18"/>
                          </w:rPr>
                          <w:t xml:space="preserve">autorizado para acceder a la </w:t>
                        </w:r>
                        <w:r w:rsidR="00EF2DB0">
                          <w:rPr>
                            <w:rFonts w:ascii="ITC Avant Garde" w:hAnsi="ITC Avant Garde"/>
                            <w:sz w:val="18"/>
                            <w:szCs w:val="18"/>
                          </w:rPr>
                          <w:t>m</w:t>
                        </w:r>
                        <w:r w:rsidR="0040171C" w:rsidRPr="0040171C">
                          <w:rPr>
                            <w:rFonts w:ascii="ITC Avant Garde" w:hAnsi="ITC Avant Garde"/>
                            <w:sz w:val="18"/>
                            <w:szCs w:val="18"/>
                          </w:rPr>
                          <w:t xml:space="preserve">ultiprogramación, podrá solicitar al Instituto por única ocasión prorrogar la fecha de inicio para prestar el </w:t>
                        </w:r>
                        <w:r w:rsidR="00EF2DB0">
                          <w:rPr>
                            <w:rFonts w:ascii="ITC Avant Garde" w:hAnsi="ITC Avant Garde"/>
                            <w:sz w:val="18"/>
                            <w:szCs w:val="18"/>
                          </w:rPr>
                          <w:t>s</w:t>
                        </w:r>
                        <w:r w:rsidR="0040171C" w:rsidRPr="0040171C">
                          <w:rPr>
                            <w:rFonts w:ascii="ITC Avant Garde" w:hAnsi="ITC Avant Garde"/>
                            <w:sz w:val="18"/>
                            <w:szCs w:val="18"/>
                          </w:rPr>
                          <w:t xml:space="preserve">ervicio de </w:t>
                        </w:r>
                        <w:r w:rsidR="00EF2DB0">
                          <w:rPr>
                            <w:rFonts w:ascii="ITC Avant Garde" w:hAnsi="ITC Avant Garde"/>
                            <w:sz w:val="18"/>
                            <w:szCs w:val="18"/>
                          </w:rPr>
                          <w:t>r</w:t>
                        </w:r>
                        <w:r w:rsidR="0040171C" w:rsidRPr="0040171C">
                          <w:rPr>
                            <w:rFonts w:ascii="ITC Avant Garde" w:hAnsi="ITC Avant Garde"/>
                            <w:sz w:val="18"/>
                            <w:szCs w:val="18"/>
                          </w:rPr>
                          <w:t xml:space="preserve">adiodifusión en el </w:t>
                        </w:r>
                        <w:r w:rsidR="00EF2DB0">
                          <w:rPr>
                            <w:rFonts w:ascii="ITC Avant Garde" w:hAnsi="ITC Avant Garde"/>
                            <w:sz w:val="18"/>
                            <w:szCs w:val="18"/>
                          </w:rPr>
                          <w:t>c</w:t>
                        </w:r>
                        <w:r w:rsidR="0040171C" w:rsidRPr="0040171C">
                          <w:rPr>
                            <w:rFonts w:ascii="ITC Avant Garde" w:hAnsi="ITC Avant Garde"/>
                            <w:sz w:val="18"/>
                            <w:szCs w:val="18"/>
                          </w:rPr>
                          <w:t xml:space="preserve">anal de </w:t>
                        </w:r>
                        <w:r w:rsidR="00EF2DB0">
                          <w:rPr>
                            <w:rFonts w:ascii="ITC Avant Garde" w:hAnsi="ITC Avant Garde"/>
                            <w:sz w:val="18"/>
                            <w:szCs w:val="18"/>
                          </w:rPr>
                          <w:t>p</w:t>
                        </w:r>
                        <w:r w:rsidR="0040171C" w:rsidRPr="0040171C">
                          <w:rPr>
                            <w:rFonts w:ascii="ITC Avant Garde" w:hAnsi="ITC Avant Garde"/>
                            <w:sz w:val="18"/>
                            <w:szCs w:val="18"/>
                          </w:rPr>
                          <w:t xml:space="preserve">rogramación en </w:t>
                        </w:r>
                        <w:r w:rsidR="00EF2DB0">
                          <w:rPr>
                            <w:rFonts w:ascii="ITC Avant Garde" w:hAnsi="ITC Avant Garde"/>
                            <w:sz w:val="18"/>
                            <w:szCs w:val="18"/>
                          </w:rPr>
                          <w:t>m</w:t>
                        </w:r>
                        <w:r w:rsidR="0040171C" w:rsidRPr="0040171C">
                          <w:rPr>
                            <w:rFonts w:ascii="ITC Avant Garde" w:hAnsi="ITC Avant Garde"/>
                            <w:sz w:val="18"/>
                            <w:szCs w:val="18"/>
                          </w:rPr>
                          <w:t>ultiprogramación que corresponda</w:t>
                        </w:r>
                        <w:r w:rsidR="00633561">
                          <w:rPr>
                            <w:rFonts w:ascii="ITC Avant Garde" w:hAnsi="ITC Avant Garde"/>
                            <w:sz w:val="18"/>
                            <w:szCs w:val="18"/>
                          </w:rPr>
                          <w:t xml:space="preserve">, </w:t>
                        </w:r>
                        <w:r w:rsidR="00633561" w:rsidRPr="00633561">
                          <w:rPr>
                            <w:rFonts w:ascii="ITC Avant Garde" w:hAnsi="ITC Avant Garde"/>
                            <w:sz w:val="18"/>
                            <w:szCs w:val="18"/>
                          </w:rPr>
                          <w:t xml:space="preserve">al menos 15 días hábiles de forma previa a la fecha en que debiera comenzar a prestar el </w:t>
                        </w:r>
                        <w:r w:rsidR="00EF2DB0">
                          <w:rPr>
                            <w:rFonts w:ascii="ITC Avant Garde" w:hAnsi="ITC Avant Garde"/>
                            <w:sz w:val="18"/>
                            <w:szCs w:val="18"/>
                          </w:rPr>
                          <w:t>s</w:t>
                        </w:r>
                        <w:r w:rsidR="00633561" w:rsidRPr="00633561">
                          <w:rPr>
                            <w:rFonts w:ascii="ITC Avant Garde" w:hAnsi="ITC Avant Garde"/>
                            <w:sz w:val="18"/>
                            <w:szCs w:val="18"/>
                          </w:rPr>
                          <w:t xml:space="preserve">ervicio de </w:t>
                        </w:r>
                        <w:r w:rsidR="00EF2DB0">
                          <w:rPr>
                            <w:rFonts w:ascii="ITC Avant Garde" w:hAnsi="ITC Avant Garde"/>
                            <w:sz w:val="18"/>
                            <w:szCs w:val="18"/>
                          </w:rPr>
                          <w:t>r</w:t>
                        </w:r>
                        <w:r w:rsidR="00633561" w:rsidRPr="00633561">
                          <w:rPr>
                            <w:rFonts w:ascii="ITC Avant Garde" w:hAnsi="ITC Avant Garde"/>
                            <w:sz w:val="18"/>
                            <w:szCs w:val="18"/>
                          </w:rPr>
                          <w:t xml:space="preserve">adiodifusión en el </w:t>
                        </w:r>
                        <w:r w:rsidR="00EF2DB0">
                          <w:rPr>
                            <w:rFonts w:ascii="ITC Avant Garde" w:hAnsi="ITC Avant Garde"/>
                            <w:sz w:val="18"/>
                            <w:szCs w:val="18"/>
                          </w:rPr>
                          <w:t>c</w:t>
                        </w:r>
                        <w:r w:rsidR="00633561" w:rsidRPr="00633561">
                          <w:rPr>
                            <w:rFonts w:ascii="ITC Avant Garde" w:hAnsi="ITC Avant Garde"/>
                            <w:sz w:val="18"/>
                            <w:szCs w:val="18"/>
                          </w:rPr>
                          <w:t xml:space="preserve">anal de </w:t>
                        </w:r>
                        <w:r w:rsidR="00EF2DB0">
                          <w:rPr>
                            <w:rFonts w:ascii="ITC Avant Garde" w:hAnsi="ITC Avant Garde"/>
                            <w:sz w:val="18"/>
                            <w:szCs w:val="18"/>
                          </w:rPr>
                          <w:t>p</w:t>
                        </w:r>
                        <w:r w:rsidR="00633561" w:rsidRPr="00633561">
                          <w:rPr>
                            <w:rFonts w:ascii="ITC Avant Garde" w:hAnsi="ITC Avant Garde"/>
                            <w:sz w:val="18"/>
                            <w:szCs w:val="18"/>
                          </w:rPr>
                          <w:t xml:space="preserve">rogramación en </w:t>
                        </w:r>
                        <w:r w:rsidR="00EF2DB0">
                          <w:rPr>
                            <w:rFonts w:ascii="ITC Avant Garde" w:hAnsi="ITC Avant Garde"/>
                            <w:sz w:val="18"/>
                            <w:szCs w:val="18"/>
                          </w:rPr>
                          <w:t>m</w:t>
                        </w:r>
                        <w:r w:rsidR="00633561" w:rsidRPr="00633561">
                          <w:rPr>
                            <w:rFonts w:ascii="ITC Avant Garde" w:hAnsi="ITC Avant Garde"/>
                            <w:sz w:val="18"/>
                            <w:szCs w:val="18"/>
                          </w:rPr>
                          <w:t>ultiprogramación</w:t>
                        </w:r>
                        <w:r w:rsidR="00A67BFD">
                          <w:rPr>
                            <w:rFonts w:ascii="ITC Avant Garde" w:hAnsi="ITC Avant Garde"/>
                            <w:sz w:val="18"/>
                            <w:szCs w:val="18"/>
                          </w:rPr>
                          <w:t xml:space="preserve">, </w:t>
                        </w:r>
                        <w:r w:rsidR="00A67BFD" w:rsidRPr="0067353E">
                          <w:rPr>
                            <w:rFonts w:ascii="ITC Avant Garde" w:hAnsi="ITC Avant Garde"/>
                            <w:sz w:val="18"/>
                            <w:szCs w:val="18"/>
                          </w:rPr>
                          <w:t xml:space="preserve">haciendo uso del eFormato establecido en el Anexo </w:t>
                        </w:r>
                        <w:r w:rsidR="00A67BFD">
                          <w:rPr>
                            <w:rFonts w:ascii="ITC Avant Garde" w:hAnsi="ITC Avant Garde"/>
                            <w:sz w:val="18"/>
                            <w:szCs w:val="18"/>
                          </w:rPr>
                          <w:t xml:space="preserve">D </w:t>
                        </w:r>
                        <w:r w:rsidR="00A67BFD" w:rsidRPr="0067353E">
                          <w:rPr>
                            <w:rFonts w:ascii="ITC Avant Garde" w:hAnsi="ITC Avant Garde"/>
                            <w:sz w:val="18"/>
                            <w:szCs w:val="18"/>
                          </w:rPr>
                          <w:t xml:space="preserve">que forma parte de los </w:t>
                        </w:r>
                        <w:r w:rsidR="009965E2">
                          <w:rPr>
                            <w:rFonts w:ascii="ITC Avant Garde" w:hAnsi="ITC Avant Garde"/>
                            <w:sz w:val="18"/>
                            <w:szCs w:val="18"/>
                          </w:rPr>
                          <w:t>nuevos l</w:t>
                        </w:r>
                        <w:r w:rsidR="00A67BFD" w:rsidRPr="0067353E">
                          <w:rPr>
                            <w:rFonts w:ascii="ITC Avant Garde" w:hAnsi="ITC Avant Garde"/>
                            <w:sz w:val="18"/>
                            <w:szCs w:val="18"/>
                          </w:rPr>
                          <w:t>ineamientos</w:t>
                        </w:r>
                        <w:r w:rsidR="00633561">
                          <w:rPr>
                            <w:rFonts w:ascii="ITC Avant Garde" w:hAnsi="ITC Avant Garde"/>
                            <w:sz w:val="18"/>
                            <w:szCs w:val="18"/>
                          </w:rPr>
                          <w:t>.</w:t>
                        </w:r>
                      </w:p>
                      <w:p w14:paraId="1CBF2BA3" w14:textId="77777777" w:rsidR="0006185B" w:rsidRPr="00A64FE8" w:rsidRDefault="0006185B" w:rsidP="0006185B">
                        <w:pPr>
                          <w:rPr>
                            <w:rFonts w:ascii="ITC Avant Garde" w:hAnsi="ITC Avant Garde"/>
                            <w:b/>
                            <w:sz w:val="18"/>
                            <w:szCs w:val="18"/>
                          </w:rPr>
                        </w:pPr>
                      </w:p>
                    </w:tc>
                  </w:tr>
                  <w:tr w:rsidR="0006185B" w:rsidRPr="00DD06A0" w14:paraId="103B0B9C" w14:textId="77777777" w:rsidTr="001E511C">
                    <w:trPr>
                      <w:trHeight w:val="252"/>
                      <w:jc w:val="right"/>
                    </w:trPr>
                    <w:tc>
                      <w:tcPr>
                        <w:tcW w:w="8529" w:type="dxa"/>
                        <w:gridSpan w:val="3"/>
                        <w:tcBorders>
                          <w:left w:val="single" w:sz="4" w:space="0" w:color="auto"/>
                        </w:tcBorders>
                        <w:shd w:val="clear" w:color="auto" w:fill="FFFFFF" w:themeFill="background1"/>
                      </w:tcPr>
                      <w:p w14:paraId="48520BE6" w14:textId="77777777" w:rsidR="0006185B" w:rsidRPr="00A64FE8" w:rsidRDefault="0006185B" w:rsidP="0006185B">
                        <w:pPr>
                          <w:rPr>
                            <w:rFonts w:ascii="ITC Avant Garde" w:hAnsi="ITC Avant Garde"/>
                            <w:b/>
                            <w:sz w:val="18"/>
                            <w:szCs w:val="18"/>
                          </w:rPr>
                        </w:pPr>
                        <w:r w:rsidRPr="00A64FE8">
                          <w:rPr>
                            <w:rFonts w:ascii="ITC Avant Garde" w:hAnsi="ITC Avant Garde"/>
                            <w:b/>
                            <w:sz w:val="18"/>
                            <w:szCs w:val="18"/>
                          </w:rPr>
                          <w:t xml:space="preserve">Medio de presentación: </w:t>
                        </w:r>
                      </w:p>
                      <w:p w14:paraId="0E9F4C33" w14:textId="74BA487F" w:rsidR="0006185B" w:rsidRPr="00A64FE8" w:rsidRDefault="0006185B" w:rsidP="0006185B">
                        <w:pPr>
                          <w:rPr>
                            <w:rFonts w:ascii="ITC Avant Garde" w:hAnsi="ITC Avant Garde"/>
                            <w:sz w:val="18"/>
                            <w:szCs w:val="18"/>
                          </w:rPr>
                        </w:pPr>
                        <w:r w:rsidRPr="00A64FE8">
                          <w:rPr>
                            <w:rFonts w:ascii="ITC Avant Garde" w:hAnsi="ITC Avant Garde"/>
                            <w:sz w:val="18"/>
                            <w:szCs w:val="18"/>
                          </w:rPr>
                          <w:t xml:space="preserve">Ventanilla </w:t>
                        </w:r>
                        <w:r w:rsidR="009965E2">
                          <w:rPr>
                            <w:rFonts w:ascii="ITC Avant Garde" w:hAnsi="ITC Avant Garde"/>
                            <w:sz w:val="18"/>
                            <w:szCs w:val="18"/>
                          </w:rPr>
                          <w:t>e</w:t>
                        </w:r>
                        <w:r w:rsidRPr="00A64FE8">
                          <w:rPr>
                            <w:rFonts w:ascii="ITC Avant Garde" w:hAnsi="ITC Avant Garde"/>
                            <w:sz w:val="18"/>
                            <w:szCs w:val="18"/>
                          </w:rPr>
                          <w:t>lectrónica</w:t>
                        </w:r>
                      </w:p>
                    </w:tc>
                  </w:tr>
                  <w:tr w:rsidR="0006185B" w:rsidRPr="007D426F" w14:paraId="5CA62A37"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2139603009"/>
                        <w:placeholder>
                          <w:docPart w:val="FBB34FC101D1496F95C773E7CBF8BAD7"/>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4439134C" w14:textId="77777777" w:rsidR="0006185B" w:rsidRPr="00972B26" w:rsidRDefault="0006185B" w:rsidP="0006185B">
                            <w:pPr>
                              <w:rPr>
                                <w:rFonts w:ascii="ITC Avant Garde" w:hAnsi="ITC Avant Garde"/>
                                <w:sz w:val="18"/>
                                <w:szCs w:val="18"/>
                              </w:rPr>
                            </w:pPr>
                            <w:r w:rsidRPr="00972B26">
                              <w:rPr>
                                <w:rFonts w:ascii="ITC Avant Garde" w:hAnsi="ITC Avant Garde"/>
                                <w:sz w:val="18"/>
                                <w:szCs w:val="18"/>
                              </w:rPr>
                              <w:t>Internet</w:t>
                            </w:r>
                          </w:p>
                        </w:tc>
                      </w:sdtContent>
                    </w:sdt>
                  </w:tr>
                  <w:tr w:rsidR="0006185B" w:rsidRPr="00DD06A0" w14:paraId="2AE8DCBD" w14:textId="77777777" w:rsidTr="001E511C">
                    <w:trPr>
                      <w:jc w:val="right"/>
                    </w:trPr>
                    <w:tc>
                      <w:tcPr>
                        <w:tcW w:w="8529" w:type="dxa"/>
                        <w:gridSpan w:val="3"/>
                        <w:tcBorders>
                          <w:left w:val="single" w:sz="4" w:space="0" w:color="auto"/>
                        </w:tcBorders>
                        <w:shd w:val="clear" w:color="auto" w:fill="FFFFFF" w:themeFill="background1"/>
                      </w:tcPr>
                      <w:p w14:paraId="10D6F577" w14:textId="7BB053B0" w:rsidR="0006185B" w:rsidRDefault="00CD1B4B" w:rsidP="00CD1B4B">
                        <w:pPr>
                          <w:jc w:val="both"/>
                          <w:rPr>
                            <w:rFonts w:ascii="ITC Avant Garde" w:hAnsi="ITC Avant Garde"/>
                            <w:bCs/>
                            <w:sz w:val="18"/>
                            <w:szCs w:val="18"/>
                          </w:rPr>
                        </w:pPr>
                        <w:r w:rsidRPr="00CD1B4B">
                          <w:rPr>
                            <w:rFonts w:ascii="ITC Avant Garde" w:hAnsi="ITC Avant Garde"/>
                            <w:bCs/>
                            <w:sz w:val="18"/>
                            <w:szCs w:val="18"/>
                          </w:rPr>
                          <w:t xml:space="preserve">La </w:t>
                        </w:r>
                        <w:r w:rsidR="009965E2">
                          <w:rPr>
                            <w:rFonts w:ascii="ITC Avant Garde" w:hAnsi="ITC Avant Garde"/>
                            <w:bCs/>
                            <w:sz w:val="18"/>
                            <w:szCs w:val="18"/>
                          </w:rPr>
                          <w:t>regulación</w:t>
                        </w:r>
                        <w:r w:rsidRPr="00CD1B4B">
                          <w:rPr>
                            <w:rFonts w:ascii="ITC Avant Garde" w:hAnsi="ITC Avant Garde"/>
                            <w:bCs/>
                            <w:sz w:val="18"/>
                            <w:szCs w:val="18"/>
                          </w:rPr>
                          <w:t xml:space="preserve"> propuesta prevé como único medio de sustanciación de los trámites de multiprogramación la </w:t>
                        </w:r>
                        <w:r w:rsidR="009965E2">
                          <w:rPr>
                            <w:rFonts w:ascii="ITC Avant Garde" w:hAnsi="ITC Avant Garde"/>
                            <w:bCs/>
                            <w:sz w:val="18"/>
                            <w:szCs w:val="18"/>
                          </w:rPr>
                          <w:t>v</w:t>
                        </w:r>
                        <w:r w:rsidRPr="00CD1B4B">
                          <w:rPr>
                            <w:rFonts w:ascii="ITC Avant Garde" w:hAnsi="ITC Avant Garde"/>
                            <w:bCs/>
                            <w:sz w:val="18"/>
                            <w:szCs w:val="18"/>
                          </w:rPr>
                          <w:t xml:space="preserve">entanilla </w:t>
                        </w:r>
                        <w:r w:rsidR="009965E2">
                          <w:rPr>
                            <w:rFonts w:ascii="ITC Avant Garde" w:hAnsi="ITC Avant Garde"/>
                            <w:bCs/>
                            <w:sz w:val="18"/>
                            <w:szCs w:val="18"/>
                          </w:rPr>
                          <w:t>e</w:t>
                        </w:r>
                        <w:r w:rsidRPr="00CD1B4B">
                          <w:rPr>
                            <w:rFonts w:ascii="ITC Avant Garde" w:hAnsi="ITC Avant Garde"/>
                            <w:bCs/>
                            <w:sz w:val="18"/>
                            <w:szCs w:val="18"/>
                          </w:rPr>
                          <w:t>lectrónica del Instituto.</w:t>
                        </w:r>
                      </w:p>
                      <w:p w14:paraId="5EA2E99C" w14:textId="4C87CD2C" w:rsidR="009965E2" w:rsidRPr="002F62CE" w:rsidRDefault="009965E2" w:rsidP="00CD1B4B">
                        <w:pPr>
                          <w:jc w:val="both"/>
                          <w:rPr>
                            <w:rFonts w:ascii="ITC Avant Garde" w:hAnsi="ITC Avant Garde"/>
                            <w:bCs/>
                            <w:sz w:val="18"/>
                            <w:szCs w:val="18"/>
                          </w:rPr>
                        </w:pPr>
                      </w:p>
                    </w:tc>
                  </w:tr>
                  <w:tr w:rsidR="0006185B" w:rsidRPr="00DD06A0" w14:paraId="00CCF5C2" w14:textId="77777777" w:rsidTr="001E511C">
                    <w:trPr>
                      <w:jc w:val="right"/>
                    </w:trPr>
                    <w:tc>
                      <w:tcPr>
                        <w:tcW w:w="8529" w:type="dxa"/>
                        <w:gridSpan w:val="3"/>
                        <w:tcBorders>
                          <w:left w:val="single" w:sz="4" w:space="0" w:color="auto"/>
                        </w:tcBorders>
                        <w:shd w:val="clear" w:color="auto" w:fill="FFFFFF" w:themeFill="background1"/>
                      </w:tcPr>
                      <w:p w14:paraId="42691B0C" w14:textId="77777777" w:rsidR="0006185B" w:rsidRPr="00972B26" w:rsidRDefault="0006185B" w:rsidP="0006185B">
                        <w:pPr>
                          <w:jc w:val="both"/>
                          <w:rPr>
                            <w:rFonts w:ascii="ITC Avant Garde" w:hAnsi="ITC Avant Garde"/>
                            <w:b/>
                            <w:sz w:val="18"/>
                            <w:szCs w:val="18"/>
                          </w:rPr>
                        </w:pPr>
                        <w:r w:rsidRPr="00972B26">
                          <w:rPr>
                            <w:rFonts w:ascii="ITC Avant Garde" w:hAnsi="ITC Avant Garde"/>
                            <w:b/>
                            <w:sz w:val="18"/>
                            <w:szCs w:val="18"/>
                          </w:rPr>
                          <w:t>Datos y documentos específicos que deberán presentarse:</w:t>
                        </w:r>
                      </w:p>
                      <w:p w14:paraId="553F73C6" w14:textId="6026E008" w:rsidR="0006185B" w:rsidRPr="007A2D47" w:rsidRDefault="0006185B" w:rsidP="0006185B">
                        <w:pPr>
                          <w:jc w:val="both"/>
                          <w:rPr>
                            <w:rFonts w:ascii="ITC Avant Garde" w:hAnsi="ITC Avant Garde"/>
                            <w:sz w:val="18"/>
                            <w:szCs w:val="18"/>
                          </w:rPr>
                        </w:pPr>
                        <w:r w:rsidRPr="007A2D47">
                          <w:rPr>
                            <w:rFonts w:ascii="ITC Avant Garde" w:hAnsi="ITC Avant Garde"/>
                            <w:sz w:val="18"/>
                            <w:szCs w:val="18"/>
                          </w:rPr>
                          <w:t xml:space="preserve">Los concesionarios deberán presentar la siguiente información haciendo uso del eFormato, a través de la </w:t>
                        </w:r>
                        <w:r w:rsidR="009965E2">
                          <w:rPr>
                            <w:rFonts w:ascii="ITC Avant Garde" w:hAnsi="ITC Avant Garde"/>
                            <w:sz w:val="18"/>
                            <w:szCs w:val="18"/>
                          </w:rPr>
                          <w:t>v</w:t>
                        </w:r>
                        <w:r w:rsidRPr="007A2D47">
                          <w:rPr>
                            <w:rFonts w:ascii="ITC Avant Garde" w:hAnsi="ITC Avant Garde"/>
                            <w:sz w:val="18"/>
                            <w:szCs w:val="18"/>
                          </w:rPr>
                          <w:t xml:space="preserve">entanilla </w:t>
                        </w:r>
                        <w:r w:rsidR="009965E2">
                          <w:rPr>
                            <w:rFonts w:ascii="ITC Avant Garde" w:hAnsi="ITC Avant Garde"/>
                            <w:sz w:val="18"/>
                            <w:szCs w:val="18"/>
                          </w:rPr>
                          <w:t>e</w:t>
                        </w:r>
                        <w:r w:rsidRPr="007A2D47">
                          <w:rPr>
                            <w:rFonts w:ascii="ITC Avant Garde" w:hAnsi="ITC Avant Garde"/>
                            <w:sz w:val="18"/>
                            <w:szCs w:val="18"/>
                          </w:rPr>
                          <w:t>lectrónica del Instituto:</w:t>
                        </w:r>
                      </w:p>
                      <w:p w14:paraId="7E4959A7" w14:textId="77777777" w:rsidR="0006185B" w:rsidRPr="00972B26" w:rsidRDefault="0006185B" w:rsidP="0006185B">
                        <w:pPr>
                          <w:jc w:val="both"/>
                          <w:rPr>
                            <w:rFonts w:ascii="ITC Avant Garde" w:hAnsi="ITC Avant Garde"/>
                            <w:sz w:val="18"/>
                            <w:szCs w:val="18"/>
                          </w:rPr>
                        </w:pPr>
                      </w:p>
                      <w:p w14:paraId="5F015CFE" w14:textId="77777777" w:rsidR="0006185B" w:rsidRPr="00601D18" w:rsidRDefault="0006185B" w:rsidP="0006185B">
                        <w:pPr>
                          <w:jc w:val="both"/>
                          <w:rPr>
                            <w:rFonts w:ascii="ITC Avant Garde" w:hAnsi="ITC Avant Garde"/>
                            <w:b/>
                            <w:bCs/>
                            <w:sz w:val="18"/>
                            <w:szCs w:val="18"/>
                          </w:rPr>
                        </w:pPr>
                        <w:r w:rsidRPr="00601D18">
                          <w:rPr>
                            <w:rFonts w:ascii="ITC Avant Garde" w:hAnsi="ITC Avant Garde"/>
                            <w:b/>
                            <w:bCs/>
                            <w:sz w:val="18"/>
                            <w:szCs w:val="18"/>
                          </w:rPr>
                          <w:t>Datos:</w:t>
                        </w:r>
                      </w:p>
                      <w:p w14:paraId="525969E5" w14:textId="77777777" w:rsidR="0006185B" w:rsidRPr="00601D18" w:rsidRDefault="0006185B" w:rsidP="0006185B">
                        <w:pPr>
                          <w:jc w:val="both"/>
                          <w:rPr>
                            <w:rFonts w:ascii="ITC Avant Garde" w:hAnsi="ITC Avant Garde"/>
                            <w:b/>
                            <w:bCs/>
                            <w:sz w:val="18"/>
                            <w:szCs w:val="18"/>
                          </w:rPr>
                        </w:pPr>
                      </w:p>
                      <w:p w14:paraId="4B404611"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Lugar y fecha de la solicitud;</w:t>
                        </w:r>
                      </w:p>
                      <w:p w14:paraId="79CC47B2" w14:textId="632E5AB8"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Nombre o razón social del Concesionario;</w:t>
                        </w:r>
                      </w:p>
                      <w:p w14:paraId="2CE760CA"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Distintivo de llamada de la estación objeto de la solicitud;</w:t>
                        </w:r>
                      </w:p>
                      <w:p w14:paraId="4378F93A"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Población o localidad principal a servir;</w:t>
                        </w:r>
                      </w:p>
                      <w:p w14:paraId="12FE09BA"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En su caso, nombre del representante legal del solicitante;</w:t>
                        </w:r>
                      </w:p>
                      <w:p w14:paraId="36C7EE60"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Domicilio señalado por el solicitante para oír y recibir notificaciones;</w:t>
                        </w:r>
                      </w:p>
                      <w:p w14:paraId="2F10AF7E" w14:textId="77777777" w:rsidR="0006185B" w:rsidRPr="00601D18" w:rsidRDefault="0006185B" w:rsidP="00CD1B4B">
                        <w:pPr>
                          <w:pStyle w:val="Prrafodelista"/>
                          <w:numPr>
                            <w:ilvl w:val="0"/>
                            <w:numId w:val="28"/>
                          </w:numPr>
                          <w:jc w:val="both"/>
                          <w:rPr>
                            <w:rFonts w:ascii="ITC Avant Garde" w:hAnsi="ITC Avant Garde"/>
                            <w:sz w:val="18"/>
                            <w:szCs w:val="18"/>
                          </w:rPr>
                        </w:pPr>
                        <w:r w:rsidRPr="00601D18">
                          <w:rPr>
                            <w:rFonts w:ascii="ITC Avant Garde" w:hAnsi="ITC Avant Garde"/>
                            <w:sz w:val="18"/>
                            <w:szCs w:val="18"/>
                          </w:rPr>
                          <w:t>En su caso, nombre(s) completo(s) de la(s) persona(s) autorizada(s) para oír y recibir notificaciones;</w:t>
                        </w:r>
                      </w:p>
                      <w:p w14:paraId="2E294DB7" w14:textId="15EB5315" w:rsidR="0006185B" w:rsidRPr="00601D18" w:rsidRDefault="00C77519" w:rsidP="00CD1B4B">
                        <w:pPr>
                          <w:pStyle w:val="Prrafodelista"/>
                          <w:numPr>
                            <w:ilvl w:val="0"/>
                            <w:numId w:val="28"/>
                          </w:numPr>
                          <w:jc w:val="both"/>
                          <w:rPr>
                            <w:rFonts w:ascii="ITC Avant Garde" w:hAnsi="ITC Avant Garde"/>
                            <w:sz w:val="18"/>
                            <w:szCs w:val="18"/>
                          </w:rPr>
                        </w:pPr>
                        <w:r w:rsidRPr="00C77519">
                          <w:rPr>
                            <w:rFonts w:ascii="ITC Avant Garde" w:hAnsi="ITC Avant Garde"/>
                            <w:sz w:val="18"/>
                            <w:szCs w:val="18"/>
                          </w:rPr>
                          <w:t>Resolución en la que se autorizó el acceso a la multiprogramación</w:t>
                        </w:r>
                        <w:r w:rsidR="0006185B" w:rsidRPr="00601D18">
                          <w:rPr>
                            <w:rFonts w:ascii="ITC Avant Garde" w:hAnsi="ITC Avant Garde"/>
                            <w:sz w:val="18"/>
                            <w:szCs w:val="18"/>
                          </w:rPr>
                          <w:t>;</w:t>
                        </w:r>
                      </w:p>
                      <w:p w14:paraId="01973043" w14:textId="212A6963" w:rsidR="0006185B" w:rsidRPr="00601D18" w:rsidRDefault="00C77519" w:rsidP="00CD1B4B">
                        <w:pPr>
                          <w:pStyle w:val="Prrafodelista"/>
                          <w:numPr>
                            <w:ilvl w:val="0"/>
                            <w:numId w:val="28"/>
                          </w:numPr>
                          <w:jc w:val="both"/>
                          <w:rPr>
                            <w:rFonts w:ascii="ITC Avant Garde" w:hAnsi="ITC Avant Garde"/>
                            <w:sz w:val="18"/>
                            <w:szCs w:val="18"/>
                          </w:rPr>
                        </w:pPr>
                        <w:r w:rsidRPr="00C77519">
                          <w:rPr>
                            <w:rFonts w:ascii="ITC Avant Garde" w:hAnsi="ITC Avant Garde"/>
                            <w:sz w:val="18"/>
                            <w:szCs w:val="18"/>
                          </w:rPr>
                          <w:t xml:space="preserve">Canal(es) de </w:t>
                        </w:r>
                        <w:r w:rsidR="00A633AF">
                          <w:rPr>
                            <w:rFonts w:ascii="ITC Avant Garde" w:hAnsi="ITC Avant Garde"/>
                            <w:sz w:val="18"/>
                            <w:szCs w:val="18"/>
                          </w:rPr>
                          <w:t>p</w:t>
                        </w:r>
                        <w:r w:rsidRPr="00C77519">
                          <w:rPr>
                            <w:rFonts w:ascii="ITC Avant Garde" w:hAnsi="ITC Avant Garde"/>
                            <w:sz w:val="18"/>
                            <w:szCs w:val="18"/>
                          </w:rPr>
                          <w:t xml:space="preserve">rogramación en </w:t>
                        </w:r>
                        <w:r w:rsidR="00A633AF">
                          <w:rPr>
                            <w:rFonts w:ascii="ITC Avant Garde" w:hAnsi="ITC Avant Garde"/>
                            <w:sz w:val="18"/>
                            <w:szCs w:val="18"/>
                          </w:rPr>
                          <w:t>m</w:t>
                        </w:r>
                        <w:r w:rsidRPr="00C77519">
                          <w:rPr>
                            <w:rFonts w:ascii="ITC Avant Garde" w:hAnsi="ITC Avant Garde"/>
                            <w:sz w:val="18"/>
                            <w:szCs w:val="18"/>
                          </w:rPr>
                          <w:t xml:space="preserve">ultiprogramación cuya fecha de inicio de transmisiones es objeto de la solicitud de </w:t>
                        </w:r>
                        <w:r w:rsidR="002514FC" w:rsidRPr="00C77519">
                          <w:rPr>
                            <w:rFonts w:ascii="ITC Avant Garde" w:hAnsi="ITC Avant Garde"/>
                            <w:sz w:val="18"/>
                            <w:szCs w:val="18"/>
                          </w:rPr>
                          <w:t>p</w:t>
                        </w:r>
                        <w:r w:rsidR="002514FC">
                          <w:rPr>
                            <w:rFonts w:ascii="ITC Avant Garde" w:hAnsi="ITC Avant Garde"/>
                            <w:sz w:val="18"/>
                            <w:szCs w:val="18"/>
                          </w:rPr>
                          <w:t>rórrog</w:t>
                        </w:r>
                        <w:r w:rsidR="002514FC" w:rsidRPr="00C77519">
                          <w:rPr>
                            <w:rFonts w:ascii="ITC Avant Garde" w:hAnsi="ITC Avant Garde"/>
                            <w:sz w:val="18"/>
                            <w:szCs w:val="18"/>
                          </w:rPr>
                          <w:t>a</w:t>
                        </w:r>
                        <w:r w:rsidR="00A633AF">
                          <w:rPr>
                            <w:rFonts w:ascii="ITC Avant Garde" w:hAnsi="ITC Avant Garde"/>
                            <w:sz w:val="18"/>
                            <w:szCs w:val="18"/>
                          </w:rPr>
                          <w:t>;</w:t>
                        </w:r>
                      </w:p>
                      <w:p w14:paraId="20233875" w14:textId="31C76008" w:rsidR="0006185B" w:rsidRPr="00601D18" w:rsidRDefault="002514FC" w:rsidP="00CD1B4B">
                        <w:pPr>
                          <w:pStyle w:val="Prrafodelista"/>
                          <w:numPr>
                            <w:ilvl w:val="0"/>
                            <w:numId w:val="28"/>
                          </w:numPr>
                          <w:jc w:val="both"/>
                          <w:rPr>
                            <w:rFonts w:ascii="ITC Avant Garde" w:hAnsi="ITC Avant Garde"/>
                            <w:sz w:val="18"/>
                            <w:szCs w:val="18"/>
                          </w:rPr>
                        </w:pPr>
                        <w:r w:rsidRPr="002514FC">
                          <w:rPr>
                            <w:rFonts w:ascii="ITC Avant Garde" w:hAnsi="ITC Avant Garde"/>
                            <w:sz w:val="18"/>
                            <w:szCs w:val="18"/>
                          </w:rPr>
                          <w:t>Justificación de la solicitud de p</w:t>
                        </w:r>
                        <w:r>
                          <w:rPr>
                            <w:rFonts w:ascii="ITC Avant Garde" w:hAnsi="ITC Avant Garde"/>
                            <w:sz w:val="18"/>
                            <w:szCs w:val="18"/>
                          </w:rPr>
                          <w:t>rórroga</w:t>
                        </w:r>
                        <w:r w:rsidR="00A633AF">
                          <w:rPr>
                            <w:rFonts w:ascii="ITC Avant Garde" w:hAnsi="ITC Avant Garde"/>
                            <w:sz w:val="18"/>
                            <w:szCs w:val="18"/>
                          </w:rPr>
                          <w:t>; y</w:t>
                        </w:r>
                      </w:p>
                      <w:p w14:paraId="0239AA3D" w14:textId="31488D95" w:rsidR="0006185B" w:rsidRPr="00601D18" w:rsidRDefault="00470B21" w:rsidP="00CD1B4B">
                        <w:pPr>
                          <w:pStyle w:val="Prrafodelista"/>
                          <w:numPr>
                            <w:ilvl w:val="0"/>
                            <w:numId w:val="28"/>
                          </w:numPr>
                          <w:jc w:val="both"/>
                          <w:rPr>
                            <w:rFonts w:ascii="ITC Avant Garde" w:hAnsi="ITC Avant Garde"/>
                            <w:sz w:val="18"/>
                            <w:szCs w:val="18"/>
                          </w:rPr>
                        </w:pPr>
                        <w:r w:rsidRPr="00470B21">
                          <w:rPr>
                            <w:rFonts w:ascii="ITC Avant Garde" w:hAnsi="ITC Avant Garde"/>
                            <w:sz w:val="18"/>
                            <w:szCs w:val="18"/>
                          </w:rPr>
                          <w:t xml:space="preserve">Nueva fecha o plazo en días naturales para iniciar las transmisiones del </w:t>
                        </w:r>
                        <w:r w:rsidR="000729AD">
                          <w:rPr>
                            <w:rFonts w:ascii="ITC Avant Garde" w:hAnsi="ITC Avant Garde"/>
                            <w:sz w:val="18"/>
                            <w:szCs w:val="18"/>
                          </w:rPr>
                          <w:t>c</w:t>
                        </w:r>
                        <w:r w:rsidRPr="00470B21">
                          <w:rPr>
                            <w:rFonts w:ascii="ITC Avant Garde" w:hAnsi="ITC Avant Garde"/>
                            <w:sz w:val="18"/>
                            <w:szCs w:val="18"/>
                          </w:rPr>
                          <w:t xml:space="preserve">anal de </w:t>
                        </w:r>
                        <w:r w:rsidR="000729AD">
                          <w:rPr>
                            <w:rFonts w:ascii="ITC Avant Garde" w:hAnsi="ITC Avant Garde"/>
                            <w:sz w:val="18"/>
                            <w:szCs w:val="18"/>
                          </w:rPr>
                          <w:t>p</w:t>
                        </w:r>
                        <w:r w:rsidRPr="00470B21">
                          <w:rPr>
                            <w:rFonts w:ascii="ITC Avant Garde" w:hAnsi="ITC Avant Garde"/>
                            <w:sz w:val="18"/>
                            <w:szCs w:val="18"/>
                          </w:rPr>
                          <w:t xml:space="preserve">rogramación en </w:t>
                        </w:r>
                        <w:r w:rsidR="000729AD">
                          <w:rPr>
                            <w:rFonts w:ascii="ITC Avant Garde" w:hAnsi="ITC Avant Garde"/>
                            <w:sz w:val="18"/>
                            <w:szCs w:val="18"/>
                          </w:rPr>
                          <w:t>m</w:t>
                        </w:r>
                        <w:r w:rsidRPr="00470B21">
                          <w:rPr>
                            <w:rFonts w:ascii="ITC Avant Garde" w:hAnsi="ITC Avant Garde"/>
                            <w:sz w:val="18"/>
                            <w:szCs w:val="18"/>
                          </w:rPr>
                          <w:t>ultiprogramación que corresponda</w:t>
                        </w:r>
                        <w:r>
                          <w:rPr>
                            <w:rFonts w:ascii="ITC Avant Garde" w:hAnsi="ITC Avant Garde"/>
                            <w:sz w:val="18"/>
                            <w:szCs w:val="18"/>
                          </w:rPr>
                          <w:t>.</w:t>
                        </w:r>
                      </w:p>
                      <w:p w14:paraId="3CE53BE6" w14:textId="77777777" w:rsidR="00AE4C53" w:rsidRDefault="00AE4C53" w:rsidP="0006185B">
                        <w:pPr>
                          <w:jc w:val="both"/>
                          <w:rPr>
                            <w:rFonts w:ascii="ITC Avant Garde" w:hAnsi="ITC Avant Garde"/>
                            <w:b/>
                            <w:bCs/>
                            <w:sz w:val="18"/>
                            <w:szCs w:val="18"/>
                          </w:rPr>
                        </w:pPr>
                      </w:p>
                      <w:p w14:paraId="5918AD02" w14:textId="20B78E92" w:rsidR="0006185B" w:rsidRPr="00601D18" w:rsidRDefault="0006185B" w:rsidP="0006185B">
                        <w:pPr>
                          <w:jc w:val="both"/>
                          <w:rPr>
                            <w:rFonts w:ascii="ITC Avant Garde" w:hAnsi="ITC Avant Garde"/>
                            <w:b/>
                            <w:bCs/>
                            <w:sz w:val="18"/>
                            <w:szCs w:val="18"/>
                          </w:rPr>
                        </w:pPr>
                        <w:r w:rsidRPr="00601D18">
                          <w:rPr>
                            <w:rFonts w:ascii="ITC Avant Garde" w:hAnsi="ITC Avant Garde"/>
                            <w:b/>
                            <w:bCs/>
                            <w:sz w:val="18"/>
                            <w:szCs w:val="18"/>
                          </w:rPr>
                          <w:t>Documentos:</w:t>
                        </w:r>
                      </w:p>
                      <w:p w14:paraId="22B209FC" w14:textId="77777777" w:rsidR="0006185B" w:rsidRPr="00601D18" w:rsidRDefault="0006185B" w:rsidP="0006185B">
                        <w:pPr>
                          <w:jc w:val="both"/>
                          <w:rPr>
                            <w:rFonts w:ascii="ITC Avant Garde" w:hAnsi="ITC Avant Garde"/>
                            <w:sz w:val="18"/>
                            <w:szCs w:val="18"/>
                          </w:rPr>
                        </w:pPr>
                      </w:p>
                      <w:p w14:paraId="5FAEC186" w14:textId="7683AF89" w:rsidR="0006185B" w:rsidRPr="00601D18" w:rsidRDefault="0006185B" w:rsidP="00AE4C53">
                        <w:pPr>
                          <w:pStyle w:val="Prrafodelista"/>
                          <w:numPr>
                            <w:ilvl w:val="0"/>
                            <w:numId w:val="29"/>
                          </w:numPr>
                          <w:jc w:val="both"/>
                          <w:rPr>
                            <w:rFonts w:ascii="ITC Avant Garde" w:hAnsi="ITC Avant Garde"/>
                            <w:sz w:val="18"/>
                            <w:szCs w:val="18"/>
                          </w:rPr>
                        </w:pPr>
                        <w:r w:rsidRPr="00601D18">
                          <w:rPr>
                            <w:rFonts w:ascii="ITC Avant Garde" w:hAnsi="ITC Avant Garde"/>
                            <w:sz w:val="18"/>
                            <w:szCs w:val="18"/>
                          </w:rPr>
                          <w:t xml:space="preserve">Documento que acredite la identidad del representante legal del </w:t>
                        </w:r>
                        <w:r w:rsidR="000729AD">
                          <w:rPr>
                            <w:rFonts w:ascii="ITC Avant Garde" w:hAnsi="ITC Avant Garde"/>
                            <w:sz w:val="18"/>
                            <w:szCs w:val="18"/>
                          </w:rPr>
                          <w:t>c</w:t>
                        </w:r>
                        <w:r w:rsidRPr="00601D18">
                          <w:rPr>
                            <w:rFonts w:ascii="ITC Avant Garde" w:hAnsi="ITC Avant Garde"/>
                            <w:sz w:val="18"/>
                            <w:szCs w:val="18"/>
                          </w:rPr>
                          <w:t>oncesionario</w:t>
                        </w:r>
                        <w:r w:rsidR="00E83EDC">
                          <w:rPr>
                            <w:rFonts w:ascii="ITC Avant Garde" w:hAnsi="ITC Avant Garde"/>
                            <w:sz w:val="18"/>
                            <w:szCs w:val="18"/>
                          </w:rPr>
                          <w:t>.</w:t>
                        </w:r>
                      </w:p>
                      <w:p w14:paraId="5BFFD64C" w14:textId="77777777" w:rsidR="0006185B" w:rsidRPr="00972B26" w:rsidRDefault="0006185B" w:rsidP="00BB63EE">
                        <w:pPr>
                          <w:pStyle w:val="Prrafodelista"/>
                          <w:jc w:val="both"/>
                          <w:rPr>
                            <w:rFonts w:ascii="ITC Avant Garde" w:hAnsi="ITC Avant Garde"/>
                            <w:sz w:val="18"/>
                            <w:szCs w:val="18"/>
                          </w:rPr>
                        </w:pPr>
                      </w:p>
                    </w:tc>
                  </w:tr>
                  <w:tr w:rsidR="0006185B" w:rsidRPr="00DD06A0" w14:paraId="694F717A" w14:textId="77777777" w:rsidTr="001E511C">
                    <w:trPr>
                      <w:jc w:val="right"/>
                    </w:trPr>
                    <w:tc>
                      <w:tcPr>
                        <w:tcW w:w="8529" w:type="dxa"/>
                        <w:gridSpan w:val="3"/>
                        <w:tcBorders>
                          <w:left w:val="single" w:sz="4" w:space="0" w:color="auto"/>
                        </w:tcBorders>
                        <w:shd w:val="clear" w:color="auto" w:fill="FFFFFF" w:themeFill="background1"/>
                      </w:tcPr>
                      <w:p w14:paraId="51FCC647" w14:textId="28720590" w:rsidR="0006185B" w:rsidRPr="00972B26" w:rsidRDefault="0006185B" w:rsidP="0006185B">
                        <w:pPr>
                          <w:jc w:val="both"/>
                          <w:rPr>
                            <w:rFonts w:ascii="ITC Avant Garde" w:hAnsi="ITC Avant Garde"/>
                            <w:b/>
                            <w:sz w:val="18"/>
                            <w:szCs w:val="18"/>
                          </w:rPr>
                        </w:pPr>
                        <w:r w:rsidRPr="00972B26">
                          <w:rPr>
                            <w:rFonts w:ascii="ITC Avant Garde" w:hAnsi="ITC Avant Garde"/>
                            <w:b/>
                            <w:sz w:val="18"/>
                            <w:szCs w:val="18"/>
                          </w:rPr>
                          <w:t xml:space="preserve">Plazo máximo para resolver el trámite: </w:t>
                        </w:r>
                        <w:r w:rsidR="00F71F56" w:rsidRPr="00C22A06">
                          <w:rPr>
                            <w:rFonts w:ascii="ITC Avant Garde" w:hAnsi="ITC Avant Garde"/>
                            <w:bCs/>
                            <w:sz w:val="18"/>
                            <w:szCs w:val="18"/>
                          </w:rPr>
                          <w:t>1</w:t>
                        </w:r>
                        <w:r w:rsidRPr="00972B26">
                          <w:rPr>
                            <w:rFonts w:ascii="ITC Avant Garde" w:hAnsi="ITC Avant Garde"/>
                            <w:sz w:val="18"/>
                            <w:szCs w:val="18"/>
                          </w:rPr>
                          <w:t>0 días hábiles.</w:t>
                        </w:r>
                      </w:p>
                    </w:tc>
                  </w:tr>
                  <w:tr w:rsidR="0006185B" w:rsidRPr="00DD06A0" w14:paraId="3AB0B8C1" w14:textId="77777777" w:rsidTr="001E511C">
                    <w:trPr>
                      <w:jc w:val="right"/>
                    </w:trPr>
                    <w:tc>
                      <w:tcPr>
                        <w:tcW w:w="8529" w:type="dxa"/>
                        <w:gridSpan w:val="3"/>
                        <w:tcBorders>
                          <w:left w:val="single" w:sz="4" w:space="0" w:color="auto"/>
                        </w:tcBorders>
                        <w:shd w:val="clear" w:color="auto" w:fill="FFFFFF" w:themeFill="background1"/>
                      </w:tcPr>
                      <w:p w14:paraId="27C138E7" w14:textId="77777777" w:rsidR="0006185B" w:rsidRPr="00972B26" w:rsidRDefault="0006185B" w:rsidP="0006185B">
                        <w:pPr>
                          <w:rPr>
                            <w:rFonts w:ascii="ITC Avant Garde" w:hAnsi="ITC Avant Garde"/>
                            <w:b/>
                            <w:sz w:val="18"/>
                            <w:szCs w:val="18"/>
                          </w:rPr>
                        </w:pPr>
                        <w:r w:rsidRPr="00972B26">
                          <w:rPr>
                            <w:rFonts w:ascii="ITC Avant Garde" w:hAnsi="ITC Avant Garde"/>
                            <w:b/>
                            <w:sz w:val="18"/>
                            <w:szCs w:val="18"/>
                          </w:rPr>
                          <w:t>Tipo de ficta:</w:t>
                        </w:r>
                      </w:p>
                    </w:tc>
                  </w:tr>
                  <w:tr w:rsidR="0006185B" w:rsidRPr="00972B26" w14:paraId="0156E9C4" w14:textId="77777777" w:rsidTr="001E511C">
                    <w:trPr>
                      <w:gridAfter w:val="2"/>
                      <w:wAfter w:w="5632" w:type="dxa"/>
                      <w:jc w:val="right"/>
                    </w:trPr>
                    <w:sdt>
                      <w:sdtPr>
                        <w:rPr>
                          <w:rFonts w:ascii="ITC Avant Garde" w:hAnsi="ITC Avant Garde"/>
                          <w:sz w:val="18"/>
                          <w:szCs w:val="18"/>
                        </w:rPr>
                        <w:alias w:val="Tipo de ficta"/>
                        <w:tag w:val="Tipo de ficta"/>
                        <w:id w:val="-356118823"/>
                        <w:placeholder>
                          <w:docPart w:val="91C4E29741604CEBA8C99E201B1973B3"/>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AC9EDA" w14:textId="3C05D984" w:rsidR="0006185B" w:rsidRPr="00972B26" w:rsidRDefault="00F71F56" w:rsidP="0006185B">
                            <w:pPr>
                              <w:rPr>
                                <w:rFonts w:ascii="ITC Avant Garde" w:hAnsi="ITC Avant Garde"/>
                                <w:sz w:val="18"/>
                                <w:szCs w:val="18"/>
                              </w:rPr>
                            </w:pPr>
                            <w:r>
                              <w:rPr>
                                <w:rFonts w:ascii="ITC Avant Garde" w:hAnsi="ITC Avant Garde"/>
                                <w:sz w:val="18"/>
                                <w:szCs w:val="18"/>
                              </w:rPr>
                              <w:t>Afirmativa</w:t>
                            </w:r>
                          </w:p>
                        </w:tc>
                      </w:sdtContent>
                    </w:sdt>
                  </w:tr>
                  <w:tr w:rsidR="0006185B" w:rsidRPr="00DD06A0" w14:paraId="30D892DE"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7E52AC23" w14:textId="77777777" w:rsidR="0006185B" w:rsidRPr="00972B26" w:rsidRDefault="0006185B" w:rsidP="0006185B">
                        <w:pPr>
                          <w:rPr>
                            <w:rFonts w:ascii="ITC Avant Garde" w:hAnsi="ITC Avant Garde"/>
                            <w:b/>
                            <w:sz w:val="18"/>
                            <w:szCs w:val="18"/>
                          </w:rPr>
                        </w:pPr>
                        <w:r w:rsidRPr="00972B26">
                          <w:rPr>
                            <w:rFonts w:ascii="ITC Avant Garde" w:hAnsi="ITC Avant Garde"/>
                            <w:b/>
                            <w:sz w:val="18"/>
                            <w:szCs w:val="18"/>
                          </w:rPr>
                          <w:lastRenderedPageBreak/>
                          <w:t>Plazo de prevención a cargo del Instituto para notificar al interesado:</w:t>
                        </w:r>
                      </w:p>
                      <w:p w14:paraId="44A2B3CD" w14:textId="2BCA1C61" w:rsidR="0006185B" w:rsidRPr="00972B26" w:rsidRDefault="00F71F56" w:rsidP="0006185B">
                        <w:pPr>
                          <w:rPr>
                            <w:rFonts w:ascii="ITC Avant Garde" w:hAnsi="ITC Avant Garde"/>
                            <w:b/>
                            <w:sz w:val="18"/>
                            <w:szCs w:val="18"/>
                          </w:rPr>
                        </w:pPr>
                        <w:r>
                          <w:rPr>
                            <w:rFonts w:ascii="ITC Avant Garde" w:hAnsi="ITC Avant Garde"/>
                            <w:sz w:val="18"/>
                            <w:szCs w:val="18"/>
                          </w:rPr>
                          <w:t>4</w:t>
                        </w:r>
                        <w:r w:rsidR="0006185B" w:rsidRPr="00414818">
                          <w:rPr>
                            <w:rFonts w:ascii="ITC Avant Garde" w:hAnsi="ITC Avant Garde"/>
                            <w:sz w:val="18"/>
                            <w:szCs w:val="18"/>
                          </w:rPr>
                          <w:t xml:space="preserve"> días hábiles</w:t>
                        </w:r>
                        <w:r w:rsidR="0006185B">
                          <w:rPr>
                            <w:rFonts w:ascii="ITC Avant Garde" w:hAnsi="ITC Avant Garde"/>
                            <w:sz w:val="18"/>
                            <w:szCs w:val="18"/>
                          </w:rPr>
                          <w:t>.</w:t>
                        </w:r>
                      </w:p>
                    </w:tc>
                  </w:tr>
                  <w:tr w:rsidR="0006185B" w:rsidRPr="00DD06A0" w14:paraId="037BC8CE"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7F872EDA" w14:textId="77777777" w:rsidR="0006185B" w:rsidRPr="00972B26" w:rsidRDefault="0006185B" w:rsidP="0006185B">
                        <w:pPr>
                          <w:rPr>
                            <w:rFonts w:ascii="ITC Avant Garde" w:hAnsi="ITC Avant Garde"/>
                            <w:b/>
                            <w:sz w:val="18"/>
                            <w:szCs w:val="18"/>
                          </w:rPr>
                        </w:pPr>
                        <w:r w:rsidRPr="00972B26">
                          <w:rPr>
                            <w:rFonts w:ascii="ITC Avant Garde" w:hAnsi="ITC Avant Garde"/>
                            <w:b/>
                            <w:sz w:val="18"/>
                            <w:szCs w:val="18"/>
                          </w:rPr>
                          <w:t>Plazo del interesado para subsanar documentación o información:</w:t>
                        </w:r>
                      </w:p>
                      <w:p w14:paraId="001D6A18" w14:textId="03AF7348" w:rsidR="0006185B" w:rsidRPr="00972B26" w:rsidRDefault="0006185B" w:rsidP="0006185B">
                        <w:pPr>
                          <w:jc w:val="both"/>
                          <w:rPr>
                            <w:rFonts w:ascii="ITC Avant Garde" w:hAnsi="ITC Avant Garde"/>
                            <w:sz w:val="18"/>
                            <w:szCs w:val="18"/>
                          </w:rPr>
                        </w:pPr>
                        <w:r w:rsidRPr="00972B26">
                          <w:rPr>
                            <w:rFonts w:ascii="ITC Avant Garde" w:hAnsi="ITC Avant Garde"/>
                            <w:sz w:val="18"/>
                            <w:szCs w:val="18"/>
                          </w:rPr>
                          <w:t>5 días hábiles.</w:t>
                        </w:r>
                      </w:p>
                    </w:tc>
                  </w:tr>
                  <w:tr w:rsidR="0006185B" w:rsidRPr="00DD06A0" w14:paraId="1A84AA0D"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3ED32F26"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 xml:space="preserve">Monto de las contraprestaciones, derechos o aprovechamientos aplicables, en su caso, y fundamento legal que da origen a estos: </w:t>
                        </w:r>
                      </w:p>
                      <w:p w14:paraId="00962135" w14:textId="7069F371" w:rsidR="0006185B" w:rsidRPr="007D426F" w:rsidRDefault="00F71F56" w:rsidP="00F71F56">
                        <w:pPr>
                          <w:jc w:val="both"/>
                          <w:rPr>
                            <w:rFonts w:ascii="ITC Avant Garde" w:hAnsi="ITC Avant Garde"/>
                            <w:b/>
                            <w:sz w:val="18"/>
                            <w:szCs w:val="18"/>
                          </w:rPr>
                        </w:pPr>
                        <w:r>
                          <w:rPr>
                            <w:rFonts w:ascii="ITC Avant Garde" w:hAnsi="ITC Avant Garde"/>
                            <w:sz w:val="18"/>
                            <w:szCs w:val="18"/>
                          </w:rPr>
                          <w:t>No aplica.</w:t>
                        </w:r>
                      </w:p>
                    </w:tc>
                  </w:tr>
                  <w:tr w:rsidR="0006185B" w:rsidRPr="00DD06A0" w14:paraId="0EC151F7" w14:textId="77777777" w:rsidTr="001E511C">
                    <w:trPr>
                      <w:jc w:val="right"/>
                    </w:trPr>
                    <w:tc>
                      <w:tcPr>
                        <w:tcW w:w="8529" w:type="dxa"/>
                        <w:gridSpan w:val="3"/>
                        <w:tcBorders>
                          <w:left w:val="single" w:sz="4" w:space="0" w:color="auto"/>
                          <w:bottom w:val="nil"/>
                        </w:tcBorders>
                        <w:shd w:val="clear" w:color="auto" w:fill="FFFFFF" w:themeFill="background1"/>
                      </w:tcPr>
                      <w:p w14:paraId="6E7C6640"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Tipo de respuesta, resolución o decisión que se obtendrá:</w:t>
                        </w:r>
                      </w:p>
                      <w:p w14:paraId="356B8D10" w14:textId="77777777" w:rsidR="0006185B" w:rsidRPr="00E14185" w:rsidRDefault="0006185B" w:rsidP="003972C9">
                        <w:pPr>
                          <w:jc w:val="both"/>
                          <w:rPr>
                            <w:rFonts w:ascii="ITC Avant Garde" w:hAnsi="ITC Avant Garde"/>
                            <w:sz w:val="18"/>
                            <w:szCs w:val="18"/>
                          </w:rPr>
                        </w:pPr>
                        <w:r w:rsidRPr="00E14185">
                          <w:rPr>
                            <w:rFonts w:ascii="ITC Avant Garde" w:hAnsi="ITC Avant Garde"/>
                            <w:sz w:val="18"/>
                            <w:szCs w:val="18"/>
                          </w:rPr>
                          <w:t>1.</w:t>
                        </w:r>
                        <w:r>
                          <w:rPr>
                            <w:rFonts w:ascii="ITC Avant Garde" w:hAnsi="ITC Avant Garde"/>
                            <w:sz w:val="18"/>
                            <w:szCs w:val="18"/>
                          </w:rPr>
                          <w:t xml:space="preserve"> R</w:t>
                        </w:r>
                        <w:r w:rsidRPr="00772E86">
                          <w:rPr>
                            <w:rFonts w:ascii="ITC Avant Garde" w:hAnsi="ITC Avant Garde"/>
                            <w:sz w:val="18"/>
                            <w:szCs w:val="18"/>
                          </w:rPr>
                          <w:t xml:space="preserve">esolución emitida en sentido favorable o desfavorable en relación </w:t>
                        </w:r>
                        <w:r>
                          <w:rPr>
                            <w:rFonts w:ascii="ITC Avant Garde" w:hAnsi="ITC Avant Garde"/>
                            <w:sz w:val="18"/>
                            <w:szCs w:val="18"/>
                          </w:rPr>
                          <w:t>con</w:t>
                        </w:r>
                        <w:r w:rsidRPr="00772E86">
                          <w:rPr>
                            <w:rFonts w:ascii="ITC Avant Garde" w:hAnsi="ITC Avant Garde"/>
                            <w:sz w:val="18"/>
                            <w:szCs w:val="18"/>
                          </w:rPr>
                          <w:t xml:space="preserve"> la solicitud presentada por el interesado</w:t>
                        </w:r>
                        <w:r>
                          <w:rPr>
                            <w:rFonts w:ascii="ITC Avant Garde" w:hAnsi="ITC Avant Garde"/>
                            <w:sz w:val="18"/>
                            <w:szCs w:val="18"/>
                          </w:rPr>
                          <w:t>.</w:t>
                        </w:r>
                      </w:p>
                      <w:p w14:paraId="3F85E57A" w14:textId="77777777" w:rsidR="0006185B" w:rsidRPr="007D426F" w:rsidRDefault="0006185B" w:rsidP="0006185B">
                        <w:pPr>
                          <w:rPr>
                            <w:rFonts w:ascii="ITC Avant Garde" w:hAnsi="ITC Avant Garde"/>
                            <w:b/>
                            <w:sz w:val="18"/>
                            <w:szCs w:val="18"/>
                          </w:rPr>
                        </w:pPr>
                      </w:p>
                    </w:tc>
                  </w:tr>
                  <w:tr w:rsidR="0006185B" w:rsidRPr="00DD06A0" w14:paraId="5C313C44" w14:textId="77777777" w:rsidTr="001E511C">
                    <w:trPr>
                      <w:jc w:val="right"/>
                    </w:trPr>
                    <w:tc>
                      <w:tcPr>
                        <w:tcW w:w="8529" w:type="dxa"/>
                        <w:gridSpan w:val="3"/>
                        <w:tcBorders>
                          <w:left w:val="single" w:sz="4" w:space="0" w:color="auto"/>
                        </w:tcBorders>
                        <w:shd w:val="clear" w:color="auto" w:fill="FFFFFF" w:themeFill="background1"/>
                      </w:tcPr>
                      <w:p w14:paraId="29721FA3"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Vigencia de la respuesta, resolución o decisión que se obtendrá:</w:t>
                        </w:r>
                      </w:p>
                      <w:p w14:paraId="6AF1E028" w14:textId="5D301E28" w:rsidR="0006185B" w:rsidRPr="007D426F" w:rsidRDefault="0006185B" w:rsidP="003972C9">
                        <w:pPr>
                          <w:rPr>
                            <w:rFonts w:ascii="ITC Avant Garde" w:hAnsi="ITC Avant Garde"/>
                            <w:b/>
                            <w:sz w:val="18"/>
                            <w:szCs w:val="18"/>
                          </w:rPr>
                        </w:pPr>
                        <w:r w:rsidRPr="00414818">
                          <w:rPr>
                            <w:rFonts w:ascii="ITC Avant Garde" w:hAnsi="ITC Avant Garde"/>
                            <w:sz w:val="18"/>
                            <w:szCs w:val="18"/>
                          </w:rPr>
                          <w:t xml:space="preserve">La autorización </w:t>
                        </w:r>
                        <w:r w:rsidRPr="00771B6A">
                          <w:rPr>
                            <w:rFonts w:ascii="ITC Avant Garde" w:hAnsi="ITC Avant Garde"/>
                            <w:sz w:val="18"/>
                            <w:szCs w:val="18"/>
                          </w:rPr>
                          <w:t xml:space="preserve">tendrá un periodo de vigencia al de la </w:t>
                        </w:r>
                        <w:r w:rsidR="003972C9">
                          <w:rPr>
                            <w:rFonts w:ascii="ITC Avant Garde" w:hAnsi="ITC Avant Garde"/>
                            <w:sz w:val="18"/>
                            <w:szCs w:val="18"/>
                          </w:rPr>
                          <w:t>fecha prorrogada.</w:t>
                        </w:r>
                      </w:p>
                    </w:tc>
                  </w:tr>
                  <w:tr w:rsidR="0006185B" w:rsidRPr="00DD06A0" w14:paraId="3B83409F" w14:textId="77777777" w:rsidTr="001E511C">
                    <w:trPr>
                      <w:jc w:val="right"/>
                    </w:trPr>
                    <w:tc>
                      <w:tcPr>
                        <w:tcW w:w="8529" w:type="dxa"/>
                        <w:gridSpan w:val="3"/>
                        <w:tcBorders>
                          <w:left w:val="single" w:sz="4" w:space="0" w:color="auto"/>
                        </w:tcBorders>
                        <w:shd w:val="clear" w:color="auto" w:fill="FFFFFF" w:themeFill="background1"/>
                      </w:tcPr>
                      <w:p w14:paraId="67E1DF88"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Criterios que podría emplear el Instituto para resolver favorablemente el trámite, así como su fundamentación jurídica:</w:t>
                        </w:r>
                      </w:p>
                      <w:p w14:paraId="5F4954A6" w14:textId="77777777" w:rsidR="0006185B" w:rsidRDefault="0006185B" w:rsidP="0006185B">
                        <w:pPr>
                          <w:rPr>
                            <w:rFonts w:ascii="ITC Avant Garde" w:hAnsi="ITC Avant Garde"/>
                            <w:b/>
                            <w:sz w:val="18"/>
                            <w:szCs w:val="18"/>
                          </w:rPr>
                        </w:pPr>
                      </w:p>
                      <w:p w14:paraId="074B5776" w14:textId="77777777" w:rsidR="0006185B" w:rsidRDefault="0006185B" w:rsidP="0006185B">
                        <w:pPr>
                          <w:pStyle w:val="Prrafodelista"/>
                          <w:numPr>
                            <w:ilvl w:val="0"/>
                            <w:numId w:val="22"/>
                          </w:numPr>
                          <w:ind w:left="341"/>
                          <w:jc w:val="both"/>
                          <w:rPr>
                            <w:rFonts w:ascii="ITC Avant Garde" w:hAnsi="ITC Avant Garde"/>
                            <w:sz w:val="18"/>
                            <w:szCs w:val="18"/>
                          </w:rPr>
                        </w:pPr>
                        <w:r w:rsidRPr="00771B6A">
                          <w:rPr>
                            <w:rFonts w:ascii="ITC Avant Garde" w:hAnsi="ITC Avant Garde"/>
                            <w:sz w:val="18"/>
                            <w:szCs w:val="18"/>
                          </w:rPr>
                          <w:t xml:space="preserve">El cumplimiento de todos los </w:t>
                        </w:r>
                        <w:r>
                          <w:rPr>
                            <w:rFonts w:ascii="ITC Avant Garde" w:hAnsi="ITC Avant Garde"/>
                            <w:sz w:val="18"/>
                            <w:szCs w:val="18"/>
                          </w:rPr>
                          <w:t xml:space="preserve">requisitos, así como la atención a los </w:t>
                        </w:r>
                        <w:r w:rsidRPr="00771B6A">
                          <w:rPr>
                            <w:rFonts w:ascii="ITC Avant Garde" w:hAnsi="ITC Avant Garde"/>
                            <w:sz w:val="18"/>
                            <w:szCs w:val="18"/>
                          </w:rPr>
                          <w:t>requerimientos de información que se realicen durante el procedimiento por parte del Instituto.</w:t>
                        </w:r>
                      </w:p>
                      <w:p w14:paraId="3CE74E17" w14:textId="77777777" w:rsidR="00611303" w:rsidRDefault="00611303" w:rsidP="0006185B">
                        <w:pPr>
                          <w:jc w:val="both"/>
                          <w:rPr>
                            <w:rFonts w:ascii="ITC Avant Garde" w:hAnsi="ITC Avant Garde"/>
                            <w:sz w:val="18"/>
                            <w:szCs w:val="18"/>
                          </w:rPr>
                        </w:pPr>
                      </w:p>
                      <w:p w14:paraId="26F99174" w14:textId="189590F9" w:rsidR="0006185B" w:rsidRPr="00771B6A" w:rsidRDefault="0006185B" w:rsidP="0006185B">
                        <w:pPr>
                          <w:jc w:val="both"/>
                          <w:rPr>
                            <w:rFonts w:ascii="ITC Avant Garde" w:hAnsi="ITC Avant Garde"/>
                            <w:sz w:val="18"/>
                            <w:szCs w:val="18"/>
                          </w:rPr>
                        </w:pPr>
                        <w:r w:rsidRPr="00771B6A">
                          <w:rPr>
                            <w:rFonts w:ascii="ITC Avant Garde" w:hAnsi="ITC Avant Garde"/>
                            <w:sz w:val="18"/>
                            <w:szCs w:val="18"/>
                          </w:rPr>
                          <w:t>Fundamento Jurídico:</w:t>
                        </w:r>
                      </w:p>
                      <w:p w14:paraId="4F4DE17C" w14:textId="21012774" w:rsidR="0006185B" w:rsidRDefault="0006185B" w:rsidP="0006185B">
                        <w:pPr>
                          <w:jc w:val="both"/>
                          <w:rPr>
                            <w:rFonts w:ascii="ITC Avant Garde" w:hAnsi="ITC Avant Garde"/>
                            <w:sz w:val="18"/>
                            <w:szCs w:val="18"/>
                          </w:rPr>
                        </w:pPr>
                      </w:p>
                      <w:p w14:paraId="44535F0A" w14:textId="245D0E62" w:rsidR="00611303" w:rsidRDefault="00611303" w:rsidP="0006185B">
                        <w:pPr>
                          <w:jc w:val="both"/>
                          <w:rPr>
                            <w:rFonts w:ascii="ITC Avant Garde" w:hAnsi="ITC Avant Garde"/>
                            <w:sz w:val="18"/>
                            <w:szCs w:val="18"/>
                          </w:rPr>
                        </w:pPr>
                        <w:r w:rsidRPr="00611303">
                          <w:rPr>
                            <w:rFonts w:ascii="ITC Avant Garde" w:hAnsi="ITC Avant Garde"/>
                            <w:sz w:val="18"/>
                            <w:szCs w:val="18"/>
                          </w:rPr>
                          <w:t>Artículo 21 del Anteproyecto de Lineamientos</w:t>
                        </w:r>
                        <w:r w:rsidR="000729AD">
                          <w:rPr>
                            <w:rFonts w:ascii="ITC Avant Garde" w:hAnsi="ITC Avant Garde"/>
                            <w:sz w:val="18"/>
                            <w:szCs w:val="18"/>
                          </w:rPr>
                          <w:t>.</w:t>
                        </w:r>
                      </w:p>
                      <w:p w14:paraId="2174DE8A" w14:textId="77777777" w:rsidR="00611303" w:rsidRPr="00771B6A" w:rsidRDefault="00611303" w:rsidP="0006185B">
                        <w:pPr>
                          <w:jc w:val="both"/>
                          <w:rPr>
                            <w:rFonts w:ascii="ITC Avant Garde" w:hAnsi="ITC Avant Garde"/>
                            <w:sz w:val="18"/>
                            <w:szCs w:val="18"/>
                          </w:rPr>
                        </w:pPr>
                      </w:p>
                      <w:p w14:paraId="79D043C9" w14:textId="77777777" w:rsidR="0006185B" w:rsidRPr="00771B6A" w:rsidRDefault="0006185B" w:rsidP="0006185B">
                        <w:pPr>
                          <w:jc w:val="both"/>
                          <w:rPr>
                            <w:rFonts w:ascii="ITC Avant Garde" w:hAnsi="ITC Avant Garde"/>
                            <w:sz w:val="18"/>
                            <w:szCs w:val="18"/>
                          </w:rPr>
                        </w:pPr>
                        <w:r w:rsidRPr="00771B6A">
                          <w:rPr>
                            <w:rFonts w:ascii="ITC Avant Garde" w:hAnsi="ITC Avant Garde"/>
                            <w:sz w:val="18"/>
                            <w:szCs w:val="18"/>
                          </w:rPr>
                          <w:t>Artículos 158 y 16</w:t>
                        </w:r>
                        <w:r>
                          <w:rPr>
                            <w:rFonts w:ascii="ITC Avant Garde" w:hAnsi="ITC Avant Garde"/>
                            <w:sz w:val="18"/>
                            <w:szCs w:val="18"/>
                          </w:rPr>
                          <w:t>0</w:t>
                        </w:r>
                        <w:r w:rsidRPr="00771B6A">
                          <w:rPr>
                            <w:rFonts w:ascii="ITC Avant Garde" w:hAnsi="ITC Avant Garde"/>
                            <w:sz w:val="18"/>
                            <w:szCs w:val="18"/>
                          </w:rPr>
                          <w:t>, de la Ley Federal de Telecomunicaciones y Radiodifusión</w:t>
                        </w:r>
                        <w:r>
                          <w:rPr>
                            <w:rFonts w:ascii="ITC Avant Garde" w:hAnsi="ITC Avant Garde"/>
                            <w:sz w:val="18"/>
                            <w:szCs w:val="18"/>
                          </w:rPr>
                          <w:t>.</w:t>
                        </w:r>
                      </w:p>
                      <w:p w14:paraId="45C56BE2" w14:textId="77777777" w:rsidR="0006185B" w:rsidRPr="00771B6A" w:rsidRDefault="0006185B" w:rsidP="0006185B">
                        <w:pPr>
                          <w:jc w:val="both"/>
                          <w:rPr>
                            <w:rFonts w:ascii="ITC Avant Garde" w:hAnsi="ITC Avant Garde"/>
                            <w:sz w:val="18"/>
                            <w:szCs w:val="18"/>
                          </w:rPr>
                        </w:pPr>
                      </w:p>
                      <w:p w14:paraId="41C88C4D" w14:textId="77777777" w:rsidR="0006185B" w:rsidRDefault="0006185B" w:rsidP="0006185B">
                        <w:pPr>
                          <w:rPr>
                            <w:rFonts w:ascii="ITC Avant Garde" w:hAnsi="ITC Avant Garde"/>
                            <w:b/>
                            <w:sz w:val="18"/>
                            <w:szCs w:val="18"/>
                          </w:rPr>
                        </w:pPr>
                        <w:r w:rsidRPr="00771B6A">
                          <w:rPr>
                            <w:rFonts w:ascii="ITC Avant Garde" w:hAnsi="ITC Avant Garde"/>
                            <w:sz w:val="18"/>
                            <w:szCs w:val="18"/>
                          </w:rPr>
                          <w:t>Artículos 15, 15-A, 17 y 17-A, de la Ley Federal de Procedimiento Administrativo.</w:t>
                        </w:r>
                      </w:p>
                      <w:p w14:paraId="45BB3F96" w14:textId="77777777" w:rsidR="0006185B" w:rsidRPr="007D426F" w:rsidRDefault="0006185B" w:rsidP="0006185B">
                        <w:pPr>
                          <w:rPr>
                            <w:rFonts w:ascii="ITC Avant Garde" w:hAnsi="ITC Avant Garde"/>
                            <w:b/>
                            <w:sz w:val="18"/>
                            <w:szCs w:val="18"/>
                          </w:rPr>
                        </w:pPr>
                      </w:p>
                    </w:tc>
                  </w:tr>
                </w:tbl>
                <w:p w14:paraId="3552F984" w14:textId="77777777" w:rsidR="0006185B" w:rsidRPr="00DD06A0"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75"/>
                    <w:gridCol w:w="1453"/>
                    <w:gridCol w:w="1333"/>
                    <w:gridCol w:w="1222"/>
                    <w:gridCol w:w="1893"/>
                  </w:tblGrid>
                  <w:tr w:rsidR="0006185B" w:rsidRPr="00DD06A0" w14:paraId="32FD9168" w14:textId="77777777" w:rsidTr="001E511C">
                    <w:trPr>
                      <w:jc w:val="right"/>
                    </w:trPr>
                    <w:tc>
                      <w:tcPr>
                        <w:tcW w:w="8602" w:type="dxa"/>
                        <w:gridSpan w:val="5"/>
                        <w:tcBorders>
                          <w:left w:val="single" w:sz="4" w:space="0" w:color="auto"/>
                        </w:tcBorders>
                        <w:shd w:val="clear" w:color="auto" w:fill="A8D08D" w:themeFill="accent6" w:themeFillTint="99"/>
                      </w:tcPr>
                      <w:p w14:paraId="4B3B0A0E" w14:textId="77777777" w:rsidR="0006185B" w:rsidRPr="00A64FE8" w:rsidRDefault="0006185B" w:rsidP="0006185B">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Detalle, para cada uno de los trámites que la propuesta de regulación contiene, el proceso interno que generará en el Instituto</w:t>
                        </w:r>
                      </w:p>
                    </w:tc>
                  </w:tr>
                  <w:tr w:rsidR="0006185B" w:rsidRPr="00DD06A0" w14:paraId="51E8DC21"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4BFFFD9"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4C70319"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31CE92B3"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5CDEB4D8"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66CC97CF"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Justificación</w:t>
                        </w:r>
                      </w:p>
                    </w:tc>
                  </w:tr>
                  <w:tr w:rsidR="0006185B" w:rsidRPr="00DD06A0" w14:paraId="08E3CA4D" w14:textId="77777777" w:rsidTr="001E511C">
                    <w:tblPrEx>
                      <w:jc w:val="center"/>
                    </w:tblPrEx>
                    <w:trPr>
                      <w:trHeight w:val="316"/>
                      <w:jc w:val="center"/>
                    </w:trPr>
                    <w:sdt>
                      <w:sdtPr>
                        <w:rPr>
                          <w:rFonts w:ascii="ITC Avant Garde" w:hAnsi="ITC Avant Garde"/>
                          <w:sz w:val="18"/>
                          <w:szCs w:val="18"/>
                        </w:rPr>
                        <w:alias w:val="Actividad"/>
                        <w:tag w:val="Actividad"/>
                        <w:id w:val="-374316915"/>
                        <w:placeholder>
                          <w:docPart w:val="3340DEB36C76453796E845DDF7C6597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D51C875" w14:textId="77777777" w:rsidR="0006185B" w:rsidRPr="00DD06A0" w:rsidRDefault="0006185B" w:rsidP="0006185B">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189330272"/>
                        <w:placeholder>
                          <w:docPart w:val="E25C28D81D9C49D38B1D2B06BD36510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58434F9" w14:textId="77777777" w:rsidR="0006185B" w:rsidRPr="00DD06A0" w:rsidRDefault="0006185B" w:rsidP="0006185B">
                            <w:pPr>
                              <w:jc w:val="center"/>
                              <w:rPr>
                                <w:rFonts w:ascii="ITC Avant Garde" w:hAnsi="ITC Avant Garde"/>
                                <w:sz w:val="18"/>
                                <w:szCs w:val="18"/>
                                <w:highlight w:val="yellow"/>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13A0D" w14:textId="77777777" w:rsidR="0006185B" w:rsidRPr="00DD06A0" w:rsidRDefault="0006185B" w:rsidP="0006185B">
                        <w:pPr>
                          <w:rPr>
                            <w:rFonts w:ascii="ITC Avant Garde" w:hAnsi="ITC Avant Garde"/>
                            <w:sz w:val="18"/>
                            <w:szCs w:val="18"/>
                            <w:highlight w:val="yellow"/>
                          </w:rPr>
                        </w:pPr>
                        <w:r w:rsidRPr="00911C99">
                          <w:rPr>
                            <w:rFonts w:ascii="ITC Avant Garde" w:hAnsi="ITC Avant Garde"/>
                            <w:sz w:val="18"/>
                            <w:szCs w:val="18"/>
                          </w:rPr>
                          <w:t>DG</w:t>
                        </w:r>
                        <w:r>
                          <w:rPr>
                            <w:rFonts w:ascii="ITC Avant Garde" w:hAnsi="ITC Avant Garde"/>
                            <w:sz w:val="18"/>
                            <w:szCs w:val="18"/>
                          </w:rPr>
                          <w:t>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FFD5" w14:textId="77777777" w:rsidR="0006185B" w:rsidRPr="00DD06A0" w:rsidRDefault="0006185B" w:rsidP="0006185B">
                        <w:pPr>
                          <w:jc w:val="center"/>
                          <w:rPr>
                            <w:rFonts w:ascii="ITC Avant Garde" w:hAnsi="ITC Avant Garde"/>
                            <w:sz w:val="18"/>
                            <w:szCs w:val="18"/>
                            <w:highlight w:val="yellow"/>
                          </w:rPr>
                        </w:pPr>
                        <w:r w:rsidRPr="00A64FE8">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F9855" w14:textId="63237C56" w:rsidR="0006185B" w:rsidRPr="00DD06A0" w:rsidRDefault="0006185B" w:rsidP="000729AD">
                        <w:pPr>
                          <w:jc w:val="center"/>
                          <w:rPr>
                            <w:rFonts w:ascii="ITC Avant Garde" w:hAnsi="ITC Avant Garde"/>
                            <w:sz w:val="18"/>
                            <w:szCs w:val="18"/>
                            <w:highlight w:val="yellow"/>
                          </w:rPr>
                        </w:pPr>
                        <w:r w:rsidRPr="00B11F69">
                          <w:rPr>
                            <w:rFonts w:ascii="ITC Avant Garde" w:hAnsi="ITC Avant Garde"/>
                            <w:sz w:val="18"/>
                            <w:szCs w:val="18"/>
                          </w:rPr>
                          <w:t>Recibe la información</w:t>
                        </w:r>
                        <w:r w:rsidR="000729AD">
                          <w:rPr>
                            <w:rFonts w:ascii="ITC Avant Garde" w:hAnsi="ITC Avant Garde"/>
                            <w:sz w:val="18"/>
                            <w:szCs w:val="18"/>
                          </w:rPr>
                          <w:t xml:space="preserve"> </w:t>
                        </w:r>
                        <w:r w:rsidRPr="00B11F69">
                          <w:rPr>
                            <w:rFonts w:ascii="ITC Avant Garde" w:hAnsi="ITC Avant Garde"/>
                            <w:sz w:val="18"/>
                            <w:szCs w:val="18"/>
                          </w:rPr>
                          <w:t>a través de la</w:t>
                        </w:r>
                        <w:r w:rsidR="000729AD">
                          <w:rPr>
                            <w:rFonts w:ascii="ITC Avant Garde" w:hAnsi="ITC Avant Garde"/>
                            <w:sz w:val="18"/>
                            <w:szCs w:val="18"/>
                          </w:rPr>
                          <w:t xml:space="preserve"> v</w:t>
                        </w:r>
                        <w:r w:rsidRPr="00B11F69">
                          <w:rPr>
                            <w:rFonts w:ascii="ITC Avant Garde" w:hAnsi="ITC Avant Garde"/>
                            <w:sz w:val="18"/>
                            <w:szCs w:val="18"/>
                          </w:rPr>
                          <w:t xml:space="preserve">entanilla </w:t>
                        </w:r>
                        <w:r w:rsidR="000729AD">
                          <w:rPr>
                            <w:rFonts w:ascii="ITC Avant Garde" w:hAnsi="ITC Avant Garde"/>
                            <w:sz w:val="18"/>
                            <w:szCs w:val="18"/>
                          </w:rPr>
                          <w:t>e</w:t>
                        </w:r>
                        <w:r w:rsidRPr="00B11F69">
                          <w:rPr>
                            <w:rFonts w:ascii="ITC Avant Garde" w:hAnsi="ITC Avant Garde"/>
                            <w:sz w:val="18"/>
                            <w:szCs w:val="18"/>
                          </w:rPr>
                          <w:t>lectrónica</w:t>
                        </w:r>
                      </w:p>
                    </w:tc>
                  </w:tr>
                  <w:tr w:rsidR="0006185B" w:rsidRPr="00DD06A0" w14:paraId="59EA1E90" w14:textId="77777777" w:rsidTr="001E511C">
                    <w:tblPrEx>
                      <w:jc w:val="center"/>
                    </w:tblPrEx>
                    <w:trPr>
                      <w:jc w:val="center"/>
                    </w:trPr>
                    <w:sdt>
                      <w:sdtPr>
                        <w:rPr>
                          <w:rFonts w:ascii="ITC Avant Garde" w:hAnsi="ITC Avant Garde"/>
                          <w:sz w:val="18"/>
                          <w:szCs w:val="18"/>
                        </w:rPr>
                        <w:alias w:val="Actividad"/>
                        <w:tag w:val="Actividad"/>
                        <w:id w:val="1701662726"/>
                        <w:placeholder>
                          <w:docPart w:val="8EB503A75F944712A29299802399219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25D4A226"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031766574"/>
                        <w:placeholder>
                          <w:docPart w:val="B38E4D69D8244F468D6CE3DAEB4D5877"/>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4BCB"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893B"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A7825" w14:textId="0DF73AF9" w:rsidR="0006185B" w:rsidRPr="00DD06A0" w:rsidRDefault="000B59E6" w:rsidP="0006185B">
                        <w:pPr>
                          <w:jc w:val="center"/>
                          <w:rPr>
                            <w:rFonts w:ascii="ITC Avant Garde" w:hAnsi="ITC Avant Garde"/>
                            <w:sz w:val="18"/>
                            <w:szCs w:val="18"/>
                          </w:rPr>
                        </w:pPr>
                        <w:r>
                          <w:rPr>
                            <w:rFonts w:ascii="ITC Avant Garde" w:hAnsi="ITC Avant Garde"/>
                            <w:sz w:val="18"/>
                            <w:szCs w:val="18"/>
                          </w:rPr>
                          <w:t>5</w:t>
                        </w:r>
                        <w:r w:rsidR="0006185B">
                          <w:rPr>
                            <w:rFonts w:ascii="ITC Avant Garde" w:hAnsi="ITC Avant Garde"/>
                            <w:sz w:val="18"/>
                            <w:szCs w:val="18"/>
                          </w:rPr>
                          <w:t xml:space="preserve">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359D5" w14:textId="550E4659" w:rsidR="0006185B" w:rsidRPr="00DD06A0" w:rsidRDefault="0006185B" w:rsidP="000729AD">
                        <w:pPr>
                          <w:jc w:val="center"/>
                          <w:rPr>
                            <w:rFonts w:ascii="ITC Avant Garde" w:hAnsi="ITC Avant Garde"/>
                            <w:sz w:val="18"/>
                            <w:szCs w:val="18"/>
                          </w:rPr>
                        </w:pPr>
                        <w:r w:rsidRPr="00DA6978">
                          <w:rPr>
                            <w:rFonts w:ascii="ITC Avant Garde" w:hAnsi="ITC Avant Garde"/>
                            <w:sz w:val="18"/>
                            <w:szCs w:val="18"/>
                          </w:rPr>
                          <w:t>Utilizarán la</w:t>
                        </w:r>
                        <w:r w:rsidR="000729AD">
                          <w:rPr>
                            <w:rFonts w:ascii="ITC Avant Garde" w:hAnsi="ITC Avant Garde"/>
                            <w:sz w:val="18"/>
                            <w:szCs w:val="18"/>
                          </w:rPr>
                          <w:t xml:space="preserve"> </w:t>
                        </w:r>
                        <w:r w:rsidRPr="00DA6978">
                          <w:rPr>
                            <w:rFonts w:ascii="ITC Avant Garde" w:hAnsi="ITC Avant Garde"/>
                            <w:sz w:val="18"/>
                            <w:szCs w:val="18"/>
                          </w:rPr>
                          <w:t>información para en el</w:t>
                        </w:r>
                        <w:r w:rsidR="000729AD">
                          <w:rPr>
                            <w:rFonts w:ascii="ITC Avant Garde" w:hAnsi="ITC Avant Garde"/>
                            <w:sz w:val="18"/>
                            <w:szCs w:val="18"/>
                          </w:rPr>
                          <w:t xml:space="preserve"> </w:t>
                        </w:r>
                        <w:r w:rsidRPr="00DA6978">
                          <w:rPr>
                            <w:rFonts w:ascii="ITC Avant Garde" w:hAnsi="ITC Avant Garde"/>
                            <w:sz w:val="18"/>
                            <w:szCs w:val="18"/>
                          </w:rPr>
                          <w:t>ejercicio de sus</w:t>
                        </w:r>
                        <w:r w:rsidR="000729AD">
                          <w:rPr>
                            <w:rFonts w:ascii="ITC Avant Garde" w:hAnsi="ITC Avant Garde"/>
                            <w:sz w:val="18"/>
                            <w:szCs w:val="18"/>
                          </w:rPr>
                          <w:t xml:space="preserve"> </w:t>
                        </w:r>
                        <w:r w:rsidRPr="00DA6978">
                          <w:rPr>
                            <w:rFonts w:ascii="ITC Avant Garde" w:hAnsi="ITC Avant Garde"/>
                            <w:sz w:val="18"/>
                            <w:szCs w:val="18"/>
                          </w:rPr>
                          <w:t>atribuciones, gestionar y sustanciar el trámite para su resolución.</w:t>
                        </w:r>
                      </w:p>
                    </w:tc>
                  </w:tr>
                  <w:tr w:rsidR="0006185B" w:rsidRPr="00DD06A0" w14:paraId="7C0F336D" w14:textId="77777777" w:rsidTr="001E511C">
                    <w:tblPrEx>
                      <w:jc w:val="center"/>
                    </w:tblPrEx>
                    <w:trPr>
                      <w:jc w:val="center"/>
                    </w:trPr>
                    <w:sdt>
                      <w:sdtPr>
                        <w:rPr>
                          <w:rFonts w:ascii="ITC Avant Garde" w:hAnsi="ITC Avant Garde"/>
                          <w:sz w:val="18"/>
                          <w:szCs w:val="18"/>
                        </w:rPr>
                        <w:alias w:val="Actividad"/>
                        <w:tag w:val="Actividad"/>
                        <w:id w:val="1778294402"/>
                        <w:placeholder>
                          <w:docPart w:val="6BB34E570CE84D8D9EB7CE70AAF31D1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5A36085" w14:textId="77777777" w:rsidR="0006185B" w:rsidRDefault="0006185B" w:rsidP="0006185B">
                            <w:pPr>
                              <w:jc w:val="center"/>
                              <w:rPr>
                                <w:rFonts w:ascii="ITC Avant Garde" w:hAnsi="ITC Avant Garde"/>
                                <w:sz w:val="18"/>
                                <w:szCs w:val="18"/>
                              </w:rPr>
                            </w:pPr>
                            <w:r>
                              <w:rPr>
                                <w:rFonts w:ascii="ITC Avant Garde" w:hAnsi="ITC Avant Garde"/>
                                <w:sz w:val="18"/>
                                <w:szCs w:val="18"/>
                              </w:rPr>
                              <w:t>Notificación de resolución</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7880" w14:textId="77777777" w:rsidR="0006185B" w:rsidRDefault="0006185B" w:rsidP="0006185B">
                        <w:pPr>
                          <w:jc w:val="center"/>
                          <w:rPr>
                            <w:rFonts w:ascii="ITC Avant Garde" w:hAnsi="ITC Avant Garde"/>
                            <w:sz w:val="18"/>
                            <w:szCs w:val="18"/>
                          </w:rPr>
                        </w:pPr>
                        <w:r>
                          <w:rPr>
                            <w:rFonts w:ascii="ITC Avant Garde" w:hAnsi="ITC Avant Garde"/>
                            <w:sz w:val="18"/>
                            <w:szCs w:val="18"/>
                          </w:rPr>
                          <w:t>UMCA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DAA74"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09D1"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10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837E" w14:textId="5AB9627D" w:rsidR="0006185B" w:rsidRPr="00B11F69" w:rsidRDefault="0006185B" w:rsidP="0006185B">
                        <w:pPr>
                          <w:jc w:val="center"/>
                          <w:rPr>
                            <w:rFonts w:ascii="ITC Avant Garde" w:hAnsi="ITC Avant Garde"/>
                            <w:sz w:val="18"/>
                            <w:szCs w:val="18"/>
                          </w:rPr>
                        </w:pPr>
                        <w:r>
                          <w:rPr>
                            <w:rFonts w:ascii="ITC Avant Garde" w:hAnsi="ITC Avant Garde"/>
                            <w:sz w:val="18"/>
                            <w:szCs w:val="18"/>
                          </w:rPr>
                          <w:t xml:space="preserve">La notificación de la resolución al concesionario de radiodifusión será </w:t>
                        </w:r>
                        <w:r w:rsidRPr="00B11F69">
                          <w:rPr>
                            <w:rFonts w:ascii="ITC Avant Garde" w:hAnsi="ITC Avant Garde"/>
                            <w:sz w:val="18"/>
                            <w:szCs w:val="18"/>
                          </w:rPr>
                          <w:t>a través de la</w:t>
                        </w:r>
                      </w:p>
                      <w:p w14:paraId="4ACB808B" w14:textId="4E419791" w:rsidR="0006185B" w:rsidRPr="00DD06A0" w:rsidRDefault="000729AD" w:rsidP="0006185B">
                        <w:pPr>
                          <w:jc w:val="center"/>
                          <w:rPr>
                            <w:rFonts w:ascii="ITC Avant Garde" w:hAnsi="ITC Avant Garde"/>
                            <w:sz w:val="18"/>
                            <w:szCs w:val="18"/>
                          </w:rPr>
                        </w:pPr>
                        <w:r>
                          <w:rPr>
                            <w:rFonts w:ascii="ITC Avant Garde" w:hAnsi="ITC Avant Garde"/>
                            <w:sz w:val="18"/>
                            <w:szCs w:val="18"/>
                          </w:rPr>
                          <w:lastRenderedPageBreak/>
                          <w:t>v</w:t>
                        </w:r>
                        <w:r w:rsidR="0006185B" w:rsidRPr="00B11F69">
                          <w:rPr>
                            <w:rFonts w:ascii="ITC Avant Garde" w:hAnsi="ITC Avant Garde"/>
                            <w:sz w:val="18"/>
                            <w:szCs w:val="18"/>
                          </w:rPr>
                          <w:t xml:space="preserve">entanilla </w:t>
                        </w:r>
                        <w:r>
                          <w:rPr>
                            <w:rFonts w:ascii="ITC Avant Garde" w:hAnsi="ITC Avant Garde"/>
                            <w:sz w:val="18"/>
                            <w:szCs w:val="18"/>
                          </w:rPr>
                          <w:t>e</w:t>
                        </w:r>
                        <w:r w:rsidR="0006185B" w:rsidRPr="00B11F69">
                          <w:rPr>
                            <w:rFonts w:ascii="ITC Avant Garde" w:hAnsi="ITC Avant Garde"/>
                            <w:sz w:val="18"/>
                            <w:szCs w:val="18"/>
                          </w:rPr>
                          <w:t>lectrónica</w:t>
                        </w:r>
                      </w:p>
                    </w:tc>
                  </w:tr>
                  <w:tr w:rsidR="0006185B" w:rsidRPr="00DD06A0" w14:paraId="06731D5A" w14:textId="77777777" w:rsidTr="001E511C">
                    <w:tblPrEx>
                      <w:jc w:val="center"/>
                    </w:tblPrEx>
                    <w:trPr>
                      <w:jc w:val="center"/>
                    </w:trPr>
                    <w:sdt>
                      <w:sdtPr>
                        <w:rPr>
                          <w:rFonts w:ascii="ITC Avant Garde" w:hAnsi="ITC Avant Garde"/>
                          <w:sz w:val="18"/>
                          <w:szCs w:val="18"/>
                        </w:rPr>
                        <w:alias w:val="Actividad"/>
                        <w:tag w:val="Actividad"/>
                        <w:id w:val="1085499695"/>
                        <w:placeholder>
                          <w:docPart w:val="18FBBBF741A84394B6A8A94CEAFC22B6"/>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E34E21E" w14:textId="77777777" w:rsidR="0006185B" w:rsidRDefault="0006185B" w:rsidP="0006185B">
                            <w:pPr>
                              <w:jc w:val="center"/>
                              <w:rPr>
                                <w:rFonts w:ascii="ITC Avant Garde" w:hAnsi="ITC Avant Garde"/>
                                <w:sz w:val="18"/>
                                <w:szCs w:val="18"/>
                              </w:rPr>
                            </w:pPr>
                            <w:r>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38D1C" w14:textId="77777777" w:rsidR="0006185B" w:rsidRDefault="0006185B" w:rsidP="0006185B">
                        <w:pPr>
                          <w:jc w:val="center"/>
                          <w:rPr>
                            <w:rFonts w:ascii="ITC Avant Garde" w:hAnsi="ITC Avant Garde"/>
                            <w:sz w:val="18"/>
                            <w:szCs w:val="18"/>
                          </w:rPr>
                        </w:pPr>
                        <w:r>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0B26D" w14:textId="562900F5" w:rsidR="0006185B" w:rsidRPr="00DD06A0" w:rsidRDefault="0006185B" w:rsidP="0006185B">
                        <w:pPr>
                          <w:jc w:val="center"/>
                          <w:rPr>
                            <w:rFonts w:ascii="ITC Avant Garde" w:hAnsi="ITC Avant Garde"/>
                            <w:sz w:val="18"/>
                            <w:szCs w:val="18"/>
                          </w:rPr>
                        </w:pPr>
                        <w:r w:rsidRPr="00524AB8">
                          <w:rPr>
                            <w:rFonts w:ascii="ITC Avant Garde" w:hAnsi="ITC Avant Garde"/>
                            <w:sz w:val="18"/>
                            <w:szCs w:val="18"/>
                          </w:rPr>
                          <w:t>DGARMSG</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E1FA"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F209E" w14:textId="44529143" w:rsidR="0006185B" w:rsidRPr="00DD06A0" w:rsidRDefault="0006185B" w:rsidP="0006185B">
                        <w:pPr>
                          <w:jc w:val="center"/>
                          <w:rPr>
                            <w:rFonts w:ascii="ITC Avant Garde" w:hAnsi="ITC Avant Garde"/>
                            <w:sz w:val="18"/>
                            <w:szCs w:val="18"/>
                          </w:rPr>
                        </w:pPr>
                        <w:r w:rsidRPr="00B11F69">
                          <w:rPr>
                            <w:rFonts w:ascii="ITC Avant Garde" w:hAnsi="ITC Avant Garde"/>
                            <w:sz w:val="18"/>
                            <w:szCs w:val="18"/>
                          </w:rPr>
                          <w:t>Recibe</w:t>
                        </w:r>
                        <w:r>
                          <w:rPr>
                            <w:rFonts w:ascii="ITC Avant Garde" w:hAnsi="ITC Avant Garde"/>
                            <w:sz w:val="18"/>
                            <w:szCs w:val="18"/>
                          </w:rPr>
                          <w:t xml:space="preserve"> el expediente de seguimiento generado para la sustanciación del trámite para su posterior resguardo en el archivo técnico del Instituto</w:t>
                        </w:r>
                        <w:r w:rsidR="000729AD">
                          <w:rPr>
                            <w:rFonts w:ascii="ITC Avant Garde" w:hAnsi="ITC Avant Garde"/>
                            <w:sz w:val="18"/>
                            <w:szCs w:val="18"/>
                          </w:rPr>
                          <w:t>.</w:t>
                        </w:r>
                      </w:p>
                    </w:tc>
                  </w:tr>
                </w:tbl>
                <w:p w14:paraId="0939B1E8" w14:textId="77777777" w:rsidR="0006185B" w:rsidRPr="00DD06A0" w:rsidRDefault="0006185B" w:rsidP="0006185B">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056ACB34" w14:textId="77777777" w:rsidR="0006185B" w:rsidRPr="00DD06A0"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06185B" w:rsidRPr="00DD06A0" w14:paraId="64F438AF" w14:textId="77777777" w:rsidTr="001E511C">
                    <w:trPr>
                      <w:jc w:val="right"/>
                    </w:trPr>
                    <w:tc>
                      <w:tcPr>
                        <w:tcW w:w="8529" w:type="dxa"/>
                        <w:tcBorders>
                          <w:left w:val="single" w:sz="4" w:space="0" w:color="auto"/>
                        </w:tcBorders>
                        <w:shd w:val="clear" w:color="auto" w:fill="A8D08D" w:themeFill="accent6" w:themeFillTint="99"/>
                      </w:tcPr>
                      <w:p w14:paraId="6D024D06" w14:textId="77777777" w:rsidR="0006185B" w:rsidRPr="00DD06A0" w:rsidRDefault="0006185B" w:rsidP="0006185B">
                        <w:pPr>
                          <w:ind w:left="171" w:hanging="171"/>
                          <w:jc w:val="center"/>
                          <w:rPr>
                            <w:rFonts w:ascii="ITC Avant Garde" w:hAnsi="ITC Avant Garde"/>
                            <w:sz w:val="18"/>
                            <w:szCs w:val="18"/>
                          </w:rPr>
                        </w:pPr>
                      </w:p>
                      <w:p w14:paraId="0C51D5CB"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13"/>
                        </w:r>
                        <w:r w:rsidRPr="00DD06A0">
                          <w:rPr>
                            <w:rFonts w:ascii="ITC Avant Garde" w:hAnsi="ITC Avant Garde"/>
                            <w:b/>
                            <w:sz w:val="18"/>
                            <w:szCs w:val="18"/>
                          </w:rPr>
                          <w:t xml:space="preserve"> del proceso interno que generará en el Instituto cada uno de los trámites identificados</w:t>
                        </w:r>
                      </w:p>
                      <w:p w14:paraId="3A8394E7" w14:textId="77777777" w:rsidR="0006185B" w:rsidRPr="00DD06A0" w:rsidRDefault="0006185B" w:rsidP="0006185B">
                        <w:pPr>
                          <w:rPr>
                            <w:rFonts w:ascii="ITC Avant Garde" w:hAnsi="ITC Avant Garde"/>
                            <w:b/>
                            <w:sz w:val="18"/>
                            <w:szCs w:val="18"/>
                          </w:rPr>
                        </w:pPr>
                      </w:p>
                    </w:tc>
                  </w:tr>
                  <w:tr w:rsidR="0006185B" w:rsidRPr="00DD06A0" w14:paraId="65B77799" w14:textId="77777777" w:rsidTr="001E511C">
                    <w:trPr>
                      <w:jc w:val="right"/>
                    </w:trPr>
                    <w:tc>
                      <w:tcPr>
                        <w:tcW w:w="8529" w:type="dxa"/>
                        <w:tcBorders>
                          <w:left w:val="single" w:sz="4" w:space="0" w:color="auto"/>
                        </w:tcBorders>
                        <w:shd w:val="clear" w:color="auto" w:fill="FFFFFF" w:themeFill="background1"/>
                      </w:tcPr>
                      <w:p w14:paraId="082F7874" w14:textId="77777777" w:rsidR="0006185B" w:rsidRPr="00DD06A0" w:rsidRDefault="0006185B" w:rsidP="0006185B">
                        <w:pPr>
                          <w:ind w:left="171" w:hanging="171"/>
                          <w:rPr>
                            <w:rFonts w:ascii="ITC Avant Garde" w:hAnsi="ITC Avant Garde"/>
                            <w:sz w:val="18"/>
                            <w:szCs w:val="18"/>
                          </w:rPr>
                        </w:pPr>
                      </w:p>
                      <w:p w14:paraId="202CBCAE" w14:textId="795A6243" w:rsidR="0006185B" w:rsidRPr="00DD06A0" w:rsidRDefault="0006185B" w:rsidP="0006185B">
                        <w:pPr>
                          <w:ind w:left="171" w:hanging="171"/>
                          <w:rPr>
                            <w:rFonts w:ascii="ITC Avant Garde" w:hAnsi="ITC Avant Garde"/>
                            <w:sz w:val="18"/>
                            <w:szCs w:val="18"/>
                          </w:rPr>
                        </w:pPr>
                        <w:r>
                          <w:rPr>
                            <w:rFonts w:ascii="ITC Avant Garde" w:hAnsi="ITC Avant Garde"/>
                            <w:sz w:val="18"/>
                            <w:szCs w:val="18"/>
                          </w:rPr>
                          <w:t xml:space="preserve">Anexo </w:t>
                        </w:r>
                        <w:r w:rsidR="00D906B0">
                          <w:rPr>
                            <w:rFonts w:ascii="ITC Avant Garde" w:hAnsi="ITC Avant Garde"/>
                            <w:sz w:val="18"/>
                            <w:szCs w:val="18"/>
                          </w:rPr>
                          <w:t>3</w:t>
                        </w:r>
                        <w:r>
                          <w:rPr>
                            <w:rFonts w:ascii="ITC Avant Garde" w:hAnsi="ITC Avant Garde"/>
                            <w:sz w:val="18"/>
                            <w:szCs w:val="18"/>
                          </w:rPr>
                          <w:t>.</w:t>
                        </w:r>
                      </w:p>
                      <w:p w14:paraId="6F4F1E13" w14:textId="77777777" w:rsidR="0006185B" w:rsidRDefault="0006185B" w:rsidP="0006185B">
                        <w:pPr>
                          <w:ind w:left="171" w:hanging="171"/>
                          <w:rPr>
                            <w:rFonts w:ascii="ITC Avant Garde" w:hAnsi="ITC Avant Garde"/>
                            <w:sz w:val="18"/>
                            <w:szCs w:val="18"/>
                          </w:rPr>
                        </w:pPr>
                      </w:p>
                      <w:p w14:paraId="4941A7F4" w14:textId="25974E8F" w:rsidR="0006185B" w:rsidRPr="00DD06A0" w:rsidRDefault="005945C0" w:rsidP="0006185B">
                        <w:pPr>
                          <w:ind w:left="171" w:hanging="171"/>
                          <w:rPr>
                            <w:rFonts w:ascii="ITC Avant Garde" w:hAnsi="ITC Avant Garde"/>
                            <w:sz w:val="18"/>
                            <w:szCs w:val="18"/>
                          </w:rPr>
                        </w:pPr>
                        <w:r>
                          <w:rPr>
                            <w:noProof/>
                          </w:rPr>
                          <w:lastRenderedPageBreak/>
                          <w:drawing>
                            <wp:inline distT="0" distB="0" distL="0" distR="0" wp14:anchorId="6C3CAF5D" wp14:editId="71E0BA41">
                              <wp:extent cx="5210776" cy="5670550"/>
                              <wp:effectExtent l="0" t="0" r="952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14686" cy="5674805"/>
                                      </a:xfrm>
                                      <a:prstGeom prst="rect">
                                        <a:avLst/>
                                      </a:prstGeom>
                                      <a:noFill/>
                                      <a:ln>
                                        <a:noFill/>
                                      </a:ln>
                                    </pic:spPr>
                                  </pic:pic>
                                </a:graphicData>
                              </a:graphic>
                            </wp:inline>
                          </w:drawing>
                        </w:r>
                      </w:p>
                      <w:p w14:paraId="76D50897" w14:textId="77777777" w:rsidR="0006185B" w:rsidRPr="00DD06A0" w:rsidRDefault="0006185B" w:rsidP="0006185B">
                        <w:pPr>
                          <w:ind w:left="171" w:hanging="171"/>
                          <w:rPr>
                            <w:rFonts w:ascii="ITC Avant Garde" w:hAnsi="ITC Avant Garde"/>
                            <w:sz w:val="18"/>
                            <w:szCs w:val="18"/>
                          </w:rPr>
                        </w:pPr>
                      </w:p>
                    </w:tc>
                  </w:tr>
                </w:tbl>
                <w:p w14:paraId="4A741467" w14:textId="77777777" w:rsidR="0006185B" w:rsidRPr="00DD06A0" w:rsidRDefault="0006185B" w:rsidP="0006185B">
                  <w:pPr>
                    <w:jc w:val="both"/>
                    <w:rPr>
                      <w:rFonts w:ascii="ITC Avant Garde" w:hAnsi="ITC Avant Garde"/>
                      <w:sz w:val="18"/>
                      <w:szCs w:val="18"/>
                    </w:rPr>
                  </w:pPr>
                </w:p>
                <w:p w14:paraId="623F9BDE" w14:textId="77777777" w:rsidR="0006185B" w:rsidRPr="00DD06A0" w:rsidRDefault="0006185B" w:rsidP="0006185B">
                  <w:pPr>
                    <w:jc w:val="both"/>
                    <w:rPr>
                      <w:rFonts w:ascii="ITC Avant Garde" w:hAnsi="ITC Avant Garde"/>
                      <w:sz w:val="18"/>
                      <w:szCs w:val="18"/>
                    </w:rPr>
                  </w:pPr>
                </w:p>
              </w:tc>
            </w:tr>
            <w:tr w:rsidR="0006185B" w:rsidRPr="00DD06A0" w14:paraId="6FF47A79" w14:textId="77777777" w:rsidTr="0006185B">
              <w:tc>
                <w:tcPr>
                  <w:tcW w:w="8602" w:type="dxa"/>
                </w:tcPr>
                <w:p w14:paraId="59E7748C" w14:textId="77777777" w:rsidR="00D906B0" w:rsidRDefault="00D906B0" w:rsidP="0006185B">
                  <w:pPr>
                    <w:jc w:val="both"/>
                    <w:rPr>
                      <w:rFonts w:ascii="ITC Avant Garde" w:hAnsi="ITC Avant Garde"/>
                      <w:sz w:val="18"/>
                      <w:szCs w:val="18"/>
                    </w:rPr>
                  </w:pPr>
                </w:p>
                <w:p w14:paraId="12E4D860" w14:textId="664E0374" w:rsidR="0006185B" w:rsidRPr="00DD06A0" w:rsidRDefault="00D906B0" w:rsidP="0006185B">
                  <w:pPr>
                    <w:jc w:val="both"/>
                    <w:rPr>
                      <w:rFonts w:ascii="ITC Avant Garde" w:hAnsi="ITC Avant Garde"/>
                      <w:sz w:val="18"/>
                      <w:szCs w:val="18"/>
                    </w:rPr>
                  </w:pPr>
                  <w:r>
                    <w:rPr>
                      <w:rFonts w:ascii="ITC Avant Garde" w:hAnsi="ITC Avant Garde"/>
                      <w:sz w:val="18"/>
                      <w:szCs w:val="18"/>
                    </w:rPr>
                    <w:t>4.</w:t>
                  </w:r>
                </w:p>
                <w:p w14:paraId="704DA56D" w14:textId="77777777" w:rsidR="0006185B" w:rsidRPr="002F62CE" w:rsidRDefault="0006185B" w:rsidP="0006185B">
                  <w:pPr>
                    <w:jc w:val="both"/>
                    <w:rPr>
                      <w:rFonts w:ascii="ITC Avant Garde" w:hAnsi="ITC Avant Garde"/>
                      <w:b/>
                      <w:bCs/>
                      <w:sz w:val="18"/>
                      <w:szCs w:val="18"/>
                      <w:u w:val="single"/>
                    </w:rPr>
                  </w:pPr>
                  <w:r w:rsidRPr="002F62CE">
                    <w:rPr>
                      <w:rFonts w:ascii="ITC Avant Garde" w:hAnsi="ITC Avant Garde"/>
                      <w:b/>
                      <w:bCs/>
                      <w:sz w:val="18"/>
                      <w:szCs w:val="18"/>
                      <w:u w:val="single"/>
                    </w:rPr>
                    <w:t>Trámite Único.</w:t>
                  </w:r>
                </w:p>
                <w:p w14:paraId="6DD03C88" w14:textId="77777777" w:rsidR="0006185B" w:rsidRPr="00DD06A0" w:rsidRDefault="0006185B" w:rsidP="0006185B">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06185B" w:rsidRPr="00DD06A0" w14:paraId="423E8D7A" w14:textId="77777777" w:rsidTr="001E511C">
                    <w:trPr>
                      <w:trHeight w:val="270"/>
                    </w:trPr>
                    <w:tc>
                      <w:tcPr>
                        <w:tcW w:w="2273" w:type="dxa"/>
                        <w:shd w:val="clear" w:color="auto" w:fill="A8D08D" w:themeFill="accent6" w:themeFillTint="99"/>
                      </w:tcPr>
                      <w:p w14:paraId="68AF2A03"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22EB91A1"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06185B" w:rsidRPr="00DD06A0" w14:paraId="7C840A48" w14:textId="77777777" w:rsidTr="001E511C">
                    <w:trPr>
                      <w:trHeight w:val="230"/>
                    </w:trPr>
                    <w:tc>
                      <w:tcPr>
                        <w:tcW w:w="2273" w:type="dxa"/>
                        <w:shd w:val="clear" w:color="auto" w:fill="E2EFD9" w:themeFill="accent6" w:themeFillTint="33"/>
                      </w:tcPr>
                      <w:p w14:paraId="74C65FCD" w14:textId="41A6F71B" w:rsidR="0006185B" w:rsidRPr="00DD06A0" w:rsidRDefault="00000000" w:rsidP="00061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2086995617"/>
                            <w:placeholder>
                              <w:docPart w:val="8C338931B8E943DCAB273BA34ED7400F"/>
                            </w:placeholder>
                            <w15:color w:val="339966"/>
                            <w:comboBox>
                              <w:listItem w:value="Elija un elemento."/>
                              <w:listItem w:displayText="Creación" w:value="Creación"/>
                              <w:listItem w:displayText="Modificación" w:value="Modificación"/>
                              <w:listItem w:displayText="Eliminación" w:value="Eliminación"/>
                            </w:comboBox>
                          </w:sdtPr>
                          <w:sdtContent>
                            <w:r w:rsidR="00E71DC3">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690486533"/>
                          <w:placeholder>
                            <w:docPart w:val="46ACB24AE1644919B5C6A4744285C861"/>
                          </w:placeholder>
                          <w15:color w:val="339966"/>
                          <w:dropDownList>
                            <w:listItem w:value="Elija un elemento."/>
                            <w:listItem w:displayText="Trámite" w:value="Trámite"/>
                            <w:listItem w:displayText="Servicio" w:value="Servicio"/>
                          </w:dropDownList>
                        </w:sdtPr>
                        <w:sdtContent>
                          <w:p w14:paraId="79563D8C" w14:textId="77777777" w:rsidR="0006185B" w:rsidRPr="00DD06A0" w:rsidRDefault="0006185B" w:rsidP="0006185B">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708B780B" w14:textId="77777777" w:rsidR="0006185B" w:rsidRPr="00DD06A0" w:rsidRDefault="0006185B" w:rsidP="00061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0"/>
                    <w:gridCol w:w="104"/>
                    <w:gridCol w:w="5402"/>
                  </w:tblGrid>
                  <w:tr w:rsidR="0006185B" w:rsidRPr="00DD06A0" w14:paraId="79DBF3FE" w14:textId="77777777" w:rsidTr="001E511C">
                    <w:trPr>
                      <w:jc w:val="right"/>
                    </w:trPr>
                    <w:tc>
                      <w:tcPr>
                        <w:tcW w:w="8529" w:type="dxa"/>
                        <w:gridSpan w:val="3"/>
                        <w:tcBorders>
                          <w:left w:val="single" w:sz="4" w:space="0" w:color="auto"/>
                        </w:tcBorders>
                        <w:shd w:val="clear" w:color="auto" w:fill="A8D08D" w:themeFill="accent6" w:themeFillTint="99"/>
                      </w:tcPr>
                      <w:p w14:paraId="318942FF" w14:textId="77777777" w:rsidR="0006185B" w:rsidRPr="00A64FE8" w:rsidRDefault="0006185B" w:rsidP="0006185B">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 xml:space="preserve">Descripción del trámite </w:t>
                        </w:r>
                      </w:p>
                    </w:tc>
                  </w:tr>
                  <w:tr w:rsidR="0006185B" w:rsidRPr="00DD06A0" w14:paraId="6FD6C19C" w14:textId="77777777" w:rsidTr="001E511C">
                    <w:trPr>
                      <w:jc w:val="right"/>
                    </w:trPr>
                    <w:tc>
                      <w:tcPr>
                        <w:tcW w:w="8529" w:type="dxa"/>
                        <w:gridSpan w:val="3"/>
                        <w:tcBorders>
                          <w:left w:val="single" w:sz="4" w:space="0" w:color="auto"/>
                        </w:tcBorders>
                        <w:shd w:val="clear" w:color="auto" w:fill="FFFFFF" w:themeFill="background1"/>
                      </w:tcPr>
                      <w:p w14:paraId="062C62CB" w14:textId="61B2181E" w:rsidR="0006185B" w:rsidRPr="00A64FE8" w:rsidRDefault="0006185B" w:rsidP="00E71DC3">
                        <w:pPr>
                          <w:ind w:left="171" w:hanging="171"/>
                          <w:jc w:val="both"/>
                          <w:rPr>
                            <w:rFonts w:ascii="ITC Avant Garde" w:hAnsi="ITC Avant Garde"/>
                            <w:sz w:val="18"/>
                            <w:szCs w:val="18"/>
                          </w:rPr>
                        </w:pPr>
                        <w:r w:rsidRPr="00A64FE8">
                          <w:rPr>
                            <w:rFonts w:ascii="ITC Avant Garde" w:hAnsi="ITC Avant Garde"/>
                            <w:b/>
                            <w:sz w:val="18"/>
                            <w:szCs w:val="18"/>
                          </w:rPr>
                          <w:t>Nombre:</w:t>
                        </w:r>
                        <w:r w:rsidRPr="00A64FE8">
                          <w:rPr>
                            <w:rFonts w:ascii="ITC Avant Garde" w:hAnsi="ITC Avant Garde"/>
                            <w:sz w:val="18"/>
                            <w:szCs w:val="18"/>
                          </w:rPr>
                          <w:t xml:space="preserve"> </w:t>
                        </w:r>
                        <w:r>
                          <w:rPr>
                            <w:rFonts w:ascii="ITC Avant Garde" w:hAnsi="ITC Avant Garde"/>
                            <w:sz w:val="18"/>
                            <w:szCs w:val="18"/>
                          </w:rPr>
                          <w:t xml:space="preserve">Aviso de </w:t>
                        </w:r>
                        <w:r w:rsidR="00E71DC3">
                          <w:rPr>
                            <w:rFonts w:ascii="ITC Avant Garde" w:hAnsi="ITC Avant Garde"/>
                            <w:sz w:val="18"/>
                            <w:szCs w:val="18"/>
                          </w:rPr>
                          <w:t>terminación</w:t>
                        </w:r>
                        <w:r>
                          <w:rPr>
                            <w:rFonts w:ascii="ITC Avant Garde" w:hAnsi="ITC Avant Garde"/>
                            <w:sz w:val="18"/>
                            <w:szCs w:val="18"/>
                          </w:rPr>
                          <w:t xml:space="preserve"> de transmisiones </w:t>
                        </w:r>
                        <w:r w:rsidR="00E71DC3">
                          <w:rPr>
                            <w:rFonts w:ascii="ITC Avant Garde" w:hAnsi="ITC Avant Garde"/>
                            <w:sz w:val="18"/>
                            <w:szCs w:val="18"/>
                          </w:rPr>
                          <w:t xml:space="preserve">de canales de programación </w:t>
                        </w:r>
                        <w:r>
                          <w:rPr>
                            <w:rFonts w:ascii="ITC Avant Garde" w:hAnsi="ITC Avant Garde"/>
                            <w:sz w:val="18"/>
                            <w:szCs w:val="18"/>
                          </w:rPr>
                          <w:t>en</w:t>
                        </w:r>
                        <w:r w:rsidRPr="00A64FE8">
                          <w:rPr>
                            <w:rFonts w:ascii="ITC Avant Garde" w:hAnsi="ITC Avant Garde"/>
                            <w:sz w:val="18"/>
                            <w:szCs w:val="18"/>
                          </w:rPr>
                          <w:t xml:space="preserve"> multiprogramación</w:t>
                        </w:r>
                        <w:r w:rsidR="00E71DC3">
                          <w:rPr>
                            <w:rFonts w:ascii="ITC Avant Garde" w:hAnsi="ITC Avant Garde"/>
                            <w:sz w:val="18"/>
                            <w:szCs w:val="18"/>
                          </w:rPr>
                          <w:t xml:space="preserve"> o renuncia a la autorización de multiprogramación</w:t>
                        </w:r>
                        <w:r>
                          <w:rPr>
                            <w:rFonts w:ascii="ITC Avant Garde" w:hAnsi="ITC Avant Garde"/>
                            <w:sz w:val="18"/>
                            <w:szCs w:val="18"/>
                          </w:rPr>
                          <w:t>.</w:t>
                        </w:r>
                      </w:p>
                    </w:tc>
                  </w:tr>
                  <w:tr w:rsidR="0006185B" w:rsidRPr="00DD06A0" w14:paraId="0D77382B" w14:textId="77777777" w:rsidTr="001E511C">
                    <w:trPr>
                      <w:jc w:val="right"/>
                    </w:trPr>
                    <w:tc>
                      <w:tcPr>
                        <w:tcW w:w="8529" w:type="dxa"/>
                        <w:gridSpan w:val="3"/>
                        <w:tcBorders>
                          <w:left w:val="single" w:sz="4" w:space="0" w:color="auto"/>
                        </w:tcBorders>
                        <w:shd w:val="clear" w:color="auto" w:fill="FFFFFF" w:themeFill="background1"/>
                      </w:tcPr>
                      <w:p w14:paraId="1CCE82E6" w14:textId="00B0B612" w:rsidR="0006185B" w:rsidRPr="00A64FE8" w:rsidRDefault="0006185B" w:rsidP="0006185B">
                        <w:pPr>
                          <w:ind w:left="-16" w:right="-27" w:firstLine="16"/>
                          <w:jc w:val="both"/>
                          <w:rPr>
                            <w:rFonts w:ascii="ITC Avant Garde" w:hAnsi="ITC Avant Garde"/>
                            <w:bCs/>
                            <w:sz w:val="18"/>
                            <w:szCs w:val="18"/>
                          </w:rPr>
                        </w:pPr>
                        <w:r w:rsidRPr="00A64FE8">
                          <w:rPr>
                            <w:rFonts w:ascii="ITC Avant Garde" w:hAnsi="ITC Avant Garde"/>
                            <w:b/>
                            <w:sz w:val="18"/>
                            <w:szCs w:val="18"/>
                          </w:rPr>
                          <w:lastRenderedPageBreak/>
                          <w:t xml:space="preserve">Apartado de la propuesta de regulación que da origen o modifica el trámite: </w:t>
                        </w:r>
                        <w:r w:rsidRPr="00A64FE8">
                          <w:rPr>
                            <w:rFonts w:ascii="ITC Avant Garde" w:hAnsi="ITC Avant Garde"/>
                            <w:bCs/>
                            <w:sz w:val="18"/>
                            <w:szCs w:val="18"/>
                          </w:rPr>
                          <w:t xml:space="preserve">Artículo </w:t>
                        </w:r>
                        <w:r>
                          <w:rPr>
                            <w:rFonts w:ascii="ITC Avant Garde" w:hAnsi="ITC Avant Garde"/>
                            <w:bCs/>
                            <w:sz w:val="18"/>
                            <w:szCs w:val="18"/>
                          </w:rPr>
                          <w:t>2</w:t>
                        </w:r>
                        <w:r w:rsidR="00927271">
                          <w:rPr>
                            <w:rFonts w:ascii="ITC Avant Garde" w:hAnsi="ITC Avant Garde"/>
                            <w:bCs/>
                            <w:sz w:val="18"/>
                            <w:szCs w:val="18"/>
                          </w:rPr>
                          <w:t>2</w:t>
                        </w:r>
                        <w:r>
                          <w:rPr>
                            <w:rFonts w:ascii="ITC Avant Garde" w:hAnsi="ITC Avant Garde"/>
                            <w:bCs/>
                            <w:sz w:val="18"/>
                            <w:szCs w:val="18"/>
                          </w:rPr>
                          <w:t xml:space="preserve"> </w:t>
                        </w:r>
                        <w:r w:rsidR="007776FD" w:rsidRPr="007776FD">
                          <w:rPr>
                            <w:rFonts w:ascii="ITC Avant Garde" w:hAnsi="ITC Avant Garde"/>
                            <w:bCs/>
                            <w:sz w:val="18"/>
                            <w:szCs w:val="18"/>
                          </w:rPr>
                          <w:t>de los Lineamientos Generales para la Multiprogramación</w:t>
                        </w:r>
                        <w:r w:rsidRPr="00A64FE8">
                          <w:rPr>
                            <w:rFonts w:ascii="ITC Avant Garde" w:hAnsi="ITC Avant Garde"/>
                            <w:bCs/>
                            <w:sz w:val="18"/>
                            <w:szCs w:val="18"/>
                          </w:rPr>
                          <w:t>.</w:t>
                        </w:r>
                      </w:p>
                      <w:p w14:paraId="39806388" w14:textId="77777777" w:rsidR="0006185B" w:rsidRPr="00A64FE8" w:rsidRDefault="0006185B" w:rsidP="0006185B">
                        <w:pPr>
                          <w:ind w:left="171" w:hanging="171"/>
                          <w:jc w:val="both"/>
                          <w:rPr>
                            <w:rFonts w:ascii="ITC Avant Garde" w:hAnsi="ITC Avant Garde"/>
                            <w:b/>
                            <w:sz w:val="18"/>
                            <w:szCs w:val="18"/>
                          </w:rPr>
                        </w:pPr>
                      </w:p>
                    </w:tc>
                  </w:tr>
                  <w:tr w:rsidR="0006185B" w:rsidRPr="00DD06A0" w14:paraId="1B3C2EDA" w14:textId="77777777" w:rsidTr="001E511C">
                    <w:trPr>
                      <w:jc w:val="right"/>
                    </w:trPr>
                    <w:tc>
                      <w:tcPr>
                        <w:tcW w:w="8529" w:type="dxa"/>
                        <w:gridSpan w:val="3"/>
                        <w:tcBorders>
                          <w:left w:val="single" w:sz="4" w:space="0" w:color="auto"/>
                        </w:tcBorders>
                        <w:shd w:val="clear" w:color="auto" w:fill="FFFFFF" w:themeFill="background1"/>
                      </w:tcPr>
                      <w:p w14:paraId="31B28258" w14:textId="4056C4B3" w:rsidR="0006185B" w:rsidRDefault="0006185B" w:rsidP="0006185B">
                        <w:pPr>
                          <w:jc w:val="both"/>
                          <w:rPr>
                            <w:rFonts w:ascii="ITC Avant Garde" w:hAnsi="ITC Avant Garde"/>
                            <w:sz w:val="18"/>
                            <w:szCs w:val="18"/>
                          </w:rPr>
                        </w:pPr>
                        <w:r w:rsidRPr="00A64FE8">
                          <w:rPr>
                            <w:rFonts w:ascii="ITC Avant Garde" w:hAnsi="ITC Avant Garde"/>
                            <w:b/>
                            <w:sz w:val="18"/>
                            <w:szCs w:val="18"/>
                          </w:rPr>
                          <w:t xml:space="preserve">Descripción sobre quién y cuándo debe o puede realizar el trámite: </w:t>
                        </w:r>
                        <w:r w:rsidR="004D3952" w:rsidRPr="004D3952">
                          <w:rPr>
                            <w:rFonts w:ascii="ITC Avant Garde" w:hAnsi="ITC Avant Garde"/>
                            <w:bCs/>
                            <w:sz w:val="18"/>
                            <w:szCs w:val="18"/>
                          </w:rPr>
                          <w:t>Cuando</w:t>
                        </w:r>
                        <w:r w:rsidR="004D3952">
                          <w:rPr>
                            <w:rFonts w:ascii="ITC Avant Garde" w:hAnsi="ITC Avant Garde"/>
                            <w:sz w:val="18"/>
                            <w:szCs w:val="18"/>
                          </w:rPr>
                          <w:t xml:space="preserve"> l</w:t>
                        </w:r>
                        <w:r w:rsidRPr="00A64FE8">
                          <w:rPr>
                            <w:rFonts w:ascii="ITC Avant Garde" w:hAnsi="ITC Avant Garde"/>
                            <w:sz w:val="18"/>
                            <w:szCs w:val="18"/>
                          </w:rPr>
                          <w:t>os concesionarios de radiodifusión</w:t>
                        </w:r>
                        <w:r w:rsidR="004D3952">
                          <w:rPr>
                            <w:rFonts w:ascii="ITC Avant Garde" w:hAnsi="ITC Avant Garde"/>
                            <w:sz w:val="18"/>
                            <w:szCs w:val="18"/>
                          </w:rPr>
                          <w:t xml:space="preserve"> </w:t>
                        </w:r>
                        <w:r w:rsidR="004D3952" w:rsidRPr="004D3952">
                          <w:rPr>
                            <w:rFonts w:ascii="ITC Avant Garde" w:hAnsi="ITC Avant Garde"/>
                            <w:sz w:val="18"/>
                            <w:szCs w:val="18"/>
                          </w:rPr>
                          <w:t>pretend</w:t>
                        </w:r>
                        <w:r w:rsidR="004D3952">
                          <w:rPr>
                            <w:rFonts w:ascii="ITC Avant Garde" w:hAnsi="ITC Avant Garde"/>
                            <w:sz w:val="18"/>
                            <w:szCs w:val="18"/>
                          </w:rPr>
                          <w:t>an</w:t>
                        </w:r>
                        <w:r w:rsidR="004D3952" w:rsidRPr="004D3952">
                          <w:rPr>
                            <w:rFonts w:ascii="ITC Avant Garde" w:hAnsi="ITC Avant Garde"/>
                            <w:sz w:val="18"/>
                            <w:szCs w:val="18"/>
                          </w:rPr>
                          <w:t xml:space="preserve"> terminar transmisiones en </w:t>
                        </w:r>
                        <w:r w:rsidR="004D3952">
                          <w:rPr>
                            <w:rFonts w:ascii="ITC Avant Garde" w:hAnsi="ITC Avant Garde"/>
                            <w:sz w:val="18"/>
                            <w:szCs w:val="18"/>
                          </w:rPr>
                          <w:t xml:space="preserve">determinado </w:t>
                        </w:r>
                        <w:r w:rsidR="00537A22">
                          <w:rPr>
                            <w:rFonts w:ascii="ITC Avant Garde" w:hAnsi="ITC Avant Garde"/>
                            <w:sz w:val="18"/>
                            <w:szCs w:val="18"/>
                          </w:rPr>
                          <w:t>c</w:t>
                        </w:r>
                        <w:r w:rsidR="004D3952" w:rsidRPr="004D3952">
                          <w:rPr>
                            <w:rFonts w:ascii="ITC Avant Garde" w:hAnsi="ITC Avant Garde"/>
                            <w:sz w:val="18"/>
                            <w:szCs w:val="18"/>
                          </w:rPr>
                          <w:t xml:space="preserve">anal de </w:t>
                        </w:r>
                        <w:r w:rsidR="00537A22">
                          <w:rPr>
                            <w:rFonts w:ascii="ITC Avant Garde" w:hAnsi="ITC Avant Garde"/>
                            <w:sz w:val="18"/>
                            <w:szCs w:val="18"/>
                          </w:rPr>
                          <w:t>p</w:t>
                        </w:r>
                        <w:r w:rsidR="004D3952" w:rsidRPr="004D3952">
                          <w:rPr>
                            <w:rFonts w:ascii="ITC Avant Garde" w:hAnsi="ITC Avant Garde"/>
                            <w:sz w:val="18"/>
                            <w:szCs w:val="18"/>
                          </w:rPr>
                          <w:t xml:space="preserve">rogramación en </w:t>
                        </w:r>
                        <w:r w:rsidR="00537A22">
                          <w:rPr>
                            <w:rFonts w:ascii="ITC Avant Garde" w:hAnsi="ITC Avant Garde"/>
                            <w:sz w:val="18"/>
                            <w:szCs w:val="18"/>
                          </w:rPr>
                          <w:t>m</w:t>
                        </w:r>
                        <w:r w:rsidR="004D3952" w:rsidRPr="004D3952">
                          <w:rPr>
                            <w:rFonts w:ascii="ITC Avant Garde" w:hAnsi="ITC Avant Garde"/>
                            <w:sz w:val="18"/>
                            <w:szCs w:val="18"/>
                          </w:rPr>
                          <w:t>ultiprogramación</w:t>
                        </w:r>
                        <w:r w:rsidR="004D3952">
                          <w:rPr>
                            <w:rFonts w:ascii="ITC Avant Garde" w:hAnsi="ITC Avant Garde"/>
                            <w:sz w:val="18"/>
                            <w:szCs w:val="18"/>
                          </w:rPr>
                          <w:t xml:space="preserve"> </w:t>
                        </w:r>
                        <w:r w:rsidR="004D3952" w:rsidRPr="004D3952">
                          <w:rPr>
                            <w:rFonts w:ascii="ITC Avant Garde" w:hAnsi="ITC Avant Garde"/>
                            <w:sz w:val="18"/>
                            <w:szCs w:val="18"/>
                          </w:rPr>
                          <w:t>deberá dar aviso al Instituto, haciendo uso del eFormato establecido en el Anexo E</w:t>
                        </w:r>
                        <w:r w:rsidR="00912B48">
                          <w:rPr>
                            <w:rFonts w:ascii="ITC Avant Garde" w:hAnsi="ITC Avant Garde"/>
                            <w:sz w:val="18"/>
                            <w:szCs w:val="18"/>
                          </w:rPr>
                          <w:t xml:space="preserve"> </w:t>
                        </w:r>
                        <w:r w:rsidR="004D3952" w:rsidRPr="004D3952">
                          <w:rPr>
                            <w:rFonts w:ascii="ITC Avant Garde" w:hAnsi="ITC Avant Garde"/>
                            <w:sz w:val="18"/>
                            <w:szCs w:val="18"/>
                          </w:rPr>
                          <w:t xml:space="preserve">que forma parte de los </w:t>
                        </w:r>
                        <w:r w:rsidR="00537A22">
                          <w:rPr>
                            <w:rFonts w:ascii="ITC Avant Garde" w:hAnsi="ITC Avant Garde"/>
                            <w:sz w:val="18"/>
                            <w:szCs w:val="18"/>
                          </w:rPr>
                          <w:t>nuevos l</w:t>
                        </w:r>
                        <w:r w:rsidR="004D3952" w:rsidRPr="004D3952">
                          <w:rPr>
                            <w:rFonts w:ascii="ITC Avant Garde" w:hAnsi="ITC Avant Garde"/>
                            <w:sz w:val="18"/>
                            <w:szCs w:val="18"/>
                          </w:rPr>
                          <w:t>ineamientos, al menos 20 días hábiles antes de que materialmente se lleve a cabo dicha terminación</w:t>
                        </w:r>
                        <w:r w:rsidRPr="00A64FE8">
                          <w:rPr>
                            <w:rFonts w:ascii="ITC Avant Garde" w:hAnsi="ITC Avant Garde"/>
                            <w:sz w:val="18"/>
                            <w:szCs w:val="18"/>
                          </w:rPr>
                          <w:t>.</w:t>
                        </w:r>
                      </w:p>
                      <w:p w14:paraId="44DCFC91" w14:textId="64985E92" w:rsidR="00C51E6D" w:rsidRPr="00A64FE8" w:rsidRDefault="00912B48" w:rsidP="0006185B">
                        <w:pPr>
                          <w:jc w:val="both"/>
                          <w:rPr>
                            <w:rFonts w:ascii="ITC Avant Garde" w:hAnsi="ITC Avant Garde"/>
                            <w:sz w:val="18"/>
                            <w:szCs w:val="18"/>
                          </w:rPr>
                        </w:pPr>
                        <w:r>
                          <w:rPr>
                            <w:rFonts w:ascii="ITC Avant Garde" w:hAnsi="ITC Avant Garde"/>
                            <w:sz w:val="18"/>
                            <w:szCs w:val="18"/>
                          </w:rPr>
                          <w:t xml:space="preserve">De igual forma el concesionario puede renunciar a la </w:t>
                        </w:r>
                        <w:r w:rsidR="00634A3D">
                          <w:rPr>
                            <w:rFonts w:ascii="ITC Avant Garde" w:hAnsi="ITC Avant Garde"/>
                            <w:sz w:val="18"/>
                            <w:szCs w:val="18"/>
                          </w:rPr>
                          <w:t xml:space="preserve">autorización otorgada, </w:t>
                        </w:r>
                        <w:r>
                          <w:rPr>
                            <w:rFonts w:ascii="ITC Avant Garde" w:hAnsi="ITC Avant Garde"/>
                            <w:sz w:val="18"/>
                            <w:szCs w:val="18"/>
                          </w:rPr>
                          <w:t>para lo cual</w:t>
                        </w:r>
                        <w:r w:rsidR="00BF2AA0">
                          <w:rPr>
                            <w:rFonts w:ascii="ITC Avant Garde" w:hAnsi="ITC Avant Garde"/>
                            <w:sz w:val="18"/>
                            <w:szCs w:val="18"/>
                          </w:rPr>
                          <w:t>,</w:t>
                        </w:r>
                        <w:r>
                          <w:rPr>
                            <w:rFonts w:ascii="ITC Avant Garde" w:hAnsi="ITC Avant Garde"/>
                            <w:sz w:val="18"/>
                            <w:szCs w:val="18"/>
                          </w:rPr>
                          <w:t xml:space="preserve"> deberá </w:t>
                        </w:r>
                        <w:r w:rsidR="00BF2AA0">
                          <w:rPr>
                            <w:rFonts w:ascii="ITC Avant Garde" w:hAnsi="ITC Avant Garde"/>
                            <w:sz w:val="18"/>
                            <w:szCs w:val="18"/>
                          </w:rPr>
                          <w:t xml:space="preserve">dar aviso </w:t>
                        </w:r>
                        <w:r>
                          <w:rPr>
                            <w:rFonts w:ascii="ITC Avant Garde" w:hAnsi="ITC Avant Garde"/>
                            <w:sz w:val="18"/>
                            <w:szCs w:val="18"/>
                          </w:rPr>
                          <w:t>usa</w:t>
                        </w:r>
                        <w:r w:rsidR="00BF2AA0">
                          <w:rPr>
                            <w:rFonts w:ascii="ITC Avant Garde" w:hAnsi="ITC Avant Garde"/>
                            <w:sz w:val="18"/>
                            <w:szCs w:val="18"/>
                          </w:rPr>
                          <w:t>ndo</w:t>
                        </w:r>
                        <w:r>
                          <w:rPr>
                            <w:rFonts w:ascii="ITC Avant Garde" w:hAnsi="ITC Avant Garde"/>
                            <w:sz w:val="18"/>
                            <w:szCs w:val="18"/>
                          </w:rPr>
                          <w:t xml:space="preserve"> de igual forma el citado eFormato.</w:t>
                        </w:r>
                      </w:p>
                      <w:p w14:paraId="283F30B4" w14:textId="77777777" w:rsidR="0006185B" w:rsidRPr="00A64FE8" w:rsidRDefault="0006185B" w:rsidP="0006185B">
                        <w:pPr>
                          <w:rPr>
                            <w:rFonts w:ascii="ITC Avant Garde" w:hAnsi="ITC Avant Garde"/>
                            <w:b/>
                            <w:sz w:val="18"/>
                            <w:szCs w:val="18"/>
                          </w:rPr>
                        </w:pPr>
                      </w:p>
                    </w:tc>
                  </w:tr>
                  <w:tr w:rsidR="0006185B" w:rsidRPr="00DD06A0" w14:paraId="1F6C6CAD" w14:textId="77777777" w:rsidTr="001E511C">
                    <w:trPr>
                      <w:trHeight w:val="252"/>
                      <w:jc w:val="right"/>
                    </w:trPr>
                    <w:tc>
                      <w:tcPr>
                        <w:tcW w:w="8529" w:type="dxa"/>
                        <w:gridSpan w:val="3"/>
                        <w:tcBorders>
                          <w:left w:val="single" w:sz="4" w:space="0" w:color="auto"/>
                        </w:tcBorders>
                        <w:shd w:val="clear" w:color="auto" w:fill="FFFFFF" w:themeFill="background1"/>
                      </w:tcPr>
                      <w:p w14:paraId="6EDE2348" w14:textId="77777777" w:rsidR="0006185B" w:rsidRPr="00A64FE8" w:rsidRDefault="0006185B" w:rsidP="0006185B">
                        <w:pPr>
                          <w:rPr>
                            <w:rFonts w:ascii="ITC Avant Garde" w:hAnsi="ITC Avant Garde"/>
                            <w:b/>
                            <w:sz w:val="18"/>
                            <w:szCs w:val="18"/>
                          </w:rPr>
                        </w:pPr>
                        <w:r w:rsidRPr="00A64FE8">
                          <w:rPr>
                            <w:rFonts w:ascii="ITC Avant Garde" w:hAnsi="ITC Avant Garde"/>
                            <w:b/>
                            <w:sz w:val="18"/>
                            <w:szCs w:val="18"/>
                          </w:rPr>
                          <w:t xml:space="preserve">Medio de presentación: </w:t>
                        </w:r>
                      </w:p>
                      <w:p w14:paraId="5AFC62F0" w14:textId="5BE8C04E" w:rsidR="0006185B" w:rsidRPr="00A64FE8" w:rsidRDefault="0006185B" w:rsidP="0006185B">
                        <w:pPr>
                          <w:rPr>
                            <w:rFonts w:ascii="ITC Avant Garde" w:hAnsi="ITC Avant Garde"/>
                            <w:sz w:val="18"/>
                            <w:szCs w:val="18"/>
                          </w:rPr>
                        </w:pPr>
                        <w:r w:rsidRPr="00A64FE8">
                          <w:rPr>
                            <w:rFonts w:ascii="ITC Avant Garde" w:hAnsi="ITC Avant Garde"/>
                            <w:sz w:val="18"/>
                            <w:szCs w:val="18"/>
                          </w:rPr>
                          <w:t xml:space="preserve">Ventanilla </w:t>
                        </w:r>
                        <w:r w:rsidR="00DF5C44">
                          <w:rPr>
                            <w:rFonts w:ascii="ITC Avant Garde" w:hAnsi="ITC Avant Garde"/>
                            <w:sz w:val="18"/>
                            <w:szCs w:val="18"/>
                          </w:rPr>
                          <w:t>e</w:t>
                        </w:r>
                        <w:r w:rsidRPr="00A64FE8">
                          <w:rPr>
                            <w:rFonts w:ascii="ITC Avant Garde" w:hAnsi="ITC Avant Garde"/>
                            <w:sz w:val="18"/>
                            <w:szCs w:val="18"/>
                          </w:rPr>
                          <w:t>lectrónica</w:t>
                        </w:r>
                      </w:p>
                    </w:tc>
                  </w:tr>
                  <w:tr w:rsidR="007D6D77" w:rsidRPr="007D426F" w14:paraId="043ED9F8"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13175177"/>
                        <w:placeholder>
                          <w:docPart w:val="EA4943B0093F454F8E3EF9E1C9FA81E7"/>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1D91FA5F" w14:textId="77777777" w:rsidR="0006185B" w:rsidRPr="00972B26" w:rsidRDefault="0006185B" w:rsidP="0006185B">
                            <w:pPr>
                              <w:rPr>
                                <w:rFonts w:ascii="ITC Avant Garde" w:hAnsi="ITC Avant Garde"/>
                                <w:sz w:val="18"/>
                                <w:szCs w:val="18"/>
                              </w:rPr>
                            </w:pPr>
                            <w:r w:rsidRPr="00972B26">
                              <w:rPr>
                                <w:rFonts w:ascii="ITC Avant Garde" w:hAnsi="ITC Avant Garde"/>
                                <w:sz w:val="18"/>
                                <w:szCs w:val="18"/>
                              </w:rPr>
                              <w:t>Internet</w:t>
                            </w:r>
                          </w:p>
                        </w:tc>
                      </w:sdtContent>
                    </w:sdt>
                  </w:tr>
                  <w:tr w:rsidR="0006185B" w:rsidRPr="00DD06A0" w14:paraId="16CD8F33" w14:textId="77777777" w:rsidTr="001E511C">
                    <w:trPr>
                      <w:jc w:val="right"/>
                    </w:trPr>
                    <w:tc>
                      <w:tcPr>
                        <w:tcW w:w="8529" w:type="dxa"/>
                        <w:gridSpan w:val="3"/>
                        <w:tcBorders>
                          <w:left w:val="single" w:sz="4" w:space="0" w:color="auto"/>
                        </w:tcBorders>
                        <w:shd w:val="clear" w:color="auto" w:fill="FFFFFF" w:themeFill="background1"/>
                      </w:tcPr>
                      <w:p w14:paraId="7A3CAF32" w14:textId="4A596F43" w:rsidR="0006185B" w:rsidRDefault="0006185B" w:rsidP="0006185B">
                        <w:pPr>
                          <w:jc w:val="both"/>
                          <w:rPr>
                            <w:rFonts w:ascii="ITC Avant Garde" w:hAnsi="ITC Avant Garde"/>
                            <w:bCs/>
                            <w:sz w:val="18"/>
                            <w:szCs w:val="18"/>
                          </w:rPr>
                        </w:pPr>
                        <w:r w:rsidRPr="00BD1B34">
                          <w:rPr>
                            <w:rFonts w:ascii="ITC Avant Garde" w:hAnsi="ITC Avant Garde"/>
                            <w:bCs/>
                            <w:sz w:val="18"/>
                            <w:szCs w:val="18"/>
                          </w:rPr>
                          <w:t xml:space="preserve">La </w:t>
                        </w:r>
                        <w:r w:rsidR="00DF5C44">
                          <w:rPr>
                            <w:rFonts w:ascii="ITC Avant Garde" w:hAnsi="ITC Avant Garde"/>
                            <w:bCs/>
                            <w:sz w:val="18"/>
                            <w:szCs w:val="18"/>
                          </w:rPr>
                          <w:t>regulación</w:t>
                        </w:r>
                        <w:r w:rsidRPr="00BD1B34">
                          <w:rPr>
                            <w:rFonts w:ascii="ITC Avant Garde" w:hAnsi="ITC Avant Garde"/>
                            <w:bCs/>
                            <w:sz w:val="18"/>
                            <w:szCs w:val="18"/>
                          </w:rPr>
                          <w:t xml:space="preserve"> propuesta prevé como único medio de </w:t>
                        </w:r>
                        <w:r>
                          <w:rPr>
                            <w:rFonts w:ascii="ITC Avant Garde" w:hAnsi="ITC Avant Garde"/>
                            <w:bCs/>
                            <w:sz w:val="18"/>
                            <w:szCs w:val="18"/>
                          </w:rPr>
                          <w:t xml:space="preserve">sustanciación </w:t>
                        </w:r>
                        <w:r w:rsidRPr="00BD1B34">
                          <w:rPr>
                            <w:rFonts w:ascii="ITC Avant Garde" w:hAnsi="ITC Avant Garde"/>
                            <w:bCs/>
                            <w:sz w:val="18"/>
                            <w:szCs w:val="18"/>
                          </w:rPr>
                          <w:t>de</w:t>
                        </w:r>
                        <w:r>
                          <w:rPr>
                            <w:rFonts w:ascii="ITC Avant Garde" w:hAnsi="ITC Avant Garde"/>
                            <w:bCs/>
                            <w:sz w:val="18"/>
                            <w:szCs w:val="18"/>
                          </w:rPr>
                          <w:t xml:space="preserve"> </w:t>
                        </w:r>
                        <w:r w:rsidRPr="00BD1B34">
                          <w:rPr>
                            <w:rFonts w:ascii="ITC Avant Garde" w:hAnsi="ITC Avant Garde"/>
                            <w:bCs/>
                            <w:sz w:val="18"/>
                            <w:szCs w:val="18"/>
                          </w:rPr>
                          <w:t>l</w:t>
                        </w:r>
                        <w:r>
                          <w:rPr>
                            <w:rFonts w:ascii="ITC Avant Garde" w:hAnsi="ITC Avant Garde"/>
                            <w:bCs/>
                            <w:sz w:val="18"/>
                            <w:szCs w:val="18"/>
                          </w:rPr>
                          <w:t>os</w:t>
                        </w:r>
                        <w:r w:rsidRPr="00BD1B34">
                          <w:rPr>
                            <w:rFonts w:ascii="ITC Avant Garde" w:hAnsi="ITC Avant Garde"/>
                            <w:bCs/>
                            <w:sz w:val="18"/>
                            <w:szCs w:val="18"/>
                          </w:rPr>
                          <w:t xml:space="preserve"> trámite</w:t>
                        </w:r>
                        <w:r>
                          <w:rPr>
                            <w:rFonts w:ascii="ITC Avant Garde" w:hAnsi="ITC Avant Garde"/>
                            <w:bCs/>
                            <w:sz w:val="18"/>
                            <w:szCs w:val="18"/>
                          </w:rPr>
                          <w:t>s de multiprogramación</w:t>
                        </w:r>
                        <w:r w:rsidRPr="00BD1B34">
                          <w:rPr>
                            <w:rFonts w:ascii="ITC Avant Garde" w:hAnsi="ITC Avant Garde"/>
                            <w:bCs/>
                            <w:sz w:val="18"/>
                            <w:szCs w:val="18"/>
                          </w:rPr>
                          <w:t xml:space="preserve"> la </w:t>
                        </w:r>
                        <w:r w:rsidR="00DF5C44">
                          <w:rPr>
                            <w:rFonts w:ascii="ITC Avant Garde" w:hAnsi="ITC Avant Garde"/>
                            <w:bCs/>
                            <w:sz w:val="18"/>
                            <w:szCs w:val="18"/>
                          </w:rPr>
                          <w:t>v</w:t>
                        </w:r>
                        <w:r w:rsidRPr="00BD1B34">
                          <w:rPr>
                            <w:rFonts w:ascii="ITC Avant Garde" w:hAnsi="ITC Avant Garde"/>
                            <w:bCs/>
                            <w:sz w:val="18"/>
                            <w:szCs w:val="18"/>
                          </w:rPr>
                          <w:t xml:space="preserve">entanilla </w:t>
                        </w:r>
                        <w:r w:rsidR="00DF5C44">
                          <w:rPr>
                            <w:rFonts w:ascii="ITC Avant Garde" w:hAnsi="ITC Avant Garde"/>
                            <w:bCs/>
                            <w:sz w:val="18"/>
                            <w:szCs w:val="18"/>
                          </w:rPr>
                          <w:t>e</w:t>
                        </w:r>
                        <w:r w:rsidRPr="00BD1B34">
                          <w:rPr>
                            <w:rFonts w:ascii="ITC Avant Garde" w:hAnsi="ITC Avant Garde"/>
                            <w:bCs/>
                            <w:sz w:val="18"/>
                            <w:szCs w:val="18"/>
                          </w:rPr>
                          <w:t>lectrónica del Instituto</w:t>
                        </w:r>
                        <w:r>
                          <w:rPr>
                            <w:rFonts w:ascii="ITC Avant Garde" w:hAnsi="ITC Avant Garde"/>
                            <w:bCs/>
                            <w:sz w:val="18"/>
                            <w:szCs w:val="18"/>
                          </w:rPr>
                          <w:t>.</w:t>
                        </w:r>
                      </w:p>
                      <w:p w14:paraId="51DFEE80" w14:textId="77165941" w:rsidR="0006185B" w:rsidRPr="002F62CE" w:rsidRDefault="0006185B" w:rsidP="0006185B">
                        <w:pPr>
                          <w:jc w:val="both"/>
                          <w:rPr>
                            <w:rFonts w:ascii="ITC Avant Garde" w:hAnsi="ITC Avant Garde"/>
                            <w:bCs/>
                            <w:sz w:val="18"/>
                            <w:szCs w:val="18"/>
                          </w:rPr>
                        </w:pPr>
                      </w:p>
                    </w:tc>
                  </w:tr>
                  <w:tr w:rsidR="0006185B" w:rsidRPr="00DD06A0" w14:paraId="020B4B0E" w14:textId="77777777" w:rsidTr="001E511C">
                    <w:trPr>
                      <w:jc w:val="right"/>
                    </w:trPr>
                    <w:tc>
                      <w:tcPr>
                        <w:tcW w:w="8529" w:type="dxa"/>
                        <w:gridSpan w:val="3"/>
                        <w:tcBorders>
                          <w:left w:val="single" w:sz="4" w:space="0" w:color="auto"/>
                        </w:tcBorders>
                        <w:shd w:val="clear" w:color="auto" w:fill="FFFFFF" w:themeFill="background1"/>
                      </w:tcPr>
                      <w:p w14:paraId="66FB642D" w14:textId="77777777" w:rsidR="0006185B" w:rsidRPr="00972B26" w:rsidRDefault="0006185B" w:rsidP="0006185B">
                        <w:pPr>
                          <w:jc w:val="both"/>
                          <w:rPr>
                            <w:rFonts w:ascii="ITC Avant Garde" w:hAnsi="ITC Avant Garde"/>
                            <w:b/>
                            <w:sz w:val="18"/>
                            <w:szCs w:val="18"/>
                          </w:rPr>
                        </w:pPr>
                        <w:r w:rsidRPr="00972B26">
                          <w:rPr>
                            <w:rFonts w:ascii="ITC Avant Garde" w:hAnsi="ITC Avant Garde"/>
                            <w:b/>
                            <w:sz w:val="18"/>
                            <w:szCs w:val="18"/>
                          </w:rPr>
                          <w:t>Datos y documentos específicos que deberán presentarse:</w:t>
                        </w:r>
                      </w:p>
                      <w:p w14:paraId="553F0B95" w14:textId="77777777" w:rsidR="0006185B" w:rsidRPr="007A2D47" w:rsidRDefault="0006185B" w:rsidP="0006185B">
                        <w:pPr>
                          <w:jc w:val="both"/>
                          <w:rPr>
                            <w:rFonts w:ascii="ITC Avant Garde" w:hAnsi="ITC Avant Garde"/>
                            <w:sz w:val="18"/>
                            <w:szCs w:val="18"/>
                          </w:rPr>
                        </w:pPr>
                        <w:r w:rsidRPr="007A2D47">
                          <w:rPr>
                            <w:rFonts w:ascii="ITC Avant Garde" w:hAnsi="ITC Avant Garde"/>
                            <w:sz w:val="18"/>
                            <w:szCs w:val="18"/>
                          </w:rPr>
                          <w:t>Los concesionarios deberán presentar la siguiente información haciendo uso del eFormato, a través de la Ventanilla Electrónica del Instituto:</w:t>
                        </w:r>
                      </w:p>
                      <w:p w14:paraId="6EAC28EB" w14:textId="77777777" w:rsidR="0006185B" w:rsidRPr="00972B26" w:rsidRDefault="0006185B" w:rsidP="0006185B">
                        <w:pPr>
                          <w:jc w:val="both"/>
                          <w:rPr>
                            <w:rFonts w:ascii="ITC Avant Garde" w:hAnsi="ITC Avant Garde"/>
                            <w:sz w:val="18"/>
                            <w:szCs w:val="18"/>
                          </w:rPr>
                        </w:pPr>
                      </w:p>
                      <w:p w14:paraId="5DAABEBF" w14:textId="77777777" w:rsidR="0006185B" w:rsidRPr="00601D18" w:rsidRDefault="0006185B" w:rsidP="0006185B">
                        <w:pPr>
                          <w:jc w:val="both"/>
                          <w:rPr>
                            <w:rFonts w:ascii="ITC Avant Garde" w:hAnsi="ITC Avant Garde"/>
                            <w:b/>
                            <w:bCs/>
                            <w:sz w:val="18"/>
                            <w:szCs w:val="18"/>
                          </w:rPr>
                        </w:pPr>
                        <w:r w:rsidRPr="00601D18">
                          <w:rPr>
                            <w:rFonts w:ascii="ITC Avant Garde" w:hAnsi="ITC Avant Garde"/>
                            <w:b/>
                            <w:bCs/>
                            <w:sz w:val="18"/>
                            <w:szCs w:val="18"/>
                          </w:rPr>
                          <w:t>Datos:</w:t>
                        </w:r>
                      </w:p>
                      <w:p w14:paraId="7A649D7E" w14:textId="77777777" w:rsidR="0006185B" w:rsidRPr="00601D18" w:rsidRDefault="0006185B" w:rsidP="0006185B">
                        <w:pPr>
                          <w:jc w:val="both"/>
                          <w:rPr>
                            <w:rFonts w:ascii="ITC Avant Garde" w:hAnsi="ITC Avant Garde"/>
                            <w:b/>
                            <w:bCs/>
                            <w:sz w:val="18"/>
                            <w:szCs w:val="18"/>
                          </w:rPr>
                        </w:pPr>
                      </w:p>
                      <w:p w14:paraId="00FAF180" w14:textId="5FFBD56A" w:rsidR="0006185B"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Lugar y fecha del</w:t>
                        </w:r>
                        <w:r>
                          <w:rPr>
                            <w:rFonts w:ascii="ITC Avant Garde" w:hAnsi="ITC Avant Garde"/>
                            <w:sz w:val="18"/>
                            <w:szCs w:val="18"/>
                          </w:rPr>
                          <w:t xml:space="preserve"> </w:t>
                        </w:r>
                        <w:r w:rsidRPr="00601D18">
                          <w:rPr>
                            <w:rFonts w:ascii="ITC Avant Garde" w:hAnsi="ITC Avant Garde"/>
                            <w:sz w:val="18"/>
                            <w:szCs w:val="18"/>
                          </w:rPr>
                          <w:t>a</w:t>
                        </w:r>
                        <w:r>
                          <w:rPr>
                            <w:rFonts w:ascii="ITC Avant Garde" w:hAnsi="ITC Avant Garde"/>
                            <w:sz w:val="18"/>
                            <w:szCs w:val="18"/>
                          </w:rPr>
                          <w:t>viso</w:t>
                        </w:r>
                        <w:r w:rsidRPr="00601D18">
                          <w:rPr>
                            <w:rFonts w:ascii="ITC Avant Garde" w:hAnsi="ITC Avant Garde"/>
                            <w:sz w:val="18"/>
                            <w:szCs w:val="18"/>
                          </w:rPr>
                          <w:t>;</w:t>
                        </w:r>
                      </w:p>
                      <w:p w14:paraId="5B371A6C" w14:textId="309D6D2B" w:rsidR="00D02A8F" w:rsidRPr="00601D18" w:rsidRDefault="00D02A8F" w:rsidP="003C1BA7">
                        <w:pPr>
                          <w:pStyle w:val="Prrafodelista"/>
                          <w:numPr>
                            <w:ilvl w:val="0"/>
                            <w:numId w:val="30"/>
                          </w:numPr>
                          <w:jc w:val="both"/>
                          <w:rPr>
                            <w:rFonts w:ascii="ITC Avant Garde" w:hAnsi="ITC Avant Garde"/>
                            <w:sz w:val="18"/>
                            <w:szCs w:val="18"/>
                          </w:rPr>
                        </w:pPr>
                        <w:r>
                          <w:rPr>
                            <w:rFonts w:ascii="ITC Avant Garde" w:hAnsi="ITC Avant Garde"/>
                            <w:sz w:val="18"/>
                            <w:szCs w:val="18"/>
                          </w:rPr>
                          <w:t>Informar si es aviso de terminación de transmisiones en algún canal de programación o renuncia a la autorización</w:t>
                        </w:r>
                        <w:r w:rsidR="00380F76">
                          <w:rPr>
                            <w:rFonts w:ascii="ITC Avant Garde" w:hAnsi="ITC Avant Garde"/>
                            <w:sz w:val="18"/>
                            <w:szCs w:val="18"/>
                          </w:rPr>
                          <w:t>;</w:t>
                        </w:r>
                      </w:p>
                      <w:p w14:paraId="360F5F64" w14:textId="48BDD6F8"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 xml:space="preserve">Nombre o razón social del </w:t>
                        </w:r>
                        <w:r w:rsidR="00380F76">
                          <w:rPr>
                            <w:rFonts w:ascii="ITC Avant Garde" w:hAnsi="ITC Avant Garde"/>
                            <w:sz w:val="18"/>
                            <w:szCs w:val="18"/>
                          </w:rPr>
                          <w:t>c</w:t>
                        </w:r>
                        <w:r w:rsidRPr="00601D18">
                          <w:rPr>
                            <w:rFonts w:ascii="ITC Avant Garde" w:hAnsi="ITC Avant Garde"/>
                            <w:sz w:val="18"/>
                            <w:szCs w:val="18"/>
                          </w:rPr>
                          <w:t>oncesionario;</w:t>
                        </w:r>
                      </w:p>
                      <w:p w14:paraId="06CB5966" w14:textId="77777777"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Distintivo de llamada de la estación;</w:t>
                        </w:r>
                      </w:p>
                      <w:p w14:paraId="4231435F" w14:textId="77777777"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Población o localidad principal a servir;</w:t>
                        </w:r>
                      </w:p>
                      <w:p w14:paraId="76F25885" w14:textId="77777777"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En su caso, nombre del representante legal del solicitante;</w:t>
                        </w:r>
                      </w:p>
                      <w:p w14:paraId="4A3ACB52" w14:textId="77777777"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Domicilio señalado por el solicitante para oír y recibir notificaciones;</w:t>
                        </w:r>
                      </w:p>
                      <w:p w14:paraId="4C96DCEF" w14:textId="77777777" w:rsidR="0006185B" w:rsidRPr="00601D18" w:rsidRDefault="0006185B" w:rsidP="003C1BA7">
                        <w:pPr>
                          <w:pStyle w:val="Prrafodelista"/>
                          <w:numPr>
                            <w:ilvl w:val="0"/>
                            <w:numId w:val="30"/>
                          </w:numPr>
                          <w:jc w:val="both"/>
                          <w:rPr>
                            <w:rFonts w:ascii="ITC Avant Garde" w:hAnsi="ITC Avant Garde"/>
                            <w:sz w:val="18"/>
                            <w:szCs w:val="18"/>
                          </w:rPr>
                        </w:pPr>
                        <w:r w:rsidRPr="00601D18">
                          <w:rPr>
                            <w:rFonts w:ascii="ITC Avant Garde" w:hAnsi="ITC Avant Garde"/>
                            <w:sz w:val="18"/>
                            <w:szCs w:val="18"/>
                          </w:rPr>
                          <w:t>En su caso, nombre(s) completo(s) de la(s) persona(s) autorizada(s) para oír y recibir notificaciones;</w:t>
                        </w:r>
                      </w:p>
                      <w:p w14:paraId="52A695FD" w14:textId="17A7C12A" w:rsidR="0006185B" w:rsidRPr="00601D18" w:rsidRDefault="0006185B" w:rsidP="003C1BA7">
                        <w:pPr>
                          <w:pStyle w:val="Prrafodelista"/>
                          <w:numPr>
                            <w:ilvl w:val="0"/>
                            <w:numId w:val="30"/>
                          </w:numPr>
                          <w:jc w:val="both"/>
                          <w:rPr>
                            <w:rFonts w:ascii="ITC Avant Garde" w:hAnsi="ITC Avant Garde"/>
                            <w:sz w:val="18"/>
                            <w:szCs w:val="18"/>
                          </w:rPr>
                        </w:pPr>
                        <w:r w:rsidRPr="00E43BAF">
                          <w:rPr>
                            <w:rFonts w:ascii="ITC Avant Garde" w:hAnsi="ITC Avant Garde"/>
                            <w:sz w:val="18"/>
                            <w:szCs w:val="18"/>
                          </w:rPr>
                          <w:t>Resolución en la que se autorizó el acceso a la multiprogramación</w:t>
                        </w:r>
                        <w:r w:rsidRPr="00601D18">
                          <w:rPr>
                            <w:rFonts w:ascii="ITC Avant Garde" w:hAnsi="ITC Avant Garde"/>
                            <w:sz w:val="18"/>
                            <w:szCs w:val="18"/>
                          </w:rPr>
                          <w:t>;</w:t>
                        </w:r>
                      </w:p>
                      <w:p w14:paraId="5BD4EA98" w14:textId="3C28D313" w:rsidR="0006185B" w:rsidRPr="00601D18" w:rsidRDefault="0006185B" w:rsidP="003C1BA7">
                        <w:pPr>
                          <w:pStyle w:val="Prrafodelista"/>
                          <w:numPr>
                            <w:ilvl w:val="0"/>
                            <w:numId w:val="30"/>
                          </w:numPr>
                          <w:jc w:val="both"/>
                          <w:rPr>
                            <w:rFonts w:ascii="ITC Avant Garde" w:hAnsi="ITC Avant Garde"/>
                            <w:sz w:val="18"/>
                            <w:szCs w:val="18"/>
                          </w:rPr>
                        </w:pPr>
                        <w:r w:rsidRPr="00E43BAF">
                          <w:rPr>
                            <w:rFonts w:ascii="ITC Avant Garde" w:hAnsi="ITC Avant Garde"/>
                            <w:sz w:val="18"/>
                            <w:szCs w:val="18"/>
                          </w:rPr>
                          <w:t xml:space="preserve">Canal(es) de </w:t>
                        </w:r>
                        <w:r w:rsidR="00380F76">
                          <w:rPr>
                            <w:rFonts w:ascii="ITC Avant Garde" w:hAnsi="ITC Avant Garde"/>
                            <w:sz w:val="18"/>
                            <w:szCs w:val="18"/>
                          </w:rPr>
                          <w:t>p</w:t>
                        </w:r>
                        <w:r w:rsidRPr="00E43BAF">
                          <w:rPr>
                            <w:rFonts w:ascii="ITC Avant Garde" w:hAnsi="ITC Avant Garde"/>
                            <w:sz w:val="18"/>
                            <w:szCs w:val="18"/>
                          </w:rPr>
                          <w:t xml:space="preserve">rogramación en </w:t>
                        </w:r>
                        <w:r w:rsidR="00380F76">
                          <w:rPr>
                            <w:rFonts w:ascii="ITC Avant Garde" w:hAnsi="ITC Avant Garde"/>
                            <w:sz w:val="18"/>
                            <w:szCs w:val="18"/>
                          </w:rPr>
                          <w:t>m</w:t>
                        </w:r>
                        <w:r w:rsidRPr="00E43BAF">
                          <w:rPr>
                            <w:rFonts w:ascii="ITC Avant Garde" w:hAnsi="ITC Avant Garde"/>
                            <w:sz w:val="18"/>
                            <w:szCs w:val="18"/>
                          </w:rPr>
                          <w:t xml:space="preserve">ultiprogramación objeto del aviso de </w:t>
                        </w:r>
                        <w:r w:rsidR="007D6D77">
                          <w:rPr>
                            <w:rFonts w:ascii="ITC Avant Garde" w:hAnsi="ITC Avant Garde"/>
                            <w:sz w:val="18"/>
                            <w:szCs w:val="18"/>
                          </w:rPr>
                          <w:t>terminación</w:t>
                        </w:r>
                        <w:r w:rsidRPr="00E43BAF">
                          <w:rPr>
                            <w:rFonts w:ascii="ITC Avant Garde" w:hAnsi="ITC Avant Garde"/>
                            <w:sz w:val="18"/>
                            <w:szCs w:val="18"/>
                          </w:rPr>
                          <w:t xml:space="preserve"> de transmisiones</w:t>
                        </w:r>
                        <w:r>
                          <w:rPr>
                            <w:rFonts w:ascii="ITC Avant Garde" w:hAnsi="ITC Avant Garde"/>
                            <w:sz w:val="18"/>
                            <w:szCs w:val="18"/>
                          </w:rPr>
                          <w:t xml:space="preserve"> y en su caso </w:t>
                        </w:r>
                        <w:r w:rsidR="007D6D77">
                          <w:rPr>
                            <w:rFonts w:ascii="ITC Avant Garde" w:hAnsi="ITC Avant Garde"/>
                            <w:sz w:val="18"/>
                            <w:szCs w:val="18"/>
                          </w:rPr>
                          <w:t>las razones de ello</w:t>
                        </w:r>
                        <w:r w:rsidR="00380F76">
                          <w:rPr>
                            <w:rFonts w:ascii="ITC Avant Garde" w:hAnsi="ITC Avant Garde"/>
                            <w:sz w:val="18"/>
                            <w:szCs w:val="18"/>
                          </w:rPr>
                          <w:t>;</w:t>
                        </w:r>
                      </w:p>
                      <w:p w14:paraId="1238A156" w14:textId="5F31826A" w:rsidR="0006185B" w:rsidRDefault="0006185B" w:rsidP="003C1BA7">
                        <w:pPr>
                          <w:pStyle w:val="Prrafodelista"/>
                          <w:numPr>
                            <w:ilvl w:val="0"/>
                            <w:numId w:val="30"/>
                          </w:numPr>
                          <w:jc w:val="both"/>
                          <w:rPr>
                            <w:rFonts w:ascii="ITC Avant Garde" w:hAnsi="ITC Avant Garde"/>
                            <w:sz w:val="18"/>
                            <w:szCs w:val="18"/>
                          </w:rPr>
                        </w:pPr>
                        <w:r w:rsidRPr="000F2842">
                          <w:rPr>
                            <w:rFonts w:ascii="ITC Avant Garde" w:hAnsi="ITC Avant Garde"/>
                            <w:sz w:val="18"/>
                            <w:szCs w:val="18"/>
                          </w:rPr>
                          <w:t xml:space="preserve">Fecha de </w:t>
                        </w:r>
                        <w:r w:rsidR="007D6D77">
                          <w:rPr>
                            <w:rFonts w:ascii="ITC Avant Garde" w:hAnsi="ITC Avant Garde"/>
                            <w:sz w:val="18"/>
                            <w:szCs w:val="18"/>
                          </w:rPr>
                          <w:t>terminación</w:t>
                        </w:r>
                        <w:r w:rsidRPr="000F2842">
                          <w:rPr>
                            <w:rFonts w:ascii="ITC Avant Garde" w:hAnsi="ITC Avant Garde"/>
                            <w:sz w:val="18"/>
                            <w:szCs w:val="18"/>
                          </w:rPr>
                          <w:t xml:space="preserve"> de transmisiones del </w:t>
                        </w:r>
                        <w:r w:rsidR="00380F76">
                          <w:rPr>
                            <w:rFonts w:ascii="ITC Avant Garde" w:hAnsi="ITC Avant Garde"/>
                            <w:sz w:val="18"/>
                            <w:szCs w:val="18"/>
                          </w:rPr>
                          <w:t>c</w:t>
                        </w:r>
                        <w:r w:rsidRPr="000F2842">
                          <w:rPr>
                            <w:rFonts w:ascii="ITC Avant Garde" w:hAnsi="ITC Avant Garde"/>
                            <w:sz w:val="18"/>
                            <w:szCs w:val="18"/>
                          </w:rPr>
                          <w:t xml:space="preserve">anal de </w:t>
                        </w:r>
                        <w:r w:rsidR="00380F76">
                          <w:rPr>
                            <w:rFonts w:ascii="ITC Avant Garde" w:hAnsi="ITC Avant Garde"/>
                            <w:sz w:val="18"/>
                            <w:szCs w:val="18"/>
                          </w:rPr>
                          <w:t>p</w:t>
                        </w:r>
                        <w:r w:rsidRPr="000F2842">
                          <w:rPr>
                            <w:rFonts w:ascii="ITC Avant Garde" w:hAnsi="ITC Avant Garde"/>
                            <w:sz w:val="18"/>
                            <w:szCs w:val="18"/>
                          </w:rPr>
                          <w:t xml:space="preserve">rogramación en </w:t>
                        </w:r>
                        <w:r w:rsidR="00380F76">
                          <w:rPr>
                            <w:rFonts w:ascii="ITC Avant Garde" w:hAnsi="ITC Avant Garde"/>
                            <w:sz w:val="18"/>
                            <w:szCs w:val="18"/>
                          </w:rPr>
                          <w:t>m</w:t>
                        </w:r>
                        <w:r w:rsidRPr="000F2842">
                          <w:rPr>
                            <w:rFonts w:ascii="ITC Avant Garde" w:hAnsi="ITC Avant Garde"/>
                            <w:sz w:val="18"/>
                            <w:szCs w:val="18"/>
                          </w:rPr>
                          <w:t>ultiprogramación que corresponda</w:t>
                        </w:r>
                        <w:r w:rsidR="00380F76">
                          <w:rPr>
                            <w:rFonts w:ascii="ITC Avant Garde" w:hAnsi="ITC Avant Garde"/>
                            <w:sz w:val="18"/>
                            <w:szCs w:val="18"/>
                          </w:rPr>
                          <w:t>; y</w:t>
                        </w:r>
                      </w:p>
                      <w:p w14:paraId="3120767D" w14:textId="4A0EB132" w:rsidR="00634A3D" w:rsidRPr="00601D18" w:rsidRDefault="00634A3D" w:rsidP="003C1BA7">
                        <w:pPr>
                          <w:pStyle w:val="Prrafodelista"/>
                          <w:numPr>
                            <w:ilvl w:val="0"/>
                            <w:numId w:val="30"/>
                          </w:numPr>
                          <w:jc w:val="both"/>
                          <w:rPr>
                            <w:rFonts w:ascii="ITC Avant Garde" w:hAnsi="ITC Avant Garde"/>
                            <w:sz w:val="18"/>
                            <w:szCs w:val="18"/>
                          </w:rPr>
                        </w:pPr>
                        <w:r w:rsidRPr="00634A3D">
                          <w:rPr>
                            <w:rFonts w:ascii="ITC Avant Garde" w:hAnsi="ITC Avant Garde"/>
                            <w:sz w:val="18"/>
                            <w:szCs w:val="18"/>
                          </w:rPr>
                          <w:t>Manifestación expresa de renuncia a la autorización del acceso a la Multiprogramación, en relación con uno o más Canales de Programación en los que no se iniciaron sus transmisiones en Multiprogramación</w:t>
                        </w:r>
                        <w:r>
                          <w:rPr>
                            <w:rFonts w:ascii="ITC Avant Garde" w:hAnsi="ITC Avant Garde"/>
                            <w:sz w:val="18"/>
                            <w:szCs w:val="18"/>
                          </w:rPr>
                          <w:t>.</w:t>
                        </w:r>
                      </w:p>
                      <w:p w14:paraId="21922B19" w14:textId="77777777" w:rsidR="0006185B" w:rsidRDefault="0006185B" w:rsidP="0006185B">
                        <w:pPr>
                          <w:jc w:val="both"/>
                          <w:rPr>
                            <w:rFonts w:ascii="ITC Avant Garde" w:hAnsi="ITC Avant Garde"/>
                            <w:b/>
                            <w:bCs/>
                            <w:sz w:val="18"/>
                            <w:szCs w:val="18"/>
                          </w:rPr>
                        </w:pPr>
                      </w:p>
                      <w:p w14:paraId="7F8C232A" w14:textId="77777777" w:rsidR="0006185B" w:rsidRPr="00601D18" w:rsidRDefault="0006185B" w:rsidP="0006185B">
                        <w:pPr>
                          <w:jc w:val="both"/>
                          <w:rPr>
                            <w:rFonts w:ascii="ITC Avant Garde" w:hAnsi="ITC Avant Garde"/>
                            <w:b/>
                            <w:bCs/>
                            <w:sz w:val="18"/>
                            <w:szCs w:val="18"/>
                          </w:rPr>
                        </w:pPr>
                        <w:r w:rsidRPr="00601D18">
                          <w:rPr>
                            <w:rFonts w:ascii="ITC Avant Garde" w:hAnsi="ITC Avant Garde"/>
                            <w:b/>
                            <w:bCs/>
                            <w:sz w:val="18"/>
                            <w:szCs w:val="18"/>
                          </w:rPr>
                          <w:t>Documentos:</w:t>
                        </w:r>
                      </w:p>
                      <w:p w14:paraId="3E2DEE3B" w14:textId="77777777" w:rsidR="0006185B" w:rsidRPr="00601D18" w:rsidRDefault="0006185B" w:rsidP="0006185B">
                        <w:pPr>
                          <w:jc w:val="both"/>
                          <w:rPr>
                            <w:rFonts w:ascii="ITC Avant Garde" w:hAnsi="ITC Avant Garde"/>
                            <w:sz w:val="18"/>
                            <w:szCs w:val="18"/>
                          </w:rPr>
                        </w:pPr>
                      </w:p>
                      <w:p w14:paraId="03191D89" w14:textId="5E4ABAE0" w:rsidR="0006185B" w:rsidRPr="00601D18" w:rsidRDefault="0006185B" w:rsidP="0040430A">
                        <w:pPr>
                          <w:pStyle w:val="Prrafodelista"/>
                          <w:numPr>
                            <w:ilvl w:val="0"/>
                            <w:numId w:val="31"/>
                          </w:numPr>
                          <w:jc w:val="both"/>
                          <w:rPr>
                            <w:rFonts w:ascii="ITC Avant Garde" w:hAnsi="ITC Avant Garde"/>
                            <w:sz w:val="18"/>
                            <w:szCs w:val="18"/>
                          </w:rPr>
                        </w:pPr>
                        <w:r w:rsidRPr="00601D18">
                          <w:rPr>
                            <w:rFonts w:ascii="ITC Avant Garde" w:hAnsi="ITC Avant Garde"/>
                            <w:sz w:val="18"/>
                            <w:szCs w:val="18"/>
                          </w:rPr>
                          <w:t xml:space="preserve">Documento que acredite la identidad del representante legal del </w:t>
                        </w:r>
                        <w:r w:rsidR="00380F76">
                          <w:rPr>
                            <w:rFonts w:ascii="ITC Avant Garde" w:hAnsi="ITC Avant Garde"/>
                            <w:sz w:val="18"/>
                            <w:szCs w:val="18"/>
                          </w:rPr>
                          <w:t>c</w:t>
                        </w:r>
                        <w:r w:rsidRPr="00601D18">
                          <w:rPr>
                            <w:rFonts w:ascii="ITC Avant Garde" w:hAnsi="ITC Avant Garde"/>
                            <w:sz w:val="18"/>
                            <w:szCs w:val="18"/>
                          </w:rPr>
                          <w:t>oncesionario.</w:t>
                        </w:r>
                      </w:p>
                      <w:p w14:paraId="758ECAE9" w14:textId="77777777" w:rsidR="0006185B" w:rsidRPr="00B435F7" w:rsidRDefault="0006185B" w:rsidP="0006185B">
                        <w:pPr>
                          <w:jc w:val="both"/>
                          <w:rPr>
                            <w:rFonts w:ascii="ITC Avant Garde" w:hAnsi="ITC Avant Garde"/>
                            <w:sz w:val="18"/>
                            <w:szCs w:val="18"/>
                          </w:rPr>
                        </w:pPr>
                      </w:p>
                    </w:tc>
                  </w:tr>
                  <w:tr w:rsidR="0006185B" w:rsidRPr="00DD06A0" w14:paraId="082FA32E" w14:textId="77777777" w:rsidTr="001E511C">
                    <w:trPr>
                      <w:jc w:val="right"/>
                    </w:trPr>
                    <w:tc>
                      <w:tcPr>
                        <w:tcW w:w="8529" w:type="dxa"/>
                        <w:gridSpan w:val="3"/>
                        <w:tcBorders>
                          <w:left w:val="single" w:sz="4" w:space="0" w:color="auto"/>
                        </w:tcBorders>
                        <w:shd w:val="clear" w:color="auto" w:fill="FFFFFF" w:themeFill="background1"/>
                      </w:tcPr>
                      <w:p w14:paraId="064B0C9D" w14:textId="1AAFB612" w:rsidR="0006185B" w:rsidRPr="00972B26" w:rsidRDefault="0006185B" w:rsidP="0006185B">
                        <w:pPr>
                          <w:jc w:val="both"/>
                          <w:rPr>
                            <w:rFonts w:ascii="ITC Avant Garde" w:hAnsi="ITC Avant Garde"/>
                            <w:b/>
                            <w:sz w:val="18"/>
                            <w:szCs w:val="18"/>
                          </w:rPr>
                        </w:pPr>
                        <w:r w:rsidRPr="00972B26">
                          <w:rPr>
                            <w:rFonts w:ascii="ITC Avant Garde" w:hAnsi="ITC Avant Garde"/>
                            <w:b/>
                            <w:sz w:val="18"/>
                            <w:szCs w:val="18"/>
                          </w:rPr>
                          <w:t xml:space="preserve">Plazo máximo para resolver el trámite: </w:t>
                        </w:r>
                        <w:r w:rsidRPr="00430353">
                          <w:rPr>
                            <w:rFonts w:ascii="ITC Avant Garde" w:hAnsi="ITC Avant Garde"/>
                            <w:bCs/>
                            <w:sz w:val="18"/>
                            <w:szCs w:val="18"/>
                          </w:rPr>
                          <w:t xml:space="preserve">No cuenta con un plazo toda vez que </w:t>
                        </w:r>
                        <w:r>
                          <w:rPr>
                            <w:rFonts w:ascii="ITC Avant Garde" w:hAnsi="ITC Avant Garde"/>
                            <w:bCs/>
                            <w:sz w:val="18"/>
                            <w:szCs w:val="18"/>
                          </w:rPr>
                          <w:t xml:space="preserve">únicamente es un aviso y </w:t>
                        </w:r>
                        <w:r w:rsidRPr="00430353">
                          <w:rPr>
                            <w:rFonts w:ascii="ITC Avant Garde" w:hAnsi="ITC Avant Garde"/>
                            <w:bCs/>
                            <w:sz w:val="18"/>
                            <w:szCs w:val="18"/>
                          </w:rPr>
                          <w:t>no se emite una resolución por parte del Instituto</w:t>
                        </w:r>
                        <w:r>
                          <w:rPr>
                            <w:rFonts w:ascii="ITC Avant Garde" w:hAnsi="ITC Avant Garde"/>
                            <w:bCs/>
                            <w:sz w:val="18"/>
                            <w:szCs w:val="18"/>
                          </w:rPr>
                          <w:t>,</w:t>
                        </w:r>
                      </w:p>
                    </w:tc>
                  </w:tr>
                  <w:tr w:rsidR="0006185B" w:rsidRPr="00DD06A0" w14:paraId="0FFB7491" w14:textId="77777777" w:rsidTr="001E511C">
                    <w:trPr>
                      <w:jc w:val="right"/>
                    </w:trPr>
                    <w:tc>
                      <w:tcPr>
                        <w:tcW w:w="8529" w:type="dxa"/>
                        <w:gridSpan w:val="3"/>
                        <w:tcBorders>
                          <w:left w:val="single" w:sz="4" w:space="0" w:color="auto"/>
                        </w:tcBorders>
                        <w:shd w:val="clear" w:color="auto" w:fill="FFFFFF" w:themeFill="background1"/>
                      </w:tcPr>
                      <w:p w14:paraId="2693D267" w14:textId="4290994E" w:rsidR="0006185B" w:rsidRPr="00972B26" w:rsidRDefault="0006185B" w:rsidP="0006185B">
                        <w:pPr>
                          <w:rPr>
                            <w:rFonts w:ascii="ITC Avant Garde" w:hAnsi="ITC Avant Garde"/>
                            <w:b/>
                            <w:sz w:val="18"/>
                            <w:szCs w:val="18"/>
                          </w:rPr>
                        </w:pPr>
                        <w:r w:rsidRPr="00972B26">
                          <w:rPr>
                            <w:rFonts w:ascii="ITC Avant Garde" w:hAnsi="ITC Avant Garde"/>
                            <w:b/>
                            <w:sz w:val="18"/>
                            <w:szCs w:val="18"/>
                          </w:rPr>
                          <w:t>Tipo de ficta:</w:t>
                        </w:r>
                        <w:r w:rsidR="00184B21">
                          <w:rPr>
                            <w:rFonts w:ascii="ITC Avant Garde" w:hAnsi="ITC Avant Garde"/>
                            <w:b/>
                            <w:sz w:val="18"/>
                            <w:szCs w:val="18"/>
                          </w:rPr>
                          <w:t xml:space="preserve"> </w:t>
                        </w:r>
                        <w:r w:rsidR="00E612AC" w:rsidRPr="00E612AC">
                          <w:rPr>
                            <w:rFonts w:ascii="ITC Avant Garde" w:hAnsi="ITC Avant Garde"/>
                            <w:bCs/>
                            <w:sz w:val="18"/>
                            <w:szCs w:val="18"/>
                          </w:rPr>
                          <w:t>No aplica derivado de que únicamente es un aviso.</w:t>
                        </w:r>
                      </w:p>
                    </w:tc>
                  </w:tr>
                  <w:tr w:rsidR="007D6D77" w:rsidRPr="00972B26" w14:paraId="52E61237" w14:textId="77777777" w:rsidTr="001E511C">
                    <w:trPr>
                      <w:gridAfter w:val="2"/>
                      <w:wAfter w:w="5632" w:type="dxa"/>
                      <w:jc w:val="right"/>
                    </w:trPr>
                    <w:tc>
                      <w:tcPr>
                        <w:tcW w:w="2897" w:type="dxa"/>
                        <w:tcBorders>
                          <w:top w:val="single" w:sz="4" w:space="0" w:color="auto"/>
                          <w:left w:val="single" w:sz="4" w:space="0" w:color="auto"/>
                          <w:bottom w:val="single" w:sz="4" w:space="0" w:color="auto"/>
                        </w:tcBorders>
                        <w:shd w:val="clear" w:color="auto" w:fill="E2EFD9" w:themeFill="accent6" w:themeFillTint="33"/>
                      </w:tcPr>
                      <w:p w14:paraId="3CB3A5A2" w14:textId="77777777" w:rsidR="0006185B" w:rsidRPr="00972B26" w:rsidRDefault="00000000" w:rsidP="0006185B">
                        <w:pPr>
                          <w:rPr>
                            <w:rFonts w:ascii="ITC Avant Garde" w:hAnsi="ITC Avant Garde"/>
                            <w:sz w:val="18"/>
                            <w:szCs w:val="18"/>
                          </w:rPr>
                        </w:pPr>
                        <w:sdt>
                          <w:sdtPr>
                            <w:rPr>
                              <w:rFonts w:ascii="ITC Avant Garde" w:hAnsi="ITC Avant Garde"/>
                              <w:sz w:val="18"/>
                              <w:szCs w:val="18"/>
                            </w:rPr>
                            <w:alias w:val="Tipo de ficta"/>
                            <w:tag w:val="Tipo de ficta"/>
                            <w:id w:val="-206337112"/>
                            <w:placeholder>
                              <w:docPart w:val="FBFCE4FE320B43919256984047C13172"/>
                            </w:placeholder>
                            <w:showingPlcHdr/>
                            <w15:color w:val="339966"/>
                            <w:comboBox>
                              <w:listItem w:value="Elija un elemento."/>
                              <w:listItem w:displayText="Afirmativa" w:value="Afirmativa"/>
                              <w:listItem w:displayText="Negativa" w:value="Negativa"/>
                            </w:comboBox>
                          </w:sdtPr>
                          <w:sdtContent>
                            <w:r w:rsidR="0006185B" w:rsidRPr="00E84534">
                              <w:rPr>
                                <w:rStyle w:val="Textodelmarcadordeposicin"/>
                                <w:sz w:val="20"/>
                                <w:szCs w:val="20"/>
                              </w:rPr>
                              <w:t>Elija un elemento.</w:t>
                            </w:r>
                          </w:sdtContent>
                        </w:sdt>
                      </w:p>
                    </w:tc>
                  </w:tr>
                  <w:tr w:rsidR="0006185B" w:rsidRPr="00DD06A0" w14:paraId="2A770D7A"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5F55A411" w14:textId="77777777" w:rsidR="0006185B" w:rsidRPr="00972B26" w:rsidRDefault="0006185B" w:rsidP="0006185B">
                        <w:pPr>
                          <w:rPr>
                            <w:rFonts w:ascii="ITC Avant Garde" w:hAnsi="ITC Avant Garde"/>
                            <w:b/>
                            <w:sz w:val="18"/>
                            <w:szCs w:val="18"/>
                          </w:rPr>
                        </w:pPr>
                        <w:r w:rsidRPr="00972B26">
                          <w:rPr>
                            <w:rFonts w:ascii="ITC Avant Garde" w:hAnsi="ITC Avant Garde"/>
                            <w:b/>
                            <w:sz w:val="18"/>
                            <w:szCs w:val="18"/>
                          </w:rPr>
                          <w:t>Plazo de prevención a cargo del Instituto para notificar al interesado:</w:t>
                        </w:r>
                      </w:p>
                      <w:p w14:paraId="73840314" w14:textId="3CC1D657" w:rsidR="0006185B" w:rsidRPr="00E463A0" w:rsidRDefault="0006185B" w:rsidP="0006185B">
                        <w:pPr>
                          <w:rPr>
                            <w:rFonts w:ascii="ITC Avant Garde" w:hAnsi="ITC Avant Garde"/>
                            <w:bCs/>
                            <w:sz w:val="18"/>
                            <w:szCs w:val="18"/>
                          </w:rPr>
                        </w:pPr>
                        <w:r w:rsidRPr="00E463A0">
                          <w:rPr>
                            <w:rFonts w:ascii="ITC Avant Garde" w:hAnsi="ITC Avant Garde"/>
                            <w:bCs/>
                            <w:sz w:val="18"/>
                            <w:szCs w:val="18"/>
                          </w:rPr>
                          <w:t>Un mes</w:t>
                        </w:r>
                        <w:r w:rsidR="00380F76">
                          <w:rPr>
                            <w:rFonts w:ascii="ITC Avant Garde" w:hAnsi="ITC Avant Garde"/>
                            <w:bCs/>
                            <w:sz w:val="18"/>
                            <w:szCs w:val="18"/>
                          </w:rPr>
                          <w:t>.</w:t>
                        </w:r>
                      </w:p>
                    </w:tc>
                  </w:tr>
                  <w:tr w:rsidR="0006185B" w:rsidRPr="00DD06A0" w14:paraId="3B773D81"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344CDADC" w14:textId="77777777" w:rsidR="0006185B" w:rsidRPr="00972B26" w:rsidRDefault="0006185B" w:rsidP="0006185B">
                        <w:pPr>
                          <w:rPr>
                            <w:rFonts w:ascii="ITC Avant Garde" w:hAnsi="ITC Avant Garde"/>
                            <w:b/>
                            <w:sz w:val="18"/>
                            <w:szCs w:val="18"/>
                          </w:rPr>
                        </w:pPr>
                        <w:r w:rsidRPr="00972B26">
                          <w:rPr>
                            <w:rFonts w:ascii="ITC Avant Garde" w:hAnsi="ITC Avant Garde"/>
                            <w:b/>
                            <w:sz w:val="18"/>
                            <w:szCs w:val="18"/>
                          </w:rPr>
                          <w:t>Plazo del interesado para subsanar documentación o información:</w:t>
                        </w:r>
                      </w:p>
                      <w:p w14:paraId="03750616" w14:textId="77777777" w:rsidR="0006185B" w:rsidRPr="00972B26" w:rsidRDefault="0006185B" w:rsidP="0006185B">
                        <w:pPr>
                          <w:jc w:val="both"/>
                          <w:rPr>
                            <w:rFonts w:ascii="ITC Avant Garde" w:hAnsi="ITC Avant Garde"/>
                            <w:sz w:val="18"/>
                            <w:szCs w:val="18"/>
                          </w:rPr>
                        </w:pPr>
                        <w:r>
                          <w:rPr>
                            <w:rFonts w:ascii="ITC Avant Garde" w:hAnsi="ITC Avant Garde"/>
                            <w:sz w:val="18"/>
                            <w:szCs w:val="18"/>
                          </w:rPr>
                          <w:lastRenderedPageBreak/>
                          <w:t>N</w:t>
                        </w:r>
                        <w:r w:rsidRPr="00E463A0">
                          <w:rPr>
                            <w:rFonts w:ascii="ITC Avant Garde" w:hAnsi="ITC Avant Garde"/>
                            <w:sz w:val="18"/>
                            <w:szCs w:val="18"/>
                          </w:rPr>
                          <w:t>o podrá ser menor de 5 días hábiles, ni mayor de 10 días hábiles</w:t>
                        </w:r>
                        <w:r w:rsidRPr="00972B26">
                          <w:rPr>
                            <w:rFonts w:ascii="ITC Avant Garde" w:hAnsi="ITC Avant Garde"/>
                            <w:sz w:val="18"/>
                            <w:szCs w:val="18"/>
                          </w:rPr>
                          <w:t>.</w:t>
                        </w:r>
                      </w:p>
                    </w:tc>
                  </w:tr>
                  <w:tr w:rsidR="0006185B" w:rsidRPr="00DD06A0" w14:paraId="555FBEC8"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687F4A96"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lastRenderedPageBreak/>
                          <w:t xml:space="preserve">Monto de las contraprestaciones, derechos o aprovechamientos aplicables, en su caso, y fundamento legal que da origen a estos: </w:t>
                        </w:r>
                      </w:p>
                      <w:p w14:paraId="765D5CB1" w14:textId="77777777" w:rsidR="0006185B" w:rsidRPr="00771B6A" w:rsidRDefault="0006185B" w:rsidP="0006185B">
                        <w:pPr>
                          <w:jc w:val="both"/>
                          <w:rPr>
                            <w:rFonts w:ascii="ITC Avant Garde" w:hAnsi="ITC Avant Garde"/>
                            <w:sz w:val="18"/>
                            <w:szCs w:val="18"/>
                          </w:rPr>
                        </w:pPr>
                        <w:r>
                          <w:rPr>
                            <w:rFonts w:ascii="ITC Avant Garde" w:hAnsi="ITC Avant Garde"/>
                            <w:sz w:val="18"/>
                            <w:szCs w:val="18"/>
                          </w:rPr>
                          <w:t>No aplica</w:t>
                        </w:r>
                        <w:r w:rsidRPr="00771B6A">
                          <w:rPr>
                            <w:rFonts w:ascii="ITC Avant Garde" w:hAnsi="ITC Avant Garde"/>
                            <w:sz w:val="18"/>
                            <w:szCs w:val="18"/>
                          </w:rPr>
                          <w:t>.</w:t>
                        </w:r>
                      </w:p>
                      <w:p w14:paraId="76B9EA55" w14:textId="77777777" w:rsidR="0006185B" w:rsidRPr="007D426F" w:rsidRDefault="0006185B" w:rsidP="0006185B">
                        <w:pPr>
                          <w:rPr>
                            <w:rFonts w:ascii="ITC Avant Garde" w:hAnsi="ITC Avant Garde"/>
                            <w:b/>
                            <w:sz w:val="18"/>
                            <w:szCs w:val="18"/>
                          </w:rPr>
                        </w:pPr>
                      </w:p>
                    </w:tc>
                  </w:tr>
                  <w:tr w:rsidR="0006185B" w:rsidRPr="00DD06A0" w14:paraId="2749B492" w14:textId="77777777" w:rsidTr="001E511C">
                    <w:trPr>
                      <w:jc w:val="right"/>
                    </w:trPr>
                    <w:tc>
                      <w:tcPr>
                        <w:tcW w:w="8529" w:type="dxa"/>
                        <w:gridSpan w:val="3"/>
                        <w:tcBorders>
                          <w:left w:val="single" w:sz="4" w:space="0" w:color="auto"/>
                          <w:bottom w:val="nil"/>
                        </w:tcBorders>
                        <w:shd w:val="clear" w:color="auto" w:fill="FFFFFF" w:themeFill="background1"/>
                      </w:tcPr>
                      <w:p w14:paraId="5526DAE4"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Tipo de respuesta, resolución o decisión que se obtendrá:</w:t>
                        </w:r>
                      </w:p>
                      <w:p w14:paraId="4EA84DAB" w14:textId="7CB436F3" w:rsidR="0006185B" w:rsidRPr="00E14185" w:rsidRDefault="0006185B" w:rsidP="0006185B">
                        <w:pPr>
                          <w:rPr>
                            <w:rFonts w:ascii="ITC Avant Garde" w:hAnsi="ITC Avant Garde"/>
                            <w:sz w:val="18"/>
                            <w:szCs w:val="18"/>
                          </w:rPr>
                        </w:pPr>
                        <w:r>
                          <w:rPr>
                            <w:rFonts w:ascii="ITC Avant Garde" w:hAnsi="ITC Avant Garde"/>
                            <w:sz w:val="18"/>
                            <w:szCs w:val="18"/>
                          </w:rPr>
                          <w:t>Ú</w:t>
                        </w:r>
                        <w:r w:rsidRPr="00E56460">
                          <w:rPr>
                            <w:rFonts w:ascii="ITC Avant Garde" w:hAnsi="ITC Avant Garde"/>
                            <w:sz w:val="18"/>
                            <w:szCs w:val="18"/>
                          </w:rPr>
                          <w:t>nicamente es un aviso y no se emite una resolución por parte del Instituto</w:t>
                        </w:r>
                        <w:r>
                          <w:rPr>
                            <w:rFonts w:ascii="ITC Avant Garde" w:hAnsi="ITC Avant Garde"/>
                            <w:sz w:val="18"/>
                            <w:szCs w:val="18"/>
                          </w:rPr>
                          <w:t>.</w:t>
                        </w:r>
                      </w:p>
                      <w:p w14:paraId="29B88817" w14:textId="77777777" w:rsidR="0006185B" w:rsidRPr="007D426F" w:rsidRDefault="0006185B" w:rsidP="0006185B">
                        <w:pPr>
                          <w:rPr>
                            <w:rFonts w:ascii="ITC Avant Garde" w:hAnsi="ITC Avant Garde"/>
                            <w:b/>
                            <w:sz w:val="18"/>
                            <w:szCs w:val="18"/>
                          </w:rPr>
                        </w:pPr>
                      </w:p>
                    </w:tc>
                  </w:tr>
                  <w:tr w:rsidR="0006185B" w:rsidRPr="00DD06A0" w14:paraId="4B64BE5D" w14:textId="77777777" w:rsidTr="001E511C">
                    <w:trPr>
                      <w:jc w:val="right"/>
                    </w:trPr>
                    <w:tc>
                      <w:tcPr>
                        <w:tcW w:w="8529" w:type="dxa"/>
                        <w:gridSpan w:val="3"/>
                        <w:tcBorders>
                          <w:left w:val="single" w:sz="4" w:space="0" w:color="auto"/>
                        </w:tcBorders>
                        <w:shd w:val="clear" w:color="auto" w:fill="FFFFFF" w:themeFill="background1"/>
                      </w:tcPr>
                      <w:p w14:paraId="51A11330"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Vigencia de la respuesta, resolución o decisión que se obtendrá:</w:t>
                        </w:r>
                      </w:p>
                      <w:p w14:paraId="2B6A0396" w14:textId="77777777" w:rsidR="0006185B" w:rsidRDefault="0006185B" w:rsidP="0006185B">
                        <w:pPr>
                          <w:rPr>
                            <w:rFonts w:ascii="ITC Avant Garde" w:hAnsi="ITC Avant Garde"/>
                            <w:b/>
                            <w:sz w:val="18"/>
                            <w:szCs w:val="18"/>
                          </w:rPr>
                        </w:pPr>
                        <w:r>
                          <w:rPr>
                            <w:rFonts w:ascii="ITC Avant Garde" w:hAnsi="ITC Avant Garde"/>
                            <w:sz w:val="18"/>
                            <w:szCs w:val="18"/>
                          </w:rPr>
                          <w:t>No aplica</w:t>
                        </w:r>
                        <w:r>
                          <w:rPr>
                            <w:rFonts w:ascii="ITC Avant Garde" w:hAnsi="ITC Avant Garde"/>
                            <w:b/>
                            <w:sz w:val="18"/>
                            <w:szCs w:val="18"/>
                          </w:rPr>
                          <w:t>.</w:t>
                        </w:r>
                      </w:p>
                      <w:p w14:paraId="1D186198" w14:textId="77777777" w:rsidR="0006185B" w:rsidRPr="007D426F" w:rsidRDefault="0006185B" w:rsidP="0006185B">
                        <w:pPr>
                          <w:rPr>
                            <w:rFonts w:ascii="ITC Avant Garde" w:hAnsi="ITC Avant Garde"/>
                            <w:b/>
                            <w:sz w:val="18"/>
                            <w:szCs w:val="18"/>
                          </w:rPr>
                        </w:pPr>
                      </w:p>
                    </w:tc>
                  </w:tr>
                  <w:tr w:rsidR="0006185B" w:rsidRPr="00DD06A0" w14:paraId="00A7849B" w14:textId="77777777" w:rsidTr="001E511C">
                    <w:trPr>
                      <w:jc w:val="right"/>
                    </w:trPr>
                    <w:tc>
                      <w:tcPr>
                        <w:tcW w:w="8529" w:type="dxa"/>
                        <w:gridSpan w:val="3"/>
                        <w:tcBorders>
                          <w:left w:val="single" w:sz="4" w:space="0" w:color="auto"/>
                        </w:tcBorders>
                        <w:shd w:val="clear" w:color="auto" w:fill="FFFFFF" w:themeFill="background1"/>
                      </w:tcPr>
                      <w:p w14:paraId="72E7CDD3" w14:textId="77777777" w:rsidR="0006185B" w:rsidRDefault="0006185B" w:rsidP="0006185B">
                        <w:pPr>
                          <w:rPr>
                            <w:rFonts w:ascii="ITC Avant Garde" w:hAnsi="ITC Avant Garde"/>
                            <w:b/>
                            <w:sz w:val="18"/>
                            <w:szCs w:val="18"/>
                          </w:rPr>
                        </w:pPr>
                        <w:r w:rsidRPr="007D426F">
                          <w:rPr>
                            <w:rFonts w:ascii="ITC Avant Garde" w:hAnsi="ITC Avant Garde"/>
                            <w:b/>
                            <w:sz w:val="18"/>
                            <w:szCs w:val="18"/>
                          </w:rPr>
                          <w:t>Criterios que podría emplear el Instituto para resolver favorablemente el trámite, así como su fundamentación jurídica:</w:t>
                        </w:r>
                      </w:p>
                      <w:p w14:paraId="41D001E7" w14:textId="77777777" w:rsidR="0006185B" w:rsidRDefault="0006185B" w:rsidP="0006185B">
                        <w:pPr>
                          <w:rPr>
                            <w:rFonts w:ascii="ITC Avant Garde" w:hAnsi="ITC Avant Garde"/>
                            <w:b/>
                            <w:sz w:val="18"/>
                            <w:szCs w:val="18"/>
                          </w:rPr>
                        </w:pPr>
                        <w:r>
                          <w:rPr>
                            <w:rFonts w:ascii="ITC Avant Garde" w:hAnsi="ITC Avant Garde"/>
                            <w:sz w:val="18"/>
                            <w:szCs w:val="18"/>
                          </w:rPr>
                          <w:t>No aplica</w:t>
                        </w:r>
                        <w:r>
                          <w:rPr>
                            <w:rFonts w:ascii="ITC Avant Garde" w:hAnsi="ITC Avant Garde"/>
                            <w:b/>
                            <w:sz w:val="18"/>
                            <w:szCs w:val="18"/>
                          </w:rPr>
                          <w:t>.</w:t>
                        </w:r>
                      </w:p>
                      <w:p w14:paraId="63E5C445" w14:textId="77777777" w:rsidR="0006185B" w:rsidRPr="007D426F" w:rsidRDefault="0006185B" w:rsidP="0006185B">
                        <w:pPr>
                          <w:rPr>
                            <w:rFonts w:ascii="ITC Avant Garde" w:hAnsi="ITC Avant Garde"/>
                            <w:b/>
                            <w:sz w:val="18"/>
                            <w:szCs w:val="18"/>
                          </w:rPr>
                        </w:pPr>
                      </w:p>
                    </w:tc>
                  </w:tr>
                </w:tbl>
                <w:p w14:paraId="3596D340" w14:textId="77777777" w:rsidR="0006185B" w:rsidRPr="00DD06A0"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49"/>
                    <w:gridCol w:w="1453"/>
                    <w:gridCol w:w="1333"/>
                    <w:gridCol w:w="1217"/>
                    <w:gridCol w:w="1924"/>
                  </w:tblGrid>
                  <w:tr w:rsidR="0006185B" w:rsidRPr="00DD06A0" w14:paraId="1E98055E" w14:textId="77777777" w:rsidTr="001E511C">
                    <w:trPr>
                      <w:jc w:val="right"/>
                    </w:trPr>
                    <w:tc>
                      <w:tcPr>
                        <w:tcW w:w="8602" w:type="dxa"/>
                        <w:gridSpan w:val="5"/>
                        <w:tcBorders>
                          <w:left w:val="single" w:sz="4" w:space="0" w:color="auto"/>
                        </w:tcBorders>
                        <w:shd w:val="clear" w:color="auto" w:fill="A8D08D" w:themeFill="accent6" w:themeFillTint="99"/>
                      </w:tcPr>
                      <w:p w14:paraId="763306C7" w14:textId="77777777" w:rsidR="0006185B" w:rsidRPr="00A64FE8" w:rsidRDefault="0006185B" w:rsidP="0006185B">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Detalle, para cada uno de los trámites que la propuesta de regulación contiene, el proceso interno que generará en el Instituto</w:t>
                        </w:r>
                      </w:p>
                    </w:tc>
                  </w:tr>
                  <w:tr w:rsidR="0006185B" w:rsidRPr="00DD06A0" w14:paraId="4D987894" w14:textId="77777777" w:rsidTr="001E511C">
                    <w:tblPrEx>
                      <w:jc w:val="center"/>
                    </w:tblPrEx>
                    <w:trPr>
                      <w:jc w:val="center"/>
                    </w:trPr>
                    <w:tc>
                      <w:tcPr>
                        <w:tcW w:w="2606" w:type="dxa"/>
                        <w:tcBorders>
                          <w:bottom w:val="single" w:sz="4" w:space="0" w:color="auto"/>
                        </w:tcBorders>
                        <w:shd w:val="clear" w:color="auto" w:fill="A8D08D" w:themeFill="accent6" w:themeFillTint="99"/>
                        <w:vAlign w:val="center"/>
                      </w:tcPr>
                      <w:p w14:paraId="4912B167"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D2C967B"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6295D342"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Servidor Público Responsable</w:t>
                        </w:r>
                      </w:p>
                    </w:tc>
                    <w:tc>
                      <w:tcPr>
                        <w:tcW w:w="1248" w:type="dxa"/>
                        <w:tcBorders>
                          <w:bottom w:val="single" w:sz="4" w:space="0" w:color="auto"/>
                        </w:tcBorders>
                        <w:shd w:val="clear" w:color="auto" w:fill="A8D08D" w:themeFill="accent6" w:themeFillTint="99"/>
                        <w:vAlign w:val="center"/>
                      </w:tcPr>
                      <w:p w14:paraId="28D67E71"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 xml:space="preserve">Plazo máximo de atención estimado por actividad </w:t>
                        </w:r>
                      </w:p>
                    </w:tc>
                    <w:tc>
                      <w:tcPr>
                        <w:tcW w:w="1962" w:type="dxa"/>
                        <w:tcBorders>
                          <w:bottom w:val="single" w:sz="4" w:space="0" w:color="auto"/>
                        </w:tcBorders>
                        <w:shd w:val="clear" w:color="auto" w:fill="A8D08D" w:themeFill="accent6" w:themeFillTint="99"/>
                        <w:vAlign w:val="center"/>
                      </w:tcPr>
                      <w:p w14:paraId="47BD8B5E" w14:textId="77777777" w:rsidR="0006185B" w:rsidRPr="00A64FE8" w:rsidRDefault="0006185B" w:rsidP="0006185B">
                        <w:pPr>
                          <w:jc w:val="center"/>
                          <w:rPr>
                            <w:rFonts w:ascii="ITC Avant Garde" w:hAnsi="ITC Avant Garde"/>
                            <w:b/>
                            <w:sz w:val="18"/>
                            <w:szCs w:val="18"/>
                          </w:rPr>
                        </w:pPr>
                        <w:r w:rsidRPr="00A64FE8">
                          <w:rPr>
                            <w:rFonts w:ascii="ITC Avant Garde" w:hAnsi="ITC Avant Garde"/>
                            <w:b/>
                            <w:sz w:val="18"/>
                            <w:szCs w:val="18"/>
                          </w:rPr>
                          <w:t>Justificación</w:t>
                        </w:r>
                      </w:p>
                    </w:tc>
                  </w:tr>
                  <w:tr w:rsidR="0006185B" w:rsidRPr="00DD06A0" w14:paraId="0861F263" w14:textId="77777777" w:rsidTr="001E511C">
                    <w:tblPrEx>
                      <w:jc w:val="center"/>
                    </w:tblPrEx>
                    <w:trPr>
                      <w:trHeight w:val="316"/>
                      <w:jc w:val="center"/>
                    </w:trPr>
                    <w:sdt>
                      <w:sdtPr>
                        <w:rPr>
                          <w:rFonts w:ascii="ITC Avant Garde" w:hAnsi="ITC Avant Garde"/>
                          <w:sz w:val="18"/>
                          <w:szCs w:val="18"/>
                        </w:rPr>
                        <w:alias w:val="Actividad"/>
                        <w:tag w:val="Actividad"/>
                        <w:id w:val="330951552"/>
                        <w:placeholder>
                          <w:docPart w:val="3B244A8A12264D8FA0D6CA92E372217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D56A107" w14:textId="77777777" w:rsidR="0006185B" w:rsidRPr="00DD06A0" w:rsidRDefault="0006185B" w:rsidP="0006185B">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0431203"/>
                        <w:placeholder>
                          <w:docPart w:val="38EA3088E2B8414797A137546EACAFD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F6C6C86" w14:textId="77777777" w:rsidR="0006185B" w:rsidRPr="00DD06A0" w:rsidRDefault="0006185B" w:rsidP="0006185B">
                            <w:pPr>
                              <w:jc w:val="center"/>
                              <w:rPr>
                                <w:rFonts w:ascii="ITC Avant Garde" w:hAnsi="ITC Avant Garde"/>
                                <w:sz w:val="18"/>
                                <w:szCs w:val="18"/>
                                <w:highlight w:val="yellow"/>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C2891" w14:textId="77777777" w:rsidR="0006185B" w:rsidRPr="00DD06A0" w:rsidRDefault="0006185B" w:rsidP="0006185B">
                        <w:pPr>
                          <w:rPr>
                            <w:rFonts w:ascii="ITC Avant Garde" w:hAnsi="ITC Avant Garde"/>
                            <w:sz w:val="18"/>
                            <w:szCs w:val="18"/>
                            <w:highlight w:val="yellow"/>
                          </w:rPr>
                        </w:pPr>
                        <w:r w:rsidRPr="00911C99">
                          <w:rPr>
                            <w:rFonts w:ascii="ITC Avant Garde" w:hAnsi="ITC Avant Garde"/>
                            <w:sz w:val="18"/>
                            <w:szCs w:val="18"/>
                          </w:rPr>
                          <w:t>DG</w:t>
                        </w:r>
                        <w:r>
                          <w:rPr>
                            <w:rFonts w:ascii="ITC Avant Garde" w:hAnsi="ITC Avant Garde"/>
                            <w:sz w:val="18"/>
                            <w:szCs w:val="18"/>
                          </w:rPr>
                          <w:t>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D455A" w14:textId="77777777" w:rsidR="0006185B" w:rsidRPr="00DD06A0" w:rsidRDefault="0006185B" w:rsidP="0006185B">
                        <w:pPr>
                          <w:jc w:val="center"/>
                          <w:rPr>
                            <w:rFonts w:ascii="ITC Avant Garde" w:hAnsi="ITC Avant Garde"/>
                            <w:sz w:val="18"/>
                            <w:szCs w:val="18"/>
                            <w:highlight w:val="yellow"/>
                          </w:rPr>
                        </w:pPr>
                        <w:r w:rsidRPr="00A64FE8">
                          <w:rPr>
                            <w:rFonts w:ascii="ITC Avant Garde" w:hAnsi="ITC Avant Garde"/>
                            <w:sz w:val="18"/>
                            <w:szCs w:val="18"/>
                          </w:rPr>
                          <w:t>N/A</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A8D6" w14:textId="65579CD5" w:rsidR="0006185B" w:rsidRPr="00DD06A0" w:rsidRDefault="0006185B" w:rsidP="00296C7B">
                        <w:pPr>
                          <w:jc w:val="center"/>
                          <w:rPr>
                            <w:rFonts w:ascii="ITC Avant Garde" w:hAnsi="ITC Avant Garde"/>
                            <w:sz w:val="18"/>
                            <w:szCs w:val="18"/>
                            <w:highlight w:val="yellow"/>
                          </w:rPr>
                        </w:pPr>
                        <w:r w:rsidRPr="00B11F69">
                          <w:rPr>
                            <w:rFonts w:ascii="ITC Avant Garde" w:hAnsi="ITC Avant Garde"/>
                            <w:sz w:val="18"/>
                            <w:szCs w:val="18"/>
                          </w:rPr>
                          <w:t>Recibe la información</w:t>
                        </w:r>
                        <w:r w:rsidR="00296C7B">
                          <w:rPr>
                            <w:rFonts w:ascii="ITC Avant Garde" w:hAnsi="ITC Avant Garde"/>
                            <w:sz w:val="18"/>
                            <w:szCs w:val="18"/>
                          </w:rPr>
                          <w:t xml:space="preserve"> </w:t>
                        </w:r>
                        <w:r w:rsidRPr="00B11F69">
                          <w:rPr>
                            <w:rFonts w:ascii="ITC Avant Garde" w:hAnsi="ITC Avant Garde"/>
                            <w:sz w:val="18"/>
                            <w:szCs w:val="18"/>
                          </w:rPr>
                          <w:t>a través de la</w:t>
                        </w:r>
                        <w:r w:rsidR="00296C7B">
                          <w:rPr>
                            <w:rFonts w:ascii="ITC Avant Garde" w:hAnsi="ITC Avant Garde"/>
                            <w:sz w:val="18"/>
                            <w:szCs w:val="18"/>
                          </w:rPr>
                          <w:t xml:space="preserve"> v</w:t>
                        </w:r>
                        <w:r w:rsidRPr="00B11F69">
                          <w:rPr>
                            <w:rFonts w:ascii="ITC Avant Garde" w:hAnsi="ITC Avant Garde"/>
                            <w:sz w:val="18"/>
                            <w:szCs w:val="18"/>
                          </w:rPr>
                          <w:t xml:space="preserve">entanilla </w:t>
                        </w:r>
                        <w:r w:rsidR="00296C7B">
                          <w:rPr>
                            <w:rFonts w:ascii="ITC Avant Garde" w:hAnsi="ITC Avant Garde"/>
                            <w:sz w:val="18"/>
                            <w:szCs w:val="18"/>
                          </w:rPr>
                          <w:t>e</w:t>
                        </w:r>
                        <w:r w:rsidRPr="00B11F69">
                          <w:rPr>
                            <w:rFonts w:ascii="ITC Avant Garde" w:hAnsi="ITC Avant Garde"/>
                            <w:sz w:val="18"/>
                            <w:szCs w:val="18"/>
                          </w:rPr>
                          <w:t>lectrónica</w:t>
                        </w:r>
                      </w:p>
                    </w:tc>
                  </w:tr>
                  <w:tr w:rsidR="0006185B" w:rsidRPr="00DD06A0" w14:paraId="7A95620D" w14:textId="77777777" w:rsidTr="001E511C">
                    <w:tblPrEx>
                      <w:jc w:val="center"/>
                    </w:tblPrEx>
                    <w:trPr>
                      <w:jc w:val="center"/>
                    </w:trPr>
                    <w:sdt>
                      <w:sdtPr>
                        <w:rPr>
                          <w:rFonts w:ascii="ITC Avant Garde" w:hAnsi="ITC Avant Garde"/>
                          <w:sz w:val="18"/>
                          <w:szCs w:val="18"/>
                        </w:rPr>
                        <w:alias w:val="Actividad"/>
                        <w:tag w:val="Actividad"/>
                        <w:id w:val="312376724"/>
                        <w:placeholder>
                          <w:docPart w:val="9BA0A1D4A973417DAED74A3C507CEA4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309C6EDF"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36898993"/>
                        <w:placeholder>
                          <w:docPart w:val="FFF0016A70FA4816BB34F7D6129B4DD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62F9C"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D6245"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DGPPRMCA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A871"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10 días hábiles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35EB6" w14:textId="55DD30B5" w:rsidR="0006185B" w:rsidRPr="00DD06A0" w:rsidRDefault="0006185B" w:rsidP="00296C7B">
                        <w:pPr>
                          <w:jc w:val="center"/>
                          <w:rPr>
                            <w:rFonts w:ascii="ITC Avant Garde" w:hAnsi="ITC Avant Garde"/>
                            <w:sz w:val="18"/>
                            <w:szCs w:val="18"/>
                          </w:rPr>
                        </w:pPr>
                        <w:r w:rsidRPr="00DA6978">
                          <w:rPr>
                            <w:rFonts w:ascii="ITC Avant Garde" w:hAnsi="ITC Avant Garde"/>
                            <w:sz w:val="18"/>
                            <w:szCs w:val="18"/>
                          </w:rPr>
                          <w:t>Utilizarán la</w:t>
                        </w:r>
                        <w:r w:rsidR="00296C7B">
                          <w:rPr>
                            <w:rFonts w:ascii="ITC Avant Garde" w:hAnsi="ITC Avant Garde"/>
                            <w:sz w:val="18"/>
                            <w:szCs w:val="18"/>
                          </w:rPr>
                          <w:t xml:space="preserve"> </w:t>
                        </w:r>
                        <w:r w:rsidRPr="00DA6978">
                          <w:rPr>
                            <w:rFonts w:ascii="ITC Avant Garde" w:hAnsi="ITC Avant Garde"/>
                            <w:sz w:val="18"/>
                            <w:szCs w:val="18"/>
                          </w:rPr>
                          <w:t>información para en el</w:t>
                        </w:r>
                        <w:r w:rsidR="00296C7B">
                          <w:rPr>
                            <w:rFonts w:ascii="ITC Avant Garde" w:hAnsi="ITC Avant Garde"/>
                            <w:sz w:val="18"/>
                            <w:szCs w:val="18"/>
                          </w:rPr>
                          <w:t xml:space="preserve"> </w:t>
                        </w:r>
                        <w:r w:rsidRPr="00DA6978">
                          <w:rPr>
                            <w:rFonts w:ascii="ITC Avant Garde" w:hAnsi="ITC Avant Garde"/>
                            <w:sz w:val="18"/>
                            <w:szCs w:val="18"/>
                          </w:rPr>
                          <w:t>ejercicio de sus</w:t>
                        </w:r>
                        <w:r w:rsidR="00296C7B">
                          <w:rPr>
                            <w:rFonts w:ascii="ITC Avant Garde" w:hAnsi="ITC Avant Garde"/>
                            <w:sz w:val="18"/>
                            <w:szCs w:val="18"/>
                          </w:rPr>
                          <w:t xml:space="preserve"> </w:t>
                        </w:r>
                        <w:r w:rsidRPr="00DA6978">
                          <w:rPr>
                            <w:rFonts w:ascii="ITC Avant Garde" w:hAnsi="ITC Avant Garde"/>
                            <w:sz w:val="18"/>
                            <w:szCs w:val="18"/>
                          </w:rPr>
                          <w:t>atribuciones</w:t>
                        </w:r>
                        <w:r>
                          <w:rPr>
                            <w:rFonts w:ascii="ITC Avant Garde" w:hAnsi="ITC Avant Garde"/>
                            <w:sz w:val="18"/>
                            <w:szCs w:val="18"/>
                          </w:rPr>
                          <w:t xml:space="preserve"> actualizar los listados correspondientes y hacer del conocimiento el aviso para su inscripción en el RPC.</w:t>
                        </w:r>
                      </w:p>
                    </w:tc>
                  </w:tr>
                  <w:tr w:rsidR="0006185B" w:rsidRPr="00DD06A0" w14:paraId="376833B2" w14:textId="77777777" w:rsidTr="001E511C">
                    <w:tblPrEx>
                      <w:jc w:val="center"/>
                    </w:tblPrEx>
                    <w:trPr>
                      <w:jc w:val="center"/>
                    </w:trPr>
                    <w:sdt>
                      <w:sdtPr>
                        <w:rPr>
                          <w:rFonts w:ascii="ITC Avant Garde" w:hAnsi="ITC Avant Garde"/>
                          <w:sz w:val="18"/>
                          <w:szCs w:val="18"/>
                        </w:rPr>
                        <w:alias w:val="Actividad"/>
                        <w:tag w:val="Actividad"/>
                        <w:id w:val="25452689"/>
                        <w:placeholder>
                          <w:docPart w:val="9C9509EA1D664CE69799B3540B9E21AD"/>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4FDF8954" w14:textId="77777777" w:rsidR="0006185B" w:rsidRDefault="0006185B" w:rsidP="0006185B">
                            <w:pPr>
                              <w:jc w:val="center"/>
                              <w:rPr>
                                <w:rFonts w:ascii="ITC Avant Garde" w:hAnsi="ITC Avant Garde"/>
                                <w:sz w:val="18"/>
                                <w:szCs w:val="18"/>
                              </w:rPr>
                            </w:pPr>
                            <w:r>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380D" w14:textId="77777777" w:rsidR="0006185B" w:rsidRDefault="0006185B" w:rsidP="0006185B">
                        <w:pPr>
                          <w:jc w:val="center"/>
                          <w:rPr>
                            <w:rFonts w:ascii="ITC Avant Garde" w:hAnsi="ITC Avant Garde"/>
                            <w:sz w:val="18"/>
                            <w:szCs w:val="18"/>
                          </w:rPr>
                        </w:pPr>
                        <w:r>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73113" w14:textId="77777777" w:rsidR="0006185B" w:rsidRPr="00271ADC" w:rsidRDefault="0006185B" w:rsidP="0006185B">
                        <w:pPr>
                          <w:jc w:val="center"/>
                          <w:rPr>
                            <w:rFonts w:ascii="ITC Avant Garde" w:hAnsi="ITC Avant Garde"/>
                            <w:sz w:val="18"/>
                            <w:szCs w:val="18"/>
                          </w:rPr>
                        </w:pPr>
                        <w:r w:rsidRPr="00271ADC">
                          <w:rPr>
                            <w:rFonts w:ascii="ITC Avant Garde" w:hAnsi="ITC Avant Garde"/>
                            <w:sz w:val="18"/>
                            <w:szCs w:val="18"/>
                          </w:rPr>
                          <w:t>DGARMSG</w:t>
                        </w:r>
                      </w:p>
                      <w:p w14:paraId="1EF28464" w14:textId="77777777" w:rsidR="0006185B" w:rsidRPr="00271ADC" w:rsidRDefault="0006185B" w:rsidP="0006185B">
                        <w:pPr>
                          <w:jc w:val="center"/>
                          <w:rPr>
                            <w:rFonts w:ascii="ITC Avant Garde" w:hAnsi="ITC Avant Garde"/>
                            <w:sz w:val="18"/>
                            <w:szCs w:val="18"/>
                          </w:rPr>
                        </w:pPr>
                      </w:p>
                      <w:p w14:paraId="58CDA5AD" w14:textId="42068495" w:rsidR="0006185B" w:rsidRPr="00DD06A0" w:rsidRDefault="0006185B" w:rsidP="0006185B">
                        <w:pPr>
                          <w:jc w:val="center"/>
                          <w:rPr>
                            <w:rFonts w:ascii="ITC Avant Garde" w:hAnsi="ITC Avant Garde"/>
                            <w:sz w:val="18"/>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C446" w14:textId="77777777" w:rsidR="0006185B" w:rsidRPr="00DD06A0" w:rsidRDefault="0006185B" w:rsidP="0006185B">
                        <w:pPr>
                          <w:jc w:val="center"/>
                          <w:rPr>
                            <w:rFonts w:ascii="ITC Avant Garde" w:hAnsi="ITC Avant Garde"/>
                            <w:sz w:val="18"/>
                            <w:szCs w:val="18"/>
                          </w:rPr>
                        </w:pPr>
                        <w:r>
                          <w:rPr>
                            <w:rFonts w:ascii="ITC Avant Garde" w:hAnsi="ITC Avant Garde"/>
                            <w:sz w:val="18"/>
                            <w:szCs w:val="18"/>
                          </w:rPr>
                          <w:t>5 años</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96E1" w14:textId="451D0112" w:rsidR="0006185B" w:rsidRPr="00DD06A0" w:rsidRDefault="0006185B" w:rsidP="0006185B">
                        <w:pPr>
                          <w:jc w:val="center"/>
                          <w:rPr>
                            <w:rFonts w:ascii="ITC Avant Garde" w:hAnsi="ITC Avant Garde"/>
                            <w:sz w:val="18"/>
                            <w:szCs w:val="18"/>
                          </w:rPr>
                        </w:pPr>
                        <w:r w:rsidRPr="00B11F69">
                          <w:rPr>
                            <w:rFonts w:ascii="ITC Avant Garde" w:hAnsi="ITC Avant Garde"/>
                            <w:sz w:val="18"/>
                            <w:szCs w:val="18"/>
                          </w:rPr>
                          <w:t>Recibe</w:t>
                        </w:r>
                        <w:r>
                          <w:rPr>
                            <w:rFonts w:ascii="ITC Avant Garde" w:hAnsi="ITC Avant Garde"/>
                            <w:sz w:val="18"/>
                            <w:szCs w:val="18"/>
                          </w:rPr>
                          <w:t xml:space="preserve"> el expediente de seguimiento generado para la sustanciación del trámite para su posterior resguardo en el archivo técnico del Instituto</w:t>
                        </w:r>
                        <w:r w:rsidR="00296C7B">
                          <w:rPr>
                            <w:rFonts w:ascii="ITC Avant Garde" w:hAnsi="ITC Avant Garde"/>
                            <w:sz w:val="18"/>
                            <w:szCs w:val="18"/>
                          </w:rPr>
                          <w:t>.</w:t>
                        </w:r>
                      </w:p>
                    </w:tc>
                  </w:tr>
                </w:tbl>
                <w:p w14:paraId="3393F41A" w14:textId="77777777" w:rsidR="0006185B" w:rsidRPr="00DD06A0" w:rsidRDefault="0006185B" w:rsidP="0006185B">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4E086B60" w14:textId="77777777" w:rsidR="0006185B" w:rsidRPr="00DD06A0" w:rsidRDefault="0006185B" w:rsidP="00061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06185B" w:rsidRPr="00DD06A0" w14:paraId="669A9825" w14:textId="77777777" w:rsidTr="001E511C">
                    <w:trPr>
                      <w:jc w:val="right"/>
                    </w:trPr>
                    <w:tc>
                      <w:tcPr>
                        <w:tcW w:w="8529" w:type="dxa"/>
                        <w:tcBorders>
                          <w:left w:val="single" w:sz="4" w:space="0" w:color="auto"/>
                        </w:tcBorders>
                        <w:shd w:val="clear" w:color="auto" w:fill="A8D08D" w:themeFill="accent6" w:themeFillTint="99"/>
                      </w:tcPr>
                      <w:p w14:paraId="340C2B3A" w14:textId="77777777" w:rsidR="0006185B" w:rsidRPr="00DD06A0" w:rsidRDefault="0006185B" w:rsidP="0006185B">
                        <w:pPr>
                          <w:ind w:left="171" w:hanging="171"/>
                          <w:jc w:val="center"/>
                          <w:rPr>
                            <w:rFonts w:ascii="ITC Avant Garde" w:hAnsi="ITC Avant Garde"/>
                            <w:sz w:val="18"/>
                            <w:szCs w:val="18"/>
                          </w:rPr>
                        </w:pPr>
                        <w:r w:rsidRPr="00DD06A0">
                          <w:rPr>
                            <w:rFonts w:ascii="ITC Avant Garde" w:hAnsi="ITC Avant Garde"/>
                            <w:sz w:val="18"/>
                            <w:szCs w:val="18"/>
                          </w:rPr>
                          <w:lastRenderedPageBreak/>
                          <w:tab/>
                        </w:r>
                      </w:p>
                      <w:p w14:paraId="51E31262" w14:textId="77777777" w:rsidR="0006185B" w:rsidRPr="00DD06A0" w:rsidRDefault="0006185B" w:rsidP="0006185B">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14"/>
                        </w:r>
                        <w:r w:rsidRPr="00DD06A0">
                          <w:rPr>
                            <w:rFonts w:ascii="ITC Avant Garde" w:hAnsi="ITC Avant Garde"/>
                            <w:b/>
                            <w:sz w:val="18"/>
                            <w:szCs w:val="18"/>
                          </w:rPr>
                          <w:t xml:space="preserve"> del proceso interno que generará en el Instituto cada uno de los trámites identificados</w:t>
                        </w:r>
                      </w:p>
                      <w:p w14:paraId="0F4509EE" w14:textId="77777777" w:rsidR="0006185B" w:rsidRPr="00DD06A0" w:rsidRDefault="0006185B" w:rsidP="0006185B">
                        <w:pPr>
                          <w:rPr>
                            <w:rFonts w:ascii="ITC Avant Garde" w:hAnsi="ITC Avant Garde"/>
                            <w:b/>
                            <w:sz w:val="18"/>
                            <w:szCs w:val="18"/>
                          </w:rPr>
                        </w:pPr>
                      </w:p>
                    </w:tc>
                  </w:tr>
                  <w:tr w:rsidR="0006185B" w:rsidRPr="00DD06A0" w14:paraId="0053DB72" w14:textId="77777777" w:rsidTr="001E511C">
                    <w:trPr>
                      <w:jc w:val="right"/>
                    </w:trPr>
                    <w:tc>
                      <w:tcPr>
                        <w:tcW w:w="8529" w:type="dxa"/>
                        <w:tcBorders>
                          <w:left w:val="single" w:sz="4" w:space="0" w:color="auto"/>
                        </w:tcBorders>
                        <w:shd w:val="clear" w:color="auto" w:fill="FFFFFF" w:themeFill="background1"/>
                      </w:tcPr>
                      <w:p w14:paraId="53CBB57B" w14:textId="77777777" w:rsidR="0006185B" w:rsidRPr="00DD06A0" w:rsidRDefault="0006185B" w:rsidP="0006185B">
                        <w:pPr>
                          <w:ind w:left="171" w:hanging="171"/>
                          <w:rPr>
                            <w:rFonts w:ascii="ITC Avant Garde" w:hAnsi="ITC Avant Garde"/>
                            <w:sz w:val="18"/>
                            <w:szCs w:val="18"/>
                          </w:rPr>
                        </w:pPr>
                      </w:p>
                      <w:p w14:paraId="48FE1B0E" w14:textId="5BC7AB7F" w:rsidR="0006185B" w:rsidRPr="00DD06A0" w:rsidRDefault="0006185B" w:rsidP="0006185B">
                        <w:pPr>
                          <w:ind w:left="171" w:hanging="171"/>
                          <w:rPr>
                            <w:rFonts w:ascii="ITC Avant Garde" w:hAnsi="ITC Avant Garde"/>
                            <w:sz w:val="18"/>
                            <w:szCs w:val="18"/>
                          </w:rPr>
                        </w:pPr>
                        <w:r>
                          <w:rPr>
                            <w:rFonts w:ascii="ITC Avant Garde" w:hAnsi="ITC Avant Garde"/>
                            <w:sz w:val="18"/>
                            <w:szCs w:val="18"/>
                          </w:rPr>
                          <w:t xml:space="preserve">Anexo </w:t>
                        </w:r>
                        <w:r w:rsidR="00A46DBB">
                          <w:rPr>
                            <w:rFonts w:ascii="ITC Avant Garde" w:hAnsi="ITC Avant Garde"/>
                            <w:sz w:val="18"/>
                            <w:szCs w:val="18"/>
                          </w:rPr>
                          <w:t>4</w:t>
                        </w:r>
                        <w:r>
                          <w:rPr>
                            <w:rFonts w:ascii="ITC Avant Garde" w:hAnsi="ITC Avant Garde"/>
                            <w:sz w:val="18"/>
                            <w:szCs w:val="18"/>
                          </w:rPr>
                          <w:t>.</w:t>
                        </w:r>
                      </w:p>
                      <w:p w14:paraId="5760CD17" w14:textId="77777777" w:rsidR="0006185B" w:rsidRDefault="0006185B" w:rsidP="0006185B">
                        <w:pPr>
                          <w:ind w:left="171" w:hanging="171"/>
                          <w:rPr>
                            <w:rFonts w:ascii="ITC Avant Garde" w:hAnsi="ITC Avant Garde"/>
                            <w:sz w:val="18"/>
                            <w:szCs w:val="18"/>
                          </w:rPr>
                        </w:pPr>
                      </w:p>
                      <w:p w14:paraId="37A8BF80" w14:textId="48DC85A0" w:rsidR="0006185B" w:rsidRPr="00DD06A0" w:rsidRDefault="00DC354C" w:rsidP="0006185B">
                        <w:pPr>
                          <w:ind w:left="171" w:hanging="171"/>
                          <w:rPr>
                            <w:rFonts w:ascii="ITC Avant Garde" w:hAnsi="ITC Avant Garde"/>
                            <w:sz w:val="18"/>
                            <w:szCs w:val="18"/>
                          </w:rPr>
                        </w:pPr>
                        <w:r>
                          <w:rPr>
                            <w:noProof/>
                          </w:rPr>
                          <w:drawing>
                            <wp:inline distT="0" distB="0" distL="0" distR="0" wp14:anchorId="0ADE4E65" wp14:editId="3F8E848A">
                              <wp:extent cx="5213350" cy="5647796"/>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14152" cy="5648665"/>
                                      </a:xfrm>
                                      <a:prstGeom prst="rect">
                                        <a:avLst/>
                                      </a:prstGeom>
                                      <a:noFill/>
                                      <a:ln>
                                        <a:noFill/>
                                      </a:ln>
                                    </pic:spPr>
                                  </pic:pic>
                                </a:graphicData>
                              </a:graphic>
                            </wp:inline>
                          </w:drawing>
                        </w:r>
                      </w:p>
                      <w:p w14:paraId="5FC76AAA" w14:textId="77777777" w:rsidR="0006185B" w:rsidRPr="00DD06A0" w:rsidRDefault="0006185B" w:rsidP="0006185B">
                        <w:pPr>
                          <w:ind w:left="171" w:hanging="171"/>
                          <w:rPr>
                            <w:rFonts w:ascii="ITC Avant Garde" w:hAnsi="ITC Avant Garde"/>
                            <w:sz w:val="18"/>
                            <w:szCs w:val="18"/>
                          </w:rPr>
                        </w:pPr>
                      </w:p>
                    </w:tc>
                  </w:tr>
                </w:tbl>
                <w:p w14:paraId="2C16562B" w14:textId="77777777" w:rsidR="0006185B" w:rsidRPr="00DD06A0" w:rsidRDefault="0006185B" w:rsidP="0006185B">
                  <w:pPr>
                    <w:jc w:val="both"/>
                    <w:rPr>
                      <w:rFonts w:ascii="ITC Avant Garde" w:hAnsi="ITC Avant Garde"/>
                      <w:sz w:val="18"/>
                      <w:szCs w:val="18"/>
                    </w:rPr>
                  </w:pPr>
                </w:p>
              </w:tc>
            </w:tr>
            <w:tr w:rsidR="00D64169" w:rsidRPr="00DD06A0" w14:paraId="6B4180F3" w14:textId="77777777" w:rsidTr="0006185B">
              <w:tc>
                <w:tcPr>
                  <w:tcW w:w="8602" w:type="dxa"/>
                </w:tcPr>
                <w:p w14:paraId="18CFD50F" w14:textId="77777777" w:rsidR="00D64169" w:rsidRDefault="00D64169" w:rsidP="00D64169">
                  <w:pPr>
                    <w:jc w:val="both"/>
                    <w:rPr>
                      <w:rFonts w:ascii="ITC Avant Garde" w:hAnsi="ITC Avant Garde"/>
                      <w:sz w:val="18"/>
                      <w:szCs w:val="18"/>
                    </w:rPr>
                  </w:pPr>
                </w:p>
                <w:p w14:paraId="782D520C" w14:textId="4C868B96" w:rsidR="00D64169" w:rsidRPr="00DD06A0" w:rsidRDefault="00D64169" w:rsidP="00D64169">
                  <w:pPr>
                    <w:jc w:val="both"/>
                    <w:rPr>
                      <w:rFonts w:ascii="ITC Avant Garde" w:hAnsi="ITC Avant Garde"/>
                      <w:sz w:val="18"/>
                      <w:szCs w:val="18"/>
                    </w:rPr>
                  </w:pPr>
                  <w:r>
                    <w:rPr>
                      <w:rFonts w:ascii="ITC Avant Garde" w:hAnsi="ITC Avant Garde"/>
                      <w:sz w:val="18"/>
                      <w:szCs w:val="18"/>
                    </w:rPr>
                    <w:lastRenderedPageBreak/>
                    <w:t>5.</w:t>
                  </w:r>
                </w:p>
                <w:p w14:paraId="7DB1A000" w14:textId="77777777" w:rsidR="00D64169" w:rsidRPr="002F62CE" w:rsidRDefault="00D64169" w:rsidP="00D64169">
                  <w:pPr>
                    <w:jc w:val="both"/>
                    <w:rPr>
                      <w:rFonts w:ascii="ITC Avant Garde" w:hAnsi="ITC Avant Garde"/>
                      <w:b/>
                      <w:bCs/>
                      <w:sz w:val="18"/>
                      <w:szCs w:val="18"/>
                      <w:u w:val="single"/>
                    </w:rPr>
                  </w:pPr>
                  <w:r w:rsidRPr="002F62CE">
                    <w:rPr>
                      <w:rFonts w:ascii="ITC Avant Garde" w:hAnsi="ITC Avant Garde"/>
                      <w:b/>
                      <w:bCs/>
                      <w:sz w:val="18"/>
                      <w:szCs w:val="18"/>
                      <w:u w:val="single"/>
                    </w:rPr>
                    <w:t>Trámite Único.</w:t>
                  </w:r>
                </w:p>
                <w:p w14:paraId="225413C4" w14:textId="77777777" w:rsidR="00D64169" w:rsidRPr="00DD06A0" w:rsidRDefault="00D64169" w:rsidP="00D64169">
                  <w:pPr>
                    <w:jc w:val="both"/>
                    <w:rPr>
                      <w:rFonts w:ascii="ITC Avant Garde" w:hAnsi="ITC Avant Garde"/>
                      <w:sz w:val="18"/>
                      <w:szCs w:val="18"/>
                    </w:rPr>
                  </w:pPr>
                </w:p>
                <w:tbl>
                  <w:tblPr>
                    <w:tblStyle w:val="Tablaconcuadrcula"/>
                    <w:tblW w:w="0" w:type="auto"/>
                    <w:tblInd w:w="166" w:type="dxa"/>
                    <w:tblLook w:val="04A0" w:firstRow="1" w:lastRow="0" w:firstColumn="1" w:lastColumn="0" w:noHBand="0" w:noVBand="1"/>
                  </w:tblPr>
                  <w:tblGrid>
                    <w:gridCol w:w="2273"/>
                    <w:gridCol w:w="2273"/>
                  </w:tblGrid>
                  <w:tr w:rsidR="00D64169" w:rsidRPr="00DD06A0" w14:paraId="00A0E4DA" w14:textId="77777777" w:rsidTr="001E511C">
                    <w:trPr>
                      <w:trHeight w:val="270"/>
                    </w:trPr>
                    <w:tc>
                      <w:tcPr>
                        <w:tcW w:w="2273" w:type="dxa"/>
                        <w:shd w:val="clear" w:color="auto" w:fill="A8D08D" w:themeFill="accent6" w:themeFillTint="99"/>
                      </w:tcPr>
                      <w:p w14:paraId="0E87121C" w14:textId="77777777" w:rsidR="00D64169" w:rsidRPr="00DD06A0" w:rsidRDefault="00D64169" w:rsidP="00D64169">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6ECE6FB8" w14:textId="77777777" w:rsidR="00D64169" w:rsidRPr="00DD06A0" w:rsidRDefault="00D64169" w:rsidP="00D64169">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64169" w:rsidRPr="00DD06A0" w14:paraId="72708BF1" w14:textId="77777777" w:rsidTr="001E511C">
                    <w:trPr>
                      <w:trHeight w:val="230"/>
                    </w:trPr>
                    <w:tc>
                      <w:tcPr>
                        <w:tcW w:w="2273" w:type="dxa"/>
                        <w:shd w:val="clear" w:color="auto" w:fill="E2EFD9" w:themeFill="accent6" w:themeFillTint="33"/>
                      </w:tcPr>
                      <w:p w14:paraId="37782E2D" w14:textId="77777777" w:rsidR="00D64169" w:rsidRPr="00DD06A0" w:rsidRDefault="00000000" w:rsidP="00D64169">
                        <w:pPr>
                          <w:ind w:left="171" w:hanging="171"/>
                          <w:jc w:val="both"/>
                          <w:rPr>
                            <w:rFonts w:ascii="ITC Avant Garde" w:hAnsi="ITC Avant Garde"/>
                            <w:sz w:val="18"/>
                            <w:szCs w:val="18"/>
                          </w:rPr>
                        </w:pPr>
                        <w:sdt>
                          <w:sdtPr>
                            <w:rPr>
                              <w:rFonts w:ascii="ITC Avant Garde" w:hAnsi="ITC Avant Garde"/>
                              <w:sz w:val="18"/>
                              <w:szCs w:val="18"/>
                            </w:rPr>
                            <w:alias w:val="Acción"/>
                            <w:tag w:val="Acción"/>
                            <w:id w:val="-214197859"/>
                            <w:placeholder>
                              <w:docPart w:val="6581D77A20FB4E879E34AAEDCE4BF957"/>
                            </w:placeholder>
                            <w15:color w:val="339966"/>
                            <w:comboBox>
                              <w:listItem w:value="Elija un elemento."/>
                              <w:listItem w:displayText="Creación" w:value="Creación"/>
                              <w:listItem w:displayText="Modificación" w:value="Modificación"/>
                              <w:listItem w:displayText="Eliminación" w:value="Eliminación"/>
                            </w:comboBox>
                          </w:sdtPr>
                          <w:sdtContent>
                            <w:r w:rsidR="00D64169">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2041240666"/>
                          <w:placeholder>
                            <w:docPart w:val="F415242CB30244A298B11B8E7177B3DE"/>
                          </w:placeholder>
                          <w15:color w:val="339966"/>
                          <w:dropDownList>
                            <w:listItem w:value="Elija un elemento."/>
                            <w:listItem w:displayText="Trámite" w:value="Trámite"/>
                            <w:listItem w:displayText="Servicio" w:value="Servicio"/>
                          </w:dropDownList>
                        </w:sdtPr>
                        <w:sdtContent>
                          <w:p w14:paraId="189049EB" w14:textId="77777777" w:rsidR="00D64169" w:rsidRPr="00DD06A0" w:rsidRDefault="00D64169" w:rsidP="00D64169">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62B59901" w14:textId="77777777" w:rsidR="00D64169" w:rsidRPr="00DD06A0" w:rsidRDefault="00D64169" w:rsidP="00D64169">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70"/>
                    <w:gridCol w:w="104"/>
                    <w:gridCol w:w="5402"/>
                  </w:tblGrid>
                  <w:tr w:rsidR="00D64169" w:rsidRPr="00DD06A0" w14:paraId="1A684EC0" w14:textId="77777777" w:rsidTr="001E511C">
                    <w:trPr>
                      <w:jc w:val="right"/>
                    </w:trPr>
                    <w:tc>
                      <w:tcPr>
                        <w:tcW w:w="8529" w:type="dxa"/>
                        <w:gridSpan w:val="3"/>
                        <w:tcBorders>
                          <w:left w:val="single" w:sz="4" w:space="0" w:color="auto"/>
                        </w:tcBorders>
                        <w:shd w:val="clear" w:color="auto" w:fill="A8D08D" w:themeFill="accent6" w:themeFillTint="99"/>
                      </w:tcPr>
                      <w:p w14:paraId="6BBBB053" w14:textId="77777777" w:rsidR="00D64169" w:rsidRPr="00A64FE8" w:rsidRDefault="00D64169" w:rsidP="00D64169">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 xml:space="preserve">Descripción del trámite </w:t>
                        </w:r>
                      </w:p>
                    </w:tc>
                  </w:tr>
                  <w:tr w:rsidR="00D64169" w:rsidRPr="00DD06A0" w14:paraId="112D2F05" w14:textId="77777777" w:rsidTr="001E511C">
                    <w:trPr>
                      <w:jc w:val="right"/>
                    </w:trPr>
                    <w:tc>
                      <w:tcPr>
                        <w:tcW w:w="8529" w:type="dxa"/>
                        <w:gridSpan w:val="3"/>
                        <w:tcBorders>
                          <w:left w:val="single" w:sz="4" w:space="0" w:color="auto"/>
                        </w:tcBorders>
                        <w:shd w:val="clear" w:color="auto" w:fill="FFFFFF" w:themeFill="background1"/>
                      </w:tcPr>
                      <w:p w14:paraId="2EA1D320" w14:textId="7496445A" w:rsidR="00D64169" w:rsidRPr="00A64FE8" w:rsidRDefault="00D64169" w:rsidP="00D64169">
                        <w:pPr>
                          <w:ind w:left="171" w:hanging="171"/>
                          <w:jc w:val="both"/>
                          <w:rPr>
                            <w:rFonts w:ascii="ITC Avant Garde" w:hAnsi="ITC Avant Garde"/>
                            <w:sz w:val="18"/>
                            <w:szCs w:val="18"/>
                          </w:rPr>
                        </w:pPr>
                        <w:r w:rsidRPr="00A64FE8">
                          <w:rPr>
                            <w:rFonts w:ascii="ITC Avant Garde" w:hAnsi="ITC Avant Garde"/>
                            <w:b/>
                            <w:sz w:val="18"/>
                            <w:szCs w:val="18"/>
                          </w:rPr>
                          <w:t>Nombre:</w:t>
                        </w:r>
                        <w:r w:rsidRPr="00A64FE8">
                          <w:rPr>
                            <w:rFonts w:ascii="ITC Avant Garde" w:hAnsi="ITC Avant Garde"/>
                            <w:sz w:val="18"/>
                            <w:szCs w:val="18"/>
                          </w:rPr>
                          <w:t xml:space="preserve"> </w:t>
                        </w:r>
                        <w:r w:rsidR="00A6768E">
                          <w:rPr>
                            <w:rFonts w:ascii="ITC Avant Garde" w:hAnsi="ITC Avant Garde"/>
                            <w:sz w:val="18"/>
                            <w:szCs w:val="18"/>
                          </w:rPr>
                          <w:t xml:space="preserve">Solicitud de </w:t>
                        </w:r>
                        <w:r w:rsidR="00AF5DD6" w:rsidRPr="00AF5DD6">
                          <w:rPr>
                            <w:rFonts w:ascii="ITC Avant Garde" w:hAnsi="ITC Avant Garde"/>
                            <w:sz w:val="18"/>
                            <w:szCs w:val="18"/>
                          </w:rPr>
                          <w:t>exención del cumplimiento de la obligación de transmitir al menos un canal de programación en multiprogramación en alta definición</w:t>
                        </w:r>
                        <w:r w:rsidR="00A6768E">
                          <w:rPr>
                            <w:rFonts w:ascii="ITC Avant Garde" w:hAnsi="ITC Avant Garde"/>
                            <w:sz w:val="18"/>
                            <w:szCs w:val="18"/>
                          </w:rPr>
                          <w:t>.</w:t>
                        </w:r>
                      </w:p>
                    </w:tc>
                  </w:tr>
                  <w:tr w:rsidR="00D64169" w:rsidRPr="00DD06A0" w14:paraId="19BA923D" w14:textId="77777777" w:rsidTr="001E511C">
                    <w:trPr>
                      <w:jc w:val="right"/>
                    </w:trPr>
                    <w:tc>
                      <w:tcPr>
                        <w:tcW w:w="8529" w:type="dxa"/>
                        <w:gridSpan w:val="3"/>
                        <w:tcBorders>
                          <w:left w:val="single" w:sz="4" w:space="0" w:color="auto"/>
                        </w:tcBorders>
                        <w:shd w:val="clear" w:color="auto" w:fill="FFFFFF" w:themeFill="background1"/>
                      </w:tcPr>
                      <w:p w14:paraId="0D7195BB" w14:textId="5EA6FEC9" w:rsidR="00D64169" w:rsidRPr="00A64FE8" w:rsidRDefault="00D64169" w:rsidP="00D64169">
                        <w:pPr>
                          <w:ind w:left="-16" w:right="-27" w:firstLine="16"/>
                          <w:jc w:val="both"/>
                          <w:rPr>
                            <w:rFonts w:ascii="ITC Avant Garde" w:hAnsi="ITC Avant Garde"/>
                            <w:bCs/>
                            <w:sz w:val="18"/>
                            <w:szCs w:val="18"/>
                          </w:rPr>
                        </w:pPr>
                        <w:r w:rsidRPr="00A64FE8">
                          <w:rPr>
                            <w:rFonts w:ascii="ITC Avant Garde" w:hAnsi="ITC Avant Garde"/>
                            <w:b/>
                            <w:sz w:val="18"/>
                            <w:szCs w:val="18"/>
                          </w:rPr>
                          <w:t xml:space="preserve">Apartado de la propuesta de regulación que da origen o modifica el trámite: </w:t>
                        </w:r>
                        <w:r w:rsidRPr="00A64FE8">
                          <w:rPr>
                            <w:rFonts w:ascii="ITC Avant Garde" w:hAnsi="ITC Avant Garde"/>
                            <w:bCs/>
                            <w:sz w:val="18"/>
                            <w:szCs w:val="18"/>
                          </w:rPr>
                          <w:t xml:space="preserve">Artículo </w:t>
                        </w:r>
                        <w:r w:rsidR="00DF53D6">
                          <w:rPr>
                            <w:rFonts w:ascii="ITC Avant Garde" w:hAnsi="ITC Avant Garde"/>
                            <w:bCs/>
                            <w:sz w:val="18"/>
                            <w:szCs w:val="18"/>
                          </w:rPr>
                          <w:t>3</w:t>
                        </w:r>
                        <w:r>
                          <w:rPr>
                            <w:rFonts w:ascii="ITC Avant Garde" w:hAnsi="ITC Avant Garde"/>
                            <w:bCs/>
                            <w:sz w:val="18"/>
                            <w:szCs w:val="18"/>
                          </w:rPr>
                          <w:t xml:space="preserve"> </w:t>
                        </w:r>
                        <w:r w:rsidR="001317F5" w:rsidRPr="001317F5">
                          <w:rPr>
                            <w:rFonts w:ascii="ITC Avant Garde" w:hAnsi="ITC Avant Garde"/>
                            <w:bCs/>
                            <w:sz w:val="18"/>
                            <w:szCs w:val="18"/>
                          </w:rPr>
                          <w:t>de los Lineamientos Generales para la Multiprogramación</w:t>
                        </w:r>
                        <w:r w:rsidRPr="00A64FE8">
                          <w:rPr>
                            <w:rFonts w:ascii="ITC Avant Garde" w:hAnsi="ITC Avant Garde"/>
                            <w:bCs/>
                            <w:sz w:val="18"/>
                            <w:szCs w:val="18"/>
                          </w:rPr>
                          <w:t>.</w:t>
                        </w:r>
                      </w:p>
                      <w:p w14:paraId="5989E247" w14:textId="77777777" w:rsidR="00D64169" w:rsidRPr="00A64FE8" w:rsidRDefault="00D64169" w:rsidP="00D64169">
                        <w:pPr>
                          <w:ind w:left="171" w:hanging="171"/>
                          <w:jc w:val="both"/>
                          <w:rPr>
                            <w:rFonts w:ascii="ITC Avant Garde" w:hAnsi="ITC Avant Garde"/>
                            <w:b/>
                            <w:sz w:val="18"/>
                            <w:szCs w:val="18"/>
                          </w:rPr>
                        </w:pPr>
                      </w:p>
                    </w:tc>
                  </w:tr>
                  <w:tr w:rsidR="00D64169" w:rsidRPr="00DD06A0" w14:paraId="4CAFB563" w14:textId="77777777" w:rsidTr="001E511C">
                    <w:trPr>
                      <w:jc w:val="right"/>
                    </w:trPr>
                    <w:tc>
                      <w:tcPr>
                        <w:tcW w:w="8529" w:type="dxa"/>
                        <w:gridSpan w:val="3"/>
                        <w:tcBorders>
                          <w:left w:val="single" w:sz="4" w:space="0" w:color="auto"/>
                        </w:tcBorders>
                        <w:shd w:val="clear" w:color="auto" w:fill="FFFFFF" w:themeFill="background1"/>
                      </w:tcPr>
                      <w:p w14:paraId="4258332A" w14:textId="13A99056" w:rsidR="00D64169" w:rsidRPr="00A64FE8" w:rsidRDefault="00D64169" w:rsidP="00177D1C">
                        <w:pPr>
                          <w:jc w:val="both"/>
                          <w:rPr>
                            <w:rFonts w:ascii="ITC Avant Garde" w:hAnsi="ITC Avant Garde"/>
                            <w:b/>
                            <w:sz w:val="18"/>
                            <w:szCs w:val="18"/>
                          </w:rPr>
                        </w:pPr>
                        <w:r w:rsidRPr="00A64FE8">
                          <w:rPr>
                            <w:rFonts w:ascii="ITC Avant Garde" w:hAnsi="ITC Avant Garde"/>
                            <w:b/>
                            <w:sz w:val="18"/>
                            <w:szCs w:val="18"/>
                          </w:rPr>
                          <w:t xml:space="preserve">Descripción sobre quién y cuándo debe o puede realizar el trámite: </w:t>
                        </w:r>
                        <w:r w:rsidR="00DF53D6" w:rsidRPr="00DF53D6">
                          <w:rPr>
                            <w:rFonts w:ascii="ITC Avant Garde" w:hAnsi="ITC Avant Garde"/>
                            <w:bCs/>
                            <w:sz w:val="18"/>
                            <w:szCs w:val="18"/>
                          </w:rPr>
                          <w:t xml:space="preserve">El </w:t>
                        </w:r>
                        <w:r w:rsidR="00CC5CBE">
                          <w:rPr>
                            <w:rFonts w:ascii="ITC Avant Garde" w:hAnsi="ITC Avant Garde"/>
                            <w:bCs/>
                            <w:sz w:val="18"/>
                            <w:szCs w:val="18"/>
                          </w:rPr>
                          <w:t>c</w:t>
                        </w:r>
                        <w:r w:rsidR="00DF53D6" w:rsidRPr="00DF53D6">
                          <w:rPr>
                            <w:rFonts w:ascii="ITC Avant Garde" w:hAnsi="ITC Avant Garde"/>
                            <w:bCs/>
                            <w:sz w:val="18"/>
                            <w:szCs w:val="18"/>
                          </w:rPr>
                          <w:t xml:space="preserve">oncesionario de </w:t>
                        </w:r>
                        <w:r w:rsidR="00CC5CBE">
                          <w:rPr>
                            <w:rFonts w:ascii="ITC Avant Garde" w:hAnsi="ITC Avant Garde"/>
                            <w:bCs/>
                            <w:sz w:val="18"/>
                            <w:szCs w:val="18"/>
                          </w:rPr>
                          <w:t>t</w:t>
                        </w:r>
                        <w:r w:rsidR="00DF53D6">
                          <w:rPr>
                            <w:rFonts w:ascii="ITC Avant Garde" w:hAnsi="ITC Avant Garde"/>
                            <w:bCs/>
                            <w:sz w:val="18"/>
                            <w:szCs w:val="18"/>
                          </w:rPr>
                          <w:t xml:space="preserve">elevisión </w:t>
                        </w:r>
                        <w:r w:rsidR="00CC5CBE">
                          <w:rPr>
                            <w:rFonts w:ascii="ITC Avant Garde" w:hAnsi="ITC Avant Garde"/>
                            <w:bCs/>
                            <w:sz w:val="18"/>
                            <w:szCs w:val="18"/>
                          </w:rPr>
                          <w:t>r</w:t>
                        </w:r>
                        <w:r w:rsidR="00DF53D6" w:rsidRPr="00DF53D6">
                          <w:rPr>
                            <w:rFonts w:ascii="ITC Avant Garde" w:hAnsi="ITC Avant Garde"/>
                            <w:bCs/>
                            <w:sz w:val="18"/>
                            <w:szCs w:val="18"/>
                          </w:rPr>
                          <w:t>adiodifu</w:t>
                        </w:r>
                        <w:r w:rsidR="00DF53D6">
                          <w:rPr>
                            <w:rFonts w:ascii="ITC Avant Garde" w:hAnsi="ITC Avant Garde"/>
                            <w:bCs/>
                            <w:sz w:val="18"/>
                            <w:szCs w:val="18"/>
                          </w:rPr>
                          <w:t>ndida</w:t>
                        </w:r>
                        <w:r w:rsidR="00DF53D6" w:rsidRPr="00DF53D6">
                          <w:rPr>
                            <w:rFonts w:ascii="ITC Avant Garde" w:hAnsi="ITC Avant Garde"/>
                            <w:bCs/>
                            <w:sz w:val="18"/>
                            <w:szCs w:val="18"/>
                          </w:rPr>
                          <w:t xml:space="preserve"> de uso social o público, podrá exentar la obligación </w:t>
                        </w:r>
                        <w:r w:rsidR="00DF53D6">
                          <w:rPr>
                            <w:rFonts w:ascii="ITC Avant Garde" w:hAnsi="ITC Avant Garde"/>
                            <w:bCs/>
                            <w:sz w:val="18"/>
                            <w:szCs w:val="18"/>
                          </w:rPr>
                          <w:t xml:space="preserve">de transmitir al menos un canal en </w:t>
                        </w:r>
                        <w:r w:rsidR="001D0657">
                          <w:rPr>
                            <w:rFonts w:ascii="ITC Avant Garde" w:hAnsi="ITC Avant Garde"/>
                            <w:bCs/>
                            <w:sz w:val="18"/>
                            <w:szCs w:val="18"/>
                          </w:rPr>
                          <w:t>alta definición</w:t>
                        </w:r>
                        <w:r w:rsidR="00DF53D6">
                          <w:rPr>
                            <w:rFonts w:ascii="ITC Avant Garde" w:hAnsi="ITC Avant Garde"/>
                            <w:bCs/>
                            <w:sz w:val="18"/>
                            <w:szCs w:val="18"/>
                          </w:rPr>
                          <w:t xml:space="preserve"> en multiprogramación</w:t>
                        </w:r>
                        <w:r w:rsidR="00DF53D6" w:rsidRPr="00DF53D6">
                          <w:rPr>
                            <w:rFonts w:ascii="ITC Avant Garde" w:hAnsi="ITC Avant Garde"/>
                            <w:bCs/>
                            <w:sz w:val="18"/>
                            <w:szCs w:val="18"/>
                          </w:rPr>
                          <w:t xml:space="preserve">, siempre </w:t>
                        </w:r>
                        <w:r w:rsidR="00177D1C">
                          <w:rPr>
                            <w:rFonts w:ascii="ITC Avant Garde" w:hAnsi="ITC Avant Garde"/>
                            <w:bCs/>
                            <w:sz w:val="18"/>
                            <w:szCs w:val="18"/>
                          </w:rPr>
                          <w:t xml:space="preserve">y cuando lo solicite al Instituto y </w:t>
                        </w:r>
                        <w:r w:rsidR="00DF53D6" w:rsidRPr="00DF53D6">
                          <w:rPr>
                            <w:rFonts w:ascii="ITC Avant Garde" w:hAnsi="ITC Avant Garde"/>
                            <w:bCs/>
                            <w:sz w:val="18"/>
                            <w:szCs w:val="18"/>
                          </w:rPr>
                          <w:t xml:space="preserve">justifique plenamente que el cumplimiento de </w:t>
                        </w:r>
                        <w:r w:rsidR="00CC5CBE">
                          <w:rPr>
                            <w:rFonts w:ascii="ITC Avant Garde" w:hAnsi="ITC Avant Garde"/>
                            <w:bCs/>
                            <w:sz w:val="18"/>
                            <w:szCs w:val="18"/>
                          </w:rPr>
                          <w:t>é</w:t>
                        </w:r>
                        <w:r w:rsidR="00DF53D6" w:rsidRPr="00DF53D6">
                          <w:rPr>
                            <w:rFonts w:ascii="ITC Avant Garde" w:hAnsi="ITC Avant Garde"/>
                            <w:bCs/>
                            <w:sz w:val="18"/>
                            <w:szCs w:val="18"/>
                          </w:rPr>
                          <w:t>sta le supone un impedimento o problemática económica real</w:t>
                        </w:r>
                        <w:r w:rsidR="00177D1C">
                          <w:rPr>
                            <w:rFonts w:ascii="ITC Avant Garde" w:hAnsi="ITC Avant Garde"/>
                            <w:bCs/>
                            <w:sz w:val="18"/>
                            <w:szCs w:val="18"/>
                          </w:rPr>
                          <w:t>; para ello deberá solicitarlo con el eFormato contenido en el Anexo F de los</w:t>
                        </w:r>
                        <w:r w:rsidR="00CC5CBE">
                          <w:rPr>
                            <w:rFonts w:ascii="ITC Avant Garde" w:hAnsi="ITC Avant Garde"/>
                            <w:bCs/>
                            <w:sz w:val="18"/>
                            <w:szCs w:val="18"/>
                          </w:rPr>
                          <w:t xml:space="preserve"> nuevos l</w:t>
                        </w:r>
                        <w:r w:rsidR="00177D1C">
                          <w:rPr>
                            <w:rFonts w:ascii="ITC Avant Garde" w:hAnsi="ITC Avant Garde"/>
                            <w:bCs/>
                            <w:sz w:val="18"/>
                            <w:szCs w:val="18"/>
                          </w:rPr>
                          <w:t>ineamientos.</w:t>
                        </w:r>
                      </w:p>
                    </w:tc>
                  </w:tr>
                  <w:tr w:rsidR="00D64169" w:rsidRPr="00DD06A0" w14:paraId="31A0F93C" w14:textId="77777777" w:rsidTr="001E511C">
                    <w:trPr>
                      <w:trHeight w:val="252"/>
                      <w:jc w:val="right"/>
                    </w:trPr>
                    <w:tc>
                      <w:tcPr>
                        <w:tcW w:w="8529" w:type="dxa"/>
                        <w:gridSpan w:val="3"/>
                        <w:tcBorders>
                          <w:left w:val="single" w:sz="4" w:space="0" w:color="auto"/>
                        </w:tcBorders>
                        <w:shd w:val="clear" w:color="auto" w:fill="FFFFFF" w:themeFill="background1"/>
                      </w:tcPr>
                      <w:p w14:paraId="0BCE7CB9" w14:textId="77777777" w:rsidR="00D64169" w:rsidRPr="00A64FE8" w:rsidRDefault="00D64169" w:rsidP="00D64169">
                        <w:pPr>
                          <w:rPr>
                            <w:rFonts w:ascii="ITC Avant Garde" w:hAnsi="ITC Avant Garde"/>
                            <w:b/>
                            <w:sz w:val="18"/>
                            <w:szCs w:val="18"/>
                          </w:rPr>
                        </w:pPr>
                        <w:r w:rsidRPr="00A64FE8">
                          <w:rPr>
                            <w:rFonts w:ascii="ITC Avant Garde" w:hAnsi="ITC Avant Garde"/>
                            <w:b/>
                            <w:sz w:val="18"/>
                            <w:szCs w:val="18"/>
                          </w:rPr>
                          <w:t xml:space="preserve">Medio de presentación: </w:t>
                        </w:r>
                      </w:p>
                      <w:p w14:paraId="0B936BF3" w14:textId="123EADDA" w:rsidR="00D64169" w:rsidRPr="00A64FE8" w:rsidRDefault="00D64169" w:rsidP="00D64169">
                        <w:pPr>
                          <w:rPr>
                            <w:rFonts w:ascii="ITC Avant Garde" w:hAnsi="ITC Avant Garde"/>
                            <w:sz w:val="18"/>
                            <w:szCs w:val="18"/>
                          </w:rPr>
                        </w:pPr>
                        <w:r w:rsidRPr="00A64FE8">
                          <w:rPr>
                            <w:rFonts w:ascii="ITC Avant Garde" w:hAnsi="ITC Avant Garde"/>
                            <w:sz w:val="18"/>
                            <w:szCs w:val="18"/>
                          </w:rPr>
                          <w:t xml:space="preserve">Ventanilla </w:t>
                        </w:r>
                        <w:r w:rsidR="00CC5CBE">
                          <w:rPr>
                            <w:rFonts w:ascii="ITC Avant Garde" w:hAnsi="ITC Avant Garde"/>
                            <w:sz w:val="18"/>
                            <w:szCs w:val="18"/>
                          </w:rPr>
                          <w:t>e</w:t>
                        </w:r>
                        <w:r w:rsidRPr="00A64FE8">
                          <w:rPr>
                            <w:rFonts w:ascii="ITC Avant Garde" w:hAnsi="ITC Avant Garde"/>
                            <w:sz w:val="18"/>
                            <w:szCs w:val="18"/>
                          </w:rPr>
                          <w:t>lectrónica</w:t>
                        </w:r>
                      </w:p>
                    </w:tc>
                  </w:tr>
                  <w:tr w:rsidR="00A6768E" w:rsidRPr="007D426F" w14:paraId="41E70C8C" w14:textId="77777777" w:rsidTr="001E511C">
                    <w:trPr>
                      <w:gridAfter w:val="1"/>
                      <w:wAfter w:w="5528" w:type="dxa"/>
                      <w:trHeight w:val="252"/>
                      <w:jc w:val="right"/>
                    </w:trPr>
                    <w:sdt>
                      <w:sdtPr>
                        <w:rPr>
                          <w:rFonts w:ascii="ITC Avant Garde" w:hAnsi="ITC Avant Garde"/>
                          <w:sz w:val="18"/>
                          <w:szCs w:val="18"/>
                        </w:rPr>
                        <w:alias w:val="Medio de presentación"/>
                        <w:tag w:val="Medio de presentación"/>
                        <w:id w:val="-1062873858"/>
                        <w:placeholder>
                          <w:docPart w:val="DDE219CA0A7446C6BA81F739BA9551D5"/>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07862FDE" w14:textId="77777777" w:rsidR="00D64169" w:rsidRPr="00972B26" w:rsidRDefault="00D64169" w:rsidP="00D64169">
                            <w:pPr>
                              <w:rPr>
                                <w:rFonts w:ascii="ITC Avant Garde" w:hAnsi="ITC Avant Garde"/>
                                <w:sz w:val="18"/>
                                <w:szCs w:val="18"/>
                              </w:rPr>
                            </w:pPr>
                            <w:r w:rsidRPr="00972B26">
                              <w:rPr>
                                <w:rFonts w:ascii="ITC Avant Garde" w:hAnsi="ITC Avant Garde"/>
                                <w:sz w:val="18"/>
                                <w:szCs w:val="18"/>
                              </w:rPr>
                              <w:t>Internet</w:t>
                            </w:r>
                          </w:p>
                        </w:tc>
                      </w:sdtContent>
                    </w:sdt>
                  </w:tr>
                  <w:tr w:rsidR="00D64169" w:rsidRPr="00DD06A0" w14:paraId="555E3FD5" w14:textId="77777777" w:rsidTr="001E511C">
                    <w:trPr>
                      <w:jc w:val="right"/>
                    </w:trPr>
                    <w:tc>
                      <w:tcPr>
                        <w:tcW w:w="8529" w:type="dxa"/>
                        <w:gridSpan w:val="3"/>
                        <w:tcBorders>
                          <w:left w:val="single" w:sz="4" w:space="0" w:color="auto"/>
                        </w:tcBorders>
                        <w:shd w:val="clear" w:color="auto" w:fill="FFFFFF" w:themeFill="background1"/>
                      </w:tcPr>
                      <w:p w14:paraId="57D939D7" w14:textId="2A4904DF" w:rsidR="00D64169" w:rsidRDefault="00D64169" w:rsidP="00D64169">
                        <w:pPr>
                          <w:jc w:val="both"/>
                          <w:rPr>
                            <w:rFonts w:ascii="ITC Avant Garde" w:hAnsi="ITC Avant Garde"/>
                            <w:bCs/>
                            <w:sz w:val="18"/>
                            <w:szCs w:val="18"/>
                          </w:rPr>
                        </w:pPr>
                        <w:r w:rsidRPr="00BD1B34">
                          <w:rPr>
                            <w:rFonts w:ascii="ITC Avant Garde" w:hAnsi="ITC Avant Garde"/>
                            <w:bCs/>
                            <w:sz w:val="18"/>
                            <w:szCs w:val="18"/>
                          </w:rPr>
                          <w:t xml:space="preserve">La </w:t>
                        </w:r>
                        <w:r w:rsidR="00CC5CBE">
                          <w:rPr>
                            <w:rFonts w:ascii="ITC Avant Garde" w:hAnsi="ITC Avant Garde"/>
                            <w:bCs/>
                            <w:sz w:val="18"/>
                            <w:szCs w:val="18"/>
                          </w:rPr>
                          <w:t>regulación</w:t>
                        </w:r>
                        <w:r w:rsidRPr="00BD1B34">
                          <w:rPr>
                            <w:rFonts w:ascii="ITC Avant Garde" w:hAnsi="ITC Avant Garde"/>
                            <w:bCs/>
                            <w:sz w:val="18"/>
                            <w:szCs w:val="18"/>
                          </w:rPr>
                          <w:t xml:space="preserve"> propuesta prevé como único medio de </w:t>
                        </w:r>
                        <w:r>
                          <w:rPr>
                            <w:rFonts w:ascii="ITC Avant Garde" w:hAnsi="ITC Avant Garde"/>
                            <w:bCs/>
                            <w:sz w:val="18"/>
                            <w:szCs w:val="18"/>
                          </w:rPr>
                          <w:t xml:space="preserve">sustanciación </w:t>
                        </w:r>
                        <w:r w:rsidRPr="00BD1B34">
                          <w:rPr>
                            <w:rFonts w:ascii="ITC Avant Garde" w:hAnsi="ITC Avant Garde"/>
                            <w:bCs/>
                            <w:sz w:val="18"/>
                            <w:szCs w:val="18"/>
                          </w:rPr>
                          <w:t>de</w:t>
                        </w:r>
                        <w:r>
                          <w:rPr>
                            <w:rFonts w:ascii="ITC Avant Garde" w:hAnsi="ITC Avant Garde"/>
                            <w:bCs/>
                            <w:sz w:val="18"/>
                            <w:szCs w:val="18"/>
                          </w:rPr>
                          <w:t xml:space="preserve"> </w:t>
                        </w:r>
                        <w:r w:rsidRPr="00BD1B34">
                          <w:rPr>
                            <w:rFonts w:ascii="ITC Avant Garde" w:hAnsi="ITC Avant Garde"/>
                            <w:bCs/>
                            <w:sz w:val="18"/>
                            <w:szCs w:val="18"/>
                          </w:rPr>
                          <w:t>l</w:t>
                        </w:r>
                        <w:r>
                          <w:rPr>
                            <w:rFonts w:ascii="ITC Avant Garde" w:hAnsi="ITC Avant Garde"/>
                            <w:bCs/>
                            <w:sz w:val="18"/>
                            <w:szCs w:val="18"/>
                          </w:rPr>
                          <w:t>os</w:t>
                        </w:r>
                        <w:r w:rsidRPr="00BD1B34">
                          <w:rPr>
                            <w:rFonts w:ascii="ITC Avant Garde" w:hAnsi="ITC Avant Garde"/>
                            <w:bCs/>
                            <w:sz w:val="18"/>
                            <w:szCs w:val="18"/>
                          </w:rPr>
                          <w:t xml:space="preserve"> trámite</w:t>
                        </w:r>
                        <w:r>
                          <w:rPr>
                            <w:rFonts w:ascii="ITC Avant Garde" w:hAnsi="ITC Avant Garde"/>
                            <w:bCs/>
                            <w:sz w:val="18"/>
                            <w:szCs w:val="18"/>
                          </w:rPr>
                          <w:t>s de multiprogramación</w:t>
                        </w:r>
                        <w:r w:rsidRPr="00BD1B34">
                          <w:rPr>
                            <w:rFonts w:ascii="ITC Avant Garde" w:hAnsi="ITC Avant Garde"/>
                            <w:bCs/>
                            <w:sz w:val="18"/>
                            <w:szCs w:val="18"/>
                          </w:rPr>
                          <w:t xml:space="preserve"> la </w:t>
                        </w:r>
                        <w:r w:rsidR="00CC5CBE">
                          <w:rPr>
                            <w:rFonts w:ascii="ITC Avant Garde" w:hAnsi="ITC Avant Garde"/>
                            <w:bCs/>
                            <w:sz w:val="18"/>
                            <w:szCs w:val="18"/>
                          </w:rPr>
                          <w:t>v</w:t>
                        </w:r>
                        <w:r w:rsidRPr="00BD1B34">
                          <w:rPr>
                            <w:rFonts w:ascii="ITC Avant Garde" w:hAnsi="ITC Avant Garde"/>
                            <w:bCs/>
                            <w:sz w:val="18"/>
                            <w:szCs w:val="18"/>
                          </w:rPr>
                          <w:t xml:space="preserve">entanilla </w:t>
                        </w:r>
                        <w:r w:rsidR="00CC5CBE">
                          <w:rPr>
                            <w:rFonts w:ascii="ITC Avant Garde" w:hAnsi="ITC Avant Garde"/>
                            <w:bCs/>
                            <w:sz w:val="18"/>
                            <w:szCs w:val="18"/>
                          </w:rPr>
                          <w:t>e</w:t>
                        </w:r>
                        <w:r w:rsidRPr="00BD1B34">
                          <w:rPr>
                            <w:rFonts w:ascii="ITC Avant Garde" w:hAnsi="ITC Avant Garde"/>
                            <w:bCs/>
                            <w:sz w:val="18"/>
                            <w:szCs w:val="18"/>
                          </w:rPr>
                          <w:t>lectrónica del Instituto</w:t>
                        </w:r>
                        <w:r>
                          <w:rPr>
                            <w:rFonts w:ascii="ITC Avant Garde" w:hAnsi="ITC Avant Garde"/>
                            <w:bCs/>
                            <w:sz w:val="18"/>
                            <w:szCs w:val="18"/>
                          </w:rPr>
                          <w:t>.</w:t>
                        </w:r>
                      </w:p>
                      <w:p w14:paraId="0A6B6715" w14:textId="25864267" w:rsidR="00D64169" w:rsidRPr="002F62CE" w:rsidRDefault="00D64169" w:rsidP="00D64169">
                        <w:pPr>
                          <w:jc w:val="both"/>
                          <w:rPr>
                            <w:rFonts w:ascii="ITC Avant Garde" w:hAnsi="ITC Avant Garde"/>
                            <w:bCs/>
                            <w:sz w:val="18"/>
                            <w:szCs w:val="18"/>
                          </w:rPr>
                        </w:pPr>
                      </w:p>
                    </w:tc>
                  </w:tr>
                  <w:tr w:rsidR="00D64169" w:rsidRPr="00DD06A0" w14:paraId="5B9EC0FE" w14:textId="77777777" w:rsidTr="001E511C">
                    <w:trPr>
                      <w:jc w:val="right"/>
                    </w:trPr>
                    <w:tc>
                      <w:tcPr>
                        <w:tcW w:w="8529" w:type="dxa"/>
                        <w:gridSpan w:val="3"/>
                        <w:tcBorders>
                          <w:left w:val="single" w:sz="4" w:space="0" w:color="auto"/>
                        </w:tcBorders>
                        <w:shd w:val="clear" w:color="auto" w:fill="FFFFFF" w:themeFill="background1"/>
                      </w:tcPr>
                      <w:p w14:paraId="1BC3B8DB" w14:textId="77777777" w:rsidR="00D64169" w:rsidRPr="00972B26" w:rsidRDefault="00D64169" w:rsidP="00D64169">
                        <w:pPr>
                          <w:jc w:val="both"/>
                          <w:rPr>
                            <w:rFonts w:ascii="ITC Avant Garde" w:hAnsi="ITC Avant Garde"/>
                            <w:b/>
                            <w:sz w:val="18"/>
                            <w:szCs w:val="18"/>
                          </w:rPr>
                        </w:pPr>
                        <w:r w:rsidRPr="00972B26">
                          <w:rPr>
                            <w:rFonts w:ascii="ITC Avant Garde" w:hAnsi="ITC Avant Garde"/>
                            <w:b/>
                            <w:sz w:val="18"/>
                            <w:szCs w:val="18"/>
                          </w:rPr>
                          <w:t>Datos y documentos específicos que deberán presentarse:</w:t>
                        </w:r>
                      </w:p>
                      <w:p w14:paraId="3E97614E" w14:textId="3A5C59F8" w:rsidR="00D64169" w:rsidRPr="007A2D47" w:rsidRDefault="00D64169" w:rsidP="00D64169">
                        <w:pPr>
                          <w:jc w:val="both"/>
                          <w:rPr>
                            <w:rFonts w:ascii="ITC Avant Garde" w:hAnsi="ITC Avant Garde"/>
                            <w:sz w:val="18"/>
                            <w:szCs w:val="18"/>
                          </w:rPr>
                        </w:pPr>
                        <w:r w:rsidRPr="007A2D47">
                          <w:rPr>
                            <w:rFonts w:ascii="ITC Avant Garde" w:hAnsi="ITC Avant Garde"/>
                            <w:sz w:val="18"/>
                            <w:szCs w:val="18"/>
                          </w:rPr>
                          <w:t xml:space="preserve">Los concesionarios deberán presentar la siguiente información haciendo uso del eFormato, a través de la </w:t>
                        </w:r>
                        <w:r w:rsidR="00CC5CBE">
                          <w:rPr>
                            <w:rFonts w:ascii="ITC Avant Garde" w:hAnsi="ITC Avant Garde"/>
                            <w:sz w:val="18"/>
                            <w:szCs w:val="18"/>
                          </w:rPr>
                          <w:t>v</w:t>
                        </w:r>
                        <w:r w:rsidRPr="007A2D47">
                          <w:rPr>
                            <w:rFonts w:ascii="ITC Avant Garde" w:hAnsi="ITC Avant Garde"/>
                            <w:sz w:val="18"/>
                            <w:szCs w:val="18"/>
                          </w:rPr>
                          <w:t xml:space="preserve">entanilla </w:t>
                        </w:r>
                        <w:r w:rsidR="00CC5CBE">
                          <w:rPr>
                            <w:rFonts w:ascii="ITC Avant Garde" w:hAnsi="ITC Avant Garde"/>
                            <w:sz w:val="18"/>
                            <w:szCs w:val="18"/>
                          </w:rPr>
                          <w:t>e</w:t>
                        </w:r>
                        <w:r w:rsidRPr="007A2D47">
                          <w:rPr>
                            <w:rFonts w:ascii="ITC Avant Garde" w:hAnsi="ITC Avant Garde"/>
                            <w:sz w:val="18"/>
                            <w:szCs w:val="18"/>
                          </w:rPr>
                          <w:t>lectrónica del Instituto:</w:t>
                        </w:r>
                      </w:p>
                      <w:p w14:paraId="507CCC92" w14:textId="77777777" w:rsidR="00D64169" w:rsidRPr="00972B26" w:rsidRDefault="00D64169" w:rsidP="00D64169">
                        <w:pPr>
                          <w:jc w:val="both"/>
                          <w:rPr>
                            <w:rFonts w:ascii="ITC Avant Garde" w:hAnsi="ITC Avant Garde"/>
                            <w:sz w:val="18"/>
                            <w:szCs w:val="18"/>
                          </w:rPr>
                        </w:pPr>
                      </w:p>
                      <w:p w14:paraId="5EC0D1B5" w14:textId="77777777" w:rsidR="00D64169" w:rsidRPr="00601D18" w:rsidRDefault="00D64169" w:rsidP="00D64169">
                        <w:pPr>
                          <w:jc w:val="both"/>
                          <w:rPr>
                            <w:rFonts w:ascii="ITC Avant Garde" w:hAnsi="ITC Avant Garde"/>
                            <w:b/>
                            <w:bCs/>
                            <w:sz w:val="18"/>
                            <w:szCs w:val="18"/>
                          </w:rPr>
                        </w:pPr>
                        <w:r w:rsidRPr="00601D18">
                          <w:rPr>
                            <w:rFonts w:ascii="ITC Avant Garde" w:hAnsi="ITC Avant Garde"/>
                            <w:b/>
                            <w:bCs/>
                            <w:sz w:val="18"/>
                            <w:szCs w:val="18"/>
                          </w:rPr>
                          <w:t>Datos:</w:t>
                        </w:r>
                      </w:p>
                      <w:p w14:paraId="2639F056" w14:textId="77777777" w:rsidR="00D64169" w:rsidRPr="00601D18" w:rsidRDefault="00D64169" w:rsidP="00D64169">
                        <w:pPr>
                          <w:jc w:val="both"/>
                          <w:rPr>
                            <w:rFonts w:ascii="ITC Avant Garde" w:hAnsi="ITC Avant Garde"/>
                            <w:b/>
                            <w:bCs/>
                            <w:sz w:val="18"/>
                            <w:szCs w:val="18"/>
                          </w:rPr>
                        </w:pPr>
                      </w:p>
                      <w:p w14:paraId="17C5D615" w14:textId="77777777" w:rsidR="00D64169"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Lugar y fecha del</w:t>
                        </w:r>
                        <w:r>
                          <w:rPr>
                            <w:rFonts w:ascii="ITC Avant Garde" w:hAnsi="ITC Avant Garde"/>
                            <w:sz w:val="18"/>
                            <w:szCs w:val="18"/>
                          </w:rPr>
                          <w:t xml:space="preserve"> </w:t>
                        </w:r>
                        <w:r w:rsidRPr="00601D18">
                          <w:rPr>
                            <w:rFonts w:ascii="ITC Avant Garde" w:hAnsi="ITC Avant Garde"/>
                            <w:sz w:val="18"/>
                            <w:szCs w:val="18"/>
                          </w:rPr>
                          <w:t>a</w:t>
                        </w:r>
                        <w:r>
                          <w:rPr>
                            <w:rFonts w:ascii="ITC Avant Garde" w:hAnsi="ITC Avant Garde"/>
                            <w:sz w:val="18"/>
                            <w:szCs w:val="18"/>
                          </w:rPr>
                          <w:t>viso</w:t>
                        </w:r>
                        <w:r w:rsidRPr="00601D18">
                          <w:rPr>
                            <w:rFonts w:ascii="ITC Avant Garde" w:hAnsi="ITC Avant Garde"/>
                            <w:sz w:val="18"/>
                            <w:szCs w:val="18"/>
                          </w:rPr>
                          <w:t>;</w:t>
                        </w:r>
                      </w:p>
                      <w:p w14:paraId="2D7E36EE" w14:textId="714AF8B9" w:rsidR="00D64169" w:rsidRPr="00601D18"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 xml:space="preserve">Nombre o razón social del </w:t>
                        </w:r>
                        <w:r w:rsidR="00CC5CBE">
                          <w:rPr>
                            <w:rFonts w:ascii="ITC Avant Garde" w:hAnsi="ITC Avant Garde"/>
                            <w:sz w:val="18"/>
                            <w:szCs w:val="18"/>
                          </w:rPr>
                          <w:t>c</w:t>
                        </w:r>
                        <w:r w:rsidRPr="00601D18">
                          <w:rPr>
                            <w:rFonts w:ascii="ITC Avant Garde" w:hAnsi="ITC Avant Garde"/>
                            <w:sz w:val="18"/>
                            <w:szCs w:val="18"/>
                          </w:rPr>
                          <w:t>oncesionario;</w:t>
                        </w:r>
                      </w:p>
                      <w:p w14:paraId="5E0E16C2" w14:textId="77777777" w:rsidR="00D64169" w:rsidRPr="00601D18"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Distintivo de llamada de la estación;</w:t>
                        </w:r>
                      </w:p>
                      <w:p w14:paraId="6057A12B" w14:textId="77777777" w:rsidR="00D64169" w:rsidRPr="00601D18"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En su caso, nombre del representante legal del solicitante;</w:t>
                        </w:r>
                      </w:p>
                      <w:p w14:paraId="1CCECFE1" w14:textId="77777777" w:rsidR="00D64169" w:rsidRPr="00601D18"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Domicilio señalado por el solicitante para oír y recibir notificaciones;</w:t>
                        </w:r>
                      </w:p>
                      <w:p w14:paraId="4509BBBC" w14:textId="77777777" w:rsidR="00D64169" w:rsidRPr="00601D18" w:rsidRDefault="00D64169" w:rsidP="00BC3404">
                        <w:pPr>
                          <w:pStyle w:val="Prrafodelista"/>
                          <w:numPr>
                            <w:ilvl w:val="0"/>
                            <w:numId w:val="32"/>
                          </w:numPr>
                          <w:jc w:val="both"/>
                          <w:rPr>
                            <w:rFonts w:ascii="ITC Avant Garde" w:hAnsi="ITC Avant Garde"/>
                            <w:sz w:val="18"/>
                            <w:szCs w:val="18"/>
                          </w:rPr>
                        </w:pPr>
                        <w:r w:rsidRPr="00601D18">
                          <w:rPr>
                            <w:rFonts w:ascii="ITC Avant Garde" w:hAnsi="ITC Avant Garde"/>
                            <w:sz w:val="18"/>
                            <w:szCs w:val="18"/>
                          </w:rPr>
                          <w:t>En su caso, nombre(s) completo(s) de la(s) persona(s) autorizada(s) para oír y recibir notificaciones;</w:t>
                        </w:r>
                      </w:p>
                      <w:p w14:paraId="217402B3" w14:textId="0AAF7D42" w:rsidR="00D64169" w:rsidRPr="00601D18" w:rsidRDefault="00D64169" w:rsidP="00BC3404">
                        <w:pPr>
                          <w:pStyle w:val="Prrafodelista"/>
                          <w:numPr>
                            <w:ilvl w:val="0"/>
                            <w:numId w:val="32"/>
                          </w:numPr>
                          <w:jc w:val="both"/>
                          <w:rPr>
                            <w:rFonts w:ascii="ITC Avant Garde" w:hAnsi="ITC Avant Garde"/>
                            <w:sz w:val="18"/>
                            <w:szCs w:val="18"/>
                          </w:rPr>
                        </w:pPr>
                        <w:r w:rsidRPr="00E43BAF">
                          <w:rPr>
                            <w:rFonts w:ascii="ITC Avant Garde" w:hAnsi="ITC Avant Garde"/>
                            <w:sz w:val="18"/>
                            <w:szCs w:val="18"/>
                          </w:rPr>
                          <w:t>Resolución en la que se autorizó el acceso a la multiprogramación</w:t>
                        </w:r>
                        <w:r w:rsidRPr="00601D18">
                          <w:rPr>
                            <w:rFonts w:ascii="ITC Avant Garde" w:hAnsi="ITC Avant Garde"/>
                            <w:sz w:val="18"/>
                            <w:szCs w:val="18"/>
                          </w:rPr>
                          <w:t>;</w:t>
                        </w:r>
                        <w:r w:rsidR="00CC5CBE">
                          <w:rPr>
                            <w:rFonts w:ascii="ITC Avant Garde" w:hAnsi="ITC Avant Garde"/>
                            <w:sz w:val="18"/>
                            <w:szCs w:val="18"/>
                          </w:rPr>
                          <w:t xml:space="preserve"> y</w:t>
                        </w:r>
                      </w:p>
                      <w:p w14:paraId="7A9859FA" w14:textId="64505D91" w:rsidR="00D64169" w:rsidRPr="00601D18" w:rsidRDefault="00CA7B1F" w:rsidP="00BC3404">
                        <w:pPr>
                          <w:pStyle w:val="Prrafodelista"/>
                          <w:numPr>
                            <w:ilvl w:val="0"/>
                            <w:numId w:val="32"/>
                          </w:numPr>
                          <w:jc w:val="both"/>
                          <w:rPr>
                            <w:rFonts w:ascii="ITC Avant Garde" w:hAnsi="ITC Avant Garde"/>
                            <w:sz w:val="18"/>
                            <w:szCs w:val="18"/>
                          </w:rPr>
                        </w:pPr>
                        <w:r>
                          <w:rPr>
                            <w:rFonts w:ascii="ITC Avant Garde" w:hAnsi="ITC Avant Garde"/>
                            <w:sz w:val="18"/>
                            <w:szCs w:val="18"/>
                          </w:rPr>
                          <w:t xml:space="preserve">Características del </w:t>
                        </w:r>
                        <w:r w:rsidR="00CC5CBE">
                          <w:rPr>
                            <w:rFonts w:ascii="ITC Avant Garde" w:hAnsi="ITC Avant Garde"/>
                            <w:sz w:val="18"/>
                            <w:szCs w:val="18"/>
                          </w:rPr>
                          <w:t>c</w:t>
                        </w:r>
                        <w:r w:rsidR="00D64169" w:rsidRPr="00E43BAF">
                          <w:rPr>
                            <w:rFonts w:ascii="ITC Avant Garde" w:hAnsi="ITC Avant Garde"/>
                            <w:sz w:val="18"/>
                            <w:szCs w:val="18"/>
                          </w:rPr>
                          <w:t xml:space="preserve">anal de </w:t>
                        </w:r>
                        <w:r w:rsidR="00CC5CBE">
                          <w:rPr>
                            <w:rFonts w:ascii="ITC Avant Garde" w:hAnsi="ITC Avant Garde"/>
                            <w:sz w:val="18"/>
                            <w:szCs w:val="18"/>
                          </w:rPr>
                          <w:t>p</w:t>
                        </w:r>
                        <w:r w:rsidR="00D64169" w:rsidRPr="00E43BAF">
                          <w:rPr>
                            <w:rFonts w:ascii="ITC Avant Garde" w:hAnsi="ITC Avant Garde"/>
                            <w:sz w:val="18"/>
                            <w:szCs w:val="18"/>
                          </w:rPr>
                          <w:t xml:space="preserve">rogramación en </w:t>
                        </w:r>
                        <w:r w:rsidR="00CC5CBE">
                          <w:rPr>
                            <w:rFonts w:ascii="ITC Avant Garde" w:hAnsi="ITC Avant Garde"/>
                            <w:sz w:val="18"/>
                            <w:szCs w:val="18"/>
                          </w:rPr>
                          <w:t>m</w:t>
                        </w:r>
                        <w:r w:rsidR="00D64169" w:rsidRPr="00E43BAF">
                          <w:rPr>
                            <w:rFonts w:ascii="ITC Avant Garde" w:hAnsi="ITC Avant Garde"/>
                            <w:sz w:val="18"/>
                            <w:szCs w:val="18"/>
                          </w:rPr>
                          <w:t>ultiprogramación objeto de</w:t>
                        </w:r>
                        <w:r>
                          <w:rPr>
                            <w:rFonts w:ascii="ITC Avant Garde" w:hAnsi="ITC Avant Garde"/>
                            <w:sz w:val="18"/>
                            <w:szCs w:val="18"/>
                          </w:rPr>
                          <w:t xml:space="preserve"> </w:t>
                        </w:r>
                        <w:r w:rsidR="00D64169" w:rsidRPr="00E43BAF">
                          <w:rPr>
                            <w:rFonts w:ascii="ITC Avant Garde" w:hAnsi="ITC Avant Garde"/>
                            <w:sz w:val="18"/>
                            <w:szCs w:val="18"/>
                          </w:rPr>
                          <w:t>l</w:t>
                        </w:r>
                        <w:r>
                          <w:rPr>
                            <w:rFonts w:ascii="ITC Avant Garde" w:hAnsi="ITC Avant Garde"/>
                            <w:sz w:val="18"/>
                            <w:szCs w:val="18"/>
                          </w:rPr>
                          <w:t>a</w:t>
                        </w:r>
                        <w:r w:rsidR="00D64169" w:rsidRPr="00E43BAF">
                          <w:rPr>
                            <w:rFonts w:ascii="ITC Avant Garde" w:hAnsi="ITC Avant Garde"/>
                            <w:sz w:val="18"/>
                            <w:szCs w:val="18"/>
                          </w:rPr>
                          <w:t xml:space="preserve"> </w:t>
                        </w:r>
                        <w:r>
                          <w:rPr>
                            <w:rFonts w:ascii="ITC Avant Garde" w:hAnsi="ITC Avant Garde"/>
                            <w:sz w:val="18"/>
                            <w:szCs w:val="18"/>
                          </w:rPr>
                          <w:t xml:space="preserve">solicitud y </w:t>
                        </w:r>
                        <w:r w:rsidR="00D64169">
                          <w:rPr>
                            <w:rFonts w:ascii="ITC Avant Garde" w:hAnsi="ITC Avant Garde"/>
                            <w:sz w:val="18"/>
                            <w:szCs w:val="18"/>
                          </w:rPr>
                          <w:t xml:space="preserve">la </w:t>
                        </w:r>
                        <w:r>
                          <w:rPr>
                            <w:rFonts w:ascii="ITC Avant Garde" w:hAnsi="ITC Avant Garde"/>
                            <w:sz w:val="18"/>
                            <w:szCs w:val="18"/>
                          </w:rPr>
                          <w:t>justificación para exentarlo</w:t>
                        </w:r>
                        <w:r w:rsidR="00D64169" w:rsidRPr="00601D18">
                          <w:rPr>
                            <w:rFonts w:ascii="ITC Avant Garde" w:hAnsi="ITC Avant Garde"/>
                            <w:sz w:val="18"/>
                            <w:szCs w:val="18"/>
                          </w:rPr>
                          <w:t>.</w:t>
                        </w:r>
                      </w:p>
                      <w:p w14:paraId="453E8ACD" w14:textId="77777777" w:rsidR="00D64169" w:rsidRDefault="00D64169" w:rsidP="00D64169">
                        <w:pPr>
                          <w:jc w:val="both"/>
                          <w:rPr>
                            <w:rFonts w:ascii="ITC Avant Garde" w:hAnsi="ITC Avant Garde"/>
                            <w:b/>
                            <w:bCs/>
                            <w:sz w:val="18"/>
                            <w:szCs w:val="18"/>
                          </w:rPr>
                        </w:pPr>
                      </w:p>
                      <w:p w14:paraId="0B5FBC42" w14:textId="77777777" w:rsidR="00D64169" w:rsidRPr="00601D18" w:rsidRDefault="00D64169" w:rsidP="00D64169">
                        <w:pPr>
                          <w:jc w:val="both"/>
                          <w:rPr>
                            <w:rFonts w:ascii="ITC Avant Garde" w:hAnsi="ITC Avant Garde"/>
                            <w:b/>
                            <w:bCs/>
                            <w:sz w:val="18"/>
                            <w:szCs w:val="18"/>
                          </w:rPr>
                        </w:pPr>
                        <w:r w:rsidRPr="00601D18">
                          <w:rPr>
                            <w:rFonts w:ascii="ITC Avant Garde" w:hAnsi="ITC Avant Garde"/>
                            <w:b/>
                            <w:bCs/>
                            <w:sz w:val="18"/>
                            <w:szCs w:val="18"/>
                          </w:rPr>
                          <w:t>Documentos:</w:t>
                        </w:r>
                      </w:p>
                      <w:p w14:paraId="72C5E506" w14:textId="77777777" w:rsidR="00D64169" w:rsidRPr="00601D18" w:rsidRDefault="00D64169" w:rsidP="00D64169">
                        <w:pPr>
                          <w:jc w:val="both"/>
                          <w:rPr>
                            <w:rFonts w:ascii="ITC Avant Garde" w:hAnsi="ITC Avant Garde"/>
                            <w:sz w:val="18"/>
                            <w:szCs w:val="18"/>
                          </w:rPr>
                        </w:pPr>
                      </w:p>
                      <w:p w14:paraId="2CF00819" w14:textId="07C2A240" w:rsidR="00D64169" w:rsidRDefault="00D64169" w:rsidP="00451154">
                        <w:pPr>
                          <w:pStyle w:val="Prrafodelista"/>
                          <w:numPr>
                            <w:ilvl w:val="0"/>
                            <w:numId w:val="33"/>
                          </w:numPr>
                          <w:jc w:val="both"/>
                          <w:rPr>
                            <w:rFonts w:ascii="ITC Avant Garde" w:hAnsi="ITC Avant Garde"/>
                            <w:sz w:val="18"/>
                            <w:szCs w:val="18"/>
                          </w:rPr>
                        </w:pPr>
                        <w:r w:rsidRPr="00601D18">
                          <w:rPr>
                            <w:rFonts w:ascii="ITC Avant Garde" w:hAnsi="ITC Avant Garde"/>
                            <w:sz w:val="18"/>
                            <w:szCs w:val="18"/>
                          </w:rPr>
                          <w:t xml:space="preserve">Documento que acredite la identidad del representante legal del </w:t>
                        </w:r>
                        <w:r w:rsidR="00CC5CBE">
                          <w:rPr>
                            <w:rFonts w:ascii="ITC Avant Garde" w:hAnsi="ITC Avant Garde"/>
                            <w:sz w:val="18"/>
                            <w:szCs w:val="18"/>
                          </w:rPr>
                          <w:t>c</w:t>
                        </w:r>
                        <w:r w:rsidRPr="00601D18">
                          <w:rPr>
                            <w:rFonts w:ascii="ITC Avant Garde" w:hAnsi="ITC Avant Garde"/>
                            <w:sz w:val="18"/>
                            <w:szCs w:val="18"/>
                          </w:rPr>
                          <w:t>oncesionario</w:t>
                        </w:r>
                        <w:r w:rsidR="00CC5CBE">
                          <w:rPr>
                            <w:rFonts w:ascii="ITC Avant Garde" w:hAnsi="ITC Avant Garde"/>
                            <w:sz w:val="18"/>
                            <w:szCs w:val="18"/>
                          </w:rPr>
                          <w:t>; y</w:t>
                        </w:r>
                      </w:p>
                      <w:p w14:paraId="472F1C15" w14:textId="4780C3AC" w:rsidR="00451154" w:rsidRPr="00601D18" w:rsidRDefault="00451154" w:rsidP="00451154">
                        <w:pPr>
                          <w:pStyle w:val="Prrafodelista"/>
                          <w:numPr>
                            <w:ilvl w:val="0"/>
                            <w:numId w:val="33"/>
                          </w:numPr>
                          <w:jc w:val="both"/>
                          <w:rPr>
                            <w:rFonts w:ascii="ITC Avant Garde" w:hAnsi="ITC Avant Garde"/>
                            <w:sz w:val="18"/>
                            <w:szCs w:val="18"/>
                          </w:rPr>
                        </w:pPr>
                        <w:r w:rsidRPr="00451154">
                          <w:rPr>
                            <w:rFonts w:ascii="ITC Avant Garde" w:hAnsi="ITC Avant Garde"/>
                            <w:sz w:val="18"/>
                            <w:szCs w:val="18"/>
                          </w:rPr>
                          <w:t>Documentación con la que se justifica la solicitud</w:t>
                        </w:r>
                        <w:r>
                          <w:rPr>
                            <w:rFonts w:ascii="ITC Avant Garde" w:hAnsi="ITC Avant Garde"/>
                            <w:sz w:val="18"/>
                            <w:szCs w:val="18"/>
                          </w:rPr>
                          <w:t>.</w:t>
                        </w:r>
                      </w:p>
                      <w:p w14:paraId="0F7376BC" w14:textId="77777777" w:rsidR="00D64169" w:rsidRPr="00B435F7" w:rsidRDefault="00D64169" w:rsidP="00D64169">
                        <w:pPr>
                          <w:jc w:val="both"/>
                          <w:rPr>
                            <w:rFonts w:ascii="ITC Avant Garde" w:hAnsi="ITC Avant Garde"/>
                            <w:sz w:val="18"/>
                            <w:szCs w:val="18"/>
                          </w:rPr>
                        </w:pPr>
                      </w:p>
                    </w:tc>
                  </w:tr>
                  <w:tr w:rsidR="00D64169" w:rsidRPr="00DD06A0" w14:paraId="722084A1" w14:textId="77777777" w:rsidTr="001E511C">
                    <w:trPr>
                      <w:jc w:val="right"/>
                    </w:trPr>
                    <w:tc>
                      <w:tcPr>
                        <w:tcW w:w="8529" w:type="dxa"/>
                        <w:gridSpan w:val="3"/>
                        <w:tcBorders>
                          <w:left w:val="single" w:sz="4" w:space="0" w:color="auto"/>
                        </w:tcBorders>
                        <w:shd w:val="clear" w:color="auto" w:fill="FFFFFF" w:themeFill="background1"/>
                      </w:tcPr>
                      <w:p w14:paraId="745EC10A" w14:textId="7AA7C0CC" w:rsidR="00D64169" w:rsidRPr="00972B26" w:rsidRDefault="00D64169" w:rsidP="00D64169">
                        <w:pPr>
                          <w:jc w:val="both"/>
                          <w:rPr>
                            <w:rFonts w:ascii="ITC Avant Garde" w:hAnsi="ITC Avant Garde"/>
                            <w:b/>
                            <w:sz w:val="18"/>
                            <w:szCs w:val="18"/>
                          </w:rPr>
                        </w:pPr>
                        <w:r w:rsidRPr="00972B26">
                          <w:rPr>
                            <w:rFonts w:ascii="ITC Avant Garde" w:hAnsi="ITC Avant Garde"/>
                            <w:b/>
                            <w:sz w:val="18"/>
                            <w:szCs w:val="18"/>
                          </w:rPr>
                          <w:t xml:space="preserve">Plazo máximo para resolver el trámite: </w:t>
                        </w:r>
                        <w:r w:rsidR="00014C64">
                          <w:rPr>
                            <w:rFonts w:ascii="ITC Avant Garde" w:hAnsi="ITC Avant Garde"/>
                            <w:bCs/>
                            <w:sz w:val="18"/>
                            <w:szCs w:val="18"/>
                          </w:rPr>
                          <w:t>3 meses.</w:t>
                        </w:r>
                      </w:p>
                    </w:tc>
                  </w:tr>
                  <w:tr w:rsidR="00D64169" w:rsidRPr="00DD06A0" w14:paraId="140C144A" w14:textId="77777777" w:rsidTr="001E511C">
                    <w:trPr>
                      <w:jc w:val="right"/>
                    </w:trPr>
                    <w:tc>
                      <w:tcPr>
                        <w:tcW w:w="8529" w:type="dxa"/>
                        <w:gridSpan w:val="3"/>
                        <w:tcBorders>
                          <w:left w:val="single" w:sz="4" w:space="0" w:color="auto"/>
                        </w:tcBorders>
                        <w:shd w:val="clear" w:color="auto" w:fill="FFFFFF" w:themeFill="background1"/>
                      </w:tcPr>
                      <w:p w14:paraId="648D192F" w14:textId="77777777" w:rsidR="00D64169" w:rsidRPr="00972B26" w:rsidRDefault="00D64169" w:rsidP="00D64169">
                        <w:pPr>
                          <w:rPr>
                            <w:rFonts w:ascii="ITC Avant Garde" w:hAnsi="ITC Avant Garde"/>
                            <w:b/>
                            <w:sz w:val="18"/>
                            <w:szCs w:val="18"/>
                          </w:rPr>
                        </w:pPr>
                        <w:r w:rsidRPr="00972B26">
                          <w:rPr>
                            <w:rFonts w:ascii="ITC Avant Garde" w:hAnsi="ITC Avant Garde"/>
                            <w:b/>
                            <w:sz w:val="18"/>
                            <w:szCs w:val="18"/>
                          </w:rPr>
                          <w:t>Tipo de ficta:</w:t>
                        </w:r>
                      </w:p>
                    </w:tc>
                  </w:tr>
                  <w:tr w:rsidR="00A6768E" w:rsidRPr="00972B26" w14:paraId="1325211E" w14:textId="77777777" w:rsidTr="001E511C">
                    <w:trPr>
                      <w:gridAfter w:val="2"/>
                      <w:wAfter w:w="5632" w:type="dxa"/>
                      <w:jc w:val="right"/>
                    </w:trPr>
                    <w:sdt>
                      <w:sdtPr>
                        <w:rPr>
                          <w:rFonts w:ascii="ITC Avant Garde" w:hAnsi="ITC Avant Garde"/>
                          <w:sz w:val="18"/>
                          <w:szCs w:val="18"/>
                        </w:rPr>
                        <w:alias w:val="Tipo de ficta"/>
                        <w:tag w:val="Tipo de ficta"/>
                        <w:id w:val="-1879466941"/>
                        <w:placeholder>
                          <w:docPart w:val="C01DDAEBE55349999061DA79A32468EF"/>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E732A29" w14:textId="59E323CE" w:rsidR="00D64169" w:rsidRPr="00972B26" w:rsidRDefault="00014C64" w:rsidP="00D64169">
                            <w:pPr>
                              <w:rPr>
                                <w:rFonts w:ascii="ITC Avant Garde" w:hAnsi="ITC Avant Garde"/>
                                <w:sz w:val="18"/>
                                <w:szCs w:val="18"/>
                              </w:rPr>
                            </w:pPr>
                            <w:r>
                              <w:rPr>
                                <w:rFonts w:ascii="ITC Avant Garde" w:hAnsi="ITC Avant Garde"/>
                                <w:sz w:val="18"/>
                                <w:szCs w:val="18"/>
                              </w:rPr>
                              <w:t>Negativa</w:t>
                            </w:r>
                          </w:p>
                        </w:tc>
                      </w:sdtContent>
                    </w:sdt>
                  </w:tr>
                  <w:tr w:rsidR="00D64169" w:rsidRPr="00DD06A0" w14:paraId="0BA229B5"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1274348C" w14:textId="77777777" w:rsidR="00D64169" w:rsidRPr="00972B26" w:rsidRDefault="00D64169" w:rsidP="00D64169">
                        <w:pPr>
                          <w:rPr>
                            <w:rFonts w:ascii="ITC Avant Garde" w:hAnsi="ITC Avant Garde"/>
                            <w:b/>
                            <w:sz w:val="18"/>
                            <w:szCs w:val="18"/>
                          </w:rPr>
                        </w:pPr>
                        <w:r w:rsidRPr="00972B26">
                          <w:rPr>
                            <w:rFonts w:ascii="ITC Avant Garde" w:hAnsi="ITC Avant Garde"/>
                            <w:b/>
                            <w:sz w:val="18"/>
                            <w:szCs w:val="18"/>
                          </w:rPr>
                          <w:t>Plazo de prevención a cargo del Instituto para notificar al interesado:</w:t>
                        </w:r>
                      </w:p>
                      <w:p w14:paraId="0F109EA0" w14:textId="487FB16F" w:rsidR="00D64169" w:rsidRPr="00E463A0" w:rsidRDefault="00D64169" w:rsidP="00D64169">
                        <w:pPr>
                          <w:rPr>
                            <w:rFonts w:ascii="ITC Avant Garde" w:hAnsi="ITC Avant Garde"/>
                            <w:bCs/>
                            <w:sz w:val="18"/>
                            <w:szCs w:val="18"/>
                          </w:rPr>
                        </w:pPr>
                        <w:r w:rsidRPr="00E463A0">
                          <w:rPr>
                            <w:rFonts w:ascii="ITC Avant Garde" w:hAnsi="ITC Avant Garde"/>
                            <w:bCs/>
                            <w:sz w:val="18"/>
                            <w:szCs w:val="18"/>
                          </w:rPr>
                          <w:t>Un mes</w:t>
                        </w:r>
                        <w:r w:rsidR="00CC5CBE">
                          <w:rPr>
                            <w:rFonts w:ascii="ITC Avant Garde" w:hAnsi="ITC Avant Garde"/>
                            <w:bCs/>
                            <w:sz w:val="18"/>
                            <w:szCs w:val="18"/>
                          </w:rPr>
                          <w:t>.</w:t>
                        </w:r>
                      </w:p>
                    </w:tc>
                  </w:tr>
                  <w:tr w:rsidR="00D64169" w:rsidRPr="00DD06A0" w14:paraId="5C86596C" w14:textId="77777777" w:rsidTr="001E511C">
                    <w:trPr>
                      <w:jc w:val="right"/>
                    </w:trPr>
                    <w:tc>
                      <w:tcPr>
                        <w:tcW w:w="8529" w:type="dxa"/>
                        <w:gridSpan w:val="3"/>
                        <w:tcBorders>
                          <w:left w:val="single" w:sz="4" w:space="0" w:color="auto"/>
                          <w:bottom w:val="single" w:sz="4" w:space="0" w:color="auto"/>
                        </w:tcBorders>
                        <w:shd w:val="clear" w:color="auto" w:fill="FFFFFF" w:themeFill="background1"/>
                      </w:tcPr>
                      <w:p w14:paraId="6726C677" w14:textId="77777777" w:rsidR="00D64169" w:rsidRPr="00972B26" w:rsidRDefault="00D64169" w:rsidP="00D64169">
                        <w:pPr>
                          <w:rPr>
                            <w:rFonts w:ascii="ITC Avant Garde" w:hAnsi="ITC Avant Garde"/>
                            <w:b/>
                            <w:sz w:val="18"/>
                            <w:szCs w:val="18"/>
                          </w:rPr>
                        </w:pPr>
                        <w:r w:rsidRPr="00972B26">
                          <w:rPr>
                            <w:rFonts w:ascii="ITC Avant Garde" w:hAnsi="ITC Avant Garde"/>
                            <w:b/>
                            <w:sz w:val="18"/>
                            <w:szCs w:val="18"/>
                          </w:rPr>
                          <w:t>Plazo del interesado para subsanar documentación o información:</w:t>
                        </w:r>
                      </w:p>
                      <w:p w14:paraId="5598A888" w14:textId="77777777" w:rsidR="00D64169" w:rsidRPr="00972B26" w:rsidRDefault="00D64169" w:rsidP="00D64169">
                        <w:pPr>
                          <w:jc w:val="both"/>
                          <w:rPr>
                            <w:rFonts w:ascii="ITC Avant Garde" w:hAnsi="ITC Avant Garde"/>
                            <w:sz w:val="18"/>
                            <w:szCs w:val="18"/>
                          </w:rPr>
                        </w:pPr>
                        <w:r>
                          <w:rPr>
                            <w:rFonts w:ascii="ITC Avant Garde" w:hAnsi="ITC Avant Garde"/>
                            <w:sz w:val="18"/>
                            <w:szCs w:val="18"/>
                          </w:rPr>
                          <w:t>N</w:t>
                        </w:r>
                        <w:r w:rsidRPr="00E463A0">
                          <w:rPr>
                            <w:rFonts w:ascii="ITC Avant Garde" w:hAnsi="ITC Avant Garde"/>
                            <w:sz w:val="18"/>
                            <w:szCs w:val="18"/>
                          </w:rPr>
                          <w:t>o podrá ser menor de 5 días hábiles, ni mayor de 10 días hábiles</w:t>
                        </w:r>
                        <w:r w:rsidRPr="00972B26">
                          <w:rPr>
                            <w:rFonts w:ascii="ITC Avant Garde" w:hAnsi="ITC Avant Garde"/>
                            <w:sz w:val="18"/>
                            <w:szCs w:val="18"/>
                          </w:rPr>
                          <w:t>.</w:t>
                        </w:r>
                      </w:p>
                    </w:tc>
                  </w:tr>
                  <w:tr w:rsidR="00D64169" w:rsidRPr="00DD06A0" w14:paraId="4858935B" w14:textId="77777777" w:rsidTr="001E511C">
                    <w:trPr>
                      <w:trHeight w:val="613"/>
                      <w:jc w:val="right"/>
                    </w:trPr>
                    <w:tc>
                      <w:tcPr>
                        <w:tcW w:w="8529" w:type="dxa"/>
                        <w:gridSpan w:val="3"/>
                        <w:tcBorders>
                          <w:left w:val="single" w:sz="4" w:space="0" w:color="auto"/>
                          <w:bottom w:val="nil"/>
                        </w:tcBorders>
                        <w:shd w:val="clear" w:color="auto" w:fill="FFFFFF" w:themeFill="background1"/>
                      </w:tcPr>
                      <w:p w14:paraId="29217348" w14:textId="77777777" w:rsidR="00D64169" w:rsidRDefault="00D64169" w:rsidP="00D64169">
                        <w:pPr>
                          <w:rPr>
                            <w:rFonts w:ascii="ITC Avant Garde" w:hAnsi="ITC Avant Garde"/>
                            <w:b/>
                            <w:sz w:val="18"/>
                            <w:szCs w:val="18"/>
                          </w:rPr>
                        </w:pPr>
                        <w:r w:rsidRPr="007D426F">
                          <w:rPr>
                            <w:rFonts w:ascii="ITC Avant Garde" w:hAnsi="ITC Avant Garde"/>
                            <w:b/>
                            <w:sz w:val="18"/>
                            <w:szCs w:val="18"/>
                          </w:rPr>
                          <w:lastRenderedPageBreak/>
                          <w:t xml:space="preserve">Monto de las contraprestaciones, derechos o aprovechamientos aplicables, en su caso, y fundamento legal que da origen a estos: </w:t>
                        </w:r>
                      </w:p>
                      <w:p w14:paraId="03504BFB" w14:textId="77777777" w:rsidR="00D64169" w:rsidRPr="00771B6A" w:rsidRDefault="00D64169" w:rsidP="00D64169">
                        <w:pPr>
                          <w:jc w:val="both"/>
                          <w:rPr>
                            <w:rFonts w:ascii="ITC Avant Garde" w:hAnsi="ITC Avant Garde"/>
                            <w:sz w:val="18"/>
                            <w:szCs w:val="18"/>
                          </w:rPr>
                        </w:pPr>
                        <w:r>
                          <w:rPr>
                            <w:rFonts w:ascii="ITC Avant Garde" w:hAnsi="ITC Avant Garde"/>
                            <w:sz w:val="18"/>
                            <w:szCs w:val="18"/>
                          </w:rPr>
                          <w:t>No aplica</w:t>
                        </w:r>
                        <w:r w:rsidRPr="00771B6A">
                          <w:rPr>
                            <w:rFonts w:ascii="ITC Avant Garde" w:hAnsi="ITC Avant Garde"/>
                            <w:sz w:val="18"/>
                            <w:szCs w:val="18"/>
                          </w:rPr>
                          <w:t>.</w:t>
                        </w:r>
                      </w:p>
                      <w:p w14:paraId="3A7F7FDA" w14:textId="77777777" w:rsidR="00D64169" w:rsidRPr="007D426F" w:rsidRDefault="00D64169" w:rsidP="00D64169">
                        <w:pPr>
                          <w:rPr>
                            <w:rFonts w:ascii="ITC Avant Garde" w:hAnsi="ITC Avant Garde"/>
                            <w:b/>
                            <w:sz w:val="18"/>
                            <w:szCs w:val="18"/>
                          </w:rPr>
                        </w:pPr>
                      </w:p>
                    </w:tc>
                  </w:tr>
                  <w:tr w:rsidR="00D64169" w:rsidRPr="00DD06A0" w14:paraId="090D1975" w14:textId="77777777" w:rsidTr="001E511C">
                    <w:trPr>
                      <w:jc w:val="right"/>
                    </w:trPr>
                    <w:tc>
                      <w:tcPr>
                        <w:tcW w:w="8529" w:type="dxa"/>
                        <w:gridSpan w:val="3"/>
                        <w:tcBorders>
                          <w:left w:val="single" w:sz="4" w:space="0" w:color="auto"/>
                          <w:bottom w:val="nil"/>
                        </w:tcBorders>
                        <w:shd w:val="clear" w:color="auto" w:fill="FFFFFF" w:themeFill="background1"/>
                      </w:tcPr>
                      <w:p w14:paraId="0919EDA4" w14:textId="77777777" w:rsidR="00D64169" w:rsidRDefault="00D64169" w:rsidP="00D64169">
                        <w:pPr>
                          <w:rPr>
                            <w:rFonts w:ascii="ITC Avant Garde" w:hAnsi="ITC Avant Garde"/>
                            <w:b/>
                            <w:sz w:val="18"/>
                            <w:szCs w:val="18"/>
                          </w:rPr>
                        </w:pPr>
                        <w:r w:rsidRPr="007D426F">
                          <w:rPr>
                            <w:rFonts w:ascii="ITC Avant Garde" w:hAnsi="ITC Avant Garde"/>
                            <w:b/>
                            <w:sz w:val="18"/>
                            <w:szCs w:val="18"/>
                          </w:rPr>
                          <w:t>Tipo de respuesta, resolución o decisión que se obtendrá:</w:t>
                        </w:r>
                      </w:p>
                      <w:p w14:paraId="42BE6F6A" w14:textId="5B997F81" w:rsidR="00D64169" w:rsidRPr="00E14185" w:rsidRDefault="007E08CB" w:rsidP="007E08CB">
                        <w:pPr>
                          <w:jc w:val="both"/>
                          <w:rPr>
                            <w:rFonts w:ascii="ITC Avant Garde" w:hAnsi="ITC Avant Garde"/>
                            <w:sz w:val="18"/>
                            <w:szCs w:val="18"/>
                          </w:rPr>
                        </w:pPr>
                        <w:r w:rsidRPr="00E14185">
                          <w:rPr>
                            <w:rFonts w:ascii="ITC Avant Garde" w:hAnsi="ITC Avant Garde"/>
                            <w:sz w:val="18"/>
                            <w:szCs w:val="18"/>
                          </w:rPr>
                          <w:t>1.</w:t>
                        </w:r>
                        <w:r>
                          <w:rPr>
                            <w:rFonts w:ascii="ITC Avant Garde" w:hAnsi="ITC Avant Garde"/>
                            <w:sz w:val="18"/>
                            <w:szCs w:val="18"/>
                          </w:rPr>
                          <w:t xml:space="preserve"> R</w:t>
                        </w:r>
                        <w:r w:rsidRPr="00772E86">
                          <w:rPr>
                            <w:rFonts w:ascii="ITC Avant Garde" w:hAnsi="ITC Avant Garde"/>
                            <w:sz w:val="18"/>
                            <w:szCs w:val="18"/>
                          </w:rPr>
                          <w:t xml:space="preserve">esolución emitida en sentido favorable o desfavorable en relación </w:t>
                        </w:r>
                        <w:r>
                          <w:rPr>
                            <w:rFonts w:ascii="ITC Avant Garde" w:hAnsi="ITC Avant Garde"/>
                            <w:sz w:val="18"/>
                            <w:szCs w:val="18"/>
                          </w:rPr>
                          <w:t>con</w:t>
                        </w:r>
                        <w:r w:rsidRPr="00772E86">
                          <w:rPr>
                            <w:rFonts w:ascii="ITC Avant Garde" w:hAnsi="ITC Avant Garde"/>
                            <w:sz w:val="18"/>
                            <w:szCs w:val="18"/>
                          </w:rPr>
                          <w:t xml:space="preserve"> la solicitud presentada por el interesado</w:t>
                        </w:r>
                        <w:r w:rsidR="00D64169">
                          <w:rPr>
                            <w:rFonts w:ascii="ITC Avant Garde" w:hAnsi="ITC Avant Garde"/>
                            <w:sz w:val="18"/>
                            <w:szCs w:val="18"/>
                          </w:rPr>
                          <w:t>.</w:t>
                        </w:r>
                      </w:p>
                      <w:p w14:paraId="1EC51040" w14:textId="77777777" w:rsidR="00D64169" w:rsidRPr="007D426F" w:rsidRDefault="00D64169" w:rsidP="00D64169">
                        <w:pPr>
                          <w:rPr>
                            <w:rFonts w:ascii="ITC Avant Garde" w:hAnsi="ITC Avant Garde"/>
                            <w:b/>
                            <w:sz w:val="18"/>
                            <w:szCs w:val="18"/>
                          </w:rPr>
                        </w:pPr>
                      </w:p>
                    </w:tc>
                  </w:tr>
                  <w:tr w:rsidR="00D64169" w:rsidRPr="00DD06A0" w14:paraId="7D59A946" w14:textId="77777777" w:rsidTr="001E511C">
                    <w:trPr>
                      <w:jc w:val="right"/>
                    </w:trPr>
                    <w:tc>
                      <w:tcPr>
                        <w:tcW w:w="8529" w:type="dxa"/>
                        <w:gridSpan w:val="3"/>
                        <w:tcBorders>
                          <w:left w:val="single" w:sz="4" w:space="0" w:color="auto"/>
                        </w:tcBorders>
                        <w:shd w:val="clear" w:color="auto" w:fill="FFFFFF" w:themeFill="background1"/>
                      </w:tcPr>
                      <w:p w14:paraId="56964571" w14:textId="77777777" w:rsidR="00D64169" w:rsidRDefault="00D64169" w:rsidP="00D64169">
                        <w:pPr>
                          <w:rPr>
                            <w:rFonts w:ascii="ITC Avant Garde" w:hAnsi="ITC Avant Garde"/>
                            <w:b/>
                            <w:sz w:val="18"/>
                            <w:szCs w:val="18"/>
                          </w:rPr>
                        </w:pPr>
                        <w:r w:rsidRPr="007D426F">
                          <w:rPr>
                            <w:rFonts w:ascii="ITC Avant Garde" w:hAnsi="ITC Avant Garde"/>
                            <w:b/>
                            <w:sz w:val="18"/>
                            <w:szCs w:val="18"/>
                          </w:rPr>
                          <w:t>Vigencia de la respuesta, resolución o decisión que se obtendrá:</w:t>
                        </w:r>
                      </w:p>
                      <w:p w14:paraId="478CBDC9" w14:textId="0526A901" w:rsidR="00D64169" w:rsidRPr="009439CC" w:rsidRDefault="009439CC" w:rsidP="00D64169">
                        <w:pPr>
                          <w:rPr>
                            <w:rFonts w:ascii="ITC Avant Garde" w:hAnsi="ITC Avant Garde"/>
                            <w:bCs/>
                            <w:sz w:val="18"/>
                            <w:szCs w:val="18"/>
                          </w:rPr>
                        </w:pPr>
                        <w:r w:rsidRPr="009439CC">
                          <w:rPr>
                            <w:rFonts w:ascii="ITC Avant Garde" w:hAnsi="ITC Avant Garde"/>
                            <w:bCs/>
                            <w:sz w:val="18"/>
                            <w:szCs w:val="18"/>
                          </w:rPr>
                          <w:t>Mientras se mantenga vigente la solicitud de multiprogramación.</w:t>
                        </w:r>
                      </w:p>
                    </w:tc>
                  </w:tr>
                  <w:tr w:rsidR="00D64169" w:rsidRPr="00DD06A0" w14:paraId="4E9D8A99" w14:textId="77777777" w:rsidTr="001E511C">
                    <w:trPr>
                      <w:jc w:val="right"/>
                    </w:trPr>
                    <w:tc>
                      <w:tcPr>
                        <w:tcW w:w="8529" w:type="dxa"/>
                        <w:gridSpan w:val="3"/>
                        <w:tcBorders>
                          <w:left w:val="single" w:sz="4" w:space="0" w:color="auto"/>
                        </w:tcBorders>
                        <w:shd w:val="clear" w:color="auto" w:fill="FFFFFF" w:themeFill="background1"/>
                      </w:tcPr>
                      <w:p w14:paraId="73BFD9CA" w14:textId="77777777" w:rsidR="00D64169" w:rsidRDefault="00D64169" w:rsidP="00D64169">
                        <w:pPr>
                          <w:rPr>
                            <w:rFonts w:ascii="ITC Avant Garde" w:hAnsi="ITC Avant Garde"/>
                            <w:b/>
                            <w:sz w:val="18"/>
                            <w:szCs w:val="18"/>
                          </w:rPr>
                        </w:pPr>
                        <w:r w:rsidRPr="007D426F">
                          <w:rPr>
                            <w:rFonts w:ascii="ITC Avant Garde" w:hAnsi="ITC Avant Garde"/>
                            <w:b/>
                            <w:sz w:val="18"/>
                            <w:szCs w:val="18"/>
                          </w:rPr>
                          <w:t>Criterios que podría emplear el Instituto para resolver favorablemente el trámite, así como su fundamentación jurídica:</w:t>
                        </w:r>
                      </w:p>
                      <w:p w14:paraId="3BEC4BA8" w14:textId="77777777" w:rsidR="00B312AF" w:rsidRPr="00B312AF" w:rsidRDefault="00B312AF" w:rsidP="00B312AF">
                        <w:pPr>
                          <w:rPr>
                            <w:rFonts w:ascii="ITC Avant Garde" w:hAnsi="ITC Avant Garde"/>
                            <w:sz w:val="18"/>
                            <w:szCs w:val="18"/>
                          </w:rPr>
                        </w:pPr>
                      </w:p>
                      <w:p w14:paraId="731F35AF" w14:textId="49E4A2D9" w:rsidR="00B312AF" w:rsidRPr="00B312AF" w:rsidRDefault="00B312AF" w:rsidP="00B312AF">
                        <w:pPr>
                          <w:rPr>
                            <w:rFonts w:ascii="ITC Avant Garde" w:hAnsi="ITC Avant Garde"/>
                            <w:sz w:val="18"/>
                            <w:szCs w:val="18"/>
                          </w:rPr>
                        </w:pPr>
                        <w:r w:rsidRPr="00B312AF">
                          <w:rPr>
                            <w:rFonts w:ascii="ITC Avant Garde" w:hAnsi="ITC Avant Garde"/>
                            <w:sz w:val="18"/>
                            <w:szCs w:val="18"/>
                          </w:rPr>
                          <w:t>•</w:t>
                        </w:r>
                        <w:r>
                          <w:rPr>
                            <w:rFonts w:ascii="ITC Avant Garde" w:hAnsi="ITC Avant Garde"/>
                            <w:sz w:val="18"/>
                            <w:szCs w:val="18"/>
                          </w:rPr>
                          <w:t xml:space="preserve"> </w:t>
                        </w:r>
                        <w:r w:rsidRPr="00B312AF">
                          <w:rPr>
                            <w:rFonts w:ascii="ITC Avant Garde" w:hAnsi="ITC Avant Garde"/>
                            <w:sz w:val="18"/>
                            <w:szCs w:val="18"/>
                          </w:rPr>
                          <w:t>El cumplimiento de todos los requisitos, así como la atención a los requerimientos de información que se realicen durante el procedimiento por parte del Instituto.</w:t>
                        </w:r>
                      </w:p>
                      <w:p w14:paraId="0F5B699F" w14:textId="77777777" w:rsidR="00B312AF" w:rsidRPr="00B312AF" w:rsidRDefault="00B312AF" w:rsidP="00B312AF">
                        <w:pPr>
                          <w:rPr>
                            <w:rFonts w:ascii="ITC Avant Garde" w:hAnsi="ITC Avant Garde"/>
                            <w:sz w:val="18"/>
                            <w:szCs w:val="18"/>
                          </w:rPr>
                        </w:pPr>
                      </w:p>
                      <w:p w14:paraId="40EFB3BB" w14:textId="77777777" w:rsidR="00B312AF" w:rsidRPr="00B312AF" w:rsidRDefault="00B312AF" w:rsidP="00B312AF">
                        <w:pPr>
                          <w:rPr>
                            <w:rFonts w:ascii="ITC Avant Garde" w:hAnsi="ITC Avant Garde"/>
                            <w:sz w:val="18"/>
                            <w:szCs w:val="18"/>
                          </w:rPr>
                        </w:pPr>
                        <w:r w:rsidRPr="00B312AF">
                          <w:rPr>
                            <w:rFonts w:ascii="ITC Avant Garde" w:hAnsi="ITC Avant Garde"/>
                            <w:sz w:val="18"/>
                            <w:szCs w:val="18"/>
                          </w:rPr>
                          <w:t>Fundamento Jurídico:</w:t>
                        </w:r>
                      </w:p>
                      <w:p w14:paraId="46CEE4E6" w14:textId="77777777" w:rsidR="00B312AF" w:rsidRPr="00B312AF" w:rsidRDefault="00B312AF" w:rsidP="00B312AF">
                        <w:pPr>
                          <w:rPr>
                            <w:rFonts w:ascii="ITC Avant Garde" w:hAnsi="ITC Avant Garde"/>
                            <w:sz w:val="18"/>
                            <w:szCs w:val="18"/>
                          </w:rPr>
                        </w:pPr>
                      </w:p>
                      <w:p w14:paraId="0A302ED7" w14:textId="61775A25" w:rsidR="00B312AF" w:rsidRPr="00B312AF" w:rsidRDefault="00B312AF" w:rsidP="00B312AF">
                        <w:pPr>
                          <w:rPr>
                            <w:rFonts w:ascii="ITC Avant Garde" w:hAnsi="ITC Avant Garde"/>
                            <w:sz w:val="18"/>
                            <w:szCs w:val="18"/>
                          </w:rPr>
                        </w:pPr>
                        <w:r w:rsidRPr="00B312AF">
                          <w:rPr>
                            <w:rFonts w:ascii="ITC Avant Garde" w:hAnsi="ITC Avant Garde"/>
                            <w:sz w:val="18"/>
                            <w:szCs w:val="18"/>
                          </w:rPr>
                          <w:t xml:space="preserve">Artículo </w:t>
                        </w:r>
                        <w:r>
                          <w:rPr>
                            <w:rFonts w:ascii="ITC Avant Garde" w:hAnsi="ITC Avant Garde"/>
                            <w:sz w:val="18"/>
                            <w:szCs w:val="18"/>
                          </w:rPr>
                          <w:t>3</w:t>
                        </w:r>
                        <w:r w:rsidRPr="00B312AF">
                          <w:rPr>
                            <w:rFonts w:ascii="ITC Avant Garde" w:hAnsi="ITC Avant Garde"/>
                            <w:sz w:val="18"/>
                            <w:szCs w:val="18"/>
                          </w:rPr>
                          <w:t xml:space="preserve"> del Anteproyecto de Lineamientos</w:t>
                        </w:r>
                        <w:r w:rsidR="00A158E3">
                          <w:rPr>
                            <w:rFonts w:ascii="ITC Avant Garde" w:hAnsi="ITC Avant Garde"/>
                            <w:sz w:val="18"/>
                            <w:szCs w:val="18"/>
                          </w:rPr>
                          <w:t>.</w:t>
                        </w:r>
                      </w:p>
                      <w:p w14:paraId="75819511" w14:textId="77777777" w:rsidR="00B312AF" w:rsidRPr="00B312AF" w:rsidRDefault="00B312AF" w:rsidP="00B312AF">
                        <w:pPr>
                          <w:rPr>
                            <w:rFonts w:ascii="ITC Avant Garde" w:hAnsi="ITC Avant Garde"/>
                            <w:sz w:val="18"/>
                            <w:szCs w:val="18"/>
                          </w:rPr>
                        </w:pPr>
                      </w:p>
                      <w:p w14:paraId="221301DC" w14:textId="5CAD8F60" w:rsidR="00D64169" w:rsidRDefault="00B312AF" w:rsidP="00B312AF">
                        <w:pPr>
                          <w:rPr>
                            <w:rFonts w:ascii="ITC Avant Garde" w:hAnsi="ITC Avant Garde"/>
                            <w:b/>
                            <w:sz w:val="18"/>
                            <w:szCs w:val="18"/>
                          </w:rPr>
                        </w:pPr>
                        <w:r w:rsidRPr="00B312AF">
                          <w:rPr>
                            <w:rFonts w:ascii="ITC Avant Garde" w:hAnsi="ITC Avant Garde"/>
                            <w:sz w:val="18"/>
                            <w:szCs w:val="18"/>
                          </w:rPr>
                          <w:t xml:space="preserve">Artículos 15, 15-A, 17 y 17-A, de la Ley Federal de Procedimiento </w:t>
                        </w:r>
                        <w:r w:rsidR="006D334C" w:rsidRPr="00B312AF">
                          <w:rPr>
                            <w:rFonts w:ascii="ITC Avant Garde" w:hAnsi="ITC Avant Garde"/>
                            <w:sz w:val="18"/>
                            <w:szCs w:val="18"/>
                          </w:rPr>
                          <w:t>Administrativo.</w:t>
                        </w:r>
                      </w:p>
                      <w:p w14:paraId="4E3B28EA" w14:textId="77777777" w:rsidR="00D64169" w:rsidRPr="007D426F" w:rsidRDefault="00D64169" w:rsidP="00D64169">
                        <w:pPr>
                          <w:rPr>
                            <w:rFonts w:ascii="ITC Avant Garde" w:hAnsi="ITC Avant Garde"/>
                            <w:b/>
                            <w:sz w:val="18"/>
                            <w:szCs w:val="18"/>
                          </w:rPr>
                        </w:pPr>
                      </w:p>
                    </w:tc>
                  </w:tr>
                </w:tbl>
                <w:p w14:paraId="0CDAF783" w14:textId="77777777" w:rsidR="00D64169" w:rsidRPr="00DD06A0" w:rsidRDefault="00D64169" w:rsidP="00D64169">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449"/>
                    <w:gridCol w:w="1453"/>
                    <w:gridCol w:w="1333"/>
                    <w:gridCol w:w="1217"/>
                    <w:gridCol w:w="1924"/>
                  </w:tblGrid>
                  <w:tr w:rsidR="00D64169" w:rsidRPr="00DD06A0" w14:paraId="4B54521D" w14:textId="77777777" w:rsidTr="0017174F">
                    <w:trPr>
                      <w:jc w:val="right"/>
                    </w:trPr>
                    <w:tc>
                      <w:tcPr>
                        <w:tcW w:w="8376" w:type="dxa"/>
                        <w:gridSpan w:val="5"/>
                        <w:tcBorders>
                          <w:left w:val="single" w:sz="4" w:space="0" w:color="auto"/>
                        </w:tcBorders>
                        <w:shd w:val="clear" w:color="auto" w:fill="A8D08D" w:themeFill="accent6" w:themeFillTint="99"/>
                      </w:tcPr>
                      <w:p w14:paraId="47560D98" w14:textId="77777777" w:rsidR="00D64169" w:rsidRPr="00A64FE8" w:rsidRDefault="00D64169" w:rsidP="00D64169">
                        <w:pPr>
                          <w:ind w:left="171" w:hanging="171"/>
                          <w:jc w:val="center"/>
                          <w:rPr>
                            <w:rFonts w:ascii="ITC Avant Garde" w:hAnsi="ITC Avant Garde"/>
                            <w:b/>
                            <w:sz w:val="18"/>
                            <w:szCs w:val="18"/>
                          </w:rPr>
                        </w:pPr>
                        <w:r w:rsidRPr="00A64FE8">
                          <w:rPr>
                            <w:rFonts w:ascii="ITC Avant Garde" w:hAnsi="ITC Avant Garde"/>
                            <w:sz w:val="18"/>
                            <w:szCs w:val="18"/>
                          </w:rPr>
                          <w:tab/>
                        </w:r>
                        <w:r w:rsidRPr="00A64FE8">
                          <w:rPr>
                            <w:rFonts w:ascii="ITC Avant Garde" w:hAnsi="ITC Avant Garde"/>
                            <w:b/>
                            <w:sz w:val="18"/>
                            <w:szCs w:val="18"/>
                          </w:rPr>
                          <w:t>Detalle, para cada uno de los trámites que la propuesta de regulación contiene, el proceso interno que generará en el Instituto</w:t>
                        </w:r>
                      </w:p>
                    </w:tc>
                  </w:tr>
                  <w:tr w:rsidR="0017174F" w:rsidRPr="00DD06A0" w14:paraId="5ABBC38B" w14:textId="77777777" w:rsidTr="0017174F">
                    <w:tblPrEx>
                      <w:jc w:val="center"/>
                    </w:tblPrEx>
                    <w:trPr>
                      <w:jc w:val="center"/>
                    </w:trPr>
                    <w:tc>
                      <w:tcPr>
                        <w:tcW w:w="2449" w:type="dxa"/>
                        <w:tcBorders>
                          <w:bottom w:val="single" w:sz="4" w:space="0" w:color="auto"/>
                        </w:tcBorders>
                        <w:shd w:val="clear" w:color="auto" w:fill="A8D08D" w:themeFill="accent6" w:themeFillTint="99"/>
                        <w:vAlign w:val="center"/>
                      </w:tcPr>
                      <w:p w14:paraId="7CDF10D4" w14:textId="77777777" w:rsidR="00D64169" w:rsidRPr="00A64FE8" w:rsidRDefault="00D64169" w:rsidP="00D64169">
                        <w:pPr>
                          <w:jc w:val="center"/>
                          <w:rPr>
                            <w:rFonts w:ascii="ITC Avant Garde" w:hAnsi="ITC Avant Garde"/>
                            <w:b/>
                            <w:sz w:val="18"/>
                            <w:szCs w:val="18"/>
                          </w:rPr>
                        </w:pPr>
                        <w:r w:rsidRPr="00A64FE8">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4957D3E" w14:textId="77777777" w:rsidR="00D64169" w:rsidRPr="00A64FE8" w:rsidRDefault="00D64169" w:rsidP="00D64169">
                        <w:pPr>
                          <w:jc w:val="center"/>
                          <w:rPr>
                            <w:rFonts w:ascii="ITC Avant Garde" w:hAnsi="ITC Avant Garde"/>
                            <w:b/>
                            <w:sz w:val="18"/>
                            <w:szCs w:val="18"/>
                          </w:rPr>
                        </w:pPr>
                        <w:r w:rsidRPr="00A64FE8">
                          <w:rPr>
                            <w:rFonts w:ascii="ITC Avant Garde" w:hAnsi="ITC Avant Garde"/>
                            <w:b/>
                            <w:sz w:val="18"/>
                            <w:szCs w:val="18"/>
                          </w:rPr>
                          <w:t xml:space="preserve">Unidad Administrativa </w:t>
                        </w:r>
                      </w:p>
                    </w:tc>
                    <w:tc>
                      <w:tcPr>
                        <w:tcW w:w="1333" w:type="dxa"/>
                        <w:tcBorders>
                          <w:bottom w:val="single" w:sz="4" w:space="0" w:color="auto"/>
                        </w:tcBorders>
                        <w:shd w:val="clear" w:color="auto" w:fill="A8D08D" w:themeFill="accent6" w:themeFillTint="99"/>
                        <w:vAlign w:val="center"/>
                      </w:tcPr>
                      <w:p w14:paraId="45F2807A" w14:textId="77777777" w:rsidR="00D64169" w:rsidRPr="00A64FE8" w:rsidRDefault="00D64169" w:rsidP="00D64169">
                        <w:pPr>
                          <w:jc w:val="center"/>
                          <w:rPr>
                            <w:rFonts w:ascii="ITC Avant Garde" w:hAnsi="ITC Avant Garde"/>
                            <w:b/>
                            <w:sz w:val="18"/>
                            <w:szCs w:val="18"/>
                          </w:rPr>
                        </w:pPr>
                        <w:r w:rsidRPr="00A64FE8">
                          <w:rPr>
                            <w:rFonts w:ascii="ITC Avant Garde" w:hAnsi="ITC Avant Garde"/>
                            <w:b/>
                            <w:sz w:val="18"/>
                            <w:szCs w:val="18"/>
                          </w:rPr>
                          <w:t>Servidor Público Responsable</w:t>
                        </w:r>
                      </w:p>
                    </w:tc>
                    <w:tc>
                      <w:tcPr>
                        <w:tcW w:w="1217" w:type="dxa"/>
                        <w:tcBorders>
                          <w:bottom w:val="single" w:sz="4" w:space="0" w:color="auto"/>
                        </w:tcBorders>
                        <w:shd w:val="clear" w:color="auto" w:fill="A8D08D" w:themeFill="accent6" w:themeFillTint="99"/>
                        <w:vAlign w:val="center"/>
                      </w:tcPr>
                      <w:p w14:paraId="033790B5" w14:textId="77777777" w:rsidR="00D64169" w:rsidRPr="00A64FE8" w:rsidRDefault="00D64169" w:rsidP="00D64169">
                        <w:pPr>
                          <w:jc w:val="center"/>
                          <w:rPr>
                            <w:rFonts w:ascii="ITC Avant Garde" w:hAnsi="ITC Avant Garde"/>
                            <w:b/>
                            <w:sz w:val="18"/>
                            <w:szCs w:val="18"/>
                          </w:rPr>
                        </w:pPr>
                        <w:r w:rsidRPr="00A64FE8">
                          <w:rPr>
                            <w:rFonts w:ascii="ITC Avant Garde" w:hAnsi="ITC Avant Garde"/>
                            <w:b/>
                            <w:sz w:val="18"/>
                            <w:szCs w:val="18"/>
                          </w:rPr>
                          <w:t xml:space="preserve">Plazo máximo de atención estimado por actividad </w:t>
                        </w:r>
                      </w:p>
                    </w:tc>
                    <w:tc>
                      <w:tcPr>
                        <w:tcW w:w="1924" w:type="dxa"/>
                        <w:tcBorders>
                          <w:bottom w:val="single" w:sz="4" w:space="0" w:color="auto"/>
                        </w:tcBorders>
                        <w:shd w:val="clear" w:color="auto" w:fill="A8D08D" w:themeFill="accent6" w:themeFillTint="99"/>
                        <w:vAlign w:val="center"/>
                      </w:tcPr>
                      <w:p w14:paraId="05B70EB4" w14:textId="77777777" w:rsidR="00D64169" w:rsidRPr="00A64FE8" w:rsidRDefault="00D64169" w:rsidP="00D64169">
                        <w:pPr>
                          <w:jc w:val="center"/>
                          <w:rPr>
                            <w:rFonts w:ascii="ITC Avant Garde" w:hAnsi="ITC Avant Garde"/>
                            <w:b/>
                            <w:sz w:val="18"/>
                            <w:szCs w:val="18"/>
                          </w:rPr>
                        </w:pPr>
                        <w:r w:rsidRPr="00A64FE8">
                          <w:rPr>
                            <w:rFonts w:ascii="ITC Avant Garde" w:hAnsi="ITC Avant Garde"/>
                            <w:b/>
                            <w:sz w:val="18"/>
                            <w:szCs w:val="18"/>
                          </w:rPr>
                          <w:t>Justificación</w:t>
                        </w:r>
                      </w:p>
                    </w:tc>
                  </w:tr>
                  <w:tr w:rsidR="00D64169" w:rsidRPr="00DD06A0" w14:paraId="4BA69AD9" w14:textId="77777777" w:rsidTr="0017174F">
                    <w:tblPrEx>
                      <w:jc w:val="center"/>
                    </w:tblPrEx>
                    <w:trPr>
                      <w:trHeight w:val="316"/>
                      <w:jc w:val="center"/>
                    </w:trPr>
                    <w:sdt>
                      <w:sdtPr>
                        <w:rPr>
                          <w:rFonts w:ascii="ITC Avant Garde" w:hAnsi="ITC Avant Garde"/>
                          <w:sz w:val="18"/>
                          <w:szCs w:val="18"/>
                        </w:rPr>
                        <w:alias w:val="Actividad"/>
                        <w:tag w:val="Actividad"/>
                        <w:id w:val="222648727"/>
                        <w:placeholder>
                          <w:docPart w:val="BA3959ACA5D04C6AA0DA116C231624EA"/>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70498626" w14:textId="77777777" w:rsidR="00D64169" w:rsidRPr="00DD06A0" w:rsidRDefault="00D64169" w:rsidP="00D64169">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276293137"/>
                        <w:placeholder>
                          <w:docPart w:val="EE6916D8789C43D698B8E52BF32B50F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4FAC487B" w14:textId="77777777" w:rsidR="00D64169" w:rsidRPr="00DD06A0" w:rsidRDefault="00D64169" w:rsidP="00D64169">
                            <w:pPr>
                              <w:jc w:val="center"/>
                              <w:rPr>
                                <w:rFonts w:ascii="ITC Avant Garde" w:hAnsi="ITC Avant Garde"/>
                                <w:sz w:val="18"/>
                                <w:szCs w:val="18"/>
                                <w:highlight w:val="yellow"/>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56715" w14:textId="77777777" w:rsidR="00D64169" w:rsidRPr="00DD06A0" w:rsidRDefault="00D64169" w:rsidP="00D64169">
                        <w:pPr>
                          <w:rPr>
                            <w:rFonts w:ascii="ITC Avant Garde" w:hAnsi="ITC Avant Garde"/>
                            <w:sz w:val="18"/>
                            <w:szCs w:val="18"/>
                            <w:highlight w:val="yellow"/>
                          </w:rPr>
                        </w:pPr>
                        <w:r w:rsidRPr="00911C99">
                          <w:rPr>
                            <w:rFonts w:ascii="ITC Avant Garde" w:hAnsi="ITC Avant Garde"/>
                            <w:sz w:val="18"/>
                            <w:szCs w:val="18"/>
                          </w:rPr>
                          <w:t>DG</w:t>
                        </w:r>
                        <w:r>
                          <w:rPr>
                            <w:rFonts w:ascii="ITC Avant Garde" w:hAnsi="ITC Avant Garde"/>
                            <w:sz w:val="18"/>
                            <w:szCs w:val="18"/>
                          </w:rPr>
                          <w:t>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066A6" w14:textId="77777777" w:rsidR="00D64169" w:rsidRPr="00DD06A0" w:rsidRDefault="00D64169" w:rsidP="00D64169">
                        <w:pPr>
                          <w:jc w:val="center"/>
                          <w:rPr>
                            <w:rFonts w:ascii="ITC Avant Garde" w:hAnsi="ITC Avant Garde"/>
                            <w:sz w:val="18"/>
                            <w:szCs w:val="18"/>
                            <w:highlight w:val="yellow"/>
                          </w:rPr>
                        </w:pPr>
                        <w:r w:rsidRPr="00A64FE8">
                          <w:rPr>
                            <w:rFonts w:ascii="ITC Avant Garde" w:hAnsi="ITC Avant Garde"/>
                            <w:sz w:val="18"/>
                            <w:szCs w:val="18"/>
                          </w:rPr>
                          <w:t>N/A</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1159B" w14:textId="6784070E" w:rsidR="00D64169" w:rsidRPr="00DD06A0" w:rsidRDefault="00D64169" w:rsidP="00A158E3">
                        <w:pPr>
                          <w:jc w:val="center"/>
                          <w:rPr>
                            <w:rFonts w:ascii="ITC Avant Garde" w:hAnsi="ITC Avant Garde"/>
                            <w:sz w:val="18"/>
                            <w:szCs w:val="18"/>
                            <w:highlight w:val="yellow"/>
                          </w:rPr>
                        </w:pPr>
                        <w:r w:rsidRPr="00B11F69">
                          <w:rPr>
                            <w:rFonts w:ascii="ITC Avant Garde" w:hAnsi="ITC Avant Garde"/>
                            <w:sz w:val="18"/>
                            <w:szCs w:val="18"/>
                          </w:rPr>
                          <w:t>Recibe la información</w:t>
                        </w:r>
                        <w:r w:rsidR="00A158E3">
                          <w:rPr>
                            <w:rFonts w:ascii="ITC Avant Garde" w:hAnsi="ITC Avant Garde"/>
                            <w:sz w:val="18"/>
                            <w:szCs w:val="18"/>
                          </w:rPr>
                          <w:t xml:space="preserve"> </w:t>
                        </w:r>
                        <w:r w:rsidRPr="00B11F69">
                          <w:rPr>
                            <w:rFonts w:ascii="ITC Avant Garde" w:hAnsi="ITC Avant Garde"/>
                            <w:sz w:val="18"/>
                            <w:szCs w:val="18"/>
                          </w:rPr>
                          <w:t>a través de la</w:t>
                        </w:r>
                        <w:r w:rsidR="00A158E3">
                          <w:rPr>
                            <w:rFonts w:ascii="ITC Avant Garde" w:hAnsi="ITC Avant Garde"/>
                            <w:sz w:val="18"/>
                            <w:szCs w:val="18"/>
                          </w:rPr>
                          <w:t xml:space="preserve"> v</w:t>
                        </w:r>
                        <w:r w:rsidRPr="00B11F69">
                          <w:rPr>
                            <w:rFonts w:ascii="ITC Avant Garde" w:hAnsi="ITC Avant Garde"/>
                            <w:sz w:val="18"/>
                            <w:szCs w:val="18"/>
                          </w:rPr>
                          <w:t xml:space="preserve">entanilla </w:t>
                        </w:r>
                        <w:r w:rsidR="00A158E3">
                          <w:rPr>
                            <w:rFonts w:ascii="ITC Avant Garde" w:hAnsi="ITC Avant Garde"/>
                            <w:sz w:val="18"/>
                            <w:szCs w:val="18"/>
                          </w:rPr>
                          <w:t>e</w:t>
                        </w:r>
                        <w:r w:rsidRPr="00B11F69">
                          <w:rPr>
                            <w:rFonts w:ascii="ITC Avant Garde" w:hAnsi="ITC Avant Garde"/>
                            <w:sz w:val="18"/>
                            <w:szCs w:val="18"/>
                          </w:rPr>
                          <w:t>lectrónica</w:t>
                        </w:r>
                        <w:r w:rsidR="00A158E3">
                          <w:rPr>
                            <w:rFonts w:ascii="ITC Avant Garde" w:hAnsi="ITC Avant Garde"/>
                            <w:sz w:val="18"/>
                            <w:szCs w:val="18"/>
                          </w:rPr>
                          <w:t>.</w:t>
                        </w:r>
                      </w:p>
                    </w:tc>
                  </w:tr>
                  <w:tr w:rsidR="00D64169" w:rsidRPr="00DD06A0" w14:paraId="6DC4BC6A" w14:textId="77777777" w:rsidTr="0017174F">
                    <w:tblPrEx>
                      <w:jc w:val="center"/>
                    </w:tblPrEx>
                    <w:trPr>
                      <w:jc w:val="center"/>
                    </w:trPr>
                    <w:sdt>
                      <w:sdtPr>
                        <w:rPr>
                          <w:rFonts w:ascii="ITC Avant Garde" w:hAnsi="ITC Avant Garde"/>
                          <w:sz w:val="18"/>
                          <w:szCs w:val="18"/>
                        </w:rPr>
                        <w:alias w:val="Actividad"/>
                        <w:tag w:val="Actividad"/>
                        <w:id w:val="-586774455"/>
                        <w:placeholder>
                          <w:docPart w:val="CD269E4DBD744893ADDE6BC2567ED41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18F51DF" w14:textId="77777777" w:rsidR="00D64169" w:rsidRPr="00DD06A0" w:rsidRDefault="00D64169" w:rsidP="00D64169">
                            <w:pPr>
                              <w:jc w:val="center"/>
                              <w:rPr>
                                <w:rFonts w:ascii="ITC Avant Garde" w:hAnsi="ITC Avant Garde"/>
                                <w:sz w:val="18"/>
                                <w:szCs w:val="18"/>
                              </w:rPr>
                            </w:pPr>
                            <w:r>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365434630"/>
                        <w:placeholder>
                          <w:docPart w:val="B1A15DE432B44A0EB3C06DA76AF0626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A617" w14:textId="77777777" w:rsidR="00D64169" w:rsidRPr="00DD06A0" w:rsidRDefault="00D64169" w:rsidP="00D64169">
                            <w:pPr>
                              <w:jc w:val="center"/>
                              <w:rPr>
                                <w:rFonts w:ascii="ITC Avant Garde" w:hAnsi="ITC Avant Garde"/>
                                <w:sz w:val="18"/>
                                <w:szCs w:val="18"/>
                              </w:rPr>
                            </w:pPr>
                            <w:r>
                              <w:rPr>
                                <w:rFonts w:ascii="ITC Avant Garde" w:hAnsi="ITC Avant Garde"/>
                                <w:sz w:val="18"/>
                                <w:szCs w:val="18"/>
                              </w:rPr>
                              <w:t>UMCA</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47E2C" w14:textId="77777777" w:rsidR="00D64169" w:rsidRPr="00DD06A0" w:rsidRDefault="00D64169" w:rsidP="00D64169">
                        <w:pPr>
                          <w:jc w:val="center"/>
                          <w:rPr>
                            <w:rFonts w:ascii="ITC Avant Garde" w:hAnsi="ITC Avant Garde"/>
                            <w:sz w:val="18"/>
                            <w:szCs w:val="18"/>
                          </w:rPr>
                        </w:pPr>
                        <w:r>
                          <w:rPr>
                            <w:rFonts w:ascii="ITC Avant Garde" w:hAnsi="ITC Avant Garde"/>
                            <w:sz w:val="18"/>
                            <w:szCs w:val="18"/>
                          </w:rPr>
                          <w:t>DGPPRMCA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93235" w14:textId="77777777" w:rsidR="00D64169" w:rsidRPr="00DD06A0" w:rsidRDefault="00D64169" w:rsidP="00D64169">
                        <w:pPr>
                          <w:jc w:val="center"/>
                          <w:rPr>
                            <w:rFonts w:ascii="ITC Avant Garde" w:hAnsi="ITC Avant Garde"/>
                            <w:sz w:val="18"/>
                            <w:szCs w:val="18"/>
                          </w:rPr>
                        </w:pPr>
                        <w:r>
                          <w:rPr>
                            <w:rFonts w:ascii="ITC Avant Garde" w:hAnsi="ITC Avant Garde"/>
                            <w:sz w:val="18"/>
                            <w:szCs w:val="18"/>
                          </w:rPr>
                          <w:t>10 días hábiles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A43B7" w14:textId="0139BCDA" w:rsidR="00D64169" w:rsidRPr="00DD06A0" w:rsidRDefault="00265F5C" w:rsidP="00A158E3">
                        <w:pPr>
                          <w:jc w:val="center"/>
                          <w:rPr>
                            <w:rFonts w:ascii="ITC Avant Garde" w:hAnsi="ITC Avant Garde"/>
                            <w:sz w:val="18"/>
                            <w:szCs w:val="18"/>
                          </w:rPr>
                        </w:pPr>
                        <w:r w:rsidRPr="00DA6978">
                          <w:rPr>
                            <w:rFonts w:ascii="ITC Avant Garde" w:hAnsi="ITC Avant Garde"/>
                            <w:sz w:val="18"/>
                            <w:szCs w:val="18"/>
                          </w:rPr>
                          <w:t>Utilizarán la</w:t>
                        </w:r>
                        <w:r w:rsidR="00A158E3">
                          <w:rPr>
                            <w:rFonts w:ascii="ITC Avant Garde" w:hAnsi="ITC Avant Garde"/>
                            <w:sz w:val="18"/>
                            <w:szCs w:val="18"/>
                          </w:rPr>
                          <w:t xml:space="preserve"> </w:t>
                        </w:r>
                        <w:r w:rsidRPr="00DA6978">
                          <w:rPr>
                            <w:rFonts w:ascii="ITC Avant Garde" w:hAnsi="ITC Avant Garde"/>
                            <w:sz w:val="18"/>
                            <w:szCs w:val="18"/>
                          </w:rPr>
                          <w:t>información para en el</w:t>
                        </w:r>
                        <w:r w:rsidR="00A158E3">
                          <w:rPr>
                            <w:rFonts w:ascii="ITC Avant Garde" w:hAnsi="ITC Avant Garde"/>
                            <w:sz w:val="18"/>
                            <w:szCs w:val="18"/>
                          </w:rPr>
                          <w:t xml:space="preserve"> </w:t>
                        </w:r>
                        <w:r w:rsidRPr="00DA6978">
                          <w:rPr>
                            <w:rFonts w:ascii="ITC Avant Garde" w:hAnsi="ITC Avant Garde"/>
                            <w:sz w:val="18"/>
                            <w:szCs w:val="18"/>
                          </w:rPr>
                          <w:t>ejercicio de sus</w:t>
                        </w:r>
                        <w:r w:rsidR="00A158E3">
                          <w:rPr>
                            <w:rFonts w:ascii="ITC Avant Garde" w:hAnsi="ITC Avant Garde"/>
                            <w:sz w:val="18"/>
                            <w:szCs w:val="18"/>
                          </w:rPr>
                          <w:t xml:space="preserve"> </w:t>
                        </w:r>
                        <w:r w:rsidRPr="00DA6978">
                          <w:rPr>
                            <w:rFonts w:ascii="ITC Avant Garde" w:hAnsi="ITC Avant Garde"/>
                            <w:sz w:val="18"/>
                            <w:szCs w:val="18"/>
                          </w:rPr>
                          <w:t>atribuciones, gestionar y sustanciar el trámite para su resolución.</w:t>
                        </w:r>
                      </w:p>
                    </w:tc>
                  </w:tr>
                  <w:tr w:rsidR="0017174F" w:rsidRPr="00DD06A0" w14:paraId="4A724F66" w14:textId="77777777" w:rsidTr="0017174F">
                    <w:tblPrEx>
                      <w:jc w:val="center"/>
                    </w:tblPrEx>
                    <w:trPr>
                      <w:jc w:val="center"/>
                    </w:trPr>
                    <w:sdt>
                      <w:sdtPr>
                        <w:rPr>
                          <w:rFonts w:ascii="ITC Avant Garde" w:hAnsi="ITC Avant Garde"/>
                          <w:sz w:val="18"/>
                          <w:szCs w:val="18"/>
                        </w:rPr>
                        <w:alias w:val="Actividad"/>
                        <w:tag w:val="Actividad"/>
                        <w:id w:val="1903787825"/>
                        <w:placeholder>
                          <w:docPart w:val="FB3459F2F11F4E76929CBF2C4B18B22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53524329" w14:textId="163E9CA5" w:rsidR="0017174F" w:rsidRDefault="0017174F" w:rsidP="0017174F">
                            <w:pPr>
                              <w:jc w:val="center"/>
                              <w:rPr>
                                <w:rFonts w:ascii="ITC Avant Garde" w:hAnsi="ITC Avant Garde"/>
                                <w:sz w:val="18"/>
                                <w:szCs w:val="18"/>
                              </w:rPr>
                            </w:pPr>
                            <w:r>
                              <w:rPr>
                                <w:rFonts w:ascii="ITC Avant Garde" w:hAnsi="ITC Avant Garde"/>
                                <w:sz w:val="18"/>
                                <w:szCs w:val="18"/>
                              </w:rPr>
                              <w:t>Notificación de resolución</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76433" w14:textId="3C1D7718" w:rsidR="0017174F" w:rsidRDefault="0017174F" w:rsidP="0017174F">
                        <w:pPr>
                          <w:jc w:val="center"/>
                          <w:rPr>
                            <w:rFonts w:ascii="ITC Avant Garde" w:hAnsi="ITC Avant Garde"/>
                            <w:sz w:val="18"/>
                            <w:szCs w:val="18"/>
                          </w:rPr>
                        </w:pPr>
                        <w:r>
                          <w:rPr>
                            <w:rFonts w:ascii="ITC Avant Garde" w:hAnsi="ITC Avant Garde"/>
                            <w:sz w:val="18"/>
                            <w:szCs w:val="18"/>
                          </w:rPr>
                          <w:t>UMCA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BA602" w14:textId="516EB846" w:rsidR="0017174F" w:rsidRDefault="0017174F" w:rsidP="0017174F">
                        <w:pPr>
                          <w:jc w:val="center"/>
                          <w:rPr>
                            <w:rFonts w:ascii="ITC Avant Garde" w:hAnsi="ITC Avant Garde"/>
                            <w:sz w:val="18"/>
                            <w:szCs w:val="18"/>
                          </w:rPr>
                        </w:pPr>
                        <w:r>
                          <w:rPr>
                            <w:rFonts w:ascii="ITC Avant Garde" w:hAnsi="ITC Avant Garde"/>
                            <w:sz w:val="18"/>
                            <w:szCs w:val="18"/>
                          </w:rPr>
                          <w:t>DGPPRMCA</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C7E62" w14:textId="1FA02621" w:rsidR="0017174F" w:rsidRDefault="0017174F" w:rsidP="0017174F">
                        <w:pPr>
                          <w:jc w:val="center"/>
                          <w:rPr>
                            <w:rFonts w:ascii="ITC Avant Garde" w:hAnsi="ITC Avant Garde"/>
                            <w:sz w:val="18"/>
                            <w:szCs w:val="18"/>
                          </w:rPr>
                        </w:pPr>
                        <w:r>
                          <w:rPr>
                            <w:rFonts w:ascii="ITC Avant Garde" w:hAnsi="ITC Avant Garde"/>
                            <w:sz w:val="18"/>
                            <w:szCs w:val="18"/>
                          </w:rPr>
                          <w:t>10 días hábiles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93F67" w14:textId="3963142B" w:rsidR="0017174F" w:rsidRPr="00DA6978" w:rsidRDefault="0017174F" w:rsidP="00A158E3">
                        <w:pPr>
                          <w:jc w:val="center"/>
                          <w:rPr>
                            <w:rFonts w:ascii="ITC Avant Garde" w:hAnsi="ITC Avant Garde"/>
                            <w:sz w:val="18"/>
                            <w:szCs w:val="18"/>
                          </w:rPr>
                        </w:pPr>
                        <w:r>
                          <w:rPr>
                            <w:rFonts w:ascii="ITC Avant Garde" w:hAnsi="ITC Avant Garde"/>
                            <w:sz w:val="18"/>
                            <w:szCs w:val="18"/>
                          </w:rPr>
                          <w:t xml:space="preserve">La notificación de la resolución al concesionario de radiodifusión será </w:t>
                        </w:r>
                        <w:r w:rsidRPr="00B11F69">
                          <w:rPr>
                            <w:rFonts w:ascii="ITC Avant Garde" w:hAnsi="ITC Avant Garde"/>
                            <w:sz w:val="18"/>
                            <w:szCs w:val="18"/>
                          </w:rPr>
                          <w:t>a través de la</w:t>
                        </w:r>
                        <w:r w:rsidR="00A158E3">
                          <w:rPr>
                            <w:rFonts w:ascii="ITC Avant Garde" w:hAnsi="ITC Avant Garde"/>
                            <w:sz w:val="18"/>
                            <w:szCs w:val="18"/>
                          </w:rPr>
                          <w:t xml:space="preserve"> v</w:t>
                        </w:r>
                        <w:r w:rsidRPr="00B11F69">
                          <w:rPr>
                            <w:rFonts w:ascii="ITC Avant Garde" w:hAnsi="ITC Avant Garde"/>
                            <w:sz w:val="18"/>
                            <w:szCs w:val="18"/>
                          </w:rPr>
                          <w:t xml:space="preserve">entanilla </w:t>
                        </w:r>
                        <w:r w:rsidR="00A158E3">
                          <w:rPr>
                            <w:rFonts w:ascii="ITC Avant Garde" w:hAnsi="ITC Avant Garde"/>
                            <w:sz w:val="18"/>
                            <w:szCs w:val="18"/>
                          </w:rPr>
                          <w:t>e</w:t>
                        </w:r>
                        <w:r w:rsidRPr="00B11F69">
                          <w:rPr>
                            <w:rFonts w:ascii="ITC Avant Garde" w:hAnsi="ITC Avant Garde"/>
                            <w:sz w:val="18"/>
                            <w:szCs w:val="18"/>
                          </w:rPr>
                          <w:t>lectrónica</w:t>
                        </w:r>
                        <w:r w:rsidR="00A158E3">
                          <w:rPr>
                            <w:rFonts w:ascii="ITC Avant Garde" w:hAnsi="ITC Avant Garde"/>
                            <w:sz w:val="18"/>
                            <w:szCs w:val="18"/>
                          </w:rPr>
                          <w:t>.</w:t>
                        </w:r>
                      </w:p>
                    </w:tc>
                  </w:tr>
                  <w:tr w:rsidR="0017174F" w:rsidRPr="00DD06A0" w14:paraId="17FF33D6" w14:textId="77777777" w:rsidTr="0017174F">
                    <w:tblPrEx>
                      <w:jc w:val="center"/>
                    </w:tblPrEx>
                    <w:trPr>
                      <w:jc w:val="center"/>
                    </w:trPr>
                    <w:sdt>
                      <w:sdtPr>
                        <w:rPr>
                          <w:rFonts w:ascii="ITC Avant Garde" w:hAnsi="ITC Avant Garde"/>
                          <w:sz w:val="18"/>
                          <w:szCs w:val="18"/>
                        </w:rPr>
                        <w:alias w:val="Actividad"/>
                        <w:tag w:val="Actividad"/>
                        <w:id w:val="-1603716736"/>
                        <w:placeholder>
                          <w:docPart w:val="9A8650E2C9D849FC8D1400D8632029C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2F7D0EF1" w14:textId="77777777" w:rsidR="0017174F" w:rsidRDefault="0017174F" w:rsidP="0017174F">
                            <w:pPr>
                              <w:jc w:val="center"/>
                              <w:rPr>
                                <w:rFonts w:ascii="ITC Avant Garde" w:hAnsi="ITC Avant Garde"/>
                                <w:sz w:val="18"/>
                                <w:szCs w:val="18"/>
                              </w:rPr>
                            </w:pPr>
                            <w:r>
                              <w:rPr>
                                <w:rFonts w:ascii="ITC Avant Garde" w:hAnsi="ITC Avant Garde"/>
                                <w:sz w:val="18"/>
                                <w:szCs w:val="18"/>
                              </w:rPr>
                              <w:t>Archivo</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304B2" w14:textId="77777777" w:rsidR="0017174F" w:rsidRDefault="0017174F" w:rsidP="0017174F">
                        <w:pPr>
                          <w:jc w:val="center"/>
                          <w:rPr>
                            <w:rFonts w:ascii="ITC Avant Garde" w:hAnsi="ITC Avant Garde"/>
                            <w:sz w:val="18"/>
                            <w:szCs w:val="18"/>
                          </w:rPr>
                        </w:pPr>
                        <w:r>
                          <w:rPr>
                            <w:rFonts w:ascii="ITC Avant Garde" w:hAnsi="ITC Avant Garde"/>
                            <w:sz w:val="18"/>
                            <w:szCs w:val="18"/>
                          </w:rPr>
                          <w:t>UA</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600" w14:textId="77777777" w:rsidR="0017174F" w:rsidRPr="00836D5D" w:rsidRDefault="0017174F" w:rsidP="0017174F">
                        <w:pPr>
                          <w:jc w:val="center"/>
                          <w:rPr>
                            <w:rFonts w:ascii="ITC Avant Garde" w:hAnsi="ITC Avant Garde"/>
                            <w:sz w:val="18"/>
                            <w:szCs w:val="18"/>
                          </w:rPr>
                        </w:pPr>
                        <w:r w:rsidRPr="00836D5D">
                          <w:rPr>
                            <w:rFonts w:ascii="ITC Avant Garde" w:hAnsi="ITC Avant Garde"/>
                            <w:sz w:val="18"/>
                            <w:szCs w:val="18"/>
                          </w:rPr>
                          <w:t>DGARMSG</w:t>
                        </w:r>
                      </w:p>
                      <w:p w14:paraId="0E0006C7" w14:textId="302D76E2" w:rsidR="0017174F" w:rsidRPr="00DD06A0" w:rsidRDefault="0017174F" w:rsidP="0017174F">
                        <w:pPr>
                          <w:jc w:val="center"/>
                          <w:rPr>
                            <w:rFonts w:ascii="ITC Avant Garde" w:hAnsi="ITC Avant Garde"/>
                            <w:sz w:val="18"/>
                            <w:szCs w:val="18"/>
                          </w:rPr>
                        </w:pP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0B651" w14:textId="77777777" w:rsidR="0017174F" w:rsidRPr="00DD06A0" w:rsidRDefault="0017174F" w:rsidP="0017174F">
                        <w:pPr>
                          <w:jc w:val="center"/>
                          <w:rPr>
                            <w:rFonts w:ascii="ITC Avant Garde" w:hAnsi="ITC Avant Garde"/>
                            <w:sz w:val="18"/>
                            <w:szCs w:val="18"/>
                          </w:rPr>
                        </w:pPr>
                        <w:r>
                          <w:rPr>
                            <w:rFonts w:ascii="ITC Avant Garde" w:hAnsi="ITC Avant Garde"/>
                            <w:sz w:val="18"/>
                            <w:szCs w:val="18"/>
                          </w:rPr>
                          <w:t>5 años</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F19D7" w14:textId="4A5BA8BF" w:rsidR="0017174F" w:rsidRPr="00DD06A0" w:rsidRDefault="0017174F" w:rsidP="0017174F">
                        <w:pPr>
                          <w:jc w:val="center"/>
                          <w:rPr>
                            <w:rFonts w:ascii="ITC Avant Garde" w:hAnsi="ITC Avant Garde"/>
                            <w:sz w:val="18"/>
                            <w:szCs w:val="18"/>
                          </w:rPr>
                        </w:pPr>
                        <w:r w:rsidRPr="00B11F69">
                          <w:rPr>
                            <w:rFonts w:ascii="ITC Avant Garde" w:hAnsi="ITC Avant Garde"/>
                            <w:sz w:val="18"/>
                            <w:szCs w:val="18"/>
                          </w:rPr>
                          <w:t>Recibe</w:t>
                        </w:r>
                        <w:r>
                          <w:rPr>
                            <w:rFonts w:ascii="ITC Avant Garde" w:hAnsi="ITC Avant Garde"/>
                            <w:sz w:val="18"/>
                            <w:szCs w:val="18"/>
                          </w:rPr>
                          <w:t xml:space="preserve"> el expediente de seguimiento </w:t>
                        </w:r>
                        <w:r>
                          <w:rPr>
                            <w:rFonts w:ascii="ITC Avant Garde" w:hAnsi="ITC Avant Garde"/>
                            <w:sz w:val="18"/>
                            <w:szCs w:val="18"/>
                          </w:rPr>
                          <w:lastRenderedPageBreak/>
                          <w:t>generado para la sustanciación del trámite para su posterior resguardo en el archivo técnico del Instituto</w:t>
                        </w:r>
                        <w:r w:rsidR="00A158E3">
                          <w:rPr>
                            <w:rFonts w:ascii="ITC Avant Garde" w:hAnsi="ITC Avant Garde"/>
                            <w:sz w:val="18"/>
                            <w:szCs w:val="18"/>
                          </w:rPr>
                          <w:t>.</w:t>
                        </w:r>
                      </w:p>
                    </w:tc>
                  </w:tr>
                </w:tbl>
                <w:p w14:paraId="34744D58"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lastRenderedPageBreak/>
                    <w:t>*Agregue las filas que considere necesarias.</w:t>
                  </w:r>
                </w:p>
                <w:p w14:paraId="6CC7F013" w14:textId="77777777" w:rsidR="00D64169" w:rsidRPr="00DD06A0" w:rsidRDefault="00D64169" w:rsidP="00D64169">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376"/>
                  </w:tblGrid>
                  <w:tr w:rsidR="00D64169" w:rsidRPr="00DD06A0" w14:paraId="190D9073" w14:textId="77777777" w:rsidTr="001E511C">
                    <w:trPr>
                      <w:jc w:val="right"/>
                    </w:trPr>
                    <w:tc>
                      <w:tcPr>
                        <w:tcW w:w="8529" w:type="dxa"/>
                        <w:tcBorders>
                          <w:left w:val="single" w:sz="4" w:space="0" w:color="auto"/>
                        </w:tcBorders>
                        <w:shd w:val="clear" w:color="auto" w:fill="A8D08D" w:themeFill="accent6" w:themeFillTint="99"/>
                      </w:tcPr>
                      <w:p w14:paraId="4D51F134" w14:textId="77777777" w:rsidR="00D64169" w:rsidRPr="00DD06A0" w:rsidRDefault="00D64169" w:rsidP="00D64169">
                        <w:pPr>
                          <w:ind w:left="171" w:hanging="171"/>
                          <w:jc w:val="center"/>
                          <w:rPr>
                            <w:rFonts w:ascii="ITC Avant Garde" w:hAnsi="ITC Avant Garde"/>
                            <w:sz w:val="18"/>
                            <w:szCs w:val="18"/>
                          </w:rPr>
                        </w:pPr>
                        <w:r w:rsidRPr="00DD06A0">
                          <w:rPr>
                            <w:rFonts w:ascii="ITC Avant Garde" w:hAnsi="ITC Avant Garde"/>
                            <w:sz w:val="18"/>
                            <w:szCs w:val="18"/>
                          </w:rPr>
                          <w:tab/>
                        </w:r>
                      </w:p>
                      <w:p w14:paraId="5B9F2BBC" w14:textId="77777777" w:rsidR="00D64169" w:rsidRPr="00DD06A0" w:rsidRDefault="00D64169" w:rsidP="00D64169">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15"/>
                        </w:r>
                        <w:r w:rsidRPr="00DD06A0">
                          <w:rPr>
                            <w:rFonts w:ascii="ITC Avant Garde" w:hAnsi="ITC Avant Garde"/>
                            <w:b/>
                            <w:sz w:val="18"/>
                            <w:szCs w:val="18"/>
                          </w:rPr>
                          <w:t xml:space="preserve"> del proceso interno que generará en el Instituto cada uno de los trámites identificados</w:t>
                        </w:r>
                      </w:p>
                      <w:p w14:paraId="045DAEF5" w14:textId="77777777" w:rsidR="00D64169" w:rsidRPr="00DD06A0" w:rsidRDefault="00D64169" w:rsidP="00D64169">
                        <w:pPr>
                          <w:rPr>
                            <w:rFonts w:ascii="ITC Avant Garde" w:hAnsi="ITC Avant Garde"/>
                            <w:b/>
                            <w:sz w:val="18"/>
                            <w:szCs w:val="18"/>
                          </w:rPr>
                        </w:pPr>
                      </w:p>
                    </w:tc>
                  </w:tr>
                  <w:tr w:rsidR="00D64169" w:rsidRPr="00DD06A0" w14:paraId="311A0334" w14:textId="77777777" w:rsidTr="001E511C">
                    <w:trPr>
                      <w:jc w:val="right"/>
                    </w:trPr>
                    <w:tc>
                      <w:tcPr>
                        <w:tcW w:w="8529" w:type="dxa"/>
                        <w:tcBorders>
                          <w:left w:val="single" w:sz="4" w:space="0" w:color="auto"/>
                        </w:tcBorders>
                        <w:shd w:val="clear" w:color="auto" w:fill="FFFFFF" w:themeFill="background1"/>
                      </w:tcPr>
                      <w:p w14:paraId="386B3C08" w14:textId="77777777" w:rsidR="00D64169" w:rsidRPr="00DD06A0" w:rsidRDefault="00D64169" w:rsidP="00D64169">
                        <w:pPr>
                          <w:ind w:left="171" w:hanging="171"/>
                          <w:rPr>
                            <w:rFonts w:ascii="ITC Avant Garde" w:hAnsi="ITC Avant Garde"/>
                            <w:sz w:val="18"/>
                            <w:szCs w:val="18"/>
                          </w:rPr>
                        </w:pPr>
                      </w:p>
                      <w:p w14:paraId="04EAD7DA" w14:textId="40AB81BF" w:rsidR="00D64169" w:rsidRPr="00DD06A0" w:rsidRDefault="00D64169" w:rsidP="00D64169">
                        <w:pPr>
                          <w:ind w:left="171" w:hanging="171"/>
                          <w:rPr>
                            <w:rFonts w:ascii="ITC Avant Garde" w:hAnsi="ITC Avant Garde"/>
                            <w:sz w:val="18"/>
                            <w:szCs w:val="18"/>
                          </w:rPr>
                        </w:pPr>
                        <w:r>
                          <w:rPr>
                            <w:rFonts w:ascii="ITC Avant Garde" w:hAnsi="ITC Avant Garde"/>
                            <w:sz w:val="18"/>
                            <w:szCs w:val="18"/>
                          </w:rPr>
                          <w:t xml:space="preserve">Anexo </w:t>
                        </w:r>
                        <w:r w:rsidR="007E08CB">
                          <w:rPr>
                            <w:rFonts w:ascii="ITC Avant Garde" w:hAnsi="ITC Avant Garde"/>
                            <w:sz w:val="18"/>
                            <w:szCs w:val="18"/>
                          </w:rPr>
                          <w:t>5</w:t>
                        </w:r>
                        <w:r>
                          <w:rPr>
                            <w:rFonts w:ascii="ITC Avant Garde" w:hAnsi="ITC Avant Garde"/>
                            <w:sz w:val="18"/>
                            <w:szCs w:val="18"/>
                          </w:rPr>
                          <w:t>.</w:t>
                        </w:r>
                      </w:p>
                      <w:p w14:paraId="40676A9C" w14:textId="77777777" w:rsidR="00D64169" w:rsidRDefault="00D64169" w:rsidP="00D64169">
                        <w:pPr>
                          <w:ind w:left="171" w:hanging="171"/>
                          <w:rPr>
                            <w:rFonts w:ascii="ITC Avant Garde" w:hAnsi="ITC Avant Garde"/>
                            <w:sz w:val="18"/>
                            <w:szCs w:val="18"/>
                          </w:rPr>
                        </w:pPr>
                      </w:p>
                      <w:p w14:paraId="5A71C726" w14:textId="04D41A3B" w:rsidR="00D64169" w:rsidRPr="00DD06A0" w:rsidRDefault="00223FB0" w:rsidP="00D64169">
                        <w:pPr>
                          <w:ind w:left="171" w:hanging="171"/>
                          <w:rPr>
                            <w:rFonts w:ascii="ITC Avant Garde" w:hAnsi="ITC Avant Garde"/>
                            <w:sz w:val="18"/>
                            <w:szCs w:val="18"/>
                          </w:rPr>
                        </w:pPr>
                        <w:r>
                          <w:rPr>
                            <w:noProof/>
                          </w:rPr>
                          <w:lastRenderedPageBreak/>
                          <w:drawing>
                            <wp:inline distT="0" distB="0" distL="0" distR="0" wp14:anchorId="52DD135F" wp14:editId="3CDD2650">
                              <wp:extent cx="5229428" cy="56832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42390" cy="5697336"/>
                                      </a:xfrm>
                                      <a:prstGeom prst="rect">
                                        <a:avLst/>
                                      </a:prstGeom>
                                      <a:noFill/>
                                      <a:ln>
                                        <a:noFill/>
                                      </a:ln>
                                    </pic:spPr>
                                  </pic:pic>
                                </a:graphicData>
                              </a:graphic>
                            </wp:inline>
                          </w:drawing>
                        </w:r>
                      </w:p>
                      <w:p w14:paraId="59F1ECE5" w14:textId="77777777" w:rsidR="00D64169" w:rsidRPr="00DD06A0" w:rsidRDefault="00D64169" w:rsidP="00D64169">
                        <w:pPr>
                          <w:ind w:left="171" w:hanging="171"/>
                          <w:rPr>
                            <w:rFonts w:ascii="ITC Avant Garde" w:hAnsi="ITC Avant Garde"/>
                            <w:sz w:val="18"/>
                            <w:szCs w:val="18"/>
                          </w:rPr>
                        </w:pPr>
                      </w:p>
                    </w:tc>
                  </w:tr>
                </w:tbl>
                <w:p w14:paraId="0C27BB1A" w14:textId="77777777" w:rsidR="00D64169" w:rsidRPr="00DD06A0" w:rsidRDefault="00D64169" w:rsidP="00D64169">
                  <w:pPr>
                    <w:jc w:val="both"/>
                    <w:rPr>
                      <w:rFonts w:ascii="ITC Avant Garde" w:hAnsi="ITC Avant Garde"/>
                      <w:sz w:val="18"/>
                      <w:szCs w:val="18"/>
                    </w:rPr>
                  </w:pPr>
                </w:p>
              </w:tc>
            </w:tr>
            <w:tr w:rsidR="00D64169" w:rsidRPr="00DD06A0" w14:paraId="2684DBE8" w14:textId="77777777" w:rsidTr="0006185B">
              <w:tc>
                <w:tcPr>
                  <w:tcW w:w="8602" w:type="dxa"/>
                </w:tcPr>
                <w:p w14:paraId="4AFCE66F" w14:textId="77777777" w:rsidR="00D64169" w:rsidRPr="00DD06A0" w:rsidRDefault="00D64169" w:rsidP="00D64169">
                  <w:pPr>
                    <w:jc w:val="both"/>
                    <w:rPr>
                      <w:rFonts w:ascii="ITC Avant Garde" w:hAnsi="ITC Avant Garde"/>
                      <w:b/>
                      <w:sz w:val="18"/>
                      <w:szCs w:val="18"/>
                    </w:rPr>
                  </w:pPr>
                  <w:r w:rsidRPr="00DD06A0">
                    <w:rPr>
                      <w:rFonts w:ascii="ITC Avant Garde" w:hAnsi="ITC Avant Garde"/>
                      <w:b/>
                      <w:sz w:val="18"/>
                      <w:szCs w:val="18"/>
                    </w:rPr>
                    <w:lastRenderedPageBreak/>
                    <w:t xml:space="preserve">9.- Identifique las </w:t>
                  </w:r>
                  <w:r w:rsidRPr="001B27CB">
                    <w:rPr>
                      <w:rFonts w:ascii="ITC Avant Garde" w:hAnsi="ITC Avant Garde"/>
                      <w:b/>
                      <w:sz w:val="18"/>
                      <w:szCs w:val="18"/>
                    </w:rPr>
                    <w:t>posibles afectaciones a la competencia</w:t>
                  </w:r>
                  <w:r w:rsidRPr="001B27CB">
                    <w:rPr>
                      <w:rStyle w:val="Refdenotaalpie"/>
                      <w:rFonts w:ascii="ITC Avant Garde" w:hAnsi="ITC Avant Garde"/>
                      <w:b/>
                      <w:sz w:val="18"/>
                      <w:szCs w:val="18"/>
                    </w:rPr>
                    <w:footnoteReference w:id="16"/>
                  </w:r>
                  <w:r w:rsidRPr="001B27CB">
                    <w:rPr>
                      <w:rFonts w:ascii="ITC Avant Garde" w:hAnsi="ITC Avant Garde"/>
                      <w:b/>
                      <w:sz w:val="18"/>
                      <w:szCs w:val="18"/>
                    </w:rPr>
                    <w:t xml:space="preserve"> que la propuesta de regulación</w:t>
                  </w:r>
                  <w:r w:rsidRPr="00DD06A0">
                    <w:rPr>
                      <w:rFonts w:ascii="ITC Avant Garde" w:hAnsi="ITC Avant Garde"/>
                      <w:b/>
                      <w:sz w:val="18"/>
                      <w:szCs w:val="18"/>
                    </w:rPr>
                    <w:t xml:space="preserve"> pudiera generar a su entrada en vigor.</w:t>
                  </w:r>
                </w:p>
                <w:p w14:paraId="0573003A" w14:textId="77777777" w:rsidR="00D64169" w:rsidRPr="00DD06A0"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12"/>
                    <w:gridCol w:w="4164"/>
                  </w:tblGrid>
                  <w:tr w:rsidR="00D64169" w:rsidRPr="00DD06A0" w14:paraId="4D661C64" w14:textId="77777777" w:rsidTr="001E511C">
                    <w:tc>
                      <w:tcPr>
                        <w:tcW w:w="8602" w:type="dxa"/>
                        <w:gridSpan w:val="2"/>
                        <w:shd w:val="clear" w:color="auto" w:fill="A8D08D" w:themeFill="accent6" w:themeFillTint="99"/>
                      </w:tcPr>
                      <w:p w14:paraId="27DC66F2" w14:textId="77777777" w:rsidR="00D64169" w:rsidRPr="00DD06A0" w:rsidRDefault="00D64169" w:rsidP="00D64169">
                        <w:pPr>
                          <w:jc w:val="center"/>
                          <w:rPr>
                            <w:rFonts w:ascii="ITC Avant Garde" w:hAnsi="ITC Avant Garde"/>
                            <w:b/>
                            <w:sz w:val="18"/>
                            <w:szCs w:val="18"/>
                          </w:rPr>
                        </w:pPr>
                        <w:r w:rsidRPr="00DD06A0">
                          <w:rPr>
                            <w:rFonts w:ascii="ITC Avant Garde" w:hAnsi="ITC Avant Garde"/>
                            <w:b/>
                            <w:sz w:val="18"/>
                            <w:szCs w:val="18"/>
                          </w:rPr>
                          <w:t>¿Limita el número o rango de proveedores</w:t>
                        </w:r>
                        <w:r>
                          <w:rPr>
                            <w:rFonts w:ascii="ITC Avant Garde" w:hAnsi="ITC Avant Garde"/>
                            <w:b/>
                            <w:sz w:val="18"/>
                            <w:szCs w:val="18"/>
                          </w:rPr>
                          <w:t xml:space="preserve"> de bienes y/o servicios</w:t>
                        </w:r>
                        <w:r w:rsidRPr="00DD06A0">
                          <w:rPr>
                            <w:rFonts w:ascii="ITC Avant Garde" w:hAnsi="ITC Avant Garde"/>
                            <w:b/>
                            <w:sz w:val="18"/>
                            <w:szCs w:val="18"/>
                          </w:rPr>
                          <w:t>?</w:t>
                        </w:r>
                      </w:p>
                    </w:tc>
                  </w:tr>
                  <w:tr w:rsidR="00D64169" w:rsidRPr="00DD06A0" w14:paraId="2351A4CE" w14:textId="77777777" w:rsidTr="001E511C">
                    <w:tc>
                      <w:tcPr>
                        <w:tcW w:w="4301" w:type="dxa"/>
                      </w:tcPr>
                      <w:p w14:paraId="615C174C"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 xml:space="preserve">¿Otorga derechos exclusivos a </w:t>
                        </w:r>
                        <w:r>
                          <w:rPr>
                            <w:rFonts w:ascii="ITC Avant Garde" w:hAnsi="ITC Avant Garde"/>
                            <w:sz w:val="18"/>
                            <w:szCs w:val="18"/>
                          </w:rPr>
                          <w:t xml:space="preserve">algún(os) </w:t>
                        </w:r>
                        <w:r w:rsidRPr="00DD06A0">
                          <w:rPr>
                            <w:rFonts w:ascii="ITC Avant Garde" w:hAnsi="ITC Avant Garde"/>
                            <w:sz w:val="18"/>
                            <w:szCs w:val="18"/>
                          </w:rPr>
                          <w:t>proveedor</w:t>
                        </w:r>
                        <w:r>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4F698D3"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w:t>
                        </w:r>
                        <w:r w:rsidRPr="005E055D">
                          <w:rPr>
                            <w:rFonts w:ascii="ITC Avant Garde" w:hAnsi="ITC Avant Garde"/>
                            <w:b/>
                            <w:sz w:val="18"/>
                            <w:szCs w:val="18"/>
                          </w:rPr>
                          <w:t xml:space="preserve"> </w:t>
                        </w:r>
                        <w:r w:rsidRPr="00DD06A0">
                          <w:rPr>
                            <w:rFonts w:ascii="ITC Avant Garde" w:hAnsi="ITC Avant Garde"/>
                            <w:sz w:val="18"/>
                            <w:szCs w:val="18"/>
                          </w:rPr>
                          <w:t xml:space="preserve"> ) No ( </w:t>
                        </w:r>
                        <w:r w:rsidRPr="00136CF7">
                          <w:rPr>
                            <w:rFonts w:ascii="ITC Avant Garde" w:hAnsi="ITC Avant Garde"/>
                            <w:b/>
                            <w:bCs/>
                            <w:sz w:val="18"/>
                            <w:szCs w:val="18"/>
                          </w:rPr>
                          <w:t>X</w:t>
                        </w:r>
                        <w:r w:rsidRPr="00DD06A0">
                          <w:rPr>
                            <w:rFonts w:ascii="ITC Avant Garde" w:hAnsi="ITC Avant Garde"/>
                            <w:sz w:val="18"/>
                            <w:szCs w:val="18"/>
                          </w:rPr>
                          <w:t xml:space="preserve"> )</w:t>
                        </w:r>
                      </w:p>
                    </w:tc>
                  </w:tr>
                  <w:tr w:rsidR="00D64169" w:rsidRPr="00DD06A0" w14:paraId="36013E6E" w14:textId="77777777" w:rsidTr="001E511C">
                    <w:tc>
                      <w:tcPr>
                        <w:tcW w:w="4301" w:type="dxa"/>
                      </w:tcPr>
                      <w:p w14:paraId="0E2C37A0"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lastRenderedPageBreak/>
                          <w:t>¿Establece un proceso de licencia, permiso o autorización como requisito de funcionamiento</w:t>
                        </w:r>
                        <w:r>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515E9EDC" w14:textId="6E80AA5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sidR="00F01617" w:rsidRPr="00DF1B50">
                          <w:rPr>
                            <w:rFonts w:ascii="ITC Avant Garde" w:hAnsi="ITC Avant Garde"/>
                            <w:b/>
                            <w:bCs/>
                            <w:sz w:val="18"/>
                            <w:szCs w:val="18"/>
                          </w:rPr>
                          <w:t>X</w:t>
                        </w:r>
                        <w:r w:rsidRPr="00DD06A0">
                          <w:rPr>
                            <w:rFonts w:ascii="ITC Avant Garde" w:hAnsi="ITC Avant Garde"/>
                            <w:sz w:val="18"/>
                            <w:szCs w:val="18"/>
                          </w:rPr>
                          <w:t xml:space="preserve"> )</w:t>
                        </w:r>
                      </w:p>
                    </w:tc>
                  </w:tr>
                  <w:tr w:rsidR="00D64169" w:rsidRPr="00DD06A0" w14:paraId="17048C75" w14:textId="77777777" w:rsidTr="001E511C">
                    <w:tc>
                      <w:tcPr>
                        <w:tcW w:w="4301" w:type="dxa"/>
                      </w:tcPr>
                      <w:p w14:paraId="68C4DA00"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62EC1C3F"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w:t>
                        </w:r>
                        <w:r>
                          <w:rPr>
                            <w:rFonts w:ascii="ITC Avant Garde" w:hAnsi="ITC Avant Garde"/>
                            <w:sz w:val="18"/>
                            <w:szCs w:val="18"/>
                          </w:rPr>
                          <w:t xml:space="preserve"> </w:t>
                        </w:r>
                        <w:r w:rsidRPr="00DD06A0">
                          <w:rPr>
                            <w:rFonts w:ascii="ITC Avant Garde" w:hAnsi="ITC Avant Garde"/>
                            <w:sz w:val="18"/>
                            <w:szCs w:val="18"/>
                          </w:rPr>
                          <w:t xml:space="preserve"> ) No ( </w:t>
                        </w:r>
                        <w:r w:rsidRPr="00DF1B50">
                          <w:rPr>
                            <w:rFonts w:ascii="ITC Avant Garde" w:hAnsi="ITC Avant Garde"/>
                            <w:b/>
                            <w:bCs/>
                            <w:sz w:val="18"/>
                            <w:szCs w:val="18"/>
                          </w:rPr>
                          <w:t>X</w:t>
                        </w:r>
                        <w:r w:rsidRPr="00DD06A0">
                          <w:rPr>
                            <w:rFonts w:ascii="ITC Avant Garde" w:hAnsi="ITC Avant Garde"/>
                            <w:sz w:val="18"/>
                            <w:szCs w:val="18"/>
                          </w:rPr>
                          <w:t xml:space="preserve"> )</w:t>
                        </w:r>
                      </w:p>
                    </w:tc>
                  </w:tr>
                  <w:tr w:rsidR="00D64169" w:rsidRPr="00DD06A0" w14:paraId="15C5B80A" w14:textId="77777777" w:rsidTr="001E511C">
                    <w:tc>
                      <w:tcPr>
                        <w:tcW w:w="4301" w:type="dxa"/>
                      </w:tcPr>
                      <w:p w14:paraId="248D29BD"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56870B34" w14:textId="77777777" w:rsidR="00D64169" w:rsidRPr="00DD06A0" w:rsidRDefault="00D64169" w:rsidP="00D64169">
                        <w:pPr>
                          <w:jc w:val="center"/>
                          <w:rPr>
                            <w:rFonts w:ascii="ITC Avant Garde" w:hAnsi="ITC Avant Garde"/>
                            <w:sz w:val="18"/>
                            <w:szCs w:val="18"/>
                          </w:rPr>
                        </w:pPr>
                        <w:r>
                          <w:rPr>
                            <w:rFonts w:ascii="ITC Avant Garde" w:hAnsi="ITC Avant Garde"/>
                            <w:sz w:val="18"/>
                            <w:szCs w:val="18"/>
                          </w:rPr>
                          <w:t>Sí</w:t>
                        </w:r>
                        <w:r w:rsidRPr="00DD06A0">
                          <w:rPr>
                            <w:rFonts w:ascii="ITC Avant Garde" w:hAnsi="ITC Avant Garde"/>
                            <w:sz w:val="18"/>
                            <w:szCs w:val="18"/>
                          </w:rPr>
                          <w:t xml:space="preserve"> (   ) No ( </w:t>
                        </w:r>
                        <w:r w:rsidRPr="005E055D">
                          <w:rPr>
                            <w:rFonts w:ascii="ITC Avant Garde" w:hAnsi="ITC Avant Garde"/>
                            <w:b/>
                            <w:sz w:val="18"/>
                            <w:szCs w:val="18"/>
                          </w:rPr>
                          <w:t>X</w:t>
                        </w:r>
                        <w:r w:rsidRPr="00DD06A0">
                          <w:rPr>
                            <w:rFonts w:ascii="ITC Avant Garde" w:hAnsi="ITC Avant Garde"/>
                            <w:sz w:val="18"/>
                            <w:szCs w:val="18"/>
                          </w:rPr>
                          <w:t xml:space="preserve"> )</w:t>
                        </w:r>
                      </w:p>
                    </w:tc>
                  </w:tr>
                  <w:tr w:rsidR="00D64169" w:rsidRPr="00DD06A0" w14:paraId="5FDD6D33" w14:textId="77777777" w:rsidTr="001E511C">
                    <w:tc>
                      <w:tcPr>
                        <w:tcW w:w="4301" w:type="dxa"/>
                      </w:tcPr>
                      <w:p w14:paraId="5D320B8F"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63F24211"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sidRPr="005E055D">
                          <w:rPr>
                            <w:rFonts w:ascii="ITC Avant Garde" w:hAnsi="ITC Avant Garde"/>
                            <w:b/>
                            <w:sz w:val="18"/>
                            <w:szCs w:val="18"/>
                          </w:rPr>
                          <w:t>X</w:t>
                        </w:r>
                        <w:r w:rsidRPr="00DD06A0">
                          <w:rPr>
                            <w:rFonts w:ascii="ITC Avant Garde" w:hAnsi="ITC Avant Garde"/>
                            <w:sz w:val="18"/>
                            <w:szCs w:val="18"/>
                          </w:rPr>
                          <w:t xml:space="preserve"> )</w:t>
                        </w:r>
                      </w:p>
                    </w:tc>
                  </w:tr>
                </w:tbl>
                <w:p w14:paraId="4CB3345D" w14:textId="77777777" w:rsidR="00D64169" w:rsidRPr="00DD06A0"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12"/>
                    <w:gridCol w:w="4164"/>
                  </w:tblGrid>
                  <w:tr w:rsidR="00D64169" w:rsidRPr="00DD06A0" w14:paraId="40465F5E" w14:textId="77777777" w:rsidTr="001E511C">
                    <w:tc>
                      <w:tcPr>
                        <w:tcW w:w="8602" w:type="dxa"/>
                        <w:gridSpan w:val="2"/>
                        <w:shd w:val="clear" w:color="auto" w:fill="A8D08D" w:themeFill="accent6" w:themeFillTint="99"/>
                      </w:tcPr>
                      <w:p w14:paraId="11ECB0C6" w14:textId="77777777" w:rsidR="00D64169" w:rsidRPr="00DD06A0" w:rsidRDefault="00D64169" w:rsidP="00D64169">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D64169" w:rsidRPr="00DD06A0" w14:paraId="16CCC3D3" w14:textId="77777777" w:rsidTr="001E511C">
                    <w:tc>
                      <w:tcPr>
                        <w:tcW w:w="4301" w:type="dxa"/>
                      </w:tcPr>
                      <w:p w14:paraId="66C55EE8" w14:textId="77777777" w:rsidR="00D64169" w:rsidRPr="00D1463D" w:rsidRDefault="00D64169" w:rsidP="00D64169">
                        <w:pPr>
                          <w:jc w:val="both"/>
                          <w:rPr>
                            <w:rFonts w:ascii="ITC Avant Garde" w:hAnsi="ITC Avant Garde"/>
                            <w:sz w:val="18"/>
                            <w:szCs w:val="18"/>
                          </w:rPr>
                        </w:pPr>
                        <w:r w:rsidRPr="00D1463D">
                          <w:rPr>
                            <w:rFonts w:ascii="ITC Avant Garde" w:hAnsi="ITC Avant Garde"/>
                            <w:sz w:val="18"/>
                            <w:szCs w:val="18"/>
                          </w:rPr>
                          <w:t>¿Controla o influye sustancialmente en los precios de algún bien o servicio? (por ejemplo, establece precios máximos o mínimos, o algún mecanismo de control de precios o de abasto del bien o servicio)</w:t>
                        </w:r>
                      </w:p>
                    </w:tc>
                    <w:tc>
                      <w:tcPr>
                        <w:tcW w:w="4301" w:type="dxa"/>
                      </w:tcPr>
                      <w:p w14:paraId="3CD6C83E" w14:textId="77777777" w:rsidR="00D64169" w:rsidRPr="00D1463D" w:rsidRDefault="00D64169" w:rsidP="00D64169">
                        <w:pPr>
                          <w:jc w:val="center"/>
                          <w:rPr>
                            <w:rFonts w:ascii="ITC Avant Garde" w:hAnsi="ITC Avant Garde"/>
                            <w:sz w:val="18"/>
                            <w:szCs w:val="18"/>
                          </w:rPr>
                        </w:pPr>
                        <w:r w:rsidRPr="00D1463D">
                          <w:rPr>
                            <w:rFonts w:ascii="ITC Avant Garde" w:hAnsi="ITC Avant Garde"/>
                            <w:sz w:val="18"/>
                            <w:szCs w:val="18"/>
                          </w:rPr>
                          <w:t xml:space="preserve">Sí (   ) No ( </w:t>
                        </w:r>
                        <w:r w:rsidRPr="00D1463D">
                          <w:rPr>
                            <w:rFonts w:ascii="ITC Avant Garde" w:hAnsi="ITC Avant Garde"/>
                            <w:b/>
                            <w:sz w:val="18"/>
                            <w:szCs w:val="18"/>
                          </w:rPr>
                          <w:t>X</w:t>
                        </w:r>
                        <w:r w:rsidRPr="00D1463D">
                          <w:rPr>
                            <w:rFonts w:ascii="ITC Avant Garde" w:hAnsi="ITC Avant Garde"/>
                            <w:sz w:val="18"/>
                            <w:szCs w:val="18"/>
                          </w:rPr>
                          <w:t xml:space="preserve"> )</w:t>
                        </w:r>
                      </w:p>
                    </w:tc>
                  </w:tr>
                  <w:tr w:rsidR="00D64169" w:rsidRPr="00DD06A0" w14:paraId="1C812A4E" w14:textId="77777777" w:rsidTr="001E511C">
                    <w:tc>
                      <w:tcPr>
                        <w:tcW w:w="4301" w:type="dxa"/>
                      </w:tcPr>
                      <w:p w14:paraId="48812C33" w14:textId="77777777" w:rsidR="00D64169" w:rsidRPr="00D1463D" w:rsidRDefault="00D64169" w:rsidP="00D64169">
                        <w:pPr>
                          <w:pStyle w:val="Textocomentario"/>
                          <w:jc w:val="both"/>
                          <w:rPr>
                            <w:rFonts w:ascii="ITC Avant Garde" w:hAnsi="ITC Avant Garde"/>
                            <w:sz w:val="18"/>
                            <w:szCs w:val="18"/>
                          </w:rPr>
                        </w:pPr>
                        <w:r w:rsidRPr="00D1463D">
                          <w:rPr>
                            <w:rFonts w:ascii="ITC Avant Garde" w:hAnsi="ITC Avant Garde"/>
                            <w:sz w:val="18"/>
                            <w:szCs w:val="18"/>
                          </w:rPr>
                          <w:t>¿Establece el uso obligatorio o favorece el uso de alguna tecnología en particular?</w:t>
                        </w:r>
                      </w:p>
                    </w:tc>
                    <w:tc>
                      <w:tcPr>
                        <w:tcW w:w="4301" w:type="dxa"/>
                      </w:tcPr>
                      <w:p w14:paraId="1E89835C" w14:textId="77777777" w:rsidR="00D64169" w:rsidRPr="00D1463D" w:rsidRDefault="00D64169" w:rsidP="00D64169">
                        <w:pPr>
                          <w:jc w:val="center"/>
                          <w:rPr>
                            <w:rFonts w:ascii="ITC Avant Garde" w:hAnsi="ITC Avant Garde"/>
                            <w:sz w:val="18"/>
                            <w:szCs w:val="18"/>
                          </w:rPr>
                        </w:pPr>
                        <w:r w:rsidRPr="00D1463D">
                          <w:rPr>
                            <w:rFonts w:ascii="ITC Avant Garde" w:hAnsi="ITC Avant Garde"/>
                            <w:sz w:val="18"/>
                            <w:szCs w:val="18"/>
                          </w:rPr>
                          <w:t xml:space="preserve">Sí ( </w:t>
                        </w:r>
                        <w:r>
                          <w:rPr>
                            <w:rFonts w:ascii="ITC Avant Garde" w:hAnsi="ITC Avant Garde"/>
                            <w:sz w:val="18"/>
                            <w:szCs w:val="18"/>
                          </w:rPr>
                          <w:t xml:space="preserve"> </w:t>
                        </w:r>
                        <w:r w:rsidRPr="00D1463D">
                          <w:rPr>
                            <w:rFonts w:ascii="ITC Avant Garde" w:hAnsi="ITC Avant Garde"/>
                            <w:b/>
                            <w:sz w:val="18"/>
                            <w:szCs w:val="18"/>
                          </w:rPr>
                          <w:t xml:space="preserve"> </w:t>
                        </w:r>
                        <w:r w:rsidRPr="00D1463D">
                          <w:rPr>
                            <w:rFonts w:ascii="ITC Avant Garde" w:hAnsi="ITC Avant Garde"/>
                            <w:sz w:val="18"/>
                            <w:szCs w:val="18"/>
                          </w:rPr>
                          <w:t xml:space="preserve">) No ( </w:t>
                        </w:r>
                        <w:r w:rsidRPr="0087010F">
                          <w:rPr>
                            <w:rFonts w:ascii="ITC Avant Garde" w:hAnsi="ITC Avant Garde"/>
                            <w:b/>
                            <w:bCs/>
                            <w:sz w:val="18"/>
                            <w:szCs w:val="18"/>
                          </w:rPr>
                          <w:t>X</w:t>
                        </w:r>
                        <w:r w:rsidRPr="00D1463D">
                          <w:rPr>
                            <w:rFonts w:ascii="ITC Avant Garde" w:hAnsi="ITC Avant Garde"/>
                            <w:sz w:val="18"/>
                            <w:szCs w:val="18"/>
                          </w:rPr>
                          <w:t xml:space="preserve"> )</w:t>
                        </w:r>
                      </w:p>
                    </w:tc>
                  </w:tr>
                  <w:tr w:rsidR="00D64169" w:rsidRPr="00DD06A0" w14:paraId="44F1FBB8" w14:textId="77777777" w:rsidTr="001E511C">
                    <w:tc>
                      <w:tcPr>
                        <w:tcW w:w="4301" w:type="dxa"/>
                      </w:tcPr>
                      <w:p w14:paraId="2240A98F" w14:textId="77777777" w:rsidR="00D64169" w:rsidRPr="00D1463D" w:rsidRDefault="00D64169" w:rsidP="00D64169">
                        <w:pPr>
                          <w:jc w:val="both"/>
                          <w:rPr>
                            <w:rFonts w:ascii="ITC Avant Garde" w:hAnsi="ITC Avant Garde"/>
                            <w:sz w:val="18"/>
                            <w:szCs w:val="18"/>
                          </w:rPr>
                        </w:pPr>
                        <w:r w:rsidRPr="00D1463D">
                          <w:rPr>
                            <w:rFonts w:ascii="ITC Avant Garde" w:hAnsi="ITC Avant Garde"/>
                            <w:sz w:val="18"/>
                            <w:szCs w:val="18"/>
                          </w:rPr>
                          <w:t>¿Limita la libertad de los proveedores para comercializar o publicitar algún bien o servicio?</w:t>
                        </w:r>
                      </w:p>
                    </w:tc>
                    <w:tc>
                      <w:tcPr>
                        <w:tcW w:w="4301" w:type="dxa"/>
                      </w:tcPr>
                      <w:p w14:paraId="25B5A7C5" w14:textId="77777777" w:rsidR="00D64169" w:rsidRPr="00D1463D" w:rsidRDefault="00D64169" w:rsidP="00D64169">
                        <w:pPr>
                          <w:jc w:val="center"/>
                          <w:rPr>
                            <w:rFonts w:ascii="ITC Avant Garde" w:hAnsi="ITC Avant Garde"/>
                            <w:sz w:val="18"/>
                            <w:szCs w:val="18"/>
                          </w:rPr>
                        </w:pPr>
                        <w:r w:rsidRPr="00D1463D">
                          <w:rPr>
                            <w:rFonts w:ascii="ITC Avant Garde" w:hAnsi="ITC Avant Garde"/>
                            <w:sz w:val="18"/>
                            <w:szCs w:val="18"/>
                          </w:rPr>
                          <w:t xml:space="preserve">Sí ( </w:t>
                        </w:r>
                        <w:r>
                          <w:rPr>
                            <w:rFonts w:ascii="ITC Avant Garde" w:hAnsi="ITC Avant Garde"/>
                            <w:sz w:val="18"/>
                            <w:szCs w:val="18"/>
                          </w:rPr>
                          <w:t xml:space="preserve"> </w:t>
                        </w:r>
                        <w:r w:rsidRPr="00D1463D">
                          <w:rPr>
                            <w:rFonts w:ascii="ITC Avant Garde" w:hAnsi="ITC Avant Garde"/>
                            <w:sz w:val="18"/>
                            <w:szCs w:val="18"/>
                          </w:rPr>
                          <w:t xml:space="preserve"> ) No ( </w:t>
                        </w:r>
                        <w:r w:rsidRPr="00DF1B50">
                          <w:rPr>
                            <w:rFonts w:ascii="ITC Avant Garde" w:hAnsi="ITC Avant Garde"/>
                            <w:b/>
                            <w:bCs/>
                            <w:sz w:val="18"/>
                            <w:szCs w:val="18"/>
                          </w:rPr>
                          <w:t>X</w:t>
                        </w:r>
                        <w:r w:rsidRPr="00D1463D">
                          <w:rPr>
                            <w:rFonts w:ascii="ITC Avant Garde" w:hAnsi="ITC Avant Garde"/>
                            <w:sz w:val="18"/>
                            <w:szCs w:val="18"/>
                          </w:rPr>
                          <w:t xml:space="preserve"> )</w:t>
                        </w:r>
                      </w:p>
                    </w:tc>
                  </w:tr>
                  <w:tr w:rsidR="00D64169" w:rsidRPr="00DD06A0" w14:paraId="345347E4" w14:textId="77777777" w:rsidTr="001E511C">
                    <w:tc>
                      <w:tcPr>
                        <w:tcW w:w="4301" w:type="dxa"/>
                      </w:tcPr>
                      <w:p w14:paraId="1252A2CE" w14:textId="77777777" w:rsidR="00D64169" w:rsidRPr="00D1463D" w:rsidRDefault="00D64169" w:rsidP="00D64169">
                        <w:pPr>
                          <w:jc w:val="both"/>
                          <w:rPr>
                            <w:rFonts w:ascii="ITC Avant Garde" w:hAnsi="ITC Avant Garde"/>
                            <w:sz w:val="18"/>
                            <w:szCs w:val="18"/>
                          </w:rPr>
                        </w:pPr>
                        <w:r w:rsidRPr="00D1463D">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073C6DF7" w14:textId="77777777" w:rsidR="00D64169" w:rsidRPr="00D1463D" w:rsidRDefault="00D64169" w:rsidP="00D64169">
                        <w:pPr>
                          <w:jc w:val="center"/>
                          <w:rPr>
                            <w:rFonts w:ascii="ITC Avant Garde" w:hAnsi="ITC Avant Garde"/>
                            <w:sz w:val="18"/>
                            <w:szCs w:val="18"/>
                          </w:rPr>
                        </w:pPr>
                        <w:r w:rsidRPr="00D1463D">
                          <w:rPr>
                            <w:rFonts w:ascii="ITC Avant Garde" w:hAnsi="ITC Avant Garde"/>
                            <w:sz w:val="18"/>
                            <w:szCs w:val="18"/>
                          </w:rPr>
                          <w:t xml:space="preserve">Sí (   ) No ( </w:t>
                        </w:r>
                        <w:r w:rsidRPr="00D1463D">
                          <w:rPr>
                            <w:rFonts w:ascii="ITC Avant Garde" w:hAnsi="ITC Avant Garde"/>
                            <w:b/>
                            <w:sz w:val="18"/>
                            <w:szCs w:val="18"/>
                          </w:rPr>
                          <w:t>X</w:t>
                        </w:r>
                        <w:r w:rsidRPr="00D1463D">
                          <w:rPr>
                            <w:rFonts w:ascii="ITC Avant Garde" w:hAnsi="ITC Avant Garde"/>
                            <w:sz w:val="18"/>
                            <w:szCs w:val="18"/>
                          </w:rPr>
                          <w:t xml:space="preserve"> )</w:t>
                        </w:r>
                      </w:p>
                    </w:tc>
                  </w:tr>
                  <w:tr w:rsidR="00D64169" w:rsidRPr="00DD06A0" w14:paraId="1C0F6E48" w14:textId="77777777" w:rsidTr="001E511C">
                    <w:tc>
                      <w:tcPr>
                        <w:tcW w:w="4301" w:type="dxa"/>
                      </w:tcPr>
                      <w:p w14:paraId="79F9C147" w14:textId="77777777" w:rsidR="00D64169" w:rsidRPr="00D1463D" w:rsidRDefault="00D64169" w:rsidP="00D64169">
                        <w:pPr>
                          <w:jc w:val="both"/>
                          <w:rPr>
                            <w:rFonts w:ascii="ITC Avant Garde" w:hAnsi="ITC Avant Garde"/>
                            <w:sz w:val="18"/>
                            <w:szCs w:val="18"/>
                          </w:rPr>
                        </w:pPr>
                        <w:r w:rsidRPr="00D1463D">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7D78BD9F" w14:textId="77777777" w:rsidR="00D64169" w:rsidRPr="00D1463D" w:rsidRDefault="00D64169" w:rsidP="00D64169">
                        <w:pPr>
                          <w:jc w:val="center"/>
                          <w:rPr>
                            <w:rFonts w:ascii="ITC Avant Garde" w:hAnsi="ITC Avant Garde"/>
                            <w:sz w:val="18"/>
                            <w:szCs w:val="18"/>
                          </w:rPr>
                        </w:pPr>
                        <w:r w:rsidRPr="00D1463D">
                          <w:rPr>
                            <w:rFonts w:ascii="ITC Avant Garde" w:hAnsi="ITC Avant Garde"/>
                            <w:sz w:val="18"/>
                            <w:szCs w:val="18"/>
                          </w:rPr>
                          <w:t xml:space="preserve">Sí (   ) No ( </w:t>
                        </w:r>
                        <w:r w:rsidRPr="00D1463D">
                          <w:rPr>
                            <w:rFonts w:ascii="ITC Avant Garde" w:hAnsi="ITC Avant Garde"/>
                            <w:b/>
                            <w:sz w:val="18"/>
                            <w:szCs w:val="18"/>
                          </w:rPr>
                          <w:t>X</w:t>
                        </w:r>
                        <w:r w:rsidRPr="00D1463D">
                          <w:rPr>
                            <w:rFonts w:ascii="ITC Avant Garde" w:hAnsi="ITC Avant Garde"/>
                            <w:sz w:val="18"/>
                            <w:szCs w:val="18"/>
                          </w:rPr>
                          <w:t xml:space="preserve"> )</w:t>
                        </w:r>
                      </w:p>
                    </w:tc>
                  </w:tr>
                </w:tbl>
                <w:p w14:paraId="17067AD4" w14:textId="77777777" w:rsidR="00D64169" w:rsidRPr="00DD06A0" w:rsidRDefault="00D64169" w:rsidP="00D6416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209"/>
                    <w:gridCol w:w="4167"/>
                  </w:tblGrid>
                  <w:tr w:rsidR="00D64169" w:rsidRPr="00DD06A0" w14:paraId="7789A692" w14:textId="77777777" w:rsidTr="001E511C">
                    <w:tc>
                      <w:tcPr>
                        <w:tcW w:w="8602" w:type="dxa"/>
                        <w:gridSpan w:val="2"/>
                        <w:shd w:val="clear" w:color="auto" w:fill="A8D08D" w:themeFill="accent6" w:themeFillTint="99"/>
                      </w:tcPr>
                      <w:p w14:paraId="6EA2D31B" w14:textId="77777777" w:rsidR="00D64169" w:rsidRPr="00DD06A0" w:rsidRDefault="00D64169" w:rsidP="00D64169">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D64169" w:rsidRPr="00DD06A0" w14:paraId="39FE5AD6" w14:textId="77777777" w:rsidTr="001E511C">
                    <w:tc>
                      <w:tcPr>
                        <w:tcW w:w="4301" w:type="dxa"/>
                      </w:tcPr>
                      <w:p w14:paraId="76C8214D" w14:textId="77777777" w:rsidR="00D64169" w:rsidRPr="00DD06A0" w:rsidRDefault="00D64169" w:rsidP="00D64169">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76B28752"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sidRPr="005E055D">
                          <w:rPr>
                            <w:rFonts w:ascii="ITC Avant Garde" w:hAnsi="ITC Avant Garde"/>
                            <w:b/>
                            <w:sz w:val="18"/>
                            <w:szCs w:val="18"/>
                          </w:rPr>
                          <w:t>X</w:t>
                        </w:r>
                        <w:r w:rsidRPr="00DD06A0">
                          <w:rPr>
                            <w:rFonts w:ascii="ITC Avant Garde" w:hAnsi="ITC Avant Garde"/>
                            <w:sz w:val="18"/>
                            <w:szCs w:val="18"/>
                          </w:rPr>
                          <w:t xml:space="preserve"> )</w:t>
                        </w:r>
                      </w:p>
                    </w:tc>
                  </w:tr>
                  <w:tr w:rsidR="00D64169" w:rsidRPr="00DD06A0" w14:paraId="0F6C2E45" w14:textId="77777777" w:rsidTr="001E511C">
                    <w:tc>
                      <w:tcPr>
                        <w:tcW w:w="4301" w:type="dxa"/>
                      </w:tcPr>
                      <w:p w14:paraId="6DEF9BEE"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1C3DF1A6"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sidRPr="005E055D">
                          <w:rPr>
                            <w:rFonts w:ascii="ITC Avant Garde" w:hAnsi="ITC Avant Garde"/>
                            <w:b/>
                            <w:sz w:val="18"/>
                            <w:szCs w:val="18"/>
                          </w:rPr>
                          <w:t>X</w:t>
                        </w:r>
                        <w:r w:rsidRPr="00DD06A0">
                          <w:rPr>
                            <w:rFonts w:ascii="ITC Avant Garde" w:hAnsi="ITC Avant Garde"/>
                            <w:sz w:val="18"/>
                            <w:szCs w:val="18"/>
                          </w:rPr>
                          <w:t xml:space="preserve"> )</w:t>
                        </w:r>
                      </w:p>
                    </w:tc>
                  </w:tr>
                  <w:tr w:rsidR="00D64169" w:rsidRPr="00DD06A0" w14:paraId="53668401" w14:textId="77777777" w:rsidTr="001E511C">
                    <w:tc>
                      <w:tcPr>
                        <w:tcW w:w="4301" w:type="dxa"/>
                      </w:tcPr>
                      <w:p w14:paraId="4437D30D" w14:textId="77777777" w:rsidR="00D64169" w:rsidRPr="00DD06A0" w:rsidRDefault="00D64169" w:rsidP="00D64169">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CA8663A" w14:textId="77777777" w:rsidR="00D64169" w:rsidRPr="00DD06A0" w:rsidRDefault="00D64169" w:rsidP="00D64169">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 </w:t>
                        </w:r>
                        <w:r w:rsidRPr="005E055D">
                          <w:rPr>
                            <w:rFonts w:ascii="ITC Avant Garde" w:hAnsi="ITC Avant Garde"/>
                            <w:b/>
                            <w:sz w:val="18"/>
                            <w:szCs w:val="18"/>
                          </w:rPr>
                          <w:t xml:space="preserve">X </w:t>
                        </w:r>
                        <w:r w:rsidRPr="00DD06A0">
                          <w:rPr>
                            <w:rFonts w:ascii="ITC Avant Garde" w:hAnsi="ITC Avant Garde"/>
                            <w:sz w:val="18"/>
                            <w:szCs w:val="18"/>
                          </w:rPr>
                          <w:t>)</w:t>
                        </w:r>
                      </w:p>
                    </w:tc>
                  </w:tr>
                  <w:tr w:rsidR="00D64169" w:rsidRPr="00DD06A0" w14:paraId="7A83D793" w14:textId="77777777" w:rsidTr="001E511C">
                    <w:tc>
                      <w:tcPr>
                        <w:tcW w:w="4301" w:type="dxa"/>
                      </w:tcPr>
                      <w:p w14:paraId="1EE2F867" w14:textId="77777777" w:rsidR="00D64169" w:rsidRPr="00B66051" w:rsidRDefault="00D64169" w:rsidP="00D64169">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04603953" w14:textId="77777777" w:rsidR="00D64169" w:rsidRPr="00DD06A0" w:rsidRDefault="00D64169" w:rsidP="00D64169">
                        <w:pPr>
                          <w:jc w:val="center"/>
                          <w:rPr>
                            <w:rFonts w:ascii="ITC Avant Garde" w:hAnsi="ITC Avant Garde"/>
                            <w:sz w:val="18"/>
                            <w:szCs w:val="18"/>
                          </w:rPr>
                        </w:pPr>
                      </w:p>
                    </w:tc>
                  </w:tr>
                </w:tbl>
                <w:p w14:paraId="2EF22BF9" w14:textId="77777777" w:rsidR="00D64169" w:rsidRPr="00DD06A0" w:rsidRDefault="00D64169" w:rsidP="00D64169">
                  <w:pPr>
                    <w:jc w:val="both"/>
                    <w:rPr>
                      <w:rFonts w:ascii="ITC Avant Garde" w:hAnsi="ITC Avant Garde"/>
                      <w:sz w:val="18"/>
                      <w:szCs w:val="18"/>
                    </w:rPr>
                  </w:pPr>
                </w:p>
                <w:p w14:paraId="1B8DB5D1" w14:textId="77777777" w:rsidR="00D64169" w:rsidRPr="00DD06A0" w:rsidRDefault="00D64169" w:rsidP="00D64169">
                  <w:pPr>
                    <w:jc w:val="both"/>
                    <w:rPr>
                      <w:rFonts w:ascii="ITC Avant Garde" w:hAnsi="ITC Avant Garde"/>
                      <w:sz w:val="18"/>
                      <w:szCs w:val="18"/>
                    </w:rPr>
                  </w:pPr>
                  <w:r w:rsidRPr="00DD06A0">
                    <w:rPr>
                      <w:rFonts w:ascii="ITC Avant Garde" w:hAnsi="ITC Avant Garde"/>
                      <w:sz w:val="18"/>
                      <w:szCs w:val="18"/>
                    </w:rPr>
                    <w:t xml:space="preserve"> </w:t>
                  </w:r>
                </w:p>
              </w:tc>
            </w:tr>
          </w:tbl>
          <w:p w14:paraId="53182138" w14:textId="77777777" w:rsidR="00355959" w:rsidRDefault="00355959" w:rsidP="001E511C">
            <w:pPr>
              <w:jc w:val="both"/>
              <w:rPr>
                <w:rFonts w:ascii="ITC Avant Garde" w:hAnsi="ITC Avant Garde"/>
                <w:sz w:val="18"/>
                <w:szCs w:val="18"/>
              </w:rPr>
            </w:pPr>
          </w:p>
          <w:p w14:paraId="7B47A52B" w14:textId="5FBF3E2E" w:rsidR="00355959" w:rsidRPr="00DD06A0" w:rsidRDefault="00355959" w:rsidP="001E511C">
            <w:pPr>
              <w:jc w:val="both"/>
              <w:rPr>
                <w:rFonts w:ascii="ITC Avant Garde" w:hAnsi="ITC Avant Garde"/>
                <w:sz w:val="18"/>
                <w:szCs w:val="18"/>
              </w:rPr>
            </w:pPr>
          </w:p>
        </w:tc>
      </w:tr>
    </w:tbl>
    <w:p w14:paraId="11410F3C"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6A80C02A" w14:textId="77777777" w:rsidTr="00AD4689">
        <w:trPr>
          <w:trHeight w:val="2307"/>
        </w:trPr>
        <w:tc>
          <w:tcPr>
            <w:tcW w:w="8828" w:type="dxa"/>
          </w:tcPr>
          <w:p w14:paraId="07F22FAA" w14:textId="77777777" w:rsidR="00E84534" w:rsidRPr="00D1463D" w:rsidRDefault="00CE3C00" w:rsidP="00225DA6">
            <w:pPr>
              <w:jc w:val="both"/>
              <w:rPr>
                <w:rFonts w:ascii="ITC Avant Garde" w:hAnsi="ITC Avant Garde"/>
                <w:b/>
                <w:sz w:val="18"/>
                <w:szCs w:val="18"/>
              </w:rPr>
            </w:pPr>
            <w:r w:rsidRPr="00DD06A0">
              <w:rPr>
                <w:rFonts w:ascii="ITC Avant Garde" w:hAnsi="ITC Avant Garde"/>
                <w:b/>
                <w:sz w:val="18"/>
                <w:szCs w:val="18"/>
              </w:rPr>
              <w:t>10</w:t>
            </w:r>
            <w:r w:rsidR="00E84534" w:rsidRPr="00DD06A0">
              <w:rPr>
                <w:rFonts w:ascii="ITC Avant Garde" w:hAnsi="ITC Avant Garde"/>
                <w:b/>
                <w:sz w:val="18"/>
                <w:szCs w:val="18"/>
              </w:rPr>
              <w:t xml:space="preserve">.- Describa las obligaciones, conductas </w:t>
            </w:r>
            <w:r w:rsidR="00E84534" w:rsidRPr="00D1463D">
              <w:rPr>
                <w:rFonts w:ascii="ITC Avant Garde" w:hAnsi="ITC Avant Garde"/>
                <w:b/>
                <w:sz w:val="18"/>
                <w:szCs w:val="18"/>
              </w:rPr>
              <w:t>o acciones que deberán cumplirse a la entrada en vigor de la propuesta de regulación</w:t>
            </w:r>
            <w:r w:rsidR="005465C4" w:rsidRPr="00D1463D">
              <w:rPr>
                <w:rFonts w:ascii="ITC Avant Garde" w:hAnsi="ITC Avant Garde"/>
                <w:b/>
                <w:sz w:val="18"/>
                <w:szCs w:val="18"/>
              </w:rPr>
              <w:t xml:space="preserve"> (acción regulatoria)</w:t>
            </w:r>
            <w:r w:rsidR="00E84534" w:rsidRPr="00D1463D">
              <w:rPr>
                <w:rFonts w:ascii="ITC Avant Garde" w:hAnsi="ITC Avant Garde"/>
                <w:b/>
                <w:sz w:val="18"/>
                <w:szCs w:val="18"/>
              </w:rPr>
              <w:t>, incluyendo una justificación sobre la necesidad de las mismas.</w:t>
            </w:r>
          </w:p>
          <w:p w14:paraId="711B4F71" w14:textId="77777777" w:rsidR="008A2F51" w:rsidRPr="00D1463D" w:rsidRDefault="00E84534" w:rsidP="008A2F51">
            <w:pPr>
              <w:jc w:val="both"/>
              <w:rPr>
                <w:rFonts w:ascii="ITC Avant Garde" w:hAnsi="ITC Avant Garde"/>
                <w:b/>
                <w:sz w:val="18"/>
                <w:szCs w:val="18"/>
              </w:rPr>
            </w:pPr>
            <w:r w:rsidRPr="00D1463D">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1463D">
              <w:rPr>
                <w:rFonts w:ascii="ITC Avant Garde" w:hAnsi="ITC Avant Garde"/>
                <w:sz w:val="18"/>
                <w:szCs w:val="18"/>
              </w:rPr>
              <w:t>y/</w:t>
            </w:r>
            <w:r w:rsidRPr="00D1463D">
              <w:rPr>
                <w:rFonts w:ascii="ITC Avant Garde" w:hAnsi="ITC Avant Garde"/>
                <w:sz w:val="18"/>
                <w:szCs w:val="18"/>
              </w:rPr>
              <w:t xml:space="preserve">o jurídica </w:t>
            </w:r>
            <w:r w:rsidR="00711C10" w:rsidRPr="00D1463D">
              <w:rPr>
                <w:rFonts w:ascii="ITC Avant Garde" w:hAnsi="ITC Avant Garde"/>
                <w:sz w:val="18"/>
                <w:szCs w:val="18"/>
              </w:rPr>
              <w:t>que corresponda</w:t>
            </w:r>
            <w:r w:rsidRPr="00D1463D">
              <w:rPr>
                <w:rFonts w:ascii="ITC Avant Garde" w:hAnsi="ITC Avant Garde"/>
                <w:sz w:val="18"/>
                <w:szCs w:val="18"/>
              </w:rPr>
              <w:t>.</w:t>
            </w:r>
            <w:r w:rsidR="006662E2" w:rsidRPr="00D1463D">
              <w:rPr>
                <w:rFonts w:ascii="ITC Avant Garde" w:hAnsi="ITC Avant Garde"/>
                <w:sz w:val="18"/>
                <w:szCs w:val="18"/>
              </w:rPr>
              <w:t xml:space="preserve"> </w:t>
            </w:r>
            <w:r w:rsidR="008A2F51" w:rsidRPr="00D1463D">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1463D">
              <w:rPr>
                <w:rFonts w:ascii="ITC Avant Garde" w:hAnsi="ITC Avant Garde"/>
                <w:sz w:val="18"/>
                <w:szCs w:val="18"/>
              </w:rPr>
              <w:t xml:space="preserve"> y agregue las filas </w:t>
            </w:r>
            <w:r w:rsidR="008A2F51" w:rsidRPr="00D1463D">
              <w:rPr>
                <w:rFonts w:ascii="ITC Avant Garde" w:hAnsi="ITC Avant Garde"/>
                <w:sz w:val="18"/>
                <w:szCs w:val="18"/>
              </w:rPr>
              <w:t xml:space="preserve">que considere </w:t>
            </w:r>
            <w:r w:rsidR="00BA6819" w:rsidRPr="00D1463D">
              <w:rPr>
                <w:rFonts w:ascii="ITC Avant Garde" w:hAnsi="ITC Avant Garde"/>
                <w:sz w:val="18"/>
                <w:szCs w:val="18"/>
              </w:rPr>
              <w:t>necesarias.</w:t>
            </w:r>
          </w:p>
          <w:p w14:paraId="34DED5CE" w14:textId="77777777" w:rsidR="007D426F" w:rsidRPr="00D1463D" w:rsidRDefault="007D426F" w:rsidP="00225DA6">
            <w:pPr>
              <w:jc w:val="both"/>
              <w:rPr>
                <w:rFonts w:ascii="ITC Avant Garde" w:hAnsi="ITC Avant Garde"/>
                <w:sz w:val="18"/>
                <w:szCs w:val="18"/>
              </w:rPr>
            </w:pPr>
          </w:p>
          <w:tbl>
            <w:tblPr>
              <w:tblStyle w:val="Tablaconcuadrcula"/>
              <w:tblW w:w="8675" w:type="dxa"/>
              <w:jc w:val="center"/>
              <w:tblLook w:val="04A0" w:firstRow="1" w:lastRow="0" w:firstColumn="1" w:lastColumn="0" w:noHBand="0" w:noVBand="1"/>
            </w:tblPr>
            <w:tblGrid>
              <w:gridCol w:w="1084"/>
              <w:gridCol w:w="1813"/>
              <w:gridCol w:w="1138"/>
              <w:gridCol w:w="1427"/>
              <w:gridCol w:w="1409"/>
              <w:gridCol w:w="1804"/>
            </w:tblGrid>
            <w:tr w:rsidR="00D4668B" w:rsidRPr="00C44A0A" w14:paraId="1E017155" w14:textId="77777777" w:rsidTr="00CD70C5">
              <w:trPr>
                <w:jc w:val="center"/>
              </w:trPr>
              <w:tc>
                <w:tcPr>
                  <w:tcW w:w="1084" w:type="dxa"/>
                  <w:tcBorders>
                    <w:bottom w:val="single" w:sz="4" w:space="0" w:color="auto"/>
                  </w:tcBorders>
                  <w:shd w:val="clear" w:color="auto" w:fill="A8D08D" w:themeFill="accent6" w:themeFillTint="99"/>
                </w:tcPr>
                <w:p w14:paraId="63BD157A" w14:textId="77777777" w:rsidR="008A2F51" w:rsidRPr="00D1463D" w:rsidRDefault="008A2F51" w:rsidP="00225DA6">
                  <w:pPr>
                    <w:jc w:val="center"/>
                    <w:rPr>
                      <w:rFonts w:ascii="ITC Avant Garde" w:hAnsi="ITC Avant Garde"/>
                      <w:b/>
                      <w:sz w:val="16"/>
                      <w:szCs w:val="16"/>
                    </w:rPr>
                  </w:pPr>
                  <w:r w:rsidRPr="00D1463D">
                    <w:rPr>
                      <w:rFonts w:ascii="ITC Avant Garde" w:hAnsi="ITC Avant Garde"/>
                      <w:b/>
                      <w:sz w:val="16"/>
                      <w:szCs w:val="16"/>
                    </w:rPr>
                    <w:t xml:space="preserve">Tipo </w:t>
                  </w:r>
                </w:p>
              </w:tc>
              <w:tc>
                <w:tcPr>
                  <w:tcW w:w="1813" w:type="dxa"/>
                  <w:tcBorders>
                    <w:bottom w:val="single" w:sz="4" w:space="0" w:color="auto"/>
                  </w:tcBorders>
                  <w:shd w:val="clear" w:color="auto" w:fill="A8D08D" w:themeFill="accent6" w:themeFillTint="99"/>
                </w:tcPr>
                <w:p w14:paraId="67EDDAC2" w14:textId="77777777" w:rsidR="008A2F51" w:rsidRPr="00D1463D" w:rsidRDefault="008A2F51" w:rsidP="00C44A0A">
                  <w:pPr>
                    <w:jc w:val="both"/>
                    <w:rPr>
                      <w:rFonts w:ascii="ITC Avant Garde" w:hAnsi="ITC Avant Garde"/>
                      <w:b/>
                      <w:sz w:val="16"/>
                      <w:szCs w:val="16"/>
                    </w:rPr>
                  </w:pPr>
                  <w:r w:rsidRPr="00D1463D">
                    <w:rPr>
                      <w:rFonts w:ascii="ITC Avant Garde" w:hAnsi="ITC Avant Garde"/>
                      <w:b/>
                      <w:sz w:val="16"/>
                      <w:szCs w:val="16"/>
                    </w:rPr>
                    <w:t>Sujeto(s)</w:t>
                  </w:r>
                </w:p>
                <w:p w14:paraId="2AEE44D5" w14:textId="77777777" w:rsidR="008A2F51" w:rsidRPr="00D1463D" w:rsidRDefault="008A2F51" w:rsidP="00C44A0A">
                  <w:pPr>
                    <w:jc w:val="both"/>
                    <w:rPr>
                      <w:rFonts w:ascii="ITC Avant Garde" w:hAnsi="ITC Avant Garde"/>
                      <w:b/>
                      <w:sz w:val="16"/>
                      <w:szCs w:val="16"/>
                    </w:rPr>
                  </w:pPr>
                  <w:r w:rsidRPr="00D1463D">
                    <w:rPr>
                      <w:rFonts w:ascii="ITC Avant Garde" w:hAnsi="ITC Avant Garde"/>
                      <w:b/>
                      <w:sz w:val="16"/>
                      <w:szCs w:val="16"/>
                    </w:rPr>
                    <w:t>Obligado(s)</w:t>
                  </w:r>
                </w:p>
              </w:tc>
              <w:tc>
                <w:tcPr>
                  <w:tcW w:w="1138" w:type="dxa"/>
                  <w:shd w:val="clear" w:color="auto" w:fill="A8D08D" w:themeFill="accent6" w:themeFillTint="99"/>
                </w:tcPr>
                <w:p w14:paraId="11D358A1" w14:textId="77777777" w:rsidR="008A2F51" w:rsidRPr="00D1463D" w:rsidRDefault="008A2F51" w:rsidP="00225DA6">
                  <w:pPr>
                    <w:jc w:val="center"/>
                    <w:rPr>
                      <w:rFonts w:ascii="ITC Avant Garde" w:hAnsi="ITC Avant Garde"/>
                      <w:b/>
                      <w:sz w:val="16"/>
                      <w:szCs w:val="16"/>
                    </w:rPr>
                  </w:pPr>
                  <w:r w:rsidRPr="00D1463D">
                    <w:rPr>
                      <w:rFonts w:ascii="ITC Avant Garde" w:hAnsi="ITC Avant Garde"/>
                      <w:b/>
                      <w:sz w:val="16"/>
                      <w:szCs w:val="16"/>
                    </w:rPr>
                    <w:t>Artículo(s) aplicable(s)</w:t>
                  </w:r>
                </w:p>
              </w:tc>
              <w:tc>
                <w:tcPr>
                  <w:tcW w:w="1427" w:type="dxa"/>
                  <w:shd w:val="clear" w:color="auto" w:fill="A8D08D" w:themeFill="accent6" w:themeFillTint="99"/>
                </w:tcPr>
                <w:p w14:paraId="73FBC345" w14:textId="77777777" w:rsidR="008A2F51" w:rsidRPr="00D1463D" w:rsidRDefault="008A2F51" w:rsidP="00225DA6">
                  <w:pPr>
                    <w:jc w:val="center"/>
                    <w:rPr>
                      <w:rFonts w:ascii="ITC Avant Garde" w:hAnsi="ITC Avant Garde"/>
                      <w:b/>
                      <w:sz w:val="16"/>
                      <w:szCs w:val="16"/>
                    </w:rPr>
                  </w:pPr>
                  <w:r w:rsidRPr="00D1463D">
                    <w:rPr>
                      <w:rFonts w:ascii="ITC Avant Garde" w:hAnsi="ITC Avant Garde"/>
                      <w:b/>
                      <w:sz w:val="16"/>
                      <w:szCs w:val="16"/>
                    </w:rPr>
                    <w:t>Afectación en Competencia</w:t>
                  </w:r>
                  <w:r w:rsidR="00266011" w:rsidRPr="00D1463D">
                    <w:rPr>
                      <w:rStyle w:val="Refdenotaalpie"/>
                      <w:rFonts w:ascii="ITC Avant Garde" w:hAnsi="ITC Avant Garde"/>
                      <w:b/>
                      <w:sz w:val="16"/>
                      <w:szCs w:val="16"/>
                    </w:rPr>
                    <w:footnoteReference w:id="17"/>
                  </w:r>
                </w:p>
              </w:tc>
              <w:tc>
                <w:tcPr>
                  <w:tcW w:w="1409" w:type="dxa"/>
                  <w:shd w:val="clear" w:color="auto" w:fill="A8D08D" w:themeFill="accent6" w:themeFillTint="99"/>
                </w:tcPr>
                <w:p w14:paraId="1C7F2368" w14:textId="77777777" w:rsidR="008A2F51" w:rsidRPr="00D1463D" w:rsidRDefault="008A2F51" w:rsidP="00C44A0A">
                  <w:pPr>
                    <w:jc w:val="center"/>
                    <w:rPr>
                      <w:rFonts w:ascii="ITC Avant Garde" w:hAnsi="ITC Avant Garde"/>
                      <w:b/>
                      <w:sz w:val="16"/>
                      <w:szCs w:val="16"/>
                    </w:rPr>
                  </w:pPr>
                  <w:r w:rsidRPr="00D1463D">
                    <w:rPr>
                      <w:rFonts w:ascii="ITC Avant Garde" w:hAnsi="ITC Avant Garde"/>
                      <w:b/>
                      <w:sz w:val="16"/>
                      <w:szCs w:val="16"/>
                    </w:rPr>
                    <w:t>Sujeto(s)</w:t>
                  </w:r>
                </w:p>
                <w:p w14:paraId="547E11A4" w14:textId="77777777" w:rsidR="008A2F51" w:rsidRPr="00D1463D" w:rsidRDefault="008A2F51" w:rsidP="00C44A0A">
                  <w:pPr>
                    <w:jc w:val="center"/>
                    <w:rPr>
                      <w:rFonts w:ascii="ITC Avant Garde" w:hAnsi="ITC Avant Garde"/>
                      <w:b/>
                      <w:sz w:val="16"/>
                      <w:szCs w:val="16"/>
                    </w:rPr>
                  </w:pPr>
                  <w:r w:rsidRPr="00D1463D">
                    <w:rPr>
                      <w:rFonts w:ascii="ITC Avant Garde" w:hAnsi="ITC Avant Garde"/>
                      <w:b/>
                      <w:sz w:val="16"/>
                      <w:szCs w:val="16"/>
                    </w:rPr>
                    <w:t>Afectados(s)</w:t>
                  </w:r>
                </w:p>
              </w:tc>
              <w:tc>
                <w:tcPr>
                  <w:tcW w:w="1804" w:type="dxa"/>
                  <w:tcBorders>
                    <w:bottom w:val="single" w:sz="4" w:space="0" w:color="auto"/>
                  </w:tcBorders>
                  <w:shd w:val="clear" w:color="auto" w:fill="A8D08D" w:themeFill="accent6" w:themeFillTint="99"/>
                </w:tcPr>
                <w:p w14:paraId="037797A6" w14:textId="77777777" w:rsidR="008A2F51" w:rsidRPr="00C44A0A" w:rsidRDefault="008A2F51" w:rsidP="00C44A0A">
                  <w:pPr>
                    <w:tabs>
                      <w:tab w:val="left" w:pos="820"/>
                    </w:tabs>
                    <w:jc w:val="center"/>
                    <w:rPr>
                      <w:rFonts w:ascii="ITC Avant Garde" w:hAnsi="ITC Avant Garde"/>
                      <w:b/>
                      <w:sz w:val="16"/>
                      <w:szCs w:val="16"/>
                    </w:rPr>
                  </w:pPr>
                  <w:r w:rsidRPr="00D1463D">
                    <w:rPr>
                      <w:rFonts w:ascii="ITC Avant Garde" w:hAnsi="ITC Avant Garde"/>
                      <w:b/>
                      <w:sz w:val="16"/>
                      <w:szCs w:val="16"/>
                    </w:rPr>
                    <w:t>Justificación y razones para su aplicación</w:t>
                  </w:r>
                </w:p>
              </w:tc>
            </w:tr>
            <w:tr w:rsidR="009D319A" w:rsidRPr="00C44A0A" w14:paraId="66797B0B" w14:textId="77777777" w:rsidTr="00CD70C5">
              <w:trPr>
                <w:jc w:val="center"/>
              </w:trPr>
              <w:sdt>
                <w:sdtPr>
                  <w:rPr>
                    <w:rFonts w:ascii="ITC Avant Garde" w:hAnsi="ITC Avant Garde"/>
                    <w:sz w:val="16"/>
                    <w:szCs w:val="16"/>
                  </w:rPr>
                  <w:alias w:val="Tipo"/>
                  <w:tag w:val="Tipo"/>
                  <w:id w:val="1949899778"/>
                  <w:placeholder>
                    <w:docPart w:val="8D3CBF9C4EAA4D42BC1C75E5EB7EC1D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657BEF" w14:textId="05CBF78E" w:rsidR="009D319A" w:rsidRPr="00C44A0A" w:rsidRDefault="009D319A" w:rsidP="009D319A">
                      <w:pPr>
                        <w:jc w:val="center"/>
                        <w:rPr>
                          <w:rFonts w:ascii="ITC Avant Garde" w:hAnsi="ITC Avant Garde"/>
                          <w:sz w:val="16"/>
                          <w:szCs w:val="16"/>
                        </w:rPr>
                      </w:pPr>
                      <w:r>
                        <w:rPr>
                          <w:rFonts w:ascii="ITC Avant Garde" w:hAnsi="ITC Avant Garde"/>
                          <w:sz w:val="16"/>
                          <w:szCs w:val="16"/>
                        </w:rPr>
                        <w:t>Definición</w:t>
                      </w:r>
                    </w:p>
                  </w:tc>
                </w:sdtContent>
              </w:sdt>
              <w:tc>
                <w:tcPr>
                  <w:tcW w:w="1813" w:type="dxa"/>
                  <w:tcBorders>
                    <w:left w:val="single" w:sz="4" w:space="0" w:color="auto"/>
                    <w:bottom w:val="single" w:sz="4" w:space="0" w:color="auto"/>
                    <w:right w:val="single" w:sz="4" w:space="0" w:color="auto"/>
                  </w:tcBorders>
                  <w:shd w:val="clear" w:color="auto" w:fill="FFFFFF" w:themeFill="background1"/>
                </w:tcPr>
                <w:p w14:paraId="28504030" w14:textId="1BADF43C"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29BB4C67" w14:textId="274902AD" w:rsidR="009D319A" w:rsidRPr="00C44A0A" w:rsidRDefault="009D319A" w:rsidP="009D319A">
                  <w:pPr>
                    <w:jc w:val="center"/>
                    <w:rPr>
                      <w:rFonts w:ascii="ITC Avant Garde" w:hAnsi="ITC Avant Garde"/>
                      <w:sz w:val="16"/>
                      <w:szCs w:val="16"/>
                    </w:rPr>
                  </w:pPr>
                  <w:r>
                    <w:rPr>
                      <w:rFonts w:ascii="ITC Avant Garde" w:hAnsi="ITC Avant Garde"/>
                      <w:sz w:val="16"/>
                      <w:szCs w:val="16"/>
                    </w:rPr>
                    <w:t>Artículo 2</w:t>
                  </w:r>
                </w:p>
              </w:tc>
              <w:sdt>
                <w:sdtPr>
                  <w:rPr>
                    <w:rFonts w:ascii="ITC Avant Garde" w:hAnsi="ITC Avant Garde"/>
                    <w:sz w:val="16"/>
                    <w:szCs w:val="16"/>
                  </w:rPr>
                  <w:alias w:val="Tipo"/>
                  <w:tag w:val="Tipo"/>
                  <w:id w:val="1994900553"/>
                  <w:placeholder>
                    <w:docPart w:val="ECDAABBA43AA48F5A4DC0FE61EADAEE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116ED287" w14:textId="77777777" w:rsidR="009D319A" w:rsidRPr="00C44A0A" w:rsidRDefault="009D319A" w:rsidP="009D319A">
                      <w:pPr>
                        <w:jc w:val="center"/>
                        <w:rPr>
                          <w:rFonts w:ascii="ITC Avant Garde" w:hAnsi="ITC Avant Garde"/>
                          <w:sz w:val="16"/>
                          <w:szCs w:val="16"/>
                        </w:rPr>
                      </w:pPr>
                      <w:r w:rsidRPr="00C44A0A">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638F46FA" w14:textId="63D3D81A"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AFBFFBE" w14:textId="77777777" w:rsidR="009D319A" w:rsidRDefault="009D319A" w:rsidP="009D319A">
                  <w:pPr>
                    <w:jc w:val="both"/>
                    <w:rPr>
                      <w:rFonts w:ascii="ITC Avant Garde" w:hAnsi="ITC Avant Garde"/>
                      <w:sz w:val="16"/>
                      <w:szCs w:val="16"/>
                    </w:rPr>
                  </w:pPr>
                  <w:r>
                    <w:rPr>
                      <w:rFonts w:ascii="ITC Avant Garde" w:hAnsi="ITC Avant Garde"/>
                      <w:sz w:val="16"/>
                      <w:szCs w:val="16"/>
                    </w:rPr>
                    <w:t>Se adicionan las definiciones de:</w:t>
                  </w:r>
                </w:p>
                <w:p w14:paraId="508ED9C3" w14:textId="77777777" w:rsidR="009D319A" w:rsidRDefault="009D319A" w:rsidP="009D319A">
                  <w:pPr>
                    <w:jc w:val="both"/>
                    <w:rPr>
                      <w:rFonts w:ascii="ITC Avant Garde" w:hAnsi="ITC Avant Garde"/>
                      <w:sz w:val="16"/>
                      <w:szCs w:val="16"/>
                    </w:rPr>
                  </w:pPr>
                </w:p>
                <w:p w14:paraId="13450175"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1. Actos administrativos electrónicos;</w:t>
                  </w:r>
                </w:p>
                <w:p w14:paraId="5955A365"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2. Actuaciones electrónicas;</w:t>
                  </w:r>
                </w:p>
                <w:p w14:paraId="456A34E1"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3. Acuse de recibo electrónico;</w:t>
                  </w:r>
                </w:p>
                <w:p w14:paraId="167B77C1"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4. Expediente de seguimiento;</w:t>
                  </w:r>
                </w:p>
                <w:p w14:paraId="19ADDCB1"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5. Firma electrónica avanzada;</w:t>
                  </w:r>
                </w:p>
                <w:p w14:paraId="3DF820E8"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6. Formato electrónico (eFormato);</w:t>
                  </w:r>
                </w:p>
                <w:p w14:paraId="73133D5E"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7. Medios electrónicos;</w:t>
                  </w:r>
                </w:p>
                <w:p w14:paraId="44263E3A" w14:textId="77777777" w:rsidR="009D319A" w:rsidRPr="00AC50AB" w:rsidRDefault="009D319A" w:rsidP="009D319A">
                  <w:pPr>
                    <w:jc w:val="both"/>
                    <w:rPr>
                      <w:rFonts w:ascii="ITC Avant Garde" w:hAnsi="ITC Avant Garde"/>
                      <w:sz w:val="16"/>
                      <w:szCs w:val="16"/>
                    </w:rPr>
                  </w:pPr>
                  <w:r w:rsidRPr="00AC50AB">
                    <w:rPr>
                      <w:rFonts w:ascii="ITC Avant Garde" w:hAnsi="ITC Avant Garde"/>
                      <w:sz w:val="16"/>
                      <w:szCs w:val="16"/>
                    </w:rPr>
                    <w:t>8. Tablero electrónico y</w:t>
                  </w:r>
                </w:p>
                <w:p w14:paraId="0A2E1350" w14:textId="77777777" w:rsidR="009D319A" w:rsidRDefault="009D319A" w:rsidP="009D319A">
                  <w:pPr>
                    <w:jc w:val="both"/>
                    <w:rPr>
                      <w:rFonts w:ascii="ITC Avant Garde" w:hAnsi="ITC Avant Garde"/>
                      <w:sz w:val="16"/>
                      <w:szCs w:val="16"/>
                    </w:rPr>
                  </w:pPr>
                  <w:r w:rsidRPr="00AC50AB">
                    <w:rPr>
                      <w:rFonts w:ascii="ITC Avant Garde" w:hAnsi="ITC Avant Garde"/>
                      <w:sz w:val="16"/>
                      <w:szCs w:val="16"/>
                    </w:rPr>
                    <w:t>9. Ventanilla Electrónica.</w:t>
                  </w:r>
                </w:p>
                <w:p w14:paraId="4A201551" w14:textId="77777777" w:rsidR="009D319A" w:rsidRDefault="009D319A" w:rsidP="009D319A">
                  <w:pPr>
                    <w:jc w:val="both"/>
                    <w:rPr>
                      <w:rFonts w:ascii="ITC Avant Garde" w:hAnsi="ITC Avant Garde"/>
                      <w:sz w:val="16"/>
                      <w:szCs w:val="16"/>
                    </w:rPr>
                  </w:pPr>
                </w:p>
                <w:p w14:paraId="4BDE9EA4" w14:textId="77777777" w:rsidR="009D319A" w:rsidRDefault="009D319A" w:rsidP="009D319A">
                  <w:pPr>
                    <w:jc w:val="both"/>
                    <w:rPr>
                      <w:rFonts w:ascii="ITC Avant Garde" w:hAnsi="ITC Avant Garde"/>
                      <w:sz w:val="16"/>
                      <w:szCs w:val="16"/>
                    </w:rPr>
                  </w:pPr>
                  <w:r w:rsidRPr="00575B44">
                    <w:rPr>
                      <w:rFonts w:ascii="ITC Avant Garde" w:hAnsi="ITC Avant Garde"/>
                      <w:sz w:val="16"/>
                      <w:szCs w:val="16"/>
                    </w:rPr>
                    <w:t xml:space="preserve">Se </w:t>
                  </w:r>
                  <w:r>
                    <w:rPr>
                      <w:rFonts w:ascii="ITC Avant Garde" w:hAnsi="ITC Avant Garde"/>
                      <w:sz w:val="16"/>
                      <w:szCs w:val="16"/>
                    </w:rPr>
                    <w:t>introducen</w:t>
                  </w:r>
                  <w:r w:rsidRPr="00575B44">
                    <w:rPr>
                      <w:rFonts w:ascii="ITC Avant Garde" w:hAnsi="ITC Avant Garde"/>
                      <w:sz w:val="16"/>
                      <w:szCs w:val="16"/>
                    </w:rPr>
                    <w:t xml:space="preserve"> la</w:t>
                  </w:r>
                  <w:r>
                    <w:rPr>
                      <w:rFonts w:ascii="ITC Avant Garde" w:hAnsi="ITC Avant Garde"/>
                      <w:sz w:val="16"/>
                      <w:szCs w:val="16"/>
                    </w:rPr>
                    <w:t xml:space="preserve">s referidas </w:t>
                  </w:r>
                  <w:r w:rsidRPr="00575B44">
                    <w:rPr>
                      <w:rFonts w:ascii="ITC Avant Garde" w:hAnsi="ITC Avant Garde"/>
                      <w:sz w:val="16"/>
                      <w:szCs w:val="16"/>
                    </w:rPr>
                    <w:t>definici</w:t>
                  </w:r>
                  <w:r>
                    <w:rPr>
                      <w:rFonts w:ascii="ITC Avant Garde" w:hAnsi="ITC Avant Garde"/>
                      <w:sz w:val="16"/>
                      <w:szCs w:val="16"/>
                    </w:rPr>
                    <w:t>o</w:t>
                  </w:r>
                  <w:r w:rsidRPr="00575B44">
                    <w:rPr>
                      <w:rFonts w:ascii="ITC Avant Garde" w:hAnsi="ITC Avant Garde"/>
                      <w:sz w:val="16"/>
                      <w:szCs w:val="16"/>
                    </w:rPr>
                    <w:t>n</w:t>
                  </w:r>
                  <w:r>
                    <w:rPr>
                      <w:rFonts w:ascii="ITC Avant Garde" w:hAnsi="ITC Avant Garde"/>
                      <w:sz w:val="16"/>
                      <w:szCs w:val="16"/>
                    </w:rPr>
                    <w:t>es</w:t>
                  </w:r>
                  <w:r w:rsidRPr="00575B44">
                    <w:rPr>
                      <w:rFonts w:ascii="ITC Avant Garde" w:hAnsi="ITC Avant Garde"/>
                      <w:sz w:val="16"/>
                      <w:szCs w:val="16"/>
                    </w:rPr>
                    <w:t xml:space="preserve"> adoptada</w:t>
                  </w:r>
                  <w:r>
                    <w:rPr>
                      <w:rFonts w:ascii="ITC Avant Garde" w:hAnsi="ITC Avant Garde"/>
                      <w:sz w:val="16"/>
                      <w:szCs w:val="16"/>
                    </w:rPr>
                    <w:t>s</w:t>
                  </w:r>
                  <w:r w:rsidRPr="00575B44">
                    <w:rPr>
                      <w:rFonts w:ascii="ITC Avant Garde" w:hAnsi="ITC Avant Garde"/>
                      <w:sz w:val="16"/>
                      <w:szCs w:val="16"/>
                    </w:rPr>
                    <w:t xml:space="preserve"> por el Pleno del Instituto en los Lineamientos de Ventanilla Electrónica </w:t>
                  </w:r>
                  <w:r>
                    <w:rPr>
                      <w:rFonts w:ascii="ITC Avant Garde" w:hAnsi="ITC Avant Garde"/>
                      <w:sz w:val="16"/>
                      <w:szCs w:val="16"/>
                    </w:rPr>
                    <w:t>con la finalidad de generar un</w:t>
                  </w:r>
                  <w:r w:rsidRPr="00575B44">
                    <w:rPr>
                      <w:rFonts w:ascii="ITC Avant Garde" w:hAnsi="ITC Avant Garde"/>
                      <w:sz w:val="16"/>
                      <w:szCs w:val="16"/>
                    </w:rPr>
                    <w:t xml:space="preserve"> correcto entendimiento del Anteproyecto de los Lineamientos </w:t>
                  </w:r>
                  <w:r>
                    <w:rPr>
                      <w:rFonts w:ascii="ITC Avant Garde" w:hAnsi="ITC Avant Garde"/>
                      <w:sz w:val="16"/>
                      <w:szCs w:val="16"/>
                    </w:rPr>
                    <w:t xml:space="preserve">Generales para la Multiprogramación, esto es, se pretende </w:t>
                  </w:r>
                  <w:r>
                    <w:rPr>
                      <w:rFonts w:ascii="ITC Avant Garde" w:hAnsi="ITC Avant Garde"/>
                      <w:sz w:val="16"/>
                      <w:szCs w:val="16"/>
                    </w:rPr>
                    <w:lastRenderedPageBreak/>
                    <w:t>evitar que los regulados tengan que remitirse a regulación diversa, con lo que se genera una mayor eficacia y eficiencia dentro del procedimien</w:t>
                  </w:r>
                  <w:r w:rsidRPr="00575B44">
                    <w:rPr>
                      <w:rFonts w:ascii="ITC Avant Garde" w:hAnsi="ITC Avant Garde"/>
                      <w:sz w:val="16"/>
                      <w:szCs w:val="16"/>
                    </w:rPr>
                    <w:t>to</w:t>
                  </w:r>
                  <w:r>
                    <w:rPr>
                      <w:rFonts w:ascii="ITC Avant Garde" w:hAnsi="ITC Avant Garde"/>
                      <w:sz w:val="16"/>
                      <w:szCs w:val="16"/>
                    </w:rPr>
                    <w:t xml:space="preserve"> de los trámites de multiprogramación en la ventanilla electrónica del Instituto.</w:t>
                  </w:r>
                </w:p>
                <w:p w14:paraId="3678C7BB" w14:textId="77777777" w:rsidR="009D319A" w:rsidRDefault="009D319A" w:rsidP="009D319A">
                  <w:pPr>
                    <w:jc w:val="both"/>
                    <w:rPr>
                      <w:rFonts w:ascii="ITC Avant Garde" w:hAnsi="ITC Avant Garde"/>
                      <w:sz w:val="16"/>
                      <w:szCs w:val="16"/>
                    </w:rPr>
                  </w:pPr>
                </w:p>
                <w:p w14:paraId="7AF36513" w14:textId="7CAA9725" w:rsidR="009D319A" w:rsidRPr="00C44A0A" w:rsidRDefault="009D319A" w:rsidP="009D319A">
                  <w:pPr>
                    <w:jc w:val="both"/>
                    <w:rPr>
                      <w:rFonts w:ascii="ITC Avant Garde" w:hAnsi="ITC Avant Garde"/>
                      <w:sz w:val="16"/>
                      <w:szCs w:val="16"/>
                    </w:rPr>
                  </w:pPr>
                </w:p>
              </w:tc>
            </w:tr>
            <w:tr w:rsidR="009D319A" w:rsidRPr="00C44A0A" w14:paraId="05D34766" w14:textId="77777777" w:rsidTr="00CD70C5">
              <w:trPr>
                <w:jc w:val="center"/>
              </w:trPr>
              <w:sdt>
                <w:sdtPr>
                  <w:rPr>
                    <w:rFonts w:ascii="ITC Avant Garde" w:hAnsi="ITC Avant Garde"/>
                    <w:sz w:val="16"/>
                    <w:szCs w:val="16"/>
                  </w:rPr>
                  <w:alias w:val="Tipo"/>
                  <w:tag w:val="Tipo"/>
                  <w:id w:val="-1655825085"/>
                  <w:placeholder>
                    <w:docPart w:val="EE43739F709A4A21AB81A3529B23124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58DC41" w14:textId="6B0A0DED" w:rsidR="009D319A" w:rsidRDefault="009D319A" w:rsidP="009D319A">
                      <w:pPr>
                        <w:jc w:val="center"/>
                        <w:rPr>
                          <w:rFonts w:ascii="ITC Avant Garde" w:hAnsi="ITC Avant Garde"/>
                          <w:sz w:val="16"/>
                          <w:szCs w:val="16"/>
                        </w:rPr>
                      </w:pPr>
                      <w:r>
                        <w:rPr>
                          <w:rFonts w:ascii="ITC Avant Garde" w:hAnsi="ITC Avant Garde"/>
                          <w:sz w:val="16"/>
                          <w:szCs w:val="16"/>
                        </w:rPr>
                        <w:t>Definición</w:t>
                      </w:r>
                    </w:p>
                  </w:tc>
                </w:sdtContent>
              </w:sdt>
              <w:tc>
                <w:tcPr>
                  <w:tcW w:w="1813" w:type="dxa"/>
                  <w:tcBorders>
                    <w:left w:val="single" w:sz="4" w:space="0" w:color="auto"/>
                    <w:bottom w:val="single" w:sz="4" w:space="0" w:color="auto"/>
                    <w:right w:val="single" w:sz="4" w:space="0" w:color="auto"/>
                  </w:tcBorders>
                  <w:shd w:val="clear" w:color="auto" w:fill="FFFFFF" w:themeFill="background1"/>
                </w:tcPr>
                <w:p w14:paraId="6F068938" w14:textId="7B7F75B7"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68CB20DA" w14:textId="259AD93E" w:rsidR="009D319A" w:rsidRPr="00C44A0A" w:rsidRDefault="009D319A" w:rsidP="009D319A">
                  <w:pPr>
                    <w:jc w:val="center"/>
                    <w:rPr>
                      <w:rFonts w:ascii="ITC Avant Garde" w:hAnsi="ITC Avant Garde"/>
                      <w:sz w:val="16"/>
                      <w:szCs w:val="16"/>
                    </w:rPr>
                  </w:pPr>
                  <w:r>
                    <w:rPr>
                      <w:rFonts w:ascii="ITC Avant Garde" w:hAnsi="ITC Avant Garde"/>
                      <w:sz w:val="16"/>
                      <w:szCs w:val="16"/>
                    </w:rPr>
                    <w:t>Artículo 2</w:t>
                  </w:r>
                </w:p>
              </w:tc>
              <w:sdt>
                <w:sdtPr>
                  <w:rPr>
                    <w:rFonts w:ascii="ITC Avant Garde" w:hAnsi="ITC Avant Garde"/>
                    <w:sz w:val="16"/>
                    <w:szCs w:val="16"/>
                  </w:rPr>
                  <w:alias w:val="Tipo"/>
                  <w:tag w:val="Tipo"/>
                  <w:id w:val="1899618173"/>
                  <w:placeholder>
                    <w:docPart w:val="C384727AD0FE46368E333DF813733DF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53B8409B" w14:textId="1054F13B" w:rsidR="009D319A" w:rsidRDefault="009D319A" w:rsidP="009D319A">
                      <w:pPr>
                        <w:jc w:val="center"/>
                        <w:rPr>
                          <w:rFonts w:ascii="ITC Avant Garde" w:hAnsi="ITC Avant Garde"/>
                          <w:sz w:val="16"/>
                          <w:szCs w:val="16"/>
                        </w:rPr>
                      </w:pPr>
                      <w:r w:rsidRPr="00C44A0A">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5E936C59" w14:textId="51164991"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CA0C134" w14:textId="77777777" w:rsidR="009D319A" w:rsidRDefault="009D319A" w:rsidP="009D319A">
                  <w:pPr>
                    <w:jc w:val="both"/>
                    <w:rPr>
                      <w:rFonts w:ascii="ITC Avant Garde" w:hAnsi="ITC Avant Garde"/>
                      <w:sz w:val="16"/>
                      <w:szCs w:val="16"/>
                    </w:rPr>
                  </w:pPr>
                  <w:r>
                    <w:rPr>
                      <w:rFonts w:ascii="ITC Avant Garde" w:hAnsi="ITC Avant Garde"/>
                      <w:sz w:val="16"/>
                      <w:szCs w:val="16"/>
                    </w:rPr>
                    <w:t>Se adicionan las definiciones de:</w:t>
                  </w:r>
                </w:p>
                <w:p w14:paraId="6E20E64B" w14:textId="77777777" w:rsidR="009D319A" w:rsidRDefault="009D319A" w:rsidP="009D319A">
                  <w:pPr>
                    <w:jc w:val="both"/>
                    <w:rPr>
                      <w:rFonts w:ascii="ITC Avant Garde" w:hAnsi="ITC Avant Garde"/>
                      <w:sz w:val="16"/>
                      <w:szCs w:val="16"/>
                    </w:rPr>
                  </w:pPr>
                </w:p>
                <w:p w14:paraId="7F2FB591" w14:textId="77777777" w:rsidR="009D319A" w:rsidRPr="006D6726" w:rsidRDefault="009D319A" w:rsidP="009D319A">
                  <w:pPr>
                    <w:jc w:val="both"/>
                    <w:rPr>
                      <w:rFonts w:ascii="ITC Avant Garde" w:hAnsi="ITC Avant Garde"/>
                      <w:sz w:val="16"/>
                      <w:szCs w:val="16"/>
                    </w:rPr>
                  </w:pPr>
                  <w:r w:rsidRPr="006D6726">
                    <w:rPr>
                      <w:rFonts w:ascii="ITC Avant Garde" w:hAnsi="ITC Avant Garde"/>
                      <w:sz w:val="16"/>
                      <w:szCs w:val="16"/>
                    </w:rPr>
                    <w:t>1. Cambio de Identidad,</w:t>
                  </w:r>
                </w:p>
                <w:p w14:paraId="64557249" w14:textId="5C0CA6F2" w:rsidR="009D319A" w:rsidRPr="006D6726" w:rsidRDefault="009D319A" w:rsidP="009D319A">
                  <w:pPr>
                    <w:jc w:val="both"/>
                    <w:rPr>
                      <w:rFonts w:ascii="ITC Avant Garde" w:hAnsi="ITC Avant Garde"/>
                      <w:sz w:val="16"/>
                      <w:szCs w:val="16"/>
                    </w:rPr>
                  </w:pPr>
                  <w:r w:rsidRPr="006D6726">
                    <w:rPr>
                      <w:rFonts w:ascii="ITC Avant Garde" w:hAnsi="ITC Avant Garde"/>
                      <w:sz w:val="16"/>
                      <w:szCs w:val="16"/>
                    </w:rPr>
                    <w:t>2. Tercero</w:t>
                  </w:r>
                  <w:r w:rsidR="00805166">
                    <w:rPr>
                      <w:rFonts w:ascii="ITC Avant Garde" w:hAnsi="ITC Avant Garde"/>
                      <w:sz w:val="16"/>
                      <w:szCs w:val="16"/>
                    </w:rPr>
                    <w:t>.</w:t>
                  </w:r>
                </w:p>
                <w:p w14:paraId="3D0E490A" w14:textId="77777777" w:rsidR="009D319A" w:rsidRDefault="009D319A" w:rsidP="009D319A">
                  <w:pPr>
                    <w:jc w:val="both"/>
                    <w:rPr>
                      <w:rFonts w:ascii="ITC Avant Garde" w:hAnsi="ITC Avant Garde"/>
                      <w:sz w:val="16"/>
                      <w:szCs w:val="16"/>
                    </w:rPr>
                  </w:pPr>
                </w:p>
                <w:p w14:paraId="6814DB66" w14:textId="77777777" w:rsidR="009D319A" w:rsidRDefault="009D319A" w:rsidP="009D319A">
                  <w:pPr>
                    <w:jc w:val="both"/>
                    <w:rPr>
                      <w:rFonts w:ascii="ITC Avant Garde" w:hAnsi="ITC Avant Garde"/>
                      <w:sz w:val="16"/>
                      <w:szCs w:val="16"/>
                    </w:rPr>
                  </w:pPr>
                  <w:r>
                    <w:rPr>
                      <w:rFonts w:ascii="ITC Avant Garde" w:hAnsi="ITC Avant Garde"/>
                      <w:sz w:val="16"/>
                      <w:szCs w:val="16"/>
                    </w:rPr>
                    <w:t xml:space="preserve">La primera definición tiene como finalidad el propiciar un </w:t>
                  </w:r>
                  <w:r w:rsidRPr="00010C61">
                    <w:rPr>
                      <w:rFonts w:ascii="ITC Avant Garde" w:hAnsi="ITC Avant Garde"/>
                      <w:sz w:val="16"/>
                      <w:szCs w:val="16"/>
                    </w:rPr>
                    <w:t>correcto entendimiento</w:t>
                  </w:r>
                  <w:r>
                    <w:rPr>
                      <w:rFonts w:ascii="ITC Avant Garde" w:hAnsi="ITC Avant Garde"/>
                      <w:sz w:val="16"/>
                      <w:szCs w:val="16"/>
                    </w:rPr>
                    <w:t xml:space="preserve"> del objetivo principal de la modalidad del trámite de solicitud de multiprogramación correspondiente al cambio de identidad, toda vez que en los Lineamientos debía realizarse una interpretación al artículo 29 fracción III.</w:t>
                  </w:r>
                </w:p>
                <w:p w14:paraId="0331BEEF" w14:textId="77777777" w:rsidR="009D319A" w:rsidRDefault="009D319A" w:rsidP="009D319A">
                  <w:pPr>
                    <w:jc w:val="both"/>
                    <w:rPr>
                      <w:rFonts w:ascii="ITC Avant Garde" w:hAnsi="ITC Avant Garde"/>
                      <w:sz w:val="16"/>
                      <w:szCs w:val="16"/>
                    </w:rPr>
                  </w:pPr>
                </w:p>
                <w:p w14:paraId="2676995D" w14:textId="77777777" w:rsidR="009D319A" w:rsidRDefault="009D319A" w:rsidP="009D319A">
                  <w:pPr>
                    <w:jc w:val="both"/>
                    <w:rPr>
                      <w:rFonts w:ascii="ITC Avant Garde" w:hAnsi="ITC Avant Garde"/>
                      <w:sz w:val="16"/>
                      <w:szCs w:val="16"/>
                    </w:rPr>
                  </w:pPr>
                  <w:r>
                    <w:rPr>
                      <w:rFonts w:ascii="ITC Avant Garde" w:hAnsi="ITC Avant Garde"/>
                      <w:sz w:val="16"/>
                      <w:szCs w:val="16"/>
                    </w:rPr>
                    <w:t>Por otra parte</w:t>
                  </w:r>
                  <w:r w:rsidRPr="008C280D">
                    <w:rPr>
                      <w:rFonts w:ascii="ITC Avant Garde" w:hAnsi="ITC Avant Garde"/>
                      <w:sz w:val="16"/>
                      <w:szCs w:val="16"/>
                    </w:rPr>
                    <w:t xml:space="preserve">, con </w:t>
                  </w:r>
                  <w:r>
                    <w:rPr>
                      <w:rFonts w:ascii="ITC Avant Garde" w:hAnsi="ITC Avant Garde"/>
                      <w:sz w:val="16"/>
                      <w:szCs w:val="16"/>
                    </w:rPr>
                    <w:t xml:space="preserve">la definición de Tercero, </w:t>
                  </w:r>
                  <w:r w:rsidRPr="008C280D">
                    <w:rPr>
                      <w:rFonts w:ascii="ITC Avant Garde" w:hAnsi="ITC Avant Garde"/>
                      <w:sz w:val="16"/>
                      <w:szCs w:val="16"/>
                    </w:rPr>
                    <w:t>se e</w:t>
                  </w:r>
                  <w:r>
                    <w:rPr>
                      <w:rFonts w:ascii="ITC Avant Garde" w:hAnsi="ITC Avant Garde"/>
                      <w:sz w:val="16"/>
                      <w:szCs w:val="16"/>
                    </w:rPr>
                    <w:t>vita</w:t>
                  </w:r>
                  <w:r w:rsidRPr="008C280D">
                    <w:rPr>
                      <w:rFonts w:ascii="ITC Avant Garde" w:hAnsi="ITC Avant Garde"/>
                      <w:sz w:val="16"/>
                      <w:szCs w:val="16"/>
                    </w:rPr>
                    <w:t xml:space="preserve"> una regulación limitativa para </w:t>
                  </w:r>
                  <w:r>
                    <w:rPr>
                      <w:rFonts w:ascii="ITC Avant Garde" w:hAnsi="ITC Avant Garde"/>
                      <w:sz w:val="16"/>
                      <w:szCs w:val="16"/>
                    </w:rPr>
                    <w:t xml:space="preserve">aquellas personas físicas o morales </w:t>
                  </w:r>
                  <w:r w:rsidRPr="008C280D">
                    <w:rPr>
                      <w:rFonts w:ascii="ITC Avant Garde" w:hAnsi="ITC Avant Garde"/>
                      <w:sz w:val="16"/>
                      <w:szCs w:val="16"/>
                    </w:rPr>
                    <w:t>que cuentan con capacidad de conformar un canal de programación</w:t>
                  </w:r>
                  <w:r>
                    <w:rPr>
                      <w:rFonts w:ascii="ITC Avant Garde" w:hAnsi="ITC Avant Garde"/>
                      <w:sz w:val="16"/>
                      <w:szCs w:val="16"/>
                    </w:rPr>
                    <w:t xml:space="preserve"> que desean acceder a la multiprogramación mediante el acceso que les brinde un concesionario.</w:t>
                  </w:r>
                  <w:r w:rsidRPr="008C280D">
                    <w:rPr>
                      <w:rFonts w:ascii="ITC Avant Garde" w:hAnsi="ITC Avant Garde"/>
                      <w:sz w:val="16"/>
                      <w:szCs w:val="16"/>
                    </w:rPr>
                    <w:t xml:space="preserve"> y </w:t>
                  </w:r>
                  <w:r>
                    <w:rPr>
                      <w:rFonts w:ascii="ITC Avant Garde" w:hAnsi="ITC Avant Garde"/>
                      <w:sz w:val="16"/>
                      <w:szCs w:val="16"/>
                    </w:rPr>
                    <w:t xml:space="preserve">en </w:t>
                  </w:r>
                  <w:r>
                    <w:rPr>
                      <w:rFonts w:ascii="ITC Avant Garde" w:hAnsi="ITC Avant Garde"/>
                      <w:sz w:val="16"/>
                      <w:szCs w:val="16"/>
                    </w:rPr>
                    <w:lastRenderedPageBreak/>
                    <w:t xml:space="preserve">este sentido </w:t>
                  </w:r>
                  <w:r w:rsidRPr="008C280D">
                    <w:rPr>
                      <w:rFonts w:ascii="ITC Avant Garde" w:hAnsi="ITC Avant Garde"/>
                      <w:sz w:val="16"/>
                      <w:szCs w:val="16"/>
                    </w:rPr>
                    <w:t>se amplía el panorama a efecto de generar una mayor inclusión y apertura para acceder a los canales multiprogramados</w:t>
                  </w:r>
                  <w:r>
                    <w:rPr>
                      <w:rFonts w:ascii="ITC Avant Garde" w:hAnsi="ITC Avant Garde"/>
                      <w:sz w:val="16"/>
                      <w:szCs w:val="16"/>
                    </w:rPr>
                    <w:t>.</w:t>
                  </w:r>
                </w:p>
                <w:p w14:paraId="58B07DB4" w14:textId="77777777" w:rsidR="009D319A" w:rsidRPr="00C44A0A" w:rsidRDefault="009D319A" w:rsidP="009D319A">
                  <w:pPr>
                    <w:jc w:val="both"/>
                    <w:rPr>
                      <w:rFonts w:ascii="ITC Avant Garde" w:hAnsi="ITC Avant Garde"/>
                      <w:sz w:val="16"/>
                      <w:szCs w:val="16"/>
                    </w:rPr>
                  </w:pPr>
                </w:p>
              </w:tc>
            </w:tr>
            <w:tr w:rsidR="009D319A" w:rsidRPr="00C44A0A" w14:paraId="03A66565" w14:textId="77777777" w:rsidTr="00CD70C5">
              <w:trPr>
                <w:jc w:val="center"/>
              </w:trPr>
              <w:sdt>
                <w:sdtPr>
                  <w:rPr>
                    <w:rFonts w:ascii="ITC Avant Garde" w:hAnsi="ITC Avant Garde"/>
                    <w:sz w:val="16"/>
                    <w:szCs w:val="16"/>
                  </w:rPr>
                  <w:alias w:val="Tipo"/>
                  <w:tag w:val="Tipo"/>
                  <w:id w:val="1546557588"/>
                  <w:placeholder>
                    <w:docPart w:val="48E6AD9DA4514E68A3470BC98AFCF6E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577C80" w14:textId="7C40D558" w:rsidR="009D319A" w:rsidRDefault="00D235BC" w:rsidP="009D319A">
                      <w:pPr>
                        <w:jc w:val="center"/>
                        <w:rPr>
                          <w:rFonts w:ascii="ITC Avant Garde" w:hAnsi="ITC Avant Garde"/>
                          <w:sz w:val="16"/>
                          <w:szCs w:val="16"/>
                        </w:rPr>
                      </w:pPr>
                      <w:r>
                        <w:rPr>
                          <w:rFonts w:ascii="ITC Avant Garde" w:hAnsi="ITC Avant Garde"/>
                          <w:sz w:val="16"/>
                          <w:szCs w:val="16"/>
                        </w:rPr>
                        <w:t>Obligación</w:t>
                      </w:r>
                    </w:p>
                  </w:tc>
                </w:sdtContent>
              </w:sdt>
              <w:tc>
                <w:tcPr>
                  <w:tcW w:w="1813" w:type="dxa"/>
                  <w:tcBorders>
                    <w:left w:val="single" w:sz="4" w:space="0" w:color="auto"/>
                    <w:bottom w:val="single" w:sz="4" w:space="0" w:color="auto"/>
                    <w:right w:val="single" w:sz="4" w:space="0" w:color="auto"/>
                  </w:tcBorders>
                  <w:shd w:val="clear" w:color="auto" w:fill="FFFFFF" w:themeFill="background1"/>
                </w:tcPr>
                <w:p w14:paraId="735035C1" w14:textId="292592CD"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672B25AC" w14:textId="588B9086" w:rsidR="009D319A" w:rsidRPr="00C44A0A" w:rsidRDefault="009D319A" w:rsidP="009D319A">
                  <w:pPr>
                    <w:jc w:val="center"/>
                    <w:rPr>
                      <w:rFonts w:ascii="ITC Avant Garde" w:hAnsi="ITC Avant Garde"/>
                      <w:sz w:val="16"/>
                      <w:szCs w:val="16"/>
                    </w:rPr>
                  </w:pPr>
                  <w:r w:rsidRPr="00C44A0A">
                    <w:rPr>
                      <w:rFonts w:ascii="ITC Avant Garde" w:hAnsi="ITC Avant Garde"/>
                      <w:sz w:val="16"/>
                      <w:szCs w:val="16"/>
                    </w:rPr>
                    <w:t>Artículo</w:t>
                  </w:r>
                  <w:r>
                    <w:rPr>
                      <w:rFonts w:ascii="ITC Avant Garde" w:hAnsi="ITC Avant Garde"/>
                      <w:sz w:val="16"/>
                      <w:szCs w:val="16"/>
                    </w:rPr>
                    <w:t>s</w:t>
                  </w:r>
                  <w:r w:rsidRPr="00C44A0A">
                    <w:rPr>
                      <w:rFonts w:ascii="ITC Avant Garde" w:hAnsi="ITC Avant Garde"/>
                      <w:sz w:val="16"/>
                      <w:szCs w:val="16"/>
                    </w:rPr>
                    <w:t xml:space="preserve"> </w:t>
                  </w:r>
                  <w:r>
                    <w:rPr>
                      <w:rFonts w:ascii="ITC Avant Garde" w:hAnsi="ITC Avant Garde"/>
                      <w:sz w:val="16"/>
                      <w:szCs w:val="16"/>
                    </w:rPr>
                    <w:t xml:space="preserve">3, </w:t>
                  </w:r>
                  <w:r w:rsidRPr="00C44A0A">
                    <w:rPr>
                      <w:rFonts w:ascii="ITC Avant Garde" w:hAnsi="ITC Avant Garde"/>
                      <w:sz w:val="16"/>
                      <w:szCs w:val="16"/>
                    </w:rPr>
                    <w:t>8</w:t>
                  </w:r>
                  <w:r>
                    <w:rPr>
                      <w:rFonts w:ascii="ITC Avant Garde" w:hAnsi="ITC Avant Garde"/>
                      <w:sz w:val="16"/>
                      <w:szCs w:val="16"/>
                    </w:rPr>
                    <w:t>, 10, 21 y 22</w:t>
                  </w:r>
                </w:p>
              </w:tc>
              <w:sdt>
                <w:sdtPr>
                  <w:rPr>
                    <w:rFonts w:ascii="ITC Avant Garde" w:hAnsi="ITC Avant Garde"/>
                    <w:sz w:val="16"/>
                    <w:szCs w:val="16"/>
                  </w:rPr>
                  <w:alias w:val="Tipo"/>
                  <w:tag w:val="Tipo"/>
                  <w:id w:val="-788116788"/>
                  <w:placeholder>
                    <w:docPart w:val="814B122231A143119EBA1D8AD3D37FC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7D511B5C" w14:textId="6CBB5A6C" w:rsidR="009D319A" w:rsidRDefault="009D319A" w:rsidP="009D319A">
                      <w:pPr>
                        <w:jc w:val="center"/>
                        <w:rPr>
                          <w:rFonts w:ascii="ITC Avant Garde" w:hAnsi="ITC Avant Garde"/>
                          <w:sz w:val="16"/>
                          <w:szCs w:val="16"/>
                        </w:rPr>
                      </w:pPr>
                      <w:r w:rsidRPr="00C44A0A">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2B939D7F" w14:textId="5A0D20DE" w:rsidR="009D319A" w:rsidRDefault="009D319A" w:rsidP="009D319A">
                  <w:pPr>
                    <w:jc w:val="both"/>
                    <w:rPr>
                      <w:rFonts w:ascii="ITC Avant Garde" w:hAnsi="ITC Avant Garde"/>
                      <w:sz w:val="16"/>
                      <w:szCs w:val="16"/>
                    </w:rPr>
                  </w:pPr>
                  <w:r>
                    <w:rPr>
                      <w:rFonts w:ascii="ITC Avant Garde" w:hAnsi="ITC Avant Garde"/>
                      <w:sz w:val="16"/>
                      <w:szCs w:val="16"/>
                    </w:rPr>
                    <w:t>Concesionarios de radiodifusión</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BFC9" w14:textId="10FD6095" w:rsidR="009D319A" w:rsidRDefault="009D319A" w:rsidP="009D319A">
                  <w:pPr>
                    <w:jc w:val="both"/>
                    <w:rPr>
                      <w:rFonts w:ascii="ITC Avant Garde" w:hAnsi="ITC Avant Garde"/>
                      <w:sz w:val="16"/>
                      <w:szCs w:val="16"/>
                    </w:rPr>
                  </w:pPr>
                  <w:r w:rsidRPr="00C44A0A">
                    <w:rPr>
                      <w:rFonts w:ascii="ITC Avant Garde" w:hAnsi="ITC Avant Garde"/>
                      <w:sz w:val="16"/>
                      <w:szCs w:val="16"/>
                    </w:rPr>
                    <w:t>E</w:t>
                  </w:r>
                  <w:r>
                    <w:rPr>
                      <w:rFonts w:ascii="ITC Avant Garde" w:hAnsi="ITC Avant Garde"/>
                      <w:sz w:val="16"/>
                      <w:szCs w:val="16"/>
                    </w:rPr>
                    <w:t xml:space="preserve">n cuanto se encuentren disponibles en la </w:t>
                  </w:r>
                  <w:r w:rsidR="000878A0">
                    <w:rPr>
                      <w:rFonts w:ascii="ITC Avant Garde" w:hAnsi="ITC Avant Garde"/>
                      <w:sz w:val="16"/>
                      <w:szCs w:val="16"/>
                    </w:rPr>
                    <w:t>v</w:t>
                  </w:r>
                  <w:r>
                    <w:rPr>
                      <w:rFonts w:ascii="ITC Avant Garde" w:hAnsi="ITC Avant Garde"/>
                      <w:sz w:val="16"/>
                      <w:szCs w:val="16"/>
                    </w:rPr>
                    <w:t xml:space="preserve">entanilla </w:t>
                  </w:r>
                  <w:r w:rsidR="000878A0">
                    <w:rPr>
                      <w:rFonts w:ascii="ITC Avant Garde" w:hAnsi="ITC Avant Garde"/>
                      <w:sz w:val="16"/>
                      <w:szCs w:val="16"/>
                    </w:rPr>
                    <w:t>e</w:t>
                  </w:r>
                  <w:r>
                    <w:rPr>
                      <w:rFonts w:ascii="ITC Avant Garde" w:hAnsi="ITC Avant Garde"/>
                      <w:sz w:val="16"/>
                      <w:szCs w:val="16"/>
                    </w:rPr>
                    <w:t>lectrónica tanto el eFormato del trámite de multiprogramación, señalado como Anexo A, así como la información programática contenida en el Anexo B, los concesionarios interesados deberán</w:t>
                  </w:r>
                  <w:r w:rsidRPr="00C44A0A">
                    <w:rPr>
                      <w:rFonts w:ascii="ITC Avant Garde" w:hAnsi="ITC Avant Garde"/>
                      <w:sz w:val="16"/>
                      <w:szCs w:val="16"/>
                    </w:rPr>
                    <w:t xml:space="preserve"> presentar la</w:t>
                  </w:r>
                  <w:r>
                    <w:rPr>
                      <w:rFonts w:ascii="ITC Avant Garde" w:hAnsi="ITC Avant Garde"/>
                      <w:sz w:val="16"/>
                      <w:szCs w:val="16"/>
                    </w:rPr>
                    <w:t xml:space="preserve"> </w:t>
                  </w:r>
                  <w:r w:rsidRPr="00C44A0A">
                    <w:rPr>
                      <w:rFonts w:ascii="ITC Avant Garde" w:hAnsi="ITC Avant Garde"/>
                      <w:sz w:val="16"/>
                      <w:szCs w:val="16"/>
                    </w:rPr>
                    <w:t xml:space="preserve">información correspondiente </w:t>
                  </w:r>
                  <w:r>
                    <w:rPr>
                      <w:rFonts w:ascii="ITC Avant Garde" w:hAnsi="ITC Avant Garde"/>
                      <w:sz w:val="16"/>
                      <w:szCs w:val="16"/>
                    </w:rPr>
                    <w:t xml:space="preserve">contenida en los mismos, para todas las modalidades del trámite, </w:t>
                  </w:r>
                  <w:r w:rsidRPr="00C44A0A">
                    <w:rPr>
                      <w:rFonts w:ascii="ITC Avant Garde" w:hAnsi="ITC Avant Garde"/>
                      <w:sz w:val="16"/>
                      <w:szCs w:val="16"/>
                    </w:rPr>
                    <w:t xml:space="preserve">a través de la </w:t>
                  </w:r>
                  <w:r w:rsidR="000878A0">
                    <w:rPr>
                      <w:rFonts w:ascii="ITC Avant Garde" w:hAnsi="ITC Avant Garde"/>
                      <w:sz w:val="16"/>
                      <w:szCs w:val="16"/>
                    </w:rPr>
                    <w:t>v</w:t>
                  </w:r>
                  <w:r w:rsidRPr="00C44A0A">
                    <w:rPr>
                      <w:rFonts w:ascii="ITC Avant Garde" w:hAnsi="ITC Avant Garde"/>
                      <w:sz w:val="16"/>
                      <w:szCs w:val="16"/>
                    </w:rPr>
                    <w:t>entanilla</w:t>
                  </w:r>
                  <w:r>
                    <w:rPr>
                      <w:rFonts w:ascii="ITC Avant Garde" w:hAnsi="ITC Avant Garde"/>
                      <w:sz w:val="16"/>
                      <w:szCs w:val="16"/>
                    </w:rPr>
                    <w:t xml:space="preserve"> </w:t>
                  </w:r>
                  <w:r w:rsidR="000878A0">
                    <w:rPr>
                      <w:rFonts w:ascii="ITC Avant Garde" w:hAnsi="ITC Avant Garde"/>
                      <w:sz w:val="16"/>
                      <w:szCs w:val="16"/>
                    </w:rPr>
                    <w:t>e</w:t>
                  </w:r>
                  <w:r w:rsidRPr="00C44A0A">
                    <w:rPr>
                      <w:rFonts w:ascii="ITC Avant Garde" w:hAnsi="ITC Avant Garde"/>
                      <w:sz w:val="16"/>
                      <w:szCs w:val="16"/>
                    </w:rPr>
                    <w:t>lectrónica del</w:t>
                  </w:r>
                  <w:r>
                    <w:rPr>
                      <w:rFonts w:ascii="ITC Avant Garde" w:hAnsi="ITC Avant Garde"/>
                      <w:sz w:val="16"/>
                      <w:szCs w:val="16"/>
                    </w:rPr>
                    <w:t xml:space="preserve"> </w:t>
                  </w:r>
                  <w:r w:rsidRPr="00C44A0A">
                    <w:rPr>
                      <w:rFonts w:ascii="ITC Avant Garde" w:hAnsi="ITC Avant Garde"/>
                      <w:sz w:val="16"/>
                      <w:szCs w:val="16"/>
                    </w:rPr>
                    <w:t>Instituto, como único medio de presentación</w:t>
                  </w:r>
                  <w:r>
                    <w:rPr>
                      <w:rFonts w:ascii="ITC Avant Garde" w:hAnsi="ITC Avant Garde"/>
                      <w:sz w:val="16"/>
                      <w:szCs w:val="16"/>
                    </w:rPr>
                    <w:t xml:space="preserve"> y donde para las a</w:t>
                  </w:r>
                  <w:r w:rsidRPr="004231FA">
                    <w:rPr>
                      <w:rFonts w:ascii="ITC Avant Garde" w:hAnsi="ITC Avant Garde"/>
                      <w:sz w:val="16"/>
                      <w:szCs w:val="16"/>
                    </w:rPr>
                    <w:t xml:space="preserve">ctuaciones </w:t>
                  </w:r>
                  <w:r>
                    <w:rPr>
                      <w:rFonts w:ascii="ITC Avant Garde" w:hAnsi="ITC Avant Garde"/>
                      <w:sz w:val="16"/>
                      <w:szCs w:val="16"/>
                    </w:rPr>
                    <w:t>e</w:t>
                  </w:r>
                  <w:r w:rsidRPr="004231FA">
                    <w:rPr>
                      <w:rFonts w:ascii="ITC Avant Garde" w:hAnsi="ITC Avant Garde"/>
                      <w:sz w:val="16"/>
                      <w:szCs w:val="16"/>
                    </w:rPr>
                    <w:t>lectrónicas la utilización del usuario y contraseña será el medio de autenticación y suscripción de las mismas</w:t>
                  </w:r>
                  <w:r>
                    <w:rPr>
                      <w:rFonts w:ascii="ITC Avant Garde" w:hAnsi="ITC Avant Garde"/>
                      <w:sz w:val="16"/>
                      <w:szCs w:val="16"/>
                    </w:rPr>
                    <w:t>.</w:t>
                  </w:r>
                </w:p>
                <w:p w14:paraId="63833139" w14:textId="77777777" w:rsidR="009D319A" w:rsidRDefault="009D319A" w:rsidP="009D319A">
                  <w:pPr>
                    <w:jc w:val="both"/>
                    <w:rPr>
                      <w:rFonts w:ascii="ITC Avant Garde" w:hAnsi="ITC Avant Garde"/>
                      <w:sz w:val="16"/>
                      <w:szCs w:val="16"/>
                    </w:rPr>
                  </w:pPr>
                </w:p>
                <w:p w14:paraId="3B04422E" w14:textId="255388B2" w:rsidR="009D319A" w:rsidRDefault="009D319A" w:rsidP="009D319A">
                  <w:pPr>
                    <w:jc w:val="both"/>
                    <w:rPr>
                      <w:rFonts w:ascii="ITC Avant Garde" w:hAnsi="ITC Avant Garde"/>
                      <w:sz w:val="16"/>
                      <w:szCs w:val="16"/>
                    </w:rPr>
                  </w:pPr>
                  <w:r>
                    <w:rPr>
                      <w:rFonts w:ascii="ITC Avant Garde" w:hAnsi="ITC Avant Garde"/>
                      <w:sz w:val="16"/>
                      <w:szCs w:val="16"/>
                    </w:rPr>
                    <w:t xml:space="preserve">Lo mismo ocurrirá con los trámites de aviso de inicio de transmisión en multiprogramación; terminación de transmisiones de canales de programación en multiprogramación o renuncia a la autorización; solicitud de prórroga </w:t>
                  </w:r>
                  <w:r>
                    <w:rPr>
                      <w:rFonts w:ascii="ITC Avant Garde" w:hAnsi="ITC Avant Garde"/>
                      <w:sz w:val="16"/>
                      <w:szCs w:val="16"/>
                    </w:rPr>
                    <w:lastRenderedPageBreak/>
                    <w:t xml:space="preserve">para iniciar las transmisiones de multiprogramación o el de solicitud de autorización de </w:t>
                  </w:r>
                  <w:r w:rsidR="007B4D65" w:rsidRPr="007B4D65">
                    <w:rPr>
                      <w:rFonts w:ascii="ITC Avant Garde" w:hAnsi="ITC Avant Garde"/>
                      <w:sz w:val="16"/>
                      <w:szCs w:val="16"/>
                    </w:rPr>
                    <w:t>exención del cumplimiento de la obligación de transmitir al menos un canal de programación en multiprogramación en alta definición</w:t>
                  </w:r>
                  <w:r>
                    <w:rPr>
                      <w:rFonts w:ascii="ITC Avant Garde" w:hAnsi="ITC Avant Garde"/>
                      <w:sz w:val="16"/>
                      <w:szCs w:val="16"/>
                    </w:rPr>
                    <w:t>.</w:t>
                  </w:r>
                </w:p>
                <w:p w14:paraId="2D6BBCD3" w14:textId="77777777" w:rsidR="009D319A" w:rsidRDefault="009D319A" w:rsidP="009D319A">
                  <w:pPr>
                    <w:jc w:val="both"/>
                    <w:rPr>
                      <w:rFonts w:ascii="ITC Avant Garde" w:hAnsi="ITC Avant Garde"/>
                      <w:sz w:val="16"/>
                      <w:szCs w:val="16"/>
                    </w:rPr>
                  </w:pPr>
                </w:p>
                <w:p w14:paraId="590DDB64" w14:textId="1937A387" w:rsidR="009D319A" w:rsidRPr="00C44A0A" w:rsidRDefault="009D319A" w:rsidP="009D319A">
                  <w:pPr>
                    <w:jc w:val="both"/>
                    <w:rPr>
                      <w:rFonts w:ascii="ITC Avant Garde" w:hAnsi="ITC Avant Garde"/>
                      <w:sz w:val="16"/>
                      <w:szCs w:val="16"/>
                    </w:rPr>
                  </w:pPr>
                  <w:r>
                    <w:rPr>
                      <w:rFonts w:ascii="ITC Avant Garde" w:hAnsi="ITC Avant Garde"/>
                      <w:sz w:val="16"/>
                      <w:szCs w:val="16"/>
                    </w:rPr>
                    <w:t>L</w:t>
                  </w:r>
                  <w:r w:rsidRPr="00C44A0A">
                    <w:rPr>
                      <w:rFonts w:ascii="ITC Avant Garde" w:hAnsi="ITC Avant Garde"/>
                      <w:sz w:val="16"/>
                      <w:szCs w:val="16"/>
                    </w:rPr>
                    <w:t>o</w:t>
                  </w:r>
                  <w:r>
                    <w:rPr>
                      <w:rFonts w:ascii="ITC Avant Garde" w:hAnsi="ITC Avant Garde"/>
                      <w:sz w:val="16"/>
                      <w:szCs w:val="16"/>
                    </w:rPr>
                    <w:t xml:space="preserve"> anterior</w:t>
                  </w:r>
                  <w:r w:rsidRPr="00C44A0A">
                    <w:rPr>
                      <w:rFonts w:ascii="ITC Avant Garde" w:hAnsi="ITC Avant Garde"/>
                      <w:sz w:val="16"/>
                      <w:szCs w:val="16"/>
                    </w:rPr>
                    <w:t xml:space="preserve"> agilizará y facilitará </w:t>
                  </w:r>
                  <w:r>
                    <w:rPr>
                      <w:rFonts w:ascii="ITC Avant Garde" w:hAnsi="ITC Avant Garde"/>
                      <w:sz w:val="16"/>
                      <w:szCs w:val="16"/>
                    </w:rPr>
                    <w:t xml:space="preserve">para los concesionarios </w:t>
                  </w:r>
                  <w:r w:rsidRPr="00C44A0A">
                    <w:rPr>
                      <w:rFonts w:ascii="ITC Avant Garde" w:hAnsi="ITC Avant Garde"/>
                      <w:sz w:val="16"/>
                      <w:szCs w:val="16"/>
                    </w:rPr>
                    <w:t xml:space="preserve">la presentación y sustanciación de </w:t>
                  </w:r>
                  <w:r>
                    <w:rPr>
                      <w:rFonts w:ascii="ITC Avant Garde" w:hAnsi="ITC Avant Garde"/>
                      <w:sz w:val="16"/>
                      <w:szCs w:val="16"/>
                    </w:rPr>
                    <w:t xml:space="preserve">los trámites de multiprogramación </w:t>
                  </w:r>
                  <w:r w:rsidRPr="00C44A0A">
                    <w:rPr>
                      <w:rFonts w:ascii="ITC Avant Garde" w:hAnsi="ITC Avant Garde"/>
                      <w:sz w:val="16"/>
                      <w:szCs w:val="16"/>
                    </w:rPr>
                    <w:t>y la gestión administrativa de</w:t>
                  </w:r>
                  <w:r>
                    <w:rPr>
                      <w:rFonts w:ascii="ITC Avant Garde" w:hAnsi="ITC Avant Garde"/>
                      <w:sz w:val="16"/>
                      <w:szCs w:val="16"/>
                    </w:rPr>
                    <w:t xml:space="preserve"> </w:t>
                  </w:r>
                  <w:r w:rsidRPr="00C44A0A">
                    <w:rPr>
                      <w:rFonts w:ascii="ITC Avant Garde" w:hAnsi="ITC Avant Garde"/>
                      <w:sz w:val="16"/>
                      <w:szCs w:val="16"/>
                    </w:rPr>
                    <w:t>l</w:t>
                  </w:r>
                  <w:r>
                    <w:rPr>
                      <w:rFonts w:ascii="ITC Avant Garde" w:hAnsi="ITC Avant Garde"/>
                      <w:sz w:val="16"/>
                      <w:szCs w:val="16"/>
                    </w:rPr>
                    <w:t>os</w:t>
                  </w:r>
                  <w:r w:rsidRPr="00C44A0A">
                    <w:rPr>
                      <w:rFonts w:ascii="ITC Avant Garde" w:hAnsi="ITC Avant Garde"/>
                      <w:sz w:val="16"/>
                      <w:szCs w:val="16"/>
                    </w:rPr>
                    <w:t xml:space="preserve"> mismo</w:t>
                  </w:r>
                  <w:r>
                    <w:rPr>
                      <w:rFonts w:ascii="ITC Avant Garde" w:hAnsi="ITC Avant Garde"/>
                      <w:sz w:val="16"/>
                      <w:szCs w:val="16"/>
                    </w:rPr>
                    <w:t>s</w:t>
                  </w:r>
                  <w:r w:rsidRPr="00C44A0A">
                    <w:rPr>
                      <w:rFonts w:ascii="ITC Avant Garde" w:hAnsi="ITC Avant Garde"/>
                      <w:sz w:val="16"/>
                      <w:szCs w:val="16"/>
                    </w:rPr>
                    <w:t>.</w:t>
                  </w:r>
                </w:p>
              </w:tc>
            </w:tr>
            <w:tr w:rsidR="009D319A" w:rsidRPr="00C44A0A" w14:paraId="69528DE4" w14:textId="77777777" w:rsidTr="00CD70C5">
              <w:trPr>
                <w:jc w:val="center"/>
              </w:trPr>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7239A0" w14:textId="77777777" w:rsidR="009D319A" w:rsidRPr="00C44A0A" w:rsidRDefault="00000000" w:rsidP="009D319A">
                  <w:pPr>
                    <w:jc w:val="center"/>
                    <w:rPr>
                      <w:rFonts w:ascii="ITC Avant Garde" w:hAnsi="ITC Avant Garde"/>
                      <w:sz w:val="16"/>
                      <w:szCs w:val="16"/>
                    </w:rPr>
                  </w:pPr>
                  <w:sdt>
                    <w:sdtPr>
                      <w:rPr>
                        <w:rFonts w:ascii="ITC Avant Garde" w:hAnsi="ITC Avant Garde"/>
                        <w:sz w:val="16"/>
                        <w:szCs w:val="16"/>
                      </w:rPr>
                      <w:alias w:val="Tipo"/>
                      <w:tag w:val="Tipo"/>
                      <w:id w:val="-430740364"/>
                      <w:placeholder>
                        <w:docPart w:val="7A0EAF62A3F64AC3807ABC7D309A9AE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D319A">
                        <w:rPr>
                          <w:rFonts w:ascii="ITC Avant Garde" w:hAnsi="ITC Avant Garde"/>
                          <w:sz w:val="16"/>
                          <w:szCs w:val="16"/>
                        </w:rPr>
                        <w:t>Obligación</w:t>
                      </w:r>
                    </w:sdtContent>
                  </w:sdt>
                </w:p>
              </w:tc>
              <w:tc>
                <w:tcPr>
                  <w:tcW w:w="1813" w:type="dxa"/>
                  <w:tcBorders>
                    <w:left w:val="single" w:sz="4" w:space="0" w:color="auto"/>
                    <w:right w:val="single" w:sz="4" w:space="0" w:color="auto"/>
                  </w:tcBorders>
                  <w:shd w:val="clear" w:color="auto" w:fill="FFFFFF" w:themeFill="background1"/>
                </w:tcPr>
                <w:p w14:paraId="021986CC" w14:textId="469BC928"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2854E128" w14:textId="7325CA5C" w:rsidR="009D319A" w:rsidRPr="00C44A0A" w:rsidRDefault="009D319A" w:rsidP="009D319A">
                  <w:pPr>
                    <w:jc w:val="center"/>
                    <w:rPr>
                      <w:rFonts w:ascii="ITC Avant Garde" w:hAnsi="ITC Avant Garde"/>
                      <w:sz w:val="16"/>
                      <w:szCs w:val="16"/>
                    </w:rPr>
                  </w:pPr>
                  <w:r>
                    <w:rPr>
                      <w:rFonts w:ascii="ITC Avant Garde" w:hAnsi="ITC Avant Garde"/>
                      <w:sz w:val="16"/>
                      <w:szCs w:val="16"/>
                    </w:rPr>
                    <w:t>Artículo 15, fracciones II y III</w:t>
                  </w:r>
                </w:p>
              </w:tc>
              <w:sdt>
                <w:sdtPr>
                  <w:rPr>
                    <w:rFonts w:ascii="ITC Avant Garde" w:hAnsi="ITC Avant Garde"/>
                    <w:sz w:val="16"/>
                    <w:szCs w:val="16"/>
                  </w:rPr>
                  <w:alias w:val="Tipo"/>
                  <w:tag w:val="Tipo"/>
                  <w:id w:val="-852182994"/>
                  <w:placeholder>
                    <w:docPart w:val="793F3CED204C4AF999E334EFD8A672D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5B4E72FB" w14:textId="77777777" w:rsidR="009D319A" w:rsidRPr="00C44A0A" w:rsidRDefault="009D319A" w:rsidP="009D319A">
                      <w:pPr>
                        <w:jc w:val="center"/>
                        <w:rPr>
                          <w:rFonts w:ascii="ITC Avant Garde" w:hAnsi="ITC Avant Garde"/>
                          <w:sz w:val="16"/>
                          <w:szCs w:val="16"/>
                        </w:rPr>
                      </w:pPr>
                      <w:r>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6B9DE18B" w14:textId="6EC61DC0" w:rsidR="009D319A" w:rsidRPr="00C44A0A" w:rsidRDefault="009D319A" w:rsidP="009D319A">
                  <w:pPr>
                    <w:jc w:val="both"/>
                    <w:rPr>
                      <w:rFonts w:ascii="ITC Avant Garde" w:hAnsi="ITC Avant Garde"/>
                      <w:sz w:val="16"/>
                      <w:szCs w:val="16"/>
                    </w:rPr>
                  </w:pPr>
                  <w:r>
                    <w:rPr>
                      <w:rFonts w:ascii="ITC Avant Garde" w:hAnsi="ITC Avant Garde"/>
                      <w:sz w:val="16"/>
                      <w:szCs w:val="16"/>
                    </w:rPr>
                    <w:t>Concesionarios de radiodifusión</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F0F6844" w14:textId="58414833" w:rsidR="009D319A" w:rsidRDefault="009D319A" w:rsidP="009D319A">
                  <w:pPr>
                    <w:jc w:val="both"/>
                    <w:rPr>
                      <w:rFonts w:ascii="ITC Avant Garde" w:hAnsi="ITC Avant Garde"/>
                      <w:sz w:val="16"/>
                      <w:szCs w:val="16"/>
                    </w:rPr>
                  </w:pPr>
                  <w:r w:rsidRPr="00C44A0A">
                    <w:rPr>
                      <w:rFonts w:ascii="ITC Avant Garde" w:hAnsi="ITC Avant Garde"/>
                      <w:sz w:val="16"/>
                      <w:szCs w:val="16"/>
                    </w:rPr>
                    <w:t>E</w:t>
                  </w:r>
                  <w:r>
                    <w:rPr>
                      <w:rFonts w:ascii="ITC Avant Garde" w:hAnsi="ITC Avant Garde"/>
                      <w:sz w:val="16"/>
                      <w:szCs w:val="16"/>
                    </w:rPr>
                    <w:t>n dicho artículo para el caso de que en la solicitud de multiprogramación se pretenda dar acceso a terceros, se precisan y detallan en primer lugar una variedad de documentos con los cuales se podrá acreditar el domicilio del tercero.</w:t>
                  </w:r>
                </w:p>
                <w:p w14:paraId="6BE9EA77" w14:textId="77777777" w:rsidR="009D319A" w:rsidRDefault="009D319A" w:rsidP="009D319A">
                  <w:pPr>
                    <w:jc w:val="both"/>
                    <w:rPr>
                      <w:rFonts w:ascii="ITC Avant Garde" w:hAnsi="ITC Avant Garde"/>
                      <w:sz w:val="16"/>
                      <w:szCs w:val="16"/>
                    </w:rPr>
                  </w:pPr>
                </w:p>
                <w:p w14:paraId="0B0B8FC4" w14:textId="4569B670" w:rsidR="009D319A" w:rsidRDefault="009D319A" w:rsidP="009D319A">
                  <w:pPr>
                    <w:jc w:val="both"/>
                    <w:rPr>
                      <w:rFonts w:ascii="ITC Avant Garde" w:hAnsi="ITC Avant Garde"/>
                      <w:sz w:val="16"/>
                      <w:szCs w:val="16"/>
                    </w:rPr>
                  </w:pPr>
                  <w:r>
                    <w:rPr>
                      <w:rFonts w:ascii="ITC Avant Garde" w:hAnsi="ITC Avant Garde"/>
                      <w:sz w:val="16"/>
                      <w:szCs w:val="16"/>
                    </w:rPr>
                    <w:t xml:space="preserve">De igual forma también se precisa cual es el documento que contiene los requisitos mínimos para ser considerado como el que reúne las características con las que se demuestra la capacidad del representante legal del Tercero en términos del artículo 163 de la LFTR, esto es hacerse responsable ante el Instituto por su representada ante cualquier </w:t>
                  </w:r>
                  <w:r>
                    <w:rPr>
                      <w:rFonts w:ascii="ITC Avant Garde" w:hAnsi="ITC Avant Garde"/>
                      <w:sz w:val="16"/>
                      <w:szCs w:val="16"/>
                    </w:rPr>
                    <w:lastRenderedPageBreak/>
                    <w:t>irregularidad derivada de sus contenidos y que eventualmente pueda resultar sancionable; cuestión que ya se encuentra plasmada en la LFTR y en los propios Lineamientos vigentes y en ese entendido, como se establece en la propuesta el poder mínimo con el que debe contar el representante legal es con un poder de administración, cuestión que antes de solicitar al concesionario que le brinde acceso a su capacidad de multiprogramación, lo debe tener previsto, conforme a la normatividad actual por lo que no es un requisito nuevo.</w:t>
                  </w:r>
                </w:p>
                <w:p w14:paraId="3DE13800" w14:textId="77777777" w:rsidR="009D319A" w:rsidRDefault="009D319A" w:rsidP="009D319A">
                  <w:pPr>
                    <w:jc w:val="both"/>
                    <w:rPr>
                      <w:rFonts w:ascii="ITC Avant Garde" w:hAnsi="ITC Avant Garde"/>
                      <w:sz w:val="16"/>
                      <w:szCs w:val="16"/>
                    </w:rPr>
                  </w:pPr>
                </w:p>
                <w:p w14:paraId="22E293F3" w14:textId="5AE4EA39" w:rsidR="009D319A" w:rsidRPr="00C44A0A" w:rsidRDefault="009D319A" w:rsidP="009D319A">
                  <w:pPr>
                    <w:jc w:val="both"/>
                    <w:rPr>
                      <w:rFonts w:ascii="ITC Avant Garde" w:hAnsi="ITC Avant Garde"/>
                      <w:sz w:val="16"/>
                      <w:szCs w:val="16"/>
                    </w:rPr>
                  </w:pPr>
                  <w:r>
                    <w:rPr>
                      <w:rFonts w:ascii="ITC Avant Garde" w:hAnsi="ITC Avant Garde"/>
                      <w:sz w:val="16"/>
                      <w:szCs w:val="16"/>
                    </w:rPr>
                    <w:t>Lo anterior se adiciona con la finalidad de brindar claridad y certeza al concesionario, toda vez que estos requisitos han sido objeto de cuestionamientos por parte de los solicitantes y asimismo ha sido motivo de requerimientos y en ese entendido al hacerlos más precisos los concesionarios pueden cumplir más fácilmente con dichos requisitos.</w:t>
                  </w:r>
                </w:p>
              </w:tc>
            </w:tr>
            <w:tr w:rsidR="009D319A" w:rsidRPr="00C44A0A" w14:paraId="455E3921" w14:textId="77777777" w:rsidTr="00CD70C5">
              <w:trPr>
                <w:jc w:val="center"/>
              </w:trPr>
              <w:sdt>
                <w:sdtPr>
                  <w:rPr>
                    <w:rFonts w:ascii="ITC Avant Garde" w:hAnsi="ITC Avant Garde"/>
                    <w:sz w:val="16"/>
                    <w:szCs w:val="16"/>
                  </w:rPr>
                  <w:alias w:val="Tipo"/>
                  <w:tag w:val="Tipo"/>
                  <w:id w:val="-1167018310"/>
                  <w:placeholder>
                    <w:docPart w:val="0C414D66620142E18739F31ACC35AAF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0DDC61" w14:textId="556A119B" w:rsidR="009D319A" w:rsidRPr="00C44A0A" w:rsidRDefault="009D319A" w:rsidP="009D319A">
                      <w:pPr>
                        <w:jc w:val="center"/>
                        <w:rPr>
                          <w:rFonts w:ascii="ITC Avant Garde" w:hAnsi="ITC Avant Garde"/>
                          <w:sz w:val="16"/>
                          <w:szCs w:val="16"/>
                        </w:rPr>
                      </w:pPr>
                      <w:r>
                        <w:rPr>
                          <w:rFonts w:ascii="ITC Avant Garde" w:hAnsi="ITC Avant Garde"/>
                          <w:sz w:val="16"/>
                          <w:szCs w:val="16"/>
                        </w:rPr>
                        <w:t>Obligación</w:t>
                      </w:r>
                    </w:p>
                  </w:tc>
                </w:sdtContent>
              </w:sdt>
              <w:tc>
                <w:tcPr>
                  <w:tcW w:w="1813" w:type="dxa"/>
                  <w:tcBorders>
                    <w:left w:val="single" w:sz="4" w:space="0" w:color="auto"/>
                    <w:right w:val="single" w:sz="4" w:space="0" w:color="auto"/>
                  </w:tcBorders>
                  <w:shd w:val="clear" w:color="auto" w:fill="FFFFFF" w:themeFill="background1"/>
                </w:tcPr>
                <w:p w14:paraId="03CC608A" w14:textId="3228AB18"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52A045CE" w14:textId="3EBAD4F9" w:rsidR="009D319A" w:rsidRDefault="009D319A" w:rsidP="009D319A">
                  <w:pPr>
                    <w:rPr>
                      <w:rFonts w:ascii="ITC Avant Garde" w:hAnsi="ITC Avant Garde"/>
                      <w:sz w:val="16"/>
                      <w:szCs w:val="16"/>
                    </w:rPr>
                  </w:pPr>
                  <w:r>
                    <w:rPr>
                      <w:rFonts w:ascii="ITC Avant Garde" w:hAnsi="ITC Avant Garde"/>
                      <w:sz w:val="16"/>
                      <w:szCs w:val="16"/>
                    </w:rPr>
                    <w:t>Artículo 21</w:t>
                  </w:r>
                </w:p>
              </w:tc>
              <w:sdt>
                <w:sdtPr>
                  <w:rPr>
                    <w:rFonts w:ascii="ITC Avant Garde" w:hAnsi="ITC Avant Garde"/>
                    <w:sz w:val="16"/>
                    <w:szCs w:val="16"/>
                  </w:rPr>
                  <w:alias w:val="Tipo"/>
                  <w:tag w:val="Tipo"/>
                  <w:id w:val="-941291348"/>
                  <w:placeholder>
                    <w:docPart w:val="A425931753DD454788005B66C94B5F1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69A2C819" w14:textId="7ABC7151" w:rsidR="009D319A" w:rsidRPr="00C44A0A" w:rsidRDefault="009D319A" w:rsidP="009D319A">
                      <w:pPr>
                        <w:jc w:val="center"/>
                        <w:rPr>
                          <w:rFonts w:ascii="ITC Avant Garde" w:hAnsi="ITC Avant Garde"/>
                          <w:sz w:val="16"/>
                          <w:szCs w:val="16"/>
                        </w:rPr>
                      </w:pPr>
                      <w:r>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24E3663D" w14:textId="184DE91B" w:rsidR="009D319A" w:rsidRDefault="009D319A" w:rsidP="009D319A">
                  <w:pPr>
                    <w:jc w:val="both"/>
                    <w:rPr>
                      <w:rFonts w:ascii="ITC Avant Garde" w:hAnsi="ITC Avant Garde"/>
                      <w:sz w:val="16"/>
                      <w:szCs w:val="16"/>
                    </w:rPr>
                  </w:pPr>
                  <w:r w:rsidRPr="005717F1">
                    <w:rPr>
                      <w:rFonts w:ascii="ITC Avant Garde" w:hAnsi="ITC Avant Garde"/>
                      <w:sz w:val="16"/>
                      <w:szCs w:val="16"/>
                    </w:rPr>
                    <w:t>Concesionarios de</w:t>
                  </w:r>
                  <w:r>
                    <w:rPr>
                      <w:rFonts w:ascii="ITC Avant Garde" w:hAnsi="ITC Avant Garde"/>
                      <w:sz w:val="16"/>
                      <w:szCs w:val="16"/>
                    </w:rPr>
                    <w:t xml:space="preserve"> </w:t>
                  </w:r>
                  <w:r w:rsidRPr="005717F1">
                    <w:rPr>
                      <w:rFonts w:ascii="ITC Avant Garde" w:hAnsi="ITC Avant Garde"/>
                      <w:sz w:val="16"/>
                      <w:szCs w:val="16"/>
                    </w:rPr>
                    <w:t>radiodifusión</w:t>
                  </w:r>
                </w:p>
                <w:p w14:paraId="42D5EF01" w14:textId="77777777" w:rsidR="009D319A" w:rsidRDefault="009D319A" w:rsidP="009D319A">
                  <w:pPr>
                    <w:jc w:val="both"/>
                    <w:rPr>
                      <w:rFonts w:ascii="ITC Avant Garde" w:hAnsi="ITC Avant Garde"/>
                      <w:sz w:val="16"/>
                      <w:szCs w:val="16"/>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4DE531" w14:textId="38B12F3D" w:rsidR="009D319A" w:rsidRPr="00C44A0A" w:rsidRDefault="009D319A" w:rsidP="009D319A">
                  <w:pPr>
                    <w:jc w:val="both"/>
                    <w:rPr>
                      <w:rFonts w:ascii="ITC Avant Garde" w:hAnsi="ITC Avant Garde"/>
                      <w:sz w:val="16"/>
                      <w:szCs w:val="16"/>
                    </w:rPr>
                  </w:pPr>
                  <w:r>
                    <w:rPr>
                      <w:rFonts w:ascii="ITC Avant Garde" w:hAnsi="ITC Avant Garde"/>
                      <w:sz w:val="16"/>
                      <w:szCs w:val="16"/>
                    </w:rPr>
                    <w:t xml:space="preserve">En relación con la solicitud de prórroga del inicio de transmisiones en multiprogramación, se redujo el plazo límite que tenía el </w:t>
                  </w:r>
                  <w:r>
                    <w:rPr>
                      <w:rFonts w:ascii="ITC Avant Garde" w:hAnsi="ITC Avant Garde"/>
                      <w:sz w:val="16"/>
                      <w:szCs w:val="16"/>
                    </w:rPr>
                    <w:lastRenderedPageBreak/>
                    <w:t>concesionario para presentarla, toda vez que pasa de 20 a 15 días hábiles antes de que se venza su plazo para iniciar transmisiones, lo que le otorga 5 días extra.</w:t>
                  </w:r>
                </w:p>
              </w:tc>
            </w:tr>
            <w:tr w:rsidR="009D319A" w:rsidRPr="00C44A0A" w14:paraId="2607C9EB" w14:textId="77777777" w:rsidTr="00CD70C5">
              <w:trPr>
                <w:jc w:val="center"/>
              </w:trPr>
              <w:sdt>
                <w:sdtPr>
                  <w:rPr>
                    <w:rFonts w:ascii="ITC Avant Garde" w:hAnsi="ITC Avant Garde"/>
                    <w:sz w:val="16"/>
                    <w:szCs w:val="16"/>
                  </w:rPr>
                  <w:alias w:val="Tipo"/>
                  <w:tag w:val="Tipo"/>
                  <w:id w:val="264503195"/>
                  <w:placeholder>
                    <w:docPart w:val="02EF18B6215B4DE9A2A58098C18C312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0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6E33F5" w14:textId="35B98F20" w:rsidR="009D319A" w:rsidRDefault="009D319A" w:rsidP="009D319A">
                      <w:pPr>
                        <w:jc w:val="center"/>
                        <w:rPr>
                          <w:rFonts w:ascii="ITC Avant Garde" w:hAnsi="ITC Avant Garde"/>
                          <w:sz w:val="16"/>
                          <w:szCs w:val="16"/>
                        </w:rPr>
                      </w:pPr>
                      <w:r>
                        <w:rPr>
                          <w:rFonts w:ascii="ITC Avant Garde" w:hAnsi="ITC Avant Garde"/>
                          <w:sz w:val="16"/>
                          <w:szCs w:val="16"/>
                        </w:rPr>
                        <w:t>Obligación</w:t>
                      </w:r>
                    </w:p>
                  </w:tc>
                </w:sdtContent>
              </w:sdt>
              <w:tc>
                <w:tcPr>
                  <w:tcW w:w="1813" w:type="dxa"/>
                  <w:tcBorders>
                    <w:left w:val="single" w:sz="4" w:space="0" w:color="auto"/>
                    <w:right w:val="single" w:sz="4" w:space="0" w:color="auto"/>
                  </w:tcBorders>
                  <w:shd w:val="clear" w:color="auto" w:fill="FFFFFF" w:themeFill="background1"/>
                </w:tcPr>
                <w:p w14:paraId="5CCC331E" w14:textId="773358C8" w:rsidR="009D319A" w:rsidRPr="00C44A0A" w:rsidRDefault="009D319A" w:rsidP="009D319A">
                  <w:pPr>
                    <w:jc w:val="both"/>
                    <w:rPr>
                      <w:rFonts w:ascii="ITC Avant Garde" w:hAnsi="ITC Avant Garde"/>
                      <w:sz w:val="16"/>
                      <w:szCs w:val="16"/>
                    </w:rPr>
                  </w:pPr>
                  <w:r w:rsidRPr="00C44A0A">
                    <w:rPr>
                      <w:rFonts w:ascii="ITC Avant Garde" w:hAnsi="ITC Avant Garde"/>
                      <w:sz w:val="16"/>
                      <w:szCs w:val="16"/>
                    </w:rPr>
                    <w:t>Concesionarios de radiodifusión</w:t>
                  </w:r>
                </w:p>
              </w:tc>
              <w:tc>
                <w:tcPr>
                  <w:tcW w:w="1138" w:type="dxa"/>
                  <w:tcBorders>
                    <w:left w:val="single" w:sz="4" w:space="0" w:color="auto"/>
                    <w:right w:val="single" w:sz="4" w:space="0" w:color="auto"/>
                  </w:tcBorders>
                  <w:shd w:val="clear" w:color="auto" w:fill="FFFFFF" w:themeFill="background1"/>
                </w:tcPr>
                <w:p w14:paraId="20D1DC11" w14:textId="6B4DC045" w:rsidR="009D319A" w:rsidRDefault="009D319A" w:rsidP="009D319A">
                  <w:pPr>
                    <w:rPr>
                      <w:rFonts w:ascii="ITC Avant Garde" w:hAnsi="ITC Avant Garde"/>
                      <w:sz w:val="16"/>
                      <w:szCs w:val="16"/>
                    </w:rPr>
                  </w:pPr>
                  <w:r>
                    <w:rPr>
                      <w:rFonts w:ascii="ITC Avant Garde" w:hAnsi="ITC Avant Garde"/>
                      <w:sz w:val="16"/>
                      <w:szCs w:val="16"/>
                    </w:rPr>
                    <w:t>Artículo 22</w:t>
                  </w:r>
                </w:p>
              </w:tc>
              <w:sdt>
                <w:sdtPr>
                  <w:rPr>
                    <w:rFonts w:ascii="ITC Avant Garde" w:hAnsi="ITC Avant Garde"/>
                    <w:sz w:val="16"/>
                    <w:szCs w:val="16"/>
                  </w:rPr>
                  <w:alias w:val="Tipo"/>
                  <w:tag w:val="Tipo"/>
                  <w:id w:val="289877079"/>
                  <w:placeholder>
                    <w:docPart w:val="9633C3B2538B43598CDCFFBC4F822E5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7" w:type="dxa"/>
                      <w:tcBorders>
                        <w:left w:val="single" w:sz="4" w:space="0" w:color="auto"/>
                        <w:right w:val="single" w:sz="4" w:space="0" w:color="auto"/>
                      </w:tcBorders>
                      <w:shd w:val="clear" w:color="auto" w:fill="FFFFFF" w:themeFill="background1"/>
                    </w:tcPr>
                    <w:p w14:paraId="2DF44DAC" w14:textId="2DC43391" w:rsidR="009D319A" w:rsidRDefault="009D319A" w:rsidP="009D319A">
                      <w:pPr>
                        <w:jc w:val="center"/>
                        <w:rPr>
                          <w:rFonts w:ascii="ITC Avant Garde" w:hAnsi="ITC Avant Garde"/>
                          <w:sz w:val="16"/>
                          <w:szCs w:val="16"/>
                        </w:rPr>
                      </w:pPr>
                      <w:r>
                        <w:rPr>
                          <w:rFonts w:ascii="ITC Avant Garde" w:hAnsi="ITC Avant Garde"/>
                          <w:sz w:val="16"/>
                          <w:szCs w:val="16"/>
                        </w:rPr>
                        <w:t>Otra</w:t>
                      </w:r>
                    </w:p>
                  </w:tc>
                </w:sdtContent>
              </w:sdt>
              <w:tc>
                <w:tcPr>
                  <w:tcW w:w="1409" w:type="dxa"/>
                  <w:tcBorders>
                    <w:left w:val="single" w:sz="4" w:space="0" w:color="auto"/>
                    <w:right w:val="single" w:sz="4" w:space="0" w:color="auto"/>
                  </w:tcBorders>
                  <w:shd w:val="clear" w:color="auto" w:fill="FFFFFF" w:themeFill="background1"/>
                </w:tcPr>
                <w:p w14:paraId="00499024" w14:textId="77777777" w:rsidR="009D319A" w:rsidRDefault="009D319A" w:rsidP="009D319A">
                  <w:pPr>
                    <w:jc w:val="both"/>
                    <w:rPr>
                      <w:rFonts w:ascii="ITC Avant Garde" w:hAnsi="ITC Avant Garde"/>
                      <w:sz w:val="16"/>
                      <w:szCs w:val="16"/>
                    </w:rPr>
                  </w:pPr>
                  <w:r w:rsidRPr="005717F1">
                    <w:rPr>
                      <w:rFonts w:ascii="ITC Avant Garde" w:hAnsi="ITC Avant Garde"/>
                      <w:sz w:val="16"/>
                      <w:szCs w:val="16"/>
                    </w:rPr>
                    <w:t>Concesionarios de</w:t>
                  </w:r>
                  <w:r>
                    <w:rPr>
                      <w:rFonts w:ascii="ITC Avant Garde" w:hAnsi="ITC Avant Garde"/>
                      <w:sz w:val="16"/>
                      <w:szCs w:val="16"/>
                    </w:rPr>
                    <w:t xml:space="preserve"> </w:t>
                  </w:r>
                  <w:r w:rsidRPr="005717F1">
                    <w:rPr>
                      <w:rFonts w:ascii="ITC Avant Garde" w:hAnsi="ITC Avant Garde"/>
                      <w:sz w:val="16"/>
                      <w:szCs w:val="16"/>
                    </w:rPr>
                    <w:t>radiodifusión</w:t>
                  </w:r>
                </w:p>
                <w:p w14:paraId="10547CA1" w14:textId="63DE35A5" w:rsidR="009D319A" w:rsidRPr="005717F1" w:rsidRDefault="009D319A" w:rsidP="009D319A">
                  <w:pPr>
                    <w:jc w:val="both"/>
                    <w:rPr>
                      <w:rFonts w:ascii="ITC Avant Garde" w:hAnsi="ITC Avant Garde"/>
                      <w:sz w:val="16"/>
                      <w:szCs w:val="16"/>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3DE85C" w14:textId="13150D4A" w:rsidR="009D319A" w:rsidRDefault="009D319A" w:rsidP="009D319A">
                  <w:pPr>
                    <w:jc w:val="both"/>
                    <w:rPr>
                      <w:rFonts w:ascii="ITC Avant Garde" w:hAnsi="ITC Avant Garde"/>
                      <w:sz w:val="16"/>
                      <w:szCs w:val="16"/>
                    </w:rPr>
                  </w:pPr>
                  <w:r w:rsidRPr="00160779">
                    <w:rPr>
                      <w:rFonts w:ascii="ITC Avant Garde" w:hAnsi="ITC Avant Garde"/>
                      <w:sz w:val="16"/>
                      <w:szCs w:val="16"/>
                    </w:rPr>
                    <w:t xml:space="preserve">En los casos de terminación de transmisiones o de Cambio de Identidad, </w:t>
                  </w:r>
                  <w:r>
                    <w:rPr>
                      <w:rFonts w:ascii="ITC Avant Garde" w:hAnsi="ITC Avant Garde"/>
                      <w:sz w:val="16"/>
                      <w:szCs w:val="16"/>
                    </w:rPr>
                    <w:t>se redujo en beneficio del concesionario y con la finalidad de agilizar el trámite, el plazo durante el cual el</w:t>
                  </w:r>
                  <w:r w:rsidRPr="00160779">
                    <w:rPr>
                      <w:rFonts w:ascii="ITC Avant Garde" w:hAnsi="ITC Avant Garde"/>
                      <w:sz w:val="16"/>
                      <w:szCs w:val="16"/>
                    </w:rPr>
                    <w:t xml:space="preserve"> </w:t>
                  </w:r>
                  <w:r>
                    <w:rPr>
                      <w:rFonts w:ascii="ITC Avant Garde" w:hAnsi="ITC Avant Garde"/>
                      <w:sz w:val="16"/>
                      <w:szCs w:val="16"/>
                    </w:rPr>
                    <w:t>c</w:t>
                  </w:r>
                  <w:r w:rsidRPr="00160779">
                    <w:rPr>
                      <w:rFonts w:ascii="ITC Avant Garde" w:hAnsi="ITC Avant Garde"/>
                      <w:sz w:val="16"/>
                      <w:szCs w:val="16"/>
                    </w:rPr>
                    <w:t xml:space="preserve">oncesionario de </w:t>
                  </w:r>
                  <w:r>
                    <w:rPr>
                      <w:rFonts w:ascii="ITC Avant Garde" w:hAnsi="ITC Avant Garde"/>
                      <w:sz w:val="16"/>
                      <w:szCs w:val="16"/>
                    </w:rPr>
                    <w:t>r</w:t>
                  </w:r>
                  <w:r w:rsidRPr="00160779">
                    <w:rPr>
                      <w:rFonts w:ascii="ITC Avant Garde" w:hAnsi="ITC Avant Garde"/>
                      <w:sz w:val="16"/>
                      <w:szCs w:val="16"/>
                    </w:rPr>
                    <w:t xml:space="preserve">adiodifusión o </w:t>
                  </w:r>
                  <w:r>
                    <w:rPr>
                      <w:rFonts w:ascii="ITC Avant Garde" w:hAnsi="ITC Avant Garde"/>
                      <w:sz w:val="16"/>
                      <w:szCs w:val="16"/>
                    </w:rPr>
                    <w:t>t</w:t>
                  </w:r>
                  <w:r w:rsidRPr="00160779">
                    <w:rPr>
                      <w:rFonts w:ascii="ITC Avant Garde" w:hAnsi="ITC Avant Garde"/>
                      <w:sz w:val="16"/>
                      <w:szCs w:val="16"/>
                    </w:rPr>
                    <w:t xml:space="preserve">ercero que corresponda deberá avisar a las audiencias a través de su programación en al menos 3 ocasiones diarias en horarios de mayor audiencia y durante los 7 días naturales previos a esa terminación o </w:t>
                  </w:r>
                  <w:r>
                    <w:rPr>
                      <w:rFonts w:ascii="ITC Avant Garde" w:hAnsi="ITC Avant Garde"/>
                      <w:sz w:val="16"/>
                      <w:szCs w:val="16"/>
                    </w:rPr>
                    <w:t>c</w:t>
                  </w:r>
                  <w:r w:rsidRPr="00160779">
                    <w:rPr>
                      <w:rFonts w:ascii="ITC Avant Garde" w:hAnsi="ITC Avant Garde"/>
                      <w:sz w:val="16"/>
                      <w:szCs w:val="16"/>
                    </w:rPr>
                    <w:t xml:space="preserve">ambio de </w:t>
                  </w:r>
                  <w:r>
                    <w:rPr>
                      <w:rFonts w:ascii="ITC Avant Garde" w:hAnsi="ITC Avant Garde"/>
                      <w:sz w:val="16"/>
                      <w:szCs w:val="16"/>
                    </w:rPr>
                    <w:t>i</w:t>
                  </w:r>
                  <w:r w:rsidRPr="00160779">
                    <w:rPr>
                      <w:rFonts w:ascii="ITC Avant Garde" w:hAnsi="ITC Avant Garde"/>
                      <w:sz w:val="16"/>
                      <w:szCs w:val="16"/>
                    </w:rPr>
                    <w:t>dentidad</w:t>
                  </w:r>
                  <w:r>
                    <w:rPr>
                      <w:rFonts w:ascii="ITC Avant Garde" w:hAnsi="ITC Avant Garde"/>
                      <w:sz w:val="16"/>
                      <w:szCs w:val="16"/>
                    </w:rPr>
                    <w:t>.</w:t>
                  </w:r>
                </w:p>
              </w:tc>
            </w:tr>
          </w:tbl>
          <w:p w14:paraId="23BDEC37" w14:textId="77777777" w:rsidR="000F48E5" w:rsidRPr="00DD06A0" w:rsidRDefault="000F48E5" w:rsidP="00225DA6">
            <w:pPr>
              <w:jc w:val="both"/>
              <w:rPr>
                <w:rFonts w:ascii="ITC Avant Garde" w:hAnsi="ITC Avant Garde"/>
                <w:b/>
                <w:sz w:val="18"/>
                <w:szCs w:val="18"/>
              </w:rPr>
            </w:pPr>
          </w:p>
          <w:p w14:paraId="55F2F9EB" w14:textId="522F6229" w:rsidR="00E16302" w:rsidRDefault="00E16302" w:rsidP="00E16302">
            <w:pPr>
              <w:jc w:val="both"/>
              <w:rPr>
                <w:rFonts w:ascii="ITC Avant Garde" w:hAnsi="ITC Avant Garde"/>
                <w:sz w:val="14"/>
                <w:szCs w:val="14"/>
              </w:rPr>
            </w:pPr>
            <w:r w:rsidRPr="00E16302">
              <w:rPr>
                <w:rFonts w:ascii="ITC Avant Garde" w:hAnsi="ITC Avant Garde"/>
                <w:b/>
                <w:bCs/>
                <w:sz w:val="14"/>
                <w:szCs w:val="14"/>
              </w:rPr>
              <w:t>*Nota:</w:t>
            </w:r>
            <w:r w:rsidRPr="00E16302">
              <w:rPr>
                <w:rFonts w:ascii="ITC Avant Garde" w:hAnsi="ITC Avant Garde"/>
                <w:sz w:val="14"/>
                <w:szCs w:val="14"/>
              </w:rPr>
              <w:t xml:space="preserve"> Únicamente, se </w:t>
            </w:r>
            <w:r>
              <w:rPr>
                <w:rFonts w:ascii="ITC Avant Garde" w:hAnsi="ITC Avant Garde"/>
                <w:sz w:val="14"/>
                <w:szCs w:val="14"/>
              </w:rPr>
              <w:t>describen</w:t>
            </w:r>
            <w:r w:rsidRPr="00E16302">
              <w:rPr>
                <w:rFonts w:ascii="ITC Avant Garde" w:hAnsi="ITC Avant Garde"/>
                <w:sz w:val="14"/>
                <w:szCs w:val="14"/>
              </w:rPr>
              <w:t xml:space="preserve"> las obligaciones derivadas de la </w:t>
            </w:r>
            <w:r w:rsidR="0040279F">
              <w:rPr>
                <w:rFonts w:ascii="ITC Avant Garde" w:hAnsi="ITC Avant Garde"/>
                <w:sz w:val="14"/>
                <w:szCs w:val="14"/>
              </w:rPr>
              <w:t>regulación</w:t>
            </w:r>
            <w:r w:rsidRPr="00E16302">
              <w:rPr>
                <w:rFonts w:ascii="ITC Avant Garde" w:hAnsi="ITC Avant Garde"/>
                <w:sz w:val="14"/>
                <w:szCs w:val="14"/>
              </w:rPr>
              <w:t xml:space="preserve"> propuesta, no obstante, los </w:t>
            </w:r>
            <w:r w:rsidR="0040279F">
              <w:rPr>
                <w:rFonts w:ascii="ITC Avant Garde" w:hAnsi="ITC Avant Garde"/>
                <w:sz w:val="14"/>
                <w:szCs w:val="14"/>
              </w:rPr>
              <w:t>c</w:t>
            </w:r>
            <w:r w:rsidRPr="00E16302">
              <w:rPr>
                <w:rFonts w:ascii="ITC Avant Garde" w:hAnsi="ITC Avant Garde"/>
                <w:sz w:val="14"/>
                <w:szCs w:val="14"/>
              </w:rPr>
              <w:t xml:space="preserve">oncesionarios de radiodifusión que deseen obtener autorización para acceder a la multiprogramación se encontrarán obligados al cumplimiento de todas las disposiciones aplicables en la materia, incluidas las obligaciones señaladas en </w:t>
            </w:r>
            <w:r w:rsidR="00B1019F">
              <w:rPr>
                <w:rFonts w:ascii="ITC Avant Garde" w:hAnsi="ITC Avant Garde"/>
                <w:sz w:val="14"/>
                <w:szCs w:val="14"/>
              </w:rPr>
              <w:t xml:space="preserve">los </w:t>
            </w:r>
            <w:r w:rsidR="003D6135">
              <w:rPr>
                <w:rFonts w:ascii="ITC Avant Garde" w:hAnsi="ITC Avant Garde"/>
                <w:sz w:val="14"/>
                <w:szCs w:val="14"/>
              </w:rPr>
              <w:t>nuevos l</w:t>
            </w:r>
            <w:r w:rsidRPr="00E16302">
              <w:rPr>
                <w:rFonts w:ascii="ITC Avant Garde" w:hAnsi="ITC Avant Garde"/>
                <w:sz w:val="14"/>
                <w:szCs w:val="14"/>
              </w:rPr>
              <w:t>ineamientos.</w:t>
            </w:r>
          </w:p>
          <w:p w14:paraId="481BB878" w14:textId="4FE66D11" w:rsidR="00E16302" w:rsidRPr="00E16302" w:rsidRDefault="00E16302" w:rsidP="00E16302">
            <w:pPr>
              <w:jc w:val="both"/>
              <w:rPr>
                <w:rFonts w:ascii="ITC Avant Garde" w:hAnsi="ITC Avant Garde"/>
                <w:sz w:val="14"/>
                <w:szCs w:val="14"/>
              </w:rPr>
            </w:pPr>
          </w:p>
        </w:tc>
      </w:tr>
    </w:tbl>
    <w:p w14:paraId="6858ECAA"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1463D" w14:paraId="0742084F" w14:textId="77777777" w:rsidTr="00AD4689">
        <w:trPr>
          <w:trHeight w:val="1793"/>
        </w:trPr>
        <w:tc>
          <w:tcPr>
            <w:tcW w:w="8828" w:type="dxa"/>
          </w:tcPr>
          <w:p w14:paraId="367C14B1" w14:textId="77777777" w:rsidR="005335CF" w:rsidRPr="00D1463D" w:rsidRDefault="00376614" w:rsidP="00225DA6">
            <w:pPr>
              <w:jc w:val="both"/>
              <w:rPr>
                <w:rFonts w:ascii="ITC Avant Garde" w:hAnsi="ITC Avant Garde"/>
                <w:b/>
                <w:sz w:val="18"/>
                <w:szCs w:val="18"/>
              </w:rPr>
            </w:pPr>
            <w:r w:rsidRPr="00D1463D">
              <w:rPr>
                <w:rFonts w:ascii="ITC Avant Garde" w:hAnsi="ITC Avant Garde"/>
                <w:b/>
                <w:sz w:val="18"/>
                <w:szCs w:val="18"/>
              </w:rPr>
              <w:t>11</w:t>
            </w:r>
            <w:r w:rsidR="005335CF" w:rsidRPr="00D1463D">
              <w:rPr>
                <w:rFonts w:ascii="ITC Avant Garde" w:hAnsi="ITC Avant Garde"/>
                <w:b/>
                <w:sz w:val="18"/>
                <w:szCs w:val="18"/>
              </w:rPr>
              <w:t xml:space="preserve">.- Señale y describa si la propuesta de regulación </w:t>
            </w:r>
            <w:r w:rsidR="00427F29" w:rsidRPr="00D1463D">
              <w:rPr>
                <w:rFonts w:ascii="ITC Avant Garde" w:hAnsi="ITC Avant Garde"/>
                <w:b/>
                <w:sz w:val="18"/>
                <w:szCs w:val="18"/>
              </w:rPr>
              <w:t xml:space="preserve">incidirá </w:t>
            </w:r>
            <w:r w:rsidR="005335CF" w:rsidRPr="00D1463D">
              <w:rPr>
                <w:rFonts w:ascii="ITC Avant Garde" w:hAnsi="ITC Avant Garde"/>
                <w:b/>
                <w:sz w:val="18"/>
                <w:szCs w:val="18"/>
              </w:rPr>
              <w:t>en el comercio nacional e internacional.</w:t>
            </w:r>
          </w:p>
          <w:p w14:paraId="5132A976" w14:textId="77777777" w:rsidR="005335CF" w:rsidRPr="00D1463D" w:rsidRDefault="005335CF" w:rsidP="00225DA6">
            <w:pPr>
              <w:jc w:val="both"/>
              <w:rPr>
                <w:rFonts w:ascii="ITC Avant Garde" w:hAnsi="ITC Avant Garde"/>
                <w:sz w:val="18"/>
                <w:szCs w:val="18"/>
              </w:rPr>
            </w:pPr>
            <w:r w:rsidRPr="00D1463D">
              <w:rPr>
                <w:rFonts w:ascii="ITC Avant Garde" w:hAnsi="ITC Avant Garde"/>
                <w:sz w:val="18"/>
                <w:szCs w:val="18"/>
              </w:rPr>
              <w:t xml:space="preserve">Seleccione todas las que resulten aplicables y agregue </w:t>
            </w:r>
            <w:r w:rsidR="00BA6819" w:rsidRPr="00D1463D">
              <w:rPr>
                <w:rFonts w:ascii="ITC Avant Garde" w:hAnsi="ITC Avant Garde"/>
                <w:sz w:val="18"/>
                <w:szCs w:val="18"/>
              </w:rPr>
              <w:t>las filas</w:t>
            </w:r>
            <w:r w:rsidRPr="00D1463D">
              <w:rPr>
                <w:rFonts w:ascii="ITC Avant Garde" w:hAnsi="ITC Avant Garde"/>
                <w:sz w:val="18"/>
                <w:szCs w:val="18"/>
              </w:rPr>
              <w:t xml:space="preserve"> </w:t>
            </w:r>
            <w:r w:rsidR="001576FA" w:rsidRPr="00D1463D">
              <w:rPr>
                <w:rFonts w:ascii="ITC Avant Garde" w:hAnsi="ITC Avant Garde"/>
                <w:sz w:val="18"/>
                <w:szCs w:val="18"/>
              </w:rPr>
              <w:t>que considere</w:t>
            </w:r>
            <w:r w:rsidRPr="00D1463D">
              <w:rPr>
                <w:rFonts w:ascii="ITC Avant Garde" w:hAnsi="ITC Avant Garde"/>
                <w:sz w:val="18"/>
                <w:szCs w:val="18"/>
              </w:rPr>
              <w:t xml:space="preserve"> necesari</w:t>
            </w:r>
            <w:r w:rsidR="00BA6819" w:rsidRPr="00D1463D">
              <w:rPr>
                <w:rFonts w:ascii="ITC Avant Garde" w:hAnsi="ITC Avant Garde"/>
                <w:sz w:val="18"/>
                <w:szCs w:val="18"/>
              </w:rPr>
              <w:t>a</w:t>
            </w:r>
            <w:r w:rsidRPr="00D1463D">
              <w:rPr>
                <w:rFonts w:ascii="ITC Avant Garde" w:hAnsi="ITC Avant Garde"/>
                <w:sz w:val="18"/>
                <w:szCs w:val="18"/>
              </w:rPr>
              <w:t>s</w:t>
            </w:r>
            <w:r w:rsidR="00DD4D9A" w:rsidRPr="00D1463D">
              <w:rPr>
                <w:rFonts w:ascii="ITC Avant Garde" w:hAnsi="ITC Avant Garde"/>
                <w:sz w:val="18"/>
                <w:szCs w:val="18"/>
              </w:rPr>
              <w:t>.</w:t>
            </w:r>
            <w:r w:rsidR="00B14F33" w:rsidRPr="00D1463D">
              <w:rPr>
                <w:rFonts w:ascii="ITC Avant Garde" w:hAnsi="ITC Avant Garde"/>
                <w:sz w:val="18"/>
                <w:szCs w:val="18"/>
              </w:rPr>
              <w:t xml:space="preserve"> </w:t>
            </w:r>
          </w:p>
          <w:p w14:paraId="1F9BE192" w14:textId="77777777" w:rsidR="005335CF" w:rsidRPr="00D1463D"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1463D" w14:paraId="17D2874A" w14:textId="77777777" w:rsidTr="00023BBB">
              <w:trPr>
                <w:jc w:val="center"/>
              </w:trPr>
              <w:tc>
                <w:tcPr>
                  <w:tcW w:w="2150" w:type="dxa"/>
                  <w:tcBorders>
                    <w:bottom w:val="single" w:sz="4" w:space="0" w:color="auto"/>
                  </w:tcBorders>
                  <w:shd w:val="clear" w:color="auto" w:fill="A8D08D" w:themeFill="accent6" w:themeFillTint="99"/>
                </w:tcPr>
                <w:p w14:paraId="3A295F61" w14:textId="77777777" w:rsidR="005335CF" w:rsidRPr="00D1463D" w:rsidRDefault="005335CF" w:rsidP="00225DA6">
                  <w:pPr>
                    <w:jc w:val="center"/>
                    <w:rPr>
                      <w:rFonts w:ascii="ITC Avant Garde" w:hAnsi="ITC Avant Garde"/>
                      <w:b/>
                      <w:sz w:val="18"/>
                      <w:szCs w:val="18"/>
                    </w:rPr>
                  </w:pPr>
                  <w:r w:rsidRPr="00D1463D">
                    <w:rPr>
                      <w:rFonts w:ascii="ITC Avant Garde" w:hAnsi="ITC Avant Garde"/>
                      <w:b/>
                      <w:sz w:val="18"/>
                      <w:szCs w:val="18"/>
                    </w:rPr>
                    <w:t xml:space="preserve">Tipo </w:t>
                  </w:r>
                </w:p>
              </w:tc>
              <w:tc>
                <w:tcPr>
                  <w:tcW w:w="6452" w:type="dxa"/>
                  <w:shd w:val="clear" w:color="auto" w:fill="A8D08D" w:themeFill="accent6" w:themeFillTint="99"/>
                </w:tcPr>
                <w:p w14:paraId="603CCEB3" w14:textId="77777777" w:rsidR="005335CF" w:rsidRPr="00D1463D" w:rsidRDefault="005335CF" w:rsidP="00225DA6">
                  <w:pPr>
                    <w:jc w:val="center"/>
                    <w:rPr>
                      <w:rFonts w:ascii="ITC Avant Garde" w:hAnsi="ITC Avant Garde"/>
                      <w:b/>
                      <w:sz w:val="18"/>
                      <w:szCs w:val="18"/>
                    </w:rPr>
                  </w:pPr>
                  <w:r w:rsidRPr="00D1463D">
                    <w:rPr>
                      <w:rFonts w:ascii="ITC Avant Garde" w:hAnsi="ITC Avant Garde"/>
                      <w:b/>
                      <w:sz w:val="18"/>
                      <w:szCs w:val="18"/>
                    </w:rPr>
                    <w:t>Descripción de las posibles incidencias</w:t>
                  </w:r>
                </w:p>
              </w:tc>
            </w:tr>
            <w:tr w:rsidR="005335CF" w:rsidRPr="00D1463D" w14:paraId="4B17B5E7"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9CE8B2" w14:textId="77777777" w:rsidR="005335CF" w:rsidRPr="00D1463D" w:rsidRDefault="005717F1" w:rsidP="00225DA6">
                      <w:pPr>
                        <w:rPr>
                          <w:rFonts w:ascii="ITC Avant Garde" w:hAnsi="ITC Avant Garde"/>
                          <w:sz w:val="18"/>
                          <w:szCs w:val="18"/>
                        </w:rPr>
                      </w:pPr>
                      <w:r w:rsidRPr="00D1463D">
                        <w:rPr>
                          <w:rFonts w:ascii="ITC Avant Garde" w:hAnsi="ITC Avant Garde"/>
                          <w:sz w:val="18"/>
                          <w:szCs w:val="18"/>
                        </w:rPr>
                        <w:t>No aplica</w:t>
                      </w:r>
                    </w:p>
                  </w:tc>
                </w:sdtContent>
              </w:sdt>
              <w:tc>
                <w:tcPr>
                  <w:tcW w:w="6452" w:type="dxa"/>
                  <w:tcBorders>
                    <w:left w:val="single" w:sz="4" w:space="0" w:color="auto"/>
                  </w:tcBorders>
                  <w:shd w:val="clear" w:color="auto" w:fill="FFFFFF" w:themeFill="background1"/>
                </w:tcPr>
                <w:p w14:paraId="58979ABA" w14:textId="59648B8E" w:rsidR="005335CF" w:rsidRPr="00D1463D" w:rsidRDefault="00012C08" w:rsidP="00791EBE">
                  <w:pPr>
                    <w:jc w:val="both"/>
                    <w:rPr>
                      <w:rFonts w:ascii="ITC Avant Garde" w:hAnsi="ITC Avant Garde"/>
                      <w:sz w:val="18"/>
                      <w:szCs w:val="18"/>
                    </w:rPr>
                  </w:pPr>
                  <w:r w:rsidRPr="00D1463D">
                    <w:rPr>
                      <w:rFonts w:ascii="ITC Avant Garde" w:hAnsi="ITC Avant Garde"/>
                      <w:sz w:val="18"/>
                      <w:szCs w:val="18"/>
                    </w:rPr>
                    <w:t>Por la naturaleza del alcance de la modificación regulatoria que se propone, esta no tiene incidencia en el comercio nacional o internacional, toda vez que se trata de facilitar, agilizar y optimizar la gestión administrativa de</w:t>
                  </w:r>
                  <w:r w:rsidR="007045B6">
                    <w:rPr>
                      <w:rFonts w:ascii="ITC Avant Garde" w:hAnsi="ITC Avant Garde"/>
                      <w:sz w:val="18"/>
                      <w:szCs w:val="18"/>
                    </w:rPr>
                    <w:t xml:space="preserve"> los</w:t>
                  </w:r>
                  <w:r w:rsidRPr="00D1463D">
                    <w:rPr>
                      <w:rFonts w:ascii="ITC Avant Garde" w:hAnsi="ITC Avant Garde"/>
                      <w:sz w:val="18"/>
                      <w:szCs w:val="18"/>
                    </w:rPr>
                    <w:t xml:space="preserve"> trámite</w:t>
                  </w:r>
                  <w:r w:rsidR="007045B6">
                    <w:rPr>
                      <w:rFonts w:ascii="ITC Avant Garde" w:hAnsi="ITC Avant Garde"/>
                      <w:sz w:val="18"/>
                      <w:szCs w:val="18"/>
                    </w:rPr>
                    <w:t>s</w:t>
                  </w:r>
                  <w:r w:rsidRPr="00D1463D">
                    <w:rPr>
                      <w:rFonts w:ascii="ITC Avant Garde" w:hAnsi="ITC Avant Garde"/>
                      <w:sz w:val="18"/>
                      <w:szCs w:val="18"/>
                    </w:rPr>
                    <w:t xml:space="preserve"> de </w:t>
                  </w:r>
                  <w:r w:rsidR="007045B6">
                    <w:rPr>
                      <w:rFonts w:ascii="ITC Avant Garde" w:hAnsi="ITC Avant Garde"/>
                      <w:sz w:val="18"/>
                      <w:szCs w:val="18"/>
                    </w:rPr>
                    <w:t>m</w:t>
                  </w:r>
                  <w:r w:rsidRPr="00D1463D">
                    <w:rPr>
                      <w:rFonts w:ascii="ITC Avant Garde" w:hAnsi="ITC Avant Garde"/>
                      <w:sz w:val="18"/>
                      <w:szCs w:val="18"/>
                    </w:rPr>
                    <w:t xml:space="preserve">ultiprogramación con el fin de facilitar a los regulados la presentación y sustanciación de </w:t>
                  </w:r>
                  <w:r w:rsidR="00670B2E">
                    <w:rPr>
                      <w:rFonts w:ascii="ITC Avant Garde" w:hAnsi="ITC Avant Garde"/>
                      <w:sz w:val="18"/>
                      <w:szCs w:val="18"/>
                    </w:rPr>
                    <w:t xml:space="preserve">los </w:t>
                  </w:r>
                  <w:r w:rsidR="007045B6">
                    <w:rPr>
                      <w:rFonts w:ascii="ITC Avant Garde" w:hAnsi="ITC Avant Garde"/>
                      <w:sz w:val="18"/>
                      <w:szCs w:val="18"/>
                    </w:rPr>
                    <w:t>mismos</w:t>
                  </w:r>
                  <w:r w:rsidR="00670B2E">
                    <w:rPr>
                      <w:rFonts w:ascii="ITC Avant Garde" w:hAnsi="ITC Avant Garde"/>
                      <w:sz w:val="18"/>
                      <w:szCs w:val="18"/>
                    </w:rPr>
                    <w:t>.</w:t>
                  </w:r>
                </w:p>
              </w:tc>
            </w:tr>
          </w:tbl>
          <w:p w14:paraId="67AA31B6" w14:textId="77777777" w:rsidR="002025CB" w:rsidRPr="00D1463D" w:rsidRDefault="002025CB" w:rsidP="00225DA6">
            <w:pPr>
              <w:jc w:val="both"/>
              <w:rPr>
                <w:rFonts w:ascii="ITC Avant Garde" w:hAnsi="ITC Avant Garde"/>
                <w:sz w:val="18"/>
                <w:szCs w:val="18"/>
              </w:rPr>
            </w:pPr>
          </w:p>
        </w:tc>
      </w:tr>
    </w:tbl>
    <w:p w14:paraId="0B45757A" w14:textId="77777777" w:rsidR="003A3E18" w:rsidRPr="00D1463D" w:rsidRDefault="003A3E18" w:rsidP="00E21B49">
      <w:pPr>
        <w:jc w:val="both"/>
        <w:rPr>
          <w:rFonts w:ascii="ITC Avant Garde" w:hAnsi="ITC Avant Garde"/>
          <w:sz w:val="18"/>
          <w:szCs w:val="18"/>
        </w:rPr>
      </w:pPr>
    </w:p>
    <w:tbl>
      <w:tblPr>
        <w:tblStyle w:val="Tablaconcuadrcula"/>
        <w:tblW w:w="8926" w:type="dxa"/>
        <w:tblLook w:val="04A0" w:firstRow="1" w:lastRow="0" w:firstColumn="1" w:lastColumn="0" w:noHBand="0" w:noVBand="1"/>
      </w:tblPr>
      <w:tblGrid>
        <w:gridCol w:w="8926"/>
      </w:tblGrid>
      <w:tr w:rsidR="00A35A74" w:rsidRPr="00DD06A0" w14:paraId="34092BE9" w14:textId="77777777" w:rsidTr="00585A1E">
        <w:tc>
          <w:tcPr>
            <w:tcW w:w="8926" w:type="dxa"/>
          </w:tcPr>
          <w:p w14:paraId="02B87455" w14:textId="77777777" w:rsidR="00A35A74" w:rsidRPr="00D1463D" w:rsidRDefault="00A35A74" w:rsidP="00A35A74">
            <w:pPr>
              <w:jc w:val="both"/>
              <w:rPr>
                <w:rFonts w:ascii="ITC Avant Garde" w:hAnsi="ITC Avant Garde"/>
                <w:b/>
                <w:sz w:val="18"/>
                <w:szCs w:val="18"/>
              </w:rPr>
            </w:pPr>
            <w:r w:rsidRPr="00D1463D">
              <w:rPr>
                <w:rFonts w:ascii="ITC Avant Garde" w:hAnsi="ITC Avant Garde"/>
                <w:b/>
                <w:sz w:val="18"/>
                <w:szCs w:val="18"/>
              </w:rPr>
              <w:lastRenderedPageBreak/>
              <w:t>1</w:t>
            </w:r>
            <w:r w:rsidR="00376614" w:rsidRPr="00D1463D">
              <w:rPr>
                <w:rFonts w:ascii="ITC Avant Garde" w:hAnsi="ITC Avant Garde"/>
                <w:b/>
                <w:sz w:val="18"/>
                <w:szCs w:val="18"/>
              </w:rPr>
              <w:t>2</w:t>
            </w:r>
            <w:r w:rsidRPr="00D1463D">
              <w:rPr>
                <w:rFonts w:ascii="ITC Avant Garde" w:hAnsi="ITC Avant Garde"/>
                <w:b/>
                <w:sz w:val="18"/>
                <w:szCs w:val="18"/>
              </w:rPr>
              <w:t>. Indique si la propuesta de regulación reforzará algún derecho de los consumidores, usuarios, audiencias, población indígena, grupos vulnerables y/o industria de</w:t>
            </w:r>
            <w:r w:rsidR="00BC3F68" w:rsidRPr="00D1463D">
              <w:rPr>
                <w:rFonts w:ascii="ITC Avant Garde" w:hAnsi="ITC Avant Garde"/>
                <w:b/>
                <w:sz w:val="18"/>
                <w:szCs w:val="18"/>
              </w:rPr>
              <w:t xml:space="preserve"> </w:t>
            </w:r>
            <w:r w:rsidRPr="00D1463D">
              <w:rPr>
                <w:rFonts w:ascii="ITC Avant Garde" w:hAnsi="ITC Avant Garde"/>
                <w:b/>
                <w:sz w:val="18"/>
                <w:szCs w:val="18"/>
              </w:rPr>
              <w:t>l</w:t>
            </w:r>
            <w:r w:rsidR="00BC3F68" w:rsidRPr="00D1463D">
              <w:rPr>
                <w:rFonts w:ascii="ITC Avant Garde" w:hAnsi="ITC Avant Garde"/>
                <w:b/>
                <w:sz w:val="18"/>
                <w:szCs w:val="18"/>
              </w:rPr>
              <w:t>os</w:t>
            </w:r>
            <w:r w:rsidRPr="00D1463D">
              <w:rPr>
                <w:rFonts w:ascii="ITC Avant Garde" w:hAnsi="ITC Avant Garde"/>
                <w:b/>
                <w:sz w:val="18"/>
                <w:szCs w:val="18"/>
              </w:rPr>
              <w:t xml:space="preserve"> sector</w:t>
            </w:r>
            <w:r w:rsidR="00BC3F68" w:rsidRPr="00D1463D">
              <w:rPr>
                <w:rFonts w:ascii="ITC Avant Garde" w:hAnsi="ITC Avant Garde"/>
                <w:b/>
                <w:sz w:val="18"/>
                <w:szCs w:val="18"/>
              </w:rPr>
              <w:t>es</w:t>
            </w:r>
            <w:r w:rsidRPr="00D1463D">
              <w:rPr>
                <w:rFonts w:ascii="ITC Avant Garde" w:hAnsi="ITC Avant Garde"/>
                <w:b/>
                <w:sz w:val="18"/>
                <w:szCs w:val="18"/>
              </w:rPr>
              <w:t xml:space="preserve"> de telecomunicaciones y radiodifusión.</w:t>
            </w:r>
          </w:p>
          <w:p w14:paraId="79539E64" w14:textId="77777777" w:rsidR="00A35A74" w:rsidRPr="00D1463D" w:rsidRDefault="00A35A74" w:rsidP="00E21B49">
            <w:pPr>
              <w:jc w:val="both"/>
              <w:rPr>
                <w:rFonts w:ascii="ITC Avant Garde" w:hAnsi="ITC Avant Garde"/>
                <w:sz w:val="18"/>
                <w:szCs w:val="18"/>
              </w:rPr>
            </w:pPr>
          </w:p>
          <w:p w14:paraId="1EF9E38D" w14:textId="7A9ACF5C" w:rsidR="00E5352A" w:rsidRPr="00E5352A" w:rsidRDefault="00E5352A" w:rsidP="00E5352A">
            <w:pPr>
              <w:jc w:val="both"/>
              <w:rPr>
                <w:rFonts w:ascii="ITC Avant Garde" w:hAnsi="ITC Avant Garde"/>
                <w:sz w:val="18"/>
                <w:szCs w:val="18"/>
              </w:rPr>
            </w:pPr>
            <w:r w:rsidRPr="00E5352A">
              <w:rPr>
                <w:rFonts w:ascii="ITC Avant Garde" w:hAnsi="ITC Avant Garde"/>
                <w:sz w:val="18"/>
                <w:szCs w:val="18"/>
              </w:rPr>
              <w:t>La propuesta de regulación pretende maximizar los intereses de los concesionarios de radiodifusión, sus audiencias y demás agentes involucrados, al menor costo y buscando en todo momento la simplificación y reducción de cargas administrativas.</w:t>
            </w:r>
          </w:p>
          <w:p w14:paraId="739B6459" w14:textId="77777777" w:rsidR="00E5352A" w:rsidRPr="00E5352A" w:rsidRDefault="00E5352A" w:rsidP="00E5352A">
            <w:pPr>
              <w:jc w:val="both"/>
              <w:rPr>
                <w:rFonts w:ascii="ITC Avant Garde" w:hAnsi="ITC Avant Garde"/>
                <w:sz w:val="18"/>
                <w:szCs w:val="18"/>
              </w:rPr>
            </w:pPr>
          </w:p>
          <w:p w14:paraId="2B659927" w14:textId="5B7BC037" w:rsidR="00E5352A" w:rsidRPr="00E5352A" w:rsidRDefault="00E5352A" w:rsidP="00E5352A">
            <w:pPr>
              <w:jc w:val="both"/>
              <w:rPr>
                <w:rFonts w:ascii="ITC Avant Garde" w:hAnsi="ITC Avant Garde"/>
                <w:sz w:val="18"/>
                <w:szCs w:val="18"/>
              </w:rPr>
            </w:pPr>
            <w:r w:rsidRPr="00E5352A">
              <w:rPr>
                <w:rFonts w:ascii="ITC Avant Garde" w:hAnsi="ITC Avant Garde"/>
                <w:sz w:val="18"/>
                <w:szCs w:val="18"/>
              </w:rPr>
              <w:t xml:space="preserve">Por otra parte, </w:t>
            </w:r>
            <w:r w:rsidR="00BD6A85" w:rsidRPr="00BD6A85">
              <w:rPr>
                <w:rFonts w:ascii="ITC Avant Garde" w:hAnsi="ITC Avant Garde"/>
                <w:sz w:val="18"/>
                <w:szCs w:val="18"/>
              </w:rPr>
              <w:t>los trámites de multiprogramación en sus diversas modalidades; así como de aquellos trámites que derivan de la autorización de multiprogramación o se relacionan con el mismo</w:t>
            </w:r>
            <w:r w:rsidR="00D96355">
              <w:rPr>
                <w:rFonts w:ascii="ITC Avant Garde" w:hAnsi="ITC Avant Garde"/>
                <w:sz w:val="18"/>
                <w:szCs w:val="18"/>
              </w:rPr>
              <w:t>,</w:t>
            </w:r>
            <w:r w:rsidR="00BD6A85" w:rsidRPr="00BD6A85">
              <w:rPr>
                <w:rFonts w:ascii="ITC Avant Garde" w:hAnsi="ITC Avant Garde"/>
                <w:sz w:val="18"/>
                <w:szCs w:val="18"/>
              </w:rPr>
              <w:t xml:space="preserve"> </w:t>
            </w:r>
            <w:r w:rsidR="00BD6A85">
              <w:rPr>
                <w:rFonts w:ascii="ITC Avant Garde" w:hAnsi="ITC Avant Garde"/>
                <w:sz w:val="18"/>
                <w:szCs w:val="18"/>
              </w:rPr>
              <w:t>al ser</w:t>
            </w:r>
            <w:r w:rsidRPr="00E5352A">
              <w:rPr>
                <w:rFonts w:ascii="ITC Avant Garde" w:hAnsi="ITC Avant Garde"/>
                <w:sz w:val="18"/>
                <w:szCs w:val="18"/>
              </w:rPr>
              <w:t xml:space="preserve"> sustanciado</w:t>
            </w:r>
            <w:r>
              <w:rPr>
                <w:rFonts w:ascii="ITC Avant Garde" w:hAnsi="ITC Avant Garde"/>
                <w:sz w:val="18"/>
                <w:szCs w:val="18"/>
              </w:rPr>
              <w:t>s</w:t>
            </w:r>
            <w:r w:rsidRPr="00E5352A">
              <w:rPr>
                <w:rFonts w:ascii="ITC Avant Garde" w:hAnsi="ITC Avant Garde"/>
                <w:sz w:val="18"/>
                <w:szCs w:val="18"/>
              </w:rPr>
              <w:t xml:space="preserve"> a través de </w:t>
            </w:r>
            <w:r>
              <w:rPr>
                <w:rFonts w:ascii="ITC Avant Garde" w:hAnsi="ITC Avant Garde"/>
                <w:sz w:val="18"/>
                <w:szCs w:val="18"/>
              </w:rPr>
              <w:t>la ventanilla electrónica del Instituto</w:t>
            </w:r>
            <w:r w:rsidRPr="00E5352A">
              <w:rPr>
                <w:rFonts w:ascii="ITC Avant Garde" w:hAnsi="ITC Avant Garde"/>
                <w:sz w:val="18"/>
                <w:szCs w:val="18"/>
              </w:rPr>
              <w:t>, facilitará, agilizará y optimizará la gestión administrativa de dicho</w:t>
            </w:r>
            <w:r>
              <w:rPr>
                <w:rFonts w:ascii="ITC Avant Garde" w:hAnsi="ITC Avant Garde"/>
                <w:sz w:val="18"/>
                <w:szCs w:val="18"/>
              </w:rPr>
              <w:t>s</w:t>
            </w:r>
            <w:r w:rsidRPr="00E5352A">
              <w:rPr>
                <w:rFonts w:ascii="ITC Avant Garde" w:hAnsi="ITC Avant Garde"/>
                <w:sz w:val="18"/>
                <w:szCs w:val="18"/>
              </w:rPr>
              <w:t xml:space="preserve"> trámite</w:t>
            </w:r>
            <w:r>
              <w:rPr>
                <w:rFonts w:ascii="ITC Avant Garde" w:hAnsi="ITC Avant Garde"/>
                <w:sz w:val="18"/>
                <w:szCs w:val="18"/>
              </w:rPr>
              <w:t>s</w:t>
            </w:r>
            <w:r w:rsidRPr="00E5352A">
              <w:rPr>
                <w:rFonts w:ascii="ITC Avant Garde" w:hAnsi="ITC Avant Garde"/>
                <w:sz w:val="18"/>
                <w:szCs w:val="18"/>
              </w:rPr>
              <w:t>.</w:t>
            </w:r>
          </w:p>
          <w:p w14:paraId="73B13984" w14:textId="77777777" w:rsidR="00E5352A" w:rsidRPr="00E5352A" w:rsidRDefault="00E5352A" w:rsidP="00E5352A">
            <w:pPr>
              <w:jc w:val="both"/>
              <w:rPr>
                <w:rFonts w:ascii="ITC Avant Garde" w:hAnsi="ITC Avant Garde"/>
                <w:sz w:val="18"/>
                <w:szCs w:val="18"/>
              </w:rPr>
            </w:pPr>
            <w:r w:rsidRPr="00E5352A">
              <w:rPr>
                <w:rFonts w:ascii="ITC Avant Garde" w:hAnsi="ITC Avant Garde"/>
                <w:sz w:val="18"/>
                <w:szCs w:val="18"/>
              </w:rPr>
              <w:t xml:space="preserve"> </w:t>
            </w:r>
          </w:p>
          <w:p w14:paraId="7CBBBBBF" w14:textId="06C446F6" w:rsidR="00A35A74" w:rsidRDefault="00E5352A" w:rsidP="00E5352A">
            <w:pPr>
              <w:jc w:val="both"/>
              <w:rPr>
                <w:rFonts w:ascii="ITC Avant Garde" w:hAnsi="ITC Avant Garde"/>
                <w:sz w:val="18"/>
                <w:szCs w:val="18"/>
              </w:rPr>
            </w:pPr>
            <w:r w:rsidRPr="00E5352A">
              <w:rPr>
                <w:rFonts w:ascii="ITC Avant Garde" w:hAnsi="ITC Avant Garde"/>
                <w:sz w:val="18"/>
                <w:szCs w:val="18"/>
              </w:rPr>
              <w:t xml:space="preserve">En este mismo sentido, los concesionarios de radiodifusión podrán presentar su solicitud mediante el uso de </w:t>
            </w:r>
            <w:r w:rsidR="00480AA3">
              <w:rPr>
                <w:rFonts w:ascii="ITC Avant Garde" w:hAnsi="ITC Avant Garde"/>
                <w:sz w:val="18"/>
                <w:szCs w:val="18"/>
              </w:rPr>
              <w:t>e</w:t>
            </w:r>
            <w:r w:rsidR="00480AA3" w:rsidRPr="00E5352A">
              <w:rPr>
                <w:rFonts w:ascii="ITC Avant Garde" w:hAnsi="ITC Avant Garde"/>
                <w:sz w:val="18"/>
                <w:szCs w:val="18"/>
              </w:rPr>
              <w:t>Form</w:t>
            </w:r>
            <w:r w:rsidR="00480AA3">
              <w:rPr>
                <w:rFonts w:ascii="ITC Avant Garde" w:hAnsi="ITC Avant Garde"/>
                <w:sz w:val="18"/>
                <w:szCs w:val="18"/>
              </w:rPr>
              <w:t>atos</w:t>
            </w:r>
            <w:r w:rsidRPr="00E5352A">
              <w:rPr>
                <w:rFonts w:ascii="ITC Avant Garde" w:hAnsi="ITC Avant Garde"/>
                <w:sz w:val="18"/>
                <w:szCs w:val="18"/>
              </w:rPr>
              <w:t xml:space="preserve"> previamente habilitados para </w:t>
            </w:r>
            <w:r w:rsidR="00E729B0">
              <w:rPr>
                <w:rFonts w:ascii="ITC Avant Garde" w:hAnsi="ITC Avant Garde"/>
                <w:sz w:val="18"/>
                <w:szCs w:val="18"/>
              </w:rPr>
              <w:t>su</w:t>
            </w:r>
            <w:r w:rsidRPr="00E5352A">
              <w:rPr>
                <w:rFonts w:ascii="ITC Avant Garde" w:hAnsi="ITC Avant Garde"/>
                <w:sz w:val="18"/>
                <w:szCs w:val="18"/>
              </w:rPr>
              <w:t xml:space="preserve"> presentación, lo cual evitar</w:t>
            </w:r>
            <w:r w:rsidR="00D96355">
              <w:rPr>
                <w:rFonts w:ascii="ITC Avant Garde" w:hAnsi="ITC Avant Garde"/>
                <w:sz w:val="18"/>
                <w:szCs w:val="18"/>
              </w:rPr>
              <w:t>á</w:t>
            </w:r>
            <w:r w:rsidRPr="00E5352A">
              <w:rPr>
                <w:rFonts w:ascii="ITC Avant Garde" w:hAnsi="ITC Avant Garde"/>
                <w:sz w:val="18"/>
                <w:szCs w:val="18"/>
              </w:rPr>
              <w:t xml:space="preserve"> en gran medida la entrega de información faltante o incorrecta</w:t>
            </w:r>
            <w:r w:rsidR="00E729B0">
              <w:rPr>
                <w:rFonts w:ascii="ITC Avant Garde" w:hAnsi="ITC Avant Garde"/>
                <w:sz w:val="18"/>
                <w:szCs w:val="18"/>
              </w:rPr>
              <w:t>.</w:t>
            </w:r>
          </w:p>
          <w:p w14:paraId="09D75A09" w14:textId="4643E174" w:rsidR="00E5352A" w:rsidRDefault="00E5352A" w:rsidP="00E5352A">
            <w:pPr>
              <w:jc w:val="both"/>
              <w:rPr>
                <w:rFonts w:ascii="ITC Avant Garde" w:hAnsi="ITC Avant Garde"/>
                <w:sz w:val="18"/>
                <w:szCs w:val="18"/>
              </w:rPr>
            </w:pPr>
          </w:p>
          <w:p w14:paraId="352D0173" w14:textId="58CC2970" w:rsidR="00E5352A" w:rsidRPr="00DD06A0" w:rsidRDefault="00E5352A" w:rsidP="00E5352A">
            <w:pPr>
              <w:jc w:val="both"/>
              <w:rPr>
                <w:rFonts w:ascii="ITC Avant Garde" w:hAnsi="ITC Avant Garde"/>
                <w:sz w:val="18"/>
                <w:szCs w:val="18"/>
              </w:rPr>
            </w:pPr>
            <w:r w:rsidRPr="00E5352A">
              <w:rPr>
                <w:rFonts w:ascii="ITC Avant Garde" w:hAnsi="ITC Avant Garde"/>
                <w:sz w:val="18"/>
                <w:szCs w:val="18"/>
              </w:rPr>
              <w:t xml:space="preserve">El facilitar a los concesionarios de radiodifusión la gestión del trámite de solicitud de multiprogramación en sus diversas modalidades, tendrá como consecuencia, entre otras cosas, que las audiencias contarán con una mayor oferta de contenido </w:t>
            </w:r>
            <w:r w:rsidR="00480AA3">
              <w:rPr>
                <w:rFonts w:ascii="ITC Avant Garde" w:hAnsi="ITC Avant Garde"/>
                <w:sz w:val="18"/>
                <w:szCs w:val="18"/>
              </w:rPr>
              <w:t>radiodifundido</w:t>
            </w:r>
            <w:r w:rsidRPr="00E5352A">
              <w:rPr>
                <w:rFonts w:ascii="ITC Avant Garde" w:hAnsi="ITC Avant Garde"/>
                <w:sz w:val="18"/>
                <w:szCs w:val="18"/>
              </w:rPr>
              <w:t xml:space="preserve">, esto tomando en consideración que se incluirán más canales en </w:t>
            </w:r>
            <w:r w:rsidR="00B73111">
              <w:rPr>
                <w:rFonts w:ascii="ITC Avant Garde" w:hAnsi="ITC Avant Garde"/>
                <w:sz w:val="18"/>
                <w:szCs w:val="18"/>
              </w:rPr>
              <w:t>la</w:t>
            </w:r>
            <w:r w:rsidRPr="00E5352A">
              <w:rPr>
                <w:rFonts w:ascii="ITC Avant Garde" w:hAnsi="ITC Avant Garde"/>
                <w:sz w:val="18"/>
                <w:szCs w:val="18"/>
              </w:rPr>
              <w:t xml:space="preserve"> programación</w:t>
            </w:r>
            <w:r w:rsidR="00B73111">
              <w:rPr>
                <w:rFonts w:ascii="ITC Avant Garde" w:hAnsi="ITC Avant Garde"/>
                <w:sz w:val="18"/>
                <w:szCs w:val="18"/>
              </w:rPr>
              <w:t xml:space="preserve"> de los mismos,</w:t>
            </w:r>
            <w:r w:rsidRPr="00E5352A">
              <w:rPr>
                <w:rFonts w:ascii="ITC Avant Garde" w:hAnsi="ITC Avant Garde"/>
                <w:sz w:val="18"/>
                <w:szCs w:val="18"/>
              </w:rPr>
              <w:t xml:space="preserve"> lo cual abona a la diversidad, y por ende</w:t>
            </w:r>
            <w:r w:rsidR="00D96355">
              <w:rPr>
                <w:rFonts w:ascii="ITC Avant Garde" w:hAnsi="ITC Avant Garde"/>
                <w:sz w:val="18"/>
                <w:szCs w:val="18"/>
              </w:rPr>
              <w:t xml:space="preserve"> a</w:t>
            </w:r>
            <w:r w:rsidRPr="00E5352A">
              <w:rPr>
                <w:rFonts w:ascii="ITC Avant Garde" w:hAnsi="ITC Avant Garde"/>
                <w:sz w:val="18"/>
                <w:szCs w:val="18"/>
              </w:rPr>
              <w:t xml:space="preserve"> la pluralidad</w:t>
            </w:r>
            <w:r w:rsidR="00B73111">
              <w:rPr>
                <w:rFonts w:ascii="ITC Avant Garde" w:hAnsi="ITC Avant Garde"/>
                <w:sz w:val="18"/>
                <w:szCs w:val="18"/>
              </w:rPr>
              <w:t xml:space="preserve"> en favor de las audiencias</w:t>
            </w:r>
            <w:r w:rsidR="00480AA3">
              <w:rPr>
                <w:rFonts w:ascii="ITC Avant Garde" w:hAnsi="ITC Avant Garde"/>
                <w:sz w:val="18"/>
                <w:szCs w:val="18"/>
              </w:rPr>
              <w:t>.</w:t>
            </w:r>
          </w:p>
          <w:p w14:paraId="491E8CB7" w14:textId="77777777" w:rsidR="00A35A74" w:rsidRPr="00DD06A0" w:rsidRDefault="00A35A74" w:rsidP="00E21B49">
            <w:pPr>
              <w:jc w:val="both"/>
              <w:rPr>
                <w:rFonts w:ascii="ITC Avant Garde" w:hAnsi="ITC Avant Garde"/>
                <w:sz w:val="18"/>
                <w:szCs w:val="18"/>
              </w:rPr>
            </w:pPr>
          </w:p>
        </w:tc>
      </w:tr>
    </w:tbl>
    <w:p w14:paraId="5EE664E8" w14:textId="77777777" w:rsidR="008933E4" w:rsidRPr="00DD06A0" w:rsidRDefault="008933E4" w:rsidP="00E21B49">
      <w:pPr>
        <w:jc w:val="both"/>
        <w:rPr>
          <w:rFonts w:ascii="ITC Avant Garde" w:hAnsi="ITC Avant Garde"/>
          <w:sz w:val="18"/>
          <w:szCs w:val="18"/>
        </w:rPr>
      </w:pPr>
    </w:p>
    <w:tbl>
      <w:tblPr>
        <w:tblStyle w:val="Tablaconcuadrcula"/>
        <w:tblW w:w="8926" w:type="dxa"/>
        <w:tblLook w:val="04A0" w:firstRow="1" w:lastRow="0" w:firstColumn="1" w:lastColumn="0" w:noHBand="0" w:noVBand="1"/>
      </w:tblPr>
      <w:tblGrid>
        <w:gridCol w:w="8926"/>
      </w:tblGrid>
      <w:tr w:rsidR="00D500A9" w:rsidRPr="00DD06A0" w14:paraId="37DB51AA" w14:textId="77777777" w:rsidTr="00737777">
        <w:tc>
          <w:tcPr>
            <w:tcW w:w="8926" w:type="dxa"/>
          </w:tcPr>
          <w:p w14:paraId="47B9FB43" w14:textId="77777777" w:rsidR="00D500A9" w:rsidRPr="00D1463D"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xml:space="preserve">.- Indique, por </w:t>
            </w:r>
            <w:r w:rsidRPr="00D1463D">
              <w:rPr>
                <w:rFonts w:ascii="ITC Avant Garde" w:hAnsi="ITC Avant Garde"/>
                <w:b/>
                <w:sz w:val="18"/>
                <w:szCs w:val="18"/>
              </w:rPr>
              <w:t>grupo de población, los costos</w:t>
            </w:r>
            <w:r w:rsidR="00503ECB" w:rsidRPr="00D1463D">
              <w:rPr>
                <w:rStyle w:val="Refdenotaalpie"/>
                <w:rFonts w:ascii="ITC Avant Garde" w:hAnsi="ITC Avant Garde"/>
                <w:b/>
                <w:sz w:val="18"/>
                <w:szCs w:val="18"/>
              </w:rPr>
              <w:footnoteReference w:id="18"/>
            </w:r>
            <w:r w:rsidRPr="00D1463D">
              <w:rPr>
                <w:rFonts w:ascii="ITC Avant Garde" w:hAnsi="ITC Avant Garde"/>
                <w:b/>
                <w:sz w:val="18"/>
                <w:szCs w:val="18"/>
              </w:rPr>
              <w:t xml:space="preserve"> y los beneficios más significativos derivados de la propuesta de regulación. </w:t>
            </w:r>
          </w:p>
          <w:p w14:paraId="44E91128" w14:textId="77777777" w:rsidR="00D500A9" w:rsidRPr="00DD06A0" w:rsidRDefault="00D500A9" w:rsidP="00225DA6">
            <w:pPr>
              <w:jc w:val="both"/>
              <w:rPr>
                <w:rFonts w:ascii="ITC Avant Garde" w:hAnsi="ITC Avant Garde"/>
                <w:sz w:val="18"/>
                <w:szCs w:val="18"/>
              </w:rPr>
            </w:pPr>
            <w:r w:rsidRPr="00D1463D">
              <w:rPr>
                <w:rFonts w:ascii="ITC Avant Garde" w:hAnsi="ITC Avant Garde"/>
                <w:sz w:val="18"/>
                <w:szCs w:val="18"/>
              </w:rPr>
              <w:t>Para la estimación cuantitativa, asigne</w:t>
            </w:r>
            <w:r w:rsidRPr="00DD06A0">
              <w:rPr>
                <w:rFonts w:ascii="ITC Avant Garde" w:hAnsi="ITC Avant Garde"/>
                <w:sz w:val="18"/>
                <w:szCs w:val="18"/>
              </w:rPr>
              <w:t xml:space="preserv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3C4400E0" w14:textId="77777777" w:rsidR="00D500A9" w:rsidRPr="00DD06A0" w:rsidRDefault="00D500A9" w:rsidP="005665BE">
            <w:pPr>
              <w:jc w:val="both"/>
              <w:rPr>
                <w:rFonts w:ascii="ITC Avant Garde" w:hAnsi="ITC Avant Garde"/>
                <w:sz w:val="18"/>
                <w:szCs w:val="18"/>
              </w:rPr>
            </w:pPr>
          </w:p>
          <w:p w14:paraId="17E266F2" w14:textId="77777777" w:rsidR="00D500A9" w:rsidRPr="00DD06A0"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1661"/>
              <w:gridCol w:w="1895"/>
              <w:gridCol w:w="1941"/>
              <w:gridCol w:w="1645"/>
            </w:tblGrid>
            <w:tr w:rsidR="00843505" w:rsidRPr="00DD06A0" w14:paraId="431DC24A" w14:textId="77777777" w:rsidTr="00B57436">
              <w:trPr>
                <w:jc w:val="center"/>
              </w:trPr>
              <w:tc>
                <w:tcPr>
                  <w:tcW w:w="0" w:type="auto"/>
                  <w:gridSpan w:val="5"/>
                  <w:tcBorders>
                    <w:bottom w:val="single" w:sz="4" w:space="0" w:color="auto"/>
                  </w:tcBorders>
                  <w:shd w:val="clear" w:color="auto" w:fill="A8D08D" w:themeFill="accent6" w:themeFillTint="99"/>
                </w:tcPr>
                <w:p w14:paraId="16D17FBD" w14:textId="77777777" w:rsidR="00843505" w:rsidRPr="00445924" w:rsidRDefault="00843505" w:rsidP="00843505">
                  <w:pPr>
                    <w:jc w:val="center"/>
                    <w:rPr>
                      <w:rFonts w:ascii="ITC Avant Garde" w:hAnsi="ITC Avant Garde"/>
                      <w:b/>
                      <w:sz w:val="18"/>
                      <w:szCs w:val="18"/>
                    </w:rPr>
                  </w:pPr>
                  <w:r w:rsidRPr="00445924">
                    <w:rPr>
                      <w:rFonts w:ascii="ITC Avant Garde" w:hAnsi="ITC Avant Garde"/>
                      <w:b/>
                      <w:sz w:val="18"/>
                      <w:szCs w:val="18"/>
                    </w:rPr>
                    <w:t>Estimación Cuantitativa</w:t>
                  </w:r>
                </w:p>
                <w:p w14:paraId="7E1E4229" w14:textId="77777777" w:rsidR="00843505" w:rsidRPr="00445924" w:rsidRDefault="00843505" w:rsidP="00843505">
                  <w:pPr>
                    <w:jc w:val="center"/>
                    <w:rPr>
                      <w:rFonts w:ascii="ITC Avant Garde" w:hAnsi="ITC Avant Garde"/>
                      <w:b/>
                      <w:sz w:val="18"/>
                      <w:szCs w:val="18"/>
                    </w:rPr>
                  </w:pPr>
                </w:p>
                <w:p w14:paraId="4D4529AE" w14:textId="77777777" w:rsidR="00366AAD" w:rsidRPr="00366AAD" w:rsidRDefault="00366AAD" w:rsidP="0016371E">
                  <w:pPr>
                    <w:jc w:val="both"/>
                    <w:rPr>
                      <w:rFonts w:ascii="ITC Avant Garde" w:hAnsi="ITC Avant Garde"/>
                      <w:sz w:val="18"/>
                      <w:szCs w:val="18"/>
                    </w:rPr>
                  </w:pPr>
                  <w:r w:rsidRPr="00366AAD">
                    <w:rPr>
                      <w:rFonts w:ascii="ITC Avant Garde" w:hAnsi="ITC Avant Garde"/>
                      <w:sz w:val="18"/>
                      <w:szCs w:val="18"/>
                    </w:rPr>
                    <w:t>Derivado de la naturaleza de la regulación que se propone, se considera que la misma no genera costos cuantitativos adicionales a los que ya cubren actualmente los concesionarios de radiodifusión para llevar a cabo los trámites de multiprogramación, lo anterior, en virtud de que la modificación propuesta, únicamente implica la simplificación de requisitos y mejora de dichos trámites y también facilita su presentación mediante la ventanilla electrónica del Instituto.</w:t>
                  </w:r>
                </w:p>
                <w:p w14:paraId="1471062D" w14:textId="77777777" w:rsidR="00366AAD" w:rsidRDefault="00366AAD" w:rsidP="00843505">
                  <w:pPr>
                    <w:jc w:val="both"/>
                    <w:rPr>
                      <w:rFonts w:ascii="ITC Avant Garde" w:hAnsi="ITC Avant Garde"/>
                      <w:sz w:val="18"/>
                      <w:szCs w:val="18"/>
                    </w:rPr>
                  </w:pPr>
                </w:p>
                <w:p w14:paraId="13B30929" w14:textId="1B4540C2" w:rsidR="00843505" w:rsidRPr="00445924" w:rsidRDefault="00366AAD" w:rsidP="00843505">
                  <w:pPr>
                    <w:jc w:val="both"/>
                    <w:rPr>
                      <w:rFonts w:ascii="ITC Avant Garde" w:hAnsi="ITC Avant Garde"/>
                      <w:sz w:val="18"/>
                      <w:szCs w:val="18"/>
                    </w:rPr>
                  </w:pPr>
                  <w:r w:rsidRPr="00366AAD">
                    <w:rPr>
                      <w:rFonts w:ascii="ITC Avant Garde" w:hAnsi="ITC Avant Garde"/>
                      <w:sz w:val="18"/>
                      <w:szCs w:val="18"/>
                    </w:rPr>
                    <w:t xml:space="preserve">Es decir, para llevar a cabo dicha modificación, no es necesario que los concesionarios de radiodifusión inviertan en recursos humanos </w:t>
                  </w:r>
                  <w:r w:rsidR="00591BE7">
                    <w:rPr>
                      <w:rFonts w:ascii="ITC Avant Garde" w:hAnsi="ITC Avant Garde"/>
                      <w:sz w:val="18"/>
                      <w:szCs w:val="18"/>
                    </w:rPr>
                    <w:t>más onerosos, incluso algunos con los que cuentan</w:t>
                  </w:r>
                  <w:r w:rsidR="0016371E">
                    <w:rPr>
                      <w:rFonts w:ascii="ITC Avant Garde" w:hAnsi="ITC Avant Garde"/>
                      <w:sz w:val="18"/>
                      <w:szCs w:val="18"/>
                    </w:rPr>
                    <w:t xml:space="preserve"> actualmente para realizar los trámites con fundamento en los Lineamientos,</w:t>
                  </w:r>
                  <w:r w:rsidR="00591BE7">
                    <w:rPr>
                      <w:rFonts w:ascii="ITC Avant Garde" w:hAnsi="ITC Avant Garde"/>
                      <w:sz w:val="18"/>
                      <w:szCs w:val="18"/>
                    </w:rPr>
                    <w:t xml:space="preserve"> pueden ser eliminados</w:t>
                  </w:r>
                  <w:r w:rsidRPr="00366AAD">
                    <w:rPr>
                      <w:rFonts w:ascii="ITC Avant Garde" w:hAnsi="ITC Avant Garde"/>
                      <w:sz w:val="18"/>
                      <w:szCs w:val="18"/>
                    </w:rPr>
                    <w:t xml:space="preserve">, para realizar </w:t>
                  </w:r>
                  <w:r w:rsidR="0016371E">
                    <w:rPr>
                      <w:rFonts w:ascii="ITC Avant Garde" w:hAnsi="ITC Avant Garde"/>
                      <w:sz w:val="18"/>
                      <w:szCs w:val="18"/>
                    </w:rPr>
                    <w:t>dichos</w:t>
                  </w:r>
                  <w:r w:rsidRPr="00366AAD">
                    <w:rPr>
                      <w:rFonts w:ascii="ITC Avant Garde" w:hAnsi="ITC Avant Garde"/>
                      <w:sz w:val="18"/>
                      <w:szCs w:val="18"/>
                    </w:rPr>
                    <w:t xml:space="preserve"> trámites de multiprogramación, en los términos de los Lineamientos Generales para la Multiprogramación, tal y como se puede observar a continuación.</w:t>
                  </w:r>
                </w:p>
                <w:p w14:paraId="56733040" w14:textId="77777777" w:rsidR="00843505" w:rsidRPr="00445924" w:rsidRDefault="00843505" w:rsidP="00843505">
                  <w:pPr>
                    <w:jc w:val="both"/>
                    <w:rPr>
                      <w:rFonts w:ascii="ITC Avant Garde" w:hAnsi="ITC Avant Garde"/>
                      <w:sz w:val="18"/>
                      <w:szCs w:val="18"/>
                    </w:rPr>
                  </w:pPr>
                </w:p>
                <w:p w14:paraId="63941606" w14:textId="5EE23E67" w:rsidR="00843505" w:rsidRPr="00445924" w:rsidRDefault="00843505" w:rsidP="00843505">
                  <w:pPr>
                    <w:jc w:val="center"/>
                    <w:rPr>
                      <w:rFonts w:ascii="ITC Avant Garde" w:hAnsi="ITC Avant Garde"/>
                      <w:b/>
                      <w:sz w:val="18"/>
                      <w:szCs w:val="18"/>
                    </w:rPr>
                  </w:pPr>
                </w:p>
              </w:tc>
            </w:tr>
            <w:tr w:rsidR="00416FDA" w:rsidRPr="00DD06A0" w14:paraId="0F01CF70" w14:textId="77777777" w:rsidTr="00FA0303">
              <w:trPr>
                <w:jc w:val="center"/>
              </w:trPr>
              <w:tc>
                <w:tcPr>
                  <w:tcW w:w="0" w:type="auto"/>
                  <w:tcBorders>
                    <w:bottom w:val="single" w:sz="4" w:space="0" w:color="auto"/>
                  </w:tcBorders>
                  <w:shd w:val="clear" w:color="auto" w:fill="A8D08D" w:themeFill="accent6" w:themeFillTint="99"/>
                  <w:vAlign w:val="center"/>
                </w:tcPr>
                <w:p w14:paraId="69E10391" w14:textId="77777777" w:rsidR="00843505" w:rsidRPr="00DD06A0" w:rsidRDefault="00843505" w:rsidP="00FA0303">
                  <w:pPr>
                    <w:jc w:val="center"/>
                    <w:rPr>
                      <w:rFonts w:ascii="ITC Avant Garde" w:hAnsi="ITC Avant Garde"/>
                      <w:b/>
                      <w:sz w:val="18"/>
                      <w:szCs w:val="18"/>
                    </w:rPr>
                  </w:pPr>
                  <w:r w:rsidRPr="00DD06A0">
                    <w:rPr>
                      <w:rFonts w:ascii="ITC Avant Garde" w:hAnsi="ITC Avant Garde"/>
                      <w:b/>
                      <w:sz w:val="18"/>
                      <w:szCs w:val="18"/>
                    </w:rPr>
                    <w:lastRenderedPageBreak/>
                    <w:t>Población</w:t>
                  </w:r>
                </w:p>
              </w:tc>
              <w:tc>
                <w:tcPr>
                  <w:tcW w:w="0" w:type="auto"/>
                  <w:tcBorders>
                    <w:bottom w:val="single" w:sz="4" w:space="0" w:color="auto"/>
                  </w:tcBorders>
                  <w:shd w:val="clear" w:color="auto" w:fill="A8D08D" w:themeFill="accent6" w:themeFillTint="99"/>
                  <w:vAlign w:val="center"/>
                </w:tcPr>
                <w:p w14:paraId="7852B541" w14:textId="77777777" w:rsidR="00843505" w:rsidRPr="00DD06A0" w:rsidRDefault="00843505" w:rsidP="00843505">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0" w:type="auto"/>
                  <w:tcBorders>
                    <w:bottom w:val="single" w:sz="4" w:space="0" w:color="auto"/>
                  </w:tcBorders>
                  <w:shd w:val="clear" w:color="auto" w:fill="A8D08D" w:themeFill="accent6" w:themeFillTint="99"/>
                  <w:vAlign w:val="center"/>
                </w:tcPr>
                <w:p w14:paraId="180067D1" w14:textId="77777777" w:rsidR="00843505" w:rsidRPr="00DD06A0" w:rsidRDefault="00843505" w:rsidP="00843505">
                  <w:pPr>
                    <w:jc w:val="center"/>
                    <w:rPr>
                      <w:rFonts w:ascii="ITC Avant Garde" w:hAnsi="ITC Avant Garde"/>
                      <w:b/>
                      <w:sz w:val="18"/>
                      <w:szCs w:val="18"/>
                    </w:rPr>
                  </w:pPr>
                  <w:r w:rsidRPr="00DD06A0">
                    <w:rPr>
                      <w:rFonts w:ascii="ITC Avant Garde" w:hAnsi="ITC Avant Garde"/>
                      <w:b/>
                      <w:sz w:val="18"/>
                      <w:szCs w:val="18"/>
                    </w:rPr>
                    <w:t>Costos</w:t>
                  </w:r>
                </w:p>
              </w:tc>
              <w:tc>
                <w:tcPr>
                  <w:tcW w:w="0" w:type="auto"/>
                  <w:tcBorders>
                    <w:bottom w:val="single" w:sz="2" w:space="0" w:color="auto"/>
                  </w:tcBorders>
                  <w:shd w:val="clear" w:color="auto" w:fill="A8D08D" w:themeFill="accent6" w:themeFillTint="99"/>
                  <w:vAlign w:val="center"/>
                </w:tcPr>
                <w:p w14:paraId="629B714D" w14:textId="77777777" w:rsidR="00843505" w:rsidRPr="00DD06A0" w:rsidRDefault="00843505" w:rsidP="00843505">
                  <w:pPr>
                    <w:jc w:val="center"/>
                    <w:rPr>
                      <w:rFonts w:ascii="ITC Avant Garde" w:hAnsi="ITC Avant Garde"/>
                      <w:b/>
                      <w:sz w:val="18"/>
                      <w:szCs w:val="18"/>
                    </w:rPr>
                  </w:pPr>
                  <w:r w:rsidRPr="00DD06A0">
                    <w:rPr>
                      <w:rFonts w:ascii="ITC Avant Garde" w:hAnsi="ITC Avant Garde"/>
                      <w:b/>
                      <w:sz w:val="18"/>
                      <w:szCs w:val="18"/>
                    </w:rPr>
                    <w:t>Beneficios</w:t>
                  </w:r>
                </w:p>
              </w:tc>
              <w:tc>
                <w:tcPr>
                  <w:tcW w:w="0" w:type="auto"/>
                  <w:shd w:val="clear" w:color="auto" w:fill="A8D08D" w:themeFill="accent6" w:themeFillTint="99"/>
                  <w:vAlign w:val="center"/>
                </w:tcPr>
                <w:p w14:paraId="00566F8B" w14:textId="30F06308" w:rsidR="00843505" w:rsidRPr="00DD06A0" w:rsidRDefault="00843505" w:rsidP="00FA0303">
                  <w:pPr>
                    <w:jc w:val="center"/>
                    <w:rPr>
                      <w:rFonts w:ascii="ITC Avant Garde" w:hAnsi="ITC Avant Garde"/>
                      <w:b/>
                      <w:sz w:val="18"/>
                      <w:szCs w:val="18"/>
                    </w:rPr>
                  </w:pPr>
                  <w:r w:rsidRPr="00DD06A0">
                    <w:rPr>
                      <w:rFonts w:ascii="ITC Avant Garde" w:hAnsi="ITC Avant Garde"/>
                      <w:b/>
                      <w:sz w:val="18"/>
                      <w:szCs w:val="18"/>
                    </w:rPr>
                    <w:t>Beneficio Neto</w:t>
                  </w:r>
                </w:p>
              </w:tc>
            </w:tr>
            <w:tr w:rsidR="00416FDA" w:rsidRPr="00DD06A0" w14:paraId="219987E9" w14:textId="77777777" w:rsidTr="00B57436">
              <w:trPr>
                <w:jc w:val="center"/>
              </w:trPr>
              <w:sdt>
                <w:sdtPr>
                  <w:rPr>
                    <w:rFonts w:ascii="ITC Avant Garde" w:hAnsi="ITC Avant Garde"/>
                    <w:sz w:val="18"/>
                    <w:szCs w:val="18"/>
                  </w:rPr>
                  <w:alias w:val="Población"/>
                  <w:tag w:val="Población"/>
                  <w:id w:val="2105150735"/>
                  <w:placeholder>
                    <w:docPart w:val="E750E699E22D45E3BB7F7A126F5148D9"/>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0" w:type="auto"/>
                      <w:tcBorders>
                        <w:top w:val="single" w:sz="4" w:space="0" w:color="auto"/>
                        <w:left w:val="single" w:sz="4" w:space="0" w:color="auto"/>
                        <w:bottom w:val="single" w:sz="4" w:space="0" w:color="auto"/>
                        <w:right w:val="single" w:sz="4" w:space="0" w:color="auto"/>
                      </w:tcBorders>
                    </w:tcPr>
                    <w:p w14:paraId="537FA80C" w14:textId="50B55F3E" w:rsidR="007F7B25" w:rsidRPr="00DD06A0" w:rsidRDefault="005C7F3D" w:rsidP="007F7B25">
                      <w:pPr>
                        <w:jc w:val="center"/>
                        <w:rPr>
                          <w:rFonts w:ascii="ITC Avant Garde" w:hAnsi="ITC Avant Garde"/>
                          <w:sz w:val="18"/>
                          <w:szCs w:val="18"/>
                          <w:highlight w:val="yellow"/>
                        </w:rPr>
                      </w:pPr>
                      <w:r>
                        <w:rPr>
                          <w:rFonts w:ascii="ITC Avant Garde" w:hAnsi="ITC Avant Garde"/>
                          <w:sz w:val="18"/>
                          <w:szCs w:val="18"/>
                        </w:rPr>
                        <w:t>Concesionarios</w:t>
                      </w:r>
                    </w:p>
                  </w:tc>
                </w:sdtContent>
              </w:sdt>
              <w:tc>
                <w:tcPr>
                  <w:tcW w:w="0" w:type="auto"/>
                  <w:tcBorders>
                    <w:top w:val="single" w:sz="4" w:space="0" w:color="auto"/>
                    <w:left w:val="single" w:sz="4" w:space="0" w:color="auto"/>
                    <w:bottom w:val="single" w:sz="4" w:space="0" w:color="auto"/>
                    <w:right w:val="single" w:sz="4" w:space="0" w:color="auto"/>
                  </w:tcBorders>
                  <w:shd w:val="clear" w:color="auto" w:fill="auto"/>
                </w:tcPr>
                <w:p w14:paraId="635EAA95" w14:textId="4090124F" w:rsidR="007F7B25" w:rsidRPr="00DD06A0" w:rsidRDefault="00A239DD" w:rsidP="00B57436">
                  <w:pPr>
                    <w:jc w:val="both"/>
                    <w:rPr>
                      <w:rFonts w:ascii="ITC Avant Garde" w:hAnsi="ITC Avant Garde"/>
                      <w:sz w:val="18"/>
                      <w:szCs w:val="18"/>
                    </w:rPr>
                  </w:pPr>
                  <w:r w:rsidRPr="005C7F3D">
                    <w:rPr>
                      <w:rFonts w:ascii="ITC Avant Garde" w:hAnsi="ITC Avant Garde"/>
                      <w:sz w:val="18"/>
                      <w:szCs w:val="18"/>
                    </w:rPr>
                    <w:t xml:space="preserve">La obligación de los Concesionarios de Radiodifusión de presentar </w:t>
                  </w:r>
                  <w:r>
                    <w:rPr>
                      <w:rFonts w:ascii="ITC Avant Garde" w:hAnsi="ITC Avant Garde"/>
                      <w:sz w:val="18"/>
                      <w:szCs w:val="18"/>
                    </w:rPr>
                    <w:t xml:space="preserve">los trámites </w:t>
                  </w:r>
                  <w:r w:rsidRPr="005C7F3D">
                    <w:rPr>
                      <w:rFonts w:ascii="ITC Avant Garde" w:hAnsi="ITC Avant Garde"/>
                      <w:sz w:val="18"/>
                      <w:szCs w:val="18"/>
                    </w:rPr>
                    <w:t>haciendo uso del</w:t>
                  </w:r>
                  <w:r>
                    <w:rPr>
                      <w:rFonts w:ascii="ITC Avant Garde" w:hAnsi="ITC Avant Garde"/>
                      <w:sz w:val="18"/>
                      <w:szCs w:val="18"/>
                    </w:rPr>
                    <w:t xml:space="preserve"> correspondiente</w:t>
                  </w:r>
                  <w:r w:rsidRPr="005C7F3D">
                    <w:rPr>
                      <w:rFonts w:ascii="ITC Avant Garde" w:hAnsi="ITC Avant Garde"/>
                      <w:sz w:val="18"/>
                      <w:szCs w:val="18"/>
                    </w:rPr>
                    <w:t xml:space="preserve"> eFormato a través de la </w:t>
                  </w:r>
                  <w:r>
                    <w:rPr>
                      <w:rFonts w:ascii="ITC Avant Garde" w:hAnsi="ITC Avant Garde"/>
                      <w:sz w:val="18"/>
                      <w:szCs w:val="18"/>
                    </w:rPr>
                    <w:t>v</w:t>
                  </w:r>
                  <w:r w:rsidRPr="005C7F3D">
                    <w:rPr>
                      <w:rFonts w:ascii="ITC Avant Garde" w:hAnsi="ITC Avant Garde"/>
                      <w:sz w:val="18"/>
                      <w:szCs w:val="18"/>
                    </w:rPr>
                    <w:t xml:space="preserve">entanilla </w:t>
                  </w:r>
                  <w:r>
                    <w:rPr>
                      <w:rFonts w:ascii="ITC Avant Garde" w:hAnsi="ITC Avant Garde"/>
                      <w:sz w:val="18"/>
                      <w:szCs w:val="18"/>
                    </w:rPr>
                    <w:t>e</w:t>
                  </w:r>
                  <w:r w:rsidRPr="005C7F3D">
                    <w:rPr>
                      <w:rFonts w:ascii="ITC Avant Garde" w:hAnsi="ITC Avant Garde"/>
                      <w:sz w:val="18"/>
                      <w:szCs w:val="18"/>
                    </w:rPr>
                    <w:t>lectrónica</w:t>
                  </w:r>
                  <w:r>
                    <w:rPr>
                      <w:rFonts w:ascii="ITC Avant Garde" w:hAnsi="ITC Avant Garde"/>
                      <w:sz w:val="18"/>
                      <w:szCs w:val="18"/>
                    </w:rPr>
                    <w:t xml:space="preserve"> del Instituto.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B82020" w14:textId="33C44F23" w:rsidR="00A239DD" w:rsidRPr="00A239DD" w:rsidRDefault="00A239DD" w:rsidP="00A239DD">
                  <w:pPr>
                    <w:jc w:val="both"/>
                    <w:rPr>
                      <w:rFonts w:ascii="ITC Avant Garde" w:hAnsi="ITC Avant Garde"/>
                      <w:sz w:val="18"/>
                      <w:szCs w:val="18"/>
                    </w:rPr>
                  </w:pPr>
                  <w:r w:rsidRPr="00A239DD">
                    <w:rPr>
                      <w:rFonts w:ascii="ITC Avant Garde" w:hAnsi="ITC Avant Garde"/>
                      <w:sz w:val="18"/>
                      <w:szCs w:val="18"/>
                    </w:rPr>
                    <w:t xml:space="preserve">Se estima que las acciones necesarias para </w:t>
                  </w:r>
                  <w:r w:rsidR="00466F7D">
                    <w:rPr>
                      <w:rFonts w:ascii="ITC Avant Garde" w:hAnsi="ITC Avant Garde"/>
                      <w:sz w:val="18"/>
                      <w:szCs w:val="18"/>
                    </w:rPr>
                    <w:t xml:space="preserve">llevar a cabo los trámites de multiprogramación en los términos que actualmente establecen los Lineamientos, esto es, presentándolos de manera física ante la Oficialía de Partes Común del Instituto, </w:t>
                  </w:r>
                  <w:r w:rsidRPr="00A239DD">
                    <w:rPr>
                      <w:rFonts w:ascii="ITC Avant Garde" w:hAnsi="ITC Avant Garde"/>
                      <w:sz w:val="18"/>
                      <w:szCs w:val="18"/>
                    </w:rPr>
                    <w:t xml:space="preserve">conllevan el trabajo de 1 a 3 Auxiliares en servicios jurídicos con aproximadamente un sueldo </w:t>
                  </w:r>
                  <w:r w:rsidR="00E5565A" w:rsidRPr="00A239DD">
                    <w:rPr>
                      <w:rFonts w:ascii="ITC Avant Garde" w:hAnsi="ITC Avant Garde"/>
                      <w:sz w:val="18"/>
                      <w:szCs w:val="18"/>
                    </w:rPr>
                    <w:t xml:space="preserve">mensual </w:t>
                  </w:r>
                  <w:r w:rsidRPr="00A239DD">
                    <w:rPr>
                      <w:rFonts w:ascii="ITC Avant Garde" w:hAnsi="ITC Avant Garde"/>
                      <w:sz w:val="18"/>
                      <w:szCs w:val="18"/>
                    </w:rPr>
                    <w:t>de $10,340.00 (diez mil trescientos cuarenta pesos).</w:t>
                  </w:r>
                </w:p>
                <w:p w14:paraId="6EB563E2" w14:textId="34B51057" w:rsidR="00A239DD" w:rsidRDefault="00A239DD" w:rsidP="00A239DD">
                  <w:pPr>
                    <w:jc w:val="both"/>
                    <w:rPr>
                      <w:rFonts w:ascii="ITC Avant Garde" w:hAnsi="ITC Avant Garde"/>
                      <w:sz w:val="18"/>
                      <w:szCs w:val="18"/>
                    </w:rPr>
                  </w:pPr>
                </w:p>
                <w:p w14:paraId="214099BF" w14:textId="13B5B192" w:rsidR="00466F7D" w:rsidRDefault="00466F7D" w:rsidP="00A239DD">
                  <w:pPr>
                    <w:jc w:val="both"/>
                    <w:rPr>
                      <w:rFonts w:ascii="ITC Avant Garde" w:hAnsi="ITC Avant Garde"/>
                      <w:sz w:val="18"/>
                      <w:szCs w:val="18"/>
                    </w:rPr>
                  </w:pPr>
                  <w:r>
                    <w:rPr>
                      <w:rFonts w:ascii="ITC Avant Garde" w:hAnsi="ITC Avant Garde"/>
                      <w:sz w:val="18"/>
                      <w:szCs w:val="18"/>
                    </w:rPr>
                    <w:t>Incluso en</w:t>
                  </w:r>
                  <w:r w:rsidR="00595EB9">
                    <w:rPr>
                      <w:rFonts w:ascii="ITC Avant Garde" w:hAnsi="ITC Avant Garde"/>
                      <w:sz w:val="18"/>
                      <w:szCs w:val="18"/>
                    </w:rPr>
                    <w:t xml:space="preserve"> el caso de concesionarios que se encuentran fuera de la Ciudad de México, como por ejemplo en Guadalajara, Jalisco, el costo de traslado y viáticos, para acudir al Instituto a presentar sus escritos asciende aproximadamente a la cantidad de $</w:t>
                  </w:r>
                  <w:r w:rsidR="007333AF">
                    <w:rPr>
                      <w:rFonts w:ascii="ITC Avant Garde" w:hAnsi="ITC Avant Garde"/>
                      <w:sz w:val="18"/>
                      <w:szCs w:val="18"/>
                    </w:rPr>
                    <w:t>4</w:t>
                  </w:r>
                  <w:r w:rsidR="00B46F99">
                    <w:rPr>
                      <w:rFonts w:ascii="ITC Avant Garde" w:hAnsi="ITC Avant Garde"/>
                      <w:sz w:val="18"/>
                      <w:szCs w:val="18"/>
                    </w:rPr>
                    <w:t>,266</w:t>
                  </w:r>
                  <w:r w:rsidR="009020B5">
                    <w:rPr>
                      <w:rFonts w:ascii="ITC Avant Garde" w:hAnsi="ITC Avant Garde"/>
                      <w:sz w:val="18"/>
                      <w:szCs w:val="18"/>
                    </w:rPr>
                    <w:t xml:space="preserve"> (</w:t>
                  </w:r>
                  <w:r w:rsidR="00B46F99">
                    <w:rPr>
                      <w:rFonts w:ascii="ITC Avant Garde" w:hAnsi="ITC Avant Garde"/>
                      <w:sz w:val="18"/>
                      <w:szCs w:val="18"/>
                    </w:rPr>
                    <w:t xml:space="preserve">cuatro </w:t>
                  </w:r>
                  <w:r w:rsidR="009020B5">
                    <w:rPr>
                      <w:rFonts w:ascii="ITC Avant Garde" w:hAnsi="ITC Avant Garde"/>
                      <w:sz w:val="18"/>
                      <w:szCs w:val="18"/>
                    </w:rPr>
                    <w:t xml:space="preserve">mil </w:t>
                  </w:r>
                  <w:r w:rsidR="00B46F99">
                    <w:rPr>
                      <w:rFonts w:ascii="ITC Avant Garde" w:hAnsi="ITC Avant Garde"/>
                      <w:sz w:val="18"/>
                      <w:szCs w:val="18"/>
                    </w:rPr>
                    <w:t xml:space="preserve">doscientos sesenta y seis </w:t>
                  </w:r>
                  <w:r w:rsidR="009020B5">
                    <w:rPr>
                      <w:rFonts w:ascii="ITC Avant Garde" w:hAnsi="ITC Avant Garde"/>
                      <w:sz w:val="18"/>
                      <w:szCs w:val="18"/>
                    </w:rPr>
                    <w:t>pesos)</w:t>
                  </w:r>
                </w:p>
                <w:p w14:paraId="11D2BAE3" w14:textId="77777777" w:rsidR="00466F7D" w:rsidRPr="00A239DD" w:rsidRDefault="00466F7D" w:rsidP="00A239DD">
                  <w:pPr>
                    <w:jc w:val="both"/>
                    <w:rPr>
                      <w:rFonts w:ascii="ITC Avant Garde" w:hAnsi="ITC Avant Garde"/>
                      <w:sz w:val="18"/>
                      <w:szCs w:val="18"/>
                    </w:rPr>
                  </w:pPr>
                </w:p>
                <w:p w14:paraId="4E674B23" w14:textId="2E7642AB" w:rsidR="001A12D8" w:rsidRPr="001A12D8" w:rsidRDefault="00A239DD" w:rsidP="00A239DD">
                  <w:pPr>
                    <w:jc w:val="both"/>
                    <w:rPr>
                      <w:rFonts w:ascii="ITC Avant Garde" w:hAnsi="ITC Avant Garde"/>
                      <w:sz w:val="18"/>
                      <w:szCs w:val="18"/>
                    </w:rPr>
                  </w:pPr>
                  <w:r w:rsidRPr="00A239DD">
                    <w:rPr>
                      <w:rFonts w:ascii="ITC Avant Garde" w:hAnsi="ITC Avant Garde"/>
                      <w:sz w:val="18"/>
                      <w:szCs w:val="18"/>
                    </w:rPr>
                    <w:t xml:space="preserve">Asimismo, pueden existir costos marginales </w:t>
                  </w:r>
                  <w:r w:rsidR="00E5565A">
                    <w:rPr>
                      <w:rFonts w:ascii="ITC Avant Garde" w:hAnsi="ITC Avant Garde"/>
                      <w:sz w:val="18"/>
                      <w:szCs w:val="18"/>
                    </w:rPr>
                    <w:t>menores</w:t>
                  </w:r>
                  <w:r w:rsidRPr="00A239DD">
                    <w:rPr>
                      <w:rFonts w:ascii="ITC Avant Garde" w:hAnsi="ITC Avant Garde"/>
                      <w:sz w:val="18"/>
                      <w:szCs w:val="18"/>
                    </w:rPr>
                    <w:t xml:space="preserve"> con motivo de los recursos materiales empleados.</w:t>
                  </w:r>
                </w:p>
                <w:p w14:paraId="41C2FA75" w14:textId="7AE6D4D9" w:rsidR="007F7B25" w:rsidRPr="00DD06A0" w:rsidRDefault="007F7B25" w:rsidP="001A12D8">
                  <w:pPr>
                    <w:jc w:val="both"/>
                    <w:rPr>
                      <w:rFonts w:ascii="ITC Avant Garde" w:hAnsi="ITC Avant Garde"/>
                      <w:sz w:val="18"/>
                      <w:szCs w:val="18"/>
                    </w:rPr>
                  </w:pPr>
                </w:p>
              </w:tc>
              <w:tc>
                <w:tcPr>
                  <w:tcW w:w="0" w:type="auto"/>
                  <w:tcBorders>
                    <w:left w:val="single" w:sz="4" w:space="0" w:color="auto"/>
                    <w:right w:val="single" w:sz="4" w:space="0" w:color="auto"/>
                  </w:tcBorders>
                  <w:shd w:val="clear" w:color="auto" w:fill="FFFFFF" w:themeFill="background1"/>
                  <w:vAlign w:val="center"/>
                </w:tcPr>
                <w:p w14:paraId="2BAC4DC8" w14:textId="1BBD2579" w:rsidR="00B50EBF" w:rsidRDefault="00C83852" w:rsidP="00BF1B47">
                  <w:pPr>
                    <w:jc w:val="both"/>
                    <w:rPr>
                      <w:rFonts w:ascii="ITC Avant Garde" w:hAnsi="ITC Avant Garde"/>
                      <w:sz w:val="18"/>
                      <w:szCs w:val="18"/>
                    </w:rPr>
                  </w:pPr>
                  <w:r>
                    <w:rPr>
                      <w:rFonts w:ascii="ITC Avant Garde" w:hAnsi="ITC Avant Garde"/>
                      <w:sz w:val="18"/>
                      <w:szCs w:val="18"/>
                    </w:rPr>
                    <w:t>En ese sentido, l</w:t>
                  </w:r>
                  <w:r w:rsidR="00A239DD" w:rsidRPr="00BF1B47">
                    <w:rPr>
                      <w:rFonts w:ascii="ITC Avant Garde" w:hAnsi="ITC Avant Garde"/>
                      <w:sz w:val="18"/>
                      <w:szCs w:val="18"/>
                    </w:rPr>
                    <w:t>a regulación propuest</w:t>
                  </w:r>
                  <w:r>
                    <w:rPr>
                      <w:rFonts w:ascii="ITC Avant Garde" w:hAnsi="ITC Avant Garde"/>
                      <w:sz w:val="18"/>
                      <w:szCs w:val="18"/>
                    </w:rPr>
                    <w:t xml:space="preserve">a de los Lineamientos Generales para la Multiprogramación, esto es, que los trámites </w:t>
                  </w:r>
                  <w:r w:rsidRPr="00BF1B47">
                    <w:rPr>
                      <w:rFonts w:ascii="ITC Avant Garde" w:hAnsi="ITC Avant Garde"/>
                      <w:sz w:val="18"/>
                      <w:szCs w:val="18"/>
                    </w:rPr>
                    <w:t>de solicitud de multiprogramación en sus diversas modalidades; así como de aquellos trámites que derivan de la autorización de multiprogramación o se relacionan con el mismo</w:t>
                  </w:r>
                  <w:r>
                    <w:rPr>
                      <w:rFonts w:ascii="ITC Avant Garde" w:hAnsi="ITC Avant Garde"/>
                      <w:sz w:val="18"/>
                      <w:szCs w:val="18"/>
                    </w:rPr>
                    <w:t xml:space="preserve"> se lleven a cabo mediante su presentación en la ventanilla electrónica del Instituto, </w:t>
                  </w:r>
                  <w:r w:rsidR="00A239DD" w:rsidRPr="00BF1B47">
                    <w:rPr>
                      <w:rFonts w:ascii="ITC Avant Garde" w:hAnsi="ITC Avant Garde"/>
                      <w:sz w:val="18"/>
                      <w:szCs w:val="18"/>
                    </w:rPr>
                    <w:t>implica una simplificación y mejora de</w:t>
                  </w:r>
                  <w:r>
                    <w:rPr>
                      <w:rFonts w:ascii="ITC Avant Garde" w:hAnsi="ITC Avant Garde"/>
                      <w:sz w:val="18"/>
                      <w:szCs w:val="18"/>
                    </w:rPr>
                    <w:t xml:space="preserve"> dichos</w:t>
                  </w:r>
                  <w:r w:rsidR="00A239DD" w:rsidRPr="00BF1B47">
                    <w:rPr>
                      <w:rFonts w:ascii="ITC Avant Garde" w:hAnsi="ITC Avant Garde"/>
                      <w:sz w:val="18"/>
                      <w:szCs w:val="18"/>
                    </w:rPr>
                    <w:t xml:space="preserve"> trámite</w:t>
                  </w:r>
                  <w:r>
                    <w:rPr>
                      <w:rFonts w:ascii="ITC Avant Garde" w:hAnsi="ITC Avant Garde"/>
                      <w:sz w:val="18"/>
                      <w:szCs w:val="18"/>
                    </w:rPr>
                    <w:t>s</w:t>
                  </w:r>
                  <w:r w:rsidR="00A239DD" w:rsidRPr="00BF1B47">
                    <w:rPr>
                      <w:rFonts w:ascii="ITC Avant Garde" w:hAnsi="ITC Avant Garde"/>
                      <w:sz w:val="18"/>
                      <w:szCs w:val="18"/>
                    </w:rPr>
                    <w:t xml:space="preserve">, a efecto de agilizar y facilitar su presentación, ya que al hacer uso de herramientas digitales y formatos previamente diseñados, se reducen tiempos de gestión, </w:t>
                  </w:r>
                  <w:r w:rsidR="00A239DD">
                    <w:rPr>
                      <w:rFonts w:ascii="ITC Avant Garde" w:hAnsi="ITC Avant Garde"/>
                      <w:sz w:val="18"/>
                      <w:szCs w:val="18"/>
                    </w:rPr>
                    <w:t xml:space="preserve">y la reducción y </w:t>
                  </w:r>
                  <w:r w:rsidR="005B1CF7">
                    <w:rPr>
                      <w:rFonts w:ascii="ITC Avant Garde" w:hAnsi="ITC Avant Garde"/>
                      <w:sz w:val="18"/>
                      <w:szCs w:val="18"/>
                    </w:rPr>
                    <w:t xml:space="preserve">adicionalmente la </w:t>
                  </w:r>
                  <w:r w:rsidR="00A239DD">
                    <w:rPr>
                      <w:rFonts w:ascii="ITC Avant Garde" w:hAnsi="ITC Avant Garde"/>
                      <w:sz w:val="18"/>
                      <w:szCs w:val="18"/>
                    </w:rPr>
                    <w:t>especificación de requisitos conlleva una reducción de la p</w:t>
                  </w:r>
                  <w:r w:rsidR="00A239DD" w:rsidRPr="00BF1B47">
                    <w:rPr>
                      <w:rFonts w:ascii="ITC Avant Garde" w:hAnsi="ITC Avant Garde"/>
                      <w:sz w:val="18"/>
                      <w:szCs w:val="18"/>
                    </w:rPr>
                    <w:t>robabilidad de presentar información incompleta o incorrecta.</w:t>
                  </w:r>
                </w:p>
                <w:p w14:paraId="5E273A90" w14:textId="77777777" w:rsidR="007A10A0" w:rsidRPr="007A10A0" w:rsidRDefault="007A10A0" w:rsidP="007A10A0">
                  <w:pPr>
                    <w:jc w:val="both"/>
                    <w:rPr>
                      <w:rFonts w:ascii="ITC Avant Garde" w:hAnsi="ITC Avant Garde"/>
                      <w:sz w:val="18"/>
                      <w:szCs w:val="18"/>
                    </w:rPr>
                  </w:pPr>
                </w:p>
                <w:p w14:paraId="21FE8E77" w14:textId="16BFDDB4" w:rsidR="007A10A0" w:rsidRPr="007A10A0" w:rsidRDefault="007A10A0" w:rsidP="007A10A0">
                  <w:pPr>
                    <w:jc w:val="both"/>
                    <w:rPr>
                      <w:rFonts w:ascii="ITC Avant Garde" w:hAnsi="ITC Avant Garde"/>
                      <w:sz w:val="18"/>
                      <w:szCs w:val="18"/>
                    </w:rPr>
                  </w:pPr>
                  <w:r w:rsidRPr="007A10A0">
                    <w:rPr>
                      <w:rFonts w:ascii="ITC Avant Garde" w:hAnsi="ITC Avant Garde"/>
                      <w:sz w:val="18"/>
                      <w:szCs w:val="18"/>
                    </w:rPr>
                    <w:t xml:space="preserve">Derivado de lo anterior se estima que las acciones necesarias para el cumplimiento de </w:t>
                  </w:r>
                  <w:r w:rsidRPr="007A10A0">
                    <w:rPr>
                      <w:rFonts w:ascii="ITC Avant Garde" w:hAnsi="ITC Avant Garde"/>
                      <w:sz w:val="18"/>
                      <w:szCs w:val="18"/>
                    </w:rPr>
                    <w:lastRenderedPageBreak/>
                    <w:t>esta obligación</w:t>
                  </w:r>
                  <w:r w:rsidR="005B1CF7">
                    <w:rPr>
                      <w:rFonts w:ascii="ITC Avant Garde" w:hAnsi="ITC Avant Garde"/>
                      <w:sz w:val="18"/>
                      <w:szCs w:val="18"/>
                    </w:rPr>
                    <w:t xml:space="preserve"> en términos de los Lineamientos Generales para la Multiprogramación</w:t>
                  </w:r>
                  <w:r w:rsidRPr="007A10A0">
                    <w:rPr>
                      <w:rFonts w:ascii="ITC Avant Garde" w:hAnsi="ITC Avant Garde"/>
                      <w:sz w:val="18"/>
                      <w:szCs w:val="18"/>
                    </w:rPr>
                    <w:t xml:space="preserve"> conllevarían el trabajo de 1 Técnico en sistemas computacionales, con aproximadamente un sueldo </w:t>
                  </w:r>
                  <w:r w:rsidR="00E5565A" w:rsidRPr="007A10A0">
                    <w:rPr>
                      <w:rFonts w:ascii="ITC Avant Garde" w:hAnsi="ITC Avant Garde"/>
                      <w:sz w:val="18"/>
                      <w:szCs w:val="18"/>
                    </w:rPr>
                    <w:t xml:space="preserve">mensual </w:t>
                  </w:r>
                  <w:r w:rsidRPr="007A10A0">
                    <w:rPr>
                      <w:rFonts w:ascii="ITC Avant Garde" w:hAnsi="ITC Avant Garde"/>
                      <w:sz w:val="18"/>
                      <w:szCs w:val="18"/>
                    </w:rPr>
                    <w:t xml:space="preserve">de $9,231,00 (nueve mil doscientos treinta y un pesos); y un Auxiliar en servicios jurídicos con aproximadamente un sueldo </w:t>
                  </w:r>
                  <w:r w:rsidR="00E5565A" w:rsidRPr="007A10A0">
                    <w:rPr>
                      <w:rFonts w:ascii="ITC Avant Garde" w:hAnsi="ITC Avant Garde"/>
                      <w:sz w:val="18"/>
                      <w:szCs w:val="18"/>
                    </w:rPr>
                    <w:t xml:space="preserve">mensual </w:t>
                  </w:r>
                  <w:r w:rsidRPr="007A10A0">
                    <w:rPr>
                      <w:rFonts w:ascii="ITC Avant Garde" w:hAnsi="ITC Avant Garde"/>
                      <w:sz w:val="18"/>
                      <w:szCs w:val="18"/>
                    </w:rPr>
                    <w:t>de $10,340.00 (diez mil trescientos cuarenta pesos)</w:t>
                  </w:r>
                </w:p>
                <w:p w14:paraId="3DAC3124" w14:textId="10447909" w:rsidR="007A10A0" w:rsidRDefault="007A10A0" w:rsidP="007A10A0">
                  <w:pPr>
                    <w:jc w:val="both"/>
                    <w:rPr>
                      <w:rFonts w:ascii="ITC Avant Garde" w:hAnsi="ITC Avant Garde"/>
                      <w:sz w:val="18"/>
                      <w:szCs w:val="18"/>
                    </w:rPr>
                  </w:pPr>
                </w:p>
                <w:p w14:paraId="7ACAE223" w14:textId="1FEA84E0" w:rsidR="00B50EBF" w:rsidRDefault="007A10A0" w:rsidP="007A10A0">
                  <w:pPr>
                    <w:jc w:val="both"/>
                    <w:rPr>
                      <w:rFonts w:ascii="ITC Avant Garde" w:hAnsi="ITC Avant Garde"/>
                      <w:sz w:val="18"/>
                      <w:szCs w:val="18"/>
                    </w:rPr>
                  </w:pPr>
                  <w:r w:rsidRPr="007A10A0">
                    <w:rPr>
                      <w:rFonts w:ascii="ITC Avant Garde" w:hAnsi="ITC Avant Garde"/>
                      <w:sz w:val="18"/>
                      <w:szCs w:val="18"/>
                    </w:rPr>
                    <w:t xml:space="preserve">Asimismo, pueden existir costos marginales </w:t>
                  </w:r>
                  <w:r w:rsidR="00E5565A">
                    <w:rPr>
                      <w:rFonts w:ascii="ITC Avant Garde" w:hAnsi="ITC Avant Garde"/>
                      <w:sz w:val="18"/>
                      <w:szCs w:val="18"/>
                    </w:rPr>
                    <w:t>menore</w:t>
                  </w:r>
                  <w:r w:rsidRPr="007A10A0">
                    <w:rPr>
                      <w:rFonts w:ascii="ITC Avant Garde" w:hAnsi="ITC Avant Garde"/>
                      <w:sz w:val="18"/>
                      <w:szCs w:val="18"/>
                    </w:rPr>
                    <w:t>s con motivo de los recursos materiales empleados.</w:t>
                  </w:r>
                </w:p>
                <w:p w14:paraId="424A0EDE" w14:textId="0A3E4CCE" w:rsidR="00B50EBF" w:rsidRDefault="00B50EBF" w:rsidP="00BF1B47">
                  <w:pPr>
                    <w:jc w:val="both"/>
                    <w:rPr>
                      <w:rFonts w:ascii="ITC Avant Garde" w:hAnsi="ITC Avant Garde"/>
                      <w:sz w:val="18"/>
                      <w:szCs w:val="18"/>
                    </w:rPr>
                  </w:pPr>
                </w:p>
                <w:p w14:paraId="2E342985" w14:textId="33DEF173" w:rsidR="00F64CFB" w:rsidRDefault="00F64CFB" w:rsidP="00F64CFB">
                  <w:pPr>
                    <w:jc w:val="both"/>
                    <w:rPr>
                      <w:rFonts w:ascii="ITC Avant Garde" w:hAnsi="ITC Avant Garde"/>
                      <w:sz w:val="18"/>
                      <w:szCs w:val="18"/>
                    </w:rPr>
                  </w:pPr>
                  <w:r>
                    <w:rPr>
                      <w:rFonts w:ascii="ITC Avant Garde" w:hAnsi="ITC Avant Garde"/>
                      <w:sz w:val="18"/>
                      <w:szCs w:val="18"/>
                    </w:rPr>
                    <w:t>Aunado a lo anterior para el caso de concesionarios que se encuentran fuera de la Ciudad de México el costo de presentación de solicitudes de trámites se reduciría a cero, al no tener que desplazarse al Instituto para ello.</w:t>
                  </w:r>
                  <w:r w:rsidR="002907B7">
                    <w:rPr>
                      <w:rFonts w:ascii="ITC Avant Garde" w:hAnsi="ITC Avant Garde"/>
                      <w:sz w:val="18"/>
                      <w:szCs w:val="18"/>
                    </w:rPr>
                    <w:t xml:space="preserve"> Es decir, al no tener que generar gastos en viáticos y transportación.</w:t>
                  </w:r>
                </w:p>
                <w:p w14:paraId="700F3CA8" w14:textId="7CB05728" w:rsidR="007F7B25" w:rsidRPr="00DD06A0" w:rsidRDefault="007F7B25" w:rsidP="00BF1B47">
                  <w:pPr>
                    <w:jc w:val="both"/>
                    <w:rPr>
                      <w:rFonts w:ascii="ITC Avant Garde" w:hAnsi="ITC Avant Garde"/>
                      <w:sz w:val="18"/>
                      <w:szCs w:val="18"/>
                    </w:rPr>
                  </w:pPr>
                </w:p>
              </w:tc>
              <w:tc>
                <w:tcPr>
                  <w:tcW w:w="0" w:type="auto"/>
                  <w:tcBorders>
                    <w:left w:val="single" w:sz="4" w:space="0" w:color="auto"/>
                    <w:right w:val="single" w:sz="4" w:space="0" w:color="auto"/>
                  </w:tcBorders>
                  <w:shd w:val="clear" w:color="auto" w:fill="FFFFFF" w:themeFill="background1"/>
                </w:tcPr>
                <w:p w14:paraId="7719C138" w14:textId="51C446F3" w:rsidR="00CC39B2" w:rsidRDefault="00D31DEF" w:rsidP="00B57436">
                  <w:pPr>
                    <w:jc w:val="both"/>
                    <w:rPr>
                      <w:rFonts w:ascii="ITC Avant Garde" w:hAnsi="ITC Avant Garde"/>
                      <w:sz w:val="18"/>
                      <w:szCs w:val="18"/>
                    </w:rPr>
                  </w:pPr>
                  <w:r w:rsidRPr="00D31DEF">
                    <w:rPr>
                      <w:rFonts w:ascii="ITC Avant Garde" w:hAnsi="ITC Avant Garde"/>
                      <w:sz w:val="18"/>
                      <w:szCs w:val="18"/>
                    </w:rPr>
                    <w:lastRenderedPageBreak/>
                    <w:t>E</w:t>
                  </w:r>
                  <w:r w:rsidR="00416FDA">
                    <w:rPr>
                      <w:rFonts w:ascii="ITC Avant Garde" w:hAnsi="ITC Avant Garde"/>
                      <w:sz w:val="18"/>
                      <w:szCs w:val="18"/>
                    </w:rPr>
                    <w:t>n consecuencia,</w:t>
                  </w:r>
                  <w:r w:rsidRPr="00D31DEF">
                    <w:rPr>
                      <w:rFonts w:ascii="ITC Avant Garde" w:hAnsi="ITC Avant Garde"/>
                      <w:sz w:val="18"/>
                      <w:szCs w:val="18"/>
                    </w:rPr>
                    <w:t xml:space="preserve"> </w:t>
                  </w:r>
                  <w:r w:rsidR="00416FDA">
                    <w:rPr>
                      <w:rFonts w:ascii="ITC Avant Garde" w:hAnsi="ITC Avant Garde"/>
                      <w:sz w:val="18"/>
                      <w:szCs w:val="18"/>
                    </w:rPr>
                    <w:t xml:space="preserve">podemos observar que un gran </w:t>
                  </w:r>
                  <w:r w:rsidRPr="00D31DEF">
                    <w:rPr>
                      <w:rFonts w:ascii="ITC Avant Garde" w:hAnsi="ITC Avant Garde"/>
                      <w:sz w:val="18"/>
                      <w:szCs w:val="18"/>
                    </w:rPr>
                    <w:t xml:space="preserve">beneficio de la </w:t>
                  </w:r>
                  <w:r w:rsidR="00416FDA">
                    <w:rPr>
                      <w:rFonts w:ascii="ITC Avant Garde" w:hAnsi="ITC Avant Garde"/>
                      <w:sz w:val="18"/>
                      <w:szCs w:val="18"/>
                    </w:rPr>
                    <w:t xml:space="preserve">nueva </w:t>
                  </w:r>
                  <w:r w:rsidRPr="00D31DEF">
                    <w:rPr>
                      <w:rFonts w:ascii="ITC Avant Garde" w:hAnsi="ITC Avant Garde"/>
                      <w:sz w:val="18"/>
                      <w:szCs w:val="18"/>
                    </w:rPr>
                    <w:t xml:space="preserve">regulación radica en que los concesionarios </w:t>
                  </w:r>
                  <w:r w:rsidR="00416FDA">
                    <w:rPr>
                      <w:rFonts w:ascii="ITC Avant Garde" w:hAnsi="ITC Avant Garde"/>
                      <w:sz w:val="18"/>
                      <w:szCs w:val="18"/>
                    </w:rPr>
                    <w:t xml:space="preserve">a diferencia que con el procedimiento actual de los Lineamientos; </w:t>
                  </w:r>
                  <w:r w:rsidRPr="00D31DEF">
                    <w:rPr>
                      <w:rFonts w:ascii="ITC Avant Garde" w:hAnsi="ITC Avant Garde"/>
                      <w:sz w:val="18"/>
                      <w:szCs w:val="18"/>
                    </w:rPr>
                    <w:t>pueden ingresar sus solicitudes u otra documentación por medios electrónicos a través de la ventanilla electrónica</w:t>
                  </w:r>
                  <w:r w:rsidR="00FE0354">
                    <w:rPr>
                      <w:rFonts w:ascii="ITC Avant Garde" w:hAnsi="ITC Avant Garde"/>
                      <w:sz w:val="18"/>
                      <w:szCs w:val="18"/>
                    </w:rPr>
                    <w:t>,</w:t>
                  </w:r>
                  <w:r w:rsidRPr="00D31DEF">
                    <w:rPr>
                      <w:rFonts w:ascii="ITC Avant Garde" w:hAnsi="ITC Avant Garde"/>
                      <w:sz w:val="18"/>
                      <w:szCs w:val="18"/>
                    </w:rPr>
                    <w:t xml:space="preserve"> con lo que se evitan costos de personal y traslados a la Oficialía de Partes Común del Instituto para llevar a cabo dicha presentación de solicitudes</w:t>
                  </w:r>
                  <w:r w:rsidR="00BE1949">
                    <w:rPr>
                      <w:rFonts w:ascii="ITC Avant Garde" w:hAnsi="ITC Avant Garde"/>
                      <w:sz w:val="18"/>
                      <w:szCs w:val="18"/>
                    </w:rPr>
                    <w:t>.</w:t>
                  </w:r>
                </w:p>
                <w:p w14:paraId="1396F74A" w14:textId="4367F43D" w:rsidR="007F7B25" w:rsidRPr="00DD06A0" w:rsidRDefault="007F7B25" w:rsidP="00B57436">
                  <w:pPr>
                    <w:jc w:val="both"/>
                    <w:rPr>
                      <w:rFonts w:ascii="ITC Avant Garde" w:hAnsi="ITC Avant Garde"/>
                      <w:sz w:val="18"/>
                      <w:szCs w:val="18"/>
                    </w:rPr>
                  </w:pPr>
                </w:p>
              </w:tc>
            </w:tr>
            <w:tr w:rsidR="00416FDA" w:rsidRPr="00DD06A0" w14:paraId="4BAB689D" w14:textId="77777777" w:rsidTr="00B57436">
              <w:trPr>
                <w:trHeight w:val="99"/>
                <w:jc w:val="center"/>
              </w:trPr>
              <w:tc>
                <w:tcPr>
                  <w:tcW w:w="0" w:type="auto"/>
                  <w:tcBorders>
                    <w:top w:val="single" w:sz="4" w:space="0" w:color="auto"/>
                    <w:left w:val="nil"/>
                    <w:bottom w:val="nil"/>
                    <w:right w:val="nil"/>
                  </w:tcBorders>
                  <w:shd w:val="clear" w:color="auto" w:fill="FFFFFF" w:themeFill="background1"/>
                </w:tcPr>
                <w:p w14:paraId="610B3D13" w14:textId="77777777" w:rsidR="007F7B25" w:rsidRPr="00DD06A0" w:rsidRDefault="007F7B25" w:rsidP="007F7B25">
                  <w:pPr>
                    <w:jc w:val="center"/>
                    <w:rPr>
                      <w:rFonts w:ascii="ITC Avant Garde" w:hAnsi="ITC Avant Garde"/>
                      <w:b/>
                      <w:sz w:val="18"/>
                      <w:szCs w:val="18"/>
                    </w:rPr>
                  </w:pPr>
                </w:p>
              </w:tc>
              <w:tc>
                <w:tcPr>
                  <w:tcW w:w="0" w:type="auto"/>
                  <w:tcBorders>
                    <w:top w:val="single" w:sz="4" w:space="0" w:color="auto"/>
                    <w:left w:val="nil"/>
                    <w:bottom w:val="nil"/>
                    <w:right w:val="single" w:sz="4" w:space="0" w:color="auto"/>
                  </w:tcBorders>
                  <w:shd w:val="clear" w:color="auto" w:fill="FFFFFF" w:themeFill="background1"/>
                </w:tcPr>
                <w:p w14:paraId="0732EABB" w14:textId="77777777" w:rsidR="007F7B25" w:rsidRPr="00DD06A0" w:rsidRDefault="007F7B25" w:rsidP="007F7B25">
                  <w:pPr>
                    <w:jc w:val="center"/>
                    <w:rPr>
                      <w:rFonts w:ascii="ITC Avant Garde" w:hAnsi="ITC Avant Garde"/>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3BFD4" w14:textId="77777777" w:rsidR="007F7B25" w:rsidRPr="00DD06A0" w:rsidRDefault="007F7B25" w:rsidP="007F7B25">
                  <w:pPr>
                    <w:jc w:val="center"/>
                    <w:rPr>
                      <w:rFonts w:ascii="ITC Avant Garde" w:hAnsi="ITC Avant Garde"/>
                      <w:b/>
                      <w:sz w:val="18"/>
                      <w:szCs w:val="18"/>
                    </w:rPr>
                  </w:pPr>
                  <w:r w:rsidRPr="00DD06A0">
                    <w:rPr>
                      <w:rFonts w:ascii="ITC Avant Garde" w:hAnsi="ITC Avant Garde"/>
                      <w:b/>
                      <w:sz w:val="18"/>
                      <w:szCs w:val="18"/>
                    </w:rPr>
                    <w:t>Acumulado</w:t>
                  </w:r>
                </w:p>
              </w:tc>
              <w:tc>
                <w:tcPr>
                  <w:tcW w:w="0" w:type="auto"/>
                  <w:tcBorders>
                    <w:left w:val="single" w:sz="4" w:space="0" w:color="auto"/>
                    <w:right w:val="single" w:sz="4" w:space="0" w:color="auto"/>
                  </w:tcBorders>
                  <w:shd w:val="clear" w:color="auto" w:fill="auto"/>
                </w:tcPr>
                <w:p w14:paraId="58C3152F" w14:textId="77777777" w:rsidR="007F7B25" w:rsidRPr="00DD06A0" w:rsidRDefault="007F7B25" w:rsidP="007F7B25">
                  <w:pPr>
                    <w:jc w:val="center"/>
                    <w:rPr>
                      <w:rFonts w:ascii="ITC Avant Garde" w:hAnsi="ITC Avant Garde"/>
                      <w:b/>
                      <w:sz w:val="18"/>
                      <w:szCs w:val="18"/>
                    </w:rPr>
                  </w:pPr>
                  <w:r w:rsidRPr="00DD06A0">
                    <w:rPr>
                      <w:rFonts w:ascii="ITC Avant Garde" w:hAnsi="ITC Avant Garde"/>
                      <w:b/>
                      <w:sz w:val="18"/>
                      <w:szCs w:val="18"/>
                    </w:rPr>
                    <w:t>Acumulado</w:t>
                  </w:r>
                </w:p>
              </w:tc>
              <w:tc>
                <w:tcPr>
                  <w:tcW w:w="0" w:type="auto"/>
                  <w:tcBorders>
                    <w:left w:val="single" w:sz="4" w:space="0" w:color="auto"/>
                    <w:right w:val="single" w:sz="4" w:space="0" w:color="auto"/>
                  </w:tcBorders>
                  <w:shd w:val="clear" w:color="auto" w:fill="auto"/>
                </w:tcPr>
                <w:p w14:paraId="4F109EDD" w14:textId="77777777" w:rsidR="007F7B25" w:rsidRPr="00DD06A0" w:rsidRDefault="007F7B25" w:rsidP="007F7B25">
                  <w:pPr>
                    <w:jc w:val="center"/>
                    <w:rPr>
                      <w:rFonts w:ascii="ITC Avant Garde" w:hAnsi="ITC Avant Garde"/>
                      <w:b/>
                      <w:sz w:val="18"/>
                      <w:szCs w:val="18"/>
                    </w:rPr>
                  </w:pPr>
                  <w:r w:rsidRPr="00DD06A0">
                    <w:rPr>
                      <w:rFonts w:ascii="ITC Avant Garde" w:hAnsi="ITC Avant Garde"/>
                      <w:b/>
                      <w:sz w:val="18"/>
                      <w:szCs w:val="18"/>
                    </w:rPr>
                    <w:t>Total</w:t>
                  </w:r>
                </w:p>
              </w:tc>
            </w:tr>
            <w:tr w:rsidR="00416FDA" w:rsidRPr="00DD06A0" w14:paraId="02024F00" w14:textId="77777777" w:rsidTr="00B57436">
              <w:trPr>
                <w:jc w:val="center"/>
              </w:trPr>
              <w:tc>
                <w:tcPr>
                  <w:tcW w:w="0" w:type="auto"/>
                  <w:tcBorders>
                    <w:top w:val="nil"/>
                    <w:left w:val="nil"/>
                    <w:bottom w:val="nil"/>
                    <w:right w:val="nil"/>
                  </w:tcBorders>
                  <w:shd w:val="clear" w:color="auto" w:fill="FFFFFF" w:themeFill="background1"/>
                </w:tcPr>
                <w:p w14:paraId="09D93132" w14:textId="77777777" w:rsidR="007F7B25" w:rsidRPr="00DD06A0" w:rsidDel="000233D7" w:rsidRDefault="007F7B25" w:rsidP="007F7B25">
                  <w:pPr>
                    <w:jc w:val="center"/>
                    <w:rPr>
                      <w:rFonts w:ascii="ITC Avant Garde" w:hAnsi="ITC Avant Garde"/>
                      <w:b/>
                      <w:sz w:val="18"/>
                      <w:szCs w:val="18"/>
                    </w:rPr>
                  </w:pPr>
                </w:p>
              </w:tc>
              <w:tc>
                <w:tcPr>
                  <w:tcW w:w="0" w:type="auto"/>
                  <w:tcBorders>
                    <w:top w:val="nil"/>
                    <w:left w:val="nil"/>
                    <w:bottom w:val="nil"/>
                    <w:right w:val="single" w:sz="4" w:space="0" w:color="auto"/>
                  </w:tcBorders>
                  <w:shd w:val="clear" w:color="auto" w:fill="FFFFFF" w:themeFill="background1"/>
                </w:tcPr>
                <w:p w14:paraId="6C40FCB0" w14:textId="77777777" w:rsidR="007F7B25" w:rsidRPr="00DD06A0" w:rsidDel="000233D7" w:rsidRDefault="007F7B25" w:rsidP="007F7B25">
                  <w:pPr>
                    <w:jc w:val="center"/>
                    <w:rPr>
                      <w:rFonts w:ascii="ITC Avant Garde" w:hAnsi="ITC Avant Garde"/>
                      <w:b/>
                      <w:sz w:val="18"/>
                      <w:szCs w:val="18"/>
                    </w:rPr>
                  </w:pPr>
                </w:p>
              </w:tc>
              <w:tc>
                <w:tcPr>
                  <w:tcW w:w="0" w:type="auto"/>
                  <w:tcBorders>
                    <w:top w:val="single" w:sz="4" w:space="0" w:color="auto"/>
                    <w:left w:val="single" w:sz="4" w:space="0" w:color="auto"/>
                    <w:right w:val="single" w:sz="4" w:space="0" w:color="auto"/>
                  </w:tcBorders>
                  <w:shd w:val="clear" w:color="auto" w:fill="auto"/>
                </w:tcPr>
                <w:p w14:paraId="142AEE9E" w14:textId="1A3768BB" w:rsidR="007F7B25" w:rsidRPr="00DD06A0" w:rsidRDefault="003C055D" w:rsidP="007F7B25">
                  <w:pPr>
                    <w:jc w:val="center"/>
                    <w:rPr>
                      <w:rFonts w:ascii="ITC Avant Garde" w:hAnsi="ITC Avant Garde"/>
                      <w:sz w:val="18"/>
                      <w:szCs w:val="18"/>
                    </w:rPr>
                  </w:pPr>
                  <w:r>
                    <w:rPr>
                      <w:rFonts w:ascii="ITC Avant Garde" w:hAnsi="ITC Avant Garde"/>
                      <w:sz w:val="18"/>
                      <w:szCs w:val="18"/>
                    </w:rPr>
                    <w:t>$3</w:t>
                  </w:r>
                  <w:r w:rsidR="00720FD6">
                    <w:rPr>
                      <w:rFonts w:ascii="ITC Avant Garde" w:hAnsi="ITC Avant Garde"/>
                      <w:sz w:val="18"/>
                      <w:szCs w:val="18"/>
                    </w:rPr>
                    <w:t>5</w:t>
                  </w:r>
                  <w:r>
                    <w:rPr>
                      <w:rFonts w:ascii="ITC Avant Garde" w:hAnsi="ITC Avant Garde"/>
                      <w:sz w:val="18"/>
                      <w:szCs w:val="18"/>
                    </w:rPr>
                    <w:t>,2</w:t>
                  </w:r>
                  <w:r w:rsidR="00720FD6">
                    <w:rPr>
                      <w:rFonts w:ascii="ITC Avant Garde" w:hAnsi="ITC Avant Garde"/>
                      <w:sz w:val="18"/>
                      <w:szCs w:val="18"/>
                    </w:rPr>
                    <w:t>86</w:t>
                  </w:r>
                  <w:r>
                    <w:rPr>
                      <w:rFonts w:ascii="ITC Avant Garde" w:hAnsi="ITC Avant Garde"/>
                      <w:sz w:val="18"/>
                      <w:szCs w:val="18"/>
                    </w:rPr>
                    <w:t>.00</w:t>
                  </w:r>
                </w:p>
              </w:tc>
              <w:tc>
                <w:tcPr>
                  <w:tcW w:w="0" w:type="auto"/>
                  <w:tcBorders>
                    <w:left w:val="single" w:sz="4" w:space="0" w:color="auto"/>
                    <w:right w:val="single" w:sz="4" w:space="0" w:color="auto"/>
                  </w:tcBorders>
                  <w:shd w:val="clear" w:color="auto" w:fill="auto"/>
                </w:tcPr>
                <w:p w14:paraId="4E10CE7B" w14:textId="7221E0B4" w:rsidR="007F7B25" w:rsidRPr="00DD06A0" w:rsidRDefault="003C055D" w:rsidP="007F7B25">
                  <w:pPr>
                    <w:jc w:val="center"/>
                    <w:rPr>
                      <w:rFonts w:ascii="ITC Avant Garde" w:hAnsi="ITC Avant Garde"/>
                      <w:sz w:val="18"/>
                      <w:szCs w:val="18"/>
                    </w:rPr>
                  </w:pPr>
                  <w:r w:rsidRPr="00530C59">
                    <w:rPr>
                      <w:rFonts w:ascii="ITC Avant Garde" w:hAnsi="ITC Avant Garde"/>
                      <w:sz w:val="18"/>
                      <w:szCs w:val="18"/>
                    </w:rPr>
                    <w:t>$</w:t>
                  </w:r>
                  <w:r w:rsidR="00416FDA">
                    <w:rPr>
                      <w:rFonts w:ascii="ITC Avant Garde" w:hAnsi="ITC Avant Garde"/>
                      <w:sz w:val="18"/>
                      <w:szCs w:val="18"/>
                    </w:rPr>
                    <w:t>19</w:t>
                  </w:r>
                  <w:r w:rsidRPr="00530C59">
                    <w:rPr>
                      <w:rFonts w:ascii="ITC Avant Garde" w:hAnsi="ITC Avant Garde"/>
                      <w:sz w:val="18"/>
                      <w:szCs w:val="18"/>
                    </w:rPr>
                    <w:t>,</w:t>
                  </w:r>
                  <w:r w:rsidR="00416FDA">
                    <w:rPr>
                      <w:rFonts w:ascii="ITC Avant Garde" w:hAnsi="ITC Avant Garde"/>
                      <w:sz w:val="18"/>
                      <w:szCs w:val="18"/>
                    </w:rPr>
                    <w:t>571</w:t>
                  </w:r>
                  <w:r w:rsidRPr="00530C59">
                    <w:rPr>
                      <w:rFonts w:ascii="ITC Avant Garde" w:hAnsi="ITC Avant Garde"/>
                      <w:sz w:val="18"/>
                      <w:szCs w:val="18"/>
                    </w:rPr>
                    <w:t>.00</w:t>
                  </w:r>
                </w:p>
              </w:tc>
              <w:tc>
                <w:tcPr>
                  <w:tcW w:w="0" w:type="auto"/>
                  <w:tcBorders>
                    <w:left w:val="single" w:sz="4" w:space="0" w:color="auto"/>
                    <w:right w:val="single" w:sz="4" w:space="0" w:color="auto"/>
                  </w:tcBorders>
                  <w:shd w:val="clear" w:color="auto" w:fill="auto"/>
                </w:tcPr>
                <w:p w14:paraId="75CE2F87" w14:textId="182CD1DE" w:rsidR="007F7B25" w:rsidRPr="00DD06A0" w:rsidRDefault="0051202B" w:rsidP="007F7B25">
                  <w:pPr>
                    <w:jc w:val="center"/>
                    <w:rPr>
                      <w:rFonts w:ascii="ITC Avant Garde" w:hAnsi="ITC Avant Garde"/>
                      <w:b/>
                      <w:sz w:val="18"/>
                      <w:szCs w:val="18"/>
                    </w:rPr>
                  </w:pPr>
                  <w:r w:rsidRPr="0051202B">
                    <w:rPr>
                      <w:rFonts w:ascii="ITC Avant Garde" w:hAnsi="ITC Avant Garde"/>
                      <w:sz w:val="18"/>
                      <w:szCs w:val="18"/>
                    </w:rPr>
                    <w:t>$</w:t>
                  </w:r>
                  <w:r w:rsidR="00613B95">
                    <w:rPr>
                      <w:rFonts w:ascii="ITC Avant Garde" w:hAnsi="ITC Avant Garde"/>
                      <w:sz w:val="18"/>
                      <w:szCs w:val="18"/>
                    </w:rPr>
                    <w:t>15</w:t>
                  </w:r>
                  <w:r w:rsidRPr="0051202B">
                    <w:rPr>
                      <w:rFonts w:ascii="ITC Avant Garde" w:hAnsi="ITC Avant Garde"/>
                      <w:sz w:val="18"/>
                      <w:szCs w:val="18"/>
                    </w:rPr>
                    <w:t>,</w:t>
                  </w:r>
                  <w:r w:rsidR="00613B95">
                    <w:rPr>
                      <w:rFonts w:ascii="ITC Avant Garde" w:hAnsi="ITC Avant Garde"/>
                      <w:sz w:val="18"/>
                      <w:szCs w:val="18"/>
                    </w:rPr>
                    <w:t>715</w:t>
                  </w:r>
                  <w:r w:rsidRPr="0051202B">
                    <w:rPr>
                      <w:rFonts w:ascii="ITC Avant Garde" w:hAnsi="ITC Avant Garde"/>
                      <w:sz w:val="18"/>
                      <w:szCs w:val="18"/>
                    </w:rPr>
                    <w:t>.00</w:t>
                  </w:r>
                </w:p>
              </w:tc>
            </w:tr>
          </w:tbl>
          <w:p w14:paraId="2D9D5757" w14:textId="77777777" w:rsidR="00D500A9" w:rsidRPr="00DD06A0" w:rsidRDefault="00D500A9" w:rsidP="00225DA6">
            <w:pPr>
              <w:jc w:val="both"/>
              <w:rPr>
                <w:rFonts w:ascii="ITC Avant Garde" w:hAnsi="ITC Avant Garde"/>
                <w:sz w:val="18"/>
                <w:szCs w:val="18"/>
                <w:highlight w:val="yellow"/>
              </w:rPr>
            </w:pPr>
          </w:p>
          <w:p w14:paraId="082C821F" w14:textId="77777777" w:rsidR="00673EAE" w:rsidRPr="00DD06A0" w:rsidRDefault="00673EAE"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4A18BB52" w14:textId="77777777" w:rsidTr="005665BE">
              <w:trPr>
                <w:jc w:val="center"/>
              </w:trPr>
              <w:tc>
                <w:tcPr>
                  <w:tcW w:w="8246" w:type="dxa"/>
                  <w:gridSpan w:val="3"/>
                  <w:tcBorders>
                    <w:bottom w:val="single" w:sz="4" w:space="0" w:color="auto"/>
                  </w:tcBorders>
                  <w:shd w:val="clear" w:color="auto" w:fill="A8D08D" w:themeFill="accent6" w:themeFillTint="99"/>
                </w:tcPr>
                <w:p w14:paraId="2E889DC1"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lastRenderedPageBreak/>
                    <w:t>Estimación Cualitativa</w:t>
                  </w:r>
                </w:p>
              </w:tc>
            </w:tr>
            <w:tr w:rsidR="00D500A9" w:rsidRPr="00DD06A0" w14:paraId="337E4369" w14:textId="77777777" w:rsidTr="005665BE">
              <w:trPr>
                <w:jc w:val="center"/>
              </w:trPr>
              <w:tc>
                <w:tcPr>
                  <w:tcW w:w="2009" w:type="dxa"/>
                  <w:tcBorders>
                    <w:bottom w:val="single" w:sz="4" w:space="0" w:color="auto"/>
                  </w:tcBorders>
                  <w:shd w:val="clear" w:color="auto" w:fill="A8D08D" w:themeFill="accent6" w:themeFillTint="99"/>
                </w:tcPr>
                <w:p w14:paraId="31D71A32" w14:textId="77777777" w:rsidR="00D500A9" w:rsidRPr="00DD06A0" w:rsidRDefault="00D500A9" w:rsidP="00225DA6">
                  <w:pPr>
                    <w:jc w:val="center"/>
                    <w:rPr>
                      <w:rFonts w:ascii="ITC Avant Garde" w:hAnsi="ITC Avant Garde"/>
                      <w:b/>
                      <w:sz w:val="18"/>
                      <w:szCs w:val="18"/>
                    </w:rPr>
                  </w:pPr>
                </w:p>
                <w:p w14:paraId="2414CF1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4D59D13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09BD053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7F7B25" w:rsidRPr="00DD06A0" w14:paraId="53A4FD42" w14:textId="77777777" w:rsidTr="005665BE">
              <w:trPr>
                <w:jc w:val="center"/>
              </w:trPr>
              <w:sdt>
                <w:sdtPr>
                  <w:rPr>
                    <w:rFonts w:ascii="ITC Avant Garde" w:hAnsi="ITC Avant Garde"/>
                    <w:sz w:val="18"/>
                    <w:szCs w:val="18"/>
                  </w:rPr>
                  <w:alias w:val="Población"/>
                  <w:tag w:val="Población"/>
                  <w:id w:val="796109398"/>
                  <w:placeholder>
                    <w:docPart w:val="3E644CBAFA6F40AC999B99D26E35AB16"/>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2009" w:type="dxa"/>
                      <w:tcBorders>
                        <w:top w:val="single" w:sz="4" w:space="0" w:color="auto"/>
                        <w:left w:val="single" w:sz="4" w:space="0" w:color="auto"/>
                        <w:bottom w:val="single" w:sz="4" w:space="0" w:color="auto"/>
                        <w:right w:val="single" w:sz="4" w:space="0" w:color="auto"/>
                      </w:tcBorders>
                    </w:tcPr>
                    <w:p w14:paraId="0DECD59C" w14:textId="5F5CA6BC" w:rsidR="007F7B25" w:rsidRPr="00DD06A0" w:rsidRDefault="007F7B25" w:rsidP="007F7B25">
                      <w:pPr>
                        <w:jc w:val="center"/>
                        <w:rPr>
                          <w:rFonts w:ascii="ITC Avant Garde" w:hAnsi="ITC Avant Garde"/>
                          <w:sz w:val="18"/>
                          <w:szCs w:val="18"/>
                          <w:highlight w:val="yellow"/>
                        </w:rPr>
                      </w:pPr>
                      <w:r w:rsidRPr="007F7B25">
                        <w:rPr>
                          <w:rFonts w:ascii="ITC Avant Garde" w:hAnsi="ITC Avant Garde"/>
                          <w:sz w:val="18"/>
                          <w:szCs w:val="18"/>
                        </w:rPr>
                        <w:t>Concesionarios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0CCCF74" w14:textId="69DCF33B" w:rsidR="00B37376" w:rsidRDefault="00F73CE4" w:rsidP="00F73CE4">
                  <w:pPr>
                    <w:jc w:val="both"/>
                    <w:rPr>
                      <w:rFonts w:ascii="ITC Avant Garde" w:hAnsi="ITC Avant Garde"/>
                      <w:sz w:val="18"/>
                      <w:szCs w:val="18"/>
                    </w:rPr>
                  </w:pPr>
                  <w:r w:rsidRPr="00B37376">
                    <w:rPr>
                      <w:rFonts w:ascii="ITC Avant Garde" w:hAnsi="ITC Avant Garde"/>
                      <w:sz w:val="18"/>
                      <w:szCs w:val="18"/>
                    </w:rPr>
                    <w:t xml:space="preserve">Si bien </w:t>
                  </w:r>
                  <w:r w:rsidR="003A3FCC">
                    <w:rPr>
                      <w:rFonts w:ascii="ITC Avant Garde" w:hAnsi="ITC Avant Garde"/>
                      <w:sz w:val="18"/>
                      <w:szCs w:val="18"/>
                    </w:rPr>
                    <w:t>la regulación propuesta</w:t>
                  </w:r>
                  <w:r w:rsidRPr="00B37376">
                    <w:rPr>
                      <w:rFonts w:ascii="ITC Avant Garde" w:hAnsi="ITC Avant Garde"/>
                      <w:sz w:val="18"/>
                      <w:szCs w:val="18"/>
                    </w:rPr>
                    <w:t xml:space="preserve"> implica costos en el sentido de requerir de re</w:t>
                  </w:r>
                  <w:r w:rsidRPr="00F73CE4">
                    <w:rPr>
                      <w:rFonts w:ascii="ITC Avant Garde" w:hAnsi="ITC Avant Garde"/>
                      <w:sz w:val="18"/>
                      <w:szCs w:val="18"/>
                    </w:rPr>
                    <w:t xml:space="preserve">cursos para </w:t>
                  </w:r>
                  <w:r w:rsidR="00B37376">
                    <w:rPr>
                      <w:rFonts w:ascii="ITC Avant Garde" w:hAnsi="ITC Avant Garde"/>
                      <w:sz w:val="18"/>
                      <w:szCs w:val="18"/>
                    </w:rPr>
                    <w:t xml:space="preserve">la presentación de una solicitud de multiprogramación en sus distintas modalidades </w:t>
                  </w:r>
                  <w:r w:rsidRPr="00F73CE4">
                    <w:rPr>
                      <w:rFonts w:ascii="ITC Avant Garde" w:hAnsi="ITC Avant Garde"/>
                      <w:sz w:val="18"/>
                      <w:szCs w:val="18"/>
                    </w:rPr>
                    <w:t xml:space="preserve">(lo que hasta ahora ya </w:t>
                  </w:r>
                  <w:r w:rsidR="00B37376">
                    <w:rPr>
                      <w:rFonts w:ascii="ITC Avant Garde" w:hAnsi="ITC Avant Garde"/>
                      <w:sz w:val="18"/>
                      <w:szCs w:val="18"/>
                    </w:rPr>
                    <w:t>erogaba</w:t>
                  </w:r>
                  <w:r w:rsidRPr="00F73CE4">
                    <w:rPr>
                      <w:rFonts w:ascii="ITC Avant Garde" w:hAnsi="ITC Avant Garde"/>
                      <w:sz w:val="18"/>
                      <w:szCs w:val="18"/>
                    </w:rPr>
                    <w:t xml:space="preserve"> </w:t>
                  </w:r>
                  <w:r w:rsidR="00B37376">
                    <w:rPr>
                      <w:rFonts w:ascii="ITC Avant Garde" w:hAnsi="ITC Avant Garde"/>
                      <w:sz w:val="18"/>
                      <w:szCs w:val="18"/>
                    </w:rPr>
                    <w:t>e</w:t>
                  </w:r>
                  <w:r w:rsidRPr="00F73CE4">
                    <w:rPr>
                      <w:rFonts w:ascii="ITC Avant Garde" w:hAnsi="ITC Avant Garde"/>
                      <w:sz w:val="18"/>
                      <w:szCs w:val="18"/>
                    </w:rPr>
                    <w:t>l concesionario</w:t>
                  </w:r>
                  <w:r w:rsidR="00B37376">
                    <w:rPr>
                      <w:rFonts w:ascii="ITC Avant Garde" w:hAnsi="ITC Avant Garde"/>
                      <w:sz w:val="18"/>
                      <w:szCs w:val="18"/>
                    </w:rPr>
                    <w:t xml:space="preserve"> interesado</w:t>
                  </w:r>
                  <w:r w:rsidRPr="00F73CE4">
                    <w:rPr>
                      <w:rFonts w:ascii="ITC Avant Garde" w:hAnsi="ITC Avant Garde"/>
                      <w:sz w:val="18"/>
                      <w:szCs w:val="18"/>
                    </w:rPr>
                    <w:t xml:space="preserve">), </w:t>
                  </w:r>
                  <w:r w:rsidR="00B37376">
                    <w:rPr>
                      <w:rFonts w:ascii="ITC Avant Garde" w:hAnsi="ITC Avant Garde"/>
                      <w:sz w:val="18"/>
                      <w:szCs w:val="18"/>
                    </w:rPr>
                    <w:t>debe decirse que el acceso a la multiprogramación es voluntario.</w:t>
                  </w:r>
                </w:p>
                <w:p w14:paraId="41EBB16B" w14:textId="77777777" w:rsidR="00B37376" w:rsidRDefault="00B37376" w:rsidP="00F73CE4">
                  <w:pPr>
                    <w:jc w:val="both"/>
                    <w:rPr>
                      <w:rFonts w:ascii="ITC Avant Garde" w:hAnsi="ITC Avant Garde"/>
                      <w:sz w:val="18"/>
                      <w:szCs w:val="18"/>
                    </w:rPr>
                  </w:pPr>
                </w:p>
                <w:p w14:paraId="51CB7991" w14:textId="1D8D7719" w:rsidR="007F7B25" w:rsidRPr="00DD06A0" w:rsidRDefault="00B37376" w:rsidP="00F73CE4">
                  <w:pPr>
                    <w:jc w:val="both"/>
                    <w:rPr>
                      <w:rFonts w:ascii="ITC Avant Garde" w:hAnsi="ITC Avant Garde"/>
                      <w:sz w:val="18"/>
                      <w:szCs w:val="18"/>
                    </w:rPr>
                  </w:pPr>
                  <w:r>
                    <w:rPr>
                      <w:rFonts w:ascii="ITC Avant Garde" w:hAnsi="ITC Avant Garde"/>
                      <w:sz w:val="18"/>
                      <w:szCs w:val="18"/>
                    </w:rPr>
                    <w:t xml:space="preserve">En ese entendido </w:t>
                  </w:r>
                  <w:r w:rsidR="00F73CE4" w:rsidRPr="00F73CE4">
                    <w:rPr>
                      <w:rFonts w:ascii="ITC Avant Garde" w:hAnsi="ITC Avant Garde"/>
                      <w:sz w:val="18"/>
                      <w:szCs w:val="18"/>
                    </w:rPr>
                    <w:t>los beneficios son mayores tanto para los concesionarios, que verán simplificad</w:t>
                  </w:r>
                  <w:r w:rsidR="00113043">
                    <w:rPr>
                      <w:rFonts w:ascii="ITC Avant Garde" w:hAnsi="ITC Avant Garde"/>
                      <w:sz w:val="18"/>
                      <w:szCs w:val="18"/>
                    </w:rPr>
                    <w:t>o</w:t>
                  </w:r>
                  <w:r w:rsidR="00F73CE4" w:rsidRPr="00F73CE4">
                    <w:rPr>
                      <w:rFonts w:ascii="ITC Avant Garde" w:hAnsi="ITC Avant Garde"/>
                      <w:sz w:val="18"/>
                      <w:szCs w:val="18"/>
                    </w:rPr>
                    <w:t>s l</w:t>
                  </w:r>
                  <w:r w:rsidR="00113043">
                    <w:rPr>
                      <w:rFonts w:ascii="ITC Avant Garde" w:hAnsi="ITC Avant Garde"/>
                      <w:sz w:val="18"/>
                      <w:szCs w:val="18"/>
                    </w:rPr>
                    <w:t>o</w:t>
                  </w:r>
                  <w:r w:rsidR="00F73CE4" w:rsidRPr="00F73CE4">
                    <w:rPr>
                      <w:rFonts w:ascii="ITC Avant Garde" w:hAnsi="ITC Avant Garde"/>
                      <w:sz w:val="18"/>
                      <w:szCs w:val="18"/>
                    </w:rPr>
                    <w:t xml:space="preserve">s </w:t>
                  </w:r>
                  <w:r w:rsidR="00113043">
                    <w:rPr>
                      <w:rFonts w:ascii="ITC Avant Garde" w:hAnsi="ITC Avant Garde"/>
                      <w:sz w:val="18"/>
                      <w:szCs w:val="18"/>
                    </w:rPr>
                    <w:t>requisitos y procedimientos establecidos para los trámites de multiprogramación</w:t>
                  </w:r>
                  <w:r w:rsidR="00F73CE4" w:rsidRPr="00F73CE4">
                    <w:rPr>
                      <w:rFonts w:ascii="ITC Avant Garde" w:hAnsi="ITC Avant Garde"/>
                      <w:sz w:val="18"/>
                      <w:szCs w:val="18"/>
                    </w:rPr>
                    <w:t>, como para el Instituto</w:t>
                  </w:r>
                  <w:r>
                    <w:rPr>
                      <w:rFonts w:ascii="ITC Avant Garde" w:hAnsi="ITC Avant Garde"/>
                      <w:sz w:val="18"/>
                      <w:szCs w:val="18"/>
                    </w:rPr>
                    <w:t>.</w:t>
                  </w:r>
                </w:p>
              </w:tc>
              <w:tc>
                <w:tcPr>
                  <w:tcW w:w="3119" w:type="dxa"/>
                  <w:tcBorders>
                    <w:left w:val="single" w:sz="4" w:space="0" w:color="auto"/>
                    <w:right w:val="single" w:sz="4" w:space="0" w:color="auto"/>
                  </w:tcBorders>
                  <w:shd w:val="clear" w:color="auto" w:fill="FFFFFF" w:themeFill="background1"/>
                </w:tcPr>
                <w:p w14:paraId="07478052" w14:textId="7D537CF2" w:rsidR="007F7B25" w:rsidRDefault="007F7B25" w:rsidP="001516EF">
                  <w:pPr>
                    <w:jc w:val="both"/>
                    <w:rPr>
                      <w:rFonts w:ascii="ITC Avant Garde" w:hAnsi="ITC Avant Garde"/>
                      <w:sz w:val="18"/>
                      <w:szCs w:val="18"/>
                    </w:rPr>
                  </w:pPr>
                  <w:r>
                    <w:rPr>
                      <w:rFonts w:ascii="ITC Avant Garde" w:hAnsi="ITC Avant Garde"/>
                      <w:sz w:val="18"/>
                      <w:szCs w:val="18"/>
                    </w:rPr>
                    <w:t>S</w:t>
                  </w:r>
                  <w:r w:rsidRPr="001D3109">
                    <w:rPr>
                      <w:rFonts w:ascii="ITC Avant Garde" w:hAnsi="ITC Avant Garde"/>
                      <w:sz w:val="18"/>
                      <w:szCs w:val="18"/>
                    </w:rPr>
                    <w:t>implificar el procedimiento mediante el cual se lleva a cabo el trámite de la</w:t>
                  </w:r>
                  <w:r w:rsidR="001D24F6">
                    <w:rPr>
                      <w:rFonts w:ascii="ITC Avant Garde" w:hAnsi="ITC Avant Garde"/>
                      <w:sz w:val="18"/>
                      <w:szCs w:val="18"/>
                    </w:rPr>
                    <w:t>s</w:t>
                  </w:r>
                  <w:r w:rsidRPr="001D3109">
                    <w:rPr>
                      <w:rFonts w:ascii="ITC Avant Garde" w:hAnsi="ITC Avant Garde"/>
                      <w:sz w:val="18"/>
                      <w:szCs w:val="18"/>
                    </w:rPr>
                    <w:t xml:space="preserve"> solicitudes </w:t>
                  </w:r>
                  <w:r w:rsidR="001158C0" w:rsidRPr="001D3109">
                    <w:rPr>
                      <w:rFonts w:ascii="ITC Avant Garde" w:hAnsi="ITC Avant Garde"/>
                      <w:sz w:val="18"/>
                      <w:szCs w:val="18"/>
                    </w:rPr>
                    <w:t>de multiprogramación</w:t>
                  </w:r>
                  <w:r w:rsidRPr="001D3109">
                    <w:rPr>
                      <w:rFonts w:ascii="ITC Avant Garde" w:hAnsi="ITC Avant Garde"/>
                      <w:sz w:val="18"/>
                      <w:szCs w:val="18"/>
                    </w:rPr>
                    <w:t xml:space="preserve"> </w:t>
                  </w:r>
                  <w:r w:rsidR="004D4FBF">
                    <w:rPr>
                      <w:rFonts w:ascii="ITC Avant Garde" w:hAnsi="ITC Avant Garde"/>
                      <w:sz w:val="18"/>
                      <w:szCs w:val="18"/>
                    </w:rPr>
                    <w:t xml:space="preserve">en </w:t>
                  </w:r>
                  <w:r w:rsidR="001D24F6">
                    <w:rPr>
                      <w:rFonts w:ascii="ITC Avant Garde" w:hAnsi="ITC Avant Garde"/>
                      <w:sz w:val="18"/>
                      <w:szCs w:val="18"/>
                    </w:rPr>
                    <w:t>sus diversas modalidades</w:t>
                  </w:r>
                  <w:r w:rsidR="004D4FBF">
                    <w:rPr>
                      <w:rFonts w:ascii="ITC Avant Garde" w:hAnsi="ITC Avant Garde"/>
                      <w:sz w:val="18"/>
                      <w:szCs w:val="18"/>
                    </w:rPr>
                    <w:t>;</w:t>
                  </w:r>
                  <w:r w:rsidR="004D4FBF" w:rsidRPr="00476B14">
                    <w:rPr>
                      <w:rFonts w:ascii="ITC Avant Garde" w:hAnsi="ITC Avant Garde"/>
                      <w:sz w:val="18"/>
                      <w:szCs w:val="18"/>
                    </w:rPr>
                    <w:t xml:space="preserve"> </w:t>
                  </w:r>
                  <w:r w:rsidR="004D4FBF">
                    <w:rPr>
                      <w:rFonts w:ascii="ITC Avant Garde" w:hAnsi="ITC Avant Garde"/>
                      <w:sz w:val="18"/>
                      <w:szCs w:val="18"/>
                    </w:rPr>
                    <w:t>así como de aquellos trámites que derivan de la autorización de multiprogramación o se relacionan con el mismo; ello</w:t>
                  </w:r>
                  <w:r w:rsidR="004D4FBF" w:rsidDel="00187C16">
                    <w:rPr>
                      <w:rFonts w:ascii="ITC Avant Garde" w:hAnsi="ITC Avant Garde"/>
                      <w:sz w:val="18"/>
                      <w:szCs w:val="18"/>
                    </w:rPr>
                    <w:t xml:space="preserve"> </w:t>
                  </w:r>
                  <w:r>
                    <w:rPr>
                      <w:rFonts w:ascii="ITC Avant Garde" w:hAnsi="ITC Avant Garde"/>
                      <w:sz w:val="18"/>
                      <w:szCs w:val="18"/>
                    </w:rPr>
                    <w:t xml:space="preserve">mediante el uso </w:t>
                  </w:r>
                  <w:r w:rsidRPr="007F4BF2">
                    <w:rPr>
                      <w:rFonts w:ascii="ITC Avant Garde" w:hAnsi="ITC Avant Garde"/>
                      <w:sz w:val="18"/>
                      <w:szCs w:val="18"/>
                    </w:rPr>
                    <w:t>de medios electrónicos, específicamente,</w:t>
                  </w:r>
                  <w:r w:rsidR="001516EF">
                    <w:rPr>
                      <w:rFonts w:ascii="ITC Avant Garde" w:hAnsi="ITC Avant Garde"/>
                      <w:sz w:val="18"/>
                      <w:szCs w:val="18"/>
                    </w:rPr>
                    <w:t xml:space="preserve"> </w:t>
                  </w:r>
                  <w:r w:rsidRPr="007F4BF2">
                    <w:rPr>
                      <w:rFonts w:ascii="ITC Avant Garde" w:hAnsi="ITC Avant Garde"/>
                      <w:sz w:val="18"/>
                      <w:szCs w:val="18"/>
                    </w:rPr>
                    <w:t xml:space="preserve">en la </w:t>
                  </w:r>
                  <w:r w:rsidR="001158C0">
                    <w:rPr>
                      <w:rFonts w:ascii="ITC Avant Garde" w:hAnsi="ITC Avant Garde"/>
                      <w:sz w:val="18"/>
                      <w:szCs w:val="18"/>
                    </w:rPr>
                    <w:t>v</w:t>
                  </w:r>
                  <w:r w:rsidRPr="007F4BF2">
                    <w:rPr>
                      <w:rFonts w:ascii="ITC Avant Garde" w:hAnsi="ITC Avant Garde"/>
                      <w:sz w:val="18"/>
                      <w:szCs w:val="18"/>
                    </w:rPr>
                    <w:t>entanilla</w:t>
                  </w:r>
                  <w:r w:rsidR="001516EF">
                    <w:rPr>
                      <w:rFonts w:ascii="ITC Avant Garde" w:hAnsi="ITC Avant Garde"/>
                      <w:sz w:val="18"/>
                      <w:szCs w:val="18"/>
                    </w:rPr>
                    <w:t xml:space="preserve"> </w:t>
                  </w:r>
                  <w:r w:rsidR="001158C0">
                    <w:rPr>
                      <w:rFonts w:ascii="ITC Avant Garde" w:hAnsi="ITC Avant Garde"/>
                      <w:sz w:val="18"/>
                      <w:szCs w:val="18"/>
                    </w:rPr>
                    <w:t>e</w:t>
                  </w:r>
                  <w:r w:rsidRPr="007F4BF2">
                    <w:rPr>
                      <w:rFonts w:ascii="ITC Avant Garde" w:hAnsi="ITC Avant Garde"/>
                      <w:sz w:val="18"/>
                      <w:szCs w:val="18"/>
                    </w:rPr>
                    <w:t>lectrónica del</w:t>
                  </w:r>
                  <w:r w:rsidR="001516EF">
                    <w:rPr>
                      <w:rFonts w:ascii="ITC Avant Garde" w:hAnsi="ITC Avant Garde"/>
                      <w:sz w:val="18"/>
                      <w:szCs w:val="18"/>
                    </w:rPr>
                    <w:t xml:space="preserve"> </w:t>
                  </w:r>
                  <w:r w:rsidRPr="007F4BF2">
                    <w:rPr>
                      <w:rFonts w:ascii="ITC Avant Garde" w:hAnsi="ITC Avant Garde"/>
                      <w:sz w:val="18"/>
                      <w:szCs w:val="18"/>
                    </w:rPr>
                    <w:t>Instituto, agilizará y facilitará la presentación y sustanciación de dicho</w:t>
                  </w:r>
                  <w:r w:rsidR="004D4FBF">
                    <w:rPr>
                      <w:rFonts w:ascii="ITC Avant Garde" w:hAnsi="ITC Avant Garde"/>
                      <w:sz w:val="18"/>
                      <w:szCs w:val="18"/>
                    </w:rPr>
                    <w:t>s</w:t>
                  </w:r>
                  <w:r w:rsidRPr="007F4BF2">
                    <w:rPr>
                      <w:rFonts w:ascii="ITC Avant Garde" w:hAnsi="ITC Avant Garde"/>
                      <w:sz w:val="18"/>
                      <w:szCs w:val="18"/>
                    </w:rPr>
                    <w:t xml:space="preserve"> trámite</w:t>
                  </w:r>
                  <w:r w:rsidR="004D4FBF">
                    <w:rPr>
                      <w:rFonts w:ascii="ITC Avant Garde" w:hAnsi="ITC Avant Garde"/>
                      <w:sz w:val="18"/>
                      <w:szCs w:val="18"/>
                    </w:rPr>
                    <w:t>s</w:t>
                  </w:r>
                  <w:r w:rsidRPr="007F4BF2">
                    <w:rPr>
                      <w:rFonts w:ascii="ITC Avant Garde" w:hAnsi="ITC Avant Garde"/>
                      <w:sz w:val="18"/>
                      <w:szCs w:val="18"/>
                    </w:rPr>
                    <w:t xml:space="preserve"> y la gestión administrativa del mismo.</w:t>
                  </w:r>
                </w:p>
                <w:p w14:paraId="26AA8A6A" w14:textId="77777777" w:rsidR="00CF36C9" w:rsidRDefault="00CF36C9" w:rsidP="001516EF">
                  <w:pPr>
                    <w:jc w:val="both"/>
                    <w:rPr>
                      <w:rFonts w:ascii="ITC Avant Garde" w:hAnsi="ITC Avant Garde"/>
                      <w:sz w:val="18"/>
                      <w:szCs w:val="18"/>
                    </w:rPr>
                  </w:pPr>
                </w:p>
                <w:p w14:paraId="7B5EDDB9" w14:textId="58D28C92" w:rsidR="00C84655" w:rsidRDefault="00CF36C9" w:rsidP="00CF36C9">
                  <w:pPr>
                    <w:jc w:val="both"/>
                    <w:rPr>
                      <w:rFonts w:ascii="ITC Avant Garde" w:hAnsi="ITC Avant Garde"/>
                      <w:sz w:val="18"/>
                      <w:szCs w:val="18"/>
                    </w:rPr>
                  </w:pPr>
                  <w:r>
                    <w:rPr>
                      <w:rFonts w:ascii="ITC Avant Garde" w:hAnsi="ITC Avant Garde"/>
                      <w:sz w:val="18"/>
                      <w:szCs w:val="18"/>
                    </w:rPr>
                    <w:t>Asimismo, l</w:t>
                  </w:r>
                  <w:r w:rsidRPr="00CF36C9">
                    <w:rPr>
                      <w:rFonts w:ascii="ITC Avant Garde" w:hAnsi="ITC Avant Garde"/>
                      <w:sz w:val="18"/>
                      <w:szCs w:val="18"/>
                    </w:rPr>
                    <w:t>a simplificación administrativa</w:t>
                  </w:r>
                  <w:r w:rsidR="001158C0">
                    <w:rPr>
                      <w:rFonts w:ascii="ITC Avant Garde" w:hAnsi="ITC Avant Garde"/>
                      <w:sz w:val="18"/>
                      <w:szCs w:val="18"/>
                    </w:rPr>
                    <w:t xml:space="preserve"> en relación </w:t>
                  </w:r>
                  <w:r w:rsidR="00C84655">
                    <w:rPr>
                      <w:rFonts w:ascii="ITC Avant Garde" w:hAnsi="ITC Avant Garde"/>
                      <w:sz w:val="18"/>
                      <w:szCs w:val="18"/>
                    </w:rPr>
                    <w:t xml:space="preserve">con </w:t>
                  </w:r>
                  <w:r w:rsidR="001158C0">
                    <w:rPr>
                      <w:rFonts w:ascii="ITC Avant Garde" w:hAnsi="ITC Avant Garde"/>
                      <w:sz w:val="18"/>
                      <w:szCs w:val="18"/>
                    </w:rPr>
                    <w:t>la eliminación de requisitos o especificación de los mismos con la finalidad de evitar errores y posibles requerimientos</w:t>
                  </w:r>
                  <w:r w:rsidR="00C84655">
                    <w:rPr>
                      <w:rFonts w:ascii="ITC Avant Garde" w:hAnsi="ITC Avant Garde"/>
                      <w:sz w:val="18"/>
                      <w:szCs w:val="18"/>
                    </w:rPr>
                    <w:t xml:space="preserve"> </w:t>
                  </w:r>
                  <w:r w:rsidRPr="00CF36C9">
                    <w:rPr>
                      <w:rFonts w:ascii="ITC Avant Garde" w:hAnsi="ITC Avant Garde"/>
                      <w:sz w:val="18"/>
                      <w:szCs w:val="18"/>
                    </w:rPr>
                    <w:t>implica beneficios respecto de las cargas regulatorias de los concesionarios de radiodifusión</w:t>
                  </w:r>
                  <w:r w:rsidR="00F73CE4">
                    <w:rPr>
                      <w:rFonts w:ascii="ITC Avant Garde" w:hAnsi="ITC Avant Garde"/>
                      <w:sz w:val="18"/>
                      <w:szCs w:val="18"/>
                    </w:rPr>
                    <w:t xml:space="preserve"> </w:t>
                  </w:r>
                  <w:r w:rsidRPr="00CF36C9">
                    <w:rPr>
                      <w:rFonts w:ascii="ITC Avant Garde" w:hAnsi="ITC Avant Garde"/>
                      <w:sz w:val="18"/>
                      <w:szCs w:val="18"/>
                    </w:rPr>
                    <w:t xml:space="preserve">ya que, por un lado, se hace más eficiente </w:t>
                  </w:r>
                  <w:r w:rsidR="00A9499D">
                    <w:rPr>
                      <w:rFonts w:ascii="ITC Avant Garde" w:hAnsi="ITC Avant Garde"/>
                      <w:sz w:val="18"/>
                      <w:szCs w:val="18"/>
                    </w:rPr>
                    <w:t>el cumplimiento de l</w:t>
                  </w:r>
                  <w:r w:rsidR="00C84655">
                    <w:rPr>
                      <w:rFonts w:ascii="ITC Avant Garde" w:hAnsi="ITC Avant Garde"/>
                      <w:sz w:val="18"/>
                      <w:szCs w:val="18"/>
                    </w:rPr>
                    <w:t>os requisitos para multiprogramar y al Instituto le permite</w:t>
                  </w:r>
                  <w:r w:rsidRPr="00CF36C9">
                    <w:rPr>
                      <w:rFonts w:ascii="ITC Avant Garde" w:hAnsi="ITC Avant Garde"/>
                      <w:sz w:val="18"/>
                      <w:szCs w:val="18"/>
                    </w:rPr>
                    <w:t xml:space="preserve"> sistematiza</w:t>
                  </w:r>
                  <w:r w:rsidR="00C84655">
                    <w:rPr>
                      <w:rFonts w:ascii="ITC Avant Garde" w:hAnsi="ITC Avant Garde"/>
                      <w:sz w:val="18"/>
                      <w:szCs w:val="18"/>
                    </w:rPr>
                    <w:t xml:space="preserve">r, analizar y resolver el trámite correspondiente de manera </w:t>
                  </w:r>
                  <w:r w:rsidR="00D61ACA">
                    <w:rPr>
                      <w:rFonts w:ascii="ITC Avant Garde" w:hAnsi="ITC Avant Garde"/>
                      <w:sz w:val="18"/>
                      <w:szCs w:val="18"/>
                    </w:rPr>
                    <w:t>más</w:t>
                  </w:r>
                  <w:r w:rsidR="00C84655">
                    <w:rPr>
                      <w:rFonts w:ascii="ITC Avant Garde" w:hAnsi="ITC Avant Garde"/>
                      <w:sz w:val="18"/>
                      <w:szCs w:val="18"/>
                    </w:rPr>
                    <w:t xml:space="preserve"> eficaz</w:t>
                  </w:r>
                  <w:r>
                    <w:rPr>
                      <w:rFonts w:ascii="ITC Avant Garde" w:hAnsi="ITC Avant Garde"/>
                      <w:sz w:val="18"/>
                      <w:szCs w:val="18"/>
                    </w:rPr>
                    <w:t>.</w:t>
                  </w:r>
                </w:p>
                <w:p w14:paraId="7A6D88A6" w14:textId="2AD653F0" w:rsidR="00CF36C9" w:rsidRDefault="00CF36C9" w:rsidP="00CF36C9">
                  <w:pPr>
                    <w:jc w:val="both"/>
                    <w:rPr>
                      <w:rFonts w:ascii="ITC Avant Garde" w:hAnsi="ITC Avant Garde"/>
                      <w:sz w:val="18"/>
                      <w:szCs w:val="18"/>
                    </w:rPr>
                  </w:pPr>
                </w:p>
                <w:p w14:paraId="06039CDA" w14:textId="31593D26" w:rsidR="00CF36C9" w:rsidRPr="00DD06A0" w:rsidRDefault="00CF36C9" w:rsidP="00CF36C9">
                  <w:pPr>
                    <w:jc w:val="both"/>
                    <w:rPr>
                      <w:rFonts w:ascii="ITC Avant Garde" w:hAnsi="ITC Avant Garde"/>
                      <w:sz w:val="18"/>
                      <w:szCs w:val="18"/>
                    </w:rPr>
                  </w:pPr>
                  <w:r w:rsidRPr="00CF36C9">
                    <w:rPr>
                      <w:rFonts w:ascii="ITC Avant Garde" w:hAnsi="ITC Avant Garde"/>
                      <w:sz w:val="18"/>
                      <w:szCs w:val="18"/>
                    </w:rPr>
                    <w:t xml:space="preserve">En ese sentido, </w:t>
                  </w:r>
                  <w:r w:rsidR="00C84655">
                    <w:rPr>
                      <w:rFonts w:ascii="ITC Avant Garde" w:hAnsi="ITC Avant Garde"/>
                      <w:sz w:val="18"/>
                      <w:szCs w:val="18"/>
                    </w:rPr>
                    <w:t>los Lineamientos Generales para la Multiprogramación</w:t>
                  </w:r>
                  <w:r w:rsidRPr="00CF36C9">
                    <w:rPr>
                      <w:rFonts w:ascii="ITC Avant Garde" w:hAnsi="ITC Avant Garde"/>
                      <w:sz w:val="18"/>
                      <w:szCs w:val="18"/>
                    </w:rPr>
                    <w:t xml:space="preserve"> </w:t>
                  </w:r>
                  <w:r w:rsidR="00C84655">
                    <w:rPr>
                      <w:rFonts w:ascii="ITC Avant Garde" w:hAnsi="ITC Avant Garde"/>
                      <w:sz w:val="18"/>
                      <w:szCs w:val="18"/>
                    </w:rPr>
                    <w:t xml:space="preserve">se constituyen como </w:t>
                  </w:r>
                  <w:r w:rsidR="00C73601">
                    <w:rPr>
                      <w:rFonts w:ascii="ITC Avant Garde" w:hAnsi="ITC Avant Garde"/>
                      <w:sz w:val="18"/>
                      <w:szCs w:val="18"/>
                    </w:rPr>
                    <w:t>un</w:t>
                  </w:r>
                  <w:r w:rsidRPr="00CF36C9">
                    <w:rPr>
                      <w:rFonts w:ascii="ITC Avant Garde" w:hAnsi="ITC Avant Garde"/>
                      <w:sz w:val="18"/>
                      <w:szCs w:val="18"/>
                    </w:rPr>
                    <w:t xml:space="preserve"> beneficio para los concesionarios del servicio público de</w:t>
                  </w:r>
                  <w:r>
                    <w:rPr>
                      <w:rFonts w:ascii="ITC Avant Garde" w:hAnsi="ITC Avant Garde"/>
                      <w:sz w:val="18"/>
                      <w:szCs w:val="18"/>
                    </w:rPr>
                    <w:t xml:space="preserve"> </w:t>
                  </w:r>
                  <w:r w:rsidRPr="00CF36C9">
                    <w:rPr>
                      <w:rFonts w:ascii="ITC Avant Garde" w:hAnsi="ITC Avant Garde"/>
                      <w:sz w:val="18"/>
                      <w:szCs w:val="18"/>
                    </w:rPr>
                    <w:t>radiodifusión</w:t>
                  </w:r>
                  <w:r w:rsidR="00C73601">
                    <w:rPr>
                      <w:rFonts w:ascii="ITC Avant Garde" w:hAnsi="ITC Avant Garde"/>
                      <w:sz w:val="18"/>
                      <w:szCs w:val="18"/>
                    </w:rPr>
                    <w:t xml:space="preserve"> que desean multiprogramar o que ya cuentan con autorización y quisieran presentar uno de los trámites derivados de su autorización</w:t>
                  </w:r>
                  <w:r w:rsidRPr="00CF36C9">
                    <w:rPr>
                      <w:rFonts w:ascii="ITC Avant Garde" w:hAnsi="ITC Avant Garde"/>
                      <w:sz w:val="18"/>
                      <w:szCs w:val="18"/>
                    </w:rPr>
                    <w:t>.</w:t>
                  </w:r>
                </w:p>
              </w:tc>
            </w:tr>
            <w:tr w:rsidR="00390AA9" w:rsidRPr="00DD06A0" w14:paraId="7A6C61CF" w14:textId="77777777" w:rsidTr="005665BE">
              <w:trPr>
                <w:jc w:val="center"/>
              </w:trPr>
              <w:sdt>
                <w:sdtPr>
                  <w:rPr>
                    <w:rFonts w:ascii="ITC Avant Garde" w:hAnsi="ITC Avant Garde"/>
                    <w:sz w:val="18"/>
                    <w:szCs w:val="18"/>
                  </w:rPr>
                  <w:alias w:val="Población"/>
                  <w:tag w:val="Población"/>
                  <w:id w:val="654566109"/>
                  <w:placeholder>
                    <w:docPart w:val="346D2B402CBA4992A4F7992F16D51EA9"/>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Content>
                  <w:tc>
                    <w:tcPr>
                      <w:tcW w:w="2009" w:type="dxa"/>
                      <w:tcBorders>
                        <w:top w:val="single" w:sz="4" w:space="0" w:color="auto"/>
                        <w:left w:val="single" w:sz="4" w:space="0" w:color="auto"/>
                        <w:bottom w:val="single" w:sz="4" w:space="0" w:color="auto"/>
                        <w:right w:val="single" w:sz="4" w:space="0" w:color="auto"/>
                      </w:tcBorders>
                    </w:tcPr>
                    <w:p w14:paraId="7B94B14D" w14:textId="26744ABE" w:rsidR="00390AA9" w:rsidRPr="00DD06A0" w:rsidRDefault="00390AA9" w:rsidP="00390AA9">
                      <w:pPr>
                        <w:jc w:val="center"/>
                        <w:rPr>
                          <w:rFonts w:ascii="ITC Avant Garde" w:hAnsi="ITC Avant Garde"/>
                          <w:sz w:val="18"/>
                          <w:szCs w:val="18"/>
                          <w:highlight w:val="yellow"/>
                        </w:rPr>
                      </w:pPr>
                      <w:r>
                        <w:rPr>
                          <w:rFonts w:ascii="ITC Avant Garde" w:hAnsi="ITC Avant Garde"/>
                          <w:sz w:val="18"/>
                          <w:szCs w:val="18"/>
                        </w:rPr>
                        <w:t>Audiencias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262DF7F" w14:textId="78094372" w:rsidR="00390AA9" w:rsidRPr="00DD06A0" w:rsidRDefault="00390AA9" w:rsidP="00390AA9">
                  <w:pPr>
                    <w:jc w:val="center"/>
                    <w:rPr>
                      <w:rFonts w:ascii="ITC Avant Garde" w:hAnsi="ITC Avant Garde"/>
                      <w:sz w:val="18"/>
                      <w:szCs w:val="18"/>
                    </w:rPr>
                  </w:pPr>
                  <w:r>
                    <w:rPr>
                      <w:rFonts w:ascii="ITC Avant Garde" w:hAnsi="ITC Avant Garde"/>
                      <w:sz w:val="18"/>
                      <w:szCs w:val="18"/>
                    </w:rPr>
                    <w:t>Ninguno</w:t>
                  </w:r>
                </w:p>
              </w:tc>
              <w:tc>
                <w:tcPr>
                  <w:tcW w:w="3119" w:type="dxa"/>
                  <w:tcBorders>
                    <w:left w:val="single" w:sz="4" w:space="0" w:color="auto"/>
                    <w:right w:val="single" w:sz="4" w:space="0" w:color="auto"/>
                  </w:tcBorders>
                  <w:shd w:val="clear" w:color="auto" w:fill="FFFFFF" w:themeFill="background1"/>
                </w:tcPr>
                <w:p w14:paraId="7624BCD0" w14:textId="649E8C87" w:rsidR="00390AA9" w:rsidRPr="00DD06A0" w:rsidRDefault="00390AA9" w:rsidP="00390AA9">
                  <w:pPr>
                    <w:jc w:val="both"/>
                    <w:rPr>
                      <w:rFonts w:ascii="ITC Avant Garde" w:hAnsi="ITC Avant Garde"/>
                      <w:sz w:val="18"/>
                      <w:szCs w:val="18"/>
                    </w:rPr>
                  </w:pPr>
                  <w:r>
                    <w:rPr>
                      <w:rFonts w:ascii="ITC Avant Garde" w:hAnsi="ITC Avant Garde"/>
                      <w:sz w:val="18"/>
                      <w:szCs w:val="18"/>
                    </w:rPr>
                    <w:t xml:space="preserve">Contar </w:t>
                  </w:r>
                  <w:r w:rsidRPr="00AF2FB4">
                    <w:rPr>
                      <w:rFonts w:ascii="ITC Avant Garde" w:hAnsi="ITC Avant Garde"/>
                      <w:sz w:val="18"/>
                      <w:szCs w:val="18"/>
                    </w:rPr>
                    <w:t>con una mayor oferta de contenidos programáticos de radio y televisión radiodifundida</w:t>
                  </w:r>
                  <w:r w:rsidR="00140A7B">
                    <w:rPr>
                      <w:rFonts w:ascii="ITC Avant Garde" w:hAnsi="ITC Avant Garde"/>
                      <w:sz w:val="18"/>
                      <w:szCs w:val="18"/>
                    </w:rPr>
                    <w:t>.</w:t>
                  </w:r>
                  <w:r w:rsidRPr="00AF2FB4">
                    <w:rPr>
                      <w:rFonts w:ascii="ITC Avant Garde" w:hAnsi="ITC Avant Garde"/>
                      <w:sz w:val="18"/>
                      <w:szCs w:val="18"/>
                    </w:rPr>
                    <w:t xml:space="preserve"> </w:t>
                  </w:r>
                </w:p>
              </w:tc>
            </w:tr>
          </w:tbl>
          <w:p w14:paraId="3A7647D1" w14:textId="77777777" w:rsidR="00673EAE" w:rsidRPr="00DD06A0" w:rsidRDefault="00673EAE" w:rsidP="00225DA6">
            <w:pPr>
              <w:jc w:val="both"/>
              <w:rPr>
                <w:rFonts w:ascii="ITC Avant Garde" w:hAnsi="ITC Avant Garde"/>
                <w:sz w:val="18"/>
                <w:szCs w:val="18"/>
              </w:rPr>
            </w:pPr>
          </w:p>
          <w:p w14:paraId="66ADE29B" w14:textId="77777777" w:rsidR="00376614" w:rsidRPr="00DD06A0" w:rsidRDefault="00376614" w:rsidP="00225DA6">
            <w:pPr>
              <w:jc w:val="both"/>
              <w:rPr>
                <w:rFonts w:ascii="ITC Avant Garde" w:hAnsi="ITC Avant Garde"/>
                <w:sz w:val="18"/>
                <w:szCs w:val="18"/>
              </w:rPr>
            </w:pPr>
          </w:p>
        </w:tc>
      </w:tr>
    </w:tbl>
    <w:p w14:paraId="73D8BC2C" w14:textId="77777777" w:rsidR="009C21D6" w:rsidRPr="00DD06A0" w:rsidRDefault="009C21D6" w:rsidP="00E21B49">
      <w:pPr>
        <w:jc w:val="both"/>
        <w:rPr>
          <w:rFonts w:ascii="ITC Avant Garde" w:hAnsi="ITC Avant Garde"/>
          <w:sz w:val="18"/>
          <w:szCs w:val="18"/>
        </w:rPr>
      </w:pPr>
    </w:p>
    <w:p w14:paraId="5CB7E6E2"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lastRenderedPageBreak/>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61E7DFBB" w14:textId="77777777" w:rsidTr="00225DA6">
        <w:tc>
          <w:tcPr>
            <w:tcW w:w="8828" w:type="dxa"/>
          </w:tcPr>
          <w:p w14:paraId="16215288" w14:textId="77777777" w:rsidR="001432F7" w:rsidRPr="00A42119" w:rsidRDefault="00376614" w:rsidP="00D1463D">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w:t>
            </w:r>
            <w:r w:rsidR="001432F7" w:rsidRPr="00A42119">
              <w:rPr>
                <w:rFonts w:ascii="ITC Avant Garde" w:hAnsi="ITC Avant Garde"/>
                <w:b/>
                <w:sz w:val="18"/>
                <w:szCs w:val="18"/>
              </w:rPr>
              <w:t xml:space="preserve">Describa los recursos que </w:t>
            </w:r>
            <w:r w:rsidR="00B15AF6" w:rsidRPr="00A42119">
              <w:rPr>
                <w:rFonts w:ascii="ITC Avant Garde" w:hAnsi="ITC Avant Garde"/>
                <w:b/>
                <w:sz w:val="18"/>
                <w:szCs w:val="18"/>
              </w:rPr>
              <w:t>se</w:t>
            </w:r>
            <w:r w:rsidR="001432F7" w:rsidRPr="00A42119">
              <w:rPr>
                <w:rFonts w:ascii="ITC Avant Garde" w:hAnsi="ITC Avant Garde"/>
                <w:b/>
                <w:sz w:val="18"/>
                <w:szCs w:val="18"/>
              </w:rPr>
              <w:t xml:space="preserve"> utilizará</w:t>
            </w:r>
            <w:r w:rsidR="00B15AF6" w:rsidRPr="00A42119">
              <w:rPr>
                <w:rFonts w:ascii="ITC Avant Garde" w:hAnsi="ITC Avant Garde"/>
                <w:b/>
                <w:sz w:val="18"/>
                <w:szCs w:val="18"/>
              </w:rPr>
              <w:t>n</w:t>
            </w:r>
            <w:r w:rsidR="001432F7" w:rsidRPr="00A42119">
              <w:rPr>
                <w:rFonts w:ascii="ITC Avant Garde" w:hAnsi="ITC Avant Garde"/>
                <w:b/>
                <w:sz w:val="18"/>
                <w:szCs w:val="18"/>
              </w:rPr>
              <w:t xml:space="preserve"> para la aplicación de la propuesta de regulación.</w:t>
            </w:r>
          </w:p>
          <w:p w14:paraId="1767EA80" w14:textId="77777777" w:rsidR="001432F7" w:rsidRPr="00A42119" w:rsidRDefault="002700A3" w:rsidP="00D1463D">
            <w:pPr>
              <w:jc w:val="both"/>
              <w:rPr>
                <w:rFonts w:ascii="ITC Avant Garde" w:hAnsi="ITC Avant Garde"/>
                <w:sz w:val="18"/>
                <w:szCs w:val="18"/>
              </w:rPr>
            </w:pPr>
            <w:r w:rsidRPr="00A42119">
              <w:rPr>
                <w:rFonts w:ascii="ITC Avant Garde" w:hAnsi="ITC Avant Garde"/>
                <w:sz w:val="18"/>
                <w:szCs w:val="18"/>
              </w:rPr>
              <w:t>Seleccione los aplicables</w:t>
            </w:r>
            <w:r w:rsidR="001432F7" w:rsidRPr="00A42119">
              <w:rPr>
                <w:rFonts w:ascii="ITC Avant Garde" w:hAnsi="ITC Avant Garde"/>
                <w:sz w:val="18"/>
                <w:szCs w:val="18"/>
              </w:rPr>
              <w:t>.</w:t>
            </w:r>
            <w:r w:rsidR="001576FA" w:rsidRPr="00A42119">
              <w:rPr>
                <w:rFonts w:ascii="ITC Avant Garde" w:hAnsi="ITC Avant Garde"/>
                <w:sz w:val="18"/>
                <w:szCs w:val="18"/>
              </w:rPr>
              <w:t xml:space="preserve"> </w:t>
            </w:r>
            <w:r w:rsidR="000B1D99" w:rsidRPr="00A42119">
              <w:rPr>
                <w:rFonts w:ascii="ITC Avant Garde" w:hAnsi="ITC Avant Garde"/>
                <w:sz w:val="18"/>
                <w:szCs w:val="18"/>
              </w:rPr>
              <w:t>A</w:t>
            </w:r>
            <w:r w:rsidR="001576FA" w:rsidRPr="00A42119">
              <w:rPr>
                <w:rFonts w:ascii="ITC Avant Garde" w:hAnsi="ITC Avant Garde"/>
                <w:sz w:val="18"/>
                <w:szCs w:val="18"/>
              </w:rPr>
              <w:t>greg</w:t>
            </w:r>
            <w:r w:rsidR="000B1D99" w:rsidRPr="00A42119">
              <w:rPr>
                <w:rFonts w:ascii="ITC Avant Garde" w:hAnsi="ITC Avant Garde"/>
                <w:sz w:val="18"/>
                <w:szCs w:val="18"/>
              </w:rPr>
              <w:t>ue</w:t>
            </w:r>
            <w:r w:rsidR="001576FA" w:rsidRPr="00A42119">
              <w:rPr>
                <w:rFonts w:ascii="ITC Avant Garde" w:hAnsi="ITC Avant Garde"/>
                <w:sz w:val="18"/>
                <w:szCs w:val="18"/>
              </w:rPr>
              <w:t xml:space="preserve"> las filas que considere </w:t>
            </w:r>
            <w:r w:rsidR="000B1D99" w:rsidRPr="00A42119">
              <w:rPr>
                <w:rFonts w:ascii="ITC Avant Garde" w:hAnsi="ITC Avant Garde"/>
                <w:sz w:val="18"/>
                <w:szCs w:val="18"/>
              </w:rPr>
              <w:t>necesarias</w:t>
            </w:r>
            <w:r w:rsidR="001576FA" w:rsidRPr="00A42119">
              <w:rPr>
                <w:rFonts w:ascii="ITC Avant Garde" w:hAnsi="ITC Avant Garde"/>
                <w:sz w:val="18"/>
                <w:szCs w:val="18"/>
              </w:rPr>
              <w:t>.</w:t>
            </w:r>
          </w:p>
          <w:p w14:paraId="089BE1BB" w14:textId="77777777" w:rsidR="001432F7" w:rsidRPr="00A42119"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05B9C6BC" w14:textId="77777777" w:rsidTr="00023BBB">
              <w:trPr>
                <w:jc w:val="center"/>
              </w:trPr>
              <w:tc>
                <w:tcPr>
                  <w:tcW w:w="1368" w:type="dxa"/>
                  <w:tcBorders>
                    <w:bottom w:val="single" w:sz="4" w:space="0" w:color="auto"/>
                  </w:tcBorders>
                  <w:shd w:val="clear" w:color="auto" w:fill="A8D08D" w:themeFill="accent6" w:themeFillTint="99"/>
                </w:tcPr>
                <w:p w14:paraId="5F2F835F"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3CCFB572" w14:textId="77777777"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07709967" w14:textId="77777777"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1432F7" w:rsidRPr="00DD06A0" w14:paraId="0D7726B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09C442" w14:textId="77777777" w:rsidR="001432F7" w:rsidRPr="00DD06A0" w:rsidRDefault="00DD213A" w:rsidP="001432F7">
                      <w:pPr>
                        <w:rPr>
                          <w:rFonts w:ascii="ITC Avant Garde" w:hAnsi="ITC Avant Garde"/>
                          <w:sz w:val="18"/>
                          <w:szCs w:val="18"/>
                        </w:rPr>
                      </w:pPr>
                      <w:r>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68BAE706" w14:textId="1C9E22EE" w:rsidR="001432F7" w:rsidRPr="00DD06A0" w:rsidRDefault="00DD213A" w:rsidP="00DD213A">
                  <w:pPr>
                    <w:jc w:val="both"/>
                    <w:rPr>
                      <w:rFonts w:ascii="ITC Avant Garde" w:hAnsi="ITC Avant Garde"/>
                      <w:sz w:val="18"/>
                      <w:szCs w:val="18"/>
                    </w:rPr>
                  </w:pPr>
                  <w:r w:rsidRPr="00DD213A">
                    <w:rPr>
                      <w:rFonts w:ascii="ITC Avant Garde" w:hAnsi="ITC Avant Garde"/>
                      <w:sz w:val="18"/>
                      <w:szCs w:val="18"/>
                    </w:rPr>
                    <w:t>Con la entrada en vigor de</w:t>
                  </w:r>
                  <w:r w:rsidR="00A42119">
                    <w:rPr>
                      <w:rFonts w:ascii="ITC Avant Garde" w:hAnsi="ITC Avant Garde"/>
                      <w:sz w:val="18"/>
                      <w:szCs w:val="18"/>
                    </w:rPr>
                    <w:t xml:space="preserve">l </w:t>
                  </w:r>
                  <w:r w:rsidRPr="00DD213A">
                    <w:rPr>
                      <w:rFonts w:ascii="ITC Avant Garde" w:hAnsi="ITC Avant Garde"/>
                      <w:sz w:val="18"/>
                      <w:szCs w:val="18"/>
                    </w:rPr>
                    <w:t xml:space="preserve">Anteproyecto, se prevé la utilización de la </w:t>
                  </w:r>
                  <w:r w:rsidR="00A42119">
                    <w:rPr>
                      <w:rFonts w:ascii="ITC Avant Garde" w:hAnsi="ITC Avant Garde"/>
                      <w:sz w:val="18"/>
                      <w:szCs w:val="18"/>
                    </w:rPr>
                    <w:t>v</w:t>
                  </w:r>
                  <w:r w:rsidRPr="00DD213A">
                    <w:rPr>
                      <w:rFonts w:ascii="ITC Avant Garde" w:hAnsi="ITC Avant Garde"/>
                      <w:sz w:val="18"/>
                      <w:szCs w:val="18"/>
                    </w:rPr>
                    <w:t xml:space="preserve">entanilla </w:t>
                  </w:r>
                  <w:r w:rsidR="00A42119">
                    <w:rPr>
                      <w:rFonts w:ascii="ITC Avant Garde" w:hAnsi="ITC Avant Garde"/>
                      <w:sz w:val="18"/>
                      <w:szCs w:val="18"/>
                    </w:rPr>
                    <w:t>e</w:t>
                  </w:r>
                  <w:r w:rsidRPr="00DD213A">
                    <w:rPr>
                      <w:rFonts w:ascii="ITC Avant Garde" w:hAnsi="ITC Avant Garde"/>
                      <w:sz w:val="18"/>
                      <w:szCs w:val="18"/>
                    </w:rPr>
                    <w:t xml:space="preserve">lectrónica del Instituto como único medio de presentación de la información correspondiente a cada solicitud de </w:t>
                  </w:r>
                  <w:r w:rsidR="00694132">
                    <w:rPr>
                      <w:rFonts w:ascii="ITC Avant Garde" w:hAnsi="ITC Avant Garde"/>
                      <w:sz w:val="18"/>
                      <w:szCs w:val="18"/>
                    </w:rPr>
                    <w:t>los tr</w:t>
                  </w:r>
                  <w:r w:rsidR="00E615D0">
                    <w:rPr>
                      <w:rFonts w:ascii="ITC Avant Garde" w:hAnsi="ITC Avant Garde"/>
                      <w:sz w:val="18"/>
                      <w:szCs w:val="18"/>
                    </w:rPr>
                    <w:t>á</w:t>
                  </w:r>
                  <w:r w:rsidR="00694132">
                    <w:rPr>
                      <w:rFonts w:ascii="ITC Avant Garde" w:hAnsi="ITC Avant Garde"/>
                      <w:sz w:val="18"/>
                      <w:szCs w:val="18"/>
                    </w:rPr>
                    <w:t>mites de multiprogramación</w:t>
                  </w:r>
                  <w:r w:rsidR="009D1005">
                    <w:rPr>
                      <w:rFonts w:ascii="ITC Avant Garde" w:hAnsi="ITC Avant Garde"/>
                      <w:sz w:val="18"/>
                      <w:szCs w:val="18"/>
                    </w:rPr>
                    <w:t xml:space="preserve"> </w:t>
                  </w:r>
                  <w:r w:rsidRPr="00DD213A">
                    <w:rPr>
                      <w:rFonts w:ascii="ITC Avant Garde" w:hAnsi="ITC Avant Garde"/>
                      <w:sz w:val="18"/>
                      <w:szCs w:val="18"/>
                    </w:rPr>
                    <w:t>por parte de los concesionarios de radiodifusión, la cual se encontrará disponible a cualquier hora de los 365 días del año.</w:t>
                  </w:r>
                </w:p>
              </w:tc>
              <w:tc>
                <w:tcPr>
                  <w:tcW w:w="1632" w:type="dxa"/>
                  <w:tcBorders>
                    <w:left w:val="single" w:sz="4" w:space="0" w:color="auto"/>
                  </w:tcBorders>
                  <w:shd w:val="clear" w:color="auto" w:fill="FFFFFF" w:themeFill="background1"/>
                </w:tcPr>
                <w:p w14:paraId="653DC338" w14:textId="4055AD23" w:rsidR="00E62375" w:rsidRPr="00DD06A0" w:rsidRDefault="00E62375" w:rsidP="001432F7">
                  <w:pPr>
                    <w:jc w:val="center"/>
                    <w:rPr>
                      <w:rFonts w:ascii="ITC Avant Garde" w:hAnsi="ITC Avant Garde"/>
                      <w:sz w:val="18"/>
                      <w:szCs w:val="18"/>
                    </w:rPr>
                  </w:pPr>
                  <w:r>
                    <w:rPr>
                      <w:rFonts w:ascii="ITC Avant Garde" w:hAnsi="ITC Avant Garde"/>
                      <w:sz w:val="18"/>
                      <w:szCs w:val="18"/>
                    </w:rPr>
                    <w:t>4</w:t>
                  </w:r>
                </w:p>
              </w:tc>
            </w:tr>
            <w:tr w:rsidR="001576FA" w:rsidRPr="00DD06A0" w14:paraId="340CEDFB" w14:textId="77777777" w:rsidTr="00F720BF">
              <w:trPr>
                <w:jc w:val="center"/>
              </w:trPr>
              <w:sdt>
                <w:sdtPr>
                  <w:rPr>
                    <w:rFonts w:ascii="ITC Avant Garde" w:hAnsi="ITC Avant Garde"/>
                    <w:sz w:val="18"/>
                    <w:szCs w:val="18"/>
                  </w:rPr>
                  <w:alias w:val="Tipo"/>
                  <w:tag w:val="Tipo"/>
                  <w:id w:val="865032404"/>
                  <w:placeholder>
                    <w:docPart w:val="EB2286C446864134A53FEBAE0A712C8D"/>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151F7C" w14:textId="77777777" w:rsidR="001576FA" w:rsidRPr="00DD06A0" w:rsidRDefault="00EF5552" w:rsidP="001432F7">
                      <w:pPr>
                        <w:rPr>
                          <w:rFonts w:ascii="ITC Avant Garde" w:hAnsi="ITC Avant Garde"/>
                          <w:sz w:val="18"/>
                          <w:szCs w:val="18"/>
                          <w:highlight w:val="yellow"/>
                        </w:rPr>
                      </w:pPr>
                      <w:r>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5865AC31" w14:textId="3BB3CEB6" w:rsidR="00EF5552" w:rsidRPr="00EF5552" w:rsidRDefault="00EF5552" w:rsidP="00EF5552">
                  <w:pPr>
                    <w:jc w:val="both"/>
                    <w:rPr>
                      <w:rFonts w:ascii="ITC Avant Garde" w:hAnsi="ITC Avant Garde"/>
                      <w:sz w:val="18"/>
                      <w:szCs w:val="18"/>
                    </w:rPr>
                  </w:pPr>
                  <w:r w:rsidRPr="00EF5552">
                    <w:rPr>
                      <w:rFonts w:ascii="ITC Avant Garde" w:hAnsi="ITC Avant Garde"/>
                      <w:sz w:val="18"/>
                      <w:szCs w:val="18"/>
                    </w:rPr>
                    <w:t xml:space="preserve">Los concesionarios de radiodifusión que </w:t>
                  </w:r>
                  <w:r w:rsidR="00F720BF">
                    <w:rPr>
                      <w:rFonts w:ascii="ITC Avant Garde" w:hAnsi="ITC Avant Garde"/>
                      <w:sz w:val="18"/>
                      <w:szCs w:val="18"/>
                    </w:rPr>
                    <w:t>promuevan trámites de multiprogramación</w:t>
                  </w:r>
                  <w:r w:rsidRPr="00EF5552">
                    <w:rPr>
                      <w:rFonts w:ascii="ITC Avant Garde" w:hAnsi="ITC Avant Garde"/>
                      <w:sz w:val="18"/>
                      <w:szCs w:val="18"/>
                    </w:rPr>
                    <w:t xml:space="preserve"> </w:t>
                  </w:r>
                  <w:r w:rsidR="005D2181" w:rsidRPr="005D2181">
                    <w:rPr>
                      <w:rFonts w:ascii="ITC Avant Garde" w:hAnsi="ITC Avant Garde"/>
                      <w:sz w:val="18"/>
                      <w:szCs w:val="18"/>
                    </w:rPr>
                    <w:t xml:space="preserve">en alguna de sus modalidades, o bien, </w:t>
                  </w:r>
                  <w:r w:rsidR="00985F81">
                    <w:rPr>
                      <w:rFonts w:ascii="ITC Avant Garde" w:hAnsi="ITC Avant Garde"/>
                      <w:sz w:val="18"/>
                      <w:szCs w:val="18"/>
                    </w:rPr>
                    <w:t>algún trámite que</w:t>
                  </w:r>
                  <w:r w:rsidR="005D2181" w:rsidRPr="005D2181">
                    <w:rPr>
                      <w:rFonts w:ascii="ITC Avant Garde" w:hAnsi="ITC Avant Garde"/>
                      <w:sz w:val="18"/>
                      <w:szCs w:val="18"/>
                    </w:rPr>
                    <w:t xml:space="preserve"> derive de </w:t>
                  </w:r>
                  <w:r w:rsidR="00985F81">
                    <w:rPr>
                      <w:rFonts w:ascii="ITC Avant Garde" w:hAnsi="ITC Avant Garde"/>
                      <w:sz w:val="18"/>
                      <w:szCs w:val="18"/>
                    </w:rPr>
                    <w:t xml:space="preserve">la autorización </w:t>
                  </w:r>
                  <w:r w:rsidR="005D2181" w:rsidRPr="005D2181">
                    <w:rPr>
                      <w:rFonts w:ascii="ITC Avant Garde" w:hAnsi="ITC Avant Garde"/>
                      <w:sz w:val="18"/>
                      <w:szCs w:val="18"/>
                    </w:rPr>
                    <w:t>o se relacione con</w:t>
                  </w:r>
                  <w:r w:rsidR="00985F81">
                    <w:rPr>
                      <w:rFonts w:ascii="ITC Avant Garde" w:hAnsi="ITC Avant Garde"/>
                      <w:sz w:val="18"/>
                      <w:szCs w:val="18"/>
                    </w:rPr>
                    <w:t xml:space="preserve"> la multiprogramación</w:t>
                  </w:r>
                  <w:r w:rsidR="005D2181">
                    <w:rPr>
                      <w:rFonts w:ascii="ITC Avant Garde" w:hAnsi="ITC Avant Garde"/>
                      <w:sz w:val="18"/>
                      <w:szCs w:val="18"/>
                    </w:rPr>
                    <w:t>,</w:t>
                  </w:r>
                  <w:r w:rsidR="005D2181" w:rsidRPr="005D2181">
                    <w:rPr>
                      <w:rFonts w:ascii="ITC Avant Garde" w:hAnsi="ITC Avant Garde"/>
                      <w:sz w:val="18"/>
                      <w:szCs w:val="18"/>
                    </w:rPr>
                    <w:t xml:space="preserve"> </w:t>
                  </w:r>
                  <w:r w:rsidRPr="00EF5552">
                    <w:rPr>
                      <w:rFonts w:ascii="ITC Avant Garde" w:hAnsi="ITC Avant Garde"/>
                      <w:sz w:val="18"/>
                      <w:szCs w:val="18"/>
                    </w:rPr>
                    <w:t xml:space="preserve">utilizarán los mismos recursos humanos que ya emplean, en la medida en que la propuesta de regulación solo implica la simplificación y mejora </w:t>
                  </w:r>
                  <w:r w:rsidR="00256EAF">
                    <w:rPr>
                      <w:rFonts w:ascii="ITC Avant Garde" w:hAnsi="ITC Avant Garde"/>
                      <w:sz w:val="18"/>
                      <w:szCs w:val="18"/>
                    </w:rPr>
                    <w:t>dichos</w:t>
                  </w:r>
                  <w:r w:rsidRPr="00EF5552">
                    <w:rPr>
                      <w:rFonts w:ascii="ITC Avant Garde" w:hAnsi="ITC Avant Garde"/>
                      <w:sz w:val="18"/>
                      <w:szCs w:val="18"/>
                    </w:rPr>
                    <w:t xml:space="preserve"> trámite</w:t>
                  </w:r>
                  <w:r w:rsidR="00256EAF">
                    <w:rPr>
                      <w:rFonts w:ascii="ITC Avant Garde" w:hAnsi="ITC Avant Garde"/>
                      <w:sz w:val="18"/>
                      <w:szCs w:val="18"/>
                    </w:rPr>
                    <w:t>s</w:t>
                  </w:r>
                  <w:r w:rsidRPr="00EF5552">
                    <w:rPr>
                      <w:rFonts w:ascii="ITC Avant Garde" w:hAnsi="ITC Avant Garde"/>
                      <w:sz w:val="18"/>
                      <w:szCs w:val="18"/>
                    </w:rPr>
                    <w:t xml:space="preserve"> mediante la accesibilidad tecnológica</w:t>
                  </w:r>
                  <w:r w:rsidR="00F720BF">
                    <w:rPr>
                      <w:rFonts w:ascii="ITC Avant Garde" w:hAnsi="ITC Avant Garde"/>
                      <w:sz w:val="18"/>
                      <w:szCs w:val="18"/>
                    </w:rPr>
                    <w:t xml:space="preserve"> o incluso disminuiría sus recursos humanos</w:t>
                  </w:r>
                  <w:r w:rsidRPr="00EF5552">
                    <w:rPr>
                      <w:rFonts w:ascii="ITC Avant Garde" w:hAnsi="ITC Avant Garde"/>
                      <w:sz w:val="18"/>
                      <w:szCs w:val="18"/>
                    </w:rPr>
                    <w:t>.</w:t>
                  </w:r>
                </w:p>
                <w:p w14:paraId="4F8BACF7" w14:textId="77777777" w:rsidR="00EF5552" w:rsidRPr="00EF5552" w:rsidRDefault="00EF5552" w:rsidP="00EF5552">
                  <w:pPr>
                    <w:jc w:val="both"/>
                    <w:rPr>
                      <w:rFonts w:ascii="ITC Avant Garde" w:hAnsi="ITC Avant Garde"/>
                      <w:sz w:val="18"/>
                      <w:szCs w:val="18"/>
                    </w:rPr>
                  </w:pPr>
                </w:p>
                <w:p w14:paraId="3C775F6A" w14:textId="783A181A" w:rsidR="00021F18" w:rsidRPr="00DD06A0" w:rsidRDefault="00EF5552" w:rsidP="00021F18">
                  <w:pPr>
                    <w:jc w:val="both"/>
                    <w:rPr>
                      <w:rFonts w:ascii="ITC Avant Garde" w:hAnsi="ITC Avant Garde"/>
                      <w:sz w:val="18"/>
                      <w:szCs w:val="18"/>
                    </w:rPr>
                  </w:pPr>
                  <w:r w:rsidRPr="00EF5552">
                    <w:rPr>
                      <w:rFonts w:ascii="ITC Avant Garde" w:hAnsi="ITC Avant Garde"/>
                      <w:sz w:val="18"/>
                      <w:szCs w:val="18"/>
                    </w:rPr>
                    <w:t>Por su parte, para la aplicación de la regulación, el Instituto utilizará los mismos recursos humanos con que ya cuenta</w:t>
                  </w:r>
                  <w:r w:rsidR="00021F18">
                    <w:rPr>
                      <w:rFonts w:ascii="ITC Avant Garde" w:hAnsi="ITC Avant Garde"/>
                      <w:sz w:val="18"/>
                      <w:szCs w:val="18"/>
                    </w:rPr>
                    <w:t xml:space="preserve">, quienes </w:t>
                  </w:r>
                  <w:r w:rsidR="00021F18" w:rsidRPr="00EF5552">
                    <w:rPr>
                      <w:rFonts w:ascii="ITC Avant Garde" w:hAnsi="ITC Avant Garde"/>
                      <w:sz w:val="18"/>
                      <w:szCs w:val="18"/>
                    </w:rPr>
                    <w:t>anali</w:t>
                  </w:r>
                  <w:r w:rsidR="00021F18">
                    <w:rPr>
                      <w:rFonts w:ascii="ITC Avant Garde" w:hAnsi="ITC Avant Garde"/>
                      <w:sz w:val="18"/>
                      <w:szCs w:val="18"/>
                    </w:rPr>
                    <w:t>zarán</w:t>
                  </w:r>
                  <w:r w:rsidR="00021F18" w:rsidRPr="00EF5552">
                    <w:rPr>
                      <w:rFonts w:ascii="ITC Avant Garde" w:hAnsi="ITC Avant Garde"/>
                      <w:sz w:val="18"/>
                      <w:szCs w:val="18"/>
                    </w:rPr>
                    <w:t xml:space="preserve"> y proces</w:t>
                  </w:r>
                  <w:r w:rsidR="00021F18">
                    <w:rPr>
                      <w:rFonts w:ascii="ITC Avant Garde" w:hAnsi="ITC Avant Garde"/>
                      <w:sz w:val="18"/>
                      <w:szCs w:val="18"/>
                    </w:rPr>
                    <w:t>arán</w:t>
                  </w:r>
                  <w:r w:rsidR="00021F18" w:rsidRPr="00EF5552">
                    <w:rPr>
                      <w:rFonts w:ascii="ITC Avant Garde" w:hAnsi="ITC Avant Garde"/>
                      <w:sz w:val="18"/>
                      <w:szCs w:val="18"/>
                    </w:rPr>
                    <w:t xml:space="preserve"> la</w:t>
                  </w:r>
                  <w:r w:rsidR="00021F18">
                    <w:rPr>
                      <w:rFonts w:ascii="ITC Avant Garde" w:hAnsi="ITC Avant Garde"/>
                      <w:sz w:val="18"/>
                      <w:szCs w:val="18"/>
                    </w:rPr>
                    <w:t xml:space="preserve"> </w:t>
                  </w:r>
                  <w:r w:rsidR="00021F18" w:rsidRPr="00EF5552">
                    <w:rPr>
                      <w:rFonts w:ascii="ITC Avant Garde" w:hAnsi="ITC Avant Garde"/>
                      <w:sz w:val="18"/>
                      <w:szCs w:val="18"/>
                    </w:rPr>
                    <w:t>información proveniente de las solicitudes presentadas por los concesionarios de radiodifusión</w:t>
                  </w:r>
                </w:p>
              </w:tc>
              <w:tc>
                <w:tcPr>
                  <w:tcW w:w="1632" w:type="dxa"/>
                  <w:tcBorders>
                    <w:left w:val="single" w:sz="4" w:space="0" w:color="auto"/>
                  </w:tcBorders>
                  <w:shd w:val="clear" w:color="auto" w:fill="auto"/>
                </w:tcPr>
                <w:p w14:paraId="4A943DA0" w14:textId="24336D2C" w:rsidR="001576FA" w:rsidRPr="00EF5552" w:rsidRDefault="00440BF3" w:rsidP="001432F7">
                  <w:pPr>
                    <w:jc w:val="center"/>
                    <w:rPr>
                      <w:rFonts w:ascii="ITC Avant Garde" w:hAnsi="ITC Avant Garde"/>
                      <w:sz w:val="18"/>
                      <w:szCs w:val="18"/>
                      <w:highlight w:val="red"/>
                    </w:rPr>
                  </w:pPr>
                  <w:r>
                    <w:rPr>
                      <w:rFonts w:ascii="ITC Avant Garde" w:hAnsi="ITC Avant Garde"/>
                      <w:sz w:val="18"/>
                      <w:szCs w:val="18"/>
                    </w:rPr>
                    <w:t>8</w:t>
                  </w:r>
                  <w:r w:rsidR="00EF5552" w:rsidRPr="00F720BF">
                    <w:rPr>
                      <w:rFonts w:ascii="ITC Avant Garde" w:hAnsi="ITC Avant Garde"/>
                      <w:sz w:val="18"/>
                      <w:szCs w:val="18"/>
                    </w:rPr>
                    <w:t xml:space="preserve"> (Instituto)</w:t>
                  </w:r>
                </w:p>
              </w:tc>
            </w:tr>
            <w:tr w:rsidR="00EF5552" w:rsidRPr="00DD06A0" w14:paraId="7CA7319D" w14:textId="77777777" w:rsidTr="00BB451A">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3A0016" w14:textId="77777777" w:rsidR="00EF5552" w:rsidRDefault="00EF5552" w:rsidP="001432F7">
                  <w:pPr>
                    <w:rPr>
                      <w:rFonts w:ascii="ITC Avant Garde" w:hAnsi="ITC Avant Garde"/>
                      <w:sz w:val="18"/>
                      <w:szCs w:val="18"/>
                    </w:rPr>
                  </w:pPr>
                  <w:r>
                    <w:rPr>
                      <w:rFonts w:ascii="ITC Avant Garde" w:hAnsi="ITC Avant Garde"/>
                      <w:sz w:val="18"/>
                      <w:szCs w:val="18"/>
                    </w:rPr>
                    <w:t>Materiales</w:t>
                  </w:r>
                </w:p>
              </w:tc>
              <w:tc>
                <w:tcPr>
                  <w:tcW w:w="5602" w:type="dxa"/>
                  <w:tcBorders>
                    <w:left w:val="single" w:sz="4" w:space="0" w:color="auto"/>
                    <w:right w:val="single" w:sz="4" w:space="0" w:color="auto"/>
                  </w:tcBorders>
                  <w:shd w:val="clear" w:color="auto" w:fill="FFFFFF" w:themeFill="background1"/>
                </w:tcPr>
                <w:p w14:paraId="67222262" w14:textId="64841592" w:rsidR="00EF5552" w:rsidRPr="00EF5552" w:rsidRDefault="00EF5552" w:rsidP="00EF5552">
                  <w:pPr>
                    <w:jc w:val="both"/>
                    <w:rPr>
                      <w:rFonts w:ascii="ITC Avant Garde" w:hAnsi="ITC Avant Garde"/>
                      <w:sz w:val="18"/>
                      <w:szCs w:val="18"/>
                    </w:rPr>
                  </w:pPr>
                  <w:r w:rsidRPr="00EF5552">
                    <w:rPr>
                      <w:rFonts w:ascii="ITC Avant Garde" w:hAnsi="ITC Avant Garde"/>
                      <w:sz w:val="18"/>
                      <w:szCs w:val="18"/>
                    </w:rPr>
                    <w:t>Los concesionarios de radiodifusión que soliciten autorización</w:t>
                  </w:r>
                  <w:r w:rsidR="00985F81" w:rsidRPr="003153D0">
                    <w:rPr>
                      <w:rFonts w:ascii="ITC Avant Garde" w:hAnsi="ITC Avant Garde"/>
                      <w:sz w:val="18"/>
                      <w:szCs w:val="18"/>
                      <w:highlight w:val="magenta"/>
                    </w:rPr>
                    <w:t xml:space="preserve"> </w:t>
                  </w:r>
                  <w:r w:rsidR="00985F81" w:rsidRPr="00985F81">
                    <w:rPr>
                      <w:rFonts w:ascii="ITC Avant Garde" w:hAnsi="ITC Avant Garde"/>
                      <w:sz w:val="18"/>
                      <w:szCs w:val="18"/>
                    </w:rPr>
                    <w:t xml:space="preserve">de multiprogramación en alguna de sus modalidades, o bien, </w:t>
                  </w:r>
                  <w:r w:rsidR="00AA367F">
                    <w:rPr>
                      <w:rFonts w:ascii="ITC Avant Garde" w:hAnsi="ITC Avant Garde"/>
                      <w:sz w:val="18"/>
                      <w:szCs w:val="18"/>
                    </w:rPr>
                    <w:t>algún trámite que</w:t>
                  </w:r>
                  <w:r w:rsidR="00AA367F" w:rsidRPr="005D2181">
                    <w:rPr>
                      <w:rFonts w:ascii="ITC Avant Garde" w:hAnsi="ITC Avant Garde"/>
                      <w:sz w:val="18"/>
                      <w:szCs w:val="18"/>
                    </w:rPr>
                    <w:t xml:space="preserve"> derive de </w:t>
                  </w:r>
                  <w:r w:rsidR="00AA367F">
                    <w:rPr>
                      <w:rFonts w:ascii="ITC Avant Garde" w:hAnsi="ITC Avant Garde"/>
                      <w:sz w:val="18"/>
                      <w:szCs w:val="18"/>
                    </w:rPr>
                    <w:t xml:space="preserve">la autorización </w:t>
                  </w:r>
                  <w:r w:rsidR="00AA367F" w:rsidRPr="005D2181">
                    <w:rPr>
                      <w:rFonts w:ascii="ITC Avant Garde" w:hAnsi="ITC Avant Garde"/>
                      <w:sz w:val="18"/>
                      <w:szCs w:val="18"/>
                    </w:rPr>
                    <w:t>o se relacione con</w:t>
                  </w:r>
                  <w:r w:rsidR="00AA367F">
                    <w:rPr>
                      <w:rFonts w:ascii="ITC Avant Garde" w:hAnsi="ITC Avant Garde"/>
                      <w:sz w:val="18"/>
                      <w:szCs w:val="18"/>
                    </w:rPr>
                    <w:t xml:space="preserve"> la multiprogramación,</w:t>
                  </w:r>
                  <w:r w:rsidR="00AA367F" w:rsidRPr="00EF5552">
                    <w:rPr>
                      <w:rFonts w:ascii="ITC Avant Garde" w:hAnsi="ITC Avant Garde"/>
                      <w:sz w:val="18"/>
                      <w:szCs w:val="18"/>
                    </w:rPr>
                    <w:t xml:space="preserve"> </w:t>
                  </w:r>
                  <w:r w:rsidRPr="00EF5552">
                    <w:rPr>
                      <w:rFonts w:ascii="ITC Avant Garde" w:hAnsi="ITC Avant Garde"/>
                      <w:sz w:val="18"/>
                      <w:szCs w:val="18"/>
                    </w:rPr>
                    <w:t>utilizarán los mismos recursos materiales que ya emplean</w:t>
                  </w:r>
                  <w:r w:rsidR="00AA367F">
                    <w:rPr>
                      <w:rFonts w:ascii="ITC Avant Garde" w:hAnsi="ITC Avant Garde"/>
                      <w:sz w:val="18"/>
                      <w:szCs w:val="18"/>
                    </w:rPr>
                    <w:t xml:space="preserve"> actualmente</w:t>
                  </w:r>
                  <w:r w:rsidRPr="00EF5552">
                    <w:rPr>
                      <w:rFonts w:ascii="ITC Avant Garde" w:hAnsi="ITC Avant Garde"/>
                      <w:sz w:val="18"/>
                      <w:szCs w:val="18"/>
                    </w:rPr>
                    <w:t>, en la medida en que la propuesta de regulación solo implica la simplificación y mejora del trámite mediante la accesibilidad tecnológica.</w:t>
                  </w:r>
                </w:p>
                <w:p w14:paraId="238DF400" w14:textId="77777777" w:rsidR="00EF5552" w:rsidRPr="00EF5552" w:rsidRDefault="00EF5552" w:rsidP="00EF5552">
                  <w:pPr>
                    <w:jc w:val="both"/>
                    <w:rPr>
                      <w:rFonts w:ascii="ITC Avant Garde" w:hAnsi="ITC Avant Garde"/>
                      <w:sz w:val="18"/>
                      <w:szCs w:val="18"/>
                    </w:rPr>
                  </w:pPr>
                </w:p>
                <w:p w14:paraId="17D67B25" w14:textId="77777777" w:rsidR="00EF5552" w:rsidRPr="00EF5552" w:rsidRDefault="00EF5552" w:rsidP="00EF5552">
                  <w:pPr>
                    <w:jc w:val="both"/>
                    <w:rPr>
                      <w:rFonts w:ascii="ITC Avant Garde" w:hAnsi="ITC Avant Garde"/>
                      <w:sz w:val="18"/>
                      <w:szCs w:val="18"/>
                    </w:rPr>
                  </w:pPr>
                  <w:r w:rsidRPr="00EF5552">
                    <w:rPr>
                      <w:rFonts w:ascii="ITC Avant Garde" w:hAnsi="ITC Avant Garde"/>
                      <w:sz w:val="18"/>
                      <w:szCs w:val="18"/>
                    </w:rPr>
                    <w:t>Para la aplicación de la regulación, el Instituto utilizará los mismos recursos materiales con que ya cuenta.</w:t>
                  </w:r>
                </w:p>
              </w:tc>
              <w:tc>
                <w:tcPr>
                  <w:tcW w:w="1632" w:type="dxa"/>
                  <w:tcBorders>
                    <w:left w:val="single" w:sz="4" w:space="0" w:color="auto"/>
                  </w:tcBorders>
                  <w:shd w:val="clear" w:color="auto" w:fill="auto"/>
                </w:tcPr>
                <w:p w14:paraId="1A3EF770" w14:textId="77777777" w:rsidR="00EF5552" w:rsidRPr="00EF5552" w:rsidRDefault="00EF5552" w:rsidP="001432F7">
                  <w:pPr>
                    <w:jc w:val="center"/>
                    <w:rPr>
                      <w:rFonts w:ascii="ITC Avant Garde" w:hAnsi="ITC Avant Garde"/>
                      <w:sz w:val="18"/>
                      <w:szCs w:val="18"/>
                      <w:highlight w:val="red"/>
                    </w:rPr>
                  </w:pPr>
                  <w:r w:rsidRPr="00BB451A">
                    <w:rPr>
                      <w:rFonts w:ascii="ITC Avant Garde" w:hAnsi="ITC Avant Garde"/>
                      <w:sz w:val="18"/>
                      <w:szCs w:val="18"/>
                    </w:rPr>
                    <w:t>No aplica</w:t>
                  </w:r>
                </w:p>
              </w:tc>
            </w:tr>
            <w:tr w:rsidR="001576FA" w:rsidRPr="00DD06A0" w14:paraId="4A25AD8B"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276180" w14:textId="77777777" w:rsidR="001576FA" w:rsidRPr="00DD06A0" w:rsidRDefault="00EF5552" w:rsidP="001432F7">
                      <w:pPr>
                        <w:rPr>
                          <w:rFonts w:ascii="ITC Avant Garde" w:hAnsi="ITC Avant Garde"/>
                          <w:sz w:val="18"/>
                          <w:szCs w:val="18"/>
                          <w:highlight w:val="yellow"/>
                        </w:rPr>
                      </w:pPr>
                      <w:r>
                        <w:rPr>
                          <w:rFonts w:ascii="ITC Avant Garde" w:hAnsi="ITC Avant Garde"/>
                          <w:sz w:val="18"/>
                          <w:szCs w:val="18"/>
                        </w:rPr>
                        <w:t>Financieros</w:t>
                      </w:r>
                    </w:p>
                  </w:tc>
                </w:sdtContent>
              </w:sdt>
              <w:tc>
                <w:tcPr>
                  <w:tcW w:w="5602" w:type="dxa"/>
                  <w:tcBorders>
                    <w:left w:val="single" w:sz="4" w:space="0" w:color="auto"/>
                    <w:right w:val="single" w:sz="4" w:space="0" w:color="auto"/>
                  </w:tcBorders>
                  <w:shd w:val="clear" w:color="auto" w:fill="FFFFFF" w:themeFill="background1"/>
                </w:tcPr>
                <w:p w14:paraId="42D442F1" w14:textId="3AB3EE9F" w:rsidR="00EF5552" w:rsidRPr="00EF5552" w:rsidRDefault="00EF5552" w:rsidP="00EF5552">
                  <w:pPr>
                    <w:jc w:val="both"/>
                    <w:rPr>
                      <w:rFonts w:ascii="ITC Avant Garde" w:hAnsi="ITC Avant Garde"/>
                      <w:sz w:val="18"/>
                      <w:szCs w:val="18"/>
                    </w:rPr>
                  </w:pPr>
                  <w:r w:rsidRPr="00EF5552">
                    <w:rPr>
                      <w:rFonts w:ascii="ITC Avant Garde" w:hAnsi="ITC Avant Garde"/>
                      <w:sz w:val="18"/>
                      <w:szCs w:val="18"/>
                    </w:rPr>
                    <w:t xml:space="preserve">Los concesionarios de radiodifusión que soliciten autorización </w:t>
                  </w:r>
                  <w:r w:rsidR="00650230" w:rsidRPr="00650230">
                    <w:rPr>
                      <w:rFonts w:ascii="ITC Avant Garde" w:hAnsi="ITC Avant Garde"/>
                      <w:sz w:val="18"/>
                      <w:szCs w:val="18"/>
                    </w:rPr>
                    <w:t xml:space="preserve">de multiprogramación </w:t>
                  </w:r>
                  <w:r w:rsidR="00650230">
                    <w:rPr>
                      <w:rFonts w:ascii="ITC Avant Garde" w:hAnsi="ITC Avant Garde"/>
                      <w:sz w:val="18"/>
                      <w:szCs w:val="18"/>
                    </w:rPr>
                    <w:t xml:space="preserve">en </w:t>
                  </w:r>
                  <w:r w:rsidR="00650230" w:rsidRPr="00650230">
                    <w:rPr>
                      <w:rFonts w:ascii="ITC Avant Garde" w:hAnsi="ITC Avant Garde"/>
                      <w:sz w:val="18"/>
                      <w:szCs w:val="18"/>
                    </w:rPr>
                    <w:t xml:space="preserve">alguna de sus modalidades, o bien, </w:t>
                  </w:r>
                  <w:r w:rsidR="00454E00">
                    <w:rPr>
                      <w:rFonts w:ascii="ITC Avant Garde" w:hAnsi="ITC Avant Garde"/>
                      <w:sz w:val="18"/>
                      <w:szCs w:val="18"/>
                    </w:rPr>
                    <w:t>algún trámite que</w:t>
                  </w:r>
                  <w:r w:rsidR="00454E00" w:rsidRPr="005D2181">
                    <w:rPr>
                      <w:rFonts w:ascii="ITC Avant Garde" w:hAnsi="ITC Avant Garde"/>
                      <w:sz w:val="18"/>
                      <w:szCs w:val="18"/>
                    </w:rPr>
                    <w:t xml:space="preserve"> derive de </w:t>
                  </w:r>
                  <w:r w:rsidR="00454E00">
                    <w:rPr>
                      <w:rFonts w:ascii="ITC Avant Garde" w:hAnsi="ITC Avant Garde"/>
                      <w:sz w:val="18"/>
                      <w:szCs w:val="18"/>
                    </w:rPr>
                    <w:t xml:space="preserve">la autorización </w:t>
                  </w:r>
                  <w:r w:rsidR="00454E00" w:rsidRPr="005D2181">
                    <w:rPr>
                      <w:rFonts w:ascii="ITC Avant Garde" w:hAnsi="ITC Avant Garde"/>
                      <w:sz w:val="18"/>
                      <w:szCs w:val="18"/>
                    </w:rPr>
                    <w:t>o se relacione con</w:t>
                  </w:r>
                  <w:r w:rsidR="00454E00">
                    <w:rPr>
                      <w:rFonts w:ascii="ITC Avant Garde" w:hAnsi="ITC Avant Garde"/>
                      <w:sz w:val="18"/>
                      <w:szCs w:val="18"/>
                    </w:rPr>
                    <w:t xml:space="preserve"> la multiprogramación</w:t>
                  </w:r>
                  <w:r w:rsidR="00650230" w:rsidRPr="00650230">
                    <w:rPr>
                      <w:rFonts w:ascii="ITC Avant Garde" w:hAnsi="ITC Avant Garde"/>
                      <w:sz w:val="18"/>
                      <w:szCs w:val="18"/>
                    </w:rPr>
                    <w:t xml:space="preserve">; </w:t>
                  </w:r>
                  <w:r w:rsidRPr="00EF5552">
                    <w:rPr>
                      <w:rFonts w:ascii="ITC Avant Garde" w:hAnsi="ITC Avant Garde"/>
                      <w:sz w:val="18"/>
                      <w:szCs w:val="18"/>
                    </w:rPr>
                    <w:t xml:space="preserve">utilizarán los mismos recursos financieros que ya emplean para </w:t>
                  </w:r>
                  <w:r w:rsidR="00650230">
                    <w:rPr>
                      <w:rFonts w:ascii="ITC Avant Garde" w:hAnsi="ITC Avant Garde"/>
                      <w:sz w:val="18"/>
                      <w:szCs w:val="18"/>
                    </w:rPr>
                    <w:t>ello</w:t>
                  </w:r>
                  <w:r w:rsidRPr="00EF5552">
                    <w:rPr>
                      <w:rFonts w:ascii="ITC Avant Garde" w:hAnsi="ITC Avant Garde"/>
                      <w:sz w:val="18"/>
                      <w:szCs w:val="18"/>
                    </w:rPr>
                    <w:t xml:space="preserve"> en la medida en que la propuesta de regulación solo implica la simplificación y mejora del trámite mediante la accesibilidad tecnológica, generando con </w:t>
                  </w:r>
                  <w:r w:rsidRPr="001C2946">
                    <w:rPr>
                      <w:rFonts w:ascii="ITC Avant Garde" w:hAnsi="ITC Avant Garde"/>
                      <w:sz w:val="18"/>
                      <w:szCs w:val="18"/>
                    </w:rPr>
                    <w:t>ello mayores beneficios que costos y un máximo beneficio social</w:t>
                  </w:r>
                  <w:r w:rsidR="001C2946">
                    <w:rPr>
                      <w:rFonts w:ascii="ITC Avant Garde" w:hAnsi="ITC Avant Garde"/>
                      <w:sz w:val="18"/>
                      <w:szCs w:val="18"/>
                    </w:rPr>
                    <w:t>, en la medida en que se requerirán menores recursos financieros para la presentación de los trámites a través de la ventanilla electrónica del Instituto, en comparación con los que se requerían para la presentación de los mismos vía Oficialía de Partes</w:t>
                  </w:r>
                  <w:r w:rsidRPr="001C2946">
                    <w:rPr>
                      <w:rFonts w:ascii="ITC Avant Garde" w:hAnsi="ITC Avant Garde"/>
                      <w:sz w:val="18"/>
                      <w:szCs w:val="18"/>
                    </w:rPr>
                    <w:t>.</w:t>
                  </w:r>
                </w:p>
                <w:p w14:paraId="6418F06A" w14:textId="77777777" w:rsidR="00EF5552" w:rsidRPr="00EF5552" w:rsidRDefault="00EF5552" w:rsidP="00EF5552">
                  <w:pPr>
                    <w:jc w:val="both"/>
                    <w:rPr>
                      <w:rFonts w:ascii="ITC Avant Garde" w:hAnsi="ITC Avant Garde"/>
                      <w:sz w:val="18"/>
                      <w:szCs w:val="18"/>
                    </w:rPr>
                  </w:pPr>
                </w:p>
                <w:p w14:paraId="4BA987CF" w14:textId="77777777" w:rsidR="001576FA" w:rsidRPr="00DD06A0" w:rsidRDefault="00EF5552" w:rsidP="00EF5552">
                  <w:pPr>
                    <w:jc w:val="both"/>
                    <w:rPr>
                      <w:rFonts w:ascii="ITC Avant Garde" w:hAnsi="ITC Avant Garde"/>
                      <w:sz w:val="18"/>
                      <w:szCs w:val="18"/>
                    </w:rPr>
                  </w:pPr>
                  <w:r w:rsidRPr="00EF5552">
                    <w:rPr>
                      <w:rFonts w:ascii="ITC Avant Garde" w:hAnsi="ITC Avant Garde"/>
                      <w:sz w:val="18"/>
                      <w:szCs w:val="18"/>
                    </w:rPr>
                    <w:t>Por su parte, para la aplicación de la regulación, el Instituto empleará los mismos recursos financieros con los que ya cuenta, es decir, no se requiere un presupuesto adicional o específico para la ejecución de este proyecto de regulación.</w:t>
                  </w:r>
                </w:p>
              </w:tc>
              <w:tc>
                <w:tcPr>
                  <w:tcW w:w="1632" w:type="dxa"/>
                  <w:tcBorders>
                    <w:left w:val="single" w:sz="4" w:space="0" w:color="auto"/>
                  </w:tcBorders>
                  <w:shd w:val="clear" w:color="auto" w:fill="FFFFFF" w:themeFill="background1"/>
                </w:tcPr>
                <w:p w14:paraId="41CBFFEB" w14:textId="77777777" w:rsidR="001576FA" w:rsidRPr="00EF5552" w:rsidRDefault="00EF5552" w:rsidP="001432F7">
                  <w:pPr>
                    <w:jc w:val="center"/>
                    <w:rPr>
                      <w:rFonts w:ascii="ITC Avant Garde" w:hAnsi="ITC Avant Garde"/>
                      <w:sz w:val="18"/>
                      <w:szCs w:val="18"/>
                      <w:highlight w:val="red"/>
                    </w:rPr>
                  </w:pPr>
                  <w:r w:rsidRPr="00FB3784">
                    <w:rPr>
                      <w:rFonts w:ascii="ITC Avant Garde" w:hAnsi="ITC Avant Garde"/>
                      <w:sz w:val="18"/>
                      <w:szCs w:val="18"/>
                    </w:rPr>
                    <w:t>No aplica</w:t>
                  </w:r>
                </w:p>
              </w:tc>
            </w:tr>
          </w:tbl>
          <w:p w14:paraId="227F78CD" w14:textId="77777777" w:rsidR="001432F7" w:rsidRPr="00DD06A0" w:rsidRDefault="001432F7" w:rsidP="00225DA6">
            <w:pPr>
              <w:jc w:val="both"/>
              <w:rPr>
                <w:rFonts w:ascii="ITC Avant Garde" w:hAnsi="ITC Avant Garde"/>
                <w:b/>
                <w:sz w:val="18"/>
                <w:szCs w:val="18"/>
              </w:rPr>
            </w:pPr>
          </w:p>
          <w:p w14:paraId="0F4A1902" w14:textId="77777777"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w:t>
            </w:r>
            <w:r w:rsidR="00B91D01" w:rsidRPr="00D1463D">
              <w:rPr>
                <w:rFonts w:ascii="ITC Avant Garde" w:hAnsi="ITC Avant Garde"/>
                <w:b/>
                <w:sz w:val="18"/>
                <w:szCs w:val="18"/>
              </w:rPr>
              <w:t>mecanismos que la propuesta de regulación contiene para asegurar su cumplimiento, eficiencia y efectividad.</w:t>
            </w:r>
            <w:r w:rsidR="00B91D01" w:rsidRPr="00DD06A0">
              <w:rPr>
                <w:rFonts w:ascii="ITC Avant Garde" w:hAnsi="ITC Avant Garde"/>
                <w:b/>
                <w:sz w:val="18"/>
                <w:szCs w:val="18"/>
              </w:rPr>
              <w:t xml:space="preserve"> </w:t>
            </w:r>
          </w:p>
          <w:p w14:paraId="28AE0E9C" w14:textId="77777777"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87348F2"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1848C662" w14:textId="77777777" w:rsidTr="00023BBB">
              <w:trPr>
                <w:jc w:val="center"/>
              </w:trPr>
              <w:tc>
                <w:tcPr>
                  <w:tcW w:w="1368" w:type="dxa"/>
                  <w:tcBorders>
                    <w:bottom w:val="single" w:sz="4" w:space="0" w:color="auto"/>
                  </w:tcBorders>
                  <w:shd w:val="clear" w:color="auto" w:fill="A8D08D" w:themeFill="accent6" w:themeFillTint="99"/>
                </w:tcPr>
                <w:p w14:paraId="39C23053"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69C4B3C5"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3A3181AE" w14:textId="14AE4EF7"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Describa los recursos materiales</w:t>
                  </w:r>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0BC58A1D"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F4CBB" w14:textId="77777777" w:rsidR="002025CB" w:rsidRPr="00DD06A0" w:rsidRDefault="00A672C2" w:rsidP="002025CB">
                      <w:pPr>
                        <w:rPr>
                          <w:rFonts w:ascii="ITC Avant Garde" w:hAnsi="ITC Avant Garde"/>
                          <w:sz w:val="18"/>
                          <w:szCs w:val="18"/>
                        </w:rPr>
                      </w:pPr>
                      <w:r>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8571" w14:textId="77777777" w:rsidR="005B12E1" w:rsidRPr="005B12E1" w:rsidRDefault="005B12E1" w:rsidP="005B12E1">
                  <w:pPr>
                    <w:jc w:val="both"/>
                    <w:rPr>
                      <w:rFonts w:ascii="ITC Avant Garde" w:hAnsi="ITC Avant Garde"/>
                      <w:sz w:val="18"/>
                      <w:szCs w:val="18"/>
                    </w:rPr>
                  </w:pPr>
                  <w:r w:rsidRPr="005B12E1">
                    <w:rPr>
                      <w:rFonts w:ascii="ITC Avant Garde" w:hAnsi="ITC Avant Garde"/>
                      <w:sz w:val="18"/>
                      <w:szCs w:val="18"/>
                    </w:rPr>
                    <w:t>El Anteproyecto de Lineamientos prevé en el artículo 33 la facultad del Instituto para verificar y supervisar en cualquier momento el cumplimiento de los mismos por parte de los concesionarios de radiodifusión.</w:t>
                  </w:r>
                </w:p>
                <w:p w14:paraId="308EFBEB" w14:textId="77777777" w:rsidR="005B12E1" w:rsidRPr="005B12E1" w:rsidRDefault="005B12E1" w:rsidP="005B12E1">
                  <w:pPr>
                    <w:jc w:val="both"/>
                    <w:rPr>
                      <w:rFonts w:ascii="ITC Avant Garde" w:hAnsi="ITC Avant Garde"/>
                      <w:sz w:val="18"/>
                      <w:szCs w:val="18"/>
                    </w:rPr>
                  </w:pPr>
                </w:p>
                <w:p w14:paraId="7863453A" w14:textId="77777777" w:rsidR="005B12E1" w:rsidRPr="005B12E1" w:rsidRDefault="005B12E1" w:rsidP="005B12E1">
                  <w:pPr>
                    <w:jc w:val="both"/>
                    <w:rPr>
                      <w:rFonts w:ascii="ITC Avant Garde" w:hAnsi="ITC Avant Garde"/>
                      <w:sz w:val="18"/>
                      <w:szCs w:val="18"/>
                    </w:rPr>
                  </w:pPr>
                  <w:r w:rsidRPr="005B12E1">
                    <w:rPr>
                      <w:rFonts w:ascii="ITC Avant Garde" w:hAnsi="ITC Avant Garde"/>
                      <w:sz w:val="18"/>
                      <w:szCs w:val="18"/>
                    </w:rPr>
                    <w:t>Asimismo, la Unidad de Cumplimiento cuenta con recursos humanos y/o técnicos para llevar a cabo la verificación del acatamiento de la regulación propuesta, como parte de la supervisión que realiza.</w:t>
                  </w:r>
                </w:p>
                <w:p w14:paraId="1363C0A1" w14:textId="77777777" w:rsidR="002025CB" w:rsidRPr="00DD06A0" w:rsidRDefault="002025CB" w:rsidP="005B12E1">
                  <w:pPr>
                    <w:jc w:val="both"/>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74E18C05" w14:textId="194EC881" w:rsidR="002025CB" w:rsidRPr="00DD06A0" w:rsidRDefault="005B12E1" w:rsidP="005B12E1">
                  <w:pPr>
                    <w:jc w:val="both"/>
                    <w:rPr>
                      <w:rFonts w:ascii="ITC Avant Garde" w:hAnsi="ITC Avant Garde"/>
                      <w:sz w:val="18"/>
                      <w:szCs w:val="18"/>
                    </w:rPr>
                  </w:pPr>
                  <w:r w:rsidRPr="005B12E1">
                    <w:rPr>
                      <w:rFonts w:ascii="ITC Avant Garde" w:hAnsi="ITC Avant Garde"/>
                      <w:sz w:val="18"/>
                      <w:szCs w:val="18"/>
                    </w:rPr>
                    <w:t>Recurso</w:t>
                  </w:r>
                  <w:r w:rsidR="009302F1">
                    <w:rPr>
                      <w:rFonts w:ascii="ITC Avant Garde" w:hAnsi="ITC Avant Garde"/>
                      <w:sz w:val="18"/>
                      <w:szCs w:val="18"/>
                    </w:rPr>
                    <w:t>s</w:t>
                  </w:r>
                  <w:r w:rsidRPr="005B12E1">
                    <w:rPr>
                      <w:rFonts w:ascii="ITC Avant Garde" w:hAnsi="ITC Avant Garde"/>
                      <w:sz w:val="18"/>
                      <w:szCs w:val="18"/>
                    </w:rPr>
                    <w:t xml:space="preserve"> humanos, financieros, materiales e informáticos, con que ya cuenta el Instituto.</w:t>
                  </w:r>
                </w:p>
              </w:tc>
            </w:tr>
          </w:tbl>
          <w:p w14:paraId="0EFB8346" w14:textId="77777777" w:rsidR="00B91D01" w:rsidRPr="00DD06A0" w:rsidRDefault="00B91D01" w:rsidP="00225DA6">
            <w:pPr>
              <w:jc w:val="both"/>
              <w:rPr>
                <w:rFonts w:ascii="ITC Avant Garde" w:hAnsi="ITC Avant Garde"/>
                <w:b/>
                <w:sz w:val="18"/>
                <w:szCs w:val="18"/>
              </w:rPr>
            </w:pPr>
          </w:p>
        </w:tc>
      </w:tr>
    </w:tbl>
    <w:p w14:paraId="177EF7D5"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1B453485" w14:textId="77777777" w:rsidTr="00225DA6">
        <w:tc>
          <w:tcPr>
            <w:tcW w:w="8828" w:type="dxa"/>
          </w:tcPr>
          <w:p w14:paraId="7CF65342" w14:textId="77777777" w:rsidR="00B91D01" w:rsidRPr="00D1463D"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w:t>
            </w:r>
            <w:r w:rsidRPr="00D1463D">
              <w:rPr>
                <w:rFonts w:ascii="ITC Avant Garde" w:hAnsi="ITC Avant Garde"/>
                <w:b/>
                <w:sz w:val="18"/>
                <w:szCs w:val="18"/>
              </w:rPr>
              <w:t xml:space="preserve">se </w:t>
            </w:r>
            <w:r w:rsidR="00F013F5" w:rsidRPr="00D1463D">
              <w:rPr>
                <w:rFonts w:ascii="ITC Avant Garde" w:hAnsi="ITC Avant Garde"/>
                <w:b/>
                <w:sz w:val="18"/>
                <w:szCs w:val="18"/>
              </w:rPr>
              <w:t>podrían utilizar</w:t>
            </w:r>
            <w:r w:rsidRPr="00D1463D">
              <w:rPr>
                <w:rFonts w:ascii="ITC Avant Garde" w:hAnsi="ITC Avant Garde"/>
                <w:b/>
                <w:sz w:val="18"/>
                <w:szCs w:val="18"/>
              </w:rPr>
              <w:t xml:space="preserve"> para evaluar la implementación de la propuesta de regulación.</w:t>
            </w:r>
          </w:p>
          <w:p w14:paraId="10E5039D" w14:textId="77777777" w:rsidR="00B91D01" w:rsidRPr="00D1463D" w:rsidRDefault="001432F7" w:rsidP="00225DA6">
            <w:pPr>
              <w:jc w:val="both"/>
              <w:rPr>
                <w:rFonts w:ascii="ITC Avant Garde" w:hAnsi="ITC Avant Garde"/>
                <w:sz w:val="18"/>
                <w:szCs w:val="18"/>
              </w:rPr>
            </w:pPr>
            <w:r w:rsidRPr="00D1463D">
              <w:rPr>
                <w:rFonts w:ascii="ITC Avant Garde" w:hAnsi="ITC Avant Garde"/>
                <w:sz w:val="18"/>
                <w:szCs w:val="18"/>
              </w:rPr>
              <w:t xml:space="preserve">Seleccione el método </w:t>
            </w:r>
            <w:r w:rsidR="00B91D01" w:rsidRPr="00D1463D">
              <w:rPr>
                <w:rFonts w:ascii="ITC Avant Garde" w:hAnsi="ITC Avant Garde"/>
                <w:sz w:val="18"/>
                <w:szCs w:val="18"/>
              </w:rPr>
              <w:t>aplicable y, en su caso, enuncie los otros mecanismos de evaluación a utilizar.</w:t>
            </w:r>
            <w:r w:rsidR="001576FA" w:rsidRPr="00D1463D">
              <w:rPr>
                <w:rFonts w:ascii="ITC Avant Garde" w:hAnsi="ITC Avant Garde"/>
                <w:sz w:val="18"/>
                <w:szCs w:val="18"/>
              </w:rPr>
              <w:t xml:space="preserve"> </w:t>
            </w:r>
            <w:r w:rsidR="00136258" w:rsidRPr="00D1463D">
              <w:rPr>
                <w:rFonts w:ascii="ITC Avant Garde" w:hAnsi="ITC Avant Garde"/>
                <w:sz w:val="18"/>
                <w:szCs w:val="18"/>
              </w:rPr>
              <w:t>A</w:t>
            </w:r>
            <w:r w:rsidR="001576FA" w:rsidRPr="00D1463D">
              <w:rPr>
                <w:rFonts w:ascii="ITC Avant Garde" w:hAnsi="ITC Avant Garde"/>
                <w:sz w:val="18"/>
                <w:szCs w:val="18"/>
              </w:rPr>
              <w:t>greg</w:t>
            </w:r>
            <w:r w:rsidR="00136258" w:rsidRPr="00D1463D">
              <w:rPr>
                <w:rFonts w:ascii="ITC Avant Garde" w:hAnsi="ITC Avant Garde"/>
                <w:sz w:val="18"/>
                <w:szCs w:val="18"/>
              </w:rPr>
              <w:t>ue</w:t>
            </w:r>
            <w:r w:rsidR="001576FA" w:rsidRPr="00D1463D">
              <w:rPr>
                <w:rFonts w:ascii="ITC Avant Garde" w:hAnsi="ITC Avant Garde"/>
                <w:sz w:val="18"/>
                <w:szCs w:val="18"/>
              </w:rPr>
              <w:t xml:space="preserve"> las filas que considere </w:t>
            </w:r>
            <w:r w:rsidR="00136258" w:rsidRPr="00D1463D">
              <w:rPr>
                <w:rFonts w:ascii="ITC Avant Garde" w:hAnsi="ITC Avant Garde"/>
                <w:sz w:val="18"/>
                <w:szCs w:val="18"/>
              </w:rPr>
              <w:t>necesarias</w:t>
            </w:r>
            <w:r w:rsidR="001576FA" w:rsidRPr="00D1463D">
              <w:rPr>
                <w:rFonts w:ascii="ITC Avant Garde" w:hAnsi="ITC Avant Garde"/>
                <w:sz w:val="18"/>
                <w:szCs w:val="18"/>
              </w:rPr>
              <w:t>.</w:t>
            </w:r>
          </w:p>
          <w:p w14:paraId="3CC86298" w14:textId="77777777" w:rsidR="00B91D01" w:rsidRPr="00D1463D"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245"/>
              <w:gridCol w:w="2424"/>
              <w:gridCol w:w="1855"/>
              <w:gridCol w:w="2078"/>
            </w:tblGrid>
            <w:tr w:rsidR="00B91D01" w:rsidRPr="00DD06A0" w14:paraId="520F9FD7" w14:textId="77777777" w:rsidTr="00023BBB">
              <w:trPr>
                <w:jc w:val="center"/>
              </w:trPr>
              <w:tc>
                <w:tcPr>
                  <w:tcW w:w="2302" w:type="dxa"/>
                  <w:tcBorders>
                    <w:bottom w:val="single" w:sz="4" w:space="0" w:color="auto"/>
                  </w:tcBorders>
                  <w:shd w:val="clear" w:color="auto" w:fill="A8D08D" w:themeFill="accent6" w:themeFillTint="99"/>
                </w:tcPr>
                <w:p w14:paraId="6E7B42C6" w14:textId="77777777" w:rsidR="00B91D01" w:rsidRPr="00D1463D" w:rsidRDefault="00B91D01" w:rsidP="00225DA6">
                  <w:pPr>
                    <w:jc w:val="center"/>
                    <w:rPr>
                      <w:rFonts w:ascii="ITC Avant Garde" w:hAnsi="ITC Avant Garde"/>
                      <w:b/>
                      <w:sz w:val="18"/>
                      <w:szCs w:val="18"/>
                    </w:rPr>
                  </w:pPr>
                  <w:r w:rsidRPr="00D1463D">
                    <w:rPr>
                      <w:rFonts w:ascii="ITC Avant Garde" w:hAnsi="ITC Avant Garde"/>
                      <w:b/>
                      <w:sz w:val="18"/>
                      <w:szCs w:val="18"/>
                    </w:rPr>
                    <w:t>Método</w:t>
                  </w:r>
                </w:p>
              </w:tc>
              <w:tc>
                <w:tcPr>
                  <w:tcW w:w="2508" w:type="dxa"/>
                  <w:tcBorders>
                    <w:bottom w:val="single" w:sz="4" w:space="0" w:color="auto"/>
                  </w:tcBorders>
                  <w:shd w:val="clear" w:color="auto" w:fill="A8D08D" w:themeFill="accent6" w:themeFillTint="99"/>
                </w:tcPr>
                <w:p w14:paraId="09BD92CE" w14:textId="77777777" w:rsidR="00B91D01" w:rsidRPr="00D1463D" w:rsidRDefault="00B91D01" w:rsidP="00225DA6">
                  <w:pPr>
                    <w:jc w:val="center"/>
                    <w:rPr>
                      <w:rFonts w:ascii="ITC Avant Garde" w:hAnsi="ITC Avant Garde"/>
                      <w:b/>
                      <w:sz w:val="18"/>
                      <w:szCs w:val="18"/>
                    </w:rPr>
                  </w:pPr>
                  <w:r w:rsidRPr="00D1463D">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48B59977" w14:textId="77777777" w:rsidR="00B91D01" w:rsidRPr="00D1463D" w:rsidRDefault="00B91D01" w:rsidP="00225DA6">
                  <w:pPr>
                    <w:jc w:val="center"/>
                    <w:rPr>
                      <w:rFonts w:ascii="ITC Avant Garde" w:hAnsi="ITC Avant Garde"/>
                      <w:b/>
                      <w:sz w:val="18"/>
                      <w:szCs w:val="18"/>
                    </w:rPr>
                  </w:pPr>
                  <w:r w:rsidRPr="00D1463D">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79CD3FA5" w14:textId="77777777" w:rsidR="00B91D01" w:rsidRPr="00DD06A0" w:rsidRDefault="00B91D01" w:rsidP="00225DA6">
                  <w:pPr>
                    <w:jc w:val="center"/>
                    <w:rPr>
                      <w:rFonts w:ascii="ITC Avant Garde" w:hAnsi="ITC Avant Garde"/>
                      <w:b/>
                      <w:sz w:val="18"/>
                      <w:szCs w:val="18"/>
                    </w:rPr>
                  </w:pPr>
                  <w:r w:rsidRPr="00D1463D">
                    <w:rPr>
                      <w:rFonts w:ascii="ITC Avant Garde" w:hAnsi="ITC Avant Garde"/>
                      <w:b/>
                      <w:sz w:val="18"/>
                      <w:szCs w:val="18"/>
                    </w:rPr>
                    <w:t>Descripción</w:t>
                  </w:r>
                </w:p>
              </w:tc>
            </w:tr>
            <w:tr w:rsidR="00B91D01" w:rsidRPr="00DD06A0" w14:paraId="6F7F8DD3" w14:textId="77777777" w:rsidTr="00BF6CDE">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73E188" w14:textId="77777777" w:rsidR="00B91D01" w:rsidRPr="00DD06A0" w:rsidRDefault="000D5085" w:rsidP="00225DA6">
                      <w:pPr>
                        <w:rPr>
                          <w:rFonts w:ascii="ITC Avant Garde" w:hAnsi="ITC Avant Garde"/>
                          <w:sz w:val="18"/>
                          <w:szCs w:val="18"/>
                        </w:rPr>
                      </w:pPr>
                      <w:r>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auto"/>
                </w:tcPr>
                <w:p w14:paraId="44A003DC" w14:textId="55226EEE" w:rsidR="00B91D01" w:rsidRPr="00DD06A0" w:rsidRDefault="000D5085" w:rsidP="00225DA6">
                  <w:pPr>
                    <w:jc w:val="center"/>
                    <w:rPr>
                      <w:rFonts w:ascii="ITC Avant Garde" w:hAnsi="ITC Avant Garde"/>
                      <w:sz w:val="18"/>
                      <w:szCs w:val="18"/>
                    </w:rPr>
                  </w:pPr>
                  <w:r w:rsidRPr="00BF6CDE">
                    <w:rPr>
                      <w:rFonts w:ascii="ITC Avant Garde" w:hAnsi="ITC Avant Garde"/>
                      <w:sz w:val="18"/>
                      <w:szCs w:val="18"/>
                    </w:rPr>
                    <w:t>2 años</w:t>
                  </w:r>
                  <w:r w:rsidR="00660224">
                    <w:rPr>
                      <w:rFonts w:ascii="ITC Avant Garde" w:hAnsi="ITC Avant Garde"/>
                      <w:sz w:val="18"/>
                      <w:szCs w:val="18"/>
                    </w:rPr>
                    <w:t>.</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0E683" w14:textId="25068F36" w:rsidR="00B91D01" w:rsidRPr="00DD06A0" w:rsidRDefault="000D5085" w:rsidP="000D5085">
                  <w:pPr>
                    <w:jc w:val="both"/>
                    <w:rPr>
                      <w:rFonts w:ascii="ITC Avant Garde" w:hAnsi="ITC Avant Garde"/>
                      <w:sz w:val="18"/>
                      <w:szCs w:val="18"/>
                    </w:rPr>
                  </w:pPr>
                  <w:r w:rsidRPr="00F4408E">
                    <w:rPr>
                      <w:rFonts w:ascii="ITC Avant Garde" w:hAnsi="ITC Avant Garde"/>
                      <w:sz w:val="18"/>
                      <w:szCs w:val="18"/>
                    </w:rPr>
                    <w:t>Centro de Estudios del Instituto</w:t>
                  </w:r>
                  <w:r w:rsidR="00660224">
                    <w:rPr>
                      <w:rFonts w:ascii="ITC Avant Garde" w:hAnsi="ITC Avant Garde"/>
                      <w:sz w:val="18"/>
                      <w:szCs w:val="18"/>
                    </w:rPr>
                    <w:t>.</w:t>
                  </w:r>
                </w:p>
              </w:tc>
              <w:tc>
                <w:tcPr>
                  <w:tcW w:w="1896" w:type="dxa"/>
                  <w:tcBorders>
                    <w:top w:val="single" w:sz="4" w:space="0" w:color="auto"/>
                    <w:left w:val="single" w:sz="4" w:space="0" w:color="auto"/>
                    <w:bottom w:val="single" w:sz="4" w:space="0" w:color="auto"/>
                  </w:tcBorders>
                  <w:shd w:val="clear" w:color="auto" w:fill="FFFFFF" w:themeFill="background1"/>
                </w:tcPr>
                <w:p w14:paraId="08581665" w14:textId="77777777" w:rsidR="000D5085" w:rsidRPr="000D5085" w:rsidRDefault="000D5085" w:rsidP="000D5085">
                  <w:pPr>
                    <w:jc w:val="both"/>
                    <w:rPr>
                      <w:rFonts w:ascii="ITC Avant Garde" w:hAnsi="ITC Avant Garde"/>
                      <w:sz w:val="18"/>
                      <w:szCs w:val="18"/>
                    </w:rPr>
                  </w:pPr>
                  <w:r w:rsidRPr="000D5085">
                    <w:rPr>
                      <w:rFonts w:ascii="ITC Avant Garde" w:hAnsi="ITC Avant Garde"/>
                      <w:sz w:val="18"/>
                      <w:szCs w:val="18"/>
                    </w:rPr>
                    <w:t xml:space="preserve">De conformidad con el artículo 69, fracciones XVIII y XIX del Estatuto Orgánico del Instituto Federal de Telecomunicaciones, publicado en el Diario Oficial de la Federación el 4 de septiembre de 2014, el Centro de Estudios del Instituto cuenta con atribuciones para  “establecer procesos para la medición y análisis ex post de políticas regulatorias”, y “evaluar el impacto en las condiciones del mercado y el </w:t>
                  </w:r>
                  <w:r w:rsidRPr="000D5085">
                    <w:rPr>
                      <w:rFonts w:ascii="ITC Avant Garde" w:hAnsi="ITC Avant Garde"/>
                      <w:sz w:val="18"/>
                      <w:szCs w:val="18"/>
                    </w:rPr>
                    <w:lastRenderedPageBreak/>
                    <w:t xml:space="preserve">bienestar de los usuarios o audiencias derivado de la implementación de políticas regulatorias en telecomunicaciones, radiodifusión y competencia económica en dichos sectores”. </w:t>
                  </w:r>
                </w:p>
                <w:p w14:paraId="365FDC43" w14:textId="77777777" w:rsidR="000D5085" w:rsidRPr="000D5085" w:rsidRDefault="000D5085" w:rsidP="000D5085">
                  <w:pPr>
                    <w:jc w:val="both"/>
                    <w:rPr>
                      <w:rFonts w:ascii="ITC Avant Garde" w:hAnsi="ITC Avant Garde"/>
                      <w:sz w:val="18"/>
                      <w:szCs w:val="18"/>
                    </w:rPr>
                  </w:pPr>
                </w:p>
                <w:p w14:paraId="1691B954" w14:textId="4F625BAA" w:rsidR="00B91D01" w:rsidRPr="00DD06A0" w:rsidRDefault="000D5085" w:rsidP="000D5085">
                  <w:pPr>
                    <w:jc w:val="both"/>
                    <w:rPr>
                      <w:rFonts w:ascii="ITC Avant Garde" w:hAnsi="ITC Avant Garde"/>
                      <w:sz w:val="18"/>
                      <w:szCs w:val="18"/>
                    </w:rPr>
                  </w:pPr>
                  <w:r w:rsidRPr="000D5085">
                    <w:rPr>
                      <w:rFonts w:ascii="ITC Avant Garde" w:hAnsi="ITC Avant Garde"/>
                      <w:sz w:val="18"/>
                      <w:szCs w:val="18"/>
                    </w:rPr>
                    <w:t xml:space="preserve">En ese contexto, el mencionado Centro podría llevar a cabo estudios sobre la implementación e impacto de la propuesta de regulación con </w:t>
                  </w:r>
                  <w:r w:rsidRPr="00E90D3D">
                    <w:rPr>
                      <w:rFonts w:ascii="ITC Avant Garde" w:hAnsi="ITC Avant Garde"/>
                      <w:sz w:val="18"/>
                      <w:szCs w:val="18"/>
                    </w:rPr>
                    <w:t xml:space="preserve">apoyo y coordinación de la </w:t>
                  </w:r>
                  <w:r w:rsidR="00E90D3D" w:rsidRPr="00E90D3D">
                    <w:rPr>
                      <w:rFonts w:ascii="ITC Avant Garde" w:hAnsi="ITC Avant Garde"/>
                      <w:sz w:val="18"/>
                      <w:szCs w:val="18"/>
                    </w:rPr>
                    <w:t>UMCA.</w:t>
                  </w:r>
                </w:p>
              </w:tc>
            </w:tr>
            <w:tr w:rsidR="00BA7009" w:rsidRPr="00DD06A0" w14:paraId="0562D919" w14:textId="77777777" w:rsidTr="00023BBB">
              <w:trPr>
                <w:jc w:val="center"/>
              </w:trPr>
              <w:sdt>
                <w:sdtPr>
                  <w:rPr>
                    <w:rFonts w:ascii="ITC Avant Garde" w:hAnsi="ITC Avant Garde"/>
                    <w:sz w:val="18"/>
                    <w:szCs w:val="18"/>
                  </w:rPr>
                  <w:alias w:val="Método"/>
                  <w:tag w:val="Método"/>
                  <w:id w:val="365875720"/>
                  <w:placeholder>
                    <w:docPart w:val="73477E78E3D74DC1980AF326A6D11059"/>
                  </w:placeholder>
                  <w:showingPlcHd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0CE58" w14:textId="77777777" w:rsidR="00BA7009" w:rsidRDefault="00BA7009" w:rsidP="00225DA6">
                      <w:pPr>
                        <w:rPr>
                          <w:rFonts w:ascii="ITC Avant Garde" w:hAnsi="ITC Avant Garde"/>
                          <w:sz w:val="18"/>
                          <w:szCs w:val="18"/>
                        </w:rPr>
                      </w:pPr>
                      <w:r w:rsidRPr="00662241">
                        <w:rPr>
                          <w:rStyle w:val="Textodelmarcadordeposicin"/>
                          <w:rFonts w:ascii="ITC Avant Garde" w:hAnsi="ITC Avant Garde"/>
                          <w:sz w:val="20"/>
                          <w:szCs w:val="20"/>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8AEA9" w14:textId="77777777" w:rsidR="00BA7009" w:rsidRPr="00DD06A0"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412EB6" w14:textId="77777777" w:rsidR="00BA7009" w:rsidRPr="00DD06A0"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42A9C121" w14:textId="77777777" w:rsidR="00BA7009" w:rsidRPr="00DD06A0" w:rsidRDefault="00BA7009" w:rsidP="00225DA6">
                  <w:pPr>
                    <w:rPr>
                      <w:rFonts w:ascii="ITC Avant Garde" w:hAnsi="ITC Avant Garde"/>
                      <w:sz w:val="18"/>
                      <w:szCs w:val="18"/>
                    </w:rPr>
                  </w:pPr>
                </w:p>
              </w:tc>
            </w:tr>
          </w:tbl>
          <w:p w14:paraId="3C2F39D9" w14:textId="77777777" w:rsidR="00B91D01" w:rsidRPr="00DD06A0" w:rsidRDefault="00B91D01" w:rsidP="00225DA6">
            <w:pPr>
              <w:jc w:val="both"/>
              <w:rPr>
                <w:rFonts w:ascii="ITC Avant Garde" w:hAnsi="ITC Avant Garde"/>
                <w:b/>
                <w:sz w:val="18"/>
                <w:szCs w:val="18"/>
                <w:highlight w:val="yellow"/>
              </w:rPr>
            </w:pPr>
          </w:p>
          <w:p w14:paraId="7ACB0249" w14:textId="77777777"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19"/>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59239D29"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F538C8" w:rsidRPr="00DD06A0" w14:paraId="22A3795A" w14:textId="77777777" w:rsidTr="00B91D01">
              <w:trPr>
                <w:jc w:val="center"/>
              </w:trPr>
              <w:tc>
                <w:tcPr>
                  <w:tcW w:w="1867" w:type="dxa"/>
                  <w:tcBorders>
                    <w:bottom w:val="single" w:sz="4" w:space="0" w:color="auto"/>
                  </w:tcBorders>
                  <w:shd w:val="clear" w:color="auto" w:fill="A8D08D" w:themeFill="accent6" w:themeFillTint="99"/>
                </w:tcPr>
                <w:p w14:paraId="46510470"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D240EA9"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5B53384B"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F538C8" w:rsidRPr="00DD06A0" w14:paraId="334CDAF4"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A380E" w14:textId="0DA9642D" w:rsidR="00B91D01" w:rsidRDefault="00000000" w:rsidP="000D5085">
                  <w:pPr>
                    <w:jc w:val="both"/>
                    <w:rPr>
                      <w:rFonts w:ascii="ITC Avant Garde" w:hAnsi="ITC Avant Garde"/>
                      <w:sz w:val="16"/>
                      <w:szCs w:val="16"/>
                    </w:rPr>
                  </w:pPr>
                  <w:sdt>
                    <w:sdtPr>
                      <w:rPr>
                        <w:rFonts w:ascii="ITC Avant Garde" w:hAnsi="ITC Avant Garde"/>
                        <w:sz w:val="16"/>
                        <w:szCs w:val="16"/>
                      </w:rPr>
                      <w:alias w:val="Objetivos Institucionales"/>
                      <w:tag w:val="Objetivos Institucionales"/>
                      <w:id w:val="-954246364"/>
                      <w:placeholder>
                        <w:docPart w:val="63F8AED3F1B243D799E4BAC57B2E3E35"/>
                      </w:placeholde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Content>
                      <w:r w:rsidR="007F37AE">
                        <w:rPr>
                          <w:rFonts w:ascii="ITC Avant Garde" w:hAnsi="ITC Avant Garde"/>
                          <w:sz w:val="16"/>
                          <w:szCs w:val="16"/>
                        </w:rPr>
                        <w:t>Otro indicador (favor de especificar)</w:t>
                      </w:r>
                    </w:sdtContent>
                  </w:sdt>
                </w:p>
                <w:p w14:paraId="38D32174" w14:textId="0E9EA086" w:rsidR="007F37AE" w:rsidRDefault="00386752" w:rsidP="000D5085">
                  <w:pPr>
                    <w:jc w:val="both"/>
                    <w:rPr>
                      <w:rFonts w:ascii="ITC Avant Garde" w:hAnsi="ITC Avant Garde"/>
                      <w:sz w:val="16"/>
                      <w:szCs w:val="16"/>
                    </w:rPr>
                  </w:pPr>
                  <w:r w:rsidRPr="00386752">
                    <w:rPr>
                      <w:rFonts w:ascii="ITC Avant Garde" w:hAnsi="ITC Avant Garde"/>
                      <w:sz w:val="16"/>
                      <w:szCs w:val="16"/>
                    </w:rPr>
                    <w:t>Número de concesionarios</w:t>
                  </w:r>
                  <w:r>
                    <w:rPr>
                      <w:rFonts w:ascii="ITC Avant Garde" w:hAnsi="ITC Avant Garde"/>
                      <w:sz w:val="16"/>
                      <w:szCs w:val="16"/>
                    </w:rPr>
                    <w:t xml:space="preserve"> de radiodifusión</w:t>
                  </w:r>
                  <w:r w:rsidRPr="00386752">
                    <w:rPr>
                      <w:rFonts w:ascii="ITC Avant Garde" w:hAnsi="ITC Avant Garde"/>
                      <w:sz w:val="16"/>
                      <w:szCs w:val="16"/>
                    </w:rPr>
                    <w:t xml:space="preserve"> totales / Solicitudes de multiprogramación en sus diversas modalidades</w:t>
                  </w:r>
                  <w:r w:rsidR="007F37AE">
                    <w:rPr>
                      <w:rFonts w:ascii="ITC Avant Garde" w:hAnsi="ITC Avant Garde"/>
                      <w:sz w:val="16"/>
                      <w:szCs w:val="16"/>
                    </w:rPr>
                    <w:t>.</w:t>
                  </w:r>
                </w:p>
                <w:p w14:paraId="74733EF2" w14:textId="72755783" w:rsidR="00386752" w:rsidRPr="002F62CE" w:rsidRDefault="00386752" w:rsidP="000D5085">
                  <w:pPr>
                    <w:jc w:val="both"/>
                    <w:rPr>
                      <w:rFonts w:ascii="ITC Avant Garde" w:hAnsi="ITC Avant Garde"/>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42AE2C" w14:textId="1F59CDFD" w:rsidR="00B91D01" w:rsidRPr="00DD06A0" w:rsidRDefault="00386752" w:rsidP="00225DA6">
                  <w:pPr>
                    <w:jc w:val="center"/>
                    <w:rPr>
                      <w:rFonts w:ascii="ITC Avant Garde" w:hAnsi="ITC Avant Garde"/>
                      <w:sz w:val="18"/>
                      <w:szCs w:val="18"/>
                    </w:rPr>
                  </w:pPr>
                  <w:r>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82F6" w14:textId="2DD887D3" w:rsidR="00B91D01" w:rsidRPr="00DD06A0" w:rsidRDefault="00386752" w:rsidP="00F538C8">
                  <w:pPr>
                    <w:jc w:val="both"/>
                    <w:rPr>
                      <w:rFonts w:ascii="ITC Avant Garde" w:hAnsi="ITC Avant Garde"/>
                      <w:sz w:val="18"/>
                      <w:szCs w:val="18"/>
                    </w:rPr>
                  </w:pPr>
                  <w:r w:rsidRPr="00386752">
                    <w:rPr>
                      <w:rFonts w:ascii="ITC Avant Garde" w:hAnsi="ITC Avant Garde"/>
                      <w:sz w:val="18"/>
                      <w:szCs w:val="18"/>
                    </w:rPr>
                    <w:t xml:space="preserve">La comparativa entre el indicador y la variable permitirá conocer </w:t>
                  </w:r>
                  <w:r w:rsidR="00F538C8">
                    <w:rPr>
                      <w:rFonts w:ascii="ITC Avant Garde" w:hAnsi="ITC Avant Garde"/>
                      <w:sz w:val="18"/>
                      <w:szCs w:val="18"/>
                    </w:rPr>
                    <w:t xml:space="preserve">en relación con el universo de concesionarios de radiodifusión, </w:t>
                  </w:r>
                  <w:r w:rsidRPr="00386752">
                    <w:rPr>
                      <w:rFonts w:ascii="ITC Avant Garde" w:hAnsi="ITC Avant Garde"/>
                      <w:sz w:val="18"/>
                      <w:szCs w:val="18"/>
                    </w:rPr>
                    <w:t xml:space="preserve">el </w:t>
                  </w:r>
                  <w:r>
                    <w:rPr>
                      <w:rFonts w:ascii="ITC Avant Garde" w:hAnsi="ITC Avant Garde"/>
                      <w:sz w:val="18"/>
                      <w:szCs w:val="18"/>
                    </w:rPr>
                    <w:t>nivel en que se incrementan las solicitudes de multiprogramación</w:t>
                  </w:r>
                  <w:r w:rsidRPr="00386752">
                    <w:rPr>
                      <w:rFonts w:ascii="ITC Avant Garde" w:hAnsi="ITC Avant Garde"/>
                      <w:sz w:val="18"/>
                      <w:szCs w:val="18"/>
                    </w:rPr>
                    <w:t xml:space="preserve"> </w:t>
                  </w:r>
                  <w:r>
                    <w:rPr>
                      <w:rFonts w:ascii="ITC Avant Garde" w:hAnsi="ITC Avant Garde"/>
                      <w:sz w:val="18"/>
                      <w:szCs w:val="18"/>
                    </w:rPr>
                    <w:t>en sus diversas modalidades</w:t>
                  </w:r>
                  <w:r w:rsidR="00F538C8">
                    <w:rPr>
                      <w:rFonts w:ascii="ITC Avant Garde" w:hAnsi="ITC Avant Garde"/>
                      <w:sz w:val="18"/>
                      <w:szCs w:val="18"/>
                    </w:rPr>
                    <w:t xml:space="preserve"> </w:t>
                  </w:r>
                  <w:r w:rsidR="00E05153">
                    <w:rPr>
                      <w:rFonts w:ascii="ITC Avant Garde" w:hAnsi="ITC Avant Garde"/>
                      <w:sz w:val="18"/>
                      <w:szCs w:val="18"/>
                    </w:rPr>
                    <w:t xml:space="preserve">que aquellos presentan </w:t>
                  </w:r>
                  <w:r w:rsidR="00F538C8">
                    <w:rPr>
                      <w:rFonts w:ascii="ITC Avant Garde" w:hAnsi="ITC Avant Garde"/>
                      <w:sz w:val="18"/>
                      <w:szCs w:val="18"/>
                    </w:rPr>
                    <w:t xml:space="preserve">derivado de la simplificación tanto en la presentación como en la tramitación de dichas solicitudes, </w:t>
                  </w:r>
                  <w:r w:rsidRPr="00386752">
                    <w:rPr>
                      <w:rFonts w:ascii="ITC Avant Garde" w:hAnsi="ITC Avant Garde"/>
                      <w:sz w:val="18"/>
                      <w:szCs w:val="18"/>
                    </w:rPr>
                    <w:t>que prevé la propuesta de regulación</w:t>
                  </w:r>
                  <w:r w:rsidR="00F538C8">
                    <w:rPr>
                      <w:rFonts w:ascii="ITC Avant Garde" w:hAnsi="ITC Avant Garde"/>
                      <w:sz w:val="18"/>
                      <w:szCs w:val="18"/>
                    </w:rPr>
                    <w:t>.</w:t>
                  </w:r>
                </w:p>
              </w:tc>
            </w:tr>
          </w:tbl>
          <w:p w14:paraId="44160185" w14:textId="77777777" w:rsidR="00B91D01" w:rsidRPr="00DD06A0" w:rsidRDefault="00B91D01" w:rsidP="00743A2D">
            <w:pPr>
              <w:jc w:val="both"/>
              <w:rPr>
                <w:rFonts w:ascii="ITC Avant Garde" w:hAnsi="ITC Avant Garde"/>
                <w:sz w:val="18"/>
                <w:szCs w:val="18"/>
              </w:rPr>
            </w:pPr>
          </w:p>
        </w:tc>
      </w:tr>
    </w:tbl>
    <w:p w14:paraId="48FC86B1" w14:textId="26FCFB6F" w:rsidR="002025CB" w:rsidRPr="00DD06A0" w:rsidRDefault="002025CB" w:rsidP="0086684A">
      <w:pPr>
        <w:jc w:val="both"/>
        <w:rPr>
          <w:rFonts w:ascii="ITC Avant Garde" w:hAnsi="ITC Avant Garde"/>
          <w:sz w:val="18"/>
          <w:szCs w:val="18"/>
        </w:rPr>
      </w:pPr>
    </w:p>
    <w:p w14:paraId="1AC80CD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2C692197" w14:textId="77777777" w:rsidTr="00225DA6">
        <w:tc>
          <w:tcPr>
            <w:tcW w:w="8828" w:type="dxa"/>
          </w:tcPr>
          <w:p w14:paraId="7747B79E" w14:textId="47D2C904" w:rsidR="007B798E" w:rsidRPr="00D1463D" w:rsidRDefault="00376614" w:rsidP="00225DA6">
            <w:pPr>
              <w:jc w:val="both"/>
              <w:rPr>
                <w:rFonts w:ascii="ITC Avant Garde" w:hAnsi="ITC Avant Garde"/>
                <w:bCs/>
                <w:sz w:val="18"/>
                <w:szCs w:val="18"/>
              </w:rPr>
            </w:pPr>
            <w:r w:rsidRPr="00DD06A0">
              <w:rPr>
                <w:rFonts w:ascii="ITC Avant Garde" w:hAnsi="ITC Avant Garde"/>
                <w:b/>
                <w:sz w:val="18"/>
                <w:szCs w:val="18"/>
              </w:rPr>
              <w:lastRenderedPageBreak/>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1463D">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20"/>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r w:rsidR="007B798E">
              <w:rPr>
                <w:rFonts w:ascii="ITC Avant Garde" w:hAnsi="ITC Avant Garde"/>
                <w:b/>
                <w:sz w:val="18"/>
                <w:szCs w:val="18"/>
              </w:rPr>
              <w:t xml:space="preserve"> </w:t>
            </w:r>
            <w:r w:rsidR="007B798E" w:rsidRPr="00D1463D">
              <w:rPr>
                <w:rFonts w:ascii="ITC Avant Garde" w:hAnsi="ITC Avant Garde"/>
                <w:bCs/>
                <w:sz w:val="18"/>
                <w:szCs w:val="18"/>
              </w:rPr>
              <w:t>(No aplicable)</w:t>
            </w:r>
          </w:p>
          <w:p w14:paraId="7D8732F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412A08E4" w14:textId="77777777" w:rsidTr="00225DA6">
              <w:trPr>
                <w:trHeight w:val="265"/>
              </w:trPr>
              <w:tc>
                <w:tcPr>
                  <w:tcW w:w="3137" w:type="dxa"/>
                  <w:shd w:val="clear" w:color="auto" w:fill="A8D08D" w:themeFill="accent6" w:themeFillTint="99"/>
                </w:tcPr>
                <w:p w14:paraId="46BC4EDB"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1F735107"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Content>
                  <w:tc>
                    <w:tcPr>
                      <w:tcW w:w="3137" w:type="dxa"/>
                    </w:tcPr>
                    <w:p w14:paraId="04A3EACC" w14:textId="77777777"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25F846DF" w14:textId="77777777" w:rsidR="00242CD9" w:rsidRPr="00DD06A0" w:rsidRDefault="00242CD9" w:rsidP="00225DA6">
            <w:pPr>
              <w:jc w:val="both"/>
              <w:rPr>
                <w:rFonts w:ascii="ITC Avant Garde" w:hAnsi="ITC Avant Garde"/>
                <w:sz w:val="18"/>
                <w:szCs w:val="18"/>
              </w:rPr>
            </w:pPr>
          </w:p>
          <w:p w14:paraId="40C39DDF" w14:textId="77777777" w:rsidR="002025CB" w:rsidRPr="00DD06A0" w:rsidRDefault="002025CB" w:rsidP="00225DA6">
            <w:pPr>
              <w:jc w:val="both"/>
              <w:rPr>
                <w:rFonts w:ascii="ITC Avant Garde" w:hAnsi="ITC Avant Garde"/>
                <w:sz w:val="18"/>
                <w:szCs w:val="18"/>
              </w:rPr>
            </w:pPr>
          </w:p>
          <w:p w14:paraId="2B8C4B14"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4D0744A" w14:textId="77777777" w:rsidTr="00023BBB">
              <w:tc>
                <w:tcPr>
                  <w:tcW w:w="2011" w:type="dxa"/>
                  <w:tcBorders>
                    <w:bottom w:val="single" w:sz="4" w:space="0" w:color="auto"/>
                  </w:tcBorders>
                  <w:shd w:val="clear" w:color="auto" w:fill="A8D08D" w:themeFill="accent6" w:themeFillTint="99"/>
                </w:tcPr>
                <w:p w14:paraId="40291AA7"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03F0511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3563795B"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433730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4C194A06"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09FCD2"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34D822"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24547402"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56F33A88" w14:textId="77777777" w:rsidR="00242CD9" w:rsidRPr="00DD06A0" w:rsidRDefault="00242CD9" w:rsidP="00225DA6">
                  <w:pPr>
                    <w:rPr>
                      <w:rFonts w:ascii="ITC Avant Garde" w:hAnsi="ITC Avant Garde"/>
                      <w:sz w:val="18"/>
                      <w:szCs w:val="18"/>
                    </w:rPr>
                  </w:pPr>
                </w:p>
              </w:tc>
            </w:tr>
          </w:tbl>
          <w:p w14:paraId="0139A120"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7185FAF9" w14:textId="77777777" w:rsidTr="00023BBB">
              <w:tc>
                <w:tcPr>
                  <w:tcW w:w="2011" w:type="dxa"/>
                  <w:tcBorders>
                    <w:bottom w:val="single" w:sz="4" w:space="0" w:color="auto"/>
                  </w:tcBorders>
                  <w:shd w:val="clear" w:color="auto" w:fill="A8D08D" w:themeFill="accent6" w:themeFillTint="99"/>
                </w:tcPr>
                <w:p w14:paraId="1AE6ED0B"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8207D1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016C96C5"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3DE0BB80"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43915C0F"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FA0B82"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98472F"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26EF7818"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4BDEF608" w14:textId="77777777" w:rsidR="00242CD9" w:rsidRPr="00DD06A0" w:rsidRDefault="00242CD9" w:rsidP="00242CD9">
                  <w:pPr>
                    <w:rPr>
                      <w:rFonts w:ascii="ITC Avant Garde" w:hAnsi="ITC Avant Garde"/>
                      <w:sz w:val="18"/>
                      <w:szCs w:val="18"/>
                    </w:rPr>
                  </w:pPr>
                </w:p>
              </w:tc>
            </w:tr>
          </w:tbl>
          <w:p w14:paraId="3A858C68" w14:textId="77777777" w:rsidR="00242CD9" w:rsidRPr="00DD06A0" w:rsidRDefault="00242CD9" w:rsidP="00225DA6">
            <w:pPr>
              <w:jc w:val="both"/>
              <w:rPr>
                <w:rFonts w:ascii="ITC Avant Garde" w:hAnsi="ITC Avant Garde"/>
                <w:sz w:val="18"/>
                <w:szCs w:val="18"/>
              </w:rPr>
            </w:pPr>
          </w:p>
          <w:p w14:paraId="30684D45" w14:textId="77777777" w:rsidR="00673EAE" w:rsidRPr="00DD06A0" w:rsidRDefault="00673EAE" w:rsidP="00225DA6">
            <w:pPr>
              <w:jc w:val="both"/>
              <w:rPr>
                <w:rFonts w:ascii="ITC Avant Garde" w:hAnsi="ITC Avant Garde"/>
                <w:sz w:val="18"/>
                <w:szCs w:val="18"/>
              </w:rPr>
            </w:pPr>
          </w:p>
        </w:tc>
      </w:tr>
    </w:tbl>
    <w:p w14:paraId="583A694F" w14:textId="77777777" w:rsidR="00242CD9" w:rsidRPr="00DD06A0" w:rsidRDefault="00242CD9" w:rsidP="0086684A">
      <w:pPr>
        <w:jc w:val="both"/>
        <w:rPr>
          <w:rFonts w:ascii="ITC Avant Garde" w:hAnsi="ITC Avant Garde"/>
          <w:sz w:val="18"/>
          <w:szCs w:val="18"/>
        </w:rPr>
      </w:pPr>
    </w:p>
    <w:p w14:paraId="53E6D22A"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644083CE" w14:textId="77777777" w:rsidTr="00225DA6">
        <w:tc>
          <w:tcPr>
            <w:tcW w:w="8828" w:type="dxa"/>
            <w:tcBorders>
              <w:bottom w:val="single" w:sz="4" w:space="0" w:color="auto"/>
            </w:tcBorders>
          </w:tcPr>
          <w:p w14:paraId="591986A0" w14:textId="77777777"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xml:space="preserve">.- Enumere </w:t>
            </w:r>
            <w:r w:rsidR="00242CD9" w:rsidRPr="00D1463D">
              <w:rPr>
                <w:rFonts w:ascii="ITC Avant Garde" w:hAnsi="ITC Avant Garde"/>
                <w:b/>
                <w:sz w:val="18"/>
                <w:szCs w:val="18"/>
              </w:rPr>
              <w:t>las fuentes académicas, científicas, de asociaciones, instituciones privadas</w:t>
            </w:r>
            <w:r w:rsidR="00356E5F" w:rsidRPr="00D1463D">
              <w:rPr>
                <w:rFonts w:ascii="ITC Avant Garde" w:hAnsi="ITC Avant Garde"/>
                <w:b/>
                <w:sz w:val="18"/>
                <w:szCs w:val="18"/>
              </w:rPr>
              <w:t xml:space="preserve"> o públicas</w:t>
            </w:r>
            <w:r w:rsidR="00242CD9" w:rsidRPr="00D1463D">
              <w:rPr>
                <w:rFonts w:ascii="ITC Avant Garde" w:hAnsi="ITC Avant Garde"/>
                <w:b/>
                <w:sz w:val="18"/>
                <w:szCs w:val="18"/>
              </w:rPr>
              <w:t>, internacionales o gubernamentales consultadas en la elaboración de la propuesta de regulación:</w:t>
            </w:r>
          </w:p>
          <w:p w14:paraId="434E7B25" w14:textId="77777777" w:rsidR="00791EBE" w:rsidRDefault="00791EBE" w:rsidP="00225DA6">
            <w:pPr>
              <w:jc w:val="both"/>
              <w:rPr>
                <w:rFonts w:ascii="ITC Avant Garde" w:hAnsi="ITC Avant Garde"/>
                <w:sz w:val="18"/>
                <w:szCs w:val="18"/>
              </w:rPr>
            </w:pPr>
          </w:p>
          <w:p w14:paraId="2458D962" w14:textId="6399FBED" w:rsidR="00593C0C" w:rsidRPr="00791EBE" w:rsidRDefault="00593C0C" w:rsidP="00593C0C">
            <w:pPr>
              <w:jc w:val="both"/>
              <w:rPr>
                <w:rFonts w:ascii="ITC Avant Garde" w:hAnsi="ITC Avant Garde"/>
                <w:b/>
                <w:sz w:val="18"/>
                <w:szCs w:val="18"/>
                <w:u w:val="single"/>
              </w:rPr>
            </w:pPr>
            <w:r w:rsidRPr="00791EBE">
              <w:rPr>
                <w:rFonts w:ascii="ITC Avant Garde" w:hAnsi="ITC Avant Garde"/>
                <w:b/>
                <w:sz w:val="18"/>
                <w:szCs w:val="18"/>
                <w:u w:val="single"/>
              </w:rPr>
              <w:t>Marco Jurídico Nacional</w:t>
            </w:r>
            <w:r w:rsidR="008F3650">
              <w:rPr>
                <w:rFonts w:ascii="ITC Avant Garde" w:hAnsi="ITC Avant Garde"/>
                <w:b/>
                <w:sz w:val="18"/>
                <w:szCs w:val="18"/>
                <w:u w:val="single"/>
              </w:rPr>
              <w:t>:</w:t>
            </w:r>
          </w:p>
          <w:p w14:paraId="7F983BF8" w14:textId="77777777" w:rsidR="00593C0C" w:rsidRPr="00791EBE" w:rsidRDefault="00593C0C" w:rsidP="00593C0C">
            <w:pPr>
              <w:jc w:val="both"/>
              <w:rPr>
                <w:rFonts w:ascii="ITC Avant Garde" w:hAnsi="ITC Avant Garde"/>
                <w:sz w:val="18"/>
                <w:szCs w:val="18"/>
              </w:rPr>
            </w:pPr>
          </w:p>
          <w:p w14:paraId="0E41A237" w14:textId="77777777" w:rsidR="00593C0C" w:rsidRPr="00791EBE" w:rsidRDefault="00593C0C" w:rsidP="00593C0C">
            <w:pPr>
              <w:numPr>
                <w:ilvl w:val="0"/>
                <w:numId w:val="17"/>
              </w:numPr>
              <w:jc w:val="both"/>
              <w:rPr>
                <w:rFonts w:ascii="ITC Avant Garde" w:hAnsi="ITC Avant Garde"/>
                <w:sz w:val="18"/>
                <w:szCs w:val="18"/>
              </w:rPr>
            </w:pPr>
            <w:r w:rsidRPr="00791EBE">
              <w:rPr>
                <w:rFonts w:ascii="ITC Avant Garde" w:hAnsi="ITC Avant Garde"/>
                <w:sz w:val="18"/>
                <w:szCs w:val="18"/>
              </w:rPr>
              <w:t>Constitución Política de los Estados Unidos Mexicanos.</w:t>
            </w:r>
          </w:p>
          <w:p w14:paraId="06F8DB0C" w14:textId="77777777" w:rsidR="00593C0C" w:rsidRPr="00791EBE" w:rsidRDefault="00593C0C" w:rsidP="00593C0C">
            <w:pPr>
              <w:jc w:val="both"/>
              <w:rPr>
                <w:rFonts w:ascii="ITC Avant Garde" w:hAnsi="ITC Avant Garde"/>
                <w:sz w:val="18"/>
                <w:szCs w:val="18"/>
              </w:rPr>
            </w:pPr>
          </w:p>
          <w:p w14:paraId="13F7FE47" w14:textId="77777777" w:rsidR="00593C0C" w:rsidRPr="00791EBE" w:rsidRDefault="00593C0C" w:rsidP="00593C0C">
            <w:pPr>
              <w:numPr>
                <w:ilvl w:val="0"/>
                <w:numId w:val="17"/>
              </w:numPr>
              <w:jc w:val="both"/>
              <w:rPr>
                <w:rFonts w:ascii="ITC Avant Garde" w:hAnsi="ITC Avant Garde"/>
                <w:sz w:val="18"/>
                <w:szCs w:val="18"/>
              </w:rPr>
            </w:pPr>
            <w:r w:rsidRPr="00791EBE">
              <w:rPr>
                <w:rFonts w:ascii="ITC Avant Garde" w:hAnsi="ITC Avant Garde"/>
                <w:sz w:val="18"/>
                <w:szCs w:val="18"/>
              </w:rPr>
              <w:t>Ley Federal de Telecomunicaciones y Radiodifusión.</w:t>
            </w:r>
          </w:p>
          <w:p w14:paraId="2BE2B5FF" w14:textId="77777777" w:rsidR="00593C0C" w:rsidRPr="00791EBE" w:rsidRDefault="00593C0C" w:rsidP="00593C0C">
            <w:pPr>
              <w:jc w:val="both"/>
              <w:rPr>
                <w:rFonts w:ascii="ITC Avant Garde" w:hAnsi="ITC Avant Garde"/>
                <w:sz w:val="18"/>
                <w:szCs w:val="18"/>
              </w:rPr>
            </w:pPr>
          </w:p>
          <w:p w14:paraId="336CC710" w14:textId="77777777" w:rsidR="00593C0C" w:rsidRPr="00791EBE" w:rsidRDefault="00593C0C" w:rsidP="00593C0C">
            <w:pPr>
              <w:pStyle w:val="Prrafodelista"/>
              <w:numPr>
                <w:ilvl w:val="0"/>
                <w:numId w:val="17"/>
              </w:numPr>
              <w:jc w:val="both"/>
              <w:rPr>
                <w:rFonts w:ascii="ITC Avant Garde" w:hAnsi="ITC Avant Garde"/>
                <w:sz w:val="18"/>
                <w:szCs w:val="18"/>
              </w:rPr>
            </w:pPr>
            <w:r w:rsidRPr="00791EBE">
              <w:rPr>
                <w:rFonts w:ascii="ITC Avant Garde" w:hAnsi="ITC Avant Garde"/>
                <w:sz w:val="18"/>
                <w:szCs w:val="18"/>
              </w:rPr>
              <w:t>Estatuto Orgánico del Instituto Federal de Telecomunicaciones.</w:t>
            </w:r>
          </w:p>
          <w:p w14:paraId="6F1D78F7" w14:textId="77777777" w:rsidR="00593C0C" w:rsidRPr="00791EBE" w:rsidRDefault="00593C0C" w:rsidP="00593C0C">
            <w:pPr>
              <w:pStyle w:val="Prrafodelista"/>
              <w:jc w:val="both"/>
              <w:rPr>
                <w:rFonts w:ascii="ITC Avant Garde" w:hAnsi="ITC Avant Garde"/>
                <w:sz w:val="18"/>
                <w:szCs w:val="18"/>
              </w:rPr>
            </w:pPr>
          </w:p>
          <w:p w14:paraId="58B698DC" w14:textId="10E90CC0" w:rsidR="00593C0C" w:rsidRPr="003025ED" w:rsidRDefault="00593C0C" w:rsidP="00593C0C">
            <w:pPr>
              <w:pStyle w:val="Prrafodelista"/>
              <w:numPr>
                <w:ilvl w:val="0"/>
                <w:numId w:val="17"/>
              </w:numPr>
              <w:jc w:val="both"/>
              <w:rPr>
                <w:rFonts w:ascii="ITC Avant Garde" w:hAnsi="ITC Avant Garde"/>
                <w:sz w:val="18"/>
                <w:szCs w:val="18"/>
              </w:rPr>
            </w:pPr>
            <w:r w:rsidRPr="003025ED">
              <w:rPr>
                <w:rFonts w:ascii="ITC Avant Garde" w:hAnsi="ITC Avant Garde"/>
                <w:sz w:val="18"/>
                <w:szCs w:val="18"/>
              </w:rPr>
              <w:t>Lineamientos Generales para el Acceso a la Multiprogramación</w:t>
            </w:r>
            <w:r w:rsidR="003025ED">
              <w:rPr>
                <w:rFonts w:ascii="ITC Avant Garde" w:hAnsi="ITC Avant Garde"/>
                <w:sz w:val="18"/>
                <w:szCs w:val="18"/>
              </w:rPr>
              <w:t xml:space="preserve"> vigentes</w:t>
            </w:r>
            <w:r w:rsidRPr="003025ED">
              <w:rPr>
                <w:rFonts w:ascii="ITC Avant Garde" w:hAnsi="ITC Avant Garde"/>
                <w:sz w:val="18"/>
                <w:szCs w:val="18"/>
              </w:rPr>
              <w:t>.</w:t>
            </w:r>
          </w:p>
          <w:p w14:paraId="701316F2" w14:textId="77777777" w:rsidR="00593C0C" w:rsidRPr="00791EBE" w:rsidRDefault="00593C0C" w:rsidP="00593C0C">
            <w:pPr>
              <w:pStyle w:val="Prrafodelista"/>
              <w:rPr>
                <w:rFonts w:ascii="ITC Avant Garde" w:hAnsi="ITC Avant Garde"/>
                <w:sz w:val="18"/>
                <w:szCs w:val="18"/>
              </w:rPr>
            </w:pPr>
          </w:p>
          <w:p w14:paraId="276438C1" w14:textId="5C3830D7" w:rsidR="00593C0C" w:rsidRPr="00791EBE" w:rsidRDefault="00593C0C" w:rsidP="00593C0C">
            <w:pPr>
              <w:pStyle w:val="Prrafodelista"/>
              <w:numPr>
                <w:ilvl w:val="0"/>
                <w:numId w:val="17"/>
              </w:numPr>
              <w:rPr>
                <w:rFonts w:ascii="ITC Avant Garde" w:hAnsi="ITC Avant Garde"/>
                <w:sz w:val="18"/>
                <w:szCs w:val="18"/>
              </w:rPr>
            </w:pPr>
            <w:r w:rsidRPr="00791EBE">
              <w:rPr>
                <w:rFonts w:ascii="ITC Avant Garde" w:hAnsi="ITC Avant Garde"/>
                <w:sz w:val="18"/>
                <w:szCs w:val="18"/>
              </w:rPr>
              <w:t>Lineamientos de Consulta Pública y Análisis de Impacto Regulatorio del Instituto Federal de Telecomunicaciones</w:t>
            </w:r>
            <w:r w:rsidR="008F3650">
              <w:rPr>
                <w:rFonts w:ascii="ITC Avant Garde" w:hAnsi="ITC Avant Garde"/>
                <w:sz w:val="18"/>
                <w:szCs w:val="18"/>
              </w:rPr>
              <w:t>.</w:t>
            </w:r>
          </w:p>
          <w:p w14:paraId="4AE1FAE3" w14:textId="77777777" w:rsidR="00593C0C" w:rsidRPr="00791EBE" w:rsidRDefault="00593C0C" w:rsidP="00593C0C">
            <w:pPr>
              <w:pStyle w:val="Prrafodelista"/>
              <w:rPr>
                <w:rFonts w:ascii="ITC Avant Garde" w:hAnsi="ITC Avant Garde"/>
                <w:sz w:val="18"/>
                <w:szCs w:val="18"/>
              </w:rPr>
            </w:pPr>
          </w:p>
          <w:p w14:paraId="0C97D279" w14:textId="77777777" w:rsidR="00593C0C" w:rsidRPr="00791EBE" w:rsidRDefault="00593C0C" w:rsidP="00593C0C">
            <w:pPr>
              <w:pStyle w:val="Prrafodelista"/>
              <w:numPr>
                <w:ilvl w:val="0"/>
                <w:numId w:val="17"/>
              </w:numPr>
              <w:rPr>
                <w:rFonts w:ascii="ITC Avant Garde" w:hAnsi="ITC Avant Garde"/>
                <w:sz w:val="18"/>
                <w:szCs w:val="18"/>
              </w:rPr>
            </w:pPr>
            <w:r w:rsidRPr="00791EBE">
              <w:rPr>
                <w:rFonts w:ascii="ITC Avant Garde" w:hAnsi="ITC Avant Garde"/>
                <w:sz w:val="18"/>
                <w:szCs w:val="18"/>
              </w:rPr>
              <w:t>Lineamientos para la sustanciación de los trámites y servicios que se realicen ante el Instituto Federal de Telecomunicaciones, a través de la Ventanilla Electrónica.</w:t>
            </w:r>
          </w:p>
          <w:p w14:paraId="37723636" w14:textId="77777777" w:rsidR="00593C0C" w:rsidRPr="00791EBE" w:rsidRDefault="00593C0C" w:rsidP="00593C0C">
            <w:pPr>
              <w:rPr>
                <w:rFonts w:ascii="ITC Avant Garde" w:hAnsi="ITC Avant Garde"/>
                <w:sz w:val="18"/>
                <w:szCs w:val="18"/>
              </w:rPr>
            </w:pPr>
          </w:p>
          <w:p w14:paraId="0ED3A5D3" w14:textId="2562ACC8" w:rsidR="0009417A" w:rsidRPr="00791EBE" w:rsidRDefault="0009417A" w:rsidP="0009417A">
            <w:pPr>
              <w:jc w:val="both"/>
              <w:rPr>
                <w:rFonts w:ascii="ITC Avant Garde" w:hAnsi="ITC Avant Garde"/>
                <w:b/>
                <w:sz w:val="18"/>
                <w:szCs w:val="18"/>
                <w:u w:val="single"/>
              </w:rPr>
            </w:pPr>
            <w:r w:rsidRPr="00791EBE">
              <w:rPr>
                <w:rFonts w:ascii="ITC Avant Garde" w:hAnsi="ITC Avant Garde"/>
                <w:b/>
                <w:sz w:val="18"/>
                <w:szCs w:val="18"/>
                <w:u w:val="single"/>
              </w:rPr>
              <w:t xml:space="preserve">Marco Jurídico </w:t>
            </w:r>
            <w:r>
              <w:rPr>
                <w:rFonts w:ascii="ITC Avant Garde" w:hAnsi="ITC Avant Garde"/>
                <w:b/>
                <w:sz w:val="18"/>
                <w:szCs w:val="18"/>
                <w:u w:val="single"/>
              </w:rPr>
              <w:t>Internacional</w:t>
            </w:r>
            <w:r w:rsidR="008F3650">
              <w:rPr>
                <w:rFonts w:ascii="ITC Avant Garde" w:hAnsi="ITC Avant Garde"/>
                <w:b/>
                <w:sz w:val="18"/>
                <w:szCs w:val="18"/>
                <w:u w:val="single"/>
              </w:rPr>
              <w:t>:</w:t>
            </w:r>
          </w:p>
          <w:p w14:paraId="28D71661" w14:textId="77777777" w:rsidR="0009417A" w:rsidRDefault="0009417A" w:rsidP="00593C0C">
            <w:pPr>
              <w:jc w:val="both"/>
              <w:rPr>
                <w:rFonts w:ascii="ITC Avant Garde" w:hAnsi="ITC Avant Garde"/>
                <w:sz w:val="18"/>
                <w:szCs w:val="18"/>
              </w:rPr>
            </w:pPr>
          </w:p>
          <w:p w14:paraId="643E13C5" w14:textId="5413CCE1" w:rsidR="00593C0C" w:rsidRDefault="00593C0C" w:rsidP="00593C0C">
            <w:pPr>
              <w:jc w:val="both"/>
              <w:rPr>
                <w:rFonts w:ascii="ITC Avant Garde" w:hAnsi="ITC Avant Garde"/>
                <w:b/>
                <w:bCs/>
                <w:sz w:val="18"/>
                <w:szCs w:val="18"/>
              </w:rPr>
            </w:pPr>
            <w:r w:rsidRPr="00744C16">
              <w:rPr>
                <w:rFonts w:ascii="ITC Avant Garde" w:hAnsi="ITC Avant Garde"/>
                <w:b/>
                <w:bCs/>
                <w:sz w:val="18"/>
                <w:szCs w:val="18"/>
              </w:rPr>
              <w:t>Canad</w:t>
            </w:r>
            <w:r>
              <w:rPr>
                <w:rFonts w:ascii="ITC Avant Garde" w:hAnsi="ITC Avant Garde"/>
                <w:b/>
                <w:bCs/>
                <w:sz w:val="18"/>
                <w:szCs w:val="18"/>
              </w:rPr>
              <w:t>á</w:t>
            </w:r>
          </w:p>
          <w:p w14:paraId="6D385D5D" w14:textId="77777777" w:rsidR="00593C0C" w:rsidRPr="00744C16" w:rsidRDefault="00593C0C" w:rsidP="00593C0C">
            <w:pPr>
              <w:jc w:val="both"/>
              <w:rPr>
                <w:rFonts w:ascii="ITC Avant Garde" w:hAnsi="ITC Avant Garde"/>
                <w:b/>
                <w:bCs/>
                <w:sz w:val="18"/>
                <w:szCs w:val="18"/>
              </w:rPr>
            </w:pPr>
          </w:p>
          <w:p w14:paraId="3C896666" w14:textId="77777777" w:rsidR="00593C0C" w:rsidRPr="003025ED" w:rsidRDefault="00593C0C" w:rsidP="00593C0C">
            <w:pPr>
              <w:pStyle w:val="Prrafodelista"/>
              <w:numPr>
                <w:ilvl w:val="0"/>
                <w:numId w:val="17"/>
              </w:numPr>
              <w:jc w:val="both"/>
              <w:rPr>
                <w:rFonts w:ascii="ITC Avant Garde" w:hAnsi="ITC Avant Garde"/>
                <w:sz w:val="18"/>
                <w:szCs w:val="18"/>
              </w:rPr>
            </w:pPr>
            <w:r w:rsidRPr="00744C16">
              <w:rPr>
                <w:rFonts w:ascii="ITC Avant Garde" w:hAnsi="ITC Avant Garde"/>
                <w:sz w:val="18"/>
                <w:szCs w:val="18"/>
              </w:rPr>
              <w:t>Broadcasting</w:t>
            </w:r>
            <w:r w:rsidRPr="00EE049B">
              <w:rPr>
                <w:rFonts w:ascii="ITC Avant Garde" w:hAnsi="ITC Avant Garde"/>
                <w:sz w:val="18"/>
                <w:szCs w:val="18"/>
              </w:rPr>
              <w:t xml:space="preserve"> </w:t>
            </w:r>
            <w:r w:rsidRPr="00744C16">
              <w:rPr>
                <w:rFonts w:ascii="ITC Avant Garde" w:hAnsi="ITC Avant Garde"/>
                <w:sz w:val="18"/>
                <w:szCs w:val="18"/>
              </w:rPr>
              <w:t>Public</w:t>
            </w:r>
            <w:r w:rsidRPr="00EE049B">
              <w:rPr>
                <w:rFonts w:ascii="ITC Avant Garde" w:hAnsi="ITC Avant Garde"/>
                <w:sz w:val="18"/>
                <w:szCs w:val="18"/>
              </w:rPr>
              <w:t xml:space="preserve"> Notice</w:t>
            </w:r>
            <w:r w:rsidRPr="00744C16">
              <w:rPr>
                <w:rFonts w:ascii="ITC Avant Garde" w:hAnsi="ITC Avant Garde"/>
                <w:sz w:val="18"/>
                <w:szCs w:val="18"/>
              </w:rPr>
              <w:t xml:space="preserve"> CRTC 2002-31</w:t>
            </w:r>
            <w:r w:rsidRPr="003025ED">
              <w:rPr>
                <w:rFonts w:ascii="ITC Avant Garde" w:hAnsi="ITC Avant Garde"/>
                <w:sz w:val="18"/>
                <w:szCs w:val="18"/>
              </w:rPr>
              <w:t>, del 12 de junio de 2002.</w:t>
            </w:r>
          </w:p>
          <w:p w14:paraId="7E2A3E3A" w14:textId="77777777" w:rsidR="00593C0C" w:rsidRPr="003025ED" w:rsidRDefault="00593C0C" w:rsidP="00593C0C">
            <w:pPr>
              <w:pStyle w:val="Prrafodelista"/>
              <w:jc w:val="both"/>
              <w:rPr>
                <w:rFonts w:ascii="ITC Avant Garde" w:hAnsi="ITC Avant Garde"/>
                <w:sz w:val="18"/>
                <w:szCs w:val="18"/>
              </w:rPr>
            </w:pPr>
          </w:p>
          <w:p w14:paraId="35A23BD8" w14:textId="77777777" w:rsidR="00593C0C" w:rsidRPr="003025ED" w:rsidRDefault="00593C0C" w:rsidP="00593C0C">
            <w:pPr>
              <w:pStyle w:val="Prrafodelista"/>
              <w:numPr>
                <w:ilvl w:val="0"/>
                <w:numId w:val="17"/>
              </w:numPr>
              <w:jc w:val="both"/>
              <w:rPr>
                <w:rFonts w:ascii="ITC Avant Garde" w:hAnsi="ITC Avant Garde"/>
                <w:sz w:val="18"/>
                <w:szCs w:val="18"/>
              </w:rPr>
            </w:pPr>
            <w:r w:rsidRPr="003025ED">
              <w:rPr>
                <w:rFonts w:ascii="ITC Avant Garde" w:hAnsi="ITC Avant Garde"/>
                <w:sz w:val="18"/>
                <w:szCs w:val="18"/>
              </w:rPr>
              <w:t>Broadcasting Public Notice CRTC 2003-61, del 11 de noviembre de 2003.</w:t>
            </w:r>
          </w:p>
          <w:p w14:paraId="2BDEA237" w14:textId="77777777" w:rsidR="00593C0C" w:rsidRPr="003025ED" w:rsidRDefault="00593C0C" w:rsidP="00593C0C">
            <w:pPr>
              <w:pStyle w:val="Prrafodelista"/>
              <w:jc w:val="both"/>
              <w:rPr>
                <w:rFonts w:ascii="ITC Avant Garde" w:hAnsi="ITC Avant Garde"/>
                <w:sz w:val="18"/>
                <w:szCs w:val="18"/>
              </w:rPr>
            </w:pPr>
          </w:p>
          <w:p w14:paraId="1701DC2B" w14:textId="77777777" w:rsidR="00593C0C" w:rsidRPr="003025ED" w:rsidRDefault="00593C0C" w:rsidP="00593C0C">
            <w:pPr>
              <w:pStyle w:val="Prrafodelista"/>
              <w:numPr>
                <w:ilvl w:val="0"/>
                <w:numId w:val="17"/>
              </w:numPr>
              <w:jc w:val="both"/>
              <w:rPr>
                <w:rFonts w:ascii="ITC Avant Garde" w:hAnsi="ITC Avant Garde"/>
                <w:sz w:val="18"/>
                <w:szCs w:val="18"/>
              </w:rPr>
            </w:pPr>
            <w:r w:rsidRPr="003025ED">
              <w:rPr>
                <w:rFonts w:ascii="ITC Avant Garde" w:hAnsi="ITC Avant Garde"/>
                <w:sz w:val="18"/>
                <w:szCs w:val="18"/>
              </w:rPr>
              <w:t>Broadcasting Public Notice CRTC 2007-53, del 17 de mayo de 2007.</w:t>
            </w:r>
          </w:p>
          <w:p w14:paraId="3D681C56" w14:textId="77777777" w:rsidR="00593C0C" w:rsidRPr="003025ED" w:rsidRDefault="00593C0C" w:rsidP="00593C0C">
            <w:pPr>
              <w:pStyle w:val="Prrafodelista"/>
              <w:jc w:val="both"/>
              <w:rPr>
                <w:rFonts w:ascii="ITC Avant Garde" w:hAnsi="ITC Avant Garde"/>
                <w:sz w:val="18"/>
                <w:szCs w:val="18"/>
              </w:rPr>
            </w:pPr>
          </w:p>
          <w:p w14:paraId="5E13EA5A" w14:textId="77777777" w:rsidR="00593C0C" w:rsidRPr="003025ED" w:rsidRDefault="00593C0C" w:rsidP="00593C0C">
            <w:pPr>
              <w:pStyle w:val="Prrafodelista"/>
              <w:numPr>
                <w:ilvl w:val="0"/>
                <w:numId w:val="17"/>
              </w:numPr>
              <w:jc w:val="both"/>
              <w:rPr>
                <w:rFonts w:ascii="ITC Avant Garde" w:hAnsi="ITC Avant Garde"/>
                <w:sz w:val="18"/>
                <w:szCs w:val="18"/>
              </w:rPr>
            </w:pPr>
            <w:r w:rsidRPr="003025ED">
              <w:rPr>
                <w:rFonts w:ascii="ITC Avant Garde" w:hAnsi="ITC Avant Garde"/>
                <w:sz w:val="18"/>
                <w:szCs w:val="18"/>
              </w:rPr>
              <w:t>Broadcasting Regulatory Policy CRTC 2009-406, del 6 de julio de 2009.</w:t>
            </w:r>
          </w:p>
          <w:p w14:paraId="3D127A1A" w14:textId="77777777" w:rsidR="00593C0C" w:rsidRPr="003025ED" w:rsidRDefault="00593C0C" w:rsidP="00593C0C">
            <w:pPr>
              <w:pStyle w:val="Prrafodelista"/>
              <w:jc w:val="both"/>
              <w:rPr>
                <w:rFonts w:ascii="ITC Avant Garde" w:hAnsi="ITC Avant Garde"/>
                <w:sz w:val="18"/>
                <w:szCs w:val="18"/>
              </w:rPr>
            </w:pPr>
          </w:p>
          <w:p w14:paraId="08E31782" w14:textId="77777777" w:rsidR="00593C0C" w:rsidRPr="003025ED" w:rsidRDefault="00593C0C" w:rsidP="00593C0C">
            <w:pPr>
              <w:pStyle w:val="Prrafodelista"/>
              <w:numPr>
                <w:ilvl w:val="0"/>
                <w:numId w:val="17"/>
              </w:numPr>
              <w:jc w:val="both"/>
              <w:rPr>
                <w:rFonts w:ascii="ITC Avant Garde" w:hAnsi="ITC Avant Garde"/>
                <w:sz w:val="18"/>
                <w:szCs w:val="18"/>
              </w:rPr>
            </w:pPr>
            <w:r w:rsidRPr="003025ED">
              <w:rPr>
                <w:rFonts w:ascii="ITC Avant Garde" w:hAnsi="ITC Avant Garde"/>
                <w:sz w:val="18"/>
                <w:szCs w:val="18"/>
              </w:rPr>
              <w:t>Broadcasting Regulatory Policy CRTC 2010-167, del 22 de marzo de 2010.</w:t>
            </w:r>
          </w:p>
          <w:p w14:paraId="0B098476" w14:textId="77777777" w:rsidR="00593C0C" w:rsidRPr="00AF765F" w:rsidRDefault="00593C0C" w:rsidP="00593C0C">
            <w:pPr>
              <w:pStyle w:val="Prrafodelista"/>
              <w:jc w:val="both"/>
              <w:rPr>
                <w:rFonts w:ascii="ITC Avant Garde" w:hAnsi="ITC Avant Garde"/>
                <w:sz w:val="18"/>
                <w:szCs w:val="18"/>
              </w:rPr>
            </w:pPr>
          </w:p>
          <w:p w14:paraId="072B591E" w14:textId="77777777" w:rsidR="00593C0C" w:rsidRPr="008158B5" w:rsidRDefault="00593C0C" w:rsidP="00593C0C">
            <w:pPr>
              <w:pStyle w:val="Prrafodelista"/>
              <w:numPr>
                <w:ilvl w:val="0"/>
                <w:numId w:val="17"/>
              </w:numPr>
              <w:jc w:val="both"/>
              <w:rPr>
                <w:rFonts w:ascii="ITC Avant Garde" w:hAnsi="ITC Avant Garde"/>
                <w:sz w:val="18"/>
                <w:szCs w:val="18"/>
              </w:rPr>
            </w:pPr>
            <w:r w:rsidRPr="00EE049B">
              <w:rPr>
                <w:rFonts w:ascii="ITC Avant Garde" w:hAnsi="ITC Avant Garde"/>
                <w:sz w:val="18"/>
                <w:szCs w:val="18"/>
              </w:rPr>
              <w:t xml:space="preserve">Broadcasting Decision </w:t>
            </w:r>
            <w:r w:rsidRPr="00AF765F">
              <w:rPr>
                <w:rFonts w:ascii="ITC Avant Garde" w:hAnsi="ITC Avant Garde"/>
                <w:sz w:val="18"/>
                <w:szCs w:val="18"/>
              </w:rPr>
              <w:t>CRTC</w:t>
            </w:r>
            <w:r>
              <w:rPr>
                <w:rFonts w:ascii="ITC Avant Garde" w:hAnsi="ITC Avant Garde"/>
                <w:sz w:val="18"/>
                <w:szCs w:val="18"/>
              </w:rPr>
              <w:t>,</w:t>
            </w:r>
            <w:r w:rsidRPr="00AF765F">
              <w:rPr>
                <w:rFonts w:ascii="ITC Avant Garde" w:hAnsi="ITC Avant Garde"/>
                <w:sz w:val="18"/>
                <w:szCs w:val="18"/>
              </w:rPr>
              <w:t xml:space="preserve"> </w:t>
            </w:r>
            <w:r w:rsidRPr="00EE049B">
              <w:rPr>
                <w:rFonts w:ascii="ITC Avant Garde" w:hAnsi="ITC Avant Garde"/>
                <w:sz w:val="18"/>
                <w:szCs w:val="18"/>
              </w:rPr>
              <w:t>2012-446</w:t>
            </w:r>
            <w:r>
              <w:rPr>
                <w:rFonts w:ascii="ITC Avant Garde" w:hAnsi="ITC Avant Garde"/>
                <w:sz w:val="18"/>
                <w:szCs w:val="18"/>
              </w:rPr>
              <w:t xml:space="preserve">, </w:t>
            </w:r>
            <w:r w:rsidRPr="008158B5">
              <w:rPr>
                <w:rFonts w:ascii="ITC Avant Garde" w:hAnsi="ITC Avant Garde"/>
                <w:sz w:val="18"/>
                <w:szCs w:val="18"/>
              </w:rPr>
              <w:t>del 17 de agosto de 2012.</w:t>
            </w:r>
          </w:p>
          <w:p w14:paraId="25069ADC" w14:textId="77777777" w:rsidR="00593C0C" w:rsidRPr="008158B5" w:rsidRDefault="00593C0C" w:rsidP="00593C0C">
            <w:pPr>
              <w:pStyle w:val="Prrafodelista"/>
              <w:jc w:val="both"/>
              <w:rPr>
                <w:rFonts w:ascii="ITC Avant Garde" w:hAnsi="ITC Avant Garde"/>
                <w:sz w:val="18"/>
                <w:szCs w:val="18"/>
              </w:rPr>
            </w:pPr>
          </w:p>
          <w:p w14:paraId="096F9DED" w14:textId="77777777" w:rsidR="00593C0C" w:rsidRPr="008158B5" w:rsidRDefault="00593C0C" w:rsidP="00593C0C">
            <w:pPr>
              <w:pStyle w:val="Prrafodelista"/>
              <w:numPr>
                <w:ilvl w:val="0"/>
                <w:numId w:val="17"/>
              </w:numPr>
              <w:jc w:val="both"/>
              <w:rPr>
                <w:rFonts w:ascii="ITC Avant Garde" w:hAnsi="ITC Avant Garde"/>
                <w:sz w:val="18"/>
                <w:szCs w:val="18"/>
              </w:rPr>
            </w:pPr>
            <w:r w:rsidRPr="008158B5">
              <w:rPr>
                <w:rFonts w:ascii="ITC Avant Garde" w:hAnsi="ITC Avant Garde"/>
                <w:sz w:val="18"/>
                <w:szCs w:val="18"/>
              </w:rPr>
              <w:t>Broadcasting Decision CRTC 2020-391, del 4 de diciembre de 2020.</w:t>
            </w:r>
          </w:p>
          <w:p w14:paraId="1A0A42D3" w14:textId="77777777" w:rsidR="00593C0C" w:rsidRPr="008158B5" w:rsidRDefault="00593C0C" w:rsidP="00593C0C">
            <w:pPr>
              <w:pStyle w:val="Prrafodelista"/>
              <w:rPr>
                <w:rFonts w:ascii="ITC Avant Garde" w:hAnsi="ITC Avant Garde"/>
                <w:sz w:val="18"/>
                <w:szCs w:val="18"/>
              </w:rPr>
            </w:pPr>
          </w:p>
          <w:p w14:paraId="16B25532" w14:textId="7C3F9EB3" w:rsidR="00593C0C" w:rsidRPr="008158B5" w:rsidRDefault="00593C0C" w:rsidP="00593C0C">
            <w:pPr>
              <w:jc w:val="both"/>
              <w:rPr>
                <w:rFonts w:ascii="ITC Avant Garde" w:hAnsi="ITC Avant Garde"/>
                <w:b/>
                <w:bCs/>
                <w:sz w:val="18"/>
                <w:szCs w:val="18"/>
                <w:lang w:val="en-US"/>
              </w:rPr>
            </w:pPr>
            <w:r w:rsidRPr="008158B5">
              <w:rPr>
                <w:rFonts w:ascii="ITC Avant Garde" w:hAnsi="ITC Avant Garde"/>
                <w:b/>
                <w:bCs/>
                <w:sz w:val="18"/>
                <w:szCs w:val="18"/>
              </w:rPr>
              <w:t>Estados</w:t>
            </w:r>
            <w:r w:rsidRPr="008158B5">
              <w:rPr>
                <w:rFonts w:ascii="ITC Avant Garde" w:hAnsi="ITC Avant Garde"/>
                <w:b/>
                <w:bCs/>
                <w:sz w:val="18"/>
                <w:szCs w:val="18"/>
                <w:lang w:val="en-US"/>
              </w:rPr>
              <w:t xml:space="preserve"> Unidos de América</w:t>
            </w:r>
          </w:p>
          <w:p w14:paraId="2FB8290C" w14:textId="77777777" w:rsidR="00593C0C" w:rsidRPr="008158B5" w:rsidRDefault="00593C0C" w:rsidP="00593C0C">
            <w:pPr>
              <w:jc w:val="both"/>
              <w:rPr>
                <w:rFonts w:ascii="ITC Avant Garde" w:hAnsi="ITC Avant Garde"/>
                <w:b/>
                <w:bCs/>
                <w:sz w:val="18"/>
                <w:szCs w:val="18"/>
                <w:lang w:val="en-US"/>
              </w:rPr>
            </w:pPr>
          </w:p>
          <w:p w14:paraId="527B3003" w14:textId="77777777" w:rsidR="00593C0C" w:rsidRPr="008158B5" w:rsidRDefault="00593C0C" w:rsidP="00593C0C">
            <w:pPr>
              <w:pStyle w:val="Prrafodelista"/>
              <w:numPr>
                <w:ilvl w:val="0"/>
                <w:numId w:val="17"/>
              </w:numPr>
              <w:jc w:val="both"/>
              <w:rPr>
                <w:rFonts w:ascii="ITC Avant Garde" w:hAnsi="ITC Avant Garde"/>
                <w:sz w:val="18"/>
                <w:szCs w:val="18"/>
                <w:lang w:val="en-US"/>
              </w:rPr>
            </w:pPr>
            <w:r w:rsidRPr="008158B5">
              <w:rPr>
                <w:rFonts w:ascii="ITC Avant Garde" w:hAnsi="ITC Avant Garde"/>
                <w:sz w:val="18"/>
                <w:szCs w:val="18"/>
                <w:lang w:val="en-US"/>
              </w:rPr>
              <w:t>Electronic Code of Federal Regulations, Title 47 – Telecommunication, Chapter I -Federal Communications Commission, Subchapter C -Broadcast Radio Services, Part 73 -Radio Broadcast Services, Subpart H -Rules Applicable to All Broadcast Stations, 47 CFR § 73.3801 Full power television simulcasting during the ATSC 3.0 (Next Gen TV) transition.</w:t>
            </w:r>
          </w:p>
          <w:p w14:paraId="5AEDBC8E" w14:textId="77777777" w:rsidR="00593C0C" w:rsidRPr="008158B5" w:rsidRDefault="00593C0C" w:rsidP="00593C0C">
            <w:pPr>
              <w:jc w:val="both"/>
              <w:rPr>
                <w:rFonts w:ascii="ITC Avant Garde" w:hAnsi="ITC Avant Garde"/>
                <w:sz w:val="18"/>
                <w:szCs w:val="18"/>
                <w:lang w:val="en-US"/>
              </w:rPr>
            </w:pPr>
          </w:p>
          <w:p w14:paraId="4DBC8DA4" w14:textId="72B6A276" w:rsidR="00F353AB" w:rsidRPr="008158B5" w:rsidRDefault="00593C0C" w:rsidP="00F353AB">
            <w:pPr>
              <w:pStyle w:val="Prrafodelista"/>
              <w:numPr>
                <w:ilvl w:val="0"/>
                <w:numId w:val="17"/>
              </w:numPr>
              <w:rPr>
                <w:rFonts w:ascii="ITC Avant Garde" w:hAnsi="ITC Avant Garde"/>
                <w:sz w:val="18"/>
                <w:szCs w:val="18"/>
                <w:lang w:val="en-US"/>
              </w:rPr>
            </w:pPr>
            <w:r w:rsidRPr="008158B5">
              <w:rPr>
                <w:rFonts w:ascii="ITC Avant Garde" w:hAnsi="ITC Avant Garde"/>
                <w:sz w:val="18"/>
                <w:szCs w:val="18"/>
                <w:lang w:val="en-US"/>
              </w:rPr>
              <w:t>Authorizing Permissive Use of the 'Next Generation' Broadcast Television Standard; FC 21-116 Second Further Notice of Proposed Rulemaking, del 5 de noviembre 2021</w:t>
            </w:r>
            <w:r w:rsidR="00F353AB" w:rsidRPr="008158B5">
              <w:rPr>
                <w:rFonts w:ascii="ITC Avant Garde" w:hAnsi="ITC Avant Garde"/>
                <w:sz w:val="18"/>
                <w:szCs w:val="18"/>
                <w:lang w:val="en-US"/>
              </w:rPr>
              <w:t xml:space="preserve"> Docket/RM: 16-142</w:t>
            </w:r>
            <w:r w:rsidR="008F3650">
              <w:rPr>
                <w:rFonts w:ascii="ITC Avant Garde" w:hAnsi="ITC Avant Garde"/>
                <w:sz w:val="18"/>
                <w:szCs w:val="18"/>
                <w:lang w:val="en-US"/>
              </w:rPr>
              <w:t>.</w:t>
            </w:r>
          </w:p>
          <w:p w14:paraId="332B884A" w14:textId="77777777" w:rsidR="00593C0C" w:rsidRPr="008158B5" w:rsidRDefault="00593C0C" w:rsidP="00593C0C">
            <w:pPr>
              <w:jc w:val="both"/>
              <w:rPr>
                <w:rFonts w:ascii="ITC Avant Garde" w:hAnsi="ITC Avant Garde"/>
                <w:sz w:val="18"/>
                <w:szCs w:val="18"/>
                <w:lang w:val="en-US"/>
              </w:rPr>
            </w:pPr>
          </w:p>
          <w:p w14:paraId="28184B3D" w14:textId="77777777" w:rsidR="00593C0C" w:rsidRPr="008158B5" w:rsidRDefault="00593C0C" w:rsidP="00593C0C">
            <w:pPr>
              <w:pStyle w:val="Prrafodelista"/>
              <w:numPr>
                <w:ilvl w:val="0"/>
                <w:numId w:val="17"/>
              </w:numPr>
              <w:jc w:val="both"/>
              <w:rPr>
                <w:rFonts w:ascii="ITC Avant Garde" w:hAnsi="ITC Avant Garde"/>
                <w:sz w:val="18"/>
                <w:szCs w:val="18"/>
                <w:lang w:val="en-US"/>
              </w:rPr>
            </w:pPr>
            <w:r w:rsidRPr="008158B5">
              <w:rPr>
                <w:rFonts w:ascii="ITC Avant Garde" w:hAnsi="ITC Avant Garde"/>
                <w:sz w:val="18"/>
                <w:szCs w:val="18"/>
                <w:lang w:val="en-US"/>
              </w:rPr>
              <w:t>Authorizing Permissive Use of the “Next Generation” Broadcast Television Standard, GN Docket No. 16-142, Report and Order and Further Notice of Proposed Rulemaking, 32 FCC Rcd 9930, del 20 de noviembre de 2017.</w:t>
            </w:r>
          </w:p>
          <w:p w14:paraId="470B1A28" w14:textId="77777777" w:rsidR="00593C0C" w:rsidRPr="00EE049B" w:rsidRDefault="00593C0C" w:rsidP="00593C0C">
            <w:pPr>
              <w:jc w:val="both"/>
              <w:rPr>
                <w:rFonts w:ascii="ITC Avant Garde" w:hAnsi="ITC Avant Garde"/>
                <w:b/>
                <w:sz w:val="18"/>
                <w:szCs w:val="18"/>
                <w:u w:val="single"/>
                <w:lang w:val="en-US"/>
              </w:rPr>
            </w:pPr>
          </w:p>
          <w:p w14:paraId="0FF756D0" w14:textId="77777777" w:rsidR="00593C0C" w:rsidRDefault="00593C0C" w:rsidP="00593C0C">
            <w:pPr>
              <w:jc w:val="both"/>
              <w:rPr>
                <w:rFonts w:ascii="ITC Avant Garde" w:hAnsi="ITC Avant Garde"/>
                <w:b/>
                <w:bCs/>
                <w:sz w:val="18"/>
                <w:szCs w:val="18"/>
              </w:rPr>
            </w:pPr>
            <w:r w:rsidRPr="0071141F">
              <w:rPr>
                <w:rFonts w:ascii="ITC Avant Garde" w:hAnsi="ITC Avant Garde"/>
                <w:b/>
                <w:bCs/>
                <w:sz w:val="18"/>
                <w:szCs w:val="18"/>
              </w:rPr>
              <w:t>Argentina</w:t>
            </w:r>
          </w:p>
          <w:p w14:paraId="1ECA1AB8" w14:textId="77777777" w:rsidR="00593C0C" w:rsidRDefault="00593C0C" w:rsidP="00593C0C">
            <w:pPr>
              <w:jc w:val="both"/>
              <w:rPr>
                <w:rFonts w:ascii="ITC Avant Garde" w:hAnsi="ITC Avant Garde"/>
                <w:b/>
                <w:bCs/>
                <w:sz w:val="18"/>
                <w:szCs w:val="18"/>
              </w:rPr>
            </w:pPr>
          </w:p>
          <w:p w14:paraId="4A6FBE50" w14:textId="77777777" w:rsidR="00593C0C" w:rsidRPr="00441E3A" w:rsidRDefault="00593C0C" w:rsidP="00593C0C">
            <w:pPr>
              <w:pStyle w:val="Prrafodelista"/>
              <w:numPr>
                <w:ilvl w:val="0"/>
                <w:numId w:val="17"/>
              </w:numPr>
              <w:jc w:val="both"/>
              <w:rPr>
                <w:rFonts w:ascii="ITC Avant Garde" w:hAnsi="ITC Avant Garde"/>
                <w:sz w:val="18"/>
                <w:szCs w:val="18"/>
              </w:rPr>
            </w:pPr>
            <w:r w:rsidRPr="0071141F">
              <w:rPr>
                <w:rFonts w:ascii="ITC Avant Garde" w:hAnsi="ITC Avant Garde"/>
                <w:sz w:val="18"/>
                <w:szCs w:val="18"/>
              </w:rPr>
              <w:t xml:space="preserve">Decreto 1148/2009 “Créase el Sistema Argentino de Televisión Digital Terrestre”, </w:t>
            </w:r>
            <w:r w:rsidRPr="00441E3A">
              <w:rPr>
                <w:rFonts w:ascii="ITC Avant Garde" w:hAnsi="ITC Avant Garde"/>
                <w:sz w:val="18"/>
                <w:szCs w:val="18"/>
              </w:rPr>
              <w:t xml:space="preserve">del 31 de agosto de </w:t>
            </w:r>
            <w:r w:rsidRPr="004A7D88">
              <w:rPr>
                <w:rFonts w:ascii="ITC Avant Garde" w:hAnsi="ITC Avant Garde"/>
                <w:sz w:val="18"/>
                <w:szCs w:val="18"/>
              </w:rPr>
              <w:t>2009</w:t>
            </w:r>
            <w:r w:rsidRPr="00441E3A">
              <w:rPr>
                <w:rFonts w:ascii="ITC Avant Garde" w:hAnsi="ITC Avant Garde"/>
                <w:sz w:val="18"/>
                <w:szCs w:val="18"/>
              </w:rPr>
              <w:t>.</w:t>
            </w:r>
          </w:p>
          <w:p w14:paraId="3BE4E91E" w14:textId="77777777" w:rsidR="00593C0C" w:rsidRPr="0071141F" w:rsidRDefault="00593C0C" w:rsidP="00593C0C">
            <w:pPr>
              <w:jc w:val="both"/>
              <w:rPr>
                <w:rFonts w:ascii="ITC Avant Garde" w:hAnsi="ITC Avant Garde"/>
                <w:sz w:val="18"/>
                <w:szCs w:val="18"/>
              </w:rPr>
            </w:pPr>
          </w:p>
          <w:p w14:paraId="57CFE682" w14:textId="77777777" w:rsidR="00593C0C" w:rsidRPr="0071141F" w:rsidRDefault="00593C0C" w:rsidP="00593C0C">
            <w:pPr>
              <w:pStyle w:val="Prrafodelista"/>
              <w:numPr>
                <w:ilvl w:val="0"/>
                <w:numId w:val="17"/>
              </w:numPr>
              <w:jc w:val="both"/>
              <w:rPr>
                <w:rFonts w:ascii="ITC Avant Garde" w:hAnsi="ITC Avant Garde"/>
                <w:sz w:val="18"/>
                <w:szCs w:val="18"/>
              </w:rPr>
            </w:pPr>
            <w:r w:rsidRPr="0071141F">
              <w:rPr>
                <w:rFonts w:ascii="ITC Avant Garde" w:hAnsi="ITC Avant Garde"/>
                <w:sz w:val="18"/>
                <w:szCs w:val="18"/>
              </w:rPr>
              <w:t xml:space="preserve">Ley 26.522 “Regúlanse los </w:t>
            </w:r>
            <w:r w:rsidRPr="00441E3A">
              <w:rPr>
                <w:rFonts w:ascii="ITC Avant Garde" w:hAnsi="ITC Avant Garde"/>
                <w:sz w:val="18"/>
                <w:szCs w:val="18"/>
              </w:rPr>
              <w:t>Servicios de Comunicación Audiovisual en todo el ámbito territorial de la República Argentina”, del 10 de octubre de 2009.</w:t>
            </w:r>
          </w:p>
          <w:p w14:paraId="5DCAF56C" w14:textId="77777777" w:rsidR="00593C0C" w:rsidRPr="0071141F" w:rsidRDefault="00593C0C" w:rsidP="00593C0C">
            <w:pPr>
              <w:jc w:val="both"/>
              <w:rPr>
                <w:rFonts w:ascii="ITC Avant Garde" w:hAnsi="ITC Avant Garde"/>
                <w:sz w:val="18"/>
                <w:szCs w:val="18"/>
              </w:rPr>
            </w:pPr>
          </w:p>
          <w:p w14:paraId="4E36152A" w14:textId="77777777" w:rsidR="00593C0C" w:rsidRPr="0071141F" w:rsidRDefault="00593C0C" w:rsidP="00593C0C">
            <w:pPr>
              <w:pStyle w:val="Prrafodelista"/>
              <w:numPr>
                <w:ilvl w:val="0"/>
                <w:numId w:val="17"/>
              </w:numPr>
              <w:jc w:val="both"/>
              <w:rPr>
                <w:rFonts w:ascii="ITC Avant Garde" w:hAnsi="ITC Avant Garde"/>
                <w:sz w:val="18"/>
                <w:szCs w:val="18"/>
              </w:rPr>
            </w:pPr>
            <w:r w:rsidRPr="0071141F">
              <w:rPr>
                <w:rFonts w:ascii="ITC Avant Garde" w:hAnsi="ITC Avant Garde"/>
                <w:sz w:val="18"/>
                <w:szCs w:val="18"/>
              </w:rPr>
              <w:t>Decreto número 835 del 21 de junio de 2011.</w:t>
            </w:r>
          </w:p>
          <w:p w14:paraId="0BD6B970" w14:textId="77777777" w:rsidR="00593C0C" w:rsidRDefault="00593C0C" w:rsidP="00593C0C">
            <w:pPr>
              <w:jc w:val="both"/>
              <w:rPr>
                <w:rFonts w:ascii="ITC Avant Garde" w:hAnsi="ITC Avant Garde"/>
                <w:sz w:val="18"/>
                <w:szCs w:val="18"/>
              </w:rPr>
            </w:pPr>
          </w:p>
          <w:p w14:paraId="4794B49C" w14:textId="77777777" w:rsidR="00593C0C" w:rsidRDefault="00593C0C" w:rsidP="00593C0C">
            <w:pPr>
              <w:pStyle w:val="Prrafodelista"/>
              <w:numPr>
                <w:ilvl w:val="0"/>
                <w:numId w:val="17"/>
              </w:numPr>
              <w:jc w:val="both"/>
              <w:rPr>
                <w:rFonts w:ascii="ITC Avant Garde" w:hAnsi="ITC Avant Garde"/>
                <w:sz w:val="18"/>
                <w:szCs w:val="18"/>
              </w:rPr>
            </w:pPr>
            <w:r>
              <w:rPr>
                <w:rFonts w:ascii="ITC Avant Garde" w:hAnsi="ITC Avant Garde"/>
                <w:sz w:val="18"/>
                <w:szCs w:val="18"/>
              </w:rPr>
              <w:t>Resolución 7/2013 del 12 de agosto de 2013.</w:t>
            </w:r>
          </w:p>
          <w:p w14:paraId="2EE1A3FB" w14:textId="77777777" w:rsidR="00593C0C" w:rsidRPr="0071141F" w:rsidRDefault="00593C0C" w:rsidP="00593C0C">
            <w:pPr>
              <w:jc w:val="both"/>
              <w:rPr>
                <w:rFonts w:ascii="ITC Avant Garde" w:hAnsi="ITC Avant Garde"/>
                <w:sz w:val="18"/>
                <w:szCs w:val="18"/>
              </w:rPr>
            </w:pPr>
          </w:p>
          <w:p w14:paraId="215CAFD3" w14:textId="77777777" w:rsidR="00593C0C" w:rsidRDefault="00593C0C" w:rsidP="00593C0C">
            <w:pPr>
              <w:pStyle w:val="Prrafodelista"/>
              <w:numPr>
                <w:ilvl w:val="0"/>
                <w:numId w:val="17"/>
              </w:numPr>
              <w:jc w:val="both"/>
              <w:rPr>
                <w:rFonts w:ascii="ITC Avant Garde" w:hAnsi="ITC Avant Garde"/>
                <w:sz w:val="18"/>
                <w:szCs w:val="18"/>
              </w:rPr>
            </w:pPr>
            <w:r w:rsidRPr="0071141F">
              <w:rPr>
                <w:rFonts w:ascii="ITC Avant Garde" w:hAnsi="ITC Avant Garde"/>
                <w:sz w:val="18"/>
                <w:szCs w:val="18"/>
              </w:rPr>
              <w:t>Resolución 1047/2014,</w:t>
            </w:r>
            <w:r>
              <w:rPr>
                <w:rFonts w:ascii="ITC Avant Garde" w:hAnsi="ITC Avant Garde"/>
                <w:sz w:val="18"/>
                <w:szCs w:val="18"/>
              </w:rPr>
              <w:t xml:space="preserve"> </w:t>
            </w:r>
            <w:r w:rsidRPr="0071141F">
              <w:rPr>
                <w:rFonts w:ascii="ITC Avant Garde" w:hAnsi="ITC Avant Garde"/>
                <w:sz w:val="18"/>
                <w:szCs w:val="18"/>
              </w:rPr>
              <w:t>modificada por la Resolución 1329/2014</w:t>
            </w:r>
            <w:r>
              <w:rPr>
                <w:rFonts w:ascii="ITC Avant Garde" w:hAnsi="ITC Avant Garde"/>
                <w:sz w:val="18"/>
                <w:szCs w:val="18"/>
              </w:rPr>
              <w:t>, del 16 de septiembre de 2014.</w:t>
            </w:r>
          </w:p>
          <w:p w14:paraId="7BD1EABF" w14:textId="77777777" w:rsidR="00593C0C" w:rsidRPr="009E0CB4" w:rsidRDefault="00593C0C" w:rsidP="00593C0C">
            <w:pPr>
              <w:pStyle w:val="Prrafodelista"/>
              <w:rPr>
                <w:rFonts w:ascii="ITC Avant Garde" w:hAnsi="ITC Avant Garde"/>
                <w:sz w:val="18"/>
                <w:szCs w:val="18"/>
              </w:rPr>
            </w:pPr>
          </w:p>
          <w:p w14:paraId="3F278AF6" w14:textId="77777777" w:rsidR="00593C0C" w:rsidRPr="007A3B29" w:rsidRDefault="00593C0C" w:rsidP="00593C0C">
            <w:pPr>
              <w:jc w:val="both"/>
              <w:rPr>
                <w:rFonts w:ascii="ITC Avant Garde" w:hAnsi="ITC Avant Garde"/>
                <w:b/>
                <w:bCs/>
                <w:sz w:val="18"/>
                <w:szCs w:val="18"/>
              </w:rPr>
            </w:pPr>
            <w:r w:rsidRPr="007A3B29">
              <w:rPr>
                <w:rFonts w:ascii="ITC Avant Garde" w:hAnsi="ITC Avant Garde"/>
                <w:b/>
                <w:bCs/>
                <w:sz w:val="18"/>
                <w:szCs w:val="18"/>
              </w:rPr>
              <w:t>Colombia</w:t>
            </w:r>
          </w:p>
          <w:p w14:paraId="6B0AD6A8" w14:textId="77777777" w:rsidR="00593C0C" w:rsidRDefault="00593C0C" w:rsidP="00593C0C">
            <w:pPr>
              <w:jc w:val="both"/>
              <w:rPr>
                <w:rFonts w:ascii="ITC Avant Garde" w:hAnsi="ITC Avant Garde"/>
                <w:sz w:val="18"/>
                <w:szCs w:val="18"/>
              </w:rPr>
            </w:pPr>
          </w:p>
          <w:p w14:paraId="19D9DC53" w14:textId="63837A75" w:rsidR="00593C0C" w:rsidRDefault="00593C0C" w:rsidP="00593C0C">
            <w:pPr>
              <w:pStyle w:val="Prrafodelista"/>
              <w:numPr>
                <w:ilvl w:val="0"/>
                <w:numId w:val="17"/>
              </w:numPr>
              <w:jc w:val="both"/>
              <w:rPr>
                <w:rFonts w:ascii="ITC Avant Garde" w:hAnsi="ITC Avant Garde"/>
                <w:sz w:val="18"/>
                <w:szCs w:val="18"/>
              </w:rPr>
            </w:pPr>
            <w:r>
              <w:rPr>
                <w:rFonts w:ascii="ITC Avant Garde" w:hAnsi="ITC Avant Garde"/>
                <w:sz w:val="18"/>
                <w:szCs w:val="18"/>
              </w:rPr>
              <w:t xml:space="preserve">Acuerdo 2 de 2012 de la Comisión Nacional de Televisión, </w:t>
            </w:r>
            <w:r w:rsidRPr="00D13BDB">
              <w:rPr>
                <w:rFonts w:ascii="ITC Avant Garde" w:hAnsi="ITC Avant Garde"/>
                <w:sz w:val="18"/>
                <w:szCs w:val="18"/>
              </w:rPr>
              <w:t>Por medio del cual se establece y reglamenta la prestación del servicio público de televisión abierta radiodifundida digital terrestre -</w:t>
            </w:r>
            <w:r w:rsidRPr="00CB3895">
              <w:rPr>
                <w:rFonts w:ascii="ITC Avant Garde" w:hAnsi="ITC Avant Garde"/>
                <w:sz w:val="18"/>
                <w:szCs w:val="18"/>
              </w:rPr>
              <w:t>TDT, del 9 de abril de 2012.</w:t>
            </w:r>
          </w:p>
          <w:p w14:paraId="45FDC26E" w14:textId="77777777" w:rsidR="008F3650" w:rsidRPr="00CB3895" w:rsidRDefault="008F3650" w:rsidP="008F3650">
            <w:pPr>
              <w:pStyle w:val="Prrafodelista"/>
              <w:jc w:val="both"/>
              <w:rPr>
                <w:rFonts w:ascii="ITC Avant Garde" w:hAnsi="ITC Avant Garde"/>
                <w:sz w:val="18"/>
                <w:szCs w:val="18"/>
              </w:rPr>
            </w:pPr>
          </w:p>
          <w:p w14:paraId="79A13ABD" w14:textId="77777777" w:rsidR="00593C0C" w:rsidRPr="00CB3895" w:rsidRDefault="00593C0C" w:rsidP="00593C0C">
            <w:pPr>
              <w:pStyle w:val="Prrafodelista"/>
              <w:numPr>
                <w:ilvl w:val="0"/>
                <w:numId w:val="17"/>
              </w:numPr>
              <w:jc w:val="both"/>
              <w:rPr>
                <w:rFonts w:ascii="ITC Avant Garde" w:hAnsi="ITC Avant Garde"/>
                <w:sz w:val="18"/>
                <w:szCs w:val="18"/>
              </w:rPr>
            </w:pPr>
            <w:r w:rsidRPr="00CB3895">
              <w:rPr>
                <w:rFonts w:ascii="ITC Avant Garde" w:hAnsi="ITC Avant Garde"/>
                <w:sz w:val="18"/>
                <w:szCs w:val="18"/>
              </w:rPr>
              <w:t>Resolución 758 de 2018 Por la cual se adopta el Plan Técnico de Televisión, para la planeación de las frecuencias del espectro atribuido al servicio de radiodifusión de televisión en tecnología digital y se deroga la Resolución 442 de 2017, expedida por la Agencia Nacional de Espectro, del 19 de diciembre de 2018.</w:t>
            </w:r>
          </w:p>
          <w:p w14:paraId="7A77E2B0" w14:textId="77777777" w:rsidR="00242CD9" w:rsidRPr="00DD06A0" w:rsidRDefault="00242CD9" w:rsidP="009F1D9D">
            <w:pPr>
              <w:pStyle w:val="Prrafodelista"/>
              <w:jc w:val="both"/>
              <w:rPr>
                <w:rFonts w:ascii="ITC Avant Garde" w:hAnsi="ITC Avant Garde"/>
                <w:sz w:val="18"/>
                <w:szCs w:val="18"/>
              </w:rPr>
            </w:pPr>
          </w:p>
        </w:tc>
      </w:tr>
      <w:tr w:rsidR="00242CD9" w:rsidRPr="00DD06A0" w14:paraId="2FFC2876" w14:textId="77777777" w:rsidTr="00225DA6">
        <w:tc>
          <w:tcPr>
            <w:tcW w:w="8828" w:type="dxa"/>
            <w:tcBorders>
              <w:top w:val="single" w:sz="4" w:space="0" w:color="auto"/>
              <w:left w:val="nil"/>
              <w:bottom w:val="nil"/>
              <w:right w:val="nil"/>
            </w:tcBorders>
          </w:tcPr>
          <w:p w14:paraId="0CF8630A" w14:textId="77777777" w:rsidR="00242CD9" w:rsidRPr="00DD06A0" w:rsidRDefault="00242CD9" w:rsidP="00225DA6">
            <w:pPr>
              <w:rPr>
                <w:rFonts w:ascii="ITC Avant Garde" w:hAnsi="ITC Avant Garde"/>
                <w:sz w:val="18"/>
                <w:szCs w:val="18"/>
              </w:rPr>
            </w:pPr>
          </w:p>
        </w:tc>
      </w:tr>
    </w:tbl>
    <w:p w14:paraId="174F6364" w14:textId="3E1D12B2" w:rsidR="006E623A" w:rsidRPr="006E623A" w:rsidRDefault="006E623A" w:rsidP="00B91E03">
      <w:pPr>
        <w:jc w:val="both"/>
        <w:rPr>
          <w:rFonts w:ascii="ITC Avant Garde" w:hAnsi="ITC Avant Garde"/>
          <w:b/>
          <w:sz w:val="18"/>
          <w:szCs w:val="18"/>
        </w:rPr>
      </w:pPr>
    </w:p>
    <w:sectPr w:rsidR="006E623A" w:rsidRPr="006E623A">
      <w:headerReference w:type="default" r:id="rId39"/>
      <w:footerReference w:type="defaul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9EA2" w14:textId="77777777" w:rsidR="009B67DF" w:rsidRDefault="009B67DF" w:rsidP="00501ADF">
      <w:pPr>
        <w:spacing w:after="0" w:line="240" w:lineRule="auto"/>
      </w:pPr>
      <w:r>
        <w:separator/>
      </w:r>
    </w:p>
  </w:endnote>
  <w:endnote w:type="continuationSeparator" w:id="0">
    <w:p w14:paraId="3BA0BE87" w14:textId="77777777" w:rsidR="009B67DF" w:rsidRDefault="009B67DF" w:rsidP="00501ADF">
      <w:pPr>
        <w:spacing w:after="0" w:line="240" w:lineRule="auto"/>
      </w:pPr>
      <w:r>
        <w:continuationSeparator/>
      </w:r>
    </w:p>
  </w:endnote>
  <w:endnote w:type="continuationNotice" w:id="1">
    <w:p w14:paraId="1FF0B2E7" w14:textId="77777777" w:rsidR="009B67DF" w:rsidRDefault="009B6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6E64D1D" w14:textId="77777777" w:rsidR="00995E0B" w:rsidRPr="00CD4362" w:rsidRDefault="00995E0B"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C291664" w14:textId="77777777" w:rsidR="00995E0B" w:rsidRDefault="00995E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10C9" w14:textId="77777777" w:rsidR="009B67DF" w:rsidRDefault="009B67DF" w:rsidP="00501ADF">
      <w:pPr>
        <w:spacing w:after="0" w:line="240" w:lineRule="auto"/>
      </w:pPr>
      <w:r>
        <w:separator/>
      </w:r>
    </w:p>
  </w:footnote>
  <w:footnote w:type="continuationSeparator" w:id="0">
    <w:p w14:paraId="7BE91872" w14:textId="77777777" w:rsidR="009B67DF" w:rsidRDefault="009B67DF" w:rsidP="00501ADF">
      <w:pPr>
        <w:spacing w:after="0" w:line="240" w:lineRule="auto"/>
      </w:pPr>
      <w:r>
        <w:continuationSeparator/>
      </w:r>
    </w:p>
  </w:footnote>
  <w:footnote w:type="continuationNotice" w:id="1">
    <w:p w14:paraId="33176D27" w14:textId="77777777" w:rsidR="009B67DF" w:rsidRDefault="009B67DF">
      <w:pPr>
        <w:spacing w:after="0" w:line="240" w:lineRule="auto"/>
      </w:pPr>
    </w:p>
  </w:footnote>
  <w:footnote w:id="2">
    <w:p w14:paraId="19694F85" w14:textId="153FF653" w:rsidR="00995E0B" w:rsidRPr="00A64FE8" w:rsidRDefault="00995E0B" w:rsidP="003259DA">
      <w:pPr>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Según datos arrojados por el Listado de autorizaciones de acceso a multiprogramación del Instituto consultable en la liga </w:t>
      </w:r>
      <w:hyperlink r:id="rId1" w:history="1">
        <w:r w:rsidRPr="00A64FE8">
          <w:rPr>
            <w:rStyle w:val="Hipervnculo"/>
            <w:rFonts w:ascii="ITC Avant Garde" w:hAnsi="ITC Avant Garde"/>
            <w:sz w:val="14"/>
            <w:szCs w:val="14"/>
          </w:rPr>
          <w:t>http://www.ift.org.mx/industria/umca/multiprogramacion-de-contenidos</w:t>
        </w:r>
      </w:hyperlink>
      <w:r w:rsidRPr="00A64FE8">
        <w:rPr>
          <w:rFonts w:ascii="ITC Avant Garde" w:hAnsi="ITC Avant Garde"/>
          <w:sz w:val="14"/>
          <w:szCs w:val="14"/>
        </w:rPr>
        <w:t xml:space="preserve"> .</w:t>
      </w:r>
    </w:p>
  </w:footnote>
  <w:footnote w:id="3">
    <w:p w14:paraId="493E3DBB" w14:textId="64205591" w:rsidR="007041BB" w:rsidRDefault="007041BB">
      <w:pPr>
        <w:pStyle w:val="Textonotapie"/>
      </w:pPr>
      <w:r>
        <w:rPr>
          <w:rStyle w:val="Refdenotaalpie"/>
        </w:rPr>
        <w:footnoteRef/>
      </w:r>
      <w:r>
        <w:t xml:space="preserve"> </w:t>
      </w:r>
      <w:r w:rsidRPr="004201EC">
        <w:rPr>
          <w:rFonts w:ascii="ITC Avant Garde" w:hAnsi="ITC Avant Garde"/>
          <w:sz w:val="14"/>
          <w:szCs w:val="14"/>
        </w:rPr>
        <w:t xml:space="preserve">Información </w:t>
      </w:r>
      <w:r w:rsidR="00E11498" w:rsidRPr="004201EC">
        <w:rPr>
          <w:rFonts w:ascii="ITC Avant Garde" w:hAnsi="ITC Avant Garde"/>
          <w:sz w:val="14"/>
          <w:szCs w:val="14"/>
        </w:rPr>
        <w:t>de acuerdo con el</w:t>
      </w:r>
      <w:r w:rsidRPr="004201EC">
        <w:rPr>
          <w:rFonts w:ascii="ITC Avant Garde" w:hAnsi="ITC Avant Garde"/>
          <w:sz w:val="14"/>
          <w:szCs w:val="14"/>
        </w:rPr>
        <w:t xml:space="preserve"> Registro Público de Telecomunicaciones, con fecha de consulta 09/09/2022.</w:t>
      </w:r>
    </w:p>
  </w:footnote>
  <w:footnote w:id="4">
    <w:p w14:paraId="42038A4D" w14:textId="6F4C0416"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w:t>
      </w:r>
      <w:r w:rsidRPr="004045AD">
        <w:rPr>
          <w:rFonts w:ascii="ITC Avant Garde" w:hAnsi="ITC Avant Garde"/>
          <w:i/>
          <w:iCs/>
          <w:sz w:val="16"/>
          <w:szCs w:val="16"/>
          <w:lang w:val="en-US"/>
        </w:rPr>
        <w:t>Authorizing Permissive Use of the “Next Generation” Broadcast Television Standard</w:t>
      </w:r>
      <w:r w:rsidRPr="004045AD">
        <w:rPr>
          <w:rFonts w:ascii="ITC Avant Garde" w:hAnsi="ITC Avant Garde"/>
          <w:sz w:val="16"/>
          <w:szCs w:val="16"/>
          <w:lang w:val="en-US"/>
        </w:rPr>
        <w:t>, GN Docket No. 16-142, Report and Order and Further Notice of Proposed Rulemaking, 32 FCC Rcd 9930; disponi</w:t>
      </w:r>
      <w:r w:rsidR="00F44732">
        <w:rPr>
          <w:rFonts w:ascii="ITC Avant Garde" w:hAnsi="ITC Avant Garde"/>
          <w:sz w:val="16"/>
          <w:szCs w:val="16"/>
          <w:lang w:val="en-US"/>
        </w:rPr>
        <w:t>b</w:t>
      </w:r>
      <w:r w:rsidRPr="004045AD">
        <w:rPr>
          <w:rFonts w:ascii="ITC Avant Garde" w:hAnsi="ITC Avant Garde"/>
          <w:sz w:val="16"/>
          <w:szCs w:val="16"/>
          <w:lang w:val="en-US"/>
        </w:rPr>
        <w:t xml:space="preserve">le en el enlace: </w:t>
      </w:r>
      <w:hyperlink r:id="rId2" w:history="1">
        <w:r w:rsidRPr="004045AD">
          <w:rPr>
            <w:rStyle w:val="Hipervnculo"/>
            <w:rFonts w:ascii="ITC Avant Garde" w:hAnsi="ITC Avant Garde"/>
            <w:sz w:val="16"/>
            <w:szCs w:val="16"/>
            <w:lang w:val="en-US"/>
          </w:rPr>
          <w:t>https://www.fcc.gov/document/fcc-authorizes-next-gen-tv-broadcast-standard-0</w:t>
        </w:r>
      </w:hyperlink>
      <w:r w:rsidRPr="004045AD">
        <w:rPr>
          <w:rFonts w:ascii="ITC Avant Garde" w:hAnsi="ITC Avant Garde"/>
          <w:sz w:val="16"/>
          <w:szCs w:val="16"/>
          <w:lang w:val="en-US"/>
        </w:rPr>
        <w:t xml:space="preserve"> </w:t>
      </w:r>
    </w:p>
  </w:footnote>
  <w:footnote w:id="5">
    <w:p w14:paraId="1CDD7DDF" w14:textId="77777777"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Electronic Code of Federal Regulations 47 CFR § 73.3801 Full power television simulcasting during the ATSC 3.0 (Next Gen TV) transition </w:t>
      </w:r>
    </w:p>
    <w:p w14:paraId="78329BF1"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“(a) </w:t>
      </w:r>
      <w:r w:rsidRPr="004045AD">
        <w:rPr>
          <w:rFonts w:ascii="ITC Avant Garde" w:hAnsi="ITC Avant Garde"/>
          <w:b/>
          <w:bCs/>
          <w:i/>
          <w:iCs/>
          <w:sz w:val="16"/>
          <w:szCs w:val="16"/>
          <w:lang w:val="en-US"/>
        </w:rPr>
        <w:t>Simulcasting arrangements.</w:t>
      </w:r>
      <w:r w:rsidRPr="004045AD">
        <w:rPr>
          <w:rFonts w:ascii="ITC Avant Garde" w:hAnsi="ITC Avant Garde"/>
          <w:i/>
          <w:iCs/>
          <w:sz w:val="16"/>
          <w:szCs w:val="16"/>
          <w:lang w:val="en-US"/>
        </w:rPr>
        <w:t xml:space="preserve"> For purposes of compliance with the simulcasting requirement in paragraph (b) of this section, a full power television station may partner with one or more other full power stations or with one or more Class A, LPTV, or TV translator stations in a simulcasting arrangement for purposes of airing either an ATSC 1.0 or ATSC 3.0 signal on a host station's (i.e., a station whose facilities are being used to transmit programming originated by another station) facilities. Noncommercial educational television stations may participate in simulcasting arrangements with commercial stations…</w:t>
      </w:r>
    </w:p>
    <w:p w14:paraId="489554C7"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(b) </w:t>
      </w:r>
      <w:r w:rsidRPr="004045AD">
        <w:rPr>
          <w:rFonts w:ascii="ITC Avant Garde" w:hAnsi="ITC Avant Garde"/>
          <w:b/>
          <w:bCs/>
          <w:i/>
          <w:iCs/>
          <w:sz w:val="16"/>
          <w:szCs w:val="16"/>
          <w:lang w:val="en-US"/>
        </w:rPr>
        <w:t>Simulcasting requirement</w:t>
      </w:r>
      <w:r w:rsidRPr="004045AD">
        <w:rPr>
          <w:rFonts w:ascii="ITC Avant Garde" w:hAnsi="ITC Avant Garde"/>
          <w:i/>
          <w:iCs/>
          <w:sz w:val="16"/>
          <w:szCs w:val="16"/>
          <w:lang w:val="en-US"/>
        </w:rPr>
        <w:t>. A full power television station that chooses to air an ATSC 3.0 signal must simulcast the primary video programming stream of that signal in an ATSC 1.0 format. This requirement does not apply to any multicast streams aired on the ATSC 3.0 channel…”</w:t>
      </w:r>
    </w:p>
  </w:footnote>
  <w:footnote w:id="6">
    <w:p w14:paraId="23E2233F"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El canal </w:t>
      </w:r>
      <w:r w:rsidRPr="004045AD">
        <w:rPr>
          <w:rFonts w:ascii="ITC Avant Garde" w:hAnsi="ITC Avant Garde"/>
          <w:i/>
          <w:iCs/>
          <w:sz w:val="16"/>
          <w:szCs w:val="16"/>
        </w:rPr>
        <w:t>simulcast</w:t>
      </w:r>
      <w:r w:rsidRPr="004045AD">
        <w:rPr>
          <w:rFonts w:ascii="ITC Avant Garde" w:hAnsi="ITC Avant Garde"/>
          <w:sz w:val="16"/>
          <w:szCs w:val="16"/>
        </w:rPr>
        <w:t xml:space="preserve"> en estándar ATSC 1.0 debe ser sustancialmente similar “</w:t>
      </w:r>
      <w:r w:rsidRPr="004045AD">
        <w:rPr>
          <w:rFonts w:ascii="ITC Avant Garde" w:hAnsi="ITC Avant Garde"/>
          <w:i/>
          <w:iCs/>
          <w:sz w:val="16"/>
          <w:szCs w:val="16"/>
        </w:rPr>
        <w:t>substantially similar</w:t>
      </w:r>
      <w:r w:rsidRPr="004045AD">
        <w:rPr>
          <w:rFonts w:ascii="ITC Avant Garde" w:hAnsi="ITC Avant Garde"/>
          <w:sz w:val="16"/>
          <w:szCs w:val="16"/>
        </w:rPr>
        <w:t>” al canal multiprogramado en ATSC 3.0. Al respecto el Electronic Code of Federal Regulations y la FCC establecen reglas precisas.</w:t>
      </w:r>
    </w:p>
  </w:footnote>
  <w:footnote w:id="7">
    <w:p w14:paraId="356EF045" w14:textId="77777777" w:rsidR="003E13C2" w:rsidRPr="004045AD" w:rsidRDefault="003E13C2" w:rsidP="003E13C2">
      <w:pPr>
        <w:pStyle w:val="Textonotapie"/>
        <w:jc w:val="both"/>
        <w:rPr>
          <w:rFonts w:ascii="ITC Avant Garde" w:hAnsi="ITC Avant Garde"/>
          <w:sz w:val="16"/>
          <w:szCs w:val="16"/>
          <w:lang w:val="en-US"/>
        </w:rPr>
      </w:pPr>
      <w:r w:rsidRPr="004045AD">
        <w:rPr>
          <w:rStyle w:val="Refdenotaalpie"/>
          <w:rFonts w:ascii="ITC Avant Garde" w:hAnsi="ITC Avant Garde"/>
          <w:sz w:val="16"/>
          <w:szCs w:val="16"/>
        </w:rPr>
        <w:footnoteRef/>
      </w:r>
      <w:r w:rsidRPr="004045AD">
        <w:rPr>
          <w:rFonts w:ascii="ITC Avant Garde" w:hAnsi="ITC Avant Garde"/>
          <w:sz w:val="16"/>
          <w:szCs w:val="16"/>
          <w:lang w:val="en-US"/>
        </w:rPr>
        <w:t xml:space="preserve"> Electronic Code of Federal Regulations 47 CFR § 73.3801(f)(2)</w:t>
      </w:r>
    </w:p>
    <w:p w14:paraId="7C044C5F" w14:textId="77777777" w:rsidR="003E13C2" w:rsidRPr="004045AD" w:rsidRDefault="003E13C2" w:rsidP="003E13C2">
      <w:pPr>
        <w:pStyle w:val="Textonotapie"/>
        <w:jc w:val="both"/>
        <w:rPr>
          <w:rFonts w:ascii="ITC Avant Garde" w:hAnsi="ITC Avant Garde"/>
          <w:i/>
          <w:iCs/>
          <w:sz w:val="16"/>
          <w:szCs w:val="16"/>
          <w:lang w:val="en-US"/>
        </w:rPr>
      </w:pPr>
      <w:r w:rsidRPr="004045AD">
        <w:rPr>
          <w:rFonts w:ascii="ITC Avant Garde" w:hAnsi="ITC Avant Garde"/>
          <w:i/>
          <w:iCs/>
          <w:sz w:val="16"/>
          <w:szCs w:val="16"/>
          <w:lang w:val="en-US"/>
        </w:rPr>
        <w:t xml:space="preserve">“(f) Licensing of simulcasting stations and stations converting to ATSC 3.0 operation. </w:t>
      </w:r>
    </w:p>
    <w:p w14:paraId="4BF2D963" w14:textId="77777777" w:rsidR="003E13C2" w:rsidRPr="004045AD" w:rsidRDefault="003E13C2" w:rsidP="003E13C2">
      <w:pPr>
        <w:pStyle w:val="Textonotapie"/>
        <w:ind w:left="426"/>
        <w:jc w:val="both"/>
        <w:rPr>
          <w:rFonts w:ascii="ITC Avant Garde" w:hAnsi="ITC Avant Garde"/>
          <w:i/>
          <w:iCs/>
          <w:sz w:val="16"/>
          <w:szCs w:val="16"/>
          <w:lang w:val="en-US"/>
        </w:rPr>
      </w:pPr>
      <w:r w:rsidRPr="004045AD">
        <w:rPr>
          <w:rFonts w:ascii="ITC Avant Garde" w:hAnsi="ITC Avant Garde"/>
          <w:i/>
          <w:iCs/>
          <w:sz w:val="16"/>
          <w:szCs w:val="16"/>
          <w:lang w:val="en-US"/>
        </w:rPr>
        <w:t>(1) Each station participating in a simulcasting arrangement pursuant to this section shall continue to be licensed and operated separately, have its own call sign, and be separately subject to all applicable Commission obligations, rules, and policies. ATSC 1.0 and ATSC 3.0 signals aired on the facilities of a host station will be licensed as temporary second channels of the originating station. The Commission will include a note on the originating station's license identifying any ATSC 1.0 or ATSC 3.0 signal being aired on the facilities of a host station. The Commission will also include a note on a host station's license identifying any ATSC 1.0 or ATSC 3.0 guest signal(s) being aired on the facilities of the host station.</w:t>
      </w:r>
    </w:p>
    <w:p w14:paraId="3E8A94FD" w14:textId="77777777" w:rsidR="003E13C2" w:rsidRPr="004045AD" w:rsidRDefault="003E13C2" w:rsidP="003E13C2">
      <w:pPr>
        <w:pStyle w:val="Textonotapie"/>
        <w:ind w:left="426"/>
        <w:jc w:val="both"/>
        <w:rPr>
          <w:rFonts w:ascii="ITC Avant Garde" w:hAnsi="ITC Avant Garde"/>
          <w:i/>
          <w:iCs/>
          <w:sz w:val="16"/>
          <w:szCs w:val="16"/>
          <w:lang w:val="en-US"/>
        </w:rPr>
      </w:pPr>
      <w:r w:rsidRPr="004045AD">
        <w:rPr>
          <w:rFonts w:ascii="ITC Avant Garde" w:hAnsi="ITC Avant Garde"/>
          <w:i/>
          <w:iCs/>
          <w:sz w:val="16"/>
          <w:szCs w:val="16"/>
          <w:lang w:val="en-US"/>
        </w:rPr>
        <w:t>(2) Application required. A full power broadcaster must file an application (FCC Form 2100) with the Commission, and receive Commission approval, before:</w:t>
      </w:r>
    </w:p>
    <w:p w14:paraId="65828892"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 Moving its ATSC 1.0 signal to the facilities of a host station, moving that signal from the facilities of an existing host station to the facilities of a different host station, or discontinuing an ATSC 1.0 guest signal;</w:t>
      </w:r>
    </w:p>
    <w:p w14:paraId="5BBE40FF"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(ii) Commencing the airing of an ATSC 3.0 signal on the facilities of a host station (that has already converted to ATSC 3.0 operation), moving its ATSC 3.0 signal to the facilities of a different host station, or discontinuing an ATSC 3.0 guest signal; or</w:t>
      </w:r>
    </w:p>
    <w:p w14:paraId="2CD06F6C" w14:textId="77777777" w:rsidR="003E13C2" w:rsidRPr="004045AD" w:rsidRDefault="003E13C2" w:rsidP="003E13C2">
      <w:pPr>
        <w:pStyle w:val="Textonotapie"/>
        <w:ind w:left="851"/>
        <w:jc w:val="both"/>
        <w:rPr>
          <w:rFonts w:ascii="ITC Avant Garde" w:hAnsi="ITC Avant Garde"/>
          <w:i/>
          <w:iCs/>
          <w:sz w:val="16"/>
          <w:szCs w:val="16"/>
          <w:lang w:val="en-US"/>
        </w:rPr>
      </w:pPr>
      <w:r w:rsidRPr="004045AD">
        <w:rPr>
          <w:rFonts w:ascii="ITC Avant Garde" w:hAnsi="ITC Avant Garde"/>
          <w:i/>
          <w:iCs/>
          <w:sz w:val="16"/>
          <w:szCs w:val="16"/>
          <w:lang w:val="en-US"/>
        </w:rPr>
        <w:t>(iii) Converting its existing station to transmit an ATSC 3.0 signal or converting the station from ATSC 3.0 back to ATSC 1.0 transmissions.”</w:t>
      </w:r>
    </w:p>
    <w:p w14:paraId="256CA382"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Los requisitos que se solicitan para dicha autorización se encuentran previstos en el Electronic Code of Federal Regulations 47 CFR § 73.3801(f)(6) en el siguiente sentido:</w:t>
      </w:r>
    </w:p>
    <w:p w14:paraId="53C981B9"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“(6) Required information.</w:t>
      </w:r>
    </w:p>
    <w:p w14:paraId="74828BB1"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 An application in paragraph (f)(2) of this section must include the following information:</w:t>
      </w:r>
    </w:p>
    <w:p w14:paraId="4F35FE4F"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The station serving as the host, if applicable;</w:t>
      </w:r>
    </w:p>
    <w:p w14:paraId="656A0406"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(B) The technical facilities of the host station, if applicable;</w:t>
      </w:r>
    </w:p>
    <w:p w14:paraId="2F294687"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(C) The DMA of the originating broadcaster's facility and the DMA of the host station, if applicable; and</w:t>
      </w:r>
    </w:p>
    <w:p w14:paraId="5D83758B"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(D) Any other information deemed necessary by the Commission to process the application.</w:t>
      </w:r>
    </w:p>
    <w:p w14:paraId="174140CC"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(ii) If an application in paragraph (f)(2) of this section includes a request to air an ATSC 1.0 signal on the facilities of a host station, the broadcaster must, in addition to the information in paragraph (f)(6)(i), also indicate on the application:</w:t>
      </w:r>
    </w:p>
    <w:p w14:paraId="3D5F89C8"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The predicted population within the noise limited service contour served by the station's original ATSC 1.0 signal;</w:t>
      </w:r>
    </w:p>
    <w:p w14:paraId="153595ED"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w:t>
      </w:r>
    </w:p>
    <w:p w14:paraId="43C55786"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(C) Whether the ATSC 1.0 simulcast signal aired on the host station will serve at least 95 percent of the population in paragraph (f)(6)(ii)(A) of this section.</w:t>
      </w:r>
    </w:p>
    <w:p w14:paraId="04BB92E4"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(iii)</w:t>
      </w:r>
    </w:p>
    <w:p w14:paraId="2AFED4D3" w14:textId="77777777" w:rsidR="003E13C2" w:rsidRPr="004045AD" w:rsidRDefault="003E13C2" w:rsidP="003E13C2">
      <w:pPr>
        <w:pStyle w:val="Textonotapie"/>
        <w:ind w:left="426"/>
        <w:jc w:val="both"/>
        <w:rPr>
          <w:rFonts w:ascii="ITC Avant Garde" w:hAnsi="ITC Avant Garde"/>
          <w:sz w:val="16"/>
          <w:szCs w:val="16"/>
          <w:lang w:val="en-US"/>
        </w:rPr>
      </w:pPr>
      <w:r w:rsidRPr="004045AD">
        <w:rPr>
          <w:rFonts w:ascii="ITC Avant Garde" w:hAnsi="ITC Avant Garde"/>
          <w:sz w:val="16"/>
          <w:szCs w:val="16"/>
          <w:lang w:val="en-US"/>
        </w:rPr>
        <w:t>(A) If an application in paragraph (f)(2) of this section includes a request to air an ATSC 1.0 signal on the facilities of a host station and does not meet the 95 percent standard in paragraph (f)(6)(ii) of this section, the application must contain, in addition to the information in paragraphs (f)(6)(i) and (ii) of this section, the following information:</w:t>
      </w:r>
    </w:p>
    <w:p w14:paraId="0D376BA3"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(1) Whether there is another possible host station(s) in the market that would result in less service loss to existing viewers and, if so, why the Next Gen TV broadcaster chose to partner with a host station creating a larger service loss;</w:t>
      </w:r>
    </w:p>
    <w:p w14:paraId="2228FC8C"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(2) What steps, if any, the station plans to take to minimize the impact of the service loss (e.g., providing ATSC 3.0 dongles, set-top boxes, or gateway devices to viewers in the loss area); and</w:t>
      </w:r>
    </w:p>
    <w:p w14:paraId="196D4068" w14:textId="77777777" w:rsidR="003E13C2" w:rsidRPr="004045AD" w:rsidRDefault="003E13C2" w:rsidP="003E13C2">
      <w:pPr>
        <w:pStyle w:val="Textonotapie"/>
        <w:ind w:left="851"/>
        <w:jc w:val="both"/>
        <w:rPr>
          <w:rFonts w:ascii="ITC Avant Garde" w:hAnsi="ITC Avant Garde"/>
          <w:sz w:val="16"/>
          <w:szCs w:val="16"/>
          <w:lang w:val="en-US"/>
        </w:rPr>
      </w:pPr>
      <w:r w:rsidRPr="004045AD">
        <w:rPr>
          <w:rFonts w:ascii="ITC Avant Garde" w:hAnsi="ITC Avant Garde"/>
          <w:sz w:val="16"/>
          <w:szCs w:val="16"/>
          <w:lang w:val="en-US"/>
        </w:rPr>
        <w:t>(3) The public interest benefits of the simulcasting arrangement and a showing of why the benefit(s) of granting the application would outweigh the harm(s).</w:t>
      </w:r>
    </w:p>
    <w:p w14:paraId="0F4C9C71" w14:textId="77777777" w:rsidR="003E13C2" w:rsidRPr="004045AD" w:rsidRDefault="003E13C2" w:rsidP="003E13C2">
      <w:pPr>
        <w:pStyle w:val="Textonotapie"/>
        <w:jc w:val="both"/>
        <w:rPr>
          <w:rFonts w:ascii="ITC Avant Garde" w:hAnsi="ITC Avant Garde"/>
          <w:sz w:val="16"/>
          <w:szCs w:val="16"/>
          <w:lang w:val="en-US"/>
        </w:rPr>
      </w:pPr>
      <w:r w:rsidRPr="004045AD">
        <w:rPr>
          <w:rFonts w:ascii="ITC Avant Garde" w:hAnsi="ITC Avant Garde"/>
          <w:sz w:val="16"/>
          <w:szCs w:val="16"/>
          <w:lang w:val="en-US"/>
        </w:rPr>
        <w:t>(B) These applications will be considered on a case-by-case basis.”</w:t>
      </w:r>
    </w:p>
    <w:p w14:paraId="091A598B" w14:textId="77777777" w:rsidR="003E13C2" w:rsidRPr="004045AD" w:rsidRDefault="003E13C2" w:rsidP="003E13C2">
      <w:pPr>
        <w:pStyle w:val="Textonotapie"/>
        <w:jc w:val="both"/>
        <w:rPr>
          <w:rFonts w:ascii="ITC Avant Garde" w:hAnsi="ITC Avant Garde"/>
          <w:i/>
          <w:iCs/>
          <w:sz w:val="16"/>
          <w:szCs w:val="16"/>
          <w:lang w:val="en-US"/>
        </w:rPr>
      </w:pPr>
    </w:p>
  </w:footnote>
  <w:footnote w:id="8">
    <w:p w14:paraId="52E9EFB4"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En específico, la NAB busca lo siguiente:</w:t>
      </w:r>
    </w:p>
    <w:p w14:paraId="739DADCB" w14:textId="3E21BC8D"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 xml:space="preserve">1. Se permita a los radiodifusores Next Gen TV que se otorgue una licencia para su canal multiprogramado que es transmitido en simulcast ya sea en conjunto con su canal multiprogramado primario en la estación huésped del simulcast, o en una estación </w:t>
      </w:r>
      <w:r w:rsidR="00F44732" w:rsidRPr="004045AD">
        <w:rPr>
          <w:rFonts w:ascii="ITC Avant Garde" w:hAnsi="ITC Avant Garde"/>
          <w:sz w:val="16"/>
          <w:szCs w:val="16"/>
        </w:rPr>
        <w:t>huésped</w:t>
      </w:r>
      <w:r w:rsidRPr="004045AD">
        <w:rPr>
          <w:rFonts w:ascii="ITC Avant Garde" w:hAnsi="ITC Avant Garde"/>
          <w:sz w:val="16"/>
          <w:szCs w:val="16"/>
        </w:rPr>
        <w:t xml:space="preserve"> distinta.</w:t>
      </w:r>
    </w:p>
    <w:p w14:paraId="03214A0C"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 xml:space="preserve">2. Se permita a los radiodifusores Next Gen TV que se otorgue una licencia para sus canales multiprogramados que no son “simulcast” (los que son transmitidos en formato 1.0 y no son objeto de simulcast) ya sea en conjunto con su multiprogramado principal en la estación huésped 1.0 o en una estación huésped distinta 1.0; así como </w:t>
      </w:r>
    </w:p>
    <w:p w14:paraId="2F22673B" w14:textId="77777777" w:rsidR="003E13C2" w:rsidRPr="004045AD" w:rsidRDefault="003E13C2" w:rsidP="003E13C2">
      <w:pPr>
        <w:pStyle w:val="Textonotapie"/>
        <w:jc w:val="both"/>
        <w:rPr>
          <w:rFonts w:ascii="ITC Avant Garde" w:hAnsi="ITC Avant Garde"/>
          <w:sz w:val="16"/>
          <w:szCs w:val="16"/>
        </w:rPr>
      </w:pPr>
      <w:r w:rsidRPr="004045AD">
        <w:rPr>
          <w:rFonts w:ascii="ITC Avant Garde" w:hAnsi="ITC Avant Garde"/>
          <w:sz w:val="16"/>
          <w:szCs w:val="16"/>
        </w:rPr>
        <w:t>3. Se permita a los radiodifusores Next Gen TV que se otorgue una licencia para sus canales multiprogramados en formato 3.0 que no son objeto de simulcast, ya sea en conjunto con el canal multiprogramado principal en la estación huésped 3.0 o en otra estación huésped 3.0.</w:t>
      </w:r>
    </w:p>
    <w:p w14:paraId="55DF171B" w14:textId="77777777" w:rsidR="003E13C2" w:rsidRPr="004045AD" w:rsidRDefault="003E13C2" w:rsidP="003E13C2">
      <w:pPr>
        <w:pStyle w:val="Textonotapie"/>
        <w:jc w:val="both"/>
        <w:rPr>
          <w:rFonts w:ascii="ITC Avant Garde" w:hAnsi="ITC Avant Garde"/>
          <w:sz w:val="16"/>
          <w:szCs w:val="16"/>
        </w:rPr>
      </w:pPr>
    </w:p>
  </w:footnote>
  <w:footnote w:id="9">
    <w:p w14:paraId="6A863B07" w14:textId="77777777" w:rsidR="003E13C2" w:rsidRPr="004045AD" w:rsidRDefault="003E13C2" w:rsidP="003E13C2">
      <w:pPr>
        <w:pStyle w:val="Textonotapie"/>
        <w:jc w:val="both"/>
        <w:rPr>
          <w:rFonts w:ascii="ITC Avant Garde" w:hAnsi="ITC Avant Garde"/>
          <w:sz w:val="16"/>
          <w:szCs w:val="16"/>
        </w:rPr>
      </w:pPr>
      <w:r w:rsidRPr="004045AD">
        <w:rPr>
          <w:rStyle w:val="Refdenotaalpie"/>
          <w:rFonts w:ascii="ITC Avant Garde" w:hAnsi="ITC Avant Garde"/>
          <w:sz w:val="16"/>
          <w:szCs w:val="16"/>
        </w:rPr>
        <w:footnoteRef/>
      </w:r>
      <w:r w:rsidRPr="004045AD">
        <w:rPr>
          <w:rFonts w:ascii="ITC Avant Garde" w:hAnsi="ITC Avant Garde"/>
          <w:sz w:val="16"/>
          <w:szCs w:val="16"/>
        </w:rPr>
        <w:t xml:space="preserve"> Actualmente el ente regulador en los servicios de internet, telefonía fija y móvil, radio, postales y televisión es el Ente Nacional de Comunicaciones (ENACOM), </w:t>
      </w:r>
      <w:hyperlink r:id="rId3" w:history="1">
        <w:r w:rsidRPr="004045AD">
          <w:rPr>
            <w:rStyle w:val="Hipervnculo"/>
            <w:rFonts w:ascii="ITC Avant Garde" w:hAnsi="ITC Avant Garde"/>
            <w:sz w:val="16"/>
            <w:szCs w:val="16"/>
          </w:rPr>
          <w:t>https://www.enacom.gob.ar/institucionales_p33</w:t>
        </w:r>
      </w:hyperlink>
      <w:r w:rsidRPr="004045AD">
        <w:rPr>
          <w:rFonts w:ascii="ITC Avant Garde" w:hAnsi="ITC Avant Garde"/>
          <w:sz w:val="16"/>
          <w:szCs w:val="16"/>
        </w:rPr>
        <w:t xml:space="preserve"> </w:t>
      </w:r>
    </w:p>
  </w:footnote>
  <w:footnote w:id="10">
    <w:p w14:paraId="2FFD79CB" w14:textId="77777777" w:rsidR="00995E0B" w:rsidRPr="00A64FE8" w:rsidRDefault="00995E0B" w:rsidP="00DC156F">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11">
    <w:p w14:paraId="2A36290E" w14:textId="77777777" w:rsidR="00995E0B" w:rsidRPr="00A64FE8" w:rsidRDefault="00995E0B" w:rsidP="008765D1">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2">
    <w:p w14:paraId="1ABAB79A" w14:textId="77777777" w:rsidR="004F52F6" w:rsidRPr="00A64FE8" w:rsidRDefault="004F52F6" w:rsidP="004F52F6">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3">
    <w:p w14:paraId="4558155E" w14:textId="77777777" w:rsidR="0006185B" w:rsidRPr="00A64FE8" w:rsidRDefault="0006185B"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4">
    <w:p w14:paraId="5F387DCE" w14:textId="77777777" w:rsidR="0006185B" w:rsidRPr="00A64FE8" w:rsidRDefault="0006185B"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5">
    <w:p w14:paraId="4DF9BEF3" w14:textId="77777777" w:rsidR="00D64169" w:rsidRPr="00A64FE8" w:rsidRDefault="00D64169" w:rsidP="0006185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Deberá realizarse con la notación de modelado de procesos de negocio </w:t>
      </w:r>
      <w:r w:rsidRPr="00A64FE8">
        <w:rPr>
          <w:rFonts w:ascii="ITC Avant Garde" w:hAnsi="ITC Avant Garde"/>
          <w:i/>
          <w:sz w:val="14"/>
          <w:szCs w:val="14"/>
        </w:rPr>
        <w:t>Business Process Model and Notation</w:t>
      </w:r>
      <w:r w:rsidRPr="00A64FE8">
        <w:rPr>
          <w:rFonts w:ascii="ITC Avant Garde" w:hAnsi="ITC Avant Garde"/>
          <w:sz w:val="14"/>
          <w:szCs w:val="14"/>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6">
    <w:p w14:paraId="153F2CB1" w14:textId="77777777" w:rsidR="00D64169" w:rsidRPr="00A64FE8" w:rsidRDefault="00D64169" w:rsidP="0006185B">
      <w:pPr>
        <w:jc w:val="both"/>
        <w:rPr>
          <w:rFonts w:ascii="ITC Avant Garde" w:hAnsi="ITC Avant Garde"/>
          <w:color w:val="1F497D"/>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La Unidad de Competencia Económica en su carácter de órgano encargado de la instrucción a que se refiere la Ley Federal de Competencia Económica podrá orientar y asesorar a las Unidades Administrativas del Instituto en la definición de los posibles efectos que en materia de competencia y libre concurrencia pudieran desprenderse de las medidas y acciones regulatorias propuestas en un Anteproyecto o Proyecto a su entrada en vigor.</w:t>
      </w:r>
    </w:p>
  </w:footnote>
  <w:footnote w:id="17">
    <w:p w14:paraId="54E24128" w14:textId="77777777" w:rsidR="00995E0B" w:rsidRPr="00A64FE8" w:rsidRDefault="00995E0B" w:rsidP="00C13B8E">
      <w:pPr>
        <w:jc w:val="both"/>
        <w:rPr>
          <w:rFonts w:ascii="ITC Avant Garde" w:hAnsi="ITC Avant Garde"/>
          <w:color w:val="1F497D"/>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Ibídem.</w:t>
      </w:r>
    </w:p>
  </w:footnote>
  <w:footnote w:id="18">
    <w:p w14:paraId="06EA80B0" w14:textId="77777777" w:rsidR="00995E0B" w:rsidRPr="00A64FE8" w:rsidRDefault="00995E0B">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Fonts w:ascii="ITC Avant Garde" w:hAnsi="ITC Avant Garde"/>
          <w:sz w:val="14"/>
          <w:szCs w:val="14"/>
        </w:rPr>
        <w:t xml:space="preserve"> Se considera que una propuesta regulatoria genera costos de cumplimiento cuando sus medidas propuestas actualizan uno o más de los siguientes criterios:</w:t>
      </w:r>
    </w:p>
    <w:p w14:paraId="6D579BA7"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a) Crea nuevas obligaciones o hace más estrictas las obligaciones existentes;</w:t>
      </w:r>
    </w:p>
    <w:p w14:paraId="54FB4CF4"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b) Crea o modifica Trámites (excepto cuando la modificación simplifica y facilita su cumplimiento);</w:t>
      </w:r>
    </w:p>
    <w:p w14:paraId="47C40D13" w14:textId="77777777" w:rsidR="00995E0B" w:rsidRPr="00A64FE8" w:rsidRDefault="00995E0B">
      <w:pPr>
        <w:pStyle w:val="Textonotapie"/>
        <w:jc w:val="both"/>
        <w:rPr>
          <w:rFonts w:ascii="ITC Avant Garde" w:hAnsi="ITC Avant Garde"/>
          <w:sz w:val="14"/>
          <w:szCs w:val="14"/>
        </w:rPr>
      </w:pPr>
      <w:r w:rsidRPr="00A64FE8">
        <w:rPr>
          <w:rFonts w:ascii="ITC Avant Garde" w:hAnsi="ITC Avant Garde"/>
          <w:sz w:val="14"/>
          <w:szCs w:val="14"/>
        </w:rPr>
        <w:t>c) Reduce o restringe derechos o prestaciones; o,</w:t>
      </w:r>
    </w:p>
    <w:p w14:paraId="473662FA" w14:textId="77777777" w:rsidR="00995E0B" w:rsidRPr="00A64FE8" w:rsidRDefault="00995E0B" w:rsidP="005707DC">
      <w:pPr>
        <w:pStyle w:val="Textonotapie"/>
        <w:jc w:val="both"/>
        <w:rPr>
          <w:rFonts w:ascii="ITC Avant Garde" w:hAnsi="ITC Avant Garde"/>
          <w:sz w:val="14"/>
          <w:szCs w:val="14"/>
        </w:rPr>
      </w:pPr>
      <w:r w:rsidRPr="00A64FE8">
        <w:rPr>
          <w:rFonts w:ascii="ITC Avant Garde" w:hAnsi="ITC Avant Garde"/>
          <w:sz w:val="14"/>
          <w:szCs w:val="14"/>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9">
    <w:p w14:paraId="0C7FD8D4" w14:textId="77777777" w:rsidR="00995E0B" w:rsidRPr="00A64FE8" w:rsidRDefault="00995E0B" w:rsidP="00D976C3">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Style w:val="Refdenotaalpie"/>
          <w:rFonts w:ascii="ITC Avant Garde" w:hAnsi="ITC Avant Garde"/>
          <w:sz w:val="14"/>
          <w:szCs w:val="14"/>
        </w:rPr>
        <w:t xml:space="preserve"> </w:t>
      </w:r>
      <w:r w:rsidRPr="00A64FE8">
        <w:rPr>
          <w:rFonts w:ascii="ITC Avant Garde" w:hAnsi="ITC Avant Garde"/>
          <w:sz w:val="14"/>
          <w:szCs w:val="14"/>
        </w:rPr>
        <w:t>La Coordinación General de Planeación Estratégica podrá asesorar a las Unidades Administrativas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20">
    <w:p w14:paraId="1FAE05D9" w14:textId="77777777" w:rsidR="00995E0B" w:rsidRPr="00A64FE8" w:rsidRDefault="00995E0B" w:rsidP="00FF7DBF">
      <w:pPr>
        <w:pStyle w:val="Textonotapie"/>
        <w:jc w:val="both"/>
        <w:rPr>
          <w:rFonts w:ascii="ITC Avant Garde" w:hAnsi="ITC Avant Garde"/>
          <w:sz w:val="14"/>
          <w:szCs w:val="14"/>
        </w:rPr>
      </w:pPr>
      <w:r w:rsidRPr="00A64FE8">
        <w:rPr>
          <w:rStyle w:val="Refdenotaalpie"/>
          <w:rFonts w:ascii="ITC Avant Garde" w:hAnsi="ITC Avant Garde"/>
          <w:sz w:val="14"/>
          <w:szCs w:val="14"/>
        </w:rPr>
        <w:footnoteRef/>
      </w:r>
      <w:r w:rsidRPr="00A64FE8">
        <w:rPr>
          <w:rStyle w:val="Refdenotaalpie"/>
          <w:rFonts w:ascii="ITC Avant Garde" w:hAnsi="ITC Avant Garde"/>
          <w:sz w:val="14"/>
          <w:szCs w:val="14"/>
        </w:rPr>
        <w:t xml:space="preserve"> </w:t>
      </w:r>
      <w:r w:rsidRPr="00A64FE8">
        <w:rPr>
          <w:rFonts w:ascii="ITC Avant Garde" w:hAnsi="ITC Avant Garde"/>
          <w:sz w:val="14"/>
          <w:szCs w:val="14"/>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791" w14:textId="77777777" w:rsidR="00995E0B" w:rsidRPr="00501ADF" w:rsidRDefault="00995E0B"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418C1B84" wp14:editId="37087C68">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485948A4" w14:textId="77777777" w:rsidR="00995E0B" w:rsidRPr="00DD06A0" w:rsidRDefault="00995E0B"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1B84"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485948A4" w14:textId="77777777" w:rsidR="00995E0B" w:rsidRPr="00DD06A0" w:rsidRDefault="00995E0B"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5B99795F" wp14:editId="29D21851">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5B280D3B" w14:textId="77777777" w:rsidR="00995E0B" w:rsidRDefault="00995E0B">
    <w:pPr>
      <w:pStyle w:val="Encabezado"/>
    </w:pPr>
  </w:p>
  <w:p w14:paraId="2A907C2F" w14:textId="77777777" w:rsidR="00995E0B" w:rsidRDefault="00995E0B">
    <w:pPr>
      <w:pStyle w:val="Encabezado"/>
    </w:pPr>
  </w:p>
  <w:p w14:paraId="03F8D232" w14:textId="77777777" w:rsidR="00995E0B" w:rsidRDefault="00995E0B">
    <w:pPr>
      <w:pStyle w:val="Encabezado"/>
    </w:pPr>
    <w:r>
      <w:rPr>
        <w:noProof/>
        <w:lang w:eastAsia="es-MX"/>
      </w:rPr>
      <mc:AlternateContent>
        <mc:Choice Requires="wps">
          <w:drawing>
            <wp:anchor distT="0" distB="0" distL="114300" distR="114300" simplePos="0" relativeHeight="251659264" behindDoc="0" locked="0" layoutInCell="1" allowOverlap="1" wp14:anchorId="7BFB96FE" wp14:editId="7DDC779F">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991DFE6"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7BA487B3" w14:textId="77777777" w:rsidR="00995E0B" w:rsidRDefault="00995E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3A9"/>
    <w:multiLevelType w:val="hybridMultilevel"/>
    <w:tmpl w:val="3B5E1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852348"/>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2E0D6C"/>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92119"/>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E6DCA"/>
    <w:multiLevelType w:val="hybridMultilevel"/>
    <w:tmpl w:val="0E6A3CE0"/>
    <w:lvl w:ilvl="0" w:tplc="D78A887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522F81"/>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3C4DCA"/>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F10C8C"/>
    <w:multiLevelType w:val="hybridMultilevel"/>
    <w:tmpl w:val="B6FEC772"/>
    <w:lvl w:ilvl="0" w:tplc="BD4232A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AC3069"/>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E60CFF"/>
    <w:multiLevelType w:val="hybridMultilevel"/>
    <w:tmpl w:val="398AADB8"/>
    <w:lvl w:ilvl="0" w:tplc="109E05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236E84"/>
    <w:multiLevelType w:val="hybridMultilevel"/>
    <w:tmpl w:val="31FCDB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4928AF"/>
    <w:multiLevelType w:val="hybridMultilevel"/>
    <w:tmpl w:val="24368CC6"/>
    <w:lvl w:ilvl="0" w:tplc="53EE276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265627"/>
    <w:multiLevelType w:val="hybridMultilevel"/>
    <w:tmpl w:val="77BCCEF4"/>
    <w:lvl w:ilvl="0" w:tplc="004E0D8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070235"/>
    <w:multiLevelType w:val="hybridMultilevel"/>
    <w:tmpl w:val="6F7C5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197820"/>
    <w:multiLevelType w:val="hybridMultilevel"/>
    <w:tmpl w:val="8760F5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CB4EA1"/>
    <w:multiLevelType w:val="hybridMultilevel"/>
    <w:tmpl w:val="F488BD22"/>
    <w:lvl w:ilvl="0" w:tplc="080A0001">
      <w:start w:val="1"/>
      <w:numFmt w:val="bullet"/>
      <w:lvlText w:val=""/>
      <w:lvlJc w:val="left"/>
      <w:pPr>
        <w:ind w:left="970" w:hanging="61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863607"/>
    <w:multiLevelType w:val="hybridMultilevel"/>
    <w:tmpl w:val="398AADB8"/>
    <w:lvl w:ilvl="0" w:tplc="109E05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E31D7A"/>
    <w:multiLevelType w:val="hybridMultilevel"/>
    <w:tmpl w:val="187A5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66D67"/>
    <w:multiLevelType w:val="hybridMultilevel"/>
    <w:tmpl w:val="647EAC3C"/>
    <w:lvl w:ilvl="0" w:tplc="17FC6982">
      <w:start w:val="1"/>
      <w:numFmt w:val="decimal"/>
      <w:lvlText w:val="%1."/>
      <w:lvlJc w:val="left"/>
      <w:pPr>
        <w:ind w:left="720" w:hanging="360"/>
      </w:pPr>
      <w:rPr>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A68E6"/>
    <w:multiLevelType w:val="hybridMultilevel"/>
    <w:tmpl w:val="77BCC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EF0CB0"/>
    <w:multiLevelType w:val="hybridMultilevel"/>
    <w:tmpl w:val="5CAA5BCA"/>
    <w:lvl w:ilvl="0" w:tplc="B4107B4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DD091F"/>
    <w:multiLevelType w:val="hybridMultilevel"/>
    <w:tmpl w:val="398AAD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5960121">
    <w:abstractNumId w:val="7"/>
  </w:num>
  <w:num w:numId="2" w16cid:durableId="1551769947">
    <w:abstractNumId w:val="11"/>
  </w:num>
  <w:num w:numId="3" w16cid:durableId="60905368">
    <w:abstractNumId w:val="16"/>
  </w:num>
  <w:num w:numId="4" w16cid:durableId="1764761076">
    <w:abstractNumId w:val="33"/>
  </w:num>
  <w:num w:numId="5" w16cid:durableId="1663269255">
    <w:abstractNumId w:val="12"/>
  </w:num>
  <w:num w:numId="6" w16cid:durableId="1368946767">
    <w:abstractNumId w:val="25"/>
  </w:num>
  <w:num w:numId="7" w16cid:durableId="943655538">
    <w:abstractNumId w:val="17"/>
  </w:num>
  <w:num w:numId="8" w16cid:durableId="1212888064">
    <w:abstractNumId w:val="1"/>
  </w:num>
  <w:num w:numId="9" w16cid:durableId="753627409">
    <w:abstractNumId w:val="15"/>
  </w:num>
  <w:num w:numId="10" w16cid:durableId="213666559">
    <w:abstractNumId w:val="14"/>
  </w:num>
  <w:num w:numId="11" w16cid:durableId="1084300300">
    <w:abstractNumId w:val="24"/>
  </w:num>
  <w:num w:numId="12" w16cid:durableId="202640826">
    <w:abstractNumId w:val="10"/>
  </w:num>
  <w:num w:numId="13" w16cid:durableId="1329676405">
    <w:abstractNumId w:val="19"/>
  </w:num>
  <w:num w:numId="14" w16cid:durableId="1948349041">
    <w:abstractNumId w:val="23"/>
  </w:num>
  <w:num w:numId="15" w16cid:durableId="1459911408">
    <w:abstractNumId w:val="0"/>
  </w:num>
  <w:num w:numId="16" w16cid:durableId="1972245199">
    <w:abstractNumId w:val="26"/>
  </w:num>
  <w:num w:numId="17" w16cid:durableId="628511478">
    <w:abstractNumId w:val="28"/>
  </w:num>
  <w:num w:numId="18" w16cid:durableId="1472166131">
    <w:abstractNumId w:val="21"/>
  </w:num>
  <w:num w:numId="19" w16cid:durableId="1614701748">
    <w:abstractNumId w:val="5"/>
  </w:num>
  <w:num w:numId="20" w16cid:durableId="1767188529">
    <w:abstractNumId w:val="18"/>
  </w:num>
  <w:num w:numId="21" w16cid:durableId="912739129">
    <w:abstractNumId w:val="27"/>
  </w:num>
  <w:num w:numId="22" w16cid:durableId="601035902">
    <w:abstractNumId w:val="22"/>
  </w:num>
  <w:num w:numId="23" w16cid:durableId="688719939">
    <w:abstractNumId w:val="31"/>
  </w:num>
  <w:num w:numId="24" w16cid:durableId="1546916436">
    <w:abstractNumId w:val="9"/>
  </w:num>
  <w:num w:numId="25" w16cid:durableId="932859765">
    <w:abstractNumId w:val="29"/>
  </w:num>
  <w:num w:numId="26" w16cid:durableId="1920020481">
    <w:abstractNumId w:val="13"/>
  </w:num>
  <w:num w:numId="27" w16cid:durableId="345447391">
    <w:abstractNumId w:val="32"/>
  </w:num>
  <w:num w:numId="28" w16cid:durableId="2104719505">
    <w:abstractNumId w:val="30"/>
  </w:num>
  <w:num w:numId="29" w16cid:durableId="81922662">
    <w:abstractNumId w:val="8"/>
  </w:num>
  <w:num w:numId="30" w16cid:durableId="430516003">
    <w:abstractNumId w:val="3"/>
  </w:num>
  <w:num w:numId="31" w16cid:durableId="915285488">
    <w:abstractNumId w:val="2"/>
  </w:num>
  <w:num w:numId="32" w16cid:durableId="1736971480">
    <w:abstractNumId w:val="4"/>
  </w:num>
  <w:num w:numId="33" w16cid:durableId="563685726">
    <w:abstractNumId w:val="6"/>
  </w:num>
  <w:num w:numId="34" w16cid:durableId="468596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F61"/>
    <w:rsid w:val="00005270"/>
    <w:rsid w:val="0000528F"/>
    <w:rsid w:val="00006B6D"/>
    <w:rsid w:val="00010C61"/>
    <w:rsid w:val="00012C08"/>
    <w:rsid w:val="00014C64"/>
    <w:rsid w:val="00016C61"/>
    <w:rsid w:val="00021824"/>
    <w:rsid w:val="00021F18"/>
    <w:rsid w:val="00023BBB"/>
    <w:rsid w:val="00024E95"/>
    <w:rsid w:val="00025B67"/>
    <w:rsid w:val="000271CF"/>
    <w:rsid w:val="00027548"/>
    <w:rsid w:val="0003021E"/>
    <w:rsid w:val="000313A8"/>
    <w:rsid w:val="00031F28"/>
    <w:rsid w:val="0003274F"/>
    <w:rsid w:val="00034387"/>
    <w:rsid w:val="00036391"/>
    <w:rsid w:val="00037898"/>
    <w:rsid w:val="00040B9F"/>
    <w:rsid w:val="00044D30"/>
    <w:rsid w:val="00047970"/>
    <w:rsid w:val="00050911"/>
    <w:rsid w:val="00050AE3"/>
    <w:rsid w:val="0005119F"/>
    <w:rsid w:val="000525CE"/>
    <w:rsid w:val="00052E55"/>
    <w:rsid w:val="00053ED6"/>
    <w:rsid w:val="00054F32"/>
    <w:rsid w:val="00056852"/>
    <w:rsid w:val="000575E3"/>
    <w:rsid w:val="0006185B"/>
    <w:rsid w:val="00064362"/>
    <w:rsid w:val="0006478F"/>
    <w:rsid w:val="0007051A"/>
    <w:rsid w:val="00072473"/>
    <w:rsid w:val="000729AD"/>
    <w:rsid w:val="00072C9A"/>
    <w:rsid w:val="0007696E"/>
    <w:rsid w:val="000803C1"/>
    <w:rsid w:val="0008388F"/>
    <w:rsid w:val="000864CA"/>
    <w:rsid w:val="000874B3"/>
    <w:rsid w:val="000878A0"/>
    <w:rsid w:val="00092976"/>
    <w:rsid w:val="0009417A"/>
    <w:rsid w:val="00096494"/>
    <w:rsid w:val="00097C5D"/>
    <w:rsid w:val="00097DDF"/>
    <w:rsid w:val="000A24F0"/>
    <w:rsid w:val="000A6113"/>
    <w:rsid w:val="000B0EA8"/>
    <w:rsid w:val="000B1D99"/>
    <w:rsid w:val="000B24BC"/>
    <w:rsid w:val="000B59E6"/>
    <w:rsid w:val="000B6512"/>
    <w:rsid w:val="000B74F7"/>
    <w:rsid w:val="000C0F0B"/>
    <w:rsid w:val="000C3C36"/>
    <w:rsid w:val="000C4BF1"/>
    <w:rsid w:val="000D07B8"/>
    <w:rsid w:val="000D0B82"/>
    <w:rsid w:val="000D1A71"/>
    <w:rsid w:val="000D20C6"/>
    <w:rsid w:val="000D5085"/>
    <w:rsid w:val="000E4310"/>
    <w:rsid w:val="000E4D81"/>
    <w:rsid w:val="000E5AC3"/>
    <w:rsid w:val="000E60F2"/>
    <w:rsid w:val="000E76B9"/>
    <w:rsid w:val="000F1068"/>
    <w:rsid w:val="000F129F"/>
    <w:rsid w:val="000F152A"/>
    <w:rsid w:val="000F2842"/>
    <w:rsid w:val="000F48E5"/>
    <w:rsid w:val="000F73C2"/>
    <w:rsid w:val="00100B15"/>
    <w:rsid w:val="00101A32"/>
    <w:rsid w:val="00107130"/>
    <w:rsid w:val="00110844"/>
    <w:rsid w:val="001111CA"/>
    <w:rsid w:val="00113043"/>
    <w:rsid w:val="00114B8B"/>
    <w:rsid w:val="00114E05"/>
    <w:rsid w:val="001158C0"/>
    <w:rsid w:val="001169C7"/>
    <w:rsid w:val="00126284"/>
    <w:rsid w:val="001305E3"/>
    <w:rsid w:val="0013160A"/>
    <w:rsid w:val="001317F5"/>
    <w:rsid w:val="001325D9"/>
    <w:rsid w:val="001334A3"/>
    <w:rsid w:val="00133F02"/>
    <w:rsid w:val="00136258"/>
    <w:rsid w:val="00136985"/>
    <w:rsid w:val="00136CF7"/>
    <w:rsid w:val="00140A7B"/>
    <w:rsid w:val="00141468"/>
    <w:rsid w:val="001420EF"/>
    <w:rsid w:val="001432F7"/>
    <w:rsid w:val="00144E86"/>
    <w:rsid w:val="00151361"/>
    <w:rsid w:val="001516EF"/>
    <w:rsid w:val="0015293B"/>
    <w:rsid w:val="00153D95"/>
    <w:rsid w:val="001563A6"/>
    <w:rsid w:val="00156D52"/>
    <w:rsid w:val="001576FA"/>
    <w:rsid w:val="0016071D"/>
    <w:rsid w:val="00160779"/>
    <w:rsid w:val="00161F94"/>
    <w:rsid w:val="0016371E"/>
    <w:rsid w:val="001657DD"/>
    <w:rsid w:val="0016580C"/>
    <w:rsid w:val="0017174F"/>
    <w:rsid w:val="001720FD"/>
    <w:rsid w:val="00177190"/>
    <w:rsid w:val="00177D1C"/>
    <w:rsid w:val="001822D1"/>
    <w:rsid w:val="00184296"/>
    <w:rsid w:val="00184B21"/>
    <w:rsid w:val="00187C16"/>
    <w:rsid w:val="00191FC0"/>
    <w:rsid w:val="00192BB7"/>
    <w:rsid w:val="001932FC"/>
    <w:rsid w:val="00193EE3"/>
    <w:rsid w:val="00194A29"/>
    <w:rsid w:val="001A0E7F"/>
    <w:rsid w:val="001A12D8"/>
    <w:rsid w:val="001A6216"/>
    <w:rsid w:val="001A695F"/>
    <w:rsid w:val="001A7859"/>
    <w:rsid w:val="001B27CB"/>
    <w:rsid w:val="001B2C4E"/>
    <w:rsid w:val="001B3DC1"/>
    <w:rsid w:val="001B4EC7"/>
    <w:rsid w:val="001C2946"/>
    <w:rsid w:val="001C5415"/>
    <w:rsid w:val="001C68F0"/>
    <w:rsid w:val="001C7539"/>
    <w:rsid w:val="001C7844"/>
    <w:rsid w:val="001D0657"/>
    <w:rsid w:val="001D24F6"/>
    <w:rsid w:val="001D26FF"/>
    <w:rsid w:val="001D5053"/>
    <w:rsid w:val="001D50AB"/>
    <w:rsid w:val="001D5580"/>
    <w:rsid w:val="001E387B"/>
    <w:rsid w:val="001E56E2"/>
    <w:rsid w:val="001F4091"/>
    <w:rsid w:val="001F47CE"/>
    <w:rsid w:val="001F631F"/>
    <w:rsid w:val="0020220D"/>
    <w:rsid w:val="002025CB"/>
    <w:rsid w:val="00203D4E"/>
    <w:rsid w:val="00211855"/>
    <w:rsid w:val="00212FF3"/>
    <w:rsid w:val="0021302B"/>
    <w:rsid w:val="002137EC"/>
    <w:rsid w:val="00213FB6"/>
    <w:rsid w:val="00214113"/>
    <w:rsid w:val="00216724"/>
    <w:rsid w:val="00221DE7"/>
    <w:rsid w:val="00221F1B"/>
    <w:rsid w:val="002220C2"/>
    <w:rsid w:val="00223FB0"/>
    <w:rsid w:val="00225DA6"/>
    <w:rsid w:val="0022741B"/>
    <w:rsid w:val="00236584"/>
    <w:rsid w:val="00242CD9"/>
    <w:rsid w:val="0024638D"/>
    <w:rsid w:val="00246403"/>
    <w:rsid w:val="002514FC"/>
    <w:rsid w:val="00254993"/>
    <w:rsid w:val="0025635A"/>
    <w:rsid w:val="00256EAF"/>
    <w:rsid w:val="00260074"/>
    <w:rsid w:val="002601B7"/>
    <w:rsid w:val="0026442A"/>
    <w:rsid w:val="00265F5C"/>
    <w:rsid w:val="00266011"/>
    <w:rsid w:val="0026633D"/>
    <w:rsid w:val="002700A3"/>
    <w:rsid w:val="00271952"/>
    <w:rsid w:val="00271ADC"/>
    <w:rsid w:val="00275D93"/>
    <w:rsid w:val="00276050"/>
    <w:rsid w:val="00286496"/>
    <w:rsid w:val="002876FE"/>
    <w:rsid w:val="002907B7"/>
    <w:rsid w:val="00291094"/>
    <w:rsid w:val="00295E97"/>
    <w:rsid w:val="00296C7B"/>
    <w:rsid w:val="00296F51"/>
    <w:rsid w:val="002A092A"/>
    <w:rsid w:val="002A555F"/>
    <w:rsid w:val="002B1E92"/>
    <w:rsid w:val="002B29E7"/>
    <w:rsid w:val="002B30E6"/>
    <w:rsid w:val="002B512B"/>
    <w:rsid w:val="002B670F"/>
    <w:rsid w:val="002C0788"/>
    <w:rsid w:val="002C0D86"/>
    <w:rsid w:val="002C1605"/>
    <w:rsid w:val="002C2362"/>
    <w:rsid w:val="002C296D"/>
    <w:rsid w:val="002C2B5E"/>
    <w:rsid w:val="002C5701"/>
    <w:rsid w:val="002D2A41"/>
    <w:rsid w:val="002D67BD"/>
    <w:rsid w:val="002D7074"/>
    <w:rsid w:val="002E12CB"/>
    <w:rsid w:val="002E3C91"/>
    <w:rsid w:val="002E72C5"/>
    <w:rsid w:val="002F62CE"/>
    <w:rsid w:val="0030055F"/>
    <w:rsid w:val="003025ED"/>
    <w:rsid w:val="003039BF"/>
    <w:rsid w:val="00305A61"/>
    <w:rsid w:val="00310F8E"/>
    <w:rsid w:val="0031571B"/>
    <w:rsid w:val="00315863"/>
    <w:rsid w:val="00316F82"/>
    <w:rsid w:val="00317BA7"/>
    <w:rsid w:val="00321446"/>
    <w:rsid w:val="00323D08"/>
    <w:rsid w:val="003259DA"/>
    <w:rsid w:val="00326797"/>
    <w:rsid w:val="003278F1"/>
    <w:rsid w:val="00334A8D"/>
    <w:rsid w:val="00341560"/>
    <w:rsid w:val="00341DC8"/>
    <w:rsid w:val="00342CBF"/>
    <w:rsid w:val="00344D0C"/>
    <w:rsid w:val="00345D60"/>
    <w:rsid w:val="00345E8D"/>
    <w:rsid w:val="003461A6"/>
    <w:rsid w:val="003466D4"/>
    <w:rsid w:val="003523C1"/>
    <w:rsid w:val="00354C83"/>
    <w:rsid w:val="00355959"/>
    <w:rsid w:val="00355FAF"/>
    <w:rsid w:val="00356E5F"/>
    <w:rsid w:val="0036062D"/>
    <w:rsid w:val="00363623"/>
    <w:rsid w:val="003645F6"/>
    <w:rsid w:val="0036632D"/>
    <w:rsid w:val="00366881"/>
    <w:rsid w:val="00366AAD"/>
    <w:rsid w:val="00367B2D"/>
    <w:rsid w:val="00367EAF"/>
    <w:rsid w:val="00376614"/>
    <w:rsid w:val="00376BB2"/>
    <w:rsid w:val="00377939"/>
    <w:rsid w:val="00377C58"/>
    <w:rsid w:val="00380F76"/>
    <w:rsid w:val="003825CF"/>
    <w:rsid w:val="00382ACD"/>
    <w:rsid w:val="00383F4F"/>
    <w:rsid w:val="003840A8"/>
    <w:rsid w:val="003852AB"/>
    <w:rsid w:val="00386476"/>
    <w:rsid w:val="00386752"/>
    <w:rsid w:val="00386B68"/>
    <w:rsid w:val="00390AA9"/>
    <w:rsid w:val="0039105F"/>
    <w:rsid w:val="0039184E"/>
    <w:rsid w:val="003972C9"/>
    <w:rsid w:val="003A0061"/>
    <w:rsid w:val="003A3E18"/>
    <w:rsid w:val="003A3FCC"/>
    <w:rsid w:val="003A524A"/>
    <w:rsid w:val="003A7F6B"/>
    <w:rsid w:val="003B2E1D"/>
    <w:rsid w:val="003B2FB1"/>
    <w:rsid w:val="003C055D"/>
    <w:rsid w:val="003C1BA7"/>
    <w:rsid w:val="003C3084"/>
    <w:rsid w:val="003C4335"/>
    <w:rsid w:val="003C6FEE"/>
    <w:rsid w:val="003C76B7"/>
    <w:rsid w:val="003D342C"/>
    <w:rsid w:val="003D39FD"/>
    <w:rsid w:val="003D6135"/>
    <w:rsid w:val="003E13C2"/>
    <w:rsid w:val="003E1D00"/>
    <w:rsid w:val="003E290C"/>
    <w:rsid w:val="003E70A8"/>
    <w:rsid w:val="003E7AA9"/>
    <w:rsid w:val="003F05E7"/>
    <w:rsid w:val="003F12D0"/>
    <w:rsid w:val="003F491A"/>
    <w:rsid w:val="003F6C54"/>
    <w:rsid w:val="00400A79"/>
    <w:rsid w:val="0040171C"/>
    <w:rsid w:val="0040279F"/>
    <w:rsid w:val="00402940"/>
    <w:rsid w:val="0040430A"/>
    <w:rsid w:val="00404670"/>
    <w:rsid w:val="00411B5B"/>
    <w:rsid w:val="00413E89"/>
    <w:rsid w:val="00414818"/>
    <w:rsid w:val="00416FDA"/>
    <w:rsid w:val="004201EC"/>
    <w:rsid w:val="00420B6D"/>
    <w:rsid w:val="004231FA"/>
    <w:rsid w:val="0042420D"/>
    <w:rsid w:val="004245A7"/>
    <w:rsid w:val="004258DA"/>
    <w:rsid w:val="00427F29"/>
    <w:rsid w:val="0043031F"/>
    <w:rsid w:val="00430353"/>
    <w:rsid w:val="00433188"/>
    <w:rsid w:val="004357C3"/>
    <w:rsid w:val="00435A5D"/>
    <w:rsid w:val="00435AA5"/>
    <w:rsid w:val="00435D88"/>
    <w:rsid w:val="00436F22"/>
    <w:rsid w:val="004371F8"/>
    <w:rsid w:val="004408FF"/>
    <w:rsid w:val="00440BF3"/>
    <w:rsid w:val="00444E63"/>
    <w:rsid w:val="00445924"/>
    <w:rsid w:val="004467DB"/>
    <w:rsid w:val="00451154"/>
    <w:rsid w:val="0045409C"/>
    <w:rsid w:val="00454E00"/>
    <w:rsid w:val="00457283"/>
    <w:rsid w:val="00457E37"/>
    <w:rsid w:val="00461831"/>
    <w:rsid w:val="00463A60"/>
    <w:rsid w:val="00466F7D"/>
    <w:rsid w:val="00470B21"/>
    <w:rsid w:val="00476B14"/>
    <w:rsid w:val="00477EE2"/>
    <w:rsid w:val="00480AA3"/>
    <w:rsid w:val="00484CB2"/>
    <w:rsid w:val="00484EEE"/>
    <w:rsid w:val="004868BD"/>
    <w:rsid w:val="004918CC"/>
    <w:rsid w:val="00496717"/>
    <w:rsid w:val="004A6C57"/>
    <w:rsid w:val="004A77A5"/>
    <w:rsid w:val="004B5834"/>
    <w:rsid w:val="004B6114"/>
    <w:rsid w:val="004B61CF"/>
    <w:rsid w:val="004B6836"/>
    <w:rsid w:val="004B7E7B"/>
    <w:rsid w:val="004C12E0"/>
    <w:rsid w:val="004C54F9"/>
    <w:rsid w:val="004C56AB"/>
    <w:rsid w:val="004D2C81"/>
    <w:rsid w:val="004D3952"/>
    <w:rsid w:val="004D4FBF"/>
    <w:rsid w:val="004D5B4A"/>
    <w:rsid w:val="004E0DA9"/>
    <w:rsid w:val="004E0F57"/>
    <w:rsid w:val="004E1B42"/>
    <w:rsid w:val="004E4569"/>
    <w:rsid w:val="004E703C"/>
    <w:rsid w:val="004E7170"/>
    <w:rsid w:val="004F049A"/>
    <w:rsid w:val="004F52F6"/>
    <w:rsid w:val="004F533F"/>
    <w:rsid w:val="004F6ABE"/>
    <w:rsid w:val="004F7365"/>
    <w:rsid w:val="004F76A1"/>
    <w:rsid w:val="00501ADF"/>
    <w:rsid w:val="00503ECB"/>
    <w:rsid w:val="00505B08"/>
    <w:rsid w:val="005072B4"/>
    <w:rsid w:val="0051018F"/>
    <w:rsid w:val="00510390"/>
    <w:rsid w:val="00510939"/>
    <w:rsid w:val="00510C00"/>
    <w:rsid w:val="00511D2F"/>
    <w:rsid w:val="0051202B"/>
    <w:rsid w:val="0051463E"/>
    <w:rsid w:val="00520924"/>
    <w:rsid w:val="00524A8F"/>
    <w:rsid w:val="00524AB8"/>
    <w:rsid w:val="0052509C"/>
    <w:rsid w:val="005257D6"/>
    <w:rsid w:val="00526D5D"/>
    <w:rsid w:val="00530150"/>
    <w:rsid w:val="00530C59"/>
    <w:rsid w:val="00530DA4"/>
    <w:rsid w:val="005335CF"/>
    <w:rsid w:val="00533F9A"/>
    <w:rsid w:val="005345FF"/>
    <w:rsid w:val="00535094"/>
    <w:rsid w:val="00537A22"/>
    <w:rsid w:val="00540129"/>
    <w:rsid w:val="00542979"/>
    <w:rsid w:val="00545AFC"/>
    <w:rsid w:val="005465C4"/>
    <w:rsid w:val="00547C52"/>
    <w:rsid w:val="005500E4"/>
    <w:rsid w:val="0055086C"/>
    <w:rsid w:val="00552E7C"/>
    <w:rsid w:val="00553A7C"/>
    <w:rsid w:val="00555CB8"/>
    <w:rsid w:val="00557F8B"/>
    <w:rsid w:val="00560409"/>
    <w:rsid w:val="0056472E"/>
    <w:rsid w:val="005665BE"/>
    <w:rsid w:val="005707DC"/>
    <w:rsid w:val="005717F1"/>
    <w:rsid w:val="00574810"/>
    <w:rsid w:val="00574EAE"/>
    <w:rsid w:val="005754DD"/>
    <w:rsid w:val="00575914"/>
    <w:rsid w:val="00575929"/>
    <w:rsid w:val="00575B44"/>
    <w:rsid w:val="00575E81"/>
    <w:rsid w:val="005818F0"/>
    <w:rsid w:val="00584BA7"/>
    <w:rsid w:val="00585100"/>
    <w:rsid w:val="00585A1E"/>
    <w:rsid w:val="00585FE8"/>
    <w:rsid w:val="00587662"/>
    <w:rsid w:val="00591BE7"/>
    <w:rsid w:val="0059359E"/>
    <w:rsid w:val="00593C0C"/>
    <w:rsid w:val="005945C0"/>
    <w:rsid w:val="00595BF0"/>
    <w:rsid w:val="00595EB9"/>
    <w:rsid w:val="00596CF1"/>
    <w:rsid w:val="00596FDE"/>
    <w:rsid w:val="005A268E"/>
    <w:rsid w:val="005A40FB"/>
    <w:rsid w:val="005A6B82"/>
    <w:rsid w:val="005B12E1"/>
    <w:rsid w:val="005B1CF7"/>
    <w:rsid w:val="005B30BD"/>
    <w:rsid w:val="005B5D65"/>
    <w:rsid w:val="005B79F4"/>
    <w:rsid w:val="005C14A4"/>
    <w:rsid w:val="005C461F"/>
    <w:rsid w:val="005C7F3D"/>
    <w:rsid w:val="005D10E3"/>
    <w:rsid w:val="005D2181"/>
    <w:rsid w:val="005E055D"/>
    <w:rsid w:val="005E31D5"/>
    <w:rsid w:val="005E5EF9"/>
    <w:rsid w:val="005F090C"/>
    <w:rsid w:val="005F2A44"/>
    <w:rsid w:val="005F360B"/>
    <w:rsid w:val="005F3A21"/>
    <w:rsid w:val="005F55B4"/>
    <w:rsid w:val="005F7211"/>
    <w:rsid w:val="00601D18"/>
    <w:rsid w:val="0060283D"/>
    <w:rsid w:val="00603229"/>
    <w:rsid w:val="0060710B"/>
    <w:rsid w:val="00611303"/>
    <w:rsid w:val="00613B95"/>
    <w:rsid w:val="006176FD"/>
    <w:rsid w:val="00622E0E"/>
    <w:rsid w:val="00623290"/>
    <w:rsid w:val="00625F27"/>
    <w:rsid w:val="00630BFD"/>
    <w:rsid w:val="00631478"/>
    <w:rsid w:val="00633561"/>
    <w:rsid w:val="00634A3D"/>
    <w:rsid w:val="00636CD0"/>
    <w:rsid w:val="00641628"/>
    <w:rsid w:val="00642435"/>
    <w:rsid w:val="00643C18"/>
    <w:rsid w:val="00644671"/>
    <w:rsid w:val="0064533C"/>
    <w:rsid w:val="00647771"/>
    <w:rsid w:val="00650230"/>
    <w:rsid w:val="006547E0"/>
    <w:rsid w:val="00660224"/>
    <w:rsid w:val="0066091C"/>
    <w:rsid w:val="00662241"/>
    <w:rsid w:val="0066264C"/>
    <w:rsid w:val="00665286"/>
    <w:rsid w:val="006662E2"/>
    <w:rsid w:val="00666A95"/>
    <w:rsid w:val="00670B2E"/>
    <w:rsid w:val="006717D5"/>
    <w:rsid w:val="0067353E"/>
    <w:rsid w:val="00673E3C"/>
    <w:rsid w:val="00673EAE"/>
    <w:rsid w:val="0067407B"/>
    <w:rsid w:val="0067463F"/>
    <w:rsid w:val="0067521A"/>
    <w:rsid w:val="006810CB"/>
    <w:rsid w:val="0068307E"/>
    <w:rsid w:val="00685656"/>
    <w:rsid w:val="0069149E"/>
    <w:rsid w:val="00692AE1"/>
    <w:rsid w:val="00694132"/>
    <w:rsid w:val="0069541F"/>
    <w:rsid w:val="00695D08"/>
    <w:rsid w:val="006A0E3D"/>
    <w:rsid w:val="006A319F"/>
    <w:rsid w:val="006A6F30"/>
    <w:rsid w:val="006B0FA0"/>
    <w:rsid w:val="006B14E2"/>
    <w:rsid w:val="006B3DF6"/>
    <w:rsid w:val="006B44FE"/>
    <w:rsid w:val="006B4CBE"/>
    <w:rsid w:val="006B4D9B"/>
    <w:rsid w:val="006B6248"/>
    <w:rsid w:val="006C395A"/>
    <w:rsid w:val="006C5932"/>
    <w:rsid w:val="006C7176"/>
    <w:rsid w:val="006D21D5"/>
    <w:rsid w:val="006D2CDA"/>
    <w:rsid w:val="006D2D6F"/>
    <w:rsid w:val="006D334C"/>
    <w:rsid w:val="006D36D8"/>
    <w:rsid w:val="006D3EAB"/>
    <w:rsid w:val="006D4022"/>
    <w:rsid w:val="006D427F"/>
    <w:rsid w:val="006D4BCF"/>
    <w:rsid w:val="006D6726"/>
    <w:rsid w:val="006D7A08"/>
    <w:rsid w:val="006E0BF7"/>
    <w:rsid w:val="006E3544"/>
    <w:rsid w:val="006E5EB5"/>
    <w:rsid w:val="006E623A"/>
    <w:rsid w:val="006E6735"/>
    <w:rsid w:val="006F00D6"/>
    <w:rsid w:val="006F3B10"/>
    <w:rsid w:val="006F3F05"/>
    <w:rsid w:val="006F4D2E"/>
    <w:rsid w:val="006F5C84"/>
    <w:rsid w:val="00701111"/>
    <w:rsid w:val="007041BB"/>
    <w:rsid w:val="007045B6"/>
    <w:rsid w:val="00711C10"/>
    <w:rsid w:val="007120CC"/>
    <w:rsid w:val="007136D6"/>
    <w:rsid w:val="007140E1"/>
    <w:rsid w:val="00717424"/>
    <w:rsid w:val="00720673"/>
    <w:rsid w:val="00720766"/>
    <w:rsid w:val="00720FD6"/>
    <w:rsid w:val="00722A0E"/>
    <w:rsid w:val="00723BBB"/>
    <w:rsid w:val="0072543E"/>
    <w:rsid w:val="00726208"/>
    <w:rsid w:val="00726FD1"/>
    <w:rsid w:val="007274C3"/>
    <w:rsid w:val="00727813"/>
    <w:rsid w:val="00730C94"/>
    <w:rsid w:val="00731D8D"/>
    <w:rsid w:val="00732BC3"/>
    <w:rsid w:val="007333AF"/>
    <w:rsid w:val="00733E44"/>
    <w:rsid w:val="00735E14"/>
    <w:rsid w:val="00737777"/>
    <w:rsid w:val="00742DA0"/>
    <w:rsid w:val="00743A2D"/>
    <w:rsid w:val="007440FC"/>
    <w:rsid w:val="00744370"/>
    <w:rsid w:val="00747095"/>
    <w:rsid w:val="00747E9C"/>
    <w:rsid w:val="0075198C"/>
    <w:rsid w:val="00752E09"/>
    <w:rsid w:val="007543F3"/>
    <w:rsid w:val="007578A7"/>
    <w:rsid w:val="00760C47"/>
    <w:rsid w:val="00761BDB"/>
    <w:rsid w:val="00764900"/>
    <w:rsid w:val="007711AC"/>
    <w:rsid w:val="00771B6A"/>
    <w:rsid w:val="0077220A"/>
    <w:rsid w:val="00772E86"/>
    <w:rsid w:val="0077372B"/>
    <w:rsid w:val="00773730"/>
    <w:rsid w:val="0077609B"/>
    <w:rsid w:val="007776FD"/>
    <w:rsid w:val="00785276"/>
    <w:rsid w:val="0078556A"/>
    <w:rsid w:val="007901E1"/>
    <w:rsid w:val="00790373"/>
    <w:rsid w:val="0079137D"/>
    <w:rsid w:val="00791A28"/>
    <w:rsid w:val="00791EBE"/>
    <w:rsid w:val="007969D8"/>
    <w:rsid w:val="00796B73"/>
    <w:rsid w:val="007A10A0"/>
    <w:rsid w:val="007A1194"/>
    <w:rsid w:val="007A286C"/>
    <w:rsid w:val="007A3EE4"/>
    <w:rsid w:val="007A624E"/>
    <w:rsid w:val="007B4D65"/>
    <w:rsid w:val="007B6B06"/>
    <w:rsid w:val="007B798E"/>
    <w:rsid w:val="007C07C6"/>
    <w:rsid w:val="007C088B"/>
    <w:rsid w:val="007C1A5A"/>
    <w:rsid w:val="007C319D"/>
    <w:rsid w:val="007C48DC"/>
    <w:rsid w:val="007D426F"/>
    <w:rsid w:val="007D4E5B"/>
    <w:rsid w:val="007D65F8"/>
    <w:rsid w:val="007D6D77"/>
    <w:rsid w:val="007E08CB"/>
    <w:rsid w:val="007E100C"/>
    <w:rsid w:val="007E10F8"/>
    <w:rsid w:val="007E1B71"/>
    <w:rsid w:val="007E2B46"/>
    <w:rsid w:val="007E5F8E"/>
    <w:rsid w:val="007F021C"/>
    <w:rsid w:val="007F37AE"/>
    <w:rsid w:val="007F7729"/>
    <w:rsid w:val="007F7B25"/>
    <w:rsid w:val="00800501"/>
    <w:rsid w:val="00801FED"/>
    <w:rsid w:val="00802418"/>
    <w:rsid w:val="00803CF6"/>
    <w:rsid w:val="00804F49"/>
    <w:rsid w:val="00805166"/>
    <w:rsid w:val="008074A5"/>
    <w:rsid w:val="008158B5"/>
    <w:rsid w:val="008175AC"/>
    <w:rsid w:val="0082151C"/>
    <w:rsid w:val="00821C1E"/>
    <w:rsid w:val="0082308D"/>
    <w:rsid w:val="00825642"/>
    <w:rsid w:val="008260D4"/>
    <w:rsid w:val="00826696"/>
    <w:rsid w:val="00827EEA"/>
    <w:rsid w:val="00831923"/>
    <w:rsid w:val="00831ADD"/>
    <w:rsid w:val="00831C86"/>
    <w:rsid w:val="00836D5D"/>
    <w:rsid w:val="00836E59"/>
    <w:rsid w:val="00843505"/>
    <w:rsid w:val="0084740A"/>
    <w:rsid w:val="00850C65"/>
    <w:rsid w:val="00852789"/>
    <w:rsid w:val="00852A41"/>
    <w:rsid w:val="00854F19"/>
    <w:rsid w:val="00861DE7"/>
    <w:rsid w:val="00864D04"/>
    <w:rsid w:val="0086684A"/>
    <w:rsid w:val="00866DAF"/>
    <w:rsid w:val="0087010F"/>
    <w:rsid w:val="00870283"/>
    <w:rsid w:val="00870931"/>
    <w:rsid w:val="00871F40"/>
    <w:rsid w:val="00874784"/>
    <w:rsid w:val="008765D1"/>
    <w:rsid w:val="00876D05"/>
    <w:rsid w:val="00877ABA"/>
    <w:rsid w:val="00877DE9"/>
    <w:rsid w:val="00880FC2"/>
    <w:rsid w:val="00887CAD"/>
    <w:rsid w:val="008933E4"/>
    <w:rsid w:val="008947E9"/>
    <w:rsid w:val="00894944"/>
    <w:rsid w:val="00896305"/>
    <w:rsid w:val="00896D6B"/>
    <w:rsid w:val="008A16C4"/>
    <w:rsid w:val="008A1900"/>
    <w:rsid w:val="008A2F51"/>
    <w:rsid w:val="008A38AA"/>
    <w:rsid w:val="008A3C5C"/>
    <w:rsid w:val="008A48B0"/>
    <w:rsid w:val="008B08E5"/>
    <w:rsid w:val="008C280D"/>
    <w:rsid w:val="008C3270"/>
    <w:rsid w:val="008C561C"/>
    <w:rsid w:val="008C5F5F"/>
    <w:rsid w:val="008C76AF"/>
    <w:rsid w:val="008D6813"/>
    <w:rsid w:val="008D6D39"/>
    <w:rsid w:val="008D7D85"/>
    <w:rsid w:val="008E0D59"/>
    <w:rsid w:val="008E1821"/>
    <w:rsid w:val="008E3011"/>
    <w:rsid w:val="008E5A03"/>
    <w:rsid w:val="008E7FF5"/>
    <w:rsid w:val="008F047A"/>
    <w:rsid w:val="008F2C11"/>
    <w:rsid w:val="008F3650"/>
    <w:rsid w:val="008F4617"/>
    <w:rsid w:val="00900A3C"/>
    <w:rsid w:val="009020B5"/>
    <w:rsid w:val="00902DCD"/>
    <w:rsid w:val="00903EA9"/>
    <w:rsid w:val="009115C1"/>
    <w:rsid w:val="00911C99"/>
    <w:rsid w:val="00912A44"/>
    <w:rsid w:val="00912B48"/>
    <w:rsid w:val="00913DCD"/>
    <w:rsid w:val="00915B6E"/>
    <w:rsid w:val="00925F47"/>
    <w:rsid w:val="00927271"/>
    <w:rsid w:val="009275A2"/>
    <w:rsid w:val="009302F1"/>
    <w:rsid w:val="00931DB2"/>
    <w:rsid w:val="009329E3"/>
    <w:rsid w:val="00937017"/>
    <w:rsid w:val="009439CC"/>
    <w:rsid w:val="00945AAC"/>
    <w:rsid w:val="00945CD9"/>
    <w:rsid w:val="009479ED"/>
    <w:rsid w:val="0095222D"/>
    <w:rsid w:val="00953825"/>
    <w:rsid w:val="00954176"/>
    <w:rsid w:val="0095596B"/>
    <w:rsid w:val="00957160"/>
    <w:rsid w:val="009575A2"/>
    <w:rsid w:val="00957C28"/>
    <w:rsid w:val="00960757"/>
    <w:rsid w:val="009638CB"/>
    <w:rsid w:val="00971126"/>
    <w:rsid w:val="00972415"/>
    <w:rsid w:val="00972B26"/>
    <w:rsid w:val="00975294"/>
    <w:rsid w:val="00977F48"/>
    <w:rsid w:val="00985F81"/>
    <w:rsid w:val="00986F78"/>
    <w:rsid w:val="00991F38"/>
    <w:rsid w:val="0099294F"/>
    <w:rsid w:val="00995E0B"/>
    <w:rsid w:val="009965E2"/>
    <w:rsid w:val="009A1669"/>
    <w:rsid w:val="009A504C"/>
    <w:rsid w:val="009A56CF"/>
    <w:rsid w:val="009B0360"/>
    <w:rsid w:val="009B24CE"/>
    <w:rsid w:val="009B3908"/>
    <w:rsid w:val="009B67DF"/>
    <w:rsid w:val="009B6BCD"/>
    <w:rsid w:val="009C21D6"/>
    <w:rsid w:val="009C4FD5"/>
    <w:rsid w:val="009D1005"/>
    <w:rsid w:val="009D1054"/>
    <w:rsid w:val="009D319A"/>
    <w:rsid w:val="009D3717"/>
    <w:rsid w:val="009D3DC7"/>
    <w:rsid w:val="009D71D4"/>
    <w:rsid w:val="009E2ABF"/>
    <w:rsid w:val="009E4A92"/>
    <w:rsid w:val="009F0D42"/>
    <w:rsid w:val="009F1D9D"/>
    <w:rsid w:val="009F1F80"/>
    <w:rsid w:val="009F5E3C"/>
    <w:rsid w:val="00A01680"/>
    <w:rsid w:val="00A0193A"/>
    <w:rsid w:val="00A02561"/>
    <w:rsid w:val="00A028BC"/>
    <w:rsid w:val="00A04442"/>
    <w:rsid w:val="00A04DC8"/>
    <w:rsid w:val="00A14610"/>
    <w:rsid w:val="00A147C0"/>
    <w:rsid w:val="00A1571F"/>
    <w:rsid w:val="00A158E3"/>
    <w:rsid w:val="00A1622C"/>
    <w:rsid w:val="00A163AC"/>
    <w:rsid w:val="00A17580"/>
    <w:rsid w:val="00A20E88"/>
    <w:rsid w:val="00A22A4C"/>
    <w:rsid w:val="00A239DD"/>
    <w:rsid w:val="00A24A60"/>
    <w:rsid w:val="00A24BD8"/>
    <w:rsid w:val="00A25249"/>
    <w:rsid w:val="00A25DA9"/>
    <w:rsid w:val="00A324F0"/>
    <w:rsid w:val="00A328CC"/>
    <w:rsid w:val="00A3405F"/>
    <w:rsid w:val="00A34654"/>
    <w:rsid w:val="00A35A74"/>
    <w:rsid w:val="00A3688E"/>
    <w:rsid w:val="00A40D98"/>
    <w:rsid w:val="00A41460"/>
    <w:rsid w:val="00A41DEF"/>
    <w:rsid w:val="00A42119"/>
    <w:rsid w:val="00A4383D"/>
    <w:rsid w:val="00A44A25"/>
    <w:rsid w:val="00A45793"/>
    <w:rsid w:val="00A46DBB"/>
    <w:rsid w:val="00A518DC"/>
    <w:rsid w:val="00A52180"/>
    <w:rsid w:val="00A5225D"/>
    <w:rsid w:val="00A555AC"/>
    <w:rsid w:val="00A633AF"/>
    <w:rsid w:val="00A64FE8"/>
    <w:rsid w:val="00A658E4"/>
    <w:rsid w:val="00A672C2"/>
    <w:rsid w:val="00A6768E"/>
    <w:rsid w:val="00A67BFD"/>
    <w:rsid w:val="00A71078"/>
    <w:rsid w:val="00A724AB"/>
    <w:rsid w:val="00A7314F"/>
    <w:rsid w:val="00A73AD8"/>
    <w:rsid w:val="00A73B0C"/>
    <w:rsid w:val="00A745D3"/>
    <w:rsid w:val="00A758C0"/>
    <w:rsid w:val="00A76C37"/>
    <w:rsid w:val="00A83504"/>
    <w:rsid w:val="00A87D05"/>
    <w:rsid w:val="00A918CC"/>
    <w:rsid w:val="00A9499D"/>
    <w:rsid w:val="00AA090A"/>
    <w:rsid w:val="00AA2E21"/>
    <w:rsid w:val="00AA367F"/>
    <w:rsid w:val="00AB1960"/>
    <w:rsid w:val="00AB226A"/>
    <w:rsid w:val="00AB3661"/>
    <w:rsid w:val="00AB3BA3"/>
    <w:rsid w:val="00AB4C45"/>
    <w:rsid w:val="00AB513D"/>
    <w:rsid w:val="00AB7D2C"/>
    <w:rsid w:val="00AC0360"/>
    <w:rsid w:val="00AC4CEB"/>
    <w:rsid w:val="00AC50AB"/>
    <w:rsid w:val="00AC792F"/>
    <w:rsid w:val="00AD4689"/>
    <w:rsid w:val="00AD7125"/>
    <w:rsid w:val="00AD7C6B"/>
    <w:rsid w:val="00AE0FD8"/>
    <w:rsid w:val="00AE41C1"/>
    <w:rsid w:val="00AE4339"/>
    <w:rsid w:val="00AE4C53"/>
    <w:rsid w:val="00AF1341"/>
    <w:rsid w:val="00AF2FB4"/>
    <w:rsid w:val="00AF34CC"/>
    <w:rsid w:val="00AF5DD6"/>
    <w:rsid w:val="00AF76CF"/>
    <w:rsid w:val="00B0252D"/>
    <w:rsid w:val="00B02D84"/>
    <w:rsid w:val="00B05532"/>
    <w:rsid w:val="00B05D5E"/>
    <w:rsid w:val="00B06583"/>
    <w:rsid w:val="00B0677C"/>
    <w:rsid w:val="00B1019F"/>
    <w:rsid w:val="00B11F69"/>
    <w:rsid w:val="00B141DF"/>
    <w:rsid w:val="00B14F33"/>
    <w:rsid w:val="00B15A4E"/>
    <w:rsid w:val="00B15AF6"/>
    <w:rsid w:val="00B16B16"/>
    <w:rsid w:val="00B22577"/>
    <w:rsid w:val="00B2268D"/>
    <w:rsid w:val="00B235FB"/>
    <w:rsid w:val="00B3005D"/>
    <w:rsid w:val="00B312AF"/>
    <w:rsid w:val="00B3355F"/>
    <w:rsid w:val="00B356EA"/>
    <w:rsid w:val="00B35CA0"/>
    <w:rsid w:val="00B37376"/>
    <w:rsid w:val="00B41497"/>
    <w:rsid w:val="00B42555"/>
    <w:rsid w:val="00B4278B"/>
    <w:rsid w:val="00B435F7"/>
    <w:rsid w:val="00B46F99"/>
    <w:rsid w:val="00B47B91"/>
    <w:rsid w:val="00B47C76"/>
    <w:rsid w:val="00B50EBF"/>
    <w:rsid w:val="00B53E8B"/>
    <w:rsid w:val="00B57086"/>
    <w:rsid w:val="00B57436"/>
    <w:rsid w:val="00B577B7"/>
    <w:rsid w:val="00B624A3"/>
    <w:rsid w:val="00B63D12"/>
    <w:rsid w:val="00B6461E"/>
    <w:rsid w:val="00B66051"/>
    <w:rsid w:val="00B73111"/>
    <w:rsid w:val="00B73435"/>
    <w:rsid w:val="00B74C55"/>
    <w:rsid w:val="00B76C9A"/>
    <w:rsid w:val="00B8075A"/>
    <w:rsid w:val="00B81992"/>
    <w:rsid w:val="00B91D01"/>
    <w:rsid w:val="00B91E03"/>
    <w:rsid w:val="00B9346C"/>
    <w:rsid w:val="00B940EB"/>
    <w:rsid w:val="00B97C55"/>
    <w:rsid w:val="00BA541A"/>
    <w:rsid w:val="00BA5F81"/>
    <w:rsid w:val="00BA60F7"/>
    <w:rsid w:val="00BA6819"/>
    <w:rsid w:val="00BA68B0"/>
    <w:rsid w:val="00BA7009"/>
    <w:rsid w:val="00BB12CC"/>
    <w:rsid w:val="00BB1821"/>
    <w:rsid w:val="00BB451A"/>
    <w:rsid w:val="00BB5452"/>
    <w:rsid w:val="00BB5C59"/>
    <w:rsid w:val="00BB63EE"/>
    <w:rsid w:val="00BB6B0B"/>
    <w:rsid w:val="00BC10FD"/>
    <w:rsid w:val="00BC2A05"/>
    <w:rsid w:val="00BC3404"/>
    <w:rsid w:val="00BC3F68"/>
    <w:rsid w:val="00BC7ADA"/>
    <w:rsid w:val="00BD1B34"/>
    <w:rsid w:val="00BD365A"/>
    <w:rsid w:val="00BD3740"/>
    <w:rsid w:val="00BD440C"/>
    <w:rsid w:val="00BD466D"/>
    <w:rsid w:val="00BD6A85"/>
    <w:rsid w:val="00BE0BB2"/>
    <w:rsid w:val="00BE0D33"/>
    <w:rsid w:val="00BE1949"/>
    <w:rsid w:val="00BE3188"/>
    <w:rsid w:val="00BE752C"/>
    <w:rsid w:val="00BE75A6"/>
    <w:rsid w:val="00BE7E65"/>
    <w:rsid w:val="00BF05B0"/>
    <w:rsid w:val="00BF1572"/>
    <w:rsid w:val="00BF19C0"/>
    <w:rsid w:val="00BF1B47"/>
    <w:rsid w:val="00BF1CC6"/>
    <w:rsid w:val="00BF2AA0"/>
    <w:rsid w:val="00BF4409"/>
    <w:rsid w:val="00BF6CDE"/>
    <w:rsid w:val="00BF6E82"/>
    <w:rsid w:val="00C000C3"/>
    <w:rsid w:val="00C04FE1"/>
    <w:rsid w:val="00C0574F"/>
    <w:rsid w:val="00C07034"/>
    <w:rsid w:val="00C128A9"/>
    <w:rsid w:val="00C13B8E"/>
    <w:rsid w:val="00C14B46"/>
    <w:rsid w:val="00C14D2E"/>
    <w:rsid w:val="00C16383"/>
    <w:rsid w:val="00C2023F"/>
    <w:rsid w:val="00C20770"/>
    <w:rsid w:val="00C22A06"/>
    <w:rsid w:val="00C23D53"/>
    <w:rsid w:val="00C23E09"/>
    <w:rsid w:val="00C2465A"/>
    <w:rsid w:val="00C25B60"/>
    <w:rsid w:val="00C31790"/>
    <w:rsid w:val="00C349D2"/>
    <w:rsid w:val="00C40642"/>
    <w:rsid w:val="00C44A0A"/>
    <w:rsid w:val="00C50E57"/>
    <w:rsid w:val="00C51E6D"/>
    <w:rsid w:val="00C5452B"/>
    <w:rsid w:val="00C56A89"/>
    <w:rsid w:val="00C60D38"/>
    <w:rsid w:val="00C64CD5"/>
    <w:rsid w:val="00C64E66"/>
    <w:rsid w:val="00C653C9"/>
    <w:rsid w:val="00C65429"/>
    <w:rsid w:val="00C65443"/>
    <w:rsid w:val="00C700EA"/>
    <w:rsid w:val="00C70B8D"/>
    <w:rsid w:val="00C7163A"/>
    <w:rsid w:val="00C7329B"/>
    <w:rsid w:val="00C73601"/>
    <w:rsid w:val="00C75374"/>
    <w:rsid w:val="00C77519"/>
    <w:rsid w:val="00C77AC5"/>
    <w:rsid w:val="00C81772"/>
    <w:rsid w:val="00C82164"/>
    <w:rsid w:val="00C825E1"/>
    <w:rsid w:val="00C83852"/>
    <w:rsid w:val="00C83D01"/>
    <w:rsid w:val="00C84655"/>
    <w:rsid w:val="00C873B9"/>
    <w:rsid w:val="00C8774A"/>
    <w:rsid w:val="00C90779"/>
    <w:rsid w:val="00C91091"/>
    <w:rsid w:val="00C917FC"/>
    <w:rsid w:val="00C9378A"/>
    <w:rsid w:val="00C9396B"/>
    <w:rsid w:val="00CA18E1"/>
    <w:rsid w:val="00CA1F45"/>
    <w:rsid w:val="00CA33B9"/>
    <w:rsid w:val="00CA5A61"/>
    <w:rsid w:val="00CA6C20"/>
    <w:rsid w:val="00CA7B1F"/>
    <w:rsid w:val="00CB0427"/>
    <w:rsid w:val="00CB3895"/>
    <w:rsid w:val="00CB409F"/>
    <w:rsid w:val="00CB7B6B"/>
    <w:rsid w:val="00CC39B2"/>
    <w:rsid w:val="00CC5416"/>
    <w:rsid w:val="00CC5CBE"/>
    <w:rsid w:val="00CC7A9A"/>
    <w:rsid w:val="00CD1230"/>
    <w:rsid w:val="00CD1B4B"/>
    <w:rsid w:val="00CD1EF9"/>
    <w:rsid w:val="00CD4362"/>
    <w:rsid w:val="00CD4B75"/>
    <w:rsid w:val="00CD5E2A"/>
    <w:rsid w:val="00CD70C5"/>
    <w:rsid w:val="00CE2F13"/>
    <w:rsid w:val="00CE3087"/>
    <w:rsid w:val="00CE3C00"/>
    <w:rsid w:val="00CE50CC"/>
    <w:rsid w:val="00CE5C9B"/>
    <w:rsid w:val="00CF18D3"/>
    <w:rsid w:val="00CF1C87"/>
    <w:rsid w:val="00CF2814"/>
    <w:rsid w:val="00CF36C9"/>
    <w:rsid w:val="00CF642C"/>
    <w:rsid w:val="00CF74F0"/>
    <w:rsid w:val="00D0103F"/>
    <w:rsid w:val="00D02A8F"/>
    <w:rsid w:val="00D03581"/>
    <w:rsid w:val="00D0482D"/>
    <w:rsid w:val="00D04F27"/>
    <w:rsid w:val="00D06BA6"/>
    <w:rsid w:val="00D1463D"/>
    <w:rsid w:val="00D14929"/>
    <w:rsid w:val="00D21B65"/>
    <w:rsid w:val="00D221B5"/>
    <w:rsid w:val="00D22433"/>
    <w:rsid w:val="00D22B64"/>
    <w:rsid w:val="00D235BC"/>
    <w:rsid w:val="00D23BD5"/>
    <w:rsid w:val="00D2728F"/>
    <w:rsid w:val="00D31DEF"/>
    <w:rsid w:val="00D4007D"/>
    <w:rsid w:val="00D40802"/>
    <w:rsid w:val="00D4668B"/>
    <w:rsid w:val="00D500A9"/>
    <w:rsid w:val="00D515EE"/>
    <w:rsid w:val="00D52B06"/>
    <w:rsid w:val="00D52C89"/>
    <w:rsid w:val="00D560DF"/>
    <w:rsid w:val="00D61ACA"/>
    <w:rsid w:val="00D620D1"/>
    <w:rsid w:val="00D634DA"/>
    <w:rsid w:val="00D64169"/>
    <w:rsid w:val="00D67FED"/>
    <w:rsid w:val="00D71DE4"/>
    <w:rsid w:val="00D7480D"/>
    <w:rsid w:val="00D75259"/>
    <w:rsid w:val="00D75F45"/>
    <w:rsid w:val="00D8068A"/>
    <w:rsid w:val="00D8153E"/>
    <w:rsid w:val="00D827B0"/>
    <w:rsid w:val="00D82EF5"/>
    <w:rsid w:val="00D87902"/>
    <w:rsid w:val="00D906B0"/>
    <w:rsid w:val="00D9436A"/>
    <w:rsid w:val="00D96355"/>
    <w:rsid w:val="00D976C3"/>
    <w:rsid w:val="00DA1D6E"/>
    <w:rsid w:val="00DA20B9"/>
    <w:rsid w:val="00DA6978"/>
    <w:rsid w:val="00DA6CB6"/>
    <w:rsid w:val="00DA76FB"/>
    <w:rsid w:val="00DB476C"/>
    <w:rsid w:val="00DC156F"/>
    <w:rsid w:val="00DC2B70"/>
    <w:rsid w:val="00DC354C"/>
    <w:rsid w:val="00DC4283"/>
    <w:rsid w:val="00DD06A0"/>
    <w:rsid w:val="00DD1E75"/>
    <w:rsid w:val="00DD213A"/>
    <w:rsid w:val="00DD4D9A"/>
    <w:rsid w:val="00DD61A0"/>
    <w:rsid w:val="00DE15CA"/>
    <w:rsid w:val="00DE1B72"/>
    <w:rsid w:val="00DE1CA0"/>
    <w:rsid w:val="00DE1F28"/>
    <w:rsid w:val="00DE7CAA"/>
    <w:rsid w:val="00DF0B49"/>
    <w:rsid w:val="00DF1B50"/>
    <w:rsid w:val="00DF2483"/>
    <w:rsid w:val="00DF53D6"/>
    <w:rsid w:val="00DF5C44"/>
    <w:rsid w:val="00DF73EF"/>
    <w:rsid w:val="00DF7640"/>
    <w:rsid w:val="00DF7853"/>
    <w:rsid w:val="00E016AD"/>
    <w:rsid w:val="00E023BD"/>
    <w:rsid w:val="00E0245B"/>
    <w:rsid w:val="00E0325D"/>
    <w:rsid w:val="00E04555"/>
    <w:rsid w:val="00E04826"/>
    <w:rsid w:val="00E05153"/>
    <w:rsid w:val="00E05F1C"/>
    <w:rsid w:val="00E07A82"/>
    <w:rsid w:val="00E11498"/>
    <w:rsid w:val="00E14185"/>
    <w:rsid w:val="00E14CBB"/>
    <w:rsid w:val="00E16302"/>
    <w:rsid w:val="00E16AC7"/>
    <w:rsid w:val="00E20E48"/>
    <w:rsid w:val="00E21B49"/>
    <w:rsid w:val="00E22A32"/>
    <w:rsid w:val="00E245BA"/>
    <w:rsid w:val="00E25EA5"/>
    <w:rsid w:val="00E27972"/>
    <w:rsid w:val="00E27C76"/>
    <w:rsid w:val="00E27F29"/>
    <w:rsid w:val="00E31ACD"/>
    <w:rsid w:val="00E3567A"/>
    <w:rsid w:val="00E35893"/>
    <w:rsid w:val="00E360A5"/>
    <w:rsid w:val="00E36A69"/>
    <w:rsid w:val="00E43AD8"/>
    <w:rsid w:val="00E43BAF"/>
    <w:rsid w:val="00E451D5"/>
    <w:rsid w:val="00E463A0"/>
    <w:rsid w:val="00E4775D"/>
    <w:rsid w:val="00E5212D"/>
    <w:rsid w:val="00E5352A"/>
    <w:rsid w:val="00E5565A"/>
    <w:rsid w:val="00E56460"/>
    <w:rsid w:val="00E571F4"/>
    <w:rsid w:val="00E6080B"/>
    <w:rsid w:val="00E610F9"/>
    <w:rsid w:val="00E612AC"/>
    <w:rsid w:val="00E615D0"/>
    <w:rsid w:val="00E62375"/>
    <w:rsid w:val="00E6711B"/>
    <w:rsid w:val="00E71DC3"/>
    <w:rsid w:val="00E723C3"/>
    <w:rsid w:val="00E72966"/>
    <w:rsid w:val="00E729B0"/>
    <w:rsid w:val="00E757D5"/>
    <w:rsid w:val="00E81BD4"/>
    <w:rsid w:val="00E83EDC"/>
    <w:rsid w:val="00E84349"/>
    <w:rsid w:val="00E84534"/>
    <w:rsid w:val="00E85912"/>
    <w:rsid w:val="00E90751"/>
    <w:rsid w:val="00E90D3D"/>
    <w:rsid w:val="00E91667"/>
    <w:rsid w:val="00EB08E9"/>
    <w:rsid w:val="00EB24EB"/>
    <w:rsid w:val="00EB312F"/>
    <w:rsid w:val="00EB6845"/>
    <w:rsid w:val="00EC1528"/>
    <w:rsid w:val="00EC1911"/>
    <w:rsid w:val="00EC315D"/>
    <w:rsid w:val="00ED0C92"/>
    <w:rsid w:val="00ED2479"/>
    <w:rsid w:val="00ED3888"/>
    <w:rsid w:val="00ED3E14"/>
    <w:rsid w:val="00ED41B7"/>
    <w:rsid w:val="00ED685F"/>
    <w:rsid w:val="00EE5F9B"/>
    <w:rsid w:val="00EF2BA8"/>
    <w:rsid w:val="00EF2DB0"/>
    <w:rsid w:val="00EF5552"/>
    <w:rsid w:val="00EF60BA"/>
    <w:rsid w:val="00EF7B81"/>
    <w:rsid w:val="00F00A4F"/>
    <w:rsid w:val="00F013F5"/>
    <w:rsid w:val="00F0140F"/>
    <w:rsid w:val="00F01617"/>
    <w:rsid w:val="00F0449E"/>
    <w:rsid w:val="00F11528"/>
    <w:rsid w:val="00F12ECD"/>
    <w:rsid w:val="00F14721"/>
    <w:rsid w:val="00F2071F"/>
    <w:rsid w:val="00F26909"/>
    <w:rsid w:val="00F26B55"/>
    <w:rsid w:val="00F27F52"/>
    <w:rsid w:val="00F27FB0"/>
    <w:rsid w:val="00F3123F"/>
    <w:rsid w:val="00F31821"/>
    <w:rsid w:val="00F32E32"/>
    <w:rsid w:val="00F33358"/>
    <w:rsid w:val="00F3345B"/>
    <w:rsid w:val="00F353AB"/>
    <w:rsid w:val="00F419BB"/>
    <w:rsid w:val="00F444DE"/>
    <w:rsid w:val="00F44732"/>
    <w:rsid w:val="00F45F23"/>
    <w:rsid w:val="00F501D4"/>
    <w:rsid w:val="00F5133D"/>
    <w:rsid w:val="00F52456"/>
    <w:rsid w:val="00F52640"/>
    <w:rsid w:val="00F52FE6"/>
    <w:rsid w:val="00F538C8"/>
    <w:rsid w:val="00F600F0"/>
    <w:rsid w:val="00F60CAE"/>
    <w:rsid w:val="00F60E3F"/>
    <w:rsid w:val="00F6159A"/>
    <w:rsid w:val="00F61AFA"/>
    <w:rsid w:val="00F62B9E"/>
    <w:rsid w:val="00F63C64"/>
    <w:rsid w:val="00F64CFB"/>
    <w:rsid w:val="00F658A7"/>
    <w:rsid w:val="00F716CB"/>
    <w:rsid w:val="00F71F56"/>
    <w:rsid w:val="00F720BF"/>
    <w:rsid w:val="00F73B4D"/>
    <w:rsid w:val="00F73CE4"/>
    <w:rsid w:val="00F754D8"/>
    <w:rsid w:val="00F76A72"/>
    <w:rsid w:val="00F81A0C"/>
    <w:rsid w:val="00F873FF"/>
    <w:rsid w:val="00F900E8"/>
    <w:rsid w:val="00F91C62"/>
    <w:rsid w:val="00F9297B"/>
    <w:rsid w:val="00F92DB2"/>
    <w:rsid w:val="00F938D9"/>
    <w:rsid w:val="00F96E1E"/>
    <w:rsid w:val="00FA0196"/>
    <w:rsid w:val="00FA0303"/>
    <w:rsid w:val="00FA08E8"/>
    <w:rsid w:val="00FA0C97"/>
    <w:rsid w:val="00FA0EBC"/>
    <w:rsid w:val="00FA16C5"/>
    <w:rsid w:val="00FA1E75"/>
    <w:rsid w:val="00FA2154"/>
    <w:rsid w:val="00FA27CC"/>
    <w:rsid w:val="00FA2A94"/>
    <w:rsid w:val="00FA323F"/>
    <w:rsid w:val="00FA4934"/>
    <w:rsid w:val="00FA4DB9"/>
    <w:rsid w:val="00FA7064"/>
    <w:rsid w:val="00FB00F7"/>
    <w:rsid w:val="00FB13F5"/>
    <w:rsid w:val="00FB15B4"/>
    <w:rsid w:val="00FB19C9"/>
    <w:rsid w:val="00FB2431"/>
    <w:rsid w:val="00FB3784"/>
    <w:rsid w:val="00FB3F12"/>
    <w:rsid w:val="00FB49F6"/>
    <w:rsid w:val="00FB54DC"/>
    <w:rsid w:val="00FB5694"/>
    <w:rsid w:val="00FB6915"/>
    <w:rsid w:val="00FB7B23"/>
    <w:rsid w:val="00FC0AB1"/>
    <w:rsid w:val="00FC2EAA"/>
    <w:rsid w:val="00FD1490"/>
    <w:rsid w:val="00FD4955"/>
    <w:rsid w:val="00FE0354"/>
    <w:rsid w:val="00FE241A"/>
    <w:rsid w:val="00FE39ED"/>
    <w:rsid w:val="00FE4AA6"/>
    <w:rsid w:val="00FE5778"/>
    <w:rsid w:val="00FF00F0"/>
    <w:rsid w:val="00FF1C60"/>
    <w:rsid w:val="00FF1F9A"/>
    <w:rsid w:val="00FF29A3"/>
    <w:rsid w:val="00FF4F9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710C"/>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eración 1,Cuadrícula media 1 - Énfasis 21,4 Viñ 1nivel,Bullet List,FooterText,numbered,List Paragraph1,Paragraphe de liste1,Bulletr List Paragraph,列出段落,列出段落1,Listas,lp1,Cuadros,Lista general,Colorful List - Accent 11,List Paragraph 2"/>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customStyle="1" w:styleId="PrrafodelistaCar">
    <w:name w:val="Párrafo de lista Car"/>
    <w:aliases w:val="Numeración 1 Car,Cuadrícula media 1 - Énfasis 21 Car,4 Viñ 1nivel Car,Bullet List Car,FooterText Car,numbered Car,List Paragraph1 Car,Paragraphe de liste1 Car,Bulletr List Paragraph Car,列出段落 Car,列出段落1 Car,Listas Car,lp1 Car"/>
    <w:link w:val="Prrafodelista"/>
    <w:uiPriority w:val="34"/>
    <w:locked/>
    <w:rsid w:val="00A7314F"/>
  </w:style>
  <w:style w:type="character" w:styleId="Mencinsinresolver">
    <w:name w:val="Unresolved Mention"/>
    <w:basedOn w:val="Fuentedeprrafopredeter"/>
    <w:uiPriority w:val="99"/>
    <w:semiHidden/>
    <w:unhideWhenUsed/>
    <w:rsid w:val="005E055D"/>
    <w:rPr>
      <w:color w:val="605E5C"/>
      <w:shd w:val="clear" w:color="auto" w:fill="E1DFDD"/>
    </w:rPr>
  </w:style>
  <w:style w:type="paragraph" w:customStyle="1" w:styleId="Texto">
    <w:name w:val="Texto"/>
    <w:basedOn w:val="Normal"/>
    <w:link w:val="TextoCar"/>
    <w:rsid w:val="00BD1B3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D1B34"/>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028">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tc.gc.ca/eng/home-accueil.htm" TargetMode="External"/><Relationship Id="rId18" Type="http://schemas.openxmlformats.org/officeDocument/2006/relationships/hyperlink" Target="https://crtc.gc.ca/eng/archive/2010/2010-167.htm" TargetMode="External"/><Relationship Id="rId26" Type="http://schemas.openxmlformats.org/officeDocument/2006/relationships/hyperlink" Target="http://servicios.infoleg.gob.ar/infolegInternet/anexos/155000-159999/157212/norma.htm" TargetMode="External"/><Relationship Id="rId39" Type="http://schemas.openxmlformats.org/officeDocument/2006/relationships/header" Target="header1.xml"/><Relationship Id="rId21" Type="http://schemas.openxmlformats.org/officeDocument/2006/relationships/hyperlink" Target="https://www.fcc.gov/" TargetMode="External"/><Relationship Id="rId34" Type="http://schemas.openxmlformats.org/officeDocument/2006/relationships/image" Target="media/image1.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tc.gc.ca/eng/archive/2007/pb2007-53.htm" TargetMode="External"/><Relationship Id="rId20" Type="http://schemas.openxmlformats.org/officeDocument/2006/relationships/hyperlink" Target="https://crtc.gc.ca/eng/archive/2020/2020-391.htm" TargetMode="External"/><Relationship Id="rId29" Type="http://schemas.openxmlformats.org/officeDocument/2006/relationships/hyperlink" Target="https://www.enacom.gob.ar/multimedia/normativas/2013/Resolucion-7_1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car.diaz@ift.org.mx" TargetMode="External"/><Relationship Id="rId24" Type="http://schemas.openxmlformats.org/officeDocument/2006/relationships/hyperlink" Target="https://www.fcc.gov/document/fcc-seeks-comment-atsc-30-multicast-requirements" TargetMode="External"/><Relationship Id="rId32" Type="http://schemas.openxmlformats.org/officeDocument/2006/relationships/hyperlink" Target="https://normograma.mintic.gov.co/mintic/docs/acuerdo_cntv_0002_2012.htm" TargetMode="External"/><Relationship Id="rId37" Type="http://schemas.openxmlformats.org/officeDocument/2006/relationships/image" Target="media/image4.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rtc.gc.ca/eng/archive/2003/pb2003-61.htm" TargetMode="External"/><Relationship Id="rId23" Type="http://schemas.openxmlformats.org/officeDocument/2006/relationships/hyperlink" Target="https://www.law.cornell.edu/cfr/text/47/73.3801" TargetMode="External"/><Relationship Id="rId28" Type="http://schemas.openxmlformats.org/officeDocument/2006/relationships/hyperlink" Target="http://servicios.infoleg.gob.ar/infolegInternet/anexos/180000-184999/183617/norma.htm"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crtc.gc.ca/eng/archive/2020/2020-391.htm" TargetMode="External"/><Relationship Id="rId31" Type="http://schemas.openxmlformats.org/officeDocument/2006/relationships/hyperlink" Target="https://www.argentina.gob.ar/normativa/nacional/resoluci%C3%B3n-1329-2014-238593/tex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eng/archive/2002/pb2002-31.htm" TargetMode="External"/><Relationship Id="rId22" Type="http://schemas.openxmlformats.org/officeDocument/2006/relationships/hyperlink" Target="https://www.law.cornell.edu/cfr/text" TargetMode="External"/><Relationship Id="rId27" Type="http://schemas.openxmlformats.org/officeDocument/2006/relationships/hyperlink" Target="http://servicios.infoleg.gob.ar/infolegInternet/anexos/155000-159999/158649/norma.htm" TargetMode="External"/><Relationship Id="rId30" Type="http://schemas.openxmlformats.org/officeDocument/2006/relationships/hyperlink" Target="https://www.enacom.gob.ar/multimedia/normativas/2014/Resolucion-1047_14-AFSCA.pdf"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yra.gomez@ift.org.mx" TargetMode="External"/><Relationship Id="rId17" Type="http://schemas.openxmlformats.org/officeDocument/2006/relationships/hyperlink" Target="https://crtc.gc.ca/eng/archive/2009/2009-406.htm" TargetMode="External"/><Relationship Id="rId25" Type="http://schemas.openxmlformats.org/officeDocument/2006/relationships/hyperlink" Target="https://www.fcc.gov/document/fcc-authorizes-next-gen-tv-broadcast-standard-0" TargetMode="External"/><Relationship Id="rId33" Type="http://schemas.openxmlformats.org/officeDocument/2006/relationships/hyperlink" Target="https://www.ane.gov.co/Documentos%20compartidos/ArchivosDescargables/PTTV/2018/Resol_758-2018.pdf" TargetMode="External"/><Relationship Id="rId38"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enacom.gob.ar/institucionales_p33" TargetMode="External"/><Relationship Id="rId2" Type="http://schemas.openxmlformats.org/officeDocument/2006/relationships/hyperlink" Target="https://www.fcc.gov/document/fcc-authorizes-next-gen-tv-broadcast-standard-0" TargetMode="External"/><Relationship Id="rId1" Type="http://schemas.openxmlformats.org/officeDocument/2006/relationships/hyperlink" Target="http://www.ift.org.mx/industria/umca/multiprogramacion-de-conteni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DC38119B7D7421080309FE8DE85B5C5"/>
        <w:category>
          <w:name w:val="General"/>
          <w:gallery w:val="placeholder"/>
        </w:category>
        <w:types>
          <w:type w:val="bbPlcHdr"/>
        </w:types>
        <w:behaviors>
          <w:behavior w:val="content"/>
        </w:behaviors>
        <w:guid w:val="{C2C7F386-F071-4EBD-911A-B66BF1C8295A}"/>
      </w:docPartPr>
      <w:docPartBody>
        <w:p w:rsidR="00402EE8" w:rsidRDefault="00BE796C" w:rsidP="00BE796C">
          <w:pPr>
            <w:pStyle w:val="2DC38119B7D7421080309FE8DE85B5C53"/>
          </w:pPr>
          <w:r w:rsidRPr="000271CF">
            <w:rPr>
              <w:rStyle w:val="Textodelmarcadordeposicin"/>
              <w:sz w:val="20"/>
              <w:szCs w:val="20"/>
            </w:rPr>
            <w:t>Elija un elemento.</w:t>
          </w:r>
        </w:p>
      </w:docPartBody>
    </w:docPart>
    <w:docPart>
      <w:docPartPr>
        <w:name w:val="25D19FECDA88408FBFB14E27367C920B"/>
        <w:category>
          <w:name w:val="General"/>
          <w:gallery w:val="placeholder"/>
        </w:category>
        <w:types>
          <w:type w:val="bbPlcHdr"/>
        </w:types>
        <w:behaviors>
          <w:behavior w:val="content"/>
        </w:behaviors>
        <w:guid w:val="{1AFB639B-32D3-4789-8FC7-4AE1B7CC4D0A}"/>
      </w:docPartPr>
      <w:docPartBody>
        <w:p w:rsidR="00402EE8" w:rsidRDefault="00BE796C" w:rsidP="00BE796C">
          <w:pPr>
            <w:pStyle w:val="25D19FECDA88408FBFB14E27367C920B3"/>
          </w:pPr>
          <w:r w:rsidRPr="000271CF">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A6A288A769004B3FAC86ABAF9B59A87B"/>
        <w:category>
          <w:name w:val="General"/>
          <w:gallery w:val="placeholder"/>
        </w:category>
        <w:types>
          <w:type w:val="bbPlcHdr"/>
        </w:types>
        <w:behaviors>
          <w:behavior w:val="content"/>
        </w:behaviors>
        <w:guid w:val="{F04A3815-431E-4CA8-90A0-30D3E5CA0E81}"/>
      </w:docPartPr>
      <w:docPartBody>
        <w:p w:rsidR="0061327C" w:rsidRDefault="0078204A" w:rsidP="0078204A">
          <w:pPr>
            <w:pStyle w:val="A6A288A769004B3FAC86ABAF9B59A87B"/>
          </w:pPr>
          <w:r w:rsidRPr="000271CF">
            <w:rPr>
              <w:rStyle w:val="Textodelmarcadordeposicin"/>
              <w:sz w:val="20"/>
              <w:szCs w:val="20"/>
            </w:rPr>
            <w:t>Elija un elemento.</w:t>
          </w:r>
        </w:p>
      </w:docPartBody>
    </w:docPart>
    <w:docPart>
      <w:docPartPr>
        <w:name w:val="C79FE446F4AD40EBB25BB48353C423ED"/>
        <w:category>
          <w:name w:val="General"/>
          <w:gallery w:val="placeholder"/>
        </w:category>
        <w:types>
          <w:type w:val="bbPlcHdr"/>
        </w:types>
        <w:behaviors>
          <w:behavior w:val="content"/>
        </w:behaviors>
        <w:guid w:val="{B246B59F-BCF4-40F8-9B33-DF4798E77F2B}"/>
      </w:docPartPr>
      <w:docPartBody>
        <w:p w:rsidR="0061327C" w:rsidRDefault="0078204A" w:rsidP="0078204A">
          <w:pPr>
            <w:pStyle w:val="C79FE446F4AD40EBB25BB48353C423ED"/>
          </w:pPr>
          <w:r w:rsidRPr="000271CF">
            <w:rPr>
              <w:rStyle w:val="Textodelmarcadordeposicin"/>
              <w:sz w:val="20"/>
              <w:szCs w:val="20"/>
            </w:rPr>
            <w:t>Elija un elemento.</w:t>
          </w:r>
        </w:p>
      </w:docPartBody>
    </w:docPart>
    <w:docPart>
      <w:docPartPr>
        <w:name w:val="63F8AED3F1B243D799E4BAC57B2E3E35"/>
        <w:category>
          <w:name w:val="General"/>
          <w:gallery w:val="placeholder"/>
        </w:category>
        <w:types>
          <w:type w:val="bbPlcHdr"/>
        </w:types>
        <w:behaviors>
          <w:behavior w:val="content"/>
        </w:behaviors>
        <w:guid w:val="{7A471A87-ECF2-4E79-AF0C-650E855439FB}"/>
      </w:docPartPr>
      <w:docPartBody>
        <w:p w:rsidR="005A6164" w:rsidRDefault="009D4ED7" w:rsidP="009D4ED7">
          <w:pPr>
            <w:pStyle w:val="63F8AED3F1B243D799E4BAC57B2E3E35"/>
          </w:pPr>
          <w:r w:rsidRPr="00B91D01">
            <w:rPr>
              <w:rStyle w:val="Textodelmarcadordeposicin"/>
              <w:sz w:val="20"/>
              <w:szCs w:val="20"/>
            </w:rPr>
            <w:t>Elija un elemento.</w:t>
          </w:r>
        </w:p>
      </w:docPartBody>
    </w:docPart>
    <w:docPart>
      <w:docPartPr>
        <w:name w:val="73477E78E3D74DC1980AF326A6D11059"/>
        <w:category>
          <w:name w:val="General"/>
          <w:gallery w:val="placeholder"/>
        </w:category>
        <w:types>
          <w:type w:val="bbPlcHdr"/>
        </w:types>
        <w:behaviors>
          <w:behavior w:val="content"/>
        </w:behaviors>
        <w:guid w:val="{950F82B4-9F82-4151-9725-1C9E3B29321F}"/>
      </w:docPartPr>
      <w:docPartBody>
        <w:p w:rsidR="00DF6933" w:rsidRDefault="00FF2D97" w:rsidP="00FF2D97">
          <w:pPr>
            <w:pStyle w:val="73477E78E3D74DC1980AF326A6D11059"/>
          </w:pPr>
          <w:r w:rsidRPr="00B91D01">
            <w:rPr>
              <w:rStyle w:val="Textodelmarcadordeposicin"/>
              <w:sz w:val="20"/>
              <w:szCs w:val="20"/>
            </w:rPr>
            <w:t>Elija un elemento.</w:t>
          </w:r>
        </w:p>
      </w:docPartBody>
    </w:docPart>
    <w:docPart>
      <w:docPartPr>
        <w:name w:val="E750E699E22D45E3BB7F7A126F5148D9"/>
        <w:category>
          <w:name w:val="General"/>
          <w:gallery w:val="placeholder"/>
        </w:category>
        <w:types>
          <w:type w:val="bbPlcHdr"/>
        </w:types>
        <w:behaviors>
          <w:behavior w:val="content"/>
        </w:behaviors>
        <w:guid w:val="{A9293F8E-4698-408E-A8DE-B09A20A1A6BD}"/>
      </w:docPartPr>
      <w:docPartBody>
        <w:p w:rsidR="00F96035" w:rsidRDefault="0059092F" w:rsidP="0059092F">
          <w:pPr>
            <w:pStyle w:val="E750E699E22D45E3BB7F7A126F5148D9"/>
          </w:pPr>
          <w:r w:rsidRPr="00542979">
            <w:rPr>
              <w:sz w:val="16"/>
              <w:szCs w:val="20"/>
            </w:rPr>
            <w:t>Elija un elemento.</w:t>
          </w:r>
        </w:p>
      </w:docPartBody>
    </w:docPart>
    <w:docPart>
      <w:docPartPr>
        <w:name w:val="3E644CBAFA6F40AC999B99D26E35AB16"/>
        <w:category>
          <w:name w:val="General"/>
          <w:gallery w:val="placeholder"/>
        </w:category>
        <w:types>
          <w:type w:val="bbPlcHdr"/>
        </w:types>
        <w:behaviors>
          <w:behavior w:val="content"/>
        </w:behaviors>
        <w:guid w:val="{A233D98C-2363-40CD-AFFC-F059054EA478}"/>
      </w:docPartPr>
      <w:docPartBody>
        <w:p w:rsidR="00F96035" w:rsidRDefault="0059092F" w:rsidP="0059092F">
          <w:pPr>
            <w:pStyle w:val="3E644CBAFA6F40AC999B99D26E35AB16"/>
          </w:pPr>
          <w:r w:rsidRPr="00542979">
            <w:rPr>
              <w:sz w:val="16"/>
              <w:szCs w:val="20"/>
            </w:rPr>
            <w:t>Elija un elemento.</w:t>
          </w:r>
        </w:p>
      </w:docPartBody>
    </w:docPart>
    <w:docPart>
      <w:docPartPr>
        <w:name w:val="346D2B402CBA4992A4F7992F16D51EA9"/>
        <w:category>
          <w:name w:val="General"/>
          <w:gallery w:val="placeholder"/>
        </w:category>
        <w:types>
          <w:type w:val="bbPlcHdr"/>
        </w:types>
        <w:behaviors>
          <w:behavior w:val="content"/>
        </w:behaviors>
        <w:guid w:val="{747FB5F4-CB22-47B6-BCDC-8C2DA36A3EE3}"/>
      </w:docPartPr>
      <w:docPartBody>
        <w:p w:rsidR="00F96035" w:rsidRDefault="0059092F" w:rsidP="0059092F">
          <w:pPr>
            <w:pStyle w:val="346D2B402CBA4992A4F7992F16D51EA9"/>
          </w:pPr>
          <w:r w:rsidRPr="0063029E">
            <w:rPr>
              <w:rStyle w:val="Textodelmarcadordeposicin"/>
              <w:sz w:val="16"/>
              <w:szCs w:val="20"/>
            </w:rPr>
            <w:t>Elija un elemento.</w:t>
          </w:r>
        </w:p>
      </w:docPartBody>
    </w:docPart>
    <w:docPart>
      <w:docPartPr>
        <w:name w:val="CA71F5BFFC044D2BA16AA7FF2D3D9084"/>
        <w:category>
          <w:name w:val="General"/>
          <w:gallery w:val="placeholder"/>
        </w:category>
        <w:types>
          <w:type w:val="bbPlcHdr"/>
        </w:types>
        <w:behaviors>
          <w:behavior w:val="content"/>
        </w:behaviors>
        <w:guid w:val="{02FB70F4-A0A2-4299-89DA-230E43C692A7}"/>
      </w:docPartPr>
      <w:docPartBody>
        <w:p w:rsidR="001705A1" w:rsidRDefault="00FD0382" w:rsidP="00FD0382">
          <w:pPr>
            <w:pStyle w:val="CA71F5BFFC044D2BA16AA7FF2D3D9084"/>
          </w:pPr>
          <w:r w:rsidRPr="00DC156F">
            <w:rPr>
              <w:rStyle w:val="Textodelmarcadordeposicin"/>
              <w:sz w:val="20"/>
            </w:rPr>
            <w:t>Elija un elemento.</w:t>
          </w:r>
        </w:p>
      </w:docPartBody>
    </w:docPart>
    <w:docPart>
      <w:docPartPr>
        <w:name w:val="8131F21B59464335BDCCC4FBF9F5B50C"/>
        <w:category>
          <w:name w:val="General"/>
          <w:gallery w:val="placeholder"/>
        </w:category>
        <w:types>
          <w:type w:val="bbPlcHdr"/>
        </w:types>
        <w:behaviors>
          <w:behavior w:val="content"/>
        </w:behaviors>
        <w:guid w:val="{05DABB55-F731-4316-9927-631A8F2630FF}"/>
      </w:docPartPr>
      <w:docPartBody>
        <w:p w:rsidR="001705A1" w:rsidRDefault="00FD0382" w:rsidP="00FD0382">
          <w:pPr>
            <w:pStyle w:val="8131F21B59464335BDCCC4FBF9F5B50C"/>
          </w:pPr>
          <w:r w:rsidRPr="00DC156F">
            <w:rPr>
              <w:rStyle w:val="Textodelmarcadordeposicin"/>
              <w:sz w:val="20"/>
            </w:rPr>
            <w:t>Elija un elemento.</w:t>
          </w:r>
        </w:p>
      </w:docPartBody>
    </w:docPart>
    <w:docPart>
      <w:docPartPr>
        <w:name w:val="4FB8CE704FA642188DE7DB9FC632B5D3"/>
        <w:category>
          <w:name w:val="General"/>
          <w:gallery w:val="placeholder"/>
        </w:category>
        <w:types>
          <w:type w:val="bbPlcHdr"/>
        </w:types>
        <w:behaviors>
          <w:behavior w:val="content"/>
        </w:behaviors>
        <w:guid w:val="{5B37A043-9F1F-421F-8C05-371DD8A2A79E}"/>
      </w:docPartPr>
      <w:docPartBody>
        <w:p w:rsidR="001705A1" w:rsidRDefault="00FD0382" w:rsidP="00FD0382">
          <w:pPr>
            <w:pStyle w:val="4FB8CE704FA642188DE7DB9FC632B5D3"/>
          </w:pPr>
          <w:r w:rsidRPr="00DC156F">
            <w:rPr>
              <w:rStyle w:val="Textodelmarcadordeposicin"/>
              <w:sz w:val="20"/>
              <w:szCs w:val="20"/>
            </w:rPr>
            <w:t>Elija un elemento.</w:t>
          </w:r>
        </w:p>
      </w:docPartBody>
    </w:docPart>
    <w:docPart>
      <w:docPartPr>
        <w:name w:val="00DB6DE5F8754147B90DC0560B2ABEAB"/>
        <w:category>
          <w:name w:val="General"/>
          <w:gallery w:val="placeholder"/>
        </w:category>
        <w:types>
          <w:type w:val="bbPlcHdr"/>
        </w:types>
        <w:behaviors>
          <w:behavior w:val="content"/>
        </w:behaviors>
        <w:guid w:val="{E9DE3574-A284-49E5-8CB0-9F14EBB6C6CD}"/>
      </w:docPartPr>
      <w:docPartBody>
        <w:p w:rsidR="001705A1" w:rsidRDefault="00FD0382" w:rsidP="00FD0382">
          <w:pPr>
            <w:pStyle w:val="00DB6DE5F8754147B90DC0560B2ABEAB"/>
          </w:pPr>
          <w:r w:rsidRPr="00E84534">
            <w:rPr>
              <w:rStyle w:val="Textodelmarcadordeposicin"/>
              <w:sz w:val="20"/>
              <w:szCs w:val="20"/>
            </w:rPr>
            <w:t>Elija un elemento.</w:t>
          </w:r>
        </w:p>
      </w:docPartBody>
    </w:docPart>
    <w:docPart>
      <w:docPartPr>
        <w:name w:val="AABEB5BFA42749C085DA73A8829312DC"/>
        <w:category>
          <w:name w:val="General"/>
          <w:gallery w:val="placeholder"/>
        </w:category>
        <w:types>
          <w:type w:val="bbPlcHdr"/>
        </w:types>
        <w:behaviors>
          <w:behavior w:val="content"/>
        </w:behaviors>
        <w:guid w:val="{58BFBE94-C0F7-445F-A378-C7CAAD25540E}"/>
      </w:docPartPr>
      <w:docPartBody>
        <w:p w:rsidR="001705A1" w:rsidRDefault="00FD0382" w:rsidP="00FD0382">
          <w:pPr>
            <w:pStyle w:val="AABEB5BFA42749C085DA73A8829312DC"/>
          </w:pPr>
          <w:r w:rsidRPr="000271CF">
            <w:rPr>
              <w:rStyle w:val="Textodelmarcadordeposicin"/>
              <w:sz w:val="20"/>
              <w:szCs w:val="20"/>
            </w:rPr>
            <w:t>Elija un elemento.</w:t>
          </w:r>
        </w:p>
      </w:docPartBody>
    </w:docPart>
    <w:docPart>
      <w:docPartPr>
        <w:name w:val="181DD9B1908A4986B5563526D8F59CCF"/>
        <w:category>
          <w:name w:val="General"/>
          <w:gallery w:val="placeholder"/>
        </w:category>
        <w:types>
          <w:type w:val="bbPlcHdr"/>
        </w:types>
        <w:behaviors>
          <w:behavior w:val="content"/>
        </w:behaviors>
        <w:guid w:val="{B08B1B06-613B-415C-8EBC-6EE9F8D56CCD}"/>
      </w:docPartPr>
      <w:docPartBody>
        <w:p w:rsidR="001705A1" w:rsidRDefault="00FD0382" w:rsidP="00FD0382">
          <w:pPr>
            <w:pStyle w:val="181DD9B1908A4986B5563526D8F59CCF"/>
          </w:pPr>
          <w:r w:rsidRPr="000271CF">
            <w:rPr>
              <w:rStyle w:val="Textodelmarcadordeposicin"/>
              <w:sz w:val="20"/>
              <w:szCs w:val="20"/>
            </w:rPr>
            <w:t>Elija un elemento.</w:t>
          </w:r>
        </w:p>
      </w:docPartBody>
    </w:docPart>
    <w:docPart>
      <w:docPartPr>
        <w:name w:val="D4CA13B739F9471989E8BE4724E91312"/>
        <w:category>
          <w:name w:val="General"/>
          <w:gallery w:val="placeholder"/>
        </w:category>
        <w:types>
          <w:type w:val="bbPlcHdr"/>
        </w:types>
        <w:behaviors>
          <w:behavior w:val="content"/>
        </w:behaviors>
        <w:guid w:val="{99149FE7-5000-45E5-ABC7-BADA8D3A34AB}"/>
      </w:docPartPr>
      <w:docPartBody>
        <w:p w:rsidR="001705A1" w:rsidRDefault="00FD0382" w:rsidP="00FD0382">
          <w:pPr>
            <w:pStyle w:val="D4CA13B739F9471989E8BE4724E91312"/>
          </w:pPr>
          <w:r w:rsidRPr="000271CF">
            <w:rPr>
              <w:rStyle w:val="Textodelmarcadordeposicin"/>
              <w:sz w:val="20"/>
              <w:szCs w:val="20"/>
            </w:rPr>
            <w:t>Elija un elemento.</w:t>
          </w:r>
        </w:p>
      </w:docPartBody>
    </w:docPart>
    <w:docPart>
      <w:docPartPr>
        <w:name w:val="739A1BD613934C138DD2A386DC618E81"/>
        <w:category>
          <w:name w:val="General"/>
          <w:gallery w:val="placeholder"/>
        </w:category>
        <w:types>
          <w:type w:val="bbPlcHdr"/>
        </w:types>
        <w:behaviors>
          <w:behavior w:val="content"/>
        </w:behaviors>
        <w:guid w:val="{195B8926-E8D9-434F-BB22-AF648A5C76BB}"/>
      </w:docPartPr>
      <w:docPartBody>
        <w:p w:rsidR="001705A1" w:rsidRDefault="00FD0382" w:rsidP="00FD0382">
          <w:pPr>
            <w:pStyle w:val="739A1BD613934C138DD2A386DC618E81"/>
          </w:pPr>
          <w:r w:rsidRPr="000271CF">
            <w:rPr>
              <w:rStyle w:val="Textodelmarcadordeposicin"/>
              <w:sz w:val="20"/>
              <w:szCs w:val="20"/>
            </w:rPr>
            <w:t>Elija un elemento.</w:t>
          </w:r>
        </w:p>
      </w:docPartBody>
    </w:docPart>
    <w:docPart>
      <w:docPartPr>
        <w:name w:val="B83A2A215BBB452FA16F9F40A41A9262"/>
        <w:category>
          <w:name w:val="General"/>
          <w:gallery w:val="placeholder"/>
        </w:category>
        <w:types>
          <w:type w:val="bbPlcHdr"/>
        </w:types>
        <w:behaviors>
          <w:behavior w:val="content"/>
        </w:behaviors>
        <w:guid w:val="{F77B0F1B-6D33-42B3-8329-5890FEBCB6D7}"/>
      </w:docPartPr>
      <w:docPartBody>
        <w:p w:rsidR="001705A1" w:rsidRDefault="00FD0382" w:rsidP="00FD0382">
          <w:pPr>
            <w:pStyle w:val="B83A2A215BBB452FA16F9F40A41A9262"/>
          </w:pPr>
          <w:r w:rsidRPr="000271CF">
            <w:rPr>
              <w:rStyle w:val="Textodelmarcadordeposicin"/>
              <w:sz w:val="20"/>
              <w:szCs w:val="20"/>
            </w:rPr>
            <w:t>Elija un elemento.</w:t>
          </w:r>
        </w:p>
      </w:docPartBody>
    </w:docPart>
    <w:docPart>
      <w:docPartPr>
        <w:name w:val="86A5B03822D847D48391F3151E7A017A"/>
        <w:category>
          <w:name w:val="General"/>
          <w:gallery w:val="placeholder"/>
        </w:category>
        <w:types>
          <w:type w:val="bbPlcHdr"/>
        </w:types>
        <w:behaviors>
          <w:behavior w:val="content"/>
        </w:behaviors>
        <w:guid w:val="{6829E704-878A-4B5D-93F2-A1437E0A41F0}"/>
      </w:docPartPr>
      <w:docPartBody>
        <w:p w:rsidR="001705A1" w:rsidRDefault="00FD0382" w:rsidP="00FD0382">
          <w:pPr>
            <w:pStyle w:val="86A5B03822D847D48391F3151E7A017A"/>
          </w:pPr>
          <w:r w:rsidRPr="00DC156F">
            <w:rPr>
              <w:rStyle w:val="Textodelmarcadordeposicin"/>
              <w:sz w:val="20"/>
            </w:rPr>
            <w:t>Elija un elemento.</w:t>
          </w:r>
        </w:p>
      </w:docPartBody>
    </w:docPart>
    <w:docPart>
      <w:docPartPr>
        <w:name w:val="FAF0B202089544DE8F7CB4FF2A5A1B25"/>
        <w:category>
          <w:name w:val="General"/>
          <w:gallery w:val="placeholder"/>
        </w:category>
        <w:types>
          <w:type w:val="bbPlcHdr"/>
        </w:types>
        <w:behaviors>
          <w:behavior w:val="content"/>
        </w:behaviors>
        <w:guid w:val="{D34DC44F-57A1-4733-BF51-5B79B29B4868}"/>
      </w:docPartPr>
      <w:docPartBody>
        <w:p w:rsidR="001705A1" w:rsidRDefault="00FD0382" w:rsidP="00FD0382">
          <w:pPr>
            <w:pStyle w:val="FAF0B202089544DE8F7CB4FF2A5A1B25"/>
          </w:pPr>
          <w:r w:rsidRPr="00DC156F">
            <w:rPr>
              <w:rStyle w:val="Textodelmarcadordeposicin"/>
              <w:sz w:val="20"/>
            </w:rPr>
            <w:t>Elija un elemento.</w:t>
          </w:r>
        </w:p>
      </w:docPartBody>
    </w:docPart>
    <w:docPart>
      <w:docPartPr>
        <w:name w:val="FBB34FC101D1496F95C773E7CBF8BAD7"/>
        <w:category>
          <w:name w:val="General"/>
          <w:gallery w:val="placeholder"/>
        </w:category>
        <w:types>
          <w:type w:val="bbPlcHdr"/>
        </w:types>
        <w:behaviors>
          <w:behavior w:val="content"/>
        </w:behaviors>
        <w:guid w:val="{26EF3E24-7FA2-41EF-A128-609AF1625FC3}"/>
      </w:docPartPr>
      <w:docPartBody>
        <w:p w:rsidR="001705A1" w:rsidRDefault="00FD0382" w:rsidP="00FD0382">
          <w:pPr>
            <w:pStyle w:val="FBB34FC101D1496F95C773E7CBF8BAD7"/>
          </w:pPr>
          <w:r w:rsidRPr="00DC156F">
            <w:rPr>
              <w:rStyle w:val="Textodelmarcadordeposicin"/>
              <w:sz w:val="20"/>
              <w:szCs w:val="20"/>
            </w:rPr>
            <w:t>Elija un elemento.</w:t>
          </w:r>
        </w:p>
      </w:docPartBody>
    </w:docPart>
    <w:docPart>
      <w:docPartPr>
        <w:name w:val="91C4E29741604CEBA8C99E201B1973B3"/>
        <w:category>
          <w:name w:val="General"/>
          <w:gallery w:val="placeholder"/>
        </w:category>
        <w:types>
          <w:type w:val="bbPlcHdr"/>
        </w:types>
        <w:behaviors>
          <w:behavior w:val="content"/>
        </w:behaviors>
        <w:guid w:val="{03FFCEB9-C02A-4584-895E-3938EBF376A6}"/>
      </w:docPartPr>
      <w:docPartBody>
        <w:p w:rsidR="001705A1" w:rsidRDefault="00FD0382" w:rsidP="00FD0382">
          <w:pPr>
            <w:pStyle w:val="91C4E29741604CEBA8C99E201B1973B3"/>
          </w:pPr>
          <w:r w:rsidRPr="00E84534">
            <w:rPr>
              <w:rStyle w:val="Textodelmarcadordeposicin"/>
              <w:sz w:val="20"/>
              <w:szCs w:val="20"/>
            </w:rPr>
            <w:t>Elija un elemento.</w:t>
          </w:r>
        </w:p>
      </w:docPartBody>
    </w:docPart>
    <w:docPart>
      <w:docPartPr>
        <w:name w:val="3340DEB36C76453796E845DDF7C65979"/>
        <w:category>
          <w:name w:val="General"/>
          <w:gallery w:val="placeholder"/>
        </w:category>
        <w:types>
          <w:type w:val="bbPlcHdr"/>
        </w:types>
        <w:behaviors>
          <w:behavior w:val="content"/>
        </w:behaviors>
        <w:guid w:val="{1FEAEBDE-4904-429D-B3E5-5DC850AE753C}"/>
      </w:docPartPr>
      <w:docPartBody>
        <w:p w:rsidR="001705A1" w:rsidRDefault="00FD0382" w:rsidP="00FD0382">
          <w:pPr>
            <w:pStyle w:val="3340DEB36C76453796E845DDF7C65979"/>
          </w:pPr>
          <w:r w:rsidRPr="000271CF">
            <w:rPr>
              <w:rStyle w:val="Textodelmarcadordeposicin"/>
              <w:sz w:val="20"/>
              <w:szCs w:val="20"/>
            </w:rPr>
            <w:t>Elija un elemento.</w:t>
          </w:r>
        </w:p>
      </w:docPartBody>
    </w:docPart>
    <w:docPart>
      <w:docPartPr>
        <w:name w:val="E25C28D81D9C49D38B1D2B06BD365100"/>
        <w:category>
          <w:name w:val="General"/>
          <w:gallery w:val="placeholder"/>
        </w:category>
        <w:types>
          <w:type w:val="bbPlcHdr"/>
        </w:types>
        <w:behaviors>
          <w:behavior w:val="content"/>
        </w:behaviors>
        <w:guid w:val="{03359033-E057-4B2B-BF91-39797660DA8C}"/>
      </w:docPartPr>
      <w:docPartBody>
        <w:p w:rsidR="001705A1" w:rsidRDefault="00FD0382" w:rsidP="00FD0382">
          <w:pPr>
            <w:pStyle w:val="E25C28D81D9C49D38B1D2B06BD365100"/>
          </w:pPr>
          <w:r w:rsidRPr="000271CF">
            <w:rPr>
              <w:rStyle w:val="Textodelmarcadordeposicin"/>
              <w:sz w:val="20"/>
              <w:szCs w:val="20"/>
            </w:rPr>
            <w:t>Elija un elemento.</w:t>
          </w:r>
        </w:p>
      </w:docPartBody>
    </w:docPart>
    <w:docPart>
      <w:docPartPr>
        <w:name w:val="8EB503A75F944712A292998023992190"/>
        <w:category>
          <w:name w:val="General"/>
          <w:gallery w:val="placeholder"/>
        </w:category>
        <w:types>
          <w:type w:val="bbPlcHdr"/>
        </w:types>
        <w:behaviors>
          <w:behavior w:val="content"/>
        </w:behaviors>
        <w:guid w:val="{518D8143-6EFD-4458-9D7D-E43E0BDA7F3E}"/>
      </w:docPartPr>
      <w:docPartBody>
        <w:p w:rsidR="001705A1" w:rsidRDefault="00FD0382" w:rsidP="00FD0382">
          <w:pPr>
            <w:pStyle w:val="8EB503A75F944712A292998023992190"/>
          </w:pPr>
          <w:r w:rsidRPr="000271CF">
            <w:rPr>
              <w:rStyle w:val="Textodelmarcadordeposicin"/>
              <w:sz w:val="20"/>
              <w:szCs w:val="20"/>
            </w:rPr>
            <w:t>Elija un elemento.</w:t>
          </w:r>
        </w:p>
      </w:docPartBody>
    </w:docPart>
    <w:docPart>
      <w:docPartPr>
        <w:name w:val="B38E4D69D8244F468D6CE3DAEB4D5877"/>
        <w:category>
          <w:name w:val="General"/>
          <w:gallery w:val="placeholder"/>
        </w:category>
        <w:types>
          <w:type w:val="bbPlcHdr"/>
        </w:types>
        <w:behaviors>
          <w:behavior w:val="content"/>
        </w:behaviors>
        <w:guid w:val="{2B52A054-7FBF-4B88-A4FD-9922E471BA8D}"/>
      </w:docPartPr>
      <w:docPartBody>
        <w:p w:rsidR="001705A1" w:rsidRDefault="00FD0382" w:rsidP="00FD0382">
          <w:pPr>
            <w:pStyle w:val="B38E4D69D8244F468D6CE3DAEB4D5877"/>
          </w:pPr>
          <w:r w:rsidRPr="000271CF">
            <w:rPr>
              <w:rStyle w:val="Textodelmarcadordeposicin"/>
              <w:sz w:val="20"/>
              <w:szCs w:val="20"/>
            </w:rPr>
            <w:t>Elija un elemento.</w:t>
          </w:r>
        </w:p>
      </w:docPartBody>
    </w:docPart>
    <w:docPart>
      <w:docPartPr>
        <w:name w:val="6BB34E570CE84D8D9EB7CE70AAF31D12"/>
        <w:category>
          <w:name w:val="General"/>
          <w:gallery w:val="placeholder"/>
        </w:category>
        <w:types>
          <w:type w:val="bbPlcHdr"/>
        </w:types>
        <w:behaviors>
          <w:behavior w:val="content"/>
        </w:behaviors>
        <w:guid w:val="{AB5D5370-0FF3-4631-BB89-C543269A42F6}"/>
      </w:docPartPr>
      <w:docPartBody>
        <w:p w:rsidR="001705A1" w:rsidRDefault="00FD0382" w:rsidP="00FD0382">
          <w:pPr>
            <w:pStyle w:val="6BB34E570CE84D8D9EB7CE70AAF31D12"/>
          </w:pPr>
          <w:r w:rsidRPr="000271CF">
            <w:rPr>
              <w:rStyle w:val="Textodelmarcadordeposicin"/>
              <w:sz w:val="20"/>
              <w:szCs w:val="20"/>
            </w:rPr>
            <w:t>Elija un elemento.</w:t>
          </w:r>
        </w:p>
      </w:docPartBody>
    </w:docPart>
    <w:docPart>
      <w:docPartPr>
        <w:name w:val="18FBBBF741A84394B6A8A94CEAFC22B6"/>
        <w:category>
          <w:name w:val="General"/>
          <w:gallery w:val="placeholder"/>
        </w:category>
        <w:types>
          <w:type w:val="bbPlcHdr"/>
        </w:types>
        <w:behaviors>
          <w:behavior w:val="content"/>
        </w:behaviors>
        <w:guid w:val="{DCE788F0-57D9-45C8-ADBB-648E8CEE60FE}"/>
      </w:docPartPr>
      <w:docPartBody>
        <w:p w:rsidR="001705A1" w:rsidRDefault="00FD0382" w:rsidP="00FD0382">
          <w:pPr>
            <w:pStyle w:val="18FBBBF741A84394B6A8A94CEAFC22B6"/>
          </w:pPr>
          <w:r w:rsidRPr="000271CF">
            <w:rPr>
              <w:rStyle w:val="Textodelmarcadordeposicin"/>
              <w:sz w:val="20"/>
              <w:szCs w:val="20"/>
            </w:rPr>
            <w:t>Elija un elemento.</w:t>
          </w:r>
        </w:p>
      </w:docPartBody>
    </w:docPart>
    <w:docPart>
      <w:docPartPr>
        <w:name w:val="8C338931B8E943DCAB273BA34ED7400F"/>
        <w:category>
          <w:name w:val="General"/>
          <w:gallery w:val="placeholder"/>
        </w:category>
        <w:types>
          <w:type w:val="bbPlcHdr"/>
        </w:types>
        <w:behaviors>
          <w:behavior w:val="content"/>
        </w:behaviors>
        <w:guid w:val="{A1977259-CDD9-43F0-AFC4-7A4A6E9C4151}"/>
      </w:docPartPr>
      <w:docPartBody>
        <w:p w:rsidR="001705A1" w:rsidRDefault="00FD0382" w:rsidP="00FD0382">
          <w:pPr>
            <w:pStyle w:val="8C338931B8E943DCAB273BA34ED7400F"/>
          </w:pPr>
          <w:r w:rsidRPr="00DC156F">
            <w:rPr>
              <w:rStyle w:val="Textodelmarcadordeposicin"/>
              <w:sz w:val="20"/>
            </w:rPr>
            <w:t>Elija un elemento.</w:t>
          </w:r>
        </w:p>
      </w:docPartBody>
    </w:docPart>
    <w:docPart>
      <w:docPartPr>
        <w:name w:val="46ACB24AE1644919B5C6A4744285C861"/>
        <w:category>
          <w:name w:val="General"/>
          <w:gallery w:val="placeholder"/>
        </w:category>
        <w:types>
          <w:type w:val="bbPlcHdr"/>
        </w:types>
        <w:behaviors>
          <w:behavior w:val="content"/>
        </w:behaviors>
        <w:guid w:val="{AA6B499E-D275-4FC2-B7F5-3BFB345CD2AB}"/>
      </w:docPartPr>
      <w:docPartBody>
        <w:p w:rsidR="001705A1" w:rsidRDefault="00FD0382" w:rsidP="00FD0382">
          <w:pPr>
            <w:pStyle w:val="46ACB24AE1644919B5C6A4744285C861"/>
          </w:pPr>
          <w:r w:rsidRPr="00DC156F">
            <w:rPr>
              <w:rStyle w:val="Textodelmarcadordeposicin"/>
              <w:sz w:val="20"/>
            </w:rPr>
            <w:t>Elija un elemento.</w:t>
          </w:r>
        </w:p>
      </w:docPartBody>
    </w:docPart>
    <w:docPart>
      <w:docPartPr>
        <w:name w:val="EA4943B0093F454F8E3EF9E1C9FA81E7"/>
        <w:category>
          <w:name w:val="General"/>
          <w:gallery w:val="placeholder"/>
        </w:category>
        <w:types>
          <w:type w:val="bbPlcHdr"/>
        </w:types>
        <w:behaviors>
          <w:behavior w:val="content"/>
        </w:behaviors>
        <w:guid w:val="{4474AF8E-5376-4FE3-9082-21F02E66D6C5}"/>
      </w:docPartPr>
      <w:docPartBody>
        <w:p w:rsidR="001705A1" w:rsidRDefault="00FD0382" w:rsidP="00FD0382">
          <w:pPr>
            <w:pStyle w:val="EA4943B0093F454F8E3EF9E1C9FA81E7"/>
          </w:pPr>
          <w:r w:rsidRPr="00DC156F">
            <w:rPr>
              <w:rStyle w:val="Textodelmarcadordeposicin"/>
              <w:sz w:val="20"/>
              <w:szCs w:val="20"/>
            </w:rPr>
            <w:t>Elija un elemento.</w:t>
          </w:r>
        </w:p>
      </w:docPartBody>
    </w:docPart>
    <w:docPart>
      <w:docPartPr>
        <w:name w:val="FBFCE4FE320B43919256984047C13172"/>
        <w:category>
          <w:name w:val="General"/>
          <w:gallery w:val="placeholder"/>
        </w:category>
        <w:types>
          <w:type w:val="bbPlcHdr"/>
        </w:types>
        <w:behaviors>
          <w:behavior w:val="content"/>
        </w:behaviors>
        <w:guid w:val="{244F6DBA-AFF6-4A46-AC55-D9A51DB6C76D}"/>
      </w:docPartPr>
      <w:docPartBody>
        <w:p w:rsidR="001705A1" w:rsidRDefault="00FD0382" w:rsidP="00FD0382">
          <w:pPr>
            <w:pStyle w:val="FBFCE4FE320B43919256984047C13172"/>
          </w:pPr>
          <w:r w:rsidRPr="00E84534">
            <w:rPr>
              <w:rStyle w:val="Textodelmarcadordeposicin"/>
              <w:sz w:val="20"/>
              <w:szCs w:val="20"/>
            </w:rPr>
            <w:t>Elija un elemento.</w:t>
          </w:r>
        </w:p>
      </w:docPartBody>
    </w:docPart>
    <w:docPart>
      <w:docPartPr>
        <w:name w:val="3B244A8A12264D8FA0D6CA92E3722177"/>
        <w:category>
          <w:name w:val="General"/>
          <w:gallery w:val="placeholder"/>
        </w:category>
        <w:types>
          <w:type w:val="bbPlcHdr"/>
        </w:types>
        <w:behaviors>
          <w:behavior w:val="content"/>
        </w:behaviors>
        <w:guid w:val="{A7EE9B4F-AF4B-48F1-A737-3306D8638321}"/>
      </w:docPartPr>
      <w:docPartBody>
        <w:p w:rsidR="001705A1" w:rsidRDefault="00FD0382" w:rsidP="00FD0382">
          <w:pPr>
            <w:pStyle w:val="3B244A8A12264D8FA0D6CA92E3722177"/>
          </w:pPr>
          <w:r w:rsidRPr="000271CF">
            <w:rPr>
              <w:rStyle w:val="Textodelmarcadordeposicin"/>
              <w:sz w:val="20"/>
              <w:szCs w:val="20"/>
            </w:rPr>
            <w:t>Elija un elemento.</w:t>
          </w:r>
        </w:p>
      </w:docPartBody>
    </w:docPart>
    <w:docPart>
      <w:docPartPr>
        <w:name w:val="38EA3088E2B8414797A137546EACAFD2"/>
        <w:category>
          <w:name w:val="General"/>
          <w:gallery w:val="placeholder"/>
        </w:category>
        <w:types>
          <w:type w:val="bbPlcHdr"/>
        </w:types>
        <w:behaviors>
          <w:behavior w:val="content"/>
        </w:behaviors>
        <w:guid w:val="{9196FFB3-9B95-4D44-868C-E9A30DC41986}"/>
      </w:docPartPr>
      <w:docPartBody>
        <w:p w:rsidR="001705A1" w:rsidRDefault="00FD0382" w:rsidP="00FD0382">
          <w:pPr>
            <w:pStyle w:val="38EA3088E2B8414797A137546EACAFD2"/>
          </w:pPr>
          <w:r w:rsidRPr="000271CF">
            <w:rPr>
              <w:rStyle w:val="Textodelmarcadordeposicin"/>
              <w:sz w:val="20"/>
              <w:szCs w:val="20"/>
            </w:rPr>
            <w:t>Elija un elemento.</w:t>
          </w:r>
        </w:p>
      </w:docPartBody>
    </w:docPart>
    <w:docPart>
      <w:docPartPr>
        <w:name w:val="9BA0A1D4A973417DAED74A3C507CEA44"/>
        <w:category>
          <w:name w:val="General"/>
          <w:gallery w:val="placeholder"/>
        </w:category>
        <w:types>
          <w:type w:val="bbPlcHdr"/>
        </w:types>
        <w:behaviors>
          <w:behavior w:val="content"/>
        </w:behaviors>
        <w:guid w:val="{EA4B16E4-3EB1-4932-9609-0605CEB69D6B}"/>
      </w:docPartPr>
      <w:docPartBody>
        <w:p w:rsidR="001705A1" w:rsidRDefault="00FD0382" w:rsidP="00FD0382">
          <w:pPr>
            <w:pStyle w:val="9BA0A1D4A973417DAED74A3C507CEA44"/>
          </w:pPr>
          <w:r w:rsidRPr="000271CF">
            <w:rPr>
              <w:rStyle w:val="Textodelmarcadordeposicin"/>
              <w:sz w:val="20"/>
              <w:szCs w:val="20"/>
            </w:rPr>
            <w:t>Elija un elemento.</w:t>
          </w:r>
        </w:p>
      </w:docPartBody>
    </w:docPart>
    <w:docPart>
      <w:docPartPr>
        <w:name w:val="FFF0016A70FA4816BB34F7D6129B4DD0"/>
        <w:category>
          <w:name w:val="General"/>
          <w:gallery w:val="placeholder"/>
        </w:category>
        <w:types>
          <w:type w:val="bbPlcHdr"/>
        </w:types>
        <w:behaviors>
          <w:behavior w:val="content"/>
        </w:behaviors>
        <w:guid w:val="{A08F6191-0419-4AE7-9C7F-FAEA5E7715EF}"/>
      </w:docPartPr>
      <w:docPartBody>
        <w:p w:rsidR="001705A1" w:rsidRDefault="00FD0382" w:rsidP="00FD0382">
          <w:pPr>
            <w:pStyle w:val="FFF0016A70FA4816BB34F7D6129B4DD0"/>
          </w:pPr>
          <w:r w:rsidRPr="000271CF">
            <w:rPr>
              <w:rStyle w:val="Textodelmarcadordeposicin"/>
              <w:sz w:val="20"/>
              <w:szCs w:val="20"/>
            </w:rPr>
            <w:t>Elija un elemento.</w:t>
          </w:r>
        </w:p>
      </w:docPartBody>
    </w:docPart>
    <w:docPart>
      <w:docPartPr>
        <w:name w:val="9C9509EA1D664CE69799B3540B9E21AD"/>
        <w:category>
          <w:name w:val="General"/>
          <w:gallery w:val="placeholder"/>
        </w:category>
        <w:types>
          <w:type w:val="bbPlcHdr"/>
        </w:types>
        <w:behaviors>
          <w:behavior w:val="content"/>
        </w:behaviors>
        <w:guid w:val="{946FE41B-F0BE-4730-BE75-1152E93056E4}"/>
      </w:docPartPr>
      <w:docPartBody>
        <w:p w:rsidR="001705A1" w:rsidRDefault="00FD0382" w:rsidP="00FD0382">
          <w:pPr>
            <w:pStyle w:val="9C9509EA1D664CE69799B3540B9E21AD"/>
          </w:pPr>
          <w:r w:rsidRPr="000271CF">
            <w:rPr>
              <w:rStyle w:val="Textodelmarcadordeposicin"/>
              <w:sz w:val="20"/>
              <w:szCs w:val="20"/>
            </w:rPr>
            <w:t>Elija un elemento.</w:t>
          </w:r>
        </w:p>
      </w:docPartBody>
    </w:docPart>
    <w:docPart>
      <w:docPartPr>
        <w:name w:val="6581D77A20FB4E879E34AAEDCE4BF957"/>
        <w:category>
          <w:name w:val="General"/>
          <w:gallery w:val="placeholder"/>
        </w:category>
        <w:types>
          <w:type w:val="bbPlcHdr"/>
        </w:types>
        <w:behaviors>
          <w:behavior w:val="content"/>
        </w:behaviors>
        <w:guid w:val="{A58107CB-3463-4F6F-9B30-F4434720B2D4}"/>
      </w:docPartPr>
      <w:docPartBody>
        <w:p w:rsidR="001705A1" w:rsidRDefault="00FD0382" w:rsidP="00FD0382">
          <w:pPr>
            <w:pStyle w:val="6581D77A20FB4E879E34AAEDCE4BF957"/>
          </w:pPr>
          <w:r w:rsidRPr="00DC156F">
            <w:rPr>
              <w:rStyle w:val="Textodelmarcadordeposicin"/>
              <w:sz w:val="20"/>
            </w:rPr>
            <w:t>Elija un elemento.</w:t>
          </w:r>
        </w:p>
      </w:docPartBody>
    </w:docPart>
    <w:docPart>
      <w:docPartPr>
        <w:name w:val="F415242CB30244A298B11B8E7177B3DE"/>
        <w:category>
          <w:name w:val="General"/>
          <w:gallery w:val="placeholder"/>
        </w:category>
        <w:types>
          <w:type w:val="bbPlcHdr"/>
        </w:types>
        <w:behaviors>
          <w:behavior w:val="content"/>
        </w:behaviors>
        <w:guid w:val="{B1BF7CFA-73F8-40B9-86D9-7C135B0DA2ED}"/>
      </w:docPartPr>
      <w:docPartBody>
        <w:p w:rsidR="001705A1" w:rsidRDefault="00FD0382" w:rsidP="00FD0382">
          <w:pPr>
            <w:pStyle w:val="F415242CB30244A298B11B8E7177B3DE"/>
          </w:pPr>
          <w:r w:rsidRPr="00DC156F">
            <w:rPr>
              <w:rStyle w:val="Textodelmarcadordeposicin"/>
              <w:sz w:val="20"/>
            </w:rPr>
            <w:t>Elija un elemento.</w:t>
          </w:r>
        </w:p>
      </w:docPartBody>
    </w:docPart>
    <w:docPart>
      <w:docPartPr>
        <w:name w:val="DDE219CA0A7446C6BA81F739BA9551D5"/>
        <w:category>
          <w:name w:val="General"/>
          <w:gallery w:val="placeholder"/>
        </w:category>
        <w:types>
          <w:type w:val="bbPlcHdr"/>
        </w:types>
        <w:behaviors>
          <w:behavior w:val="content"/>
        </w:behaviors>
        <w:guid w:val="{6AA90279-59C7-402F-B816-B1E349DE27A9}"/>
      </w:docPartPr>
      <w:docPartBody>
        <w:p w:rsidR="001705A1" w:rsidRDefault="00FD0382" w:rsidP="00FD0382">
          <w:pPr>
            <w:pStyle w:val="DDE219CA0A7446C6BA81F739BA9551D5"/>
          </w:pPr>
          <w:r w:rsidRPr="00DC156F">
            <w:rPr>
              <w:rStyle w:val="Textodelmarcadordeposicin"/>
              <w:sz w:val="20"/>
              <w:szCs w:val="20"/>
            </w:rPr>
            <w:t>Elija un elemento.</w:t>
          </w:r>
        </w:p>
      </w:docPartBody>
    </w:docPart>
    <w:docPart>
      <w:docPartPr>
        <w:name w:val="C01DDAEBE55349999061DA79A32468EF"/>
        <w:category>
          <w:name w:val="General"/>
          <w:gallery w:val="placeholder"/>
        </w:category>
        <w:types>
          <w:type w:val="bbPlcHdr"/>
        </w:types>
        <w:behaviors>
          <w:behavior w:val="content"/>
        </w:behaviors>
        <w:guid w:val="{E83B7EF3-49FF-4787-ACB6-87D20C8E6C12}"/>
      </w:docPartPr>
      <w:docPartBody>
        <w:p w:rsidR="001705A1" w:rsidRDefault="00FD0382" w:rsidP="00FD0382">
          <w:pPr>
            <w:pStyle w:val="C01DDAEBE55349999061DA79A32468EF"/>
          </w:pPr>
          <w:r w:rsidRPr="00E84534">
            <w:rPr>
              <w:rStyle w:val="Textodelmarcadordeposicin"/>
              <w:sz w:val="20"/>
              <w:szCs w:val="20"/>
            </w:rPr>
            <w:t>Elija un elemento.</w:t>
          </w:r>
        </w:p>
      </w:docPartBody>
    </w:docPart>
    <w:docPart>
      <w:docPartPr>
        <w:name w:val="BA3959ACA5D04C6AA0DA116C231624EA"/>
        <w:category>
          <w:name w:val="General"/>
          <w:gallery w:val="placeholder"/>
        </w:category>
        <w:types>
          <w:type w:val="bbPlcHdr"/>
        </w:types>
        <w:behaviors>
          <w:behavior w:val="content"/>
        </w:behaviors>
        <w:guid w:val="{295F5C68-AB2B-4D26-9EE1-B769A9ED46C0}"/>
      </w:docPartPr>
      <w:docPartBody>
        <w:p w:rsidR="001705A1" w:rsidRDefault="00FD0382" w:rsidP="00FD0382">
          <w:pPr>
            <w:pStyle w:val="BA3959ACA5D04C6AA0DA116C231624EA"/>
          </w:pPr>
          <w:r w:rsidRPr="000271CF">
            <w:rPr>
              <w:rStyle w:val="Textodelmarcadordeposicin"/>
              <w:sz w:val="20"/>
              <w:szCs w:val="20"/>
            </w:rPr>
            <w:t>Elija un elemento.</w:t>
          </w:r>
        </w:p>
      </w:docPartBody>
    </w:docPart>
    <w:docPart>
      <w:docPartPr>
        <w:name w:val="EE6916D8789C43D698B8E52BF32B50F8"/>
        <w:category>
          <w:name w:val="General"/>
          <w:gallery w:val="placeholder"/>
        </w:category>
        <w:types>
          <w:type w:val="bbPlcHdr"/>
        </w:types>
        <w:behaviors>
          <w:behavior w:val="content"/>
        </w:behaviors>
        <w:guid w:val="{20FB4897-742C-4FC7-B5C7-0F4B43F748A1}"/>
      </w:docPartPr>
      <w:docPartBody>
        <w:p w:rsidR="001705A1" w:rsidRDefault="00FD0382" w:rsidP="00FD0382">
          <w:pPr>
            <w:pStyle w:val="EE6916D8789C43D698B8E52BF32B50F8"/>
          </w:pPr>
          <w:r w:rsidRPr="000271CF">
            <w:rPr>
              <w:rStyle w:val="Textodelmarcadordeposicin"/>
              <w:sz w:val="20"/>
              <w:szCs w:val="20"/>
            </w:rPr>
            <w:t>Elija un elemento.</w:t>
          </w:r>
        </w:p>
      </w:docPartBody>
    </w:docPart>
    <w:docPart>
      <w:docPartPr>
        <w:name w:val="CD269E4DBD744893ADDE6BC2567ED41B"/>
        <w:category>
          <w:name w:val="General"/>
          <w:gallery w:val="placeholder"/>
        </w:category>
        <w:types>
          <w:type w:val="bbPlcHdr"/>
        </w:types>
        <w:behaviors>
          <w:behavior w:val="content"/>
        </w:behaviors>
        <w:guid w:val="{7D0AB913-6DFE-4D47-B666-6C62F26689A6}"/>
      </w:docPartPr>
      <w:docPartBody>
        <w:p w:rsidR="001705A1" w:rsidRDefault="00FD0382" w:rsidP="00FD0382">
          <w:pPr>
            <w:pStyle w:val="CD269E4DBD744893ADDE6BC2567ED41B"/>
          </w:pPr>
          <w:r w:rsidRPr="000271CF">
            <w:rPr>
              <w:rStyle w:val="Textodelmarcadordeposicin"/>
              <w:sz w:val="20"/>
              <w:szCs w:val="20"/>
            </w:rPr>
            <w:t>Elija un elemento.</w:t>
          </w:r>
        </w:p>
      </w:docPartBody>
    </w:docPart>
    <w:docPart>
      <w:docPartPr>
        <w:name w:val="B1A15DE432B44A0EB3C06DA76AF06263"/>
        <w:category>
          <w:name w:val="General"/>
          <w:gallery w:val="placeholder"/>
        </w:category>
        <w:types>
          <w:type w:val="bbPlcHdr"/>
        </w:types>
        <w:behaviors>
          <w:behavior w:val="content"/>
        </w:behaviors>
        <w:guid w:val="{6B932F75-8203-4558-95AD-483D6D15EFA5}"/>
      </w:docPartPr>
      <w:docPartBody>
        <w:p w:rsidR="001705A1" w:rsidRDefault="00FD0382" w:rsidP="00FD0382">
          <w:pPr>
            <w:pStyle w:val="B1A15DE432B44A0EB3C06DA76AF06263"/>
          </w:pPr>
          <w:r w:rsidRPr="000271CF">
            <w:rPr>
              <w:rStyle w:val="Textodelmarcadordeposicin"/>
              <w:sz w:val="20"/>
              <w:szCs w:val="20"/>
            </w:rPr>
            <w:t>Elija un elemento.</w:t>
          </w:r>
        </w:p>
      </w:docPartBody>
    </w:docPart>
    <w:docPart>
      <w:docPartPr>
        <w:name w:val="FB3459F2F11F4E76929CBF2C4B18B22C"/>
        <w:category>
          <w:name w:val="General"/>
          <w:gallery w:val="placeholder"/>
        </w:category>
        <w:types>
          <w:type w:val="bbPlcHdr"/>
        </w:types>
        <w:behaviors>
          <w:behavior w:val="content"/>
        </w:behaviors>
        <w:guid w:val="{1FDA7509-F7C1-40BC-99CD-AA880FBF4C2E}"/>
      </w:docPartPr>
      <w:docPartBody>
        <w:p w:rsidR="001705A1" w:rsidRDefault="00FD0382" w:rsidP="00FD0382">
          <w:pPr>
            <w:pStyle w:val="FB3459F2F11F4E76929CBF2C4B18B22C"/>
          </w:pPr>
          <w:r w:rsidRPr="000271CF">
            <w:rPr>
              <w:rStyle w:val="Textodelmarcadordeposicin"/>
              <w:sz w:val="20"/>
              <w:szCs w:val="20"/>
            </w:rPr>
            <w:t>Elija un elemento.</w:t>
          </w:r>
        </w:p>
      </w:docPartBody>
    </w:docPart>
    <w:docPart>
      <w:docPartPr>
        <w:name w:val="9A8650E2C9D849FC8D1400D8632029C7"/>
        <w:category>
          <w:name w:val="General"/>
          <w:gallery w:val="placeholder"/>
        </w:category>
        <w:types>
          <w:type w:val="bbPlcHdr"/>
        </w:types>
        <w:behaviors>
          <w:behavior w:val="content"/>
        </w:behaviors>
        <w:guid w:val="{567850C9-892A-46F0-8582-54BF391E5EEF}"/>
      </w:docPartPr>
      <w:docPartBody>
        <w:p w:rsidR="001705A1" w:rsidRDefault="00FD0382" w:rsidP="00FD0382">
          <w:pPr>
            <w:pStyle w:val="9A8650E2C9D849FC8D1400D8632029C7"/>
          </w:pPr>
          <w:r w:rsidRPr="000271CF">
            <w:rPr>
              <w:rStyle w:val="Textodelmarcadordeposicin"/>
              <w:sz w:val="20"/>
              <w:szCs w:val="20"/>
            </w:rPr>
            <w:t>Elija un elemento.</w:t>
          </w:r>
        </w:p>
      </w:docPartBody>
    </w:docPart>
    <w:docPart>
      <w:docPartPr>
        <w:name w:val="5E2120A968534CF38D4020EF68523168"/>
        <w:category>
          <w:name w:val="General"/>
          <w:gallery w:val="placeholder"/>
        </w:category>
        <w:types>
          <w:type w:val="bbPlcHdr"/>
        </w:types>
        <w:behaviors>
          <w:behavior w:val="content"/>
        </w:behaviors>
        <w:guid w:val="{5B5E42B5-E497-433A-96AD-E54E10B1C7AC}"/>
      </w:docPartPr>
      <w:docPartBody>
        <w:p w:rsidR="00BA0519" w:rsidRDefault="00D46622" w:rsidP="00D46622">
          <w:pPr>
            <w:pStyle w:val="5E2120A968534CF38D4020EF68523168"/>
          </w:pPr>
          <w:r w:rsidRPr="000271CF">
            <w:rPr>
              <w:rStyle w:val="Textodelmarcadordeposicin"/>
              <w:sz w:val="20"/>
              <w:szCs w:val="20"/>
            </w:rPr>
            <w:t>Elija un elemento.</w:t>
          </w:r>
        </w:p>
      </w:docPartBody>
    </w:docPart>
    <w:docPart>
      <w:docPartPr>
        <w:name w:val="225AFDA148E74D5893ABE4FE3EE63FD2"/>
        <w:category>
          <w:name w:val="General"/>
          <w:gallery w:val="placeholder"/>
        </w:category>
        <w:types>
          <w:type w:val="bbPlcHdr"/>
        </w:types>
        <w:behaviors>
          <w:behavior w:val="content"/>
        </w:behaviors>
        <w:guid w:val="{24423723-6D12-41EB-A960-4363C3732FE0}"/>
      </w:docPartPr>
      <w:docPartBody>
        <w:p w:rsidR="00BA0519" w:rsidRDefault="00D46622" w:rsidP="00D46622">
          <w:pPr>
            <w:pStyle w:val="225AFDA148E74D5893ABE4FE3EE63FD2"/>
          </w:pPr>
          <w:r w:rsidRPr="000271CF">
            <w:rPr>
              <w:rStyle w:val="Textodelmarcadordeposicin"/>
              <w:sz w:val="20"/>
              <w:szCs w:val="20"/>
            </w:rPr>
            <w:t>Elija un elemento.</w:t>
          </w:r>
        </w:p>
      </w:docPartBody>
    </w:docPart>
    <w:docPart>
      <w:docPartPr>
        <w:name w:val="1269F62CF27846AAB0D3788196D759BF"/>
        <w:category>
          <w:name w:val="General"/>
          <w:gallery w:val="placeholder"/>
        </w:category>
        <w:types>
          <w:type w:val="bbPlcHdr"/>
        </w:types>
        <w:behaviors>
          <w:behavior w:val="content"/>
        </w:behaviors>
        <w:guid w:val="{799E3321-FD0E-443D-A1A1-049A8C5C0029}"/>
      </w:docPartPr>
      <w:docPartBody>
        <w:p w:rsidR="00BA0519" w:rsidRDefault="00D46622" w:rsidP="00D46622">
          <w:pPr>
            <w:pStyle w:val="1269F62CF27846AAB0D3788196D759BF"/>
          </w:pPr>
          <w:r w:rsidRPr="000271CF">
            <w:rPr>
              <w:rStyle w:val="Textodelmarcadordeposicin"/>
              <w:sz w:val="20"/>
              <w:szCs w:val="20"/>
            </w:rPr>
            <w:t>Elija un elemento.</w:t>
          </w:r>
        </w:p>
      </w:docPartBody>
    </w:docPart>
    <w:docPart>
      <w:docPartPr>
        <w:name w:val="0289E6113AFC49339739F127947EB7F8"/>
        <w:category>
          <w:name w:val="General"/>
          <w:gallery w:val="placeholder"/>
        </w:category>
        <w:types>
          <w:type w:val="bbPlcHdr"/>
        </w:types>
        <w:behaviors>
          <w:behavior w:val="content"/>
        </w:behaviors>
        <w:guid w:val="{47D95778-FE75-4135-9E6D-9B5DD921E895}"/>
      </w:docPartPr>
      <w:docPartBody>
        <w:p w:rsidR="00BA0519" w:rsidRDefault="00D46622" w:rsidP="00D46622">
          <w:pPr>
            <w:pStyle w:val="0289E6113AFC49339739F127947EB7F8"/>
          </w:pPr>
          <w:r w:rsidRPr="000271CF">
            <w:rPr>
              <w:rStyle w:val="Textodelmarcadordeposicin"/>
              <w:sz w:val="20"/>
              <w:szCs w:val="20"/>
            </w:rPr>
            <w:t>Elija un elemento.</w:t>
          </w:r>
        </w:p>
      </w:docPartBody>
    </w:docPart>
    <w:docPart>
      <w:docPartPr>
        <w:name w:val="5D0F7426E85D4F569BB2D68125EA39AE"/>
        <w:category>
          <w:name w:val="General"/>
          <w:gallery w:val="placeholder"/>
        </w:category>
        <w:types>
          <w:type w:val="bbPlcHdr"/>
        </w:types>
        <w:behaviors>
          <w:behavior w:val="content"/>
        </w:behaviors>
        <w:guid w:val="{83716ADA-AD6D-486C-A371-E13F71292994}"/>
      </w:docPartPr>
      <w:docPartBody>
        <w:p w:rsidR="00BA0519" w:rsidRDefault="00D46622" w:rsidP="00D46622">
          <w:pPr>
            <w:pStyle w:val="5D0F7426E85D4F569BB2D68125EA39AE"/>
          </w:pPr>
          <w:r w:rsidRPr="000271CF">
            <w:rPr>
              <w:rStyle w:val="Textodelmarcadordeposicin"/>
              <w:sz w:val="20"/>
              <w:szCs w:val="20"/>
            </w:rPr>
            <w:t>Elija un elemento.</w:t>
          </w:r>
        </w:p>
      </w:docPartBody>
    </w:docPart>
    <w:docPart>
      <w:docPartPr>
        <w:name w:val="37AB4CA85E4646849B8933690E0FC845"/>
        <w:category>
          <w:name w:val="General"/>
          <w:gallery w:val="placeholder"/>
        </w:category>
        <w:types>
          <w:type w:val="bbPlcHdr"/>
        </w:types>
        <w:behaviors>
          <w:behavior w:val="content"/>
        </w:behaviors>
        <w:guid w:val="{42F83D98-CF52-447E-B64E-8117E4C53E23}"/>
      </w:docPartPr>
      <w:docPartBody>
        <w:p w:rsidR="00BA0519" w:rsidRDefault="00D46622" w:rsidP="00D46622">
          <w:pPr>
            <w:pStyle w:val="37AB4CA85E4646849B8933690E0FC845"/>
          </w:pPr>
          <w:r w:rsidRPr="000271CF">
            <w:rPr>
              <w:rStyle w:val="Textodelmarcadordeposicin"/>
              <w:sz w:val="20"/>
              <w:szCs w:val="20"/>
            </w:rPr>
            <w:t>Elija un elemento.</w:t>
          </w:r>
        </w:p>
      </w:docPartBody>
    </w:docPart>
    <w:docPart>
      <w:docPartPr>
        <w:name w:val="5EFD905ED3B14BD8B576A6FE8DE67AF3"/>
        <w:category>
          <w:name w:val="General"/>
          <w:gallery w:val="placeholder"/>
        </w:category>
        <w:types>
          <w:type w:val="bbPlcHdr"/>
        </w:types>
        <w:behaviors>
          <w:behavior w:val="content"/>
        </w:behaviors>
        <w:guid w:val="{6C5337F8-6EE5-4DD0-9772-0DE6A545A671}"/>
      </w:docPartPr>
      <w:docPartBody>
        <w:p w:rsidR="00BA0519" w:rsidRDefault="00D46622" w:rsidP="00D46622">
          <w:pPr>
            <w:pStyle w:val="5EFD905ED3B14BD8B576A6FE8DE67AF3"/>
          </w:pPr>
          <w:r w:rsidRPr="000271CF">
            <w:rPr>
              <w:rStyle w:val="Textodelmarcadordeposicin"/>
              <w:sz w:val="20"/>
              <w:szCs w:val="20"/>
            </w:rPr>
            <w:t>Elija un elemento.</w:t>
          </w:r>
        </w:p>
      </w:docPartBody>
    </w:docPart>
    <w:docPart>
      <w:docPartPr>
        <w:name w:val="145446497C404FC2A54FF7B267ED4776"/>
        <w:category>
          <w:name w:val="General"/>
          <w:gallery w:val="placeholder"/>
        </w:category>
        <w:types>
          <w:type w:val="bbPlcHdr"/>
        </w:types>
        <w:behaviors>
          <w:behavior w:val="content"/>
        </w:behaviors>
        <w:guid w:val="{99457950-8BD6-42A6-943A-116E6FAB011F}"/>
      </w:docPartPr>
      <w:docPartBody>
        <w:p w:rsidR="00786916" w:rsidRDefault="009435A6" w:rsidP="009435A6">
          <w:pPr>
            <w:pStyle w:val="145446497C404FC2A54FF7B267ED4776"/>
          </w:pPr>
          <w:r w:rsidRPr="00B76C9A">
            <w:rPr>
              <w:rStyle w:val="Textodelmarcadordeposicin"/>
              <w:sz w:val="20"/>
            </w:rPr>
            <w:t>Elija un elemento.</w:t>
          </w:r>
        </w:p>
      </w:docPartBody>
    </w:docPart>
    <w:docPart>
      <w:docPartPr>
        <w:name w:val="8D3CBF9C4EAA4D42BC1C75E5EB7EC1D4"/>
        <w:category>
          <w:name w:val="General"/>
          <w:gallery w:val="placeholder"/>
        </w:category>
        <w:types>
          <w:type w:val="bbPlcHdr"/>
        </w:types>
        <w:behaviors>
          <w:behavior w:val="content"/>
        </w:behaviors>
        <w:guid w:val="{90762D87-4D06-4C50-80AC-344DAECCFE9D}"/>
      </w:docPartPr>
      <w:docPartBody>
        <w:p w:rsidR="00BC292E" w:rsidRDefault="00786916" w:rsidP="00786916">
          <w:pPr>
            <w:pStyle w:val="8D3CBF9C4EAA4D42BC1C75E5EB7EC1D4"/>
          </w:pPr>
          <w:r w:rsidRPr="00E84534">
            <w:rPr>
              <w:rStyle w:val="Textodelmarcadordeposicin"/>
              <w:sz w:val="20"/>
              <w:szCs w:val="20"/>
            </w:rPr>
            <w:t>Elija un elemento.</w:t>
          </w:r>
        </w:p>
      </w:docPartBody>
    </w:docPart>
    <w:docPart>
      <w:docPartPr>
        <w:name w:val="ECDAABBA43AA48F5A4DC0FE61EADAEEC"/>
        <w:category>
          <w:name w:val="General"/>
          <w:gallery w:val="placeholder"/>
        </w:category>
        <w:types>
          <w:type w:val="bbPlcHdr"/>
        </w:types>
        <w:behaviors>
          <w:behavior w:val="content"/>
        </w:behaviors>
        <w:guid w:val="{C0C74CD1-147D-4BD8-8C0F-4DC94C9F562D}"/>
      </w:docPartPr>
      <w:docPartBody>
        <w:p w:rsidR="00BC292E" w:rsidRDefault="00786916" w:rsidP="00786916">
          <w:pPr>
            <w:pStyle w:val="ECDAABBA43AA48F5A4DC0FE61EADAEEC"/>
          </w:pPr>
          <w:r w:rsidRPr="00B35CA0">
            <w:rPr>
              <w:rStyle w:val="Textodelmarcadordeposicin"/>
              <w:sz w:val="20"/>
              <w:szCs w:val="20"/>
            </w:rPr>
            <w:t>Elija un elemento.</w:t>
          </w:r>
        </w:p>
      </w:docPartBody>
    </w:docPart>
    <w:docPart>
      <w:docPartPr>
        <w:name w:val="EE43739F709A4A21AB81A3529B231248"/>
        <w:category>
          <w:name w:val="General"/>
          <w:gallery w:val="placeholder"/>
        </w:category>
        <w:types>
          <w:type w:val="bbPlcHdr"/>
        </w:types>
        <w:behaviors>
          <w:behavior w:val="content"/>
        </w:behaviors>
        <w:guid w:val="{A86BE5BB-74B7-4552-84F1-705BC37422E1}"/>
      </w:docPartPr>
      <w:docPartBody>
        <w:p w:rsidR="00BC292E" w:rsidRDefault="00786916" w:rsidP="00786916">
          <w:pPr>
            <w:pStyle w:val="EE43739F709A4A21AB81A3529B231248"/>
          </w:pPr>
          <w:r w:rsidRPr="00E84534">
            <w:rPr>
              <w:rStyle w:val="Textodelmarcadordeposicin"/>
              <w:sz w:val="20"/>
              <w:szCs w:val="20"/>
            </w:rPr>
            <w:t>Elija un elemento.</w:t>
          </w:r>
        </w:p>
      </w:docPartBody>
    </w:docPart>
    <w:docPart>
      <w:docPartPr>
        <w:name w:val="C384727AD0FE46368E333DF813733DF0"/>
        <w:category>
          <w:name w:val="General"/>
          <w:gallery w:val="placeholder"/>
        </w:category>
        <w:types>
          <w:type w:val="bbPlcHdr"/>
        </w:types>
        <w:behaviors>
          <w:behavior w:val="content"/>
        </w:behaviors>
        <w:guid w:val="{BF3922F3-CB6B-4A1B-9823-4D9685E53645}"/>
      </w:docPartPr>
      <w:docPartBody>
        <w:p w:rsidR="00BC292E" w:rsidRDefault="00786916" w:rsidP="00786916">
          <w:pPr>
            <w:pStyle w:val="C384727AD0FE46368E333DF813733DF0"/>
          </w:pPr>
          <w:r w:rsidRPr="00B35CA0">
            <w:rPr>
              <w:rStyle w:val="Textodelmarcadordeposicin"/>
              <w:sz w:val="20"/>
              <w:szCs w:val="20"/>
            </w:rPr>
            <w:t>Elija un elemento.</w:t>
          </w:r>
        </w:p>
      </w:docPartBody>
    </w:docPart>
    <w:docPart>
      <w:docPartPr>
        <w:name w:val="814B122231A143119EBA1D8AD3D37FCE"/>
        <w:category>
          <w:name w:val="General"/>
          <w:gallery w:val="placeholder"/>
        </w:category>
        <w:types>
          <w:type w:val="bbPlcHdr"/>
        </w:types>
        <w:behaviors>
          <w:behavior w:val="content"/>
        </w:behaviors>
        <w:guid w:val="{53098628-AC8D-4893-A4FD-DCF9E64FA24C}"/>
      </w:docPartPr>
      <w:docPartBody>
        <w:p w:rsidR="00BC292E" w:rsidRDefault="00786916" w:rsidP="00786916">
          <w:pPr>
            <w:pStyle w:val="814B122231A143119EBA1D8AD3D37FCE"/>
          </w:pPr>
          <w:r w:rsidRPr="00B35CA0">
            <w:rPr>
              <w:rStyle w:val="Textodelmarcadordeposicin"/>
              <w:sz w:val="20"/>
              <w:szCs w:val="20"/>
            </w:rPr>
            <w:t>Elija un elemento.</w:t>
          </w:r>
        </w:p>
      </w:docPartBody>
    </w:docPart>
    <w:docPart>
      <w:docPartPr>
        <w:name w:val="7A0EAF62A3F64AC3807ABC7D309A9AE1"/>
        <w:category>
          <w:name w:val="General"/>
          <w:gallery w:val="placeholder"/>
        </w:category>
        <w:types>
          <w:type w:val="bbPlcHdr"/>
        </w:types>
        <w:behaviors>
          <w:behavior w:val="content"/>
        </w:behaviors>
        <w:guid w:val="{9B097AC7-16F9-4327-BB7E-0B0DE12A6E29}"/>
      </w:docPartPr>
      <w:docPartBody>
        <w:p w:rsidR="00BC292E" w:rsidRDefault="00786916" w:rsidP="00786916">
          <w:pPr>
            <w:pStyle w:val="7A0EAF62A3F64AC3807ABC7D309A9AE1"/>
          </w:pPr>
          <w:r w:rsidRPr="00E84534">
            <w:rPr>
              <w:rStyle w:val="Textodelmarcadordeposicin"/>
              <w:sz w:val="20"/>
              <w:szCs w:val="20"/>
            </w:rPr>
            <w:t>Elija un elemento.</w:t>
          </w:r>
        </w:p>
      </w:docPartBody>
    </w:docPart>
    <w:docPart>
      <w:docPartPr>
        <w:name w:val="793F3CED204C4AF999E334EFD8A672D3"/>
        <w:category>
          <w:name w:val="General"/>
          <w:gallery w:val="placeholder"/>
        </w:category>
        <w:types>
          <w:type w:val="bbPlcHdr"/>
        </w:types>
        <w:behaviors>
          <w:behavior w:val="content"/>
        </w:behaviors>
        <w:guid w:val="{06F9981C-473A-4906-A38A-72509340E0AA}"/>
      </w:docPartPr>
      <w:docPartBody>
        <w:p w:rsidR="00BC292E" w:rsidRDefault="00786916" w:rsidP="00786916">
          <w:pPr>
            <w:pStyle w:val="793F3CED204C4AF999E334EFD8A672D3"/>
          </w:pPr>
          <w:r w:rsidRPr="00B35CA0">
            <w:rPr>
              <w:rStyle w:val="Textodelmarcadordeposicin"/>
              <w:sz w:val="20"/>
              <w:szCs w:val="20"/>
            </w:rPr>
            <w:t>Elija un elemento.</w:t>
          </w:r>
        </w:p>
      </w:docPartBody>
    </w:docPart>
    <w:docPart>
      <w:docPartPr>
        <w:name w:val="0C414D66620142E18739F31ACC35AAF9"/>
        <w:category>
          <w:name w:val="General"/>
          <w:gallery w:val="placeholder"/>
        </w:category>
        <w:types>
          <w:type w:val="bbPlcHdr"/>
        </w:types>
        <w:behaviors>
          <w:behavior w:val="content"/>
        </w:behaviors>
        <w:guid w:val="{7E7FDC69-6FED-4F80-A6D5-1D3CCE6DDF73}"/>
      </w:docPartPr>
      <w:docPartBody>
        <w:p w:rsidR="00BC292E" w:rsidRDefault="00786916" w:rsidP="00786916">
          <w:pPr>
            <w:pStyle w:val="0C414D66620142E18739F31ACC35AAF9"/>
          </w:pPr>
          <w:r w:rsidRPr="00E84534">
            <w:rPr>
              <w:rStyle w:val="Textodelmarcadordeposicin"/>
              <w:sz w:val="20"/>
              <w:szCs w:val="20"/>
            </w:rPr>
            <w:t>Elija un elemento.</w:t>
          </w:r>
        </w:p>
      </w:docPartBody>
    </w:docPart>
    <w:docPart>
      <w:docPartPr>
        <w:name w:val="A425931753DD454788005B66C94B5F1D"/>
        <w:category>
          <w:name w:val="General"/>
          <w:gallery w:val="placeholder"/>
        </w:category>
        <w:types>
          <w:type w:val="bbPlcHdr"/>
        </w:types>
        <w:behaviors>
          <w:behavior w:val="content"/>
        </w:behaviors>
        <w:guid w:val="{9E08EFD6-5042-4A68-A7E8-411A40BBAF18}"/>
      </w:docPartPr>
      <w:docPartBody>
        <w:p w:rsidR="00BC292E" w:rsidRDefault="00786916" w:rsidP="00786916">
          <w:pPr>
            <w:pStyle w:val="A425931753DD454788005B66C94B5F1D"/>
          </w:pPr>
          <w:r w:rsidRPr="00B35CA0">
            <w:rPr>
              <w:rStyle w:val="Textodelmarcadordeposicin"/>
              <w:sz w:val="20"/>
              <w:szCs w:val="20"/>
            </w:rPr>
            <w:t>Elija un elemento.</w:t>
          </w:r>
        </w:p>
      </w:docPartBody>
    </w:docPart>
    <w:docPart>
      <w:docPartPr>
        <w:name w:val="02EF18B6215B4DE9A2A58098C18C312C"/>
        <w:category>
          <w:name w:val="General"/>
          <w:gallery w:val="placeholder"/>
        </w:category>
        <w:types>
          <w:type w:val="bbPlcHdr"/>
        </w:types>
        <w:behaviors>
          <w:behavior w:val="content"/>
        </w:behaviors>
        <w:guid w:val="{A72CEF76-9014-4306-9EFC-9FE65260C07F}"/>
      </w:docPartPr>
      <w:docPartBody>
        <w:p w:rsidR="00BC292E" w:rsidRDefault="00786916" w:rsidP="00786916">
          <w:pPr>
            <w:pStyle w:val="02EF18B6215B4DE9A2A58098C18C312C"/>
          </w:pPr>
          <w:r w:rsidRPr="00E84534">
            <w:rPr>
              <w:rStyle w:val="Textodelmarcadordeposicin"/>
              <w:sz w:val="20"/>
              <w:szCs w:val="20"/>
            </w:rPr>
            <w:t>Elija un elemento.</w:t>
          </w:r>
        </w:p>
      </w:docPartBody>
    </w:docPart>
    <w:docPart>
      <w:docPartPr>
        <w:name w:val="9633C3B2538B43598CDCFFBC4F822E54"/>
        <w:category>
          <w:name w:val="General"/>
          <w:gallery w:val="placeholder"/>
        </w:category>
        <w:types>
          <w:type w:val="bbPlcHdr"/>
        </w:types>
        <w:behaviors>
          <w:behavior w:val="content"/>
        </w:behaviors>
        <w:guid w:val="{C0660932-27FB-4BDA-9C51-AEFB27157301}"/>
      </w:docPartPr>
      <w:docPartBody>
        <w:p w:rsidR="00BC292E" w:rsidRDefault="00786916" w:rsidP="00786916">
          <w:pPr>
            <w:pStyle w:val="9633C3B2538B43598CDCFFBC4F822E54"/>
          </w:pPr>
          <w:r w:rsidRPr="00B35CA0">
            <w:rPr>
              <w:rStyle w:val="Textodelmarcadordeposicin"/>
              <w:sz w:val="20"/>
              <w:szCs w:val="20"/>
            </w:rPr>
            <w:t>Elija un elemento.</w:t>
          </w:r>
        </w:p>
      </w:docPartBody>
    </w:docPart>
    <w:docPart>
      <w:docPartPr>
        <w:name w:val="48E6AD9DA4514E68A3470BC98AFCF6E5"/>
        <w:category>
          <w:name w:val="General"/>
          <w:gallery w:val="placeholder"/>
        </w:category>
        <w:types>
          <w:type w:val="bbPlcHdr"/>
        </w:types>
        <w:behaviors>
          <w:behavior w:val="content"/>
        </w:behaviors>
        <w:guid w:val="{043C8EF8-058A-471E-A882-84E24FF9B750}"/>
      </w:docPartPr>
      <w:docPartBody>
        <w:p w:rsidR="00BC292E" w:rsidRDefault="00786916" w:rsidP="00786916">
          <w:pPr>
            <w:pStyle w:val="48E6AD9DA4514E68A3470BC98AFCF6E5"/>
          </w:pPr>
          <w:r w:rsidRPr="00E84534">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676C"/>
    <w:rsid w:val="00007D95"/>
    <w:rsid w:val="00034575"/>
    <w:rsid w:val="00065E78"/>
    <w:rsid w:val="000671E4"/>
    <w:rsid w:val="000814A3"/>
    <w:rsid w:val="000C0862"/>
    <w:rsid w:val="000D737F"/>
    <w:rsid w:val="000E2B5F"/>
    <w:rsid w:val="000F64B2"/>
    <w:rsid w:val="00101F40"/>
    <w:rsid w:val="00164C97"/>
    <w:rsid w:val="001705A1"/>
    <w:rsid w:val="0019555E"/>
    <w:rsid w:val="00196EB9"/>
    <w:rsid w:val="001979EE"/>
    <w:rsid w:val="001B4E1E"/>
    <w:rsid w:val="001C301B"/>
    <w:rsid w:val="001E7385"/>
    <w:rsid w:val="002023A1"/>
    <w:rsid w:val="002043B9"/>
    <w:rsid w:val="0028142E"/>
    <w:rsid w:val="00293177"/>
    <w:rsid w:val="002A1D16"/>
    <w:rsid w:val="002B64F1"/>
    <w:rsid w:val="002C3043"/>
    <w:rsid w:val="002C70E0"/>
    <w:rsid w:val="002D3EC8"/>
    <w:rsid w:val="002F7729"/>
    <w:rsid w:val="0033616E"/>
    <w:rsid w:val="003446A5"/>
    <w:rsid w:val="003641B3"/>
    <w:rsid w:val="0037209C"/>
    <w:rsid w:val="00386F84"/>
    <w:rsid w:val="00387BED"/>
    <w:rsid w:val="003A3BFF"/>
    <w:rsid w:val="003A40F0"/>
    <w:rsid w:val="003B4D20"/>
    <w:rsid w:val="003C4117"/>
    <w:rsid w:val="003C494F"/>
    <w:rsid w:val="003D30A3"/>
    <w:rsid w:val="003E5BA0"/>
    <w:rsid w:val="003F335F"/>
    <w:rsid w:val="004020AD"/>
    <w:rsid w:val="00402EE8"/>
    <w:rsid w:val="00437642"/>
    <w:rsid w:val="004670EA"/>
    <w:rsid w:val="00483CB8"/>
    <w:rsid w:val="004973C4"/>
    <w:rsid w:val="004D7B84"/>
    <w:rsid w:val="004F1F81"/>
    <w:rsid w:val="00502052"/>
    <w:rsid w:val="0051267B"/>
    <w:rsid w:val="005268DC"/>
    <w:rsid w:val="0059092F"/>
    <w:rsid w:val="005A0E6F"/>
    <w:rsid w:val="005A6164"/>
    <w:rsid w:val="005B1FB0"/>
    <w:rsid w:val="005B43F8"/>
    <w:rsid w:val="005C0985"/>
    <w:rsid w:val="005D71E2"/>
    <w:rsid w:val="005F179D"/>
    <w:rsid w:val="005F7523"/>
    <w:rsid w:val="0060733C"/>
    <w:rsid w:val="0061327C"/>
    <w:rsid w:val="006258E7"/>
    <w:rsid w:val="006430A9"/>
    <w:rsid w:val="0065451C"/>
    <w:rsid w:val="00664216"/>
    <w:rsid w:val="00673CE4"/>
    <w:rsid w:val="006C5CB7"/>
    <w:rsid w:val="006D365C"/>
    <w:rsid w:val="006E2A19"/>
    <w:rsid w:val="006E5B8D"/>
    <w:rsid w:val="006F2A89"/>
    <w:rsid w:val="00704DDD"/>
    <w:rsid w:val="00725EAC"/>
    <w:rsid w:val="00747B64"/>
    <w:rsid w:val="00775EB7"/>
    <w:rsid w:val="0078204A"/>
    <w:rsid w:val="00783FD8"/>
    <w:rsid w:val="00786916"/>
    <w:rsid w:val="007941C6"/>
    <w:rsid w:val="00794562"/>
    <w:rsid w:val="007B21D2"/>
    <w:rsid w:val="007C27AC"/>
    <w:rsid w:val="007C6D13"/>
    <w:rsid w:val="00856CBC"/>
    <w:rsid w:val="008570E9"/>
    <w:rsid w:val="008817ED"/>
    <w:rsid w:val="0088582F"/>
    <w:rsid w:val="00893E11"/>
    <w:rsid w:val="008A0143"/>
    <w:rsid w:val="008A1296"/>
    <w:rsid w:val="008E6F19"/>
    <w:rsid w:val="00924F24"/>
    <w:rsid w:val="00937FD6"/>
    <w:rsid w:val="009435A6"/>
    <w:rsid w:val="0094417C"/>
    <w:rsid w:val="009502F3"/>
    <w:rsid w:val="00961943"/>
    <w:rsid w:val="009720FA"/>
    <w:rsid w:val="0097230B"/>
    <w:rsid w:val="0099225F"/>
    <w:rsid w:val="009A1088"/>
    <w:rsid w:val="009A4950"/>
    <w:rsid w:val="009B7BA6"/>
    <w:rsid w:val="009D4ED7"/>
    <w:rsid w:val="009E2DFF"/>
    <w:rsid w:val="009E4797"/>
    <w:rsid w:val="009F00DF"/>
    <w:rsid w:val="00A033BC"/>
    <w:rsid w:val="00A23D13"/>
    <w:rsid w:val="00A308B6"/>
    <w:rsid w:val="00A56B6A"/>
    <w:rsid w:val="00A83633"/>
    <w:rsid w:val="00AE0DF9"/>
    <w:rsid w:val="00AE666F"/>
    <w:rsid w:val="00AF276E"/>
    <w:rsid w:val="00B13BF1"/>
    <w:rsid w:val="00B26BC0"/>
    <w:rsid w:val="00B44D71"/>
    <w:rsid w:val="00B555C7"/>
    <w:rsid w:val="00B559D8"/>
    <w:rsid w:val="00B90A3C"/>
    <w:rsid w:val="00B978AB"/>
    <w:rsid w:val="00BA0519"/>
    <w:rsid w:val="00BA6DB8"/>
    <w:rsid w:val="00BB74CD"/>
    <w:rsid w:val="00BC292E"/>
    <w:rsid w:val="00BE796C"/>
    <w:rsid w:val="00C05A95"/>
    <w:rsid w:val="00C101A5"/>
    <w:rsid w:val="00C34C47"/>
    <w:rsid w:val="00C446FE"/>
    <w:rsid w:val="00C60CC3"/>
    <w:rsid w:val="00C71A45"/>
    <w:rsid w:val="00C85DE3"/>
    <w:rsid w:val="00C92176"/>
    <w:rsid w:val="00C9611F"/>
    <w:rsid w:val="00C9692B"/>
    <w:rsid w:val="00CB3DE4"/>
    <w:rsid w:val="00CB7BB6"/>
    <w:rsid w:val="00D17F57"/>
    <w:rsid w:val="00D24404"/>
    <w:rsid w:val="00D35CA7"/>
    <w:rsid w:val="00D46622"/>
    <w:rsid w:val="00D54105"/>
    <w:rsid w:val="00D55A9F"/>
    <w:rsid w:val="00D5643F"/>
    <w:rsid w:val="00D869F0"/>
    <w:rsid w:val="00DB07AA"/>
    <w:rsid w:val="00DB0B8E"/>
    <w:rsid w:val="00DD05CA"/>
    <w:rsid w:val="00DF6933"/>
    <w:rsid w:val="00E60E8F"/>
    <w:rsid w:val="00E745E0"/>
    <w:rsid w:val="00E80742"/>
    <w:rsid w:val="00E95F33"/>
    <w:rsid w:val="00ED0992"/>
    <w:rsid w:val="00EE5AE2"/>
    <w:rsid w:val="00F124E8"/>
    <w:rsid w:val="00F317ED"/>
    <w:rsid w:val="00F4060E"/>
    <w:rsid w:val="00F50E70"/>
    <w:rsid w:val="00F76F86"/>
    <w:rsid w:val="00F87DE5"/>
    <w:rsid w:val="00F96035"/>
    <w:rsid w:val="00FB4564"/>
    <w:rsid w:val="00FC4678"/>
    <w:rsid w:val="00FC48F3"/>
    <w:rsid w:val="00FD0382"/>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6916"/>
    <w:rPr>
      <w:color w:val="808080"/>
    </w:rPr>
  </w:style>
  <w:style w:type="paragraph" w:customStyle="1" w:styleId="64B886FE3B504403AE4016EA5746D32B3">
    <w:name w:val="64B886FE3B504403AE4016EA5746D32B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63F8AED3F1B243D799E4BAC57B2E3E35">
    <w:name w:val="63F8AED3F1B243D799E4BAC57B2E3E35"/>
    <w:rsid w:val="009D4ED7"/>
  </w:style>
  <w:style w:type="paragraph" w:customStyle="1" w:styleId="73477E78E3D74DC1980AF326A6D11059">
    <w:name w:val="73477E78E3D74DC1980AF326A6D11059"/>
    <w:rsid w:val="00FF2D97"/>
  </w:style>
  <w:style w:type="paragraph" w:customStyle="1" w:styleId="E750E699E22D45E3BB7F7A126F5148D9">
    <w:name w:val="E750E699E22D45E3BB7F7A126F5148D9"/>
    <w:rsid w:val="0059092F"/>
  </w:style>
  <w:style w:type="paragraph" w:customStyle="1" w:styleId="3E644CBAFA6F40AC999B99D26E35AB16">
    <w:name w:val="3E644CBAFA6F40AC999B99D26E35AB16"/>
    <w:rsid w:val="0059092F"/>
  </w:style>
  <w:style w:type="paragraph" w:customStyle="1" w:styleId="346D2B402CBA4992A4F7992F16D51EA9">
    <w:name w:val="346D2B402CBA4992A4F7992F16D51EA9"/>
    <w:rsid w:val="0059092F"/>
  </w:style>
  <w:style w:type="paragraph" w:customStyle="1" w:styleId="CA71F5BFFC044D2BA16AA7FF2D3D9084">
    <w:name w:val="CA71F5BFFC044D2BA16AA7FF2D3D9084"/>
    <w:rsid w:val="00FD0382"/>
  </w:style>
  <w:style w:type="paragraph" w:customStyle="1" w:styleId="8131F21B59464335BDCCC4FBF9F5B50C">
    <w:name w:val="8131F21B59464335BDCCC4FBF9F5B50C"/>
    <w:rsid w:val="00FD0382"/>
  </w:style>
  <w:style w:type="paragraph" w:customStyle="1" w:styleId="4FB8CE704FA642188DE7DB9FC632B5D3">
    <w:name w:val="4FB8CE704FA642188DE7DB9FC632B5D3"/>
    <w:rsid w:val="00FD0382"/>
  </w:style>
  <w:style w:type="paragraph" w:customStyle="1" w:styleId="00DB6DE5F8754147B90DC0560B2ABEAB">
    <w:name w:val="00DB6DE5F8754147B90DC0560B2ABEAB"/>
    <w:rsid w:val="00FD0382"/>
  </w:style>
  <w:style w:type="paragraph" w:customStyle="1" w:styleId="AABEB5BFA42749C085DA73A8829312DC">
    <w:name w:val="AABEB5BFA42749C085DA73A8829312DC"/>
    <w:rsid w:val="00FD0382"/>
  </w:style>
  <w:style w:type="paragraph" w:customStyle="1" w:styleId="181DD9B1908A4986B5563526D8F59CCF">
    <w:name w:val="181DD9B1908A4986B5563526D8F59CCF"/>
    <w:rsid w:val="00FD0382"/>
  </w:style>
  <w:style w:type="paragraph" w:customStyle="1" w:styleId="D4CA13B739F9471989E8BE4724E91312">
    <w:name w:val="D4CA13B739F9471989E8BE4724E91312"/>
    <w:rsid w:val="00FD0382"/>
  </w:style>
  <w:style w:type="paragraph" w:customStyle="1" w:styleId="739A1BD613934C138DD2A386DC618E81">
    <w:name w:val="739A1BD613934C138DD2A386DC618E81"/>
    <w:rsid w:val="00FD0382"/>
  </w:style>
  <w:style w:type="paragraph" w:customStyle="1" w:styleId="B83A2A215BBB452FA16F9F40A41A9262">
    <w:name w:val="B83A2A215BBB452FA16F9F40A41A9262"/>
    <w:rsid w:val="00FD0382"/>
  </w:style>
  <w:style w:type="paragraph" w:customStyle="1" w:styleId="86A5B03822D847D48391F3151E7A017A">
    <w:name w:val="86A5B03822D847D48391F3151E7A017A"/>
    <w:rsid w:val="00FD0382"/>
  </w:style>
  <w:style w:type="paragraph" w:customStyle="1" w:styleId="FAF0B202089544DE8F7CB4FF2A5A1B25">
    <w:name w:val="FAF0B202089544DE8F7CB4FF2A5A1B25"/>
    <w:rsid w:val="00FD0382"/>
  </w:style>
  <w:style w:type="paragraph" w:customStyle="1" w:styleId="FBB34FC101D1496F95C773E7CBF8BAD7">
    <w:name w:val="FBB34FC101D1496F95C773E7CBF8BAD7"/>
    <w:rsid w:val="00FD0382"/>
  </w:style>
  <w:style w:type="paragraph" w:customStyle="1" w:styleId="91C4E29741604CEBA8C99E201B1973B3">
    <w:name w:val="91C4E29741604CEBA8C99E201B1973B3"/>
    <w:rsid w:val="00FD0382"/>
  </w:style>
  <w:style w:type="paragraph" w:customStyle="1" w:styleId="3340DEB36C76453796E845DDF7C65979">
    <w:name w:val="3340DEB36C76453796E845DDF7C65979"/>
    <w:rsid w:val="00FD0382"/>
  </w:style>
  <w:style w:type="paragraph" w:customStyle="1" w:styleId="E25C28D81D9C49D38B1D2B06BD365100">
    <w:name w:val="E25C28D81D9C49D38B1D2B06BD365100"/>
    <w:rsid w:val="00FD0382"/>
  </w:style>
  <w:style w:type="paragraph" w:customStyle="1" w:styleId="8EB503A75F944712A292998023992190">
    <w:name w:val="8EB503A75F944712A292998023992190"/>
    <w:rsid w:val="00FD0382"/>
  </w:style>
  <w:style w:type="paragraph" w:customStyle="1" w:styleId="B38E4D69D8244F468D6CE3DAEB4D5877">
    <w:name w:val="B38E4D69D8244F468D6CE3DAEB4D5877"/>
    <w:rsid w:val="00FD0382"/>
  </w:style>
  <w:style w:type="paragraph" w:customStyle="1" w:styleId="6BB34E570CE84D8D9EB7CE70AAF31D12">
    <w:name w:val="6BB34E570CE84D8D9EB7CE70AAF31D12"/>
    <w:rsid w:val="00FD0382"/>
  </w:style>
  <w:style w:type="paragraph" w:customStyle="1" w:styleId="18FBBBF741A84394B6A8A94CEAFC22B6">
    <w:name w:val="18FBBBF741A84394B6A8A94CEAFC22B6"/>
    <w:rsid w:val="00FD0382"/>
  </w:style>
  <w:style w:type="paragraph" w:customStyle="1" w:styleId="8C338931B8E943DCAB273BA34ED7400F">
    <w:name w:val="8C338931B8E943DCAB273BA34ED7400F"/>
    <w:rsid w:val="00FD0382"/>
  </w:style>
  <w:style w:type="paragraph" w:customStyle="1" w:styleId="46ACB24AE1644919B5C6A4744285C861">
    <w:name w:val="46ACB24AE1644919B5C6A4744285C861"/>
    <w:rsid w:val="00FD0382"/>
  </w:style>
  <w:style w:type="paragraph" w:customStyle="1" w:styleId="EA4943B0093F454F8E3EF9E1C9FA81E7">
    <w:name w:val="EA4943B0093F454F8E3EF9E1C9FA81E7"/>
    <w:rsid w:val="00FD0382"/>
  </w:style>
  <w:style w:type="paragraph" w:customStyle="1" w:styleId="FBFCE4FE320B43919256984047C13172">
    <w:name w:val="FBFCE4FE320B43919256984047C13172"/>
    <w:rsid w:val="00FD0382"/>
  </w:style>
  <w:style w:type="paragraph" w:customStyle="1" w:styleId="3B244A8A12264D8FA0D6CA92E3722177">
    <w:name w:val="3B244A8A12264D8FA0D6CA92E3722177"/>
    <w:rsid w:val="00FD0382"/>
  </w:style>
  <w:style w:type="paragraph" w:customStyle="1" w:styleId="38EA3088E2B8414797A137546EACAFD2">
    <w:name w:val="38EA3088E2B8414797A137546EACAFD2"/>
    <w:rsid w:val="00FD0382"/>
  </w:style>
  <w:style w:type="paragraph" w:customStyle="1" w:styleId="9BA0A1D4A973417DAED74A3C507CEA44">
    <w:name w:val="9BA0A1D4A973417DAED74A3C507CEA44"/>
    <w:rsid w:val="00FD0382"/>
  </w:style>
  <w:style w:type="paragraph" w:customStyle="1" w:styleId="FFF0016A70FA4816BB34F7D6129B4DD0">
    <w:name w:val="FFF0016A70FA4816BB34F7D6129B4DD0"/>
    <w:rsid w:val="00FD0382"/>
  </w:style>
  <w:style w:type="paragraph" w:customStyle="1" w:styleId="9C9509EA1D664CE69799B3540B9E21AD">
    <w:name w:val="9C9509EA1D664CE69799B3540B9E21AD"/>
    <w:rsid w:val="00FD0382"/>
  </w:style>
  <w:style w:type="paragraph" w:customStyle="1" w:styleId="6581D77A20FB4E879E34AAEDCE4BF957">
    <w:name w:val="6581D77A20FB4E879E34AAEDCE4BF957"/>
    <w:rsid w:val="00FD0382"/>
  </w:style>
  <w:style w:type="paragraph" w:customStyle="1" w:styleId="F415242CB30244A298B11B8E7177B3DE">
    <w:name w:val="F415242CB30244A298B11B8E7177B3DE"/>
    <w:rsid w:val="00FD0382"/>
  </w:style>
  <w:style w:type="paragraph" w:customStyle="1" w:styleId="DDE219CA0A7446C6BA81F739BA9551D5">
    <w:name w:val="DDE219CA0A7446C6BA81F739BA9551D5"/>
    <w:rsid w:val="00FD0382"/>
  </w:style>
  <w:style w:type="paragraph" w:customStyle="1" w:styleId="C01DDAEBE55349999061DA79A32468EF">
    <w:name w:val="C01DDAEBE55349999061DA79A32468EF"/>
    <w:rsid w:val="00FD0382"/>
  </w:style>
  <w:style w:type="paragraph" w:customStyle="1" w:styleId="BA3959ACA5D04C6AA0DA116C231624EA">
    <w:name w:val="BA3959ACA5D04C6AA0DA116C231624EA"/>
    <w:rsid w:val="00FD0382"/>
  </w:style>
  <w:style w:type="paragraph" w:customStyle="1" w:styleId="EE6916D8789C43D698B8E52BF32B50F8">
    <w:name w:val="EE6916D8789C43D698B8E52BF32B50F8"/>
    <w:rsid w:val="00FD0382"/>
  </w:style>
  <w:style w:type="paragraph" w:customStyle="1" w:styleId="CD269E4DBD744893ADDE6BC2567ED41B">
    <w:name w:val="CD269E4DBD744893ADDE6BC2567ED41B"/>
    <w:rsid w:val="00FD0382"/>
  </w:style>
  <w:style w:type="paragraph" w:customStyle="1" w:styleId="B1A15DE432B44A0EB3C06DA76AF06263">
    <w:name w:val="B1A15DE432B44A0EB3C06DA76AF06263"/>
    <w:rsid w:val="00FD0382"/>
  </w:style>
  <w:style w:type="paragraph" w:customStyle="1" w:styleId="FB3459F2F11F4E76929CBF2C4B18B22C">
    <w:name w:val="FB3459F2F11F4E76929CBF2C4B18B22C"/>
    <w:rsid w:val="00FD0382"/>
  </w:style>
  <w:style w:type="paragraph" w:customStyle="1" w:styleId="9A8650E2C9D849FC8D1400D8632029C7">
    <w:name w:val="9A8650E2C9D849FC8D1400D8632029C7"/>
    <w:rsid w:val="00FD0382"/>
  </w:style>
  <w:style w:type="paragraph" w:customStyle="1" w:styleId="5E2120A968534CF38D4020EF68523168">
    <w:name w:val="5E2120A968534CF38D4020EF68523168"/>
    <w:rsid w:val="00D46622"/>
  </w:style>
  <w:style w:type="paragraph" w:customStyle="1" w:styleId="225AFDA148E74D5893ABE4FE3EE63FD2">
    <w:name w:val="225AFDA148E74D5893ABE4FE3EE63FD2"/>
    <w:rsid w:val="00D46622"/>
  </w:style>
  <w:style w:type="paragraph" w:customStyle="1" w:styleId="1269F62CF27846AAB0D3788196D759BF">
    <w:name w:val="1269F62CF27846AAB0D3788196D759BF"/>
    <w:rsid w:val="00D46622"/>
  </w:style>
  <w:style w:type="paragraph" w:customStyle="1" w:styleId="0289E6113AFC49339739F127947EB7F8">
    <w:name w:val="0289E6113AFC49339739F127947EB7F8"/>
    <w:rsid w:val="00D46622"/>
  </w:style>
  <w:style w:type="paragraph" w:customStyle="1" w:styleId="5D0F7426E85D4F569BB2D68125EA39AE">
    <w:name w:val="5D0F7426E85D4F569BB2D68125EA39AE"/>
    <w:rsid w:val="00D46622"/>
  </w:style>
  <w:style w:type="paragraph" w:customStyle="1" w:styleId="37AB4CA85E4646849B8933690E0FC845">
    <w:name w:val="37AB4CA85E4646849B8933690E0FC845"/>
    <w:rsid w:val="00D46622"/>
  </w:style>
  <w:style w:type="paragraph" w:customStyle="1" w:styleId="5EFD905ED3B14BD8B576A6FE8DE67AF3">
    <w:name w:val="5EFD905ED3B14BD8B576A6FE8DE67AF3"/>
    <w:rsid w:val="00D46622"/>
  </w:style>
  <w:style w:type="paragraph" w:customStyle="1" w:styleId="145446497C404FC2A54FF7B267ED4776">
    <w:name w:val="145446497C404FC2A54FF7B267ED4776"/>
    <w:rsid w:val="009435A6"/>
  </w:style>
  <w:style w:type="paragraph" w:customStyle="1" w:styleId="8D3CBF9C4EAA4D42BC1C75E5EB7EC1D4">
    <w:name w:val="8D3CBF9C4EAA4D42BC1C75E5EB7EC1D4"/>
    <w:rsid w:val="00786916"/>
  </w:style>
  <w:style w:type="paragraph" w:customStyle="1" w:styleId="ECDAABBA43AA48F5A4DC0FE61EADAEEC">
    <w:name w:val="ECDAABBA43AA48F5A4DC0FE61EADAEEC"/>
    <w:rsid w:val="00786916"/>
  </w:style>
  <w:style w:type="paragraph" w:customStyle="1" w:styleId="EE43739F709A4A21AB81A3529B231248">
    <w:name w:val="EE43739F709A4A21AB81A3529B231248"/>
    <w:rsid w:val="00786916"/>
  </w:style>
  <w:style w:type="paragraph" w:customStyle="1" w:styleId="C384727AD0FE46368E333DF813733DF0">
    <w:name w:val="C384727AD0FE46368E333DF813733DF0"/>
    <w:rsid w:val="00786916"/>
  </w:style>
  <w:style w:type="paragraph" w:customStyle="1" w:styleId="814B122231A143119EBA1D8AD3D37FCE">
    <w:name w:val="814B122231A143119EBA1D8AD3D37FCE"/>
    <w:rsid w:val="00786916"/>
  </w:style>
  <w:style w:type="paragraph" w:customStyle="1" w:styleId="7A0EAF62A3F64AC3807ABC7D309A9AE1">
    <w:name w:val="7A0EAF62A3F64AC3807ABC7D309A9AE1"/>
    <w:rsid w:val="00786916"/>
  </w:style>
  <w:style w:type="paragraph" w:customStyle="1" w:styleId="793F3CED204C4AF999E334EFD8A672D3">
    <w:name w:val="793F3CED204C4AF999E334EFD8A672D3"/>
    <w:rsid w:val="00786916"/>
  </w:style>
  <w:style w:type="paragraph" w:customStyle="1" w:styleId="0C414D66620142E18739F31ACC35AAF9">
    <w:name w:val="0C414D66620142E18739F31ACC35AAF9"/>
    <w:rsid w:val="00786916"/>
  </w:style>
  <w:style w:type="paragraph" w:customStyle="1" w:styleId="A425931753DD454788005B66C94B5F1D">
    <w:name w:val="A425931753DD454788005B66C94B5F1D"/>
    <w:rsid w:val="00786916"/>
  </w:style>
  <w:style w:type="paragraph" w:customStyle="1" w:styleId="02EF18B6215B4DE9A2A58098C18C312C">
    <w:name w:val="02EF18B6215B4DE9A2A58098C18C312C"/>
    <w:rsid w:val="00786916"/>
  </w:style>
  <w:style w:type="paragraph" w:customStyle="1" w:styleId="9633C3B2538B43598CDCFFBC4F822E54">
    <w:name w:val="9633C3B2538B43598CDCFFBC4F822E54"/>
    <w:rsid w:val="00786916"/>
  </w:style>
  <w:style w:type="paragraph" w:customStyle="1" w:styleId="48E6AD9DA4514E68A3470BC98AFCF6E5">
    <w:name w:val="48E6AD9DA4514E68A3470BC98AFCF6E5"/>
    <w:rsid w:val="00786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8C106-AC63-408C-BEF0-55C734C418C2}">
  <ds:schemaRefs>
    <ds:schemaRef ds:uri="http://schemas.openxmlformats.org/officeDocument/2006/bibliography"/>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57</Pages>
  <Words>15190</Words>
  <Characters>83546</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Mayra Nathali Gomez Rodriguez</cp:lastModifiedBy>
  <cp:revision>15</cp:revision>
  <cp:lastPrinted>2016-02-25T22:11:00Z</cp:lastPrinted>
  <dcterms:created xsi:type="dcterms:W3CDTF">2022-09-19T22:54:00Z</dcterms:created>
  <dcterms:modified xsi:type="dcterms:W3CDTF">2022-09-20T21:06:00Z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