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0" w:type="auto"/>
        <w:tblLook w:val="04A0" w:firstRow="1" w:lastRow="0" w:firstColumn="1" w:lastColumn="0" w:noHBand="0" w:noVBand="1"/>
      </w:tblPr>
      <w:tblGrid>
        <w:gridCol w:w="2707"/>
        <w:gridCol w:w="3109"/>
        <w:gridCol w:w="3012"/>
      </w:tblGrid>
      <w:tr w:rsidR="00501ADF" w:rsidRPr="00DD06A0" w14:paraId="30BBE899" w14:textId="77777777" w:rsidTr="00D23BD5">
        <w:trPr>
          <w:trHeight w:val="816"/>
        </w:trPr>
        <w:tc>
          <w:tcPr>
            <w:tcW w:w="2689" w:type="dxa"/>
            <w:shd w:val="clear" w:color="auto" w:fill="DBDBDB" w:themeFill="accent3" w:themeFillTint="66"/>
          </w:tcPr>
          <w:p w14:paraId="354C585A" w14:textId="596C210C" w:rsidR="00501ADF" w:rsidRPr="00DD06A0" w:rsidRDefault="00501ADF" w:rsidP="00501ADF">
            <w:pPr>
              <w:jc w:val="both"/>
              <w:rPr>
                <w:rFonts w:ascii="ITC Avant Garde" w:hAnsi="ITC Avant Garde"/>
                <w:b/>
                <w:sz w:val="18"/>
                <w:szCs w:val="18"/>
              </w:rPr>
            </w:pPr>
            <w:r w:rsidRPr="00DD06A0">
              <w:rPr>
                <w:rFonts w:ascii="ITC Avant Garde" w:hAnsi="ITC Avant Garde"/>
                <w:b/>
                <w:sz w:val="18"/>
                <w:szCs w:val="18"/>
              </w:rPr>
              <w:t xml:space="preserve">Unidad </w:t>
            </w:r>
            <w:r w:rsidR="00072473" w:rsidRPr="00DD06A0">
              <w:rPr>
                <w:rFonts w:ascii="ITC Avant Garde" w:hAnsi="ITC Avant Garde"/>
                <w:b/>
                <w:sz w:val="18"/>
                <w:szCs w:val="18"/>
              </w:rPr>
              <w:t>A</w:t>
            </w:r>
            <w:r w:rsidRPr="00DD06A0">
              <w:rPr>
                <w:rFonts w:ascii="ITC Avant Garde" w:hAnsi="ITC Avant Garde"/>
                <w:b/>
                <w:sz w:val="18"/>
                <w:szCs w:val="18"/>
              </w:rPr>
              <w:t>dministrativa</w:t>
            </w:r>
            <w:r w:rsidR="00D23BD5" w:rsidRPr="00DD06A0">
              <w:rPr>
                <w:rFonts w:ascii="ITC Avant Garde" w:hAnsi="ITC Avant Garde"/>
                <w:b/>
                <w:sz w:val="18"/>
                <w:szCs w:val="18"/>
              </w:rPr>
              <w:t xml:space="preserve"> </w:t>
            </w:r>
            <w:r w:rsidR="000A6113" w:rsidRPr="00DD06A0">
              <w:rPr>
                <w:rFonts w:ascii="ITC Avant Garde" w:hAnsi="ITC Avant Garde"/>
                <w:b/>
                <w:sz w:val="18"/>
                <w:szCs w:val="18"/>
              </w:rPr>
              <w:t xml:space="preserve">o Coordinación General </w:t>
            </w:r>
            <w:r w:rsidR="00D23BD5" w:rsidRPr="00DD06A0">
              <w:rPr>
                <w:rFonts w:ascii="ITC Avant Garde" w:hAnsi="ITC Avant Garde"/>
                <w:b/>
                <w:sz w:val="18"/>
                <w:szCs w:val="18"/>
              </w:rPr>
              <w:t>del Instituto</w:t>
            </w:r>
            <w:r w:rsidRPr="00DD06A0">
              <w:rPr>
                <w:rFonts w:ascii="ITC Avant Garde" w:hAnsi="ITC Avant Garde"/>
                <w:b/>
                <w:sz w:val="18"/>
                <w:szCs w:val="18"/>
              </w:rPr>
              <w:t>:</w:t>
            </w:r>
          </w:p>
          <w:p w14:paraId="4CE652BB" w14:textId="77777777" w:rsidR="0068307E" w:rsidRPr="00DD06A0" w:rsidRDefault="0068307E" w:rsidP="00501ADF">
            <w:pPr>
              <w:jc w:val="both"/>
              <w:rPr>
                <w:rFonts w:ascii="ITC Avant Garde" w:hAnsi="ITC Avant Garde"/>
                <w:sz w:val="18"/>
                <w:szCs w:val="18"/>
              </w:rPr>
            </w:pPr>
          </w:p>
          <w:p w14:paraId="3B00A833" w14:textId="77777777" w:rsidR="0068307E" w:rsidRPr="00DD06A0" w:rsidRDefault="0068307E" w:rsidP="00501ADF">
            <w:pPr>
              <w:jc w:val="both"/>
              <w:rPr>
                <w:rFonts w:ascii="ITC Avant Garde" w:hAnsi="ITC Avant Garde"/>
                <w:sz w:val="18"/>
                <w:szCs w:val="18"/>
              </w:rPr>
            </w:pPr>
          </w:p>
        </w:tc>
        <w:tc>
          <w:tcPr>
            <w:tcW w:w="6139" w:type="dxa"/>
            <w:gridSpan w:val="2"/>
            <w:shd w:val="clear" w:color="auto" w:fill="DBDBDB" w:themeFill="accent3" w:themeFillTint="66"/>
          </w:tcPr>
          <w:p w14:paraId="23418552" w14:textId="0C0A9027" w:rsidR="00501ADF" w:rsidRDefault="00D23BD5" w:rsidP="00501ADF">
            <w:pPr>
              <w:jc w:val="both"/>
              <w:rPr>
                <w:rFonts w:ascii="ITC Avant Garde" w:hAnsi="ITC Avant Garde"/>
                <w:b/>
                <w:sz w:val="18"/>
                <w:szCs w:val="18"/>
              </w:rPr>
            </w:pPr>
            <w:r w:rsidRPr="00DD06A0">
              <w:rPr>
                <w:rFonts w:ascii="ITC Avant Garde" w:hAnsi="ITC Avant Garde"/>
                <w:b/>
                <w:sz w:val="18"/>
                <w:szCs w:val="18"/>
              </w:rPr>
              <w:t xml:space="preserve">Título de la propuesta </w:t>
            </w:r>
            <w:r w:rsidR="00501ADF" w:rsidRPr="00DD06A0">
              <w:rPr>
                <w:rFonts w:ascii="ITC Avant Garde" w:hAnsi="ITC Avant Garde"/>
                <w:b/>
                <w:sz w:val="18"/>
                <w:szCs w:val="18"/>
              </w:rPr>
              <w:t>de regulación:</w:t>
            </w:r>
          </w:p>
          <w:p w14:paraId="0C48E35D" w14:textId="77777777" w:rsidR="00F971E3" w:rsidRPr="00DD06A0" w:rsidRDefault="00F971E3" w:rsidP="00501ADF">
            <w:pPr>
              <w:jc w:val="both"/>
              <w:rPr>
                <w:rFonts w:ascii="ITC Avant Garde" w:hAnsi="ITC Avant Garde"/>
                <w:b/>
                <w:sz w:val="18"/>
                <w:szCs w:val="18"/>
              </w:rPr>
            </w:pPr>
          </w:p>
          <w:p w14:paraId="2D54434C" w14:textId="4BEDD401" w:rsidR="00F971E3" w:rsidRPr="007A411F" w:rsidRDefault="00F971E3" w:rsidP="00F971E3">
            <w:pPr>
              <w:keepNext/>
              <w:keepLines/>
              <w:jc w:val="both"/>
              <w:outlineLvl w:val="0"/>
              <w:rPr>
                <w:rFonts w:ascii="Arial" w:eastAsia="Times New Roman" w:hAnsi="Arial" w:cs="Arial"/>
                <w:b/>
                <w:bCs/>
                <w:color w:val="000000"/>
                <w:lang w:eastAsia="es-MX"/>
              </w:rPr>
            </w:pPr>
            <w:r w:rsidRPr="007A411F">
              <w:rPr>
                <w:rFonts w:ascii="Arial" w:eastAsia="Times New Roman" w:hAnsi="Arial" w:cs="Arial"/>
                <w:b/>
                <w:bCs/>
                <w:lang w:eastAsia="es-MX"/>
              </w:rPr>
              <w:t>Acuerdo mediante el cual el Pleno del Instituto Federal de Telecomunicaciones modifica el Procedimiento de evaluación de la conformidad en materia de telecomunicaciones y radiodifusión</w:t>
            </w:r>
            <w:r w:rsidRPr="007A411F">
              <w:rPr>
                <w:rFonts w:ascii="Arial" w:eastAsia="Times New Roman" w:hAnsi="Arial" w:cs="Arial"/>
                <w:b/>
              </w:rPr>
              <w:t>.</w:t>
            </w:r>
          </w:p>
          <w:p w14:paraId="72C2A835" w14:textId="77777777" w:rsidR="0068307E" w:rsidRPr="00DD06A0" w:rsidRDefault="0068307E" w:rsidP="00501ADF">
            <w:pPr>
              <w:jc w:val="both"/>
              <w:rPr>
                <w:rFonts w:ascii="ITC Avant Garde" w:hAnsi="ITC Avant Garde"/>
                <w:sz w:val="18"/>
                <w:szCs w:val="18"/>
              </w:rPr>
            </w:pPr>
          </w:p>
        </w:tc>
      </w:tr>
      <w:tr w:rsidR="0068307E" w:rsidRPr="00DD06A0" w14:paraId="1F56AF6F" w14:textId="77777777" w:rsidTr="00D23BD5">
        <w:trPr>
          <w:trHeight w:val="889"/>
        </w:trPr>
        <w:tc>
          <w:tcPr>
            <w:tcW w:w="2689" w:type="dxa"/>
            <w:vMerge w:val="restart"/>
            <w:shd w:val="clear" w:color="auto" w:fill="DBDBDB" w:themeFill="accent3" w:themeFillTint="66"/>
          </w:tcPr>
          <w:p w14:paraId="33D70C6D" w14:textId="77777777" w:rsidR="0068307E" w:rsidRPr="00DD06A0" w:rsidRDefault="00D23BD5" w:rsidP="00501ADF">
            <w:pPr>
              <w:jc w:val="both"/>
              <w:rPr>
                <w:rFonts w:ascii="ITC Avant Garde" w:hAnsi="ITC Avant Garde"/>
                <w:b/>
                <w:sz w:val="18"/>
                <w:szCs w:val="18"/>
              </w:rPr>
            </w:pPr>
            <w:r w:rsidRPr="00DD06A0">
              <w:rPr>
                <w:rFonts w:ascii="ITC Avant Garde" w:hAnsi="ITC Avant Garde"/>
                <w:b/>
                <w:sz w:val="18"/>
                <w:szCs w:val="18"/>
              </w:rPr>
              <w:t>Responsable de la propuesta de regulación</w:t>
            </w:r>
            <w:r w:rsidR="0068307E" w:rsidRPr="00DD06A0">
              <w:rPr>
                <w:rFonts w:ascii="ITC Avant Garde" w:hAnsi="ITC Avant Garde"/>
                <w:b/>
                <w:sz w:val="18"/>
                <w:szCs w:val="18"/>
              </w:rPr>
              <w:t>:</w:t>
            </w:r>
          </w:p>
          <w:p w14:paraId="5C047914" w14:textId="77777777" w:rsidR="0068307E" w:rsidRPr="00DD06A0" w:rsidRDefault="0068307E" w:rsidP="00501ADF">
            <w:pPr>
              <w:jc w:val="both"/>
              <w:rPr>
                <w:rFonts w:ascii="ITC Avant Garde" w:hAnsi="ITC Avant Garde"/>
                <w:b/>
                <w:sz w:val="18"/>
                <w:szCs w:val="18"/>
              </w:rPr>
            </w:pPr>
          </w:p>
          <w:p w14:paraId="32A5D90C" w14:textId="364DD465" w:rsidR="0068307E" w:rsidRPr="00DD06A0" w:rsidRDefault="00F31821" w:rsidP="00501ADF">
            <w:pPr>
              <w:jc w:val="both"/>
              <w:rPr>
                <w:rFonts w:ascii="ITC Avant Garde" w:hAnsi="ITC Avant Garde"/>
                <w:sz w:val="18"/>
                <w:szCs w:val="18"/>
              </w:rPr>
            </w:pPr>
            <w:r w:rsidRPr="00DD06A0">
              <w:rPr>
                <w:rFonts w:ascii="ITC Avant Garde" w:hAnsi="ITC Avant Garde"/>
                <w:sz w:val="18"/>
                <w:szCs w:val="18"/>
              </w:rPr>
              <w:t xml:space="preserve">Nombre: </w:t>
            </w:r>
            <w:r w:rsidR="006B358B">
              <w:rPr>
                <w:rFonts w:ascii="ITC Avant Garde" w:hAnsi="ITC Avant Garde"/>
                <w:sz w:val="18"/>
                <w:szCs w:val="18"/>
              </w:rPr>
              <w:t>Horacio Villalobos Tlatempa</w:t>
            </w:r>
          </w:p>
          <w:p w14:paraId="1F84609A" w14:textId="31E71A55" w:rsidR="0068307E" w:rsidRPr="00DD06A0" w:rsidRDefault="0068307E" w:rsidP="00501ADF">
            <w:pPr>
              <w:jc w:val="both"/>
              <w:rPr>
                <w:rFonts w:ascii="ITC Avant Garde" w:hAnsi="ITC Avant Garde"/>
                <w:sz w:val="18"/>
                <w:szCs w:val="18"/>
              </w:rPr>
            </w:pPr>
            <w:r w:rsidRPr="00DD06A0">
              <w:rPr>
                <w:rFonts w:ascii="ITC Avant Garde" w:hAnsi="ITC Avant Garde"/>
                <w:sz w:val="18"/>
                <w:szCs w:val="18"/>
              </w:rPr>
              <w:t xml:space="preserve">Teléfono: </w:t>
            </w:r>
            <w:r w:rsidR="006B358B">
              <w:rPr>
                <w:rFonts w:ascii="ITC Avant Garde" w:hAnsi="ITC Avant Garde"/>
                <w:sz w:val="18"/>
                <w:szCs w:val="18"/>
              </w:rPr>
              <w:t>555015 4042</w:t>
            </w:r>
          </w:p>
          <w:p w14:paraId="347AB31C" w14:textId="72A144CC" w:rsidR="0068307E" w:rsidRDefault="0068307E" w:rsidP="00501ADF">
            <w:pPr>
              <w:jc w:val="both"/>
              <w:rPr>
                <w:rFonts w:ascii="ITC Avant Garde" w:hAnsi="ITC Avant Garde"/>
                <w:sz w:val="18"/>
                <w:szCs w:val="18"/>
              </w:rPr>
            </w:pPr>
            <w:r w:rsidRPr="00DD06A0">
              <w:rPr>
                <w:rFonts w:ascii="ITC Avant Garde" w:hAnsi="ITC Avant Garde"/>
                <w:sz w:val="18"/>
                <w:szCs w:val="18"/>
              </w:rPr>
              <w:t>Correo electrónico:</w:t>
            </w:r>
          </w:p>
          <w:p w14:paraId="2FD94B7C" w14:textId="3283963D" w:rsidR="006B358B" w:rsidRPr="00DD06A0" w:rsidRDefault="006B358B" w:rsidP="00501ADF">
            <w:pPr>
              <w:jc w:val="both"/>
              <w:rPr>
                <w:rFonts w:ascii="ITC Avant Garde" w:hAnsi="ITC Avant Garde"/>
                <w:sz w:val="18"/>
                <w:szCs w:val="18"/>
              </w:rPr>
            </w:pPr>
            <w:r>
              <w:rPr>
                <w:rFonts w:ascii="ITC Avant Garde" w:hAnsi="ITC Avant Garde"/>
                <w:sz w:val="18"/>
                <w:szCs w:val="18"/>
              </w:rPr>
              <w:t>Horacio.villalobos@ift.org.mx</w:t>
            </w:r>
          </w:p>
          <w:p w14:paraId="623617BB" w14:textId="77777777" w:rsidR="0068307E" w:rsidRPr="00DD06A0" w:rsidRDefault="0068307E" w:rsidP="00501ADF">
            <w:pPr>
              <w:jc w:val="both"/>
              <w:rPr>
                <w:rFonts w:ascii="ITC Avant Garde" w:hAnsi="ITC Avant Garde"/>
                <w:b/>
                <w:sz w:val="18"/>
                <w:szCs w:val="18"/>
              </w:rPr>
            </w:pPr>
          </w:p>
        </w:tc>
        <w:tc>
          <w:tcPr>
            <w:tcW w:w="3118" w:type="dxa"/>
            <w:shd w:val="clear" w:color="auto" w:fill="DBDBDB" w:themeFill="accent3" w:themeFillTint="66"/>
            <w:vAlign w:val="center"/>
          </w:tcPr>
          <w:p w14:paraId="5039439D" w14:textId="77777777" w:rsidR="0068307E" w:rsidRPr="00DD06A0" w:rsidRDefault="0068307E" w:rsidP="006E5EB5">
            <w:pPr>
              <w:jc w:val="both"/>
              <w:rPr>
                <w:rFonts w:ascii="ITC Avant Garde" w:hAnsi="ITC Avant Garde"/>
                <w:b/>
                <w:sz w:val="18"/>
                <w:szCs w:val="18"/>
              </w:rPr>
            </w:pPr>
            <w:r w:rsidRPr="00DD06A0">
              <w:rPr>
                <w:rFonts w:ascii="ITC Avant Garde" w:hAnsi="ITC Avant Garde"/>
                <w:b/>
                <w:sz w:val="18"/>
                <w:szCs w:val="18"/>
              </w:rPr>
              <w:t>Fecha de elaboración</w:t>
            </w:r>
            <w:r w:rsidR="00D23BD5" w:rsidRPr="00DD06A0">
              <w:rPr>
                <w:rFonts w:ascii="ITC Avant Garde" w:hAnsi="ITC Avant Garde"/>
                <w:b/>
                <w:sz w:val="18"/>
                <w:szCs w:val="18"/>
              </w:rPr>
              <w:t xml:space="preserve"> del análisis de impacto regulatorio</w:t>
            </w:r>
            <w:r w:rsidRPr="00DD06A0">
              <w:rPr>
                <w:rFonts w:ascii="ITC Avant Garde" w:hAnsi="ITC Avant Garde"/>
                <w:b/>
                <w:sz w:val="18"/>
                <w:szCs w:val="18"/>
              </w:rPr>
              <w:t>:</w:t>
            </w:r>
          </w:p>
        </w:tc>
        <w:tc>
          <w:tcPr>
            <w:tcW w:w="3021" w:type="dxa"/>
            <w:shd w:val="clear" w:color="auto" w:fill="DBDBDB" w:themeFill="accent3" w:themeFillTint="66"/>
            <w:vAlign w:val="center"/>
          </w:tcPr>
          <w:p w14:paraId="3FE3C057" w14:textId="747E177A" w:rsidR="0068307E" w:rsidRPr="00DD06A0" w:rsidRDefault="00DA441E" w:rsidP="00CB4BD5">
            <w:pPr>
              <w:jc w:val="center"/>
              <w:rPr>
                <w:rFonts w:ascii="ITC Avant Garde" w:hAnsi="ITC Avant Garde"/>
                <w:sz w:val="18"/>
                <w:szCs w:val="18"/>
              </w:rPr>
            </w:pPr>
            <w:r>
              <w:rPr>
                <w:rFonts w:ascii="ITC Avant Garde" w:hAnsi="ITC Avant Garde"/>
                <w:sz w:val="18"/>
                <w:szCs w:val="18"/>
              </w:rPr>
              <w:t>24</w:t>
            </w:r>
            <w:r w:rsidR="0068307E" w:rsidRPr="00DD06A0">
              <w:rPr>
                <w:rFonts w:ascii="ITC Avant Garde" w:hAnsi="ITC Avant Garde"/>
                <w:sz w:val="18"/>
                <w:szCs w:val="18"/>
              </w:rPr>
              <w:t>/</w:t>
            </w:r>
            <w:r w:rsidR="00B059AC">
              <w:rPr>
                <w:rFonts w:ascii="ITC Avant Garde" w:hAnsi="ITC Avant Garde"/>
                <w:sz w:val="18"/>
                <w:szCs w:val="18"/>
              </w:rPr>
              <w:t>11</w:t>
            </w:r>
            <w:r w:rsidR="0068307E" w:rsidRPr="00DD06A0">
              <w:rPr>
                <w:rFonts w:ascii="ITC Avant Garde" w:hAnsi="ITC Avant Garde"/>
                <w:sz w:val="18"/>
                <w:szCs w:val="18"/>
              </w:rPr>
              <w:t>/</w:t>
            </w:r>
            <w:r w:rsidR="00CB4BD5">
              <w:rPr>
                <w:rFonts w:ascii="ITC Avant Garde" w:hAnsi="ITC Avant Garde"/>
                <w:sz w:val="18"/>
                <w:szCs w:val="18"/>
              </w:rPr>
              <w:t>2021</w:t>
            </w:r>
          </w:p>
        </w:tc>
      </w:tr>
      <w:tr w:rsidR="0068307E" w:rsidRPr="00DD06A0" w14:paraId="0D9937D0" w14:textId="77777777" w:rsidTr="00D23BD5">
        <w:trPr>
          <w:trHeight w:val="390"/>
        </w:trPr>
        <w:tc>
          <w:tcPr>
            <w:tcW w:w="2689" w:type="dxa"/>
            <w:vMerge/>
            <w:shd w:val="clear" w:color="auto" w:fill="DBDBDB" w:themeFill="accent3" w:themeFillTint="66"/>
          </w:tcPr>
          <w:p w14:paraId="5B950964" w14:textId="77777777" w:rsidR="0068307E" w:rsidRPr="00DD06A0" w:rsidRDefault="0068307E" w:rsidP="00501ADF">
            <w:pPr>
              <w:jc w:val="both"/>
              <w:rPr>
                <w:rFonts w:ascii="ITC Avant Garde" w:hAnsi="ITC Avant Garde"/>
                <w:sz w:val="18"/>
                <w:szCs w:val="18"/>
              </w:rPr>
            </w:pPr>
          </w:p>
        </w:tc>
        <w:tc>
          <w:tcPr>
            <w:tcW w:w="3118" w:type="dxa"/>
            <w:shd w:val="clear" w:color="auto" w:fill="DBDBDB" w:themeFill="accent3" w:themeFillTint="66"/>
            <w:vAlign w:val="center"/>
          </w:tcPr>
          <w:p w14:paraId="7F9639E2" w14:textId="77777777" w:rsidR="0068307E" w:rsidRPr="00DD06A0" w:rsidRDefault="006E5EB5" w:rsidP="006E5EB5">
            <w:pPr>
              <w:jc w:val="both"/>
              <w:rPr>
                <w:rFonts w:ascii="ITC Avant Garde" w:hAnsi="ITC Avant Garde"/>
                <w:b/>
                <w:sz w:val="18"/>
                <w:szCs w:val="18"/>
              </w:rPr>
            </w:pPr>
            <w:r w:rsidRPr="00DD06A0">
              <w:rPr>
                <w:rFonts w:ascii="ITC Avant Garde" w:hAnsi="ITC Avant Garde"/>
                <w:b/>
                <w:sz w:val="18"/>
                <w:szCs w:val="18"/>
              </w:rPr>
              <w:t>En su caso, f</w:t>
            </w:r>
            <w:r w:rsidR="0068307E" w:rsidRPr="00DD06A0">
              <w:rPr>
                <w:rFonts w:ascii="ITC Avant Garde" w:hAnsi="ITC Avant Garde"/>
                <w:b/>
                <w:sz w:val="18"/>
                <w:szCs w:val="18"/>
              </w:rPr>
              <w:t xml:space="preserve">echa de inicio </w:t>
            </w:r>
            <w:r w:rsidR="00D23BD5" w:rsidRPr="00DD06A0">
              <w:rPr>
                <w:rFonts w:ascii="ITC Avant Garde" w:hAnsi="ITC Avant Garde"/>
                <w:b/>
                <w:sz w:val="18"/>
                <w:szCs w:val="18"/>
              </w:rPr>
              <w:t xml:space="preserve">y conclusión </w:t>
            </w:r>
            <w:r w:rsidR="0068307E" w:rsidRPr="00DD06A0">
              <w:rPr>
                <w:rFonts w:ascii="ITC Avant Garde" w:hAnsi="ITC Avant Garde"/>
                <w:b/>
                <w:sz w:val="18"/>
                <w:szCs w:val="18"/>
              </w:rPr>
              <w:t>de la consulta pública:</w:t>
            </w:r>
          </w:p>
        </w:tc>
        <w:tc>
          <w:tcPr>
            <w:tcW w:w="3021" w:type="dxa"/>
            <w:shd w:val="clear" w:color="auto" w:fill="DBDBDB" w:themeFill="accent3" w:themeFillTint="66"/>
            <w:vAlign w:val="center"/>
          </w:tcPr>
          <w:p w14:paraId="41379D45" w14:textId="47A6CF89" w:rsidR="0068307E" w:rsidRPr="00DD06A0" w:rsidRDefault="00B750DD" w:rsidP="00B750DD">
            <w:pPr>
              <w:jc w:val="center"/>
              <w:rPr>
                <w:rFonts w:ascii="ITC Avant Garde" w:hAnsi="ITC Avant Garde"/>
                <w:sz w:val="18"/>
                <w:szCs w:val="18"/>
              </w:rPr>
            </w:pPr>
            <w:r>
              <w:rPr>
                <w:rFonts w:ascii="ITC Avant Garde" w:hAnsi="ITC Avant Garde"/>
                <w:sz w:val="18"/>
                <w:szCs w:val="18"/>
              </w:rPr>
              <w:t>21</w:t>
            </w:r>
            <w:r w:rsidR="0068307E" w:rsidRPr="00DD06A0">
              <w:rPr>
                <w:rFonts w:ascii="ITC Avant Garde" w:hAnsi="ITC Avant Garde"/>
                <w:sz w:val="18"/>
                <w:szCs w:val="18"/>
              </w:rPr>
              <w:t>/</w:t>
            </w:r>
            <w:r w:rsidR="009A4CBF">
              <w:rPr>
                <w:rFonts w:ascii="ITC Avant Garde" w:hAnsi="ITC Avant Garde"/>
                <w:sz w:val="18"/>
                <w:szCs w:val="18"/>
              </w:rPr>
              <w:t>04</w:t>
            </w:r>
            <w:r w:rsidR="0068307E" w:rsidRPr="00DD06A0">
              <w:rPr>
                <w:rFonts w:ascii="ITC Avant Garde" w:hAnsi="ITC Avant Garde"/>
                <w:sz w:val="18"/>
                <w:szCs w:val="18"/>
              </w:rPr>
              <w:t>/</w:t>
            </w:r>
            <w:r w:rsidR="009A4CBF">
              <w:rPr>
                <w:rFonts w:ascii="ITC Avant Garde" w:hAnsi="ITC Avant Garde"/>
                <w:sz w:val="18"/>
                <w:szCs w:val="18"/>
              </w:rPr>
              <w:t>2021</w:t>
            </w:r>
            <w:r w:rsidR="00D23BD5" w:rsidRPr="00DD06A0">
              <w:rPr>
                <w:rFonts w:ascii="ITC Avant Garde" w:hAnsi="ITC Avant Garde"/>
                <w:sz w:val="18"/>
                <w:szCs w:val="18"/>
              </w:rPr>
              <w:t xml:space="preserve"> a </w:t>
            </w:r>
            <w:r>
              <w:rPr>
                <w:rFonts w:ascii="ITC Avant Garde" w:hAnsi="ITC Avant Garde"/>
                <w:sz w:val="18"/>
                <w:szCs w:val="18"/>
              </w:rPr>
              <w:t>19</w:t>
            </w:r>
            <w:r w:rsidR="00D23BD5" w:rsidRPr="00DD06A0">
              <w:rPr>
                <w:rFonts w:ascii="ITC Avant Garde" w:hAnsi="ITC Avant Garde"/>
                <w:sz w:val="18"/>
                <w:szCs w:val="18"/>
              </w:rPr>
              <w:t>/</w:t>
            </w:r>
            <w:r w:rsidR="009A4CBF">
              <w:rPr>
                <w:rFonts w:ascii="ITC Avant Garde" w:hAnsi="ITC Avant Garde"/>
                <w:sz w:val="18"/>
                <w:szCs w:val="18"/>
              </w:rPr>
              <w:t>06</w:t>
            </w:r>
            <w:r w:rsidR="00D23BD5" w:rsidRPr="00DD06A0">
              <w:rPr>
                <w:rFonts w:ascii="ITC Avant Garde" w:hAnsi="ITC Avant Garde"/>
                <w:sz w:val="18"/>
                <w:szCs w:val="18"/>
              </w:rPr>
              <w:t>/</w:t>
            </w:r>
            <w:r w:rsidR="009A4CBF">
              <w:rPr>
                <w:rFonts w:ascii="ITC Avant Garde" w:hAnsi="ITC Avant Garde"/>
                <w:sz w:val="18"/>
                <w:szCs w:val="18"/>
              </w:rPr>
              <w:t>2021</w:t>
            </w:r>
          </w:p>
        </w:tc>
      </w:tr>
    </w:tbl>
    <w:p w14:paraId="49FECE93" w14:textId="77777777" w:rsidR="00501ADF" w:rsidRPr="00DD06A0" w:rsidRDefault="00501ADF" w:rsidP="00501ADF">
      <w:pPr>
        <w:jc w:val="both"/>
        <w:rPr>
          <w:rFonts w:ascii="ITC Avant Garde" w:hAnsi="ITC Avant Garde"/>
          <w:sz w:val="18"/>
          <w:szCs w:val="18"/>
        </w:rPr>
      </w:pPr>
    </w:p>
    <w:p w14:paraId="4F47B717" w14:textId="0024F798" w:rsidR="001932FC" w:rsidRPr="00DD06A0" w:rsidRDefault="001932FC" w:rsidP="0068307E">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 xml:space="preserve">I. DEFINICIÓN DEL PROBLEMA Y OBJETIVOS GENERALES DE LA </w:t>
      </w:r>
      <w:r w:rsidR="00D23BD5" w:rsidRPr="00DD06A0">
        <w:rPr>
          <w:rFonts w:ascii="ITC Avant Garde" w:hAnsi="ITC Avant Garde"/>
          <w:b/>
          <w:sz w:val="18"/>
          <w:szCs w:val="18"/>
        </w:rPr>
        <w:t xml:space="preserve">PROPUESTA DE </w:t>
      </w:r>
      <w:r w:rsidRPr="00DD06A0">
        <w:rPr>
          <w:rFonts w:ascii="ITC Avant Garde" w:hAnsi="ITC Avant Garde"/>
          <w:b/>
          <w:sz w:val="18"/>
          <w:szCs w:val="18"/>
        </w:rPr>
        <w:t>REGULACIÓN.</w:t>
      </w:r>
    </w:p>
    <w:tbl>
      <w:tblPr>
        <w:tblStyle w:val="Tablaconcuadrcula"/>
        <w:tblW w:w="0" w:type="auto"/>
        <w:shd w:val="clear" w:color="auto" w:fill="FFFFFF" w:themeFill="background1"/>
        <w:tblCellMar>
          <w:left w:w="70" w:type="dxa"/>
          <w:right w:w="70" w:type="dxa"/>
        </w:tblCellMar>
        <w:tblLook w:val="04A0" w:firstRow="1" w:lastRow="0" w:firstColumn="1" w:lastColumn="0" w:noHBand="0" w:noVBand="1"/>
      </w:tblPr>
      <w:tblGrid>
        <w:gridCol w:w="8828"/>
      </w:tblGrid>
      <w:tr w:rsidR="001932FC" w:rsidRPr="00DD06A0" w14:paraId="26A99B98" w14:textId="77777777" w:rsidTr="007B053C">
        <w:tc>
          <w:tcPr>
            <w:tcW w:w="8828" w:type="dxa"/>
            <w:shd w:val="clear" w:color="auto" w:fill="FFFFFF" w:themeFill="background1"/>
          </w:tcPr>
          <w:p w14:paraId="0D47D775" w14:textId="60047A9D" w:rsidR="001932FC" w:rsidRPr="00DD06A0" w:rsidRDefault="001932FC" w:rsidP="008A48B0">
            <w:pPr>
              <w:shd w:val="clear" w:color="auto" w:fill="FFFFFF" w:themeFill="background1"/>
              <w:jc w:val="both"/>
              <w:rPr>
                <w:rFonts w:ascii="ITC Avant Garde" w:hAnsi="ITC Avant Garde"/>
                <w:b/>
                <w:sz w:val="18"/>
                <w:szCs w:val="18"/>
              </w:rPr>
            </w:pPr>
            <w:r w:rsidRPr="00DD06A0">
              <w:rPr>
                <w:rFonts w:ascii="ITC Avant Garde" w:hAnsi="ITC Avant Garde"/>
                <w:b/>
                <w:sz w:val="18"/>
                <w:szCs w:val="18"/>
              </w:rPr>
              <w:t>1.</w:t>
            </w:r>
            <w:r w:rsidR="00E6080B" w:rsidRPr="00DD06A0">
              <w:rPr>
                <w:rFonts w:ascii="ITC Avant Garde" w:hAnsi="ITC Avant Garde"/>
                <w:b/>
                <w:sz w:val="18"/>
                <w:szCs w:val="18"/>
              </w:rPr>
              <w:t>-</w:t>
            </w:r>
            <w:r w:rsidR="00F0449E" w:rsidRPr="00DD06A0">
              <w:rPr>
                <w:rFonts w:ascii="ITC Avant Garde" w:hAnsi="ITC Avant Garde"/>
                <w:b/>
                <w:sz w:val="18"/>
                <w:szCs w:val="18"/>
              </w:rPr>
              <w:t xml:space="preserve"> ¿Cuál es la problemática que pretende </w:t>
            </w:r>
            <w:r w:rsidR="00DD61A0" w:rsidRPr="00DD06A0">
              <w:rPr>
                <w:rFonts w:ascii="ITC Avant Garde" w:hAnsi="ITC Avant Garde"/>
                <w:b/>
                <w:sz w:val="18"/>
                <w:szCs w:val="18"/>
              </w:rPr>
              <w:t>prevenir</w:t>
            </w:r>
            <w:r w:rsidR="00E360A5" w:rsidRPr="00DD06A0">
              <w:rPr>
                <w:rFonts w:ascii="ITC Avant Garde" w:hAnsi="ITC Avant Garde"/>
                <w:b/>
                <w:sz w:val="18"/>
                <w:szCs w:val="18"/>
              </w:rPr>
              <w:t xml:space="preserve"> o </w:t>
            </w:r>
            <w:r w:rsidR="00F0449E" w:rsidRPr="00DD06A0">
              <w:rPr>
                <w:rFonts w:ascii="ITC Avant Garde" w:hAnsi="ITC Avant Garde"/>
                <w:b/>
                <w:sz w:val="18"/>
                <w:szCs w:val="18"/>
              </w:rPr>
              <w:t>resolver la propuesta de regulación?</w:t>
            </w:r>
          </w:p>
          <w:p w14:paraId="18215EC6" w14:textId="443C997C" w:rsidR="001932FC" w:rsidRPr="00DD06A0" w:rsidRDefault="00F0449E" w:rsidP="00C13B8E">
            <w:pPr>
              <w:shd w:val="clear" w:color="auto" w:fill="FFFFFF" w:themeFill="background1"/>
              <w:jc w:val="both"/>
              <w:rPr>
                <w:rFonts w:ascii="ITC Avant Garde" w:hAnsi="ITC Avant Garde"/>
                <w:sz w:val="18"/>
                <w:szCs w:val="18"/>
              </w:rPr>
            </w:pPr>
            <w:r w:rsidRPr="00DD06A0">
              <w:rPr>
                <w:rFonts w:ascii="ITC Avant Garde" w:hAnsi="ITC Avant Garde"/>
                <w:sz w:val="18"/>
                <w:szCs w:val="18"/>
              </w:rPr>
              <w:t xml:space="preserve">Detalle: i) el o (los) mercado(s) a regular; </w:t>
            </w:r>
            <w:proofErr w:type="spellStart"/>
            <w:r w:rsidRPr="00DD06A0">
              <w:rPr>
                <w:rFonts w:ascii="ITC Avant Garde" w:hAnsi="ITC Avant Garde"/>
                <w:sz w:val="18"/>
                <w:szCs w:val="18"/>
              </w:rPr>
              <w:t>ii</w:t>
            </w:r>
            <w:proofErr w:type="spellEnd"/>
            <w:r w:rsidRPr="00DD06A0">
              <w:rPr>
                <w:rFonts w:ascii="ITC Avant Garde" w:hAnsi="ITC Avant Garde"/>
                <w:sz w:val="18"/>
                <w:szCs w:val="18"/>
              </w:rPr>
              <w:t xml:space="preserve">) sus condiciones actuales y sus principales fallas; y, </w:t>
            </w:r>
            <w:proofErr w:type="spellStart"/>
            <w:r w:rsidRPr="00DD06A0">
              <w:rPr>
                <w:rFonts w:ascii="ITC Avant Garde" w:hAnsi="ITC Avant Garde"/>
                <w:sz w:val="18"/>
                <w:szCs w:val="18"/>
              </w:rPr>
              <w:t>iii</w:t>
            </w:r>
            <w:proofErr w:type="spellEnd"/>
            <w:r w:rsidRPr="00DD06A0">
              <w:rPr>
                <w:rFonts w:ascii="ITC Avant Garde" w:hAnsi="ITC Avant Garde"/>
                <w:sz w:val="18"/>
                <w:szCs w:val="18"/>
              </w:rPr>
              <w:t>) la afectación ocurrida a los consumidores, usuarios, audiencias, población indígena y/o industria del sector de telecomunicaciones y radiodifusión. Proporcione evidencia empírica</w:t>
            </w:r>
            <w:r w:rsidR="00326797" w:rsidRPr="00DD06A0">
              <w:rPr>
                <w:rFonts w:ascii="ITC Avant Garde" w:hAnsi="ITC Avant Garde"/>
                <w:sz w:val="18"/>
                <w:szCs w:val="18"/>
              </w:rPr>
              <w:t xml:space="preserve"> que permita dimensionar la problemática</w:t>
            </w:r>
            <w:r w:rsidRPr="00DD06A0">
              <w:rPr>
                <w:rFonts w:ascii="ITC Avant Garde" w:hAnsi="ITC Avant Garde"/>
                <w:sz w:val="18"/>
                <w:szCs w:val="18"/>
              </w:rPr>
              <w:t>, así como sus fuentes para ser verificadas.</w:t>
            </w:r>
          </w:p>
          <w:p w14:paraId="533D9F68" w14:textId="77777777" w:rsidR="00F0449E" w:rsidRPr="00DD06A0" w:rsidRDefault="00F0449E" w:rsidP="008A48B0">
            <w:pPr>
              <w:shd w:val="clear" w:color="auto" w:fill="FFFFFF" w:themeFill="background1"/>
              <w:jc w:val="both"/>
              <w:rPr>
                <w:rFonts w:ascii="ITC Avant Garde" w:hAnsi="ITC Avant Garde"/>
                <w:sz w:val="18"/>
                <w:szCs w:val="18"/>
              </w:rPr>
            </w:pPr>
          </w:p>
          <w:p w14:paraId="70433642" w14:textId="77777777" w:rsidR="00D05E5D" w:rsidRPr="00043E3E" w:rsidRDefault="00D05E5D" w:rsidP="00D05E5D">
            <w:pPr>
              <w:spacing w:after="101" w:line="276" w:lineRule="auto"/>
              <w:jc w:val="both"/>
              <w:rPr>
                <w:rFonts w:ascii="ITC Avant Garde" w:hAnsi="ITC Avant Garde"/>
                <w:sz w:val="18"/>
              </w:rPr>
            </w:pPr>
            <w:r w:rsidRPr="00043E3E">
              <w:rPr>
                <w:rFonts w:ascii="ITC Avant Garde" w:hAnsi="ITC Avant Garde"/>
                <w:sz w:val="18"/>
              </w:rPr>
              <w:t>El Instituto, como la autoridad reguladora de los sectores de telecomunicaciones y radiodifusión, en términos de la LFTR tiene atribuciones para expedir disposiciones técnicas, procedimientos de Evaluación de la Conformidad, procedimientos de homologación y certificación, autorizar a terceros para que emitan certificación de Evaluación de la Conformidad, acreditar a peritos y unidades de verificación, y autorizar a terceros para que establezcan y operen Laboratorios de Prueba.</w:t>
            </w:r>
          </w:p>
          <w:p w14:paraId="5D8585EC" w14:textId="44F12B3C" w:rsidR="00D05E5D" w:rsidRDefault="00D05E5D" w:rsidP="00D05E5D">
            <w:pPr>
              <w:spacing w:after="101" w:line="276" w:lineRule="auto"/>
              <w:jc w:val="both"/>
              <w:rPr>
                <w:rFonts w:ascii="ITC Avant Garde" w:eastAsia="Calibri" w:hAnsi="ITC Avant Garde" w:cs="Arial"/>
                <w:bCs/>
                <w:sz w:val="18"/>
              </w:rPr>
            </w:pPr>
            <w:r w:rsidRPr="00043E3E">
              <w:rPr>
                <w:rFonts w:ascii="ITC Avant Garde" w:hAnsi="ITC Avant Garde"/>
                <w:sz w:val="18"/>
              </w:rPr>
              <w:t xml:space="preserve">Las Disposiciones Técnicas como instrumentos regulatorios de observancia general, regulan las características de instalación y operación de productos, equipos, dispositivos, aparatos e infraestructura para los servicios de telecomunicaciones y radiodifusión. </w:t>
            </w:r>
            <w:r w:rsidR="00FD5711">
              <w:rPr>
                <w:rFonts w:ascii="ITC Avant Garde" w:hAnsi="ITC Avant Garde"/>
                <w:sz w:val="18"/>
              </w:rPr>
              <w:t xml:space="preserve">Hoy día se cuenta </w:t>
            </w:r>
            <w:r w:rsidRPr="00043E3E">
              <w:rPr>
                <w:rFonts w:ascii="ITC Avant Garde" w:hAnsi="ITC Avant Garde"/>
                <w:sz w:val="18"/>
              </w:rPr>
              <w:t xml:space="preserve">un </w:t>
            </w:r>
            <w:r w:rsidRPr="00043E3E">
              <w:rPr>
                <w:rFonts w:ascii="ITC Avant Garde" w:hAnsi="ITC Avant Garde" w:cs="Calibri"/>
                <w:sz w:val="18"/>
                <w:lang w:eastAsia="es-MX"/>
              </w:rPr>
              <w:t>Procedimiento de Evaluación de la Conformidad en Materia de Telecomunicaciones y Radiodifusión en el que se estable</w:t>
            </w:r>
            <w:r w:rsidR="00FD5711">
              <w:rPr>
                <w:rFonts w:ascii="ITC Avant Garde" w:hAnsi="ITC Avant Garde" w:cs="Calibri"/>
                <w:sz w:val="18"/>
                <w:lang w:eastAsia="es-MX"/>
              </w:rPr>
              <w:t>cen</w:t>
            </w:r>
            <w:r w:rsidRPr="00043E3E">
              <w:rPr>
                <w:rFonts w:ascii="ITC Avant Garde" w:hAnsi="ITC Avant Garde" w:cs="Calibri"/>
                <w:sz w:val="18"/>
                <w:lang w:eastAsia="es-MX"/>
              </w:rPr>
              <w:t xml:space="preserve"> </w:t>
            </w:r>
            <w:r w:rsidRPr="00043E3E">
              <w:rPr>
                <w:rFonts w:ascii="ITC Avant Garde" w:eastAsia="Calibri" w:hAnsi="ITC Avant Garde" w:cs="Arial"/>
                <w:bCs/>
                <w:sz w:val="18"/>
              </w:rPr>
              <w:t>los requisitos, plazos, procedimientos, esquemas de certificación y dictaminación, así como los procedimientos de vigilancia para que los Organismos de Evaluación de la Conformidad Acreditados, como son los Organismos de Certificación, Laboratorios de Prueba y Unidades de Verificación, realicen dicha Evaluación de la Conformidad conforme a un ordenamiento técnico que considere la actualidad regulatoria y tecnológica.</w:t>
            </w:r>
          </w:p>
          <w:p w14:paraId="7314737C" w14:textId="30FD163D" w:rsidR="00FD5711" w:rsidRDefault="00C17F1D" w:rsidP="00D05E5D">
            <w:pPr>
              <w:spacing w:after="101" w:line="276" w:lineRule="auto"/>
              <w:jc w:val="both"/>
              <w:rPr>
                <w:rFonts w:ascii="ITC Avant Garde" w:eastAsia="Calibri" w:hAnsi="ITC Avant Garde" w:cs="Arial"/>
                <w:bCs/>
                <w:sz w:val="18"/>
              </w:rPr>
            </w:pPr>
            <w:r>
              <w:rPr>
                <w:rFonts w:ascii="ITC Avant Garde" w:eastAsia="Calibri" w:hAnsi="ITC Avant Garde" w:cs="Arial"/>
                <w:bCs/>
                <w:sz w:val="18"/>
              </w:rPr>
              <w:t>En el PEC</w:t>
            </w:r>
            <w:r w:rsidR="00FD5711">
              <w:rPr>
                <w:rFonts w:ascii="ITC Avant Garde" w:eastAsia="Calibri" w:hAnsi="ITC Avant Garde" w:cs="Arial"/>
                <w:bCs/>
                <w:sz w:val="18"/>
              </w:rPr>
              <w:t xml:space="preserve">-2020 se establece la </w:t>
            </w:r>
            <w:proofErr w:type="spellStart"/>
            <w:r w:rsidR="00FD5711">
              <w:rPr>
                <w:rFonts w:ascii="ITC Avant Garde" w:eastAsia="Calibri" w:hAnsi="ITC Avant Garde" w:cs="Arial"/>
                <w:bCs/>
                <w:sz w:val="18"/>
              </w:rPr>
              <w:t>intransferibilidad</w:t>
            </w:r>
            <w:proofErr w:type="spellEnd"/>
            <w:r w:rsidR="00FD5711">
              <w:rPr>
                <w:rFonts w:ascii="ITC Avant Garde" w:eastAsia="Calibri" w:hAnsi="ITC Avant Garde" w:cs="Arial"/>
                <w:bCs/>
                <w:sz w:val="18"/>
              </w:rPr>
              <w:t xml:space="preserve"> de la titularidad de los Certificados de Conformidad (CC), salvo en los casos, donde el titular indique que sus filiales </w:t>
            </w:r>
            <w:r>
              <w:rPr>
                <w:rFonts w:ascii="ITC Avant Garde" w:eastAsia="Calibri" w:hAnsi="ITC Avant Garde" w:cs="Arial"/>
                <w:bCs/>
                <w:sz w:val="18"/>
              </w:rPr>
              <w:t>y/o subsidiarias poda</w:t>
            </w:r>
            <w:r w:rsidR="00FD5711">
              <w:rPr>
                <w:rFonts w:ascii="ITC Avant Garde" w:eastAsia="Calibri" w:hAnsi="ITC Avant Garde" w:cs="Arial"/>
                <w:bCs/>
                <w:sz w:val="18"/>
              </w:rPr>
              <w:t xml:space="preserve">n hacer uso del CC, </w:t>
            </w:r>
            <w:r>
              <w:rPr>
                <w:rFonts w:ascii="ITC Avant Garde" w:eastAsia="Calibri" w:hAnsi="ITC Avant Garde" w:cs="Arial"/>
                <w:bCs/>
                <w:sz w:val="18"/>
              </w:rPr>
              <w:t>con lo anterior</w:t>
            </w:r>
            <w:r w:rsidR="00ED1CFF">
              <w:rPr>
                <w:rFonts w:ascii="ITC Avant Garde" w:eastAsia="Calibri" w:hAnsi="ITC Avant Garde" w:cs="Arial"/>
                <w:bCs/>
                <w:sz w:val="18"/>
              </w:rPr>
              <w:t>,</w:t>
            </w:r>
            <w:r w:rsidR="00FD5711">
              <w:rPr>
                <w:rFonts w:ascii="ITC Avant Garde" w:eastAsia="Calibri" w:hAnsi="ITC Avant Garde" w:cs="Arial"/>
                <w:bCs/>
                <w:sz w:val="18"/>
              </w:rPr>
              <w:t xml:space="preserve"> ahora le permite a la Autoridad tener control de quienes son los beneficiarios y responsables del uso de dichos CC, pues en </w:t>
            </w:r>
            <w:r w:rsidR="00F0183B">
              <w:rPr>
                <w:rFonts w:ascii="ITC Avant Garde" w:eastAsia="Calibri" w:hAnsi="ITC Avant Garde" w:cs="Arial"/>
                <w:bCs/>
                <w:sz w:val="18"/>
              </w:rPr>
              <w:t xml:space="preserve">los últimos años </w:t>
            </w:r>
            <w:r w:rsidR="00FD5711">
              <w:rPr>
                <w:rFonts w:ascii="ITC Avant Garde" w:eastAsia="Calibri" w:hAnsi="ITC Avant Garde" w:cs="Arial"/>
                <w:bCs/>
                <w:sz w:val="18"/>
              </w:rPr>
              <w:t>era práctica común, basado en un criterio emitido por la Secretaría de Economía, que los CC, se “prestaran”, a terceros sin ningún control o rastreabilidad del uso de los mismos, lo cual traía deficiencias en la vigilancia de los productos amparados por el CC</w:t>
            </w:r>
            <w:r>
              <w:rPr>
                <w:rFonts w:ascii="ITC Avant Garde" w:eastAsia="Calibri" w:hAnsi="ITC Avant Garde" w:cs="Arial"/>
                <w:bCs/>
                <w:sz w:val="18"/>
              </w:rPr>
              <w:t xml:space="preserve">, </w:t>
            </w:r>
            <w:r w:rsidR="00F0183B">
              <w:rPr>
                <w:rFonts w:ascii="ITC Avant Garde" w:eastAsia="Calibri" w:hAnsi="ITC Avant Garde" w:cs="Arial"/>
                <w:bCs/>
                <w:sz w:val="18"/>
              </w:rPr>
              <w:t xml:space="preserve">así como en </w:t>
            </w:r>
            <w:r>
              <w:rPr>
                <w:rFonts w:ascii="ITC Avant Garde" w:eastAsia="Calibri" w:hAnsi="ITC Avant Garde" w:cs="Arial"/>
                <w:bCs/>
                <w:sz w:val="18"/>
              </w:rPr>
              <w:t>la responsabilidad en caso de que los equipos presentarán un mal funcionamiento</w:t>
            </w:r>
            <w:r w:rsidR="00FD5711">
              <w:rPr>
                <w:rFonts w:ascii="ITC Avant Garde" w:eastAsia="Calibri" w:hAnsi="ITC Avant Garde" w:cs="Arial"/>
                <w:bCs/>
                <w:sz w:val="18"/>
              </w:rPr>
              <w:t xml:space="preserve"> </w:t>
            </w:r>
            <w:r>
              <w:rPr>
                <w:rFonts w:ascii="ITC Avant Garde" w:eastAsia="Calibri" w:hAnsi="ITC Avant Garde" w:cs="Arial"/>
                <w:bCs/>
                <w:sz w:val="18"/>
              </w:rPr>
              <w:t>con las diversas consecuencias asociadas</w:t>
            </w:r>
            <w:r w:rsidR="00F0183B">
              <w:rPr>
                <w:rFonts w:ascii="ITC Avant Garde" w:eastAsia="Calibri" w:hAnsi="ITC Avant Garde" w:cs="Arial"/>
                <w:bCs/>
                <w:sz w:val="18"/>
              </w:rPr>
              <w:t>;</w:t>
            </w:r>
            <w:r>
              <w:rPr>
                <w:rFonts w:ascii="ITC Avant Garde" w:eastAsia="Calibri" w:hAnsi="ITC Avant Garde" w:cs="Arial"/>
                <w:bCs/>
                <w:sz w:val="18"/>
              </w:rPr>
              <w:t xml:space="preserve"> ante lo cual diversos </w:t>
            </w:r>
            <w:r>
              <w:rPr>
                <w:rFonts w:ascii="ITC Avant Garde" w:eastAsia="Calibri" w:hAnsi="ITC Avant Garde" w:cs="Arial"/>
                <w:bCs/>
                <w:sz w:val="18"/>
              </w:rPr>
              <w:lastRenderedPageBreak/>
              <w:t xml:space="preserve">actores de la industria presentaron </w:t>
            </w:r>
            <w:r w:rsidR="003B66D0">
              <w:rPr>
                <w:rFonts w:ascii="ITC Avant Garde" w:eastAsia="Calibri" w:hAnsi="ITC Avant Garde" w:cs="Arial"/>
                <w:bCs/>
                <w:sz w:val="18"/>
              </w:rPr>
              <w:t xml:space="preserve">preocupaciones de que esta nueva condición afectaría la dinámica de sus procesos de certificación que solían utilizar, </w:t>
            </w:r>
            <w:r w:rsidR="00F0183B">
              <w:rPr>
                <w:rFonts w:ascii="ITC Avant Garde" w:eastAsia="Calibri" w:hAnsi="ITC Avant Garde" w:cs="Arial"/>
                <w:bCs/>
                <w:sz w:val="18"/>
              </w:rPr>
              <w:t>y</w:t>
            </w:r>
            <w:r w:rsidR="003B66D0">
              <w:rPr>
                <w:rFonts w:ascii="ITC Avant Garde" w:eastAsia="Calibri" w:hAnsi="ITC Avant Garde" w:cs="Arial"/>
                <w:bCs/>
                <w:sz w:val="18"/>
              </w:rPr>
              <w:t xml:space="preserve"> en un ánimo de dar solución a esas inquietudes el IFT, propone la modificación al PEC-2020, para incluir a los importadores como personas que pueden hacer uso del CC además del titular del mismo y en su caso de las filiales y/o subsidiarias, pero esta modificación </w:t>
            </w:r>
            <w:r w:rsidR="00F0183B">
              <w:rPr>
                <w:rFonts w:ascii="ITC Avant Garde" w:eastAsia="Calibri" w:hAnsi="ITC Avant Garde" w:cs="Arial"/>
                <w:bCs/>
                <w:sz w:val="18"/>
              </w:rPr>
              <w:t xml:space="preserve">debe estar </w:t>
            </w:r>
            <w:r w:rsidR="003B66D0">
              <w:rPr>
                <w:rFonts w:ascii="ITC Avant Garde" w:eastAsia="Calibri" w:hAnsi="ITC Avant Garde" w:cs="Arial"/>
                <w:bCs/>
                <w:sz w:val="18"/>
              </w:rPr>
              <w:t xml:space="preserve">basada en reglas que permitan a la autoridad conocer claramente quienes hacen uso de esos CC, estableciendo corresponsabilidades en el mismo, con lo cual se mantiene el espíritu de la regla que actualmente </w:t>
            </w:r>
            <w:r w:rsidR="00ED1CFF">
              <w:rPr>
                <w:rFonts w:ascii="ITC Avant Garde" w:eastAsia="Calibri" w:hAnsi="ITC Avant Garde" w:cs="Arial"/>
                <w:bCs/>
                <w:sz w:val="18"/>
              </w:rPr>
              <w:t>está</w:t>
            </w:r>
            <w:r w:rsidR="003B66D0">
              <w:rPr>
                <w:rFonts w:ascii="ITC Avant Garde" w:eastAsia="Calibri" w:hAnsi="ITC Avant Garde" w:cs="Arial"/>
                <w:bCs/>
                <w:sz w:val="18"/>
              </w:rPr>
              <w:t xml:space="preserve"> vigente.</w:t>
            </w:r>
            <w:r w:rsidR="0086711C">
              <w:rPr>
                <w:rFonts w:ascii="ITC Avant Garde" w:eastAsia="Calibri" w:hAnsi="ITC Avant Garde" w:cs="Arial"/>
                <w:bCs/>
                <w:sz w:val="18"/>
              </w:rPr>
              <w:t xml:space="preserve"> Los datos proporcionados por la Secretaría de Economía</w:t>
            </w:r>
            <w:r w:rsidR="005B0200">
              <w:rPr>
                <w:rFonts w:ascii="ITC Avant Garde" w:eastAsia="Calibri" w:hAnsi="ITC Avant Garde" w:cs="Arial"/>
                <w:bCs/>
                <w:sz w:val="18"/>
              </w:rPr>
              <w:t xml:space="preserve"> respecto de la ampliación de </w:t>
            </w:r>
            <w:r w:rsidR="00E22FFA">
              <w:rPr>
                <w:rFonts w:ascii="ITC Avant Garde" w:eastAsia="Calibri" w:hAnsi="ITC Avant Garde" w:cs="Arial"/>
                <w:bCs/>
                <w:sz w:val="18"/>
              </w:rPr>
              <w:t>titularidad,</w:t>
            </w:r>
            <w:r w:rsidR="005B0200">
              <w:rPr>
                <w:rFonts w:ascii="ITC Avant Garde" w:eastAsia="Calibri" w:hAnsi="ITC Avant Garde" w:cs="Arial"/>
                <w:bCs/>
                <w:sz w:val="18"/>
              </w:rPr>
              <w:t xml:space="preserve"> </w:t>
            </w:r>
            <w:r w:rsidR="00E22FFA">
              <w:rPr>
                <w:rFonts w:ascii="ITC Avant Garde" w:eastAsia="Calibri" w:hAnsi="ITC Avant Garde" w:cs="Arial"/>
                <w:bCs/>
                <w:sz w:val="18"/>
              </w:rPr>
              <w:t xml:space="preserve">previo a la entrada en vigor del PEC 2020, </w:t>
            </w:r>
            <w:r w:rsidR="005B0200">
              <w:rPr>
                <w:rFonts w:ascii="ITC Avant Garde" w:eastAsia="Calibri" w:hAnsi="ITC Avant Garde" w:cs="Arial"/>
                <w:bCs/>
                <w:sz w:val="18"/>
              </w:rPr>
              <w:t xml:space="preserve">son los siguientes; en los cuales se muestra la cantidad de validaciones de un certificado en la NOM-208-SCFI entre el 2019 </w:t>
            </w:r>
            <w:r w:rsidR="00E22FFA">
              <w:rPr>
                <w:rFonts w:ascii="ITC Avant Garde" w:eastAsia="Calibri" w:hAnsi="ITC Avant Garde" w:cs="Arial"/>
                <w:bCs/>
                <w:sz w:val="18"/>
              </w:rPr>
              <w:t>y</w:t>
            </w:r>
            <w:r w:rsidR="005B0200">
              <w:rPr>
                <w:rFonts w:ascii="ITC Avant Garde" w:eastAsia="Calibri" w:hAnsi="ITC Avant Garde" w:cs="Arial"/>
                <w:bCs/>
                <w:sz w:val="18"/>
              </w:rPr>
              <w:t xml:space="preserve"> 2020.</w:t>
            </w:r>
          </w:p>
          <w:p w14:paraId="06054EEF" w14:textId="0EBC482F" w:rsidR="005B0200" w:rsidRDefault="007B053C" w:rsidP="00E22FFA">
            <w:pPr>
              <w:spacing w:after="101" w:line="276" w:lineRule="auto"/>
              <w:jc w:val="center"/>
              <w:rPr>
                <w:rFonts w:ascii="ITC Avant Garde" w:eastAsia="Calibri" w:hAnsi="ITC Avant Garde" w:cs="Arial"/>
                <w:bCs/>
                <w:sz w:val="18"/>
              </w:rPr>
            </w:pPr>
            <w:r>
              <w:rPr>
                <w:rFonts w:ascii="ITC Avant Garde" w:eastAsia="Calibri" w:hAnsi="ITC Avant Garde" w:cs="Arial"/>
                <w:bCs/>
                <w:noProof/>
                <w:sz w:val="18"/>
              </w:rPr>
              <w:drawing>
                <wp:inline distT="0" distB="0" distL="0" distR="0" wp14:anchorId="65555D02" wp14:editId="74A23AF2">
                  <wp:extent cx="2602551" cy="1890684"/>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7555" cy="1930643"/>
                          </a:xfrm>
                          <a:prstGeom prst="rect">
                            <a:avLst/>
                          </a:prstGeom>
                          <a:noFill/>
                        </pic:spPr>
                      </pic:pic>
                    </a:graphicData>
                  </a:graphic>
                </wp:inline>
              </w:drawing>
            </w:r>
            <w:r w:rsidR="00E22FFA">
              <w:rPr>
                <w:rFonts w:ascii="ITC Avant Garde" w:eastAsia="Calibri" w:hAnsi="ITC Avant Garde" w:cs="Arial"/>
                <w:bCs/>
                <w:noProof/>
                <w:sz w:val="18"/>
              </w:rPr>
              <w:drawing>
                <wp:inline distT="0" distB="0" distL="0" distR="0" wp14:anchorId="40301912" wp14:editId="2D45D71D">
                  <wp:extent cx="2600131" cy="1888926"/>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6551" cy="1922649"/>
                          </a:xfrm>
                          <a:prstGeom prst="rect">
                            <a:avLst/>
                          </a:prstGeom>
                          <a:noFill/>
                        </pic:spPr>
                      </pic:pic>
                    </a:graphicData>
                  </a:graphic>
                </wp:inline>
              </w:drawing>
            </w:r>
          </w:p>
          <w:p w14:paraId="04D73BBF" w14:textId="6E5C4D0F" w:rsidR="005B0200" w:rsidRDefault="007B053C" w:rsidP="007B053C">
            <w:pPr>
              <w:spacing w:after="101" w:line="276" w:lineRule="auto"/>
              <w:jc w:val="center"/>
              <w:rPr>
                <w:rFonts w:ascii="ITC Avant Garde" w:eastAsia="Calibri" w:hAnsi="ITC Avant Garde" w:cs="Arial"/>
                <w:bCs/>
                <w:sz w:val="18"/>
              </w:rPr>
            </w:pPr>
            <w:r w:rsidRPr="00462EAF">
              <w:rPr>
                <w:rFonts w:ascii="ITC Avant Garde" w:eastAsia="Calibri" w:hAnsi="ITC Avant Garde" w:cs="Arial"/>
                <w:b/>
                <w:sz w:val="18"/>
              </w:rPr>
              <w:t>Figura 1.</w:t>
            </w:r>
            <w:r>
              <w:rPr>
                <w:rFonts w:ascii="ITC Avant Garde" w:eastAsia="Calibri" w:hAnsi="ITC Avant Garde" w:cs="Arial"/>
                <w:bCs/>
                <w:sz w:val="18"/>
              </w:rPr>
              <w:t xml:space="preserve"> Número de validaciones en la NOM-208-SCFI-2016 por Organismo de Certificación</w:t>
            </w:r>
          </w:p>
          <w:p w14:paraId="4342746E" w14:textId="4FA5FFA3" w:rsidR="00E22FFA" w:rsidRDefault="00E22FFA" w:rsidP="00D05E5D">
            <w:pPr>
              <w:spacing w:after="101" w:line="276" w:lineRule="auto"/>
              <w:jc w:val="both"/>
              <w:rPr>
                <w:rFonts w:ascii="ITC Avant Garde" w:eastAsia="Calibri" w:hAnsi="ITC Avant Garde" w:cs="Arial"/>
                <w:bCs/>
                <w:sz w:val="18"/>
              </w:rPr>
            </w:pPr>
            <w:r>
              <w:rPr>
                <w:rFonts w:ascii="ITC Avant Garde" w:eastAsia="Calibri" w:hAnsi="ITC Avant Garde" w:cs="Arial"/>
                <w:bCs/>
                <w:sz w:val="18"/>
              </w:rPr>
              <w:t xml:space="preserve">No </w:t>
            </w:r>
            <w:proofErr w:type="gramStart"/>
            <w:r>
              <w:rPr>
                <w:rFonts w:ascii="ITC Avant Garde" w:eastAsia="Calibri" w:hAnsi="ITC Avant Garde" w:cs="Arial"/>
                <w:bCs/>
                <w:sz w:val="18"/>
              </w:rPr>
              <w:t>obstante</w:t>
            </w:r>
            <w:proofErr w:type="gramEnd"/>
            <w:r>
              <w:rPr>
                <w:rFonts w:ascii="ITC Avant Garde" w:eastAsia="Calibri" w:hAnsi="ITC Avant Garde" w:cs="Arial"/>
                <w:bCs/>
                <w:sz w:val="18"/>
              </w:rPr>
              <w:t xml:space="preserve"> a los datos anteriores, se desconoce </w:t>
            </w:r>
            <w:r w:rsidR="00CD65D8">
              <w:rPr>
                <w:rFonts w:ascii="ITC Avant Garde" w:eastAsia="Calibri" w:hAnsi="ITC Avant Garde" w:cs="Arial"/>
                <w:bCs/>
                <w:sz w:val="18"/>
              </w:rPr>
              <w:t>cuántas</w:t>
            </w:r>
            <w:r>
              <w:rPr>
                <w:rFonts w:ascii="ITC Avant Garde" w:eastAsia="Calibri" w:hAnsi="ITC Avant Garde" w:cs="Arial"/>
                <w:bCs/>
                <w:sz w:val="18"/>
              </w:rPr>
              <w:t xml:space="preserve"> personas utilizaron el mismo certificado, por lo cual no sería posible realizar la vigilancia de la certificación a dichas personas físicas o morales que hacen uso de un mismo certificado de conformidad en la NOM-208-SCFI.</w:t>
            </w:r>
          </w:p>
          <w:p w14:paraId="786D7ED6" w14:textId="6F524C35" w:rsidR="00ED1CFF" w:rsidRDefault="00ED1CFF" w:rsidP="00D05E5D">
            <w:pPr>
              <w:spacing w:after="101" w:line="276" w:lineRule="auto"/>
              <w:jc w:val="both"/>
              <w:rPr>
                <w:rFonts w:ascii="ITC Avant Garde" w:hAnsi="ITC Avant Garde" w:cstheme="minorHAnsi"/>
                <w:sz w:val="18"/>
                <w:szCs w:val="18"/>
              </w:rPr>
            </w:pPr>
            <w:r>
              <w:rPr>
                <w:rFonts w:ascii="ITC Avant Garde" w:eastAsia="Calibri" w:hAnsi="ITC Avant Garde" w:cs="Arial"/>
                <w:bCs/>
                <w:sz w:val="18"/>
              </w:rPr>
              <w:t xml:space="preserve">En tanto, para la modificación relativa a </w:t>
            </w:r>
            <w:r w:rsidRPr="005A200A">
              <w:rPr>
                <w:rFonts w:ascii="ITC Avant Garde" w:hAnsi="ITC Avant Garde" w:cstheme="minorHAnsi"/>
                <w:b/>
                <w:sz w:val="18"/>
                <w:szCs w:val="18"/>
              </w:rPr>
              <w:t>El Esquema de Certificación “Muestra por Modelo de Productos y Vigilancia para más de un Lote</w:t>
            </w:r>
            <w:r>
              <w:rPr>
                <w:rFonts w:ascii="ITC Avant Garde" w:hAnsi="ITC Avant Garde" w:cstheme="minorHAnsi"/>
                <w:b/>
                <w:sz w:val="18"/>
                <w:szCs w:val="18"/>
              </w:rPr>
              <w:t xml:space="preserve">, </w:t>
            </w:r>
            <w:r w:rsidRPr="00ED1CFF">
              <w:rPr>
                <w:rFonts w:ascii="ITC Avant Garde" w:hAnsi="ITC Avant Garde" w:cstheme="minorHAnsi"/>
                <w:sz w:val="18"/>
                <w:szCs w:val="18"/>
              </w:rPr>
              <w:t xml:space="preserve">el objetivo es dar mayor claridad al proceso de certificación </w:t>
            </w:r>
            <w:r w:rsidR="00F0183B">
              <w:rPr>
                <w:rFonts w:ascii="ITC Avant Garde" w:hAnsi="ITC Avant Garde" w:cstheme="minorHAnsi"/>
                <w:sz w:val="18"/>
                <w:szCs w:val="18"/>
              </w:rPr>
              <w:t xml:space="preserve">en </w:t>
            </w:r>
            <w:r w:rsidRPr="00ED1CFF">
              <w:rPr>
                <w:rFonts w:ascii="ITC Avant Garde" w:hAnsi="ITC Avant Garde" w:cstheme="minorHAnsi"/>
                <w:sz w:val="18"/>
                <w:szCs w:val="18"/>
              </w:rPr>
              <w:t>este esquema</w:t>
            </w:r>
            <w:r w:rsidR="00F0183B">
              <w:rPr>
                <w:rFonts w:ascii="ITC Avant Garde" w:hAnsi="ITC Avant Garde" w:cstheme="minorHAnsi"/>
                <w:sz w:val="18"/>
                <w:szCs w:val="18"/>
              </w:rPr>
              <w:t>;</w:t>
            </w:r>
            <w:r w:rsidRPr="00ED1CFF">
              <w:rPr>
                <w:rFonts w:ascii="ITC Avant Garde" w:hAnsi="ITC Avant Garde" w:cstheme="minorHAnsi"/>
                <w:sz w:val="18"/>
                <w:szCs w:val="18"/>
              </w:rPr>
              <w:t xml:space="preserve"> el cual considera, que por cada lote </w:t>
            </w:r>
            <w:r w:rsidR="00F0183B">
              <w:rPr>
                <w:rFonts w:ascii="ITC Avant Garde" w:hAnsi="ITC Avant Garde" w:cstheme="minorHAnsi"/>
                <w:sz w:val="18"/>
                <w:szCs w:val="18"/>
              </w:rPr>
              <w:t xml:space="preserve">se debería hacer </w:t>
            </w:r>
            <w:r w:rsidRPr="00ED1CFF">
              <w:rPr>
                <w:rFonts w:ascii="ITC Avant Garde" w:hAnsi="ITC Avant Garde" w:cstheme="minorHAnsi"/>
                <w:sz w:val="18"/>
                <w:szCs w:val="18"/>
              </w:rPr>
              <w:t xml:space="preserve">nuevas pruebas de laboratorio, por lo que la modificación </w:t>
            </w:r>
            <w:r w:rsidR="00F0183B">
              <w:rPr>
                <w:rFonts w:ascii="ITC Avant Garde" w:hAnsi="ITC Avant Garde" w:cstheme="minorHAnsi"/>
                <w:sz w:val="18"/>
                <w:szCs w:val="18"/>
              </w:rPr>
              <w:t xml:space="preserve">propone </w:t>
            </w:r>
            <w:r w:rsidR="0062223A">
              <w:rPr>
                <w:rFonts w:ascii="ITC Avant Garde" w:hAnsi="ITC Avant Garde" w:cstheme="minorHAnsi"/>
                <w:sz w:val="18"/>
                <w:szCs w:val="18"/>
              </w:rPr>
              <w:t>una revisión documental de los lotes posteriores al primer</w:t>
            </w:r>
            <w:r w:rsidR="00F0183B">
              <w:rPr>
                <w:rFonts w:ascii="ITC Avant Garde" w:hAnsi="ITC Avant Garde" w:cstheme="minorHAnsi"/>
                <w:sz w:val="18"/>
                <w:szCs w:val="18"/>
              </w:rPr>
              <w:t>o, ya que éste último debe ser sometido al Laboratorio de prueba</w:t>
            </w:r>
            <w:r w:rsidR="0062223A">
              <w:rPr>
                <w:rFonts w:ascii="ITC Avant Garde" w:hAnsi="ITC Avant Garde" w:cstheme="minorHAnsi"/>
                <w:sz w:val="18"/>
                <w:szCs w:val="18"/>
              </w:rPr>
              <w:t>.</w:t>
            </w:r>
          </w:p>
          <w:p w14:paraId="5595AD4A" w14:textId="1FC73D8B" w:rsidR="001932FC" w:rsidRDefault="0062223A" w:rsidP="00224446">
            <w:pPr>
              <w:spacing w:after="101" w:line="276" w:lineRule="auto"/>
              <w:jc w:val="both"/>
              <w:rPr>
                <w:rFonts w:ascii="ITC Avant Garde" w:hAnsi="ITC Avant Garde" w:cstheme="minorHAnsi"/>
                <w:sz w:val="18"/>
                <w:szCs w:val="18"/>
              </w:rPr>
            </w:pPr>
            <w:r>
              <w:rPr>
                <w:rFonts w:ascii="ITC Avant Garde" w:hAnsi="ITC Avant Garde" w:cstheme="minorHAnsi"/>
                <w:sz w:val="18"/>
                <w:szCs w:val="18"/>
              </w:rPr>
              <w:t xml:space="preserve">Por lo que respecta al </w:t>
            </w:r>
            <w:r w:rsidRPr="00224446">
              <w:rPr>
                <w:rFonts w:ascii="ITC Avant Garde" w:hAnsi="ITC Avant Garde" w:cstheme="minorHAnsi"/>
                <w:b/>
                <w:sz w:val="18"/>
                <w:szCs w:val="18"/>
              </w:rPr>
              <w:t>Reporte de Pruebas (RP) enviado al IFT</w:t>
            </w:r>
            <w:r>
              <w:rPr>
                <w:rFonts w:ascii="ITC Avant Garde" w:hAnsi="ITC Avant Garde" w:cstheme="minorHAnsi"/>
                <w:sz w:val="18"/>
                <w:szCs w:val="18"/>
              </w:rPr>
              <w:t>, la modificación establece</w:t>
            </w:r>
            <w:r w:rsidR="00224446">
              <w:rPr>
                <w:rFonts w:ascii="ITC Avant Garde" w:hAnsi="ITC Avant Garde" w:cstheme="minorHAnsi"/>
                <w:sz w:val="18"/>
                <w:szCs w:val="18"/>
              </w:rPr>
              <w:t xml:space="preserve"> la </w:t>
            </w:r>
            <w:r w:rsidR="00F0183B">
              <w:rPr>
                <w:rFonts w:ascii="ITC Avant Garde" w:hAnsi="ITC Avant Garde" w:cstheme="minorHAnsi"/>
                <w:sz w:val="18"/>
                <w:szCs w:val="18"/>
              </w:rPr>
              <w:t>que e</w:t>
            </w:r>
            <w:r w:rsidR="00224446">
              <w:rPr>
                <w:rFonts w:ascii="ITC Avant Garde" w:hAnsi="ITC Avant Garde" w:cstheme="minorHAnsi"/>
                <w:sz w:val="18"/>
                <w:szCs w:val="18"/>
              </w:rPr>
              <w:t>l IFT</w:t>
            </w:r>
            <w:r w:rsidR="00F0183B">
              <w:rPr>
                <w:rFonts w:ascii="ITC Avant Garde" w:hAnsi="ITC Avant Garde" w:cstheme="minorHAnsi"/>
                <w:sz w:val="18"/>
                <w:szCs w:val="18"/>
              </w:rPr>
              <w:t xml:space="preserve"> podrá solicitar </w:t>
            </w:r>
            <w:r w:rsidR="00224446">
              <w:rPr>
                <w:rFonts w:ascii="ITC Avant Garde" w:hAnsi="ITC Avant Garde" w:cstheme="minorHAnsi"/>
                <w:sz w:val="18"/>
                <w:szCs w:val="18"/>
              </w:rPr>
              <w:t xml:space="preserve">la información del RP en cualquier momento que sea requerido para su análisis, contra lo que actualmente se indica en el PEC-2020, que de manera automática los laboratorios de prueba deben enviarlo al IFT, lo cual fue señalado por la industria como una preocupación respecto a los datos sensibles que contiene el RP. Además de lo anterior se modifica la vigencia del RP de 60 días a </w:t>
            </w:r>
            <w:r w:rsidR="00F971E3">
              <w:rPr>
                <w:rFonts w:ascii="ITC Avant Garde" w:hAnsi="ITC Avant Garde" w:cstheme="minorHAnsi"/>
                <w:sz w:val="18"/>
                <w:szCs w:val="18"/>
              </w:rPr>
              <w:t xml:space="preserve">120 </w:t>
            </w:r>
            <w:r w:rsidR="00224446">
              <w:rPr>
                <w:rFonts w:ascii="ITC Avant Garde" w:hAnsi="ITC Avant Garde" w:cstheme="minorHAnsi"/>
                <w:sz w:val="18"/>
                <w:szCs w:val="18"/>
              </w:rPr>
              <w:t xml:space="preserve">días. </w:t>
            </w:r>
          </w:p>
          <w:p w14:paraId="64280E2F" w14:textId="6852352B" w:rsidR="00EE0ABF" w:rsidRDefault="00224446" w:rsidP="00EE0ABF">
            <w:pPr>
              <w:spacing w:after="101" w:line="276" w:lineRule="auto"/>
              <w:jc w:val="both"/>
              <w:rPr>
                <w:rFonts w:ascii="ITC Avant Garde" w:hAnsi="ITC Avant Garde" w:cstheme="minorHAnsi"/>
                <w:sz w:val="18"/>
                <w:szCs w:val="18"/>
              </w:rPr>
            </w:pPr>
            <w:r>
              <w:rPr>
                <w:rFonts w:ascii="ITC Avant Garde" w:hAnsi="ITC Avant Garde" w:cstheme="minorHAnsi"/>
                <w:sz w:val="18"/>
                <w:szCs w:val="18"/>
              </w:rPr>
              <w:t>Por otra parte</w:t>
            </w:r>
            <w:r w:rsidR="0086711C">
              <w:rPr>
                <w:rFonts w:ascii="ITC Avant Garde" w:hAnsi="ITC Avant Garde" w:cstheme="minorHAnsi"/>
                <w:sz w:val="18"/>
                <w:szCs w:val="18"/>
              </w:rPr>
              <w:t>,</w:t>
            </w:r>
            <w:r>
              <w:rPr>
                <w:rFonts w:ascii="ITC Avant Garde" w:hAnsi="ITC Avant Garde" w:cstheme="minorHAnsi"/>
                <w:sz w:val="18"/>
                <w:szCs w:val="18"/>
              </w:rPr>
              <w:t xml:space="preserve"> el actual PEC-2020, establece para tres esquemas la presentación de 2 muestras del producto a certificar</w:t>
            </w:r>
            <w:r w:rsidR="00F0183B">
              <w:rPr>
                <w:rFonts w:ascii="ITC Avant Garde" w:hAnsi="ITC Avant Garde" w:cstheme="minorHAnsi"/>
                <w:sz w:val="18"/>
                <w:szCs w:val="18"/>
              </w:rPr>
              <w:t>;</w:t>
            </w:r>
            <w:r>
              <w:rPr>
                <w:rFonts w:ascii="ITC Avant Garde" w:hAnsi="ITC Avant Garde" w:cstheme="minorHAnsi"/>
                <w:sz w:val="18"/>
                <w:szCs w:val="18"/>
              </w:rPr>
              <w:t xml:space="preserve"> lo anterior</w:t>
            </w:r>
            <w:r w:rsidR="00F0183B">
              <w:rPr>
                <w:rFonts w:ascii="ITC Avant Garde" w:hAnsi="ITC Avant Garde" w:cstheme="minorHAnsi"/>
                <w:sz w:val="18"/>
                <w:szCs w:val="18"/>
              </w:rPr>
              <w:t>,</w:t>
            </w:r>
            <w:r>
              <w:rPr>
                <w:rFonts w:ascii="ITC Avant Garde" w:hAnsi="ITC Avant Garde" w:cstheme="minorHAnsi"/>
                <w:sz w:val="18"/>
                <w:szCs w:val="18"/>
              </w:rPr>
              <w:t xml:space="preserve"> para que en caso de que una muestra</w:t>
            </w:r>
            <w:r w:rsidR="00F0183B">
              <w:rPr>
                <w:rFonts w:ascii="ITC Avant Garde" w:hAnsi="ITC Avant Garde" w:cstheme="minorHAnsi"/>
                <w:sz w:val="18"/>
                <w:szCs w:val="18"/>
              </w:rPr>
              <w:t xml:space="preserve"> presentara f</w:t>
            </w:r>
            <w:r>
              <w:rPr>
                <w:rFonts w:ascii="ITC Avant Garde" w:hAnsi="ITC Avant Garde" w:cstheme="minorHAnsi"/>
                <w:sz w:val="18"/>
                <w:szCs w:val="18"/>
              </w:rPr>
              <w:t>alla</w:t>
            </w:r>
            <w:r w:rsidR="00F0183B">
              <w:rPr>
                <w:rFonts w:ascii="ITC Avant Garde" w:hAnsi="ITC Avant Garde" w:cstheme="minorHAnsi"/>
                <w:sz w:val="18"/>
                <w:szCs w:val="18"/>
              </w:rPr>
              <w:t>s</w:t>
            </w:r>
            <w:r>
              <w:rPr>
                <w:rFonts w:ascii="ITC Avant Garde" w:hAnsi="ITC Avant Garde" w:cstheme="minorHAnsi"/>
                <w:sz w:val="18"/>
                <w:szCs w:val="18"/>
              </w:rPr>
              <w:t xml:space="preserve"> no se expidiera una carta de no cumplimiento de manera </w:t>
            </w:r>
            <w:r w:rsidR="00F0183B">
              <w:rPr>
                <w:rFonts w:ascii="ITC Avant Garde" w:hAnsi="ITC Avant Garde" w:cstheme="minorHAnsi"/>
                <w:sz w:val="18"/>
                <w:szCs w:val="18"/>
              </w:rPr>
              <w:t>inmediata,</w:t>
            </w:r>
            <w:r>
              <w:rPr>
                <w:rFonts w:ascii="ITC Avant Garde" w:hAnsi="ITC Avant Garde" w:cstheme="minorHAnsi"/>
                <w:sz w:val="18"/>
                <w:szCs w:val="18"/>
              </w:rPr>
              <w:t xml:space="preserve"> sino que se tuviera una segunda oportunidad con la segunda muestra</w:t>
            </w:r>
            <w:r w:rsidR="00F0183B">
              <w:rPr>
                <w:rFonts w:ascii="ITC Avant Garde" w:hAnsi="ITC Avant Garde" w:cstheme="minorHAnsi"/>
                <w:sz w:val="18"/>
                <w:szCs w:val="18"/>
              </w:rPr>
              <w:t>. Pa</w:t>
            </w:r>
            <w:r>
              <w:rPr>
                <w:rFonts w:ascii="ITC Avant Garde" w:hAnsi="ITC Avant Garde" w:cstheme="minorHAnsi"/>
                <w:sz w:val="18"/>
                <w:szCs w:val="18"/>
              </w:rPr>
              <w:t xml:space="preserve">ra </w:t>
            </w:r>
            <w:r w:rsidR="00F0183B">
              <w:rPr>
                <w:rFonts w:ascii="ITC Avant Garde" w:hAnsi="ITC Avant Garde" w:cstheme="minorHAnsi"/>
                <w:sz w:val="18"/>
                <w:szCs w:val="18"/>
              </w:rPr>
              <w:t xml:space="preserve">el </w:t>
            </w:r>
            <w:r>
              <w:rPr>
                <w:rFonts w:ascii="ITC Avant Garde" w:hAnsi="ITC Avant Garde" w:cstheme="minorHAnsi"/>
                <w:sz w:val="18"/>
                <w:szCs w:val="18"/>
              </w:rPr>
              <w:t xml:space="preserve">esquema </w:t>
            </w:r>
            <w:r w:rsidR="00F0183B">
              <w:rPr>
                <w:rFonts w:ascii="ITC Avant Garde" w:hAnsi="ITC Avant Garde" w:cstheme="minorHAnsi"/>
                <w:sz w:val="18"/>
                <w:szCs w:val="18"/>
              </w:rPr>
              <w:t xml:space="preserve">de </w:t>
            </w:r>
            <w:r w:rsidR="002559BD">
              <w:rPr>
                <w:rFonts w:ascii="ITC Avant Garde" w:hAnsi="ITC Avant Garde" w:cstheme="minorHAnsi"/>
                <w:sz w:val="18"/>
                <w:szCs w:val="18"/>
              </w:rPr>
              <w:t xml:space="preserve">muestra </w:t>
            </w:r>
            <w:r w:rsidR="00F0183B">
              <w:rPr>
                <w:rFonts w:ascii="ITC Avant Garde" w:hAnsi="ITC Avant Garde" w:cstheme="minorHAnsi"/>
                <w:sz w:val="18"/>
                <w:szCs w:val="18"/>
              </w:rPr>
              <w:t xml:space="preserve">por familia </w:t>
            </w:r>
            <w:r w:rsidR="002559BD">
              <w:rPr>
                <w:rFonts w:ascii="ITC Avant Garde" w:hAnsi="ITC Avant Garde" w:cstheme="minorHAnsi"/>
                <w:sz w:val="18"/>
                <w:szCs w:val="18"/>
              </w:rPr>
              <w:t xml:space="preserve">de modelos de producto y vigilancia </w:t>
            </w:r>
            <w:r>
              <w:rPr>
                <w:rFonts w:ascii="ITC Avant Garde" w:hAnsi="ITC Avant Garde" w:cstheme="minorHAnsi"/>
                <w:sz w:val="18"/>
                <w:szCs w:val="18"/>
              </w:rPr>
              <w:t xml:space="preserve">se solicitan dos muestras de dos modelos diferentes, con el mismo fin señalado anteriormente, de </w:t>
            </w:r>
            <w:r w:rsidR="002559BD">
              <w:rPr>
                <w:rFonts w:ascii="ITC Avant Garde" w:hAnsi="ITC Avant Garde" w:cstheme="minorHAnsi"/>
                <w:sz w:val="18"/>
                <w:szCs w:val="18"/>
              </w:rPr>
              <w:t>ello</w:t>
            </w:r>
            <w:r w:rsidR="00EE0ABF">
              <w:rPr>
                <w:rFonts w:ascii="ITC Avant Garde" w:hAnsi="ITC Avant Garde" w:cstheme="minorHAnsi"/>
                <w:sz w:val="18"/>
                <w:szCs w:val="18"/>
              </w:rPr>
              <w:t xml:space="preserve"> también</w:t>
            </w:r>
            <w:r>
              <w:rPr>
                <w:rFonts w:ascii="ITC Avant Garde" w:hAnsi="ITC Avant Garde" w:cstheme="minorHAnsi"/>
                <w:sz w:val="18"/>
                <w:szCs w:val="18"/>
              </w:rPr>
              <w:t xml:space="preserve"> la industria manifestó preocupación respecto a los costos que esto implicaba, por lo que la modificación propuesta en este punto es presentar una muestra</w:t>
            </w:r>
            <w:r w:rsidR="002559BD">
              <w:rPr>
                <w:rFonts w:ascii="ITC Avant Garde" w:hAnsi="ITC Avant Garde" w:cstheme="minorHAnsi"/>
                <w:sz w:val="18"/>
                <w:szCs w:val="18"/>
              </w:rPr>
              <w:t xml:space="preserve"> de manera </w:t>
            </w:r>
            <w:r w:rsidR="002559BD">
              <w:rPr>
                <w:rFonts w:ascii="ITC Avant Garde" w:hAnsi="ITC Avant Garde" w:cstheme="minorHAnsi"/>
                <w:sz w:val="18"/>
                <w:szCs w:val="18"/>
              </w:rPr>
              <w:lastRenderedPageBreak/>
              <w:t>obligatoria y una segunda muestra de manera opcional</w:t>
            </w:r>
            <w:r>
              <w:rPr>
                <w:rFonts w:ascii="ITC Avant Garde" w:hAnsi="ITC Avant Garde" w:cstheme="minorHAnsi"/>
                <w:sz w:val="18"/>
                <w:szCs w:val="18"/>
              </w:rPr>
              <w:t xml:space="preserve">, salvo en los casos </w:t>
            </w:r>
            <w:r w:rsidR="00EE0ABF">
              <w:rPr>
                <w:rFonts w:ascii="ITC Avant Garde" w:hAnsi="ITC Avant Garde" w:cstheme="minorHAnsi"/>
                <w:sz w:val="18"/>
                <w:szCs w:val="18"/>
              </w:rPr>
              <w:t xml:space="preserve">en </w:t>
            </w:r>
            <w:r>
              <w:rPr>
                <w:rFonts w:ascii="ITC Avant Garde" w:hAnsi="ITC Avant Garde" w:cstheme="minorHAnsi"/>
                <w:sz w:val="18"/>
                <w:szCs w:val="18"/>
              </w:rPr>
              <w:t>donde una disposición técnica</w:t>
            </w:r>
            <w:r w:rsidR="00EE0ABF">
              <w:rPr>
                <w:rFonts w:ascii="ITC Avant Garde" w:hAnsi="ITC Avant Garde" w:cstheme="minorHAnsi"/>
                <w:sz w:val="18"/>
                <w:szCs w:val="18"/>
              </w:rPr>
              <w:t xml:space="preserve"> especifique que se deban presentar para prueba más de una muestra.</w:t>
            </w:r>
          </w:p>
          <w:p w14:paraId="7E192B93" w14:textId="0640E284" w:rsidR="00EE0ABF" w:rsidRPr="00DD06A0" w:rsidRDefault="00EE0ABF" w:rsidP="002559BD">
            <w:pPr>
              <w:spacing w:after="101" w:line="276" w:lineRule="auto"/>
              <w:jc w:val="both"/>
              <w:rPr>
                <w:rFonts w:ascii="ITC Avant Garde" w:hAnsi="ITC Avant Garde"/>
                <w:sz w:val="18"/>
                <w:szCs w:val="18"/>
              </w:rPr>
            </w:pPr>
            <w:r>
              <w:rPr>
                <w:rFonts w:ascii="ITC Avant Garde" w:hAnsi="ITC Avant Garde" w:cstheme="minorHAnsi"/>
                <w:sz w:val="18"/>
                <w:szCs w:val="18"/>
              </w:rPr>
              <w:t>Por último, el PEC-2020, establece que para los esquemas de certificación actuales no está permitida la certificación de productos usados, de segunda mano, reconstruidos, reacondicionados o similares</w:t>
            </w:r>
            <w:r w:rsidR="002559BD">
              <w:rPr>
                <w:rFonts w:ascii="ITC Avant Garde" w:hAnsi="ITC Avant Garde" w:cstheme="minorHAnsi"/>
                <w:sz w:val="18"/>
                <w:szCs w:val="18"/>
              </w:rPr>
              <w:t>;</w:t>
            </w:r>
            <w:r>
              <w:rPr>
                <w:rFonts w:ascii="ITC Avant Garde" w:hAnsi="ITC Avant Garde" w:cstheme="minorHAnsi"/>
                <w:sz w:val="18"/>
                <w:szCs w:val="18"/>
              </w:rPr>
              <w:t xml:space="preserve"> por lo que se </w:t>
            </w:r>
            <w:r w:rsidR="002559BD">
              <w:rPr>
                <w:rFonts w:ascii="ITC Avant Garde" w:hAnsi="ITC Avant Garde" w:cstheme="minorHAnsi"/>
                <w:sz w:val="18"/>
                <w:szCs w:val="18"/>
              </w:rPr>
              <w:t xml:space="preserve">propone </w:t>
            </w:r>
            <w:r>
              <w:rPr>
                <w:rFonts w:ascii="ITC Avant Garde" w:hAnsi="ITC Avant Garde" w:cstheme="minorHAnsi"/>
                <w:sz w:val="18"/>
                <w:szCs w:val="18"/>
              </w:rPr>
              <w:t>modifica</w:t>
            </w:r>
            <w:r w:rsidR="002559BD">
              <w:rPr>
                <w:rFonts w:ascii="ITC Avant Garde" w:hAnsi="ITC Avant Garde" w:cstheme="minorHAnsi"/>
                <w:sz w:val="18"/>
                <w:szCs w:val="18"/>
              </w:rPr>
              <w:t>r</w:t>
            </w:r>
            <w:r>
              <w:rPr>
                <w:rFonts w:ascii="ITC Avant Garde" w:hAnsi="ITC Avant Garde" w:cstheme="minorHAnsi"/>
                <w:sz w:val="18"/>
                <w:szCs w:val="18"/>
              </w:rPr>
              <w:t xml:space="preserve"> esta condición para </w:t>
            </w:r>
            <w:r w:rsidR="002559BD">
              <w:rPr>
                <w:rFonts w:ascii="ITC Avant Garde" w:hAnsi="ITC Avant Garde" w:cstheme="minorHAnsi"/>
                <w:sz w:val="18"/>
                <w:szCs w:val="18"/>
              </w:rPr>
              <w:t xml:space="preserve">incluir un </w:t>
            </w:r>
            <w:r>
              <w:rPr>
                <w:rFonts w:ascii="ITC Avant Garde" w:hAnsi="ITC Avant Garde" w:cstheme="minorHAnsi"/>
                <w:sz w:val="18"/>
                <w:szCs w:val="18"/>
              </w:rPr>
              <w:t xml:space="preserve">procedimiento para certificar este tipo de equipos, con lo cual se asegura que en esta condición </w:t>
            </w:r>
            <w:r w:rsidR="002559BD">
              <w:rPr>
                <w:rFonts w:ascii="ITC Avant Garde" w:hAnsi="ITC Avant Garde" w:cstheme="minorHAnsi"/>
                <w:sz w:val="18"/>
                <w:szCs w:val="18"/>
              </w:rPr>
              <w:t xml:space="preserve">dichos </w:t>
            </w:r>
            <w:r>
              <w:rPr>
                <w:rFonts w:ascii="ITC Avant Garde" w:hAnsi="ITC Avant Garde" w:cstheme="minorHAnsi"/>
                <w:sz w:val="18"/>
                <w:szCs w:val="18"/>
              </w:rPr>
              <w:t xml:space="preserve">equipos deben de cumplir con la normatividad técnica aplicable, con los beneficios que conlleva </w:t>
            </w:r>
            <w:r w:rsidR="002559BD">
              <w:rPr>
                <w:rFonts w:ascii="ITC Avant Garde" w:hAnsi="ITC Avant Garde" w:cstheme="minorHAnsi"/>
                <w:sz w:val="18"/>
                <w:szCs w:val="18"/>
              </w:rPr>
              <w:t>a</w:t>
            </w:r>
            <w:r>
              <w:rPr>
                <w:rFonts w:ascii="ITC Avant Garde" w:hAnsi="ITC Avant Garde" w:cstheme="minorHAnsi"/>
                <w:sz w:val="18"/>
                <w:szCs w:val="18"/>
              </w:rPr>
              <w:t xml:space="preserve"> los usuarios de productos usados, de segunda mano, reconstruidos, reacondicionados o similares </w:t>
            </w:r>
            <w:r w:rsidR="002559BD">
              <w:rPr>
                <w:rFonts w:ascii="ITC Avant Garde" w:hAnsi="ITC Avant Garde" w:cstheme="minorHAnsi"/>
                <w:sz w:val="18"/>
                <w:szCs w:val="18"/>
              </w:rPr>
              <w:t xml:space="preserve">y que </w:t>
            </w:r>
            <w:r>
              <w:rPr>
                <w:rFonts w:ascii="ITC Avant Garde" w:hAnsi="ITC Avant Garde" w:cstheme="minorHAnsi"/>
                <w:sz w:val="18"/>
                <w:szCs w:val="18"/>
              </w:rPr>
              <w:t>tengan la certeza de que continúan cumpliendo con las disposiciones técnicas aplicables.</w:t>
            </w:r>
          </w:p>
        </w:tc>
      </w:tr>
      <w:tr w:rsidR="00CD65D8" w:rsidRPr="00DD06A0" w14:paraId="278B0EA1" w14:textId="77777777" w:rsidTr="007B053C">
        <w:tc>
          <w:tcPr>
            <w:tcW w:w="8828" w:type="dxa"/>
            <w:shd w:val="clear" w:color="auto" w:fill="FFFFFF" w:themeFill="background1"/>
          </w:tcPr>
          <w:p w14:paraId="3F757D21" w14:textId="77777777" w:rsidR="00CD65D8" w:rsidRPr="00DD06A0" w:rsidRDefault="00CD65D8" w:rsidP="00CD65D8">
            <w:pPr>
              <w:jc w:val="both"/>
              <w:rPr>
                <w:rFonts w:ascii="ITC Avant Garde" w:hAnsi="ITC Avant Garde"/>
                <w:b/>
                <w:sz w:val="18"/>
                <w:szCs w:val="18"/>
              </w:rPr>
            </w:pPr>
            <w:r w:rsidRPr="00DD06A0">
              <w:rPr>
                <w:rFonts w:ascii="ITC Avant Garde" w:hAnsi="ITC Avant Garde"/>
                <w:b/>
                <w:sz w:val="18"/>
                <w:szCs w:val="18"/>
              </w:rPr>
              <w:lastRenderedPageBreak/>
              <w:t xml:space="preserve">2.- </w:t>
            </w:r>
            <w:r>
              <w:rPr>
                <w:rFonts w:ascii="ITC Avant Garde" w:hAnsi="ITC Avant Garde"/>
                <w:b/>
                <w:sz w:val="18"/>
                <w:szCs w:val="18"/>
              </w:rPr>
              <w:t>Según sea el caso, c</w:t>
            </w:r>
            <w:r w:rsidRPr="00DD06A0">
              <w:rPr>
                <w:rFonts w:ascii="ITC Avant Garde" w:hAnsi="ITC Avant Garde"/>
                <w:b/>
                <w:sz w:val="18"/>
                <w:szCs w:val="18"/>
              </w:rPr>
              <w:t xml:space="preserve">onforme a lo señalado por </w:t>
            </w:r>
            <w:r>
              <w:rPr>
                <w:rFonts w:ascii="ITC Avant Garde" w:hAnsi="ITC Avant Garde"/>
                <w:b/>
                <w:sz w:val="18"/>
                <w:szCs w:val="18"/>
              </w:rPr>
              <w:t>los</w:t>
            </w:r>
            <w:r w:rsidRPr="00DD06A0">
              <w:rPr>
                <w:rFonts w:ascii="ITC Avant Garde" w:hAnsi="ITC Avant Garde"/>
                <w:b/>
                <w:sz w:val="18"/>
                <w:szCs w:val="18"/>
              </w:rPr>
              <w:t xml:space="preserve"> artículo</w:t>
            </w:r>
            <w:r>
              <w:rPr>
                <w:rFonts w:ascii="ITC Avant Garde" w:hAnsi="ITC Avant Garde"/>
                <w:b/>
                <w:sz w:val="18"/>
                <w:szCs w:val="18"/>
              </w:rPr>
              <w:t>s</w:t>
            </w:r>
            <w:r w:rsidRPr="00DD06A0">
              <w:rPr>
                <w:rFonts w:ascii="ITC Avant Garde" w:hAnsi="ITC Avant Garde"/>
                <w:b/>
                <w:sz w:val="18"/>
                <w:szCs w:val="18"/>
              </w:rPr>
              <w:t xml:space="preserve"> 51 de la Ley Federal de Telecomunicaciones y Radiodifusión</w:t>
            </w:r>
            <w:r>
              <w:rPr>
                <w:rFonts w:ascii="ITC Avant Garde" w:hAnsi="ITC Avant Garde"/>
                <w:b/>
                <w:sz w:val="18"/>
                <w:szCs w:val="18"/>
              </w:rPr>
              <w:t xml:space="preserve"> y 12, fracción XXII, de la Ley Federal de Competencia Económica,</w:t>
            </w:r>
            <w:r w:rsidRPr="00DD06A0">
              <w:rPr>
                <w:rFonts w:ascii="ITC Avant Garde" w:hAnsi="ITC Avant Garde"/>
                <w:b/>
                <w:sz w:val="18"/>
                <w:szCs w:val="18"/>
              </w:rPr>
              <w:t xml:space="preserve"> ¿</w:t>
            </w:r>
            <w:r>
              <w:rPr>
                <w:rFonts w:ascii="ITC Avant Garde" w:hAnsi="ITC Avant Garde"/>
                <w:b/>
                <w:sz w:val="18"/>
                <w:szCs w:val="18"/>
              </w:rPr>
              <w:t>c</w:t>
            </w:r>
            <w:r w:rsidRPr="00DD06A0">
              <w:rPr>
                <w:rFonts w:ascii="ITC Avant Garde" w:hAnsi="ITC Avant Garde"/>
                <w:b/>
                <w:sz w:val="18"/>
                <w:szCs w:val="18"/>
              </w:rPr>
              <w:t>onsidera que la publicidad de la propuesta de regulación pueda comprometer los efectos que se pretenden prevenir o resolver con su entrada en vigor?</w:t>
            </w:r>
          </w:p>
          <w:tbl>
            <w:tblPr>
              <w:tblStyle w:val="Tablaconcuadrcula"/>
              <w:tblpPr w:leftFromText="141" w:rightFromText="141" w:vertAnchor="text" w:horzAnchor="margin" w:tblpXSpec="center" w:tblpY="340"/>
              <w:tblOverlap w:val="never"/>
              <w:tblW w:w="0" w:type="auto"/>
              <w:tblLook w:val="04A0" w:firstRow="1" w:lastRow="0" w:firstColumn="1" w:lastColumn="0" w:noHBand="0" w:noVBand="1"/>
            </w:tblPr>
            <w:tblGrid>
              <w:gridCol w:w="1462"/>
            </w:tblGrid>
            <w:tr w:rsidR="00CD65D8" w:rsidRPr="00DD06A0" w14:paraId="68561A4C" w14:textId="77777777" w:rsidTr="00CD65D8">
              <w:tc>
                <w:tcPr>
                  <w:tcW w:w="1462" w:type="dxa"/>
                  <w:shd w:val="clear" w:color="auto" w:fill="A8D08D" w:themeFill="accent6" w:themeFillTint="99"/>
                </w:tcPr>
                <w:p w14:paraId="194E350E" w14:textId="77777777" w:rsidR="00CD65D8" w:rsidRPr="00DD06A0" w:rsidRDefault="00CD65D8" w:rsidP="00CD65D8">
                  <w:pPr>
                    <w:jc w:val="center"/>
                    <w:rPr>
                      <w:rFonts w:ascii="ITC Avant Garde" w:hAnsi="ITC Avant Garde"/>
                      <w:b/>
                      <w:sz w:val="18"/>
                      <w:szCs w:val="18"/>
                    </w:rPr>
                  </w:pPr>
                  <w:r w:rsidRPr="00DD06A0">
                    <w:rPr>
                      <w:rFonts w:ascii="ITC Avant Garde" w:hAnsi="ITC Avant Garde"/>
                      <w:b/>
                      <w:sz w:val="18"/>
                      <w:szCs w:val="18"/>
                    </w:rPr>
                    <w:t>Seleccione</w:t>
                  </w:r>
                </w:p>
              </w:tc>
            </w:tr>
            <w:tr w:rsidR="00CD65D8" w:rsidRPr="00DD06A0" w14:paraId="729AD459" w14:textId="77777777" w:rsidTr="00CD65D8">
              <w:tc>
                <w:tcPr>
                  <w:tcW w:w="1462" w:type="dxa"/>
                </w:tcPr>
                <w:p w14:paraId="4A3BC900" w14:textId="77777777" w:rsidR="00CD65D8" w:rsidRPr="00DD06A0" w:rsidRDefault="00CD65D8" w:rsidP="00CD65D8">
                  <w:pPr>
                    <w:jc w:val="center"/>
                    <w:rPr>
                      <w:rFonts w:ascii="ITC Avant Garde" w:hAnsi="ITC Avant Garde"/>
                      <w:sz w:val="18"/>
                      <w:szCs w:val="18"/>
                    </w:rPr>
                  </w:pPr>
                  <w:r>
                    <w:rPr>
                      <w:rFonts w:ascii="ITC Avant Garde" w:hAnsi="ITC Avant Garde"/>
                      <w:sz w:val="18"/>
                      <w:szCs w:val="18"/>
                    </w:rPr>
                    <w:t xml:space="preserve">Sí </w:t>
                  </w:r>
                  <w:proofErr w:type="gramStart"/>
                  <w:r>
                    <w:rPr>
                      <w:rFonts w:ascii="ITC Avant Garde" w:hAnsi="ITC Avant Garde"/>
                      <w:sz w:val="18"/>
                      <w:szCs w:val="18"/>
                    </w:rPr>
                    <w:t>( )</w:t>
                  </w:r>
                  <w:proofErr w:type="gramEnd"/>
                  <w:r>
                    <w:rPr>
                      <w:rFonts w:ascii="ITC Avant Garde" w:hAnsi="ITC Avant Garde"/>
                      <w:sz w:val="18"/>
                      <w:szCs w:val="18"/>
                    </w:rPr>
                    <w:t xml:space="preserve"> No (X</w:t>
                  </w:r>
                  <w:r w:rsidRPr="00DD06A0">
                    <w:rPr>
                      <w:rFonts w:ascii="ITC Avant Garde" w:hAnsi="ITC Avant Garde"/>
                      <w:sz w:val="18"/>
                      <w:szCs w:val="18"/>
                    </w:rPr>
                    <w:t>)</w:t>
                  </w:r>
                </w:p>
              </w:tc>
            </w:tr>
          </w:tbl>
          <w:p w14:paraId="38D141E2" w14:textId="77777777" w:rsidR="00CD65D8" w:rsidRPr="00DD06A0" w:rsidRDefault="00CD65D8" w:rsidP="00CD65D8">
            <w:pPr>
              <w:jc w:val="both"/>
              <w:rPr>
                <w:rFonts w:ascii="ITC Avant Garde" w:hAnsi="ITC Avant Garde"/>
                <w:sz w:val="18"/>
                <w:szCs w:val="18"/>
              </w:rPr>
            </w:pPr>
          </w:p>
          <w:p w14:paraId="4ED95624" w14:textId="77777777" w:rsidR="00CD65D8" w:rsidRPr="00DD06A0" w:rsidRDefault="00CD65D8" w:rsidP="00CD65D8">
            <w:pPr>
              <w:jc w:val="both"/>
              <w:rPr>
                <w:rFonts w:ascii="ITC Avant Garde" w:hAnsi="ITC Avant Garde"/>
                <w:sz w:val="18"/>
                <w:szCs w:val="18"/>
              </w:rPr>
            </w:pPr>
          </w:p>
          <w:p w14:paraId="02CA7128" w14:textId="77777777" w:rsidR="00CD65D8" w:rsidRPr="00DD06A0" w:rsidRDefault="00CD65D8" w:rsidP="00CD65D8">
            <w:pPr>
              <w:jc w:val="both"/>
              <w:rPr>
                <w:rFonts w:ascii="ITC Avant Garde" w:hAnsi="ITC Avant Garde"/>
                <w:sz w:val="18"/>
                <w:szCs w:val="18"/>
              </w:rPr>
            </w:pPr>
          </w:p>
          <w:p w14:paraId="2B63C959" w14:textId="77777777" w:rsidR="00CD65D8" w:rsidRPr="00DD06A0" w:rsidRDefault="00CD65D8" w:rsidP="00CD65D8">
            <w:pPr>
              <w:jc w:val="both"/>
              <w:rPr>
                <w:rFonts w:ascii="ITC Avant Garde" w:hAnsi="ITC Avant Garde"/>
                <w:sz w:val="18"/>
                <w:szCs w:val="18"/>
              </w:rPr>
            </w:pPr>
          </w:p>
          <w:p w14:paraId="2E302F8E" w14:textId="77777777" w:rsidR="00CD65D8" w:rsidRDefault="00CD65D8" w:rsidP="00CD65D8">
            <w:pPr>
              <w:jc w:val="both"/>
              <w:rPr>
                <w:rFonts w:ascii="ITC Avant Garde" w:hAnsi="ITC Avant Garde"/>
                <w:b/>
                <w:sz w:val="18"/>
                <w:szCs w:val="18"/>
              </w:rPr>
            </w:pPr>
          </w:p>
          <w:p w14:paraId="099D2B5D" w14:textId="77777777" w:rsidR="00CD65D8" w:rsidRPr="00DD06A0" w:rsidRDefault="00CD65D8" w:rsidP="00CD65D8">
            <w:pPr>
              <w:jc w:val="both"/>
              <w:rPr>
                <w:rFonts w:ascii="ITC Avant Garde" w:hAnsi="ITC Avant Garde"/>
                <w:sz w:val="18"/>
                <w:szCs w:val="18"/>
              </w:rPr>
            </w:pPr>
            <w:r w:rsidRPr="00DD06A0">
              <w:rPr>
                <w:rFonts w:ascii="ITC Avant Garde" w:hAnsi="ITC Avant Garde"/>
                <w:b/>
                <w:sz w:val="18"/>
                <w:szCs w:val="18"/>
              </w:rPr>
              <w:t>En caso de que la respuesta sea afirmativa, justifique</w:t>
            </w:r>
            <w:r>
              <w:rPr>
                <w:rFonts w:ascii="ITC Avant Garde" w:hAnsi="ITC Avant Garde"/>
                <w:b/>
                <w:sz w:val="18"/>
                <w:szCs w:val="18"/>
              </w:rPr>
              <w:t xml:space="preserve"> y fundamente</w:t>
            </w:r>
            <w:r w:rsidRPr="00DD06A0">
              <w:rPr>
                <w:rFonts w:ascii="ITC Avant Garde" w:hAnsi="ITC Avant Garde"/>
                <w:b/>
                <w:sz w:val="18"/>
                <w:szCs w:val="18"/>
              </w:rPr>
              <w:t xml:space="preserve"> la razón por la cual su publicidad puede comprometer los efectos que se pretenden lograr con la propuesta regulatoria:</w:t>
            </w:r>
          </w:p>
          <w:p w14:paraId="6D953AEA" w14:textId="77777777" w:rsidR="00CD65D8" w:rsidRPr="00DD06A0" w:rsidRDefault="00CD65D8" w:rsidP="00CD65D8">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602"/>
            </w:tblGrid>
            <w:tr w:rsidR="00CD65D8" w:rsidRPr="00DD06A0" w14:paraId="4297E433" w14:textId="77777777" w:rsidTr="00CD65D8">
              <w:tc>
                <w:tcPr>
                  <w:tcW w:w="8602" w:type="dxa"/>
                  <w:tcBorders>
                    <w:tl2br w:val="single" w:sz="4" w:space="0" w:color="auto"/>
                  </w:tcBorders>
                </w:tcPr>
                <w:p w14:paraId="110222B0" w14:textId="77777777" w:rsidR="00CD65D8" w:rsidRPr="00DD06A0" w:rsidRDefault="00CD65D8" w:rsidP="00CD65D8">
                  <w:pPr>
                    <w:jc w:val="both"/>
                    <w:rPr>
                      <w:rFonts w:ascii="ITC Avant Garde" w:hAnsi="ITC Avant Garde"/>
                      <w:sz w:val="18"/>
                      <w:szCs w:val="18"/>
                    </w:rPr>
                  </w:pPr>
                </w:p>
                <w:p w14:paraId="19F98132" w14:textId="77777777" w:rsidR="00CD65D8" w:rsidRPr="00DD06A0" w:rsidRDefault="00CD65D8" w:rsidP="00CD65D8">
                  <w:pPr>
                    <w:jc w:val="both"/>
                    <w:rPr>
                      <w:rFonts w:ascii="ITC Avant Garde" w:hAnsi="ITC Avant Garde"/>
                      <w:sz w:val="18"/>
                      <w:szCs w:val="18"/>
                    </w:rPr>
                  </w:pPr>
                </w:p>
                <w:p w14:paraId="13DE2B0A" w14:textId="77777777" w:rsidR="00CD65D8" w:rsidRPr="00DD06A0" w:rsidRDefault="00CD65D8" w:rsidP="00CD65D8">
                  <w:pPr>
                    <w:jc w:val="both"/>
                    <w:rPr>
                      <w:rFonts w:ascii="ITC Avant Garde" w:hAnsi="ITC Avant Garde"/>
                      <w:sz w:val="18"/>
                      <w:szCs w:val="18"/>
                    </w:rPr>
                  </w:pPr>
                </w:p>
                <w:p w14:paraId="4D25EA3C" w14:textId="77777777" w:rsidR="00CD65D8" w:rsidRPr="00DD06A0" w:rsidRDefault="00CD65D8" w:rsidP="00CD65D8">
                  <w:pPr>
                    <w:jc w:val="both"/>
                    <w:rPr>
                      <w:rFonts w:ascii="ITC Avant Garde" w:hAnsi="ITC Avant Garde"/>
                      <w:sz w:val="18"/>
                      <w:szCs w:val="18"/>
                    </w:rPr>
                  </w:pPr>
                </w:p>
              </w:tc>
            </w:tr>
          </w:tbl>
          <w:p w14:paraId="581A61A7" w14:textId="77777777" w:rsidR="00CD65D8" w:rsidRPr="00DD06A0" w:rsidRDefault="00CD65D8" w:rsidP="00CD65D8">
            <w:pPr>
              <w:jc w:val="both"/>
              <w:rPr>
                <w:rFonts w:ascii="ITC Avant Garde" w:hAnsi="ITC Avant Garde"/>
                <w:sz w:val="18"/>
                <w:szCs w:val="18"/>
              </w:rPr>
            </w:pPr>
          </w:p>
          <w:p w14:paraId="3DE223FA" w14:textId="77777777" w:rsidR="00CD65D8" w:rsidRPr="00DD06A0" w:rsidRDefault="00CD65D8" w:rsidP="008A48B0">
            <w:pPr>
              <w:shd w:val="clear" w:color="auto" w:fill="FFFFFF" w:themeFill="background1"/>
              <w:jc w:val="both"/>
              <w:rPr>
                <w:rFonts w:ascii="ITC Avant Garde" w:hAnsi="ITC Avant Garde"/>
                <w:b/>
                <w:sz w:val="18"/>
                <w:szCs w:val="18"/>
              </w:rPr>
            </w:pPr>
          </w:p>
        </w:tc>
      </w:tr>
      <w:tr w:rsidR="00F0449E" w:rsidRPr="00DD06A0" w14:paraId="32C2E892" w14:textId="77777777" w:rsidTr="00F0449E">
        <w:tblPrEx>
          <w:shd w:val="clear" w:color="auto" w:fill="auto"/>
          <w:tblCellMar>
            <w:left w:w="108" w:type="dxa"/>
            <w:right w:w="108" w:type="dxa"/>
          </w:tblCellMar>
        </w:tblPrEx>
        <w:tc>
          <w:tcPr>
            <w:tcW w:w="8828" w:type="dxa"/>
          </w:tcPr>
          <w:p w14:paraId="64FBB1E9" w14:textId="3829131B" w:rsidR="00F0449E" w:rsidRPr="00DD06A0" w:rsidRDefault="00C9396B" w:rsidP="00F0449E">
            <w:pPr>
              <w:jc w:val="both"/>
              <w:rPr>
                <w:rFonts w:ascii="ITC Avant Garde" w:hAnsi="ITC Avant Garde"/>
                <w:b/>
                <w:sz w:val="18"/>
                <w:szCs w:val="18"/>
              </w:rPr>
            </w:pPr>
            <w:r w:rsidRPr="00DD06A0">
              <w:rPr>
                <w:rFonts w:ascii="ITC Avant Garde" w:hAnsi="ITC Avant Garde"/>
                <w:b/>
                <w:sz w:val="18"/>
                <w:szCs w:val="18"/>
              </w:rPr>
              <w:t>3</w:t>
            </w:r>
            <w:r w:rsidR="00F0449E" w:rsidRPr="00DD06A0">
              <w:rPr>
                <w:rFonts w:ascii="ITC Avant Garde" w:hAnsi="ITC Avant Garde"/>
                <w:b/>
                <w:sz w:val="18"/>
                <w:szCs w:val="18"/>
              </w:rPr>
              <w:t>.- ¿En qué consiste la propuesta de regulación e indique cómo incidirá favorablemente en la problemática antes descrita y en el desarrollo eficiente de los distintos mercados de</w:t>
            </w:r>
            <w:r w:rsidR="006E6735">
              <w:rPr>
                <w:rFonts w:ascii="ITC Avant Garde" w:hAnsi="ITC Avant Garde"/>
                <w:b/>
                <w:sz w:val="18"/>
                <w:szCs w:val="18"/>
              </w:rPr>
              <w:t xml:space="preserve"> </w:t>
            </w:r>
            <w:r w:rsidR="00F0449E" w:rsidRPr="00DD06A0">
              <w:rPr>
                <w:rFonts w:ascii="ITC Avant Garde" w:hAnsi="ITC Avant Garde"/>
                <w:b/>
                <w:sz w:val="18"/>
                <w:szCs w:val="18"/>
              </w:rPr>
              <w:t>l</w:t>
            </w:r>
            <w:r w:rsidR="006E6735">
              <w:rPr>
                <w:rFonts w:ascii="ITC Avant Garde" w:hAnsi="ITC Avant Garde"/>
                <w:b/>
                <w:sz w:val="18"/>
                <w:szCs w:val="18"/>
              </w:rPr>
              <w:t>os</w:t>
            </w:r>
            <w:r w:rsidR="00F0449E" w:rsidRPr="00DD06A0">
              <w:rPr>
                <w:rFonts w:ascii="ITC Avant Garde" w:hAnsi="ITC Avant Garde"/>
                <w:b/>
                <w:sz w:val="18"/>
                <w:szCs w:val="18"/>
              </w:rPr>
              <w:t xml:space="preserve"> sector</w:t>
            </w:r>
            <w:r w:rsidR="006E6735">
              <w:rPr>
                <w:rFonts w:ascii="ITC Avant Garde" w:hAnsi="ITC Avant Garde"/>
                <w:b/>
                <w:sz w:val="18"/>
                <w:szCs w:val="18"/>
              </w:rPr>
              <w:t>es</w:t>
            </w:r>
            <w:r w:rsidR="00F0449E" w:rsidRPr="00DD06A0">
              <w:rPr>
                <w:rFonts w:ascii="ITC Avant Garde" w:hAnsi="ITC Avant Garde"/>
                <w:b/>
                <w:sz w:val="18"/>
                <w:szCs w:val="18"/>
              </w:rPr>
              <w:t xml:space="preserve"> de telecomunicaciones y radiodifusión, antes identificados?</w:t>
            </w:r>
          </w:p>
          <w:p w14:paraId="26E52B30" w14:textId="17FFE337" w:rsidR="00F0449E" w:rsidRDefault="00F0449E" w:rsidP="00F0449E">
            <w:pPr>
              <w:jc w:val="both"/>
              <w:rPr>
                <w:rFonts w:ascii="ITC Avant Garde" w:hAnsi="ITC Avant Garde"/>
                <w:sz w:val="18"/>
                <w:szCs w:val="18"/>
              </w:rPr>
            </w:pPr>
            <w:r w:rsidRPr="00DD06A0">
              <w:rPr>
                <w:rFonts w:ascii="ITC Avant Garde" w:hAnsi="ITC Avant Garde"/>
                <w:sz w:val="18"/>
                <w:szCs w:val="18"/>
              </w:rPr>
              <w:t xml:space="preserve">Describa </w:t>
            </w:r>
            <w:r w:rsidR="00326797" w:rsidRPr="00DD06A0">
              <w:rPr>
                <w:rFonts w:ascii="ITC Avant Garde" w:hAnsi="ITC Avant Garde"/>
                <w:sz w:val="18"/>
                <w:szCs w:val="18"/>
              </w:rPr>
              <w:t xml:space="preserve">los </w:t>
            </w:r>
            <w:r w:rsidRPr="00DD06A0">
              <w:rPr>
                <w:rFonts w:ascii="ITC Avant Garde" w:hAnsi="ITC Avant Garde"/>
                <w:sz w:val="18"/>
                <w:szCs w:val="18"/>
              </w:rPr>
              <w:t xml:space="preserve">objetivos </w:t>
            </w:r>
            <w:r w:rsidR="00326797" w:rsidRPr="00DD06A0">
              <w:rPr>
                <w:rFonts w:ascii="ITC Avant Garde" w:hAnsi="ITC Avant Garde"/>
                <w:sz w:val="18"/>
                <w:szCs w:val="18"/>
              </w:rPr>
              <w:t xml:space="preserve">de la propuesta de regulación </w:t>
            </w:r>
            <w:r w:rsidRPr="00DD06A0">
              <w:rPr>
                <w:rFonts w:ascii="ITC Avant Garde" w:hAnsi="ITC Avant Garde"/>
                <w:sz w:val="18"/>
                <w:szCs w:val="18"/>
              </w:rPr>
              <w:t>y detalle los efectos</w:t>
            </w:r>
            <w:r w:rsidR="007140E1" w:rsidRPr="00DD06A0">
              <w:rPr>
                <w:rFonts w:ascii="ITC Avant Garde" w:hAnsi="ITC Avant Garde"/>
                <w:sz w:val="18"/>
                <w:szCs w:val="18"/>
              </w:rPr>
              <w:t xml:space="preserve"> inmediatos y posteriores</w:t>
            </w:r>
            <w:r w:rsidRPr="00DD06A0">
              <w:rPr>
                <w:rFonts w:ascii="ITC Avant Garde" w:hAnsi="ITC Avant Garde"/>
                <w:sz w:val="18"/>
                <w:szCs w:val="18"/>
              </w:rPr>
              <w:t xml:space="preserve"> </w:t>
            </w:r>
            <w:r w:rsidR="00326797" w:rsidRPr="00DD06A0">
              <w:rPr>
                <w:rFonts w:ascii="ITC Avant Garde" w:hAnsi="ITC Avant Garde"/>
                <w:sz w:val="18"/>
                <w:szCs w:val="18"/>
              </w:rPr>
              <w:t>que se esperan a su entrada en vigor</w:t>
            </w:r>
            <w:r w:rsidRPr="00DD06A0">
              <w:rPr>
                <w:rFonts w:ascii="ITC Avant Garde" w:hAnsi="ITC Avant Garde"/>
                <w:sz w:val="18"/>
                <w:szCs w:val="18"/>
              </w:rPr>
              <w:t>.</w:t>
            </w:r>
          </w:p>
          <w:p w14:paraId="1298E807" w14:textId="38F414EA" w:rsidR="004F3B83" w:rsidRDefault="004F3B83" w:rsidP="004F3B83">
            <w:pPr>
              <w:shd w:val="clear" w:color="auto" w:fill="FFFFFF" w:themeFill="background1"/>
              <w:jc w:val="both"/>
              <w:rPr>
                <w:rFonts w:ascii="ITC Avant Garde" w:hAnsi="ITC Avant Garde" w:cstheme="minorHAnsi"/>
                <w:sz w:val="18"/>
                <w:szCs w:val="18"/>
              </w:rPr>
            </w:pPr>
            <w:r w:rsidRPr="00043E3E">
              <w:rPr>
                <w:rFonts w:ascii="ITC Avant Garde" w:hAnsi="ITC Avant Garde" w:cstheme="minorHAnsi"/>
                <w:sz w:val="18"/>
                <w:szCs w:val="18"/>
              </w:rPr>
              <w:t xml:space="preserve">Los objetivos de la propuesta de regulación, es </w:t>
            </w:r>
            <w:r>
              <w:rPr>
                <w:rFonts w:ascii="ITC Avant Garde" w:hAnsi="ITC Avant Garde" w:cstheme="minorHAnsi"/>
                <w:sz w:val="18"/>
                <w:szCs w:val="18"/>
              </w:rPr>
              <w:t xml:space="preserve">modificar </w:t>
            </w:r>
            <w:r w:rsidRPr="00043E3E">
              <w:rPr>
                <w:rFonts w:ascii="ITC Avant Garde" w:hAnsi="ITC Avant Garde" w:cstheme="minorHAnsi"/>
                <w:sz w:val="18"/>
                <w:szCs w:val="18"/>
              </w:rPr>
              <w:t>una disposición administrativa de carácter general</w:t>
            </w:r>
            <w:r w:rsidR="005A200A">
              <w:rPr>
                <w:rFonts w:ascii="ITC Avant Garde" w:hAnsi="ITC Avant Garde" w:cstheme="minorHAnsi"/>
                <w:sz w:val="18"/>
                <w:szCs w:val="18"/>
              </w:rPr>
              <w:t>, en los siguientes aspectos</w:t>
            </w:r>
            <w:r w:rsidRPr="00043E3E">
              <w:rPr>
                <w:rFonts w:ascii="ITC Avant Garde" w:hAnsi="ITC Avant Garde" w:cstheme="minorHAnsi"/>
                <w:sz w:val="18"/>
                <w:szCs w:val="18"/>
              </w:rPr>
              <w:t xml:space="preserve">: </w:t>
            </w:r>
          </w:p>
          <w:p w14:paraId="06D333F2" w14:textId="649B9444" w:rsidR="005A200A" w:rsidRDefault="005A200A" w:rsidP="004F3B83">
            <w:pPr>
              <w:shd w:val="clear" w:color="auto" w:fill="FFFFFF" w:themeFill="background1"/>
              <w:jc w:val="both"/>
              <w:rPr>
                <w:rFonts w:ascii="ITC Avant Garde" w:hAnsi="ITC Avant Garde" w:cstheme="minorHAnsi"/>
                <w:sz w:val="18"/>
                <w:szCs w:val="18"/>
              </w:rPr>
            </w:pPr>
          </w:p>
          <w:p w14:paraId="5521FED5" w14:textId="77777777" w:rsidR="005A200A" w:rsidRPr="005A200A" w:rsidRDefault="005A200A" w:rsidP="005A200A">
            <w:pPr>
              <w:jc w:val="both"/>
              <w:rPr>
                <w:rFonts w:ascii="ITC Avant Garde" w:hAnsi="ITC Avant Garde" w:cstheme="minorHAnsi"/>
                <w:sz w:val="18"/>
                <w:szCs w:val="18"/>
              </w:rPr>
            </w:pPr>
            <w:proofErr w:type="spellStart"/>
            <w:r w:rsidRPr="005A200A">
              <w:rPr>
                <w:rFonts w:ascii="ITC Avant Garde" w:hAnsi="ITC Avant Garde" w:cstheme="minorHAnsi"/>
                <w:b/>
                <w:sz w:val="18"/>
                <w:szCs w:val="18"/>
              </w:rPr>
              <w:t>Intransferibilidad</w:t>
            </w:r>
            <w:proofErr w:type="spellEnd"/>
            <w:r w:rsidRPr="005A200A">
              <w:rPr>
                <w:rFonts w:ascii="ITC Avant Garde" w:hAnsi="ITC Avant Garde" w:cstheme="minorHAnsi"/>
                <w:b/>
                <w:sz w:val="18"/>
                <w:szCs w:val="18"/>
              </w:rPr>
              <w:t xml:space="preserve"> de los Certificados de Conformidad</w:t>
            </w:r>
            <w:r w:rsidRPr="005A200A">
              <w:rPr>
                <w:rFonts w:ascii="ITC Avant Garde" w:hAnsi="ITC Avant Garde" w:cstheme="minorHAnsi"/>
                <w:sz w:val="18"/>
                <w:szCs w:val="18"/>
              </w:rPr>
              <w:t>, que de acuerdo con lo establecido en el artículo 7 de los PEC 2020, los certificados de conformidad son intransferibles y únicamente tendrán validez respecto a su titular, adicionalmente establece que cuando una persona moral sea titular del Certificado de Conformidad y manifieste bajo palabra de decir verdad ante el Organismo de Certificación (en adelante, “OC”), la existencia de filiales y/o subsidiarias, éstas podrán hacer uso del correspondiente Certificado de Conformidad (en lo sucesivo, “CC”), con lo que el Instituto establece las bases para llevar un control necesario para determinar la trazabilidad de las responsabilidades que emanan de ser el titular de un CC, y que tiene su motivación en el hecho de que es práctica común actualmente que los titulares de los CC se “presten” dichos certificados para importar equipos al país sin el conocimiento de la autoridad reguladora de las telecomunicación y radiodifusión, lo que implica que la responsabilidad de los equipos importados y su operación se vea diluida o poco clara.</w:t>
            </w:r>
          </w:p>
          <w:p w14:paraId="143A1F74" w14:textId="77777777" w:rsidR="005A200A" w:rsidRPr="005A200A" w:rsidRDefault="005A200A" w:rsidP="005A200A">
            <w:pPr>
              <w:jc w:val="both"/>
              <w:rPr>
                <w:rFonts w:ascii="ITC Avant Garde" w:hAnsi="ITC Avant Garde" w:cstheme="minorHAnsi"/>
                <w:sz w:val="18"/>
                <w:szCs w:val="18"/>
              </w:rPr>
            </w:pPr>
          </w:p>
          <w:p w14:paraId="14D5521A" w14:textId="77777777" w:rsidR="005A200A" w:rsidRPr="005A200A" w:rsidRDefault="005A200A" w:rsidP="005A200A">
            <w:pPr>
              <w:jc w:val="both"/>
              <w:rPr>
                <w:rFonts w:ascii="ITC Avant Garde" w:hAnsi="ITC Avant Garde" w:cstheme="minorHAnsi"/>
                <w:sz w:val="18"/>
                <w:szCs w:val="18"/>
              </w:rPr>
            </w:pPr>
            <w:r w:rsidRPr="005A200A">
              <w:rPr>
                <w:rFonts w:ascii="ITC Avant Garde" w:hAnsi="ITC Avant Garde" w:cstheme="minorHAnsi"/>
                <w:sz w:val="18"/>
                <w:szCs w:val="18"/>
              </w:rPr>
              <w:t xml:space="preserve">A lo anterior, la industria ha manifestado su preocupación en el sentido de que se incrementarán los costos y el tiempo de cumplimiento del PEC 2020, al tener que obtener por cada importador un certificado de conformidad de producto, por lo que han solicitado al Instituto reconsiderar esta regla y que se les permitir incluir aparte de las filiales y/o subsidiarias a los importadores como </w:t>
            </w:r>
            <w:r w:rsidRPr="005A200A">
              <w:rPr>
                <w:rFonts w:ascii="ITC Avant Garde" w:hAnsi="ITC Avant Garde" w:cstheme="minorHAnsi"/>
                <w:sz w:val="18"/>
                <w:szCs w:val="18"/>
              </w:rPr>
              <w:lastRenderedPageBreak/>
              <w:t>personas que puedan hacer uso de los correspondientes CC, y declararlos de manera puntual ante el IFT, a cada uno de ellos como usuarios autorizados del CC, para conservar la trazabilidad de las responsabilidades correspondientes ante el OC y el Instituto.</w:t>
            </w:r>
          </w:p>
          <w:p w14:paraId="56BB6252" w14:textId="77777777" w:rsidR="005A200A" w:rsidRPr="005A200A" w:rsidRDefault="005A200A" w:rsidP="005A200A">
            <w:pPr>
              <w:jc w:val="both"/>
              <w:rPr>
                <w:rFonts w:ascii="ITC Avant Garde" w:hAnsi="ITC Avant Garde" w:cstheme="minorHAnsi"/>
                <w:sz w:val="18"/>
                <w:szCs w:val="18"/>
              </w:rPr>
            </w:pPr>
          </w:p>
          <w:p w14:paraId="6DB7CA70" w14:textId="77777777" w:rsidR="005A200A" w:rsidRPr="005A200A" w:rsidRDefault="005A200A" w:rsidP="005A200A">
            <w:pPr>
              <w:jc w:val="both"/>
              <w:rPr>
                <w:rFonts w:ascii="ITC Avant Garde" w:hAnsi="ITC Avant Garde" w:cstheme="minorHAnsi"/>
                <w:sz w:val="18"/>
                <w:szCs w:val="18"/>
              </w:rPr>
            </w:pPr>
            <w:r w:rsidRPr="005A200A">
              <w:rPr>
                <w:rFonts w:ascii="ITC Avant Garde" w:hAnsi="ITC Avant Garde" w:cstheme="minorHAnsi"/>
                <w:sz w:val="18"/>
                <w:szCs w:val="18"/>
              </w:rPr>
              <w:t>En atención a lo anterior el Instituto después de realizar el análisis correspondiente, y sin afectar el fin mismo de la regla, pone a consideración la modificación correspondiente en el artículo 7 del PEC 2020 y artículos relacionados.</w:t>
            </w:r>
          </w:p>
          <w:p w14:paraId="3EDE250C" w14:textId="77777777" w:rsidR="005A200A" w:rsidRPr="005A200A" w:rsidRDefault="005A200A" w:rsidP="005A200A">
            <w:pPr>
              <w:jc w:val="both"/>
              <w:rPr>
                <w:rFonts w:ascii="ITC Avant Garde" w:hAnsi="ITC Avant Garde" w:cstheme="minorHAnsi"/>
                <w:sz w:val="18"/>
                <w:szCs w:val="18"/>
              </w:rPr>
            </w:pPr>
            <w:r w:rsidRPr="005A200A">
              <w:rPr>
                <w:rFonts w:ascii="ITC Avant Garde" w:hAnsi="ITC Avant Garde" w:cstheme="minorHAnsi"/>
                <w:sz w:val="18"/>
                <w:szCs w:val="18"/>
              </w:rPr>
              <w:t xml:space="preserve"> </w:t>
            </w:r>
          </w:p>
          <w:p w14:paraId="6B4008A9" w14:textId="77777777" w:rsidR="005A200A" w:rsidRPr="005A200A" w:rsidRDefault="005A200A" w:rsidP="005A200A">
            <w:pPr>
              <w:pStyle w:val="Default"/>
              <w:jc w:val="both"/>
              <w:rPr>
                <w:rFonts w:ascii="ITC Avant Garde" w:hAnsi="ITC Avant Garde" w:cstheme="minorHAnsi"/>
                <w:color w:val="auto"/>
                <w:sz w:val="18"/>
                <w:szCs w:val="18"/>
              </w:rPr>
            </w:pPr>
            <w:r w:rsidRPr="005A200A">
              <w:rPr>
                <w:rFonts w:ascii="ITC Avant Garde" w:hAnsi="ITC Avant Garde" w:cstheme="minorHAnsi"/>
                <w:b/>
                <w:color w:val="auto"/>
                <w:sz w:val="18"/>
                <w:szCs w:val="18"/>
              </w:rPr>
              <w:t>Reporte de Prueba (RP) enviado al IFT</w:t>
            </w:r>
            <w:r w:rsidRPr="005A200A">
              <w:rPr>
                <w:rFonts w:ascii="ITC Avant Garde" w:hAnsi="ITC Avant Garde" w:cstheme="minorHAnsi"/>
                <w:color w:val="auto"/>
                <w:sz w:val="18"/>
                <w:szCs w:val="18"/>
              </w:rPr>
              <w:t xml:space="preserve">, de acuerdo con el artículo 11 fracción VIII, los Laboratorios de Prueba deben enviar, de manera electrónica, los RP que emitan, al OC, al Interesado y a la Unidad de Concesiones y Servicios del Instituto en los formatos electrónicos que esta última determine, además de que los RP deben indicar el tipo de Producto de que se trata, ya sea Producto nuevo o Prototipo de producto o Dispositivo de telecomunicaciones o radiodifusión, asimismo, el referido reporte debe indicar que tiene una vigencia de 60 días hábiles a partir de su emisión. Lo anterior con el fin de que la autoridad tenga los elementos técnicos necesarios y actuales para llevar a cabo el análisis correspondiente para emitir el Certificado de Homologación y/o para las etapas ulteriores de la Certificación y/o la Homologación, de acuerdo con las mejores prácticas internacionales. </w:t>
            </w:r>
          </w:p>
          <w:p w14:paraId="12992A4B" w14:textId="77777777" w:rsidR="005A200A" w:rsidRPr="005A200A" w:rsidRDefault="005A200A" w:rsidP="005A200A">
            <w:pPr>
              <w:pStyle w:val="Default"/>
              <w:jc w:val="both"/>
              <w:rPr>
                <w:rFonts w:ascii="ITC Avant Garde" w:hAnsi="ITC Avant Garde" w:cstheme="minorHAnsi"/>
                <w:color w:val="auto"/>
                <w:sz w:val="18"/>
                <w:szCs w:val="18"/>
              </w:rPr>
            </w:pPr>
          </w:p>
          <w:p w14:paraId="18F82C21" w14:textId="77777777" w:rsidR="005A200A" w:rsidRPr="005A200A" w:rsidRDefault="005A200A" w:rsidP="005A200A">
            <w:pPr>
              <w:pStyle w:val="Default"/>
              <w:jc w:val="both"/>
              <w:rPr>
                <w:rFonts w:ascii="ITC Avant Garde" w:hAnsi="ITC Avant Garde" w:cstheme="minorHAnsi"/>
                <w:color w:val="auto"/>
                <w:sz w:val="18"/>
                <w:szCs w:val="18"/>
              </w:rPr>
            </w:pPr>
            <w:r w:rsidRPr="005A200A">
              <w:rPr>
                <w:rFonts w:ascii="ITC Avant Garde" w:hAnsi="ITC Avant Garde" w:cstheme="minorHAnsi"/>
                <w:color w:val="auto"/>
                <w:sz w:val="18"/>
                <w:szCs w:val="18"/>
              </w:rPr>
              <w:t>De lo anterior la Industria ha manifestado preocupación de compartir los Reportes de Prueba al IFT ya que, según la Industria, revelaría información altamente confidencial de los productos (p.ej. fotografías) al regulador, poniendo en riesgo la naturaleza confidencial de la misma, además de indicar que los RP actuales no tienen vigencia y que ahora su vigencia sería de 60 días,  agregando condiciones de temporalidad que sólo agregan la posibilidad de que las pruebas pierdan vigencia aun cuando un proceso ordinario de homologación dura cuando menos 90 días, comentaron.</w:t>
            </w:r>
          </w:p>
          <w:p w14:paraId="03C1C043" w14:textId="77777777" w:rsidR="005A200A" w:rsidRPr="005A200A" w:rsidRDefault="005A200A" w:rsidP="005A200A">
            <w:pPr>
              <w:pStyle w:val="Default"/>
              <w:jc w:val="both"/>
              <w:rPr>
                <w:rFonts w:ascii="ITC Avant Garde" w:hAnsi="ITC Avant Garde" w:cstheme="minorHAnsi"/>
                <w:color w:val="auto"/>
                <w:sz w:val="18"/>
                <w:szCs w:val="18"/>
              </w:rPr>
            </w:pPr>
          </w:p>
          <w:p w14:paraId="3AF98EC0" w14:textId="77777777" w:rsidR="005A200A" w:rsidRPr="005A200A" w:rsidRDefault="005A200A" w:rsidP="005A200A">
            <w:pPr>
              <w:pStyle w:val="Prrafodelista"/>
              <w:spacing w:after="120"/>
              <w:ind w:left="0"/>
              <w:jc w:val="both"/>
              <w:rPr>
                <w:rFonts w:ascii="ITC Avant Garde" w:hAnsi="ITC Avant Garde" w:cstheme="minorHAnsi"/>
                <w:sz w:val="18"/>
                <w:szCs w:val="18"/>
              </w:rPr>
            </w:pPr>
            <w:r w:rsidRPr="005A200A">
              <w:rPr>
                <w:rFonts w:ascii="ITC Avant Garde" w:hAnsi="ITC Avant Garde" w:cstheme="minorHAnsi"/>
                <w:sz w:val="18"/>
                <w:szCs w:val="18"/>
              </w:rPr>
              <w:t>En el marco jurídico, los artículos 7 y 289 de la LFTR establecen lo siguiente:</w:t>
            </w:r>
          </w:p>
          <w:p w14:paraId="12E62F60" w14:textId="77777777" w:rsidR="005A200A" w:rsidRPr="005A200A" w:rsidRDefault="005A200A" w:rsidP="005A200A">
            <w:pPr>
              <w:pStyle w:val="Prrafodelista"/>
              <w:spacing w:after="120"/>
              <w:ind w:left="709"/>
              <w:jc w:val="both"/>
              <w:rPr>
                <w:rFonts w:ascii="ITC Avant Garde" w:hAnsi="ITC Avant Garde" w:cstheme="minorHAnsi"/>
                <w:sz w:val="18"/>
                <w:szCs w:val="18"/>
              </w:rPr>
            </w:pPr>
            <w:r w:rsidRPr="005A200A">
              <w:rPr>
                <w:rFonts w:ascii="ITC Avant Garde" w:hAnsi="ITC Avant Garde" w:cstheme="minorHAnsi"/>
                <w:sz w:val="18"/>
                <w:szCs w:val="18"/>
              </w:rPr>
              <w:tab/>
            </w:r>
          </w:p>
          <w:p w14:paraId="23B41E43" w14:textId="77777777" w:rsidR="005A200A" w:rsidRPr="005A200A" w:rsidRDefault="005A200A" w:rsidP="005A200A">
            <w:pPr>
              <w:pStyle w:val="Prrafodelista"/>
              <w:spacing w:after="120"/>
              <w:ind w:left="709" w:firstLine="425"/>
              <w:jc w:val="both"/>
              <w:rPr>
                <w:rFonts w:ascii="ITC Avant Garde" w:hAnsi="ITC Avant Garde" w:cstheme="minorHAnsi"/>
                <w:sz w:val="18"/>
                <w:szCs w:val="18"/>
              </w:rPr>
            </w:pPr>
            <w:r w:rsidRPr="005A200A">
              <w:rPr>
                <w:rFonts w:ascii="ITC Avant Garde" w:hAnsi="ITC Avant Garde" w:cstheme="minorHAnsi"/>
                <w:sz w:val="18"/>
                <w:szCs w:val="18"/>
              </w:rPr>
              <w:t xml:space="preserve">“Artículo 7. El Instituto es un órgano público autónomo, independiente en sus decisiones </w:t>
            </w:r>
            <w:r w:rsidRPr="005A200A">
              <w:rPr>
                <w:rFonts w:ascii="ITC Avant Garde" w:hAnsi="ITC Avant Garde" w:cstheme="minorHAnsi"/>
                <w:sz w:val="18"/>
                <w:szCs w:val="18"/>
              </w:rPr>
              <w:tab/>
              <w:t xml:space="preserve">y funcionamiento, con personalidad jurídica y patrimonio propios, que tiene por objeto </w:t>
            </w:r>
            <w:r w:rsidRPr="005A200A">
              <w:rPr>
                <w:rFonts w:ascii="ITC Avant Garde" w:hAnsi="ITC Avant Garde" w:cstheme="minorHAnsi"/>
                <w:sz w:val="18"/>
                <w:szCs w:val="18"/>
              </w:rPr>
              <w:tab/>
              <w:t xml:space="preserve">regular y promover la competencia y el desarrollo eficiente de las telecomunicaciones </w:t>
            </w:r>
            <w:r w:rsidRPr="005A200A">
              <w:rPr>
                <w:rFonts w:ascii="ITC Avant Garde" w:hAnsi="ITC Avant Garde" w:cstheme="minorHAnsi"/>
                <w:sz w:val="18"/>
                <w:szCs w:val="18"/>
              </w:rPr>
              <w:tab/>
              <w:t xml:space="preserve">y la radiodifusión en el ámbito de las atribuciones que le confieren la Constitución y en </w:t>
            </w:r>
            <w:r w:rsidRPr="005A200A">
              <w:rPr>
                <w:rFonts w:ascii="ITC Avant Garde" w:hAnsi="ITC Avant Garde" w:cstheme="minorHAnsi"/>
                <w:sz w:val="18"/>
                <w:szCs w:val="18"/>
              </w:rPr>
              <w:tab/>
              <w:t>los términos que fijan esta Ley y demás disposiciones legales aplicables.</w:t>
            </w:r>
          </w:p>
          <w:p w14:paraId="4FF9C682" w14:textId="77777777" w:rsidR="005A200A" w:rsidRPr="005A200A" w:rsidRDefault="005A200A" w:rsidP="005A200A">
            <w:pPr>
              <w:pStyle w:val="Prrafodelista"/>
              <w:spacing w:after="120"/>
              <w:ind w:left="709" w:firstLine="425"/>
              <w:jc w:val="both"/>
              <w:rPr>
                <w:rFonts w:ascii="ITC Avant Garde" w:hAnsi="ITC Avant Garde" w:cstheme="minorHAnsi"/>
                <w:sz w:val="18"/>
                <w:szCs w:val="18"/>
              </w:rPr>
            </w:pPr>
            <w:r w:rsidRPr="005A200A">
              <w:rPr>
                <w:rFonts w:ascii="ITC Avant Garde" w:hAnsi="ITC Avant Garde" w:cstheme="minorHAnsi"/>
                <w:sz w:val="18"/>
                <w:szCs w:val="18"/>
              </w:rPr>
              <w:t>…</w:t>
            </w:r>
          </w:p>
          <w:p w14:paraId="3C413EB8" w14:textId="77777777" w:rsidR="005A200A" w:rsidRPr="005A200A" w:rsidRDefault="005A200A" w:rsidP="005A200A">
            <w:pPr>
              <w:pStyle w:val="Prrafodelista"/>
              <w:spacing w:after="120"/>
              <w:ind w:left="709" w:firstLine="425"/>
              <w:jc w:val="both"/>
              <w:rPr>
                <w:rFonts w:ascii="ITC Avant Garde" w:hAnsi="ITC Avant Garde" w:cstheme="minorHAnsi"/>
                <w:sz w:val="18"/>
                <w:szCs w:val="18"/>
              </w:rPr>
            </w:pPr>
            <w:r w:rsidRPr="005A200A">
              <w:rPr>
                <w:rFonts w:ascii="ITC Avant Garde" w:hAnsi="ITC Avant Garde" w:cstheme="minorHAnsi"/>
                <w:sz w:val="18"/>
                <w:szCs w:val="18"/>
              </w:rPr>
              <w:t xml:space="preserve">El Instituto es la autoridad en materia de lineamientos técnicos relativos a la infraestructura y los equipos que se conecten a las redes de telecomunicaciones, así como en materia de homologación y evaluación de la conformidad de dicha infraestructura y equipos.”, y el </w:t>
            </w:r>
          </w:p>
          <w:p w14:paraId="2E0FFC5A" w14:textId="77777777" w:rsidR="005A200A" w:rsidRPr="005A200A" w:rsidRDefault="005A200A" w:rsidP="005A200A">
            <w:pPr>
              <w:pStyle w:val="Prrafodelista"/>
              <w:spacing w:after="120"/>
              <w:ind w:left="709"/>
              <w:jc w:val="both"/>
              <w:rPr>
                <w:rFonts w:ascii="ITC Avant Garde" w:hAnsi="ITC Avant Garde" w:cstheme="minorHAnsi"/>
                <w:sz w:val="18"/>
                <w:szCs w:val="18"/>
              </w:rPr>
            </w:pPr>
          </w:p>
          <w:p w14:paraId="3650C490" w14:textId="77777777" w:rsidR="005A200A" w:rsidRPr="005A200A" w:rsidRDefault="005A200A" w:rsidP="005A200A">
            <w:pPr>
              <w:pStyle w:val="Prrafodelista"/>
              <w:spacing w:after="120"/>
              <w:ind w:left="709" w:firstLine="425"/>
              <w:jc w:val="both"/>
              <w:rPr>
                <w:rFonts w:ascii="ITC Avant Garde" w:hAnsi="ITC Avant Garde" w:cstheme="minorHAnsi"/>
                <w:sz w:val="18"/>
                <w:szCs w:val="18"/>
              </w:rPr>
            </w:pPr>
            <w:r w:rsidRPr="005A200A">
              <w:rPr>
                <w:rFonts w:ascii="ITC Avant Garde" w:hAnsi="ITC Avant Garde" w:cstheme="minorHAnsi"/>
                <w:sz w:val="18"/>
                <w:szCs w:val="18"/>
              </w:rPr>
              <w:t>“Artículo 289. Los productos, equipos, dispositivos o aparatos destinados a telecomunicaciones o radiodifusión que puedan ser conectados a una red de telecomunicaciones o hacer uso del espectro radioeléctrico deberán homologarse conforme a las normas o disposiciones técnicas aplicables…”</w:t>
            </w:r>
          </w:p>
          <w:p w14:paraId="5391A72C" w14:textId="77777777" w:rsidR="005A200A" w:rsidRPr="005A200A" w:rsidRDefault="005A200A" w:rsidP="005A200A">
            <w:pPr>
              <w:pStyle w:val="Prrafodelista"/>
              <w:spacing w:after="120"/>
              <w:ind w:left="709"/>
              <w:jc w:val="both"/>
              <w:rPr>
                <w:rFonts w:ascii="ITC Avant Garde" w:hAnsi="ITC Avant Garde" w:cstheme="minorHAnsi"/>
                <w:sz w:val="18"/>
                <w:szCs w:val="18"/>
              </w:rPr>
            </w:pPr>
          </w:p>
          <w:p w14:paraId="15C71B2E" w14:textId="77777777" w:rsidR="005A200A" w:rsidRPr="005A200A" w:rsidRDefault="005A200A" w:rsidP="005A200A">
            <w:pPr>
              <w:pStyle w:val="Prrafodelista"/>
              <w:spacing w:after="120"/>
              <w:ind w:left="142"/>
              <w:jc w:val="both"/>
              <w:rPr>
                <w:rFonts w:ascii="ITC Avant Garde" w:hAnsi="ITC Avant Garde" w:cstheme="minorHAnsi"/>
                <w:sz w:val="18"/>
                <w:szCs w:val="18"/>
              </w:rPr>
            </w:pPr>
            <w:r w:rsidRPr="005A200A">
              <w:rPr>
                <w:rFonts w:ascii="ITC Avant Garde" w:hAnsi="ITC Avant Garde" w:cstheme="minorHAnsi"/>
                <w:sz w:val="18"/>
                <w:szCs w:val="18"/>
              </w:rPr>
              <w:t>Así mismo, los artículos 14 al 16 del “ACUERDO mediante el cual el Pleno del Instituto Federal de Telecomunicaciones abroga diversos reglamentos expedidos con anterioridad a la entrada en vigor de la Ley Federal de Telecomunicaciones y Radiodifusión, y emite disposiciones aplicables al servicio de telefonía pública y las relativas al procedimiento de homologación de equipos.”, establecen lo siguiente:</w:t>
            </w:r>
          </w:p>
          <w:p w14:paraId="126A5F2C" w14:textId="77777777" w:rsidR="005A200A" w:rsidRPr="005A200A" w:rsidRDefault="005A200A" w:rsidP="005A200A">
            <w:pPr>
              <w:pStyle w:val="Prrafodelista"/>
              <w:spacing w:after="120"/>
              <w:ind w:left="709"/>
              <w:jc w:val="both"/>
              <w:rPr>
                <w:rFonts w:ascii="ITC Avant Garde" w:hAnsi="ITC Avant Garde" w:cstheme="minorHAnsi"/>
                <w:sz w:val="18"/>
                <w:szCs w:val="18"/>
              </w:rPr>
            </w:pPr>
            <w:r w:rsidRPr="005A200A">
              <w:rPr>
                <w:rFonts w:ascii="ITC Avant Garde" w:hAnsi="ITC Avant Garde" w:cstheme="minorHAnsi"/>
                <w:sz w:val="18"/>
                <w:szCs w:val="18"/>
              </w:rPr>
              <w:tab/>
            </w:r>
          </w:p>
          <w:p w14:paraId="15D1DBF3" w14:textId="77777777" w:rsidR="005A200A" w:rsidRPr="005A200A" w:rsidRDefault="005A200A" w:rsidP="005A200A">
            <w:pPr>
              <w:pStyle w:val="Prrafodelista"/>
              <w:spacing w:after="120"/>
              <w:ind w:left="709" w:firstLine="425"/>
              <w:jc w:val="both"/>
              <w:rPr>
                <w:rFonts w:ascii="ITC Avant Garde" w:hAnsi="ITC Avant Garde" w:cstheme="minorHAnsi"/>
                <w:sz w:val="18"/>
                <w:szCs w:val="18"/>
              </w:rPr>
            </w:pPr>
            <w:r w:rsidRPr="005A200A">
              <w:rPr>
                <w:rFonts w:ascii="ITC Avant Garde" w:hAnsi="ITC Avant Garde" w:cstheme="minorHAnsi"/>
                <w:sz w:val="18"/>
                <w:szCs w:val="18"/>
              </w:rPr>
              <w:t xml:space="preserve">“Artículo 14. Para que un producto, equipo, dispositivo o aparato destinado a telecomunicaciones o radiodifusión sea homologado, el interesado presentará ante el </w:t>
            </w:r>
            <w:r w:rsidRPr="005A200A">
              <w:rPr>
                <w:rFonts w:ascii="ITC Avant Garde" w:hAnsi="ITC Avant Garde" w:cstheme="minorHAnsi"/>
                <w:sz w:val="18"/>
                <w:szCs w:val="18"/>
              </w:rPr>
              <w:lastRenderedPageBreak/>
              <w:t>Instituto Federal de Telecomunicaciones una solicitud de homologación que contendrá la información siguiente:</w:t>
            </w:r>
          </w:p>
          <w:p w14:paraId="2EEFBF43" w14:textId="77777777" w:rsidR="005A200A" w:rsidRPr="005A200A" w:rsidRDefault="005A200A" w:rsidP="005A200A">
            <w:pPr>
              <w:pStyle w:val="Prrafodelista"/>
              <w:spacing w:after="120"/>
              <w:ind w:left="709"/>
              <w:jc w:val="both"/>
              <w:rPr>
                <w:rFonts w:ascii="ITC Avant Garde" w:hAnsi="ITC Avant Garde" w:cstheme="minorHAnsi"/>
                <w:sz w:val="18"/>
                <w:szCs w:val="18"/>
              </w:rPr>
            </w:pPr>
            <w:r w:rsidRPr="005A200A">
              <w:rPr>
                <w:rFonts w:ascii="ITC Avant Garde" w:hAnsi="ITC Avant Garde" w:cstheme="minorHAnsi"/>
                <w:sz w:val="18"/>
                <w:szCs w:val="18"/>
              </w:rPr>
              <w:t>…</w:t>
            </w:r>
          </w:p>
          <w:p w14:paraId="3E8939D8" w14:textId="77777777" w:rsidR="005A200A" w:rsidRPr="005A200A" w:rsidRDefault="005A200A" w:rsidP="005A200A">
            <w:pPr>
              <w:pStyle w:val="Prrafodelista"/>
              <w:spacing w:after="120"/>
              <w:ind w:left="709" w:firstLine="425"/>
              <w:jc w:val="both"/>
              <w:rPr>
                <w:rFonts w:ascii="ITC Avant Garde" w:hAnsi="ITC Avant Garde" w:cstheme="minorHAnsi"/>
                <w:sz w:val="18"/>
                <w:szCs w:val="18"/>
              </w:rPr>
            </w:pPr>
            <w:r w:rsidRPr="005A200A">
              <w:rPr>
                <w:rFonts w:ascii="ITC Avant Garde" w:hAnsi="ITC Avant Garde" w:cstheme="minorHAnsi"/>
                <w:sz w:val="18"/>
                <w:szCs w:val="18"/>
              </w:rPr>
              <w:t>IV.- Características técnicas del equipo …”</w:t>
            </w:r>
          </w:p>
          <w:p w14:paraId="317CD867" w14:textId="77777777" w:rsidR="005A200A" w:rsidRPr="005A200A" w:rsidRDefault="005A200A" w:rsidP="005A200A">
            <w:pPr>
              <w:pStyle w:val="Prrafodelista"/>
              <w:spacing w:after="120"/>
              <w:ind w:left="709"/>
              <w:jc w:val="both"/>
              <w:rPr>
                <w:rFonts w:ascii="ITC Avant Garde" w:hAnsi="ITC Avant Garde" w:cstheme="minorHAnsi"/>
                <w:sz w:val="18"/>
                <w:szCs w:val="18"/>
              </w:rPr>
            </w:pPr>
          </w:p>
          <w:p w14:paraId="1D86C575" w14:textId="77777777" w:rsidR="005A200A" w:rsidRPr="005A200A" w:rsidRDefault="005A200A" w:rsidP="005A200A">
            <w:pPr>
              <w:pStyle w:val="Prrafodelista"/>
              <w:spacing w:after="120"/>
              <w:ind w:left="709" w:firstLine="425"/>
              <w:jc w:val="both"/>
              <w:rPr>
                <w:rFonts w:ascii="ITC Avant Garde" w:hAnsi="ITC Avant Garde" w:cstheme="minorHAnsi"/>
                <w:sz w:val="18"/>
                <w:szCs w:val="18"/>
              </w:rPr>
            </w:pPr>
            <w:r w:rsidRPr="005A200A">
              <w:rPr>
                <w:rFonts w:ascii="ITC Avant Garde" w:hAnsi="ITC Avant Garde" w:cstheme="minorHAnsi"/>
                <w:sz w:val="18"/>
                <w:szCs w:val="18"/>
              </w:rPr>
              <w:t>“Artículo 15. Cada certificado de homologación otorgado por el Instituto Federal de Telecomunicaciones … podrá ser de cualquiera de las clases siguientes:</w:t>
            </w:r>
          </w:p>
          <w:p w14:paraId="5651CB68" w14:textId="77777777" w:rsidR="005A200A" w:rsidRPr="005A200A" w:rsidRDefault="005A200A" w:rsidP="005A200A">
            <w:pPr>
              <w:pStyle w:val="Prrafodelista"/>
              <w:spacing w:after="120"/>
              <w:ind w:left="709"/>
              <w:jc w:val="both"/>
              <w:rPr>
                <w:rFonts w:ascii="ITC Avant Garde" w:hAnsi="ITC Avant Garde" w:cstheme="minorHAnsi"/>
                <w:sz w:val="18"/>
                <w:szCs w:val="18"/>
              </w:rPr>
            </w:pPr>
            <w:r w:rsidRPr="005A200A">
              <w:rPr>
                <w:rFonts w:ascii="ITC Avant Garde" w:hAnsi="ITC Avant Garde" w:cstheme="minorHAnsi"/>
                <w:sz w:val="18"/>
                <w:szCs w:val="18"/>
              </w:rPr>
              <w:t>…</w:t>
            </w:r>
          </w:p>
          <w:p w14:paraId="1AF52D93" w14:textId="77777777" w:rsidR="005A200A" w:rsidRPr="005A200A" w:rsidRDefault="005A200A" w:rsidP="005A200A">
            <w:pPr>
              <w:pStyle w:val="Prrafodelista"/>
              <w:spacing w:after="120"/>
              <w:ind w:left="709" w:firstLine="425"/>
              <w:jc w:val="both"/>
              <w:rPr>
                <w:rFonts w:ascii="ITC Avant Garde" w:hAnsi="ITC Avant Garde" w:cstheme="minorHAnsi"/>
                <w:sz w:val="18"/>
                <w:szCs w:val="18"/>
              </w:rPr>
            </w:pPr>
            <w:r w:rsidRPr="005A200A">
              <w:rPr>
                <w:rFonts w:ascii="ITC Avant Garde" w:hAnsi="ITC Avant Garde" w:cstheme="minorHAnsi"/>
                <w:sz w:val="18"/>
                <w:szCs w:val="18"/>
              </w:rPr>
              <w:t>II.- Certificado Definitivo: Se otorgará mediante la presentación de un certificado de conformidad/cumplimento emitido como resultado del reporte de pruebas de un laboratorio autorizado por el Instituto Federal de Telecomunicaciones. …”</w:t>
            </w:r>
          </w:p>
          <w:p w14:paraId="4AE21D3E" w14:textId="77777777" w:rsidR="005A200A" w:rsidRPr="005A200A" w:rsidRDefault="005A200A" w:rsidP="005A200A">
            <w:pPr>
              <w:pStyle w:val="Prrafodelista"/>
              <w:spacing w:after="120"/>
              <w:ind w:left="709"/>
              <w:jc w:val="both"/>
              <w:rPr>
                <w:rFonts w:ascii="ITC Avant Garde" w:hAnsi="ITC Avant Garde" w:cstheme="minorHAnsi"/>
                <w:sz w:val="18"/>
                <w:szCs w:val="18"/>
              </w:rPr>
            </w:pPr>
          </w:p>
          <w:p w14:paraId="5F88C03E" w14:textId="77777777" w:rsidR="005A200A" w:rsidRPr="005A200A" w:rsidRDefault="005A200A" w:rsidP="005A200A">
            <w:pPr>
              <w:pStyle w:val="Prrafodelista"/>
              <w:spacing w:after="120"/>
              <w:ind w:left="709" w:firstLine="425"/>
              <w:jc w:val="both"/>
              <w:rPr>
                <w:rFonts w:ascii="ITC Avant Garde" w:hAnsi="ITC Avant Garde" w:cstheme="minorHAnsi"/>
                <w:sz w:val="18"/>
                <w:szCs w:val="18"/>
              </w:rPr>
            </w:pPr>
            <w:r w:rsidRPr="005A200A">
              <w:rPr>
                <w:rFonts w:ascii="ITC Avant Garde" w:hAnsi="ITC Avant Garde" w:cstheme="minorHAnsi"/>
                <w:sz w:val="18"/>
                <w:szCs w:val="18"/>
              </w:rPr>
              <w:t xml:space="preserve">“Artículo 16. El Instituto Federal de Telecomunicaciones expedirá un certificado de homologación …, a menos que: </w:t>
            </w:r>
            <w:r w:rsidRPr="005A200A">
              <w:rPr>
                <w:rFonts w:ascii="ITC Avant Garde" w:hAnsi="ITC Avant Garde" w:cstheme="minorHAnsi"/>
                <w:sz w:val="18"/>
                <w:szCs w:val="18"/>
              </w:rPr>
              <w:tab/>
            </w:r>
          </w:p>
          <w:p w14:paraId="1C43F9DF" w14:textId="77777777" w:rsidR="005A200A" w:rsidRPr="005A200A" w:rsidRDefault="005A200A" w:rsidP="005A200A">
            <w:pPr>
              <w:pStyle w:val="Prrafodelista"/>
              <w:spacing w:after="120"/>
              <w:ind w:left="709" w:firstLine="425"/>
              <w:jc w:val="both"/>
              <w:rPr>
                <w:rFonts w:ascii="ITC Avant Garde" w:hAnsi="ITC Avant Garde" w:cstheme="minorHAnsi"/>
                <w:sz w:val="18"/>
                <w:szCs w:val="18"/>
              </w:rPr>
            </w:pPr>
            <w:r w:rsidRPr="005A200A">
              <w:rPr>
                <w:rFonts w:ascii="ITC Avant Garde" w:hAnsi="ITC Avant Garde" w:cstheme="minorHAnsi"/>
                <w:sz w:val="18"/>
                <w:szCs w:val="18"/>
              </w:rPr>
              <w:t xml:space="preserve">I.- Se compruebe que se han presentado datos falsos; </w:t>
            </w:r>
          </w:p>
          <w:p w14:paraId="76D59056" w14:textId="77777777" w:rsidR="005A200A" w:rsidRPr="005A200A" w:rsidRDefault="005A200A" w:rsidP="005A200A">
            <w:pPr>
              <w:pStyle w:val="Prrafodelista"/>
              <w:spacing w:after="120"/>
              <w:ind w:left="709"/>
              <w:jc w:val="both"/>
              <w:rPr>
                <w:rFonts w:ascii="ITC Avant Garde" w:hAnsi="ITC Avant Garde" w:cstheme="minorHAnsi"/>
                <w:sz w:val="18"/>
                <w:szCs w:val="18"/>
              </w:rPr>
            </w:pPr>
            <w:r w:rsidRPr="005A200A">
              <w:rPr>
                <w:rFonts w:ascii="ITC Avant Garde" w:hAnsi="ITC Avant Garde" w:cstheme="minorHAnsi"/>
                <w:sz w:val="18"/>
                <w:szCs w:val="18"/>
              </w:rPr>
              <w:t>…</w:t>
            </w:r>
          </w:p>
          <w:p w14:paraId="7A0F3983" w14:textId="77777777" w:rsidR="005A200A" w:rsidRPr="005A200A" w:rsidRDefault="005A200A" w:rsidP="005A200A">
            <w:pPr>
              <w:pStyle w:val="Prrafodelista"/>
              <w:spacing w:after="120"/>
              <w:ind w:left="709" w:firstLine="425"/>
              <w:jc w:val="both"/>
              <w:rPr>
                <w:rFonts w:ascii="ITC Avant Garde" w:hAnsi="ITC Avant Garde" w:cstheme="minorHAnsi"/>
                <w:sz w:val="18"/>
                <w:szCs w:val="18"/>
              </w:rPr>
            </w:pPr>
            <w:r w:rsidRPr="005A200A">
              <w:rPr>
                <w:rFonts w:ascii="ITC Avant Garde" w:hAnsi="ITC Avant Garde" w:cstheme="minorHAnsi"/>
                <w:sz w:val="18"/>
                <w:szCs w:val="18"/>
              </w:rPr>
              <w:t xml:space="preserve">De darse cualesquiera de dichos supuestos, el Instituto Federal de Telecomunicaciones </w:t>
            </w:r>
            <w:r w:rsidRPr="005A200A">
              <w:rPr>
                <w:rFonts w:ascii="ITC Avant Garde" w:hAnsi="ITC Avant Garde" w:cstheme="minorHAnsi"/>
                <w:sz w:val="18"/>
                <w:szCs w:val="18"/>
              </w:rPr>
              <w:tab/>
              <w:t xml:space="preserve">no otorgará el certificado de homologación respectivo.” </w:t>
            </w:r>
          </w:p>
          <w:p w14:paraId="351E439D" w14:textId="77777777" w:rsidR="005A200A" w:rsidRPr="005A200A" w:rsidRDefault="005A200A" w:rsidP="005A200A">
            <w:pPr>
              <w:pStyle w:val="Prrafodelista"/>
              <w:spacing w:after="120"/>
              <w:ind w:left="709"/>
              <w:jc w:val="both"/>
              <w:rPr>
                <w:rFonts w:ascii="ITC Avant Garde" w:hAnsi="ITC Avant Garde" w:cstheme="minorHAnsi"/>
                <w:sz w:val="18"/>
                <w:szCs w:val="18"/>
              </w:rPr>
            </w:pPr>
          </w:p>
          <w:p w14:paraId="65149C99" w14:textId="77777777" w:rsidR="005A200A" w:rsidRPr="005A200A" w:rsidRDefault="005A200A" w:rsidP="005A200A">
            <w:pPr>
              <w:pStyle w:val="Prrafodelista"/>
              <w:spacing w:after="120"/>
              <w:ind w:left="0"/>
              <w:jc w:val="both"/>
              <w:rPr>
                <w:rFonts w:ascii="ITC Avant Garde" w:hAnsi="ITC Avant Garde" w:cstheme="minorHAnsi"/>
                <w:sz w:val="18"/>
                <w:szCs w:val="18"/>
              </w:rPr>
            </w:pPr>
            <w:r w:rsidRPr="005A200A">
              <w:rPr>
                <w:rFonts w:ascii="ITC Avant Garde" w:hAnsi="ITC Avant Garde" w:cstheme="minorHAnsi"/>
                <w:sz w:val="18"/>
                <w:szCs w:val="18"/>
              </w:rPr>
              <w:t>Por lo anterior los productos, equipos, dispositivos o aparatos destinados a telecomunicaciones o radiodifusión que puedan ser conectados a una red de telecomunicaciones o hacer uso del espectro radioeléctrico deben homologarse y los interesados deben presentar el trámite correspondiente ante el Instituto, para lo cual tienen como obligación proporcionar la información correspondiente a efecto de que el Instituto compruebe que no se han presentado datos falsos y pueda expedir el certificado de homologación correspondiente.</w:t>
            </w:r>
          </w:p>
          <w:p w14:paraId="62C88D1F" w14:textId="77777777" w:rsidR="005A200A" w:rsidRPr="005A200A" w:rsidRDefault="005A200A" w:rsidP="005A200A">
            <w:pPr>
              <w:pStyle w:val="Prrafodelista"/>
              <w:spacing w:after="120"/>
              <w:ind w:left="709"/>
              <w:jc w:val="both"/>
              <w:rPr>
                <w:rFonts w:ascii="ITC Avant Garde" w:hAnsi="ITC Avant Garde" w:cstheme="minorHAnsi"/>
                <w:sz w:val="18"/>
                <w:szCs w:val="18"/>
              </w:rPr>
            </w:pPr>
          </w:p>
          <w:p w14:paraId="42DABB8C" w14:textId="77777777" w:rsidR="005A200A" w:rsidRPr="005A200A" w:rsidRDefault="005A200A" w:rsidP="005A200A">
            <w:pPr>
              <w:jc w:val="both"/>
              <w:rPr>
                <w:rFonts w:ascii="ITC Avant Garde" w:hAnsi="ITC Avant Garde" w:cstheme="minorHAnsi"/>
                <w:sz w:val="18"/>
                <w:szCs w:val="18"/>
              </w:rPr>
            </w:pPr>
            <w:r w:rsidRPr="005A200A">
              <w:rPr>
                <w:rFonts w:ascii="ITC Avant Garde" w:hAnsi="ITC Avant Garde" w:cstheme="minorHAnsi"/>
                <w:sz w:val="18"/>
                <w:szCs w:val="18"/>
              </w:rPr>
              <w:t xml:space="preserve">Por otra parte, respecto a la preocupación de compartir con el Instituto los informes de prueba que pueden contener información altamente confidencial del producto derivada del Procedimiento de Evaluación de la Conformidad de Productos o infraestructura de telecomunicaciones o radiodifusión, es de señalarse que el Instituto tiene la obligación de proteger y resguardar la información clasificada como reservada o confidencial que presenten los particulares, siempre que tengan el derecho a ello, de conformidad con lo dispuesto por las leyes o los tratados internacionales, esto en cumplimiento de las disposiciones en materia de transparencia y acceso a la información pública.  </w:t>
            </w:r>
          </w:p>
          <w:p w14:paraId="5C59C92B" w14:textId="77777777" w:rsidR="005A200A" w:rsidRPr="005A200A" w:rsidRDefault="005A200A" w:rsidP="005A200A">
            <w:pPr>
              <w:jc w:val="both"/>
              <w:rPr>
                <w:rFonts w:ascii="ITC Avant Garde" w:hAnsi="ITC Avant Garde" w:cstheme="minorHAnsi"/>
                <w:sz w:val="18"/>
                <w:szCs w:val="18"/>
              </w:rPr>
            </w:pPr>
          </w:p>
          <w:p w14:paraId="7B875241" w14:textId="3990C0C8" w:rsidR="005A200A" w:rsidRPr="005A200A" w:rsidRDefault="005A200A" w:rsidP="005A200A">
            <w:pPr>
              <w:jc w:val="both"/>
              <w:rPr>
                <w:rFonts w:ascii="ITC Avant Garde" w:hAnsi="ITC Avant Garde" w:cstheme="minorHAnsi"/>
                <w:sz w:val="18"/>
                <w:szCs w:val="18"/>
              </w:rPr>
            </w:pPr>
            <w:r w:rsidRPr="005A200A">
              <w:rPr>
                <w:rFonts w:ascii="ITC Avant Garde" w:hAnsi="ITC Avant Garde" w:cstheme="minorHAnsi"/>
                <w:sz w:val="18"/>
                <w:szCs w:val="18"/>
              </w:rPr>
              <w:t xml:space="preserve">No </w:t>
            </w:r>
            <w:proofErr w:type="gramStart"/>
            <w:r w:rsidRPr="005A200A">
              <w:rPr>
                <w:rFonts w:ascii="ITC Avant Garde" w:hAnsi="ITC Avant Garde" w:cstheme="minorHAnsi"/>
                <w:sz w:val="18"/>
                <w:szCs w:val="18"/>
              </w:rPr>
              <w:t>obstante</w:t>
            </w:r>
            <w:proofErr w:type="gramEnd"/>
            <w:r w:rsidRPr="005A200A">
              <w:rPr>
                <w:rFonts w:ascii="ITC Avant Garde" w:hAnsi="ITC Avant Garde" w:cstheme="minorHAnsi"/>
                <w:sz w:val="18"/>
                <w:szCs w:val="18"/>
              </w:rPr>
              <w:t xml:space="preserve"> las razones anteriormente expresadas por parte del IFT, se ha considerado hacer una propuesta de modificación en el PEC 2020, de tal manera que el Instituto tenga acceso a la información técnica de los RP, en cualquier momento que la autoridad lo requiera, además de modificar la vigencia de los RP a </w:t>
            </w:r>
            <w:r w:rsidR="00F971E3">
              <w:rPr>
                <w:rFonts w:ascii="ITC Avant Garde" w:hAnsi="ITC Avant Garde" w:cstheme="minorHAnsi"/>
                <w:sz w:val="18"/>
                <w:szCs w:val="18"/>
              </w:rPr>
              <w:t>12</w:t>
            </w:r>
            <w:r w:rsidR="00F971E3" w:rsidRPr="005A200A">
              <w:rPr>
                <w:rFonts w:ascii="ITC Avant Garde" w:hAnsi="ITC Avant Garde" w:cstheme="minorHAnsi"/>
                <w:sz w:val="18"/>
                <w:szCs w:val="18"/>
              </w:rPr>
              <w:t xml:space="preserve">0 </w:t>
            </w:r>
            <w:r w:rsidRPr="005A200A">
              <w:rPr>
                <w:rFonts w:ascii="ITC Avant Garde" w:hAnsi="ITC Avant Garde" w:cstheme="minorHAnsi"/>
                <w:sz w:val="18"/>
                <w:szCs w:val="18"/>
              </w:rPr>
              <w:t>días.</w:t>
            </w:r>
          </w:p>
          <w:p w14:paraId="116B8D70" w14:textId="77777777" w:rsidR="005A200A" w:rsidRPr="005A200A" w:rsidRDefault="005A200A" w:rsidP="005A200A">
            <w:pPr>
              <w:jc w:val="both"/>
              <w:rPr>
                <w:rFonts w:ascii="ITC Avant Garde" w:hAnsi="ITC Avant Garde" w:cstheme="minorHAnsi"/>
                <w:sz w:val="18"/>
                <w:szCs w:val="18"/>
              </w:rPr>
            </w:pPr>
          </w:p>
          <w:p w14:paraId="661DC50C" w14:textId="77777777" w:rsidR="005A200A" w:rsidRPr="005A200A" w:rsidRDefault="005A200A" w:rsidP="005A200A">
            <w:pPr>
              <w:jc w:val="both"/>
              <w:rPr>
                <w:rFonts w:ascii="ITC Avant Garde" w:hAnsi="ITC Avant Garde" w:cstheme="minorHAnsi"/>
                <w:sz w:val="18"/>
                <w:szCs w:val="18"/>
              </w:rPr>
            </w:pPr>
            <w:r w:rsidRPr="005A200A">
              <w:rPr>
                <w:rFonts w:ascii="ITC Avant Garde" w:hAnsi="ITC Avant Garde" w:cstheme="minorHAnsi"/>
                <w:b/>
                <w:sz w:val="18"/>
                <w:szCs w:val="18"/>
              </w:rPr>
              <w:t>El Esquema de Certificación “Muestra por Modelo de Productos y Vigilancia para más de un Lote.”,</w:t>
            </w:r>
            <w:r w:rsidRPr="005A200A">
              <w:rPr>
                <w:rFonts w:ascii="ITC Avant Garde" w:hAnsi="ITC Avant Garde" w:cstheme="minorHAnsi"/>
                <w:sz w:val="18"/>
                <w:szCs w:val="18"/>
              </w:rPr>
              <w:t xml:space="preserve"> se establece en el artículo 26 fracción II, de los PEC-2020 , además de lo que en general considera el artículo 11 del PEC a efecto de llevar a cabo el Procedimiento de Evaluación de la Conformidad de un Producto mediante un OC, por lo que de lo ahí establecido, la industria ha manifestado la inquietud de que en este esquema se debe llevar a cabo pruebas de laboratorio para cada ampliación del Certificado con un nuevo lote de producto de la misma marca y modelo. El Instituto </w:t>
            </w:r>
            <w:proofErr w:type="gramStart"/>
            <w:r w:rsidRPr="005A200A">
              <w:rPr>
                <w:rFonts w:ascii="ITC Avant Garde" w:hAnsi="ITC Avant Garde" w:cstheme="minorHAnsi"/>
                <w:sz w:val="18"/>
                <w:szCs w:val="18"/>
              </w:rPr>
              <w:t>atendiendo</w:t>
            </w:r>
            <w:proofErr w:type="gramEnd"/>
            <w:r w:rsidRPr="005A200A">
              <w:rPr>
                <w:rFonts w:ascii="ITC Avant Garde" w:hAnsi="ITC Avant Garde" w:cstheme="minorHAnsi"/>
                <w:sz w:val="18"/>
                <w:szCs w:val="18"/>
              </w:rPr>
              <w:t xml:space="preserve"> la inquietud de la industria propone la modificación del artículo 26 fracción II, de tal manera que quede claro que la ampliación del CC en el esquema de “Muestra por Modelo de Productos y Vigilancia para más de un Lote.”, quedaría sujeta a un análisis documental y el registro correspondiente de los lotes adicionales que se solicitan ampliar en el CC.</w:t>
            </w:r>
          </w:p>
          <w:p w14:paraId="1F1D4284" w14:textId="77777777" w:rsidR="005A200A" w:rsidRPr="005A200A" w:rsidRDefault="005A200A" w:rsidP="005A200A">
            <w:pPr>
              <w:jc w:val="both"/>
              <w:rPr>
                <w:rFonts w:ascii="ITC Avant Garde" w:hAnsi="ITC Avant Garde" w:cstheme="minorHAnsi"/>
                <w:sz w:val="18"/>
                <w:szCs w:val="18"/>
              </w:rPr>
            </w:pPr>
          </w:p>
          <w:p w14:paraId="408D7DAC" w14:textId="77777777" w:rsidR="005A200A" w:rsidRPr="005A200A" w:rsidRDefault="005A200A" w:rsidP="005A200A">
            <w:pPr>
              <w:jc w:val="both"/>
              <w:rPr>
                <w:rFonts w:ascii="ITC Avant Garde" w:hAnsi="ITC Avant Garde" w:cstheme="minorHAnsi"/>
                <w:sz w:val="18"/>
                <w:szCs w:val="18"/>
              </w:rPr>
            </w:pPr>
            <w:r w:rsidRPr="005A200A">
              <w:rPr>
                <w:rFonts w:ascii="ITC Avant Garde" w:hAnsi="ITC Avant Garde" w:cstheme="minorHAnsi"/>
                <w:b/>
                <w:sz w:val="18"/>
                <w:szCs w:val="18"/>
              </w:rPr>
              <w:t>Número de muestras por esquema de Certificación</w:t>
            </w:r>
            <w:r w:rsidRPr="005A200A">
              <w:rPr>
                <w:rFonts w:ascii="ITC Avant Garde" w:hAnsi="ITC Avant Garde" w:cstheme="minorHAnsi"/>
                <w:sz w:val="18"/>
                <w:szCs w:val="18"/>
              </w:rPr>
              <w:t xml:space="preserve">, actualmente el PEC 2020, establece la obligación de presentar 2 muestras al OC, para llevar a cabo las pruebas de laboratorio correspondiente para los esquemas de certificación siguientes: “I. Muestra por Modelo de </w:t>
            </w:r>
            <w:r w:rsidRPr="005A200A">
              <w:rPr>
                <w:rFonts w:ascii="ITC Avant Garde" w:hAnsi="ITC Avant Garde" w:cstheme="minorHAnsi"/>
                <w:sz w:val="18"/>
                <w:szCs w:val="18"/>
              </w:rPr>
              <w:lastRenderedPageBreak/>
              <w:t xml:space="preserve">Productos para un solo Lote.”; “II. Muestra por Modelo de Productos y Vigilancia para más de un Lote.”, y “IV. Muestra por Dispositivo de telecomunicaciones o radiodifusión y Vigilancia”; para el caso del esquema de certificación “III. Muestra por Familia de modelos de Producto y Vigilancia.”, hoy se tiene la obligación de presentar dos Muestras tipo de dos Modelos diferentes que integran la Familia de modelos de Producto, lo anterior con el fin de que, si por alguna circunstancia arrojaba el equipo bajo prueba un no cumplimiento en alguno de las especificaciones establecidas en las disposiciones técnicas aplicables, se tuviese una segunda oportunidad con una segunda muestra, de cumplir con todas las especificaciones correspondientes; sin embargo, el argumento que ha manifestado la industria es que el número de muestras podría ser muy oneroso y que en algunos casos, podría requerirse sólo la obtención del CC, para un solo equipo, lo que para ellos sería muy difícil de cumplir el presentar dos muestras del producto. Atendiendo lo anterior y después de haber analizado los argumentos de la industria se propone modificar la cantidad de muestras presentadas en cada esquema, y que la segunda muestra podría ser presentada de manera opcional, salvo en los casos en los que de manera específica se indique en las disposiciones técnicas la obligatoriedad de presentar más de una muestra. </w:t>
            </w:r>
          </w:p>
          <w:p w14:paraId="0F1B0069" w14:textId="77777777" w:rsidR="005A200A" w:rsidRPr="005A200A" w:rsidRDefault="005A200A" w:rsidP="005A200A">
            <w:pPr>
              <w:jc w:val="both"/>
              <w:rPr>
                <w:rFonts w:ascii="ITC Avant Garde" w:hAnsi="ITC Avant Garde" w:cstheme="minorHAnsi"/>
                <w:sz w:val="18"/>
                <w:szCs w:val="18"/>
              </w:rPr>
            </w:pPr>
          </w:p>
          <w:p w14:paraId="19EB7637" w14:textId="77777777" w:rsidR="005A200A" w:rsidRPr="005A200A" w:rsidRDefault="005A200A" w:rsidP="005A200A">
            <w:pPr>
              <w:jc w:val="both"/>
              <w:rPr>
                <w:rFonts w:ascii="ITC Avant Garde" w:hAnsi="ITC Avant Garde" w:cstheme="minorHAnsi"/>
                <w:sz w:val="18"/>
                <w:szCs w:val="18"/>
              </w:rPr>
            </w:pPr>
            <w:r w:rsidRPr="005A200A">
              <w:rPr>
                <w:rFonts w:ascii="ITC Avant Garde" w:hAnsi="ITC Avant Garde" w:cstheme="minorHAnsi"/>
                <w:b/>
                <w:sz w:val="18"/>
                <w:szCs w:val="18"/>
              </w:rPr>
              <w:t>Inclusión en el esquema de Muestra por Modelo de Producto para un solo Lote de productos No nuevos</w:t>
            </w:r>
            <w:r w:rsidRPr="005A200A">
              <w:rPr>
                <w:rFonts w:ascii="ITC Avant Garde" w:hAnsi="ITC Avant Garde" w:cstheme="minorHAnsi"/>
                <w:sz w:val="18"/>
                <w:szCs w:val="18"/>
              </w:rPr>
              <w:t xml:space="preserve">, el PEC 2020 de manera explícita considera en su artículo 26, que en los Esquemas de Certificación I, II, III y IV no está permitida la certificación de Productos usados, de segunda mano, reconstruidos, reacondicionados o similares, lo cual podría interpretarse de manera inconveniente, como la posibilidad de que estos equipos no les es requerido el cumplimiento con las disposiciones técnicas aplicables, lo cual generaría la entrada de equipo no nuevo que por su naturaleza, es altamente posible que no cumplan con dichas regulaciones, por lo anterior se establecen una serie de procesos que permitan llevar a cabo la evaluación de la conformidad correspondiente y asegurar que dichos equipos cumplan con la normatividad técnica aplicable y así, brindar a los usuarios la seguridad de que sus productos usados, de segunda mano, reconstruidos, reacondicionados o similares cumplen con el marco técnico aplicable. </w:t>
            </w:r>
          </w:p>
          <w:p w14:paraId="17EF4BFC" w14:textId="4592DCB4" w:rsidR="005A200A" w:rsidRPr="00043E3E" w:rsidRDefault="005A200A" w:rsidP="005A200A">
            <w:pPr>
              <w:pStyle w:val="Default"/>
              <w:tabs>
                <w:tab w:val="left" w:pos="0"/>
              </w:tabs>
              <w:spacing w:before="240" w:after="240" w:line="276" w:lineRule="auto"/>
              <w:jc w:val="both"/>
              <w:rPr>
                <w:rFonts w:ascii="ITC Avant Garde" w:hAnsi="ITC Avant Garde"/>
                <w:bCs/>
                <w:color w:val="auto"/>
                <w:sz w:val="18"/>
                <w:szCs w:val="22"/>
                <w:lang w:val="es-ES_tradnl"/>
              </w:rPr>
            </w:pPr>
            <w:r w:rsidRPr="00043E3E">
              <w:rPr>
                <w:rFonts w:ascii="ITC Avant Garde" w:hAnsi="ITC Avant Garde"/>
                <w:bCs/>
                <w:color w:val="auto"/>
                <w:sz w:val="18"/>
                <w:szCs w:val="22"/>
                <w:lang w:val="es-ES_tradnl"/>
              </w:rPr>
              <w:t xml:space="preserve">Con la </w:t>
            </w:r>
            <w:r>
              <w:rPr>
                <w:rFonts w:ascii="ITC Avant Garde" w:hAnsi="ITC Avant Garde"/>
                <w:bCs/>
                <w:color w:val="auto"/>
                <w:sz w:val="18"/>
                <w:szCs w:val="22"/>
                <w:lang w:val="es-ES_tradnl"/>
              </w:rPr>
              <w:t xml:space="preserve">modificación del </w:t>
            </w:r>
            <w:r w:rsidRPr="00043E3E">
              <w:rPr>
                <w:rFonts w:ascii="ITC Avant Garde" w:hAnsi="ITC Avant Garde"/>
                <w:bCs/>
                <w:color w:val="auto"/>
                <w:sz w:val="18"/>
                <w:szCs w:val="22"/>
                <w:lang w:val="es-ES_tradnl"/>
              </w:rPr>
              <w:t>Procedimiento de Evaluación de la Conformidad en Materia de Teleco</w:t>
            </w:r>
            <w:r>
              <w:rPr>
                <w:rFonts w:ascii="ITC Avant Garde" w:hAnsi="ITC Avant Garde"/>
                <w:bCs/>
                <w:color w:val="auto"/>
                <w:sz w:val="18"/>
                <w:szCs w:val="22"/>
                <w:lang w:val="es-ES_tradnl"/>
              </w:rPr>
              <w:t xml:space="preserve">municaciones y Radiodifusión se </w:t>
            </w:r>
            <w:r w:rsidRPr="00043E3E">
              <w:rPr>
                <w:rFonts w:ascii="ITC Avant Garde" w:hAnsi="ITC Avant Garde"/>
                <w:bCs/>
                <w:color w:val="auto"/>
                <w:sz w:val="18"/>
                <w:szCs w:val="22"/>
                <w:lang w:val="es-ES_tradnl"/>
              </w:rPr>
              <w:t xml:space="preserve">busca </w:t>
            </w:r>
            <w:r w:rsidR="009F1AB2">
              <w:rPr>
                <w:rFonts w:ascii="ITC Avant Garde" w:hAnsi="ITC Avant Garde"/>
                <w:bCs/>
                <w:color w:val="auto"/>
                <w:sz w:val="18"/>
                <w:szCs w:val="22"/>
                <w:lang w:val="es-ES_tradnl"/>
              </w:rPr>
              <w:t>a partir de manifestaciones de diversos actores implicados en los procesos de evaluación de la conformidad, adecuar algunos elementos regulatorios del PEC-2020, pero que no se pierdan los objetivos originales de la regulación actualmente vigente</w:t>
            </w:r>
            <w:r w:rsidRPr="00043E3E">
              <w:rPr>
                <w:rFonts w:ascii="ITC Avant Garde" w:hAnsi="ITC Avant Garde"/>
                <w:bCs/>
                <w:color w:val="auto"/>
                <w:sz w:val="18"/>
                <w:szCs w:val="22"/>
                <w:lang w:val="es-ES_tradnl"/>
              </w:rPr>
              <w:t xml:space="preserve">, obteniendo los siguientes beneficios: </w:t>
            </w:r>
          </w:p>
          <w:p w14:paraId="5242C9CE" w14:textId="77777777" w:rsidR="005A200A" w:rsidRPr="00043E3E" w:rsidRDefault="005A200A" w:rsidP="005A200A">
            <w:pPr>
              <w:pStyle w:val="Default"/>
              <w:numPr>
                <w:ilvl w:val="0"/>
                <w:numId w:val="14"/>
              </w:numPr>
              <w:tabs>
                <w:tab w:val="left" w:pos="0"/>
              </w:tabs>
              <w:spacing w:before="240" w:after="240" w:line="276" w:lineRule="auto"/>
              <w:jc w:val="both"/>
              <w:rPr>
                <w:rFonts w:ascii="ITC Avant Garde" w:hAnsi="ITC Avant Garde"/>
                <w:bCs/>
                <w:color w:val="auto"/>
                <w:sz w:val="18"/>
                <w:szCs w:val="22"/>
                <w:lang w:val="es-ES_tradnl"/>
              </w:rPr>
            </w:pPr>
            <w:r w:rsidRPr="00043E3E">
              <w:rPr>
                <w:rFonts w:ascii="ITC Avant Garde" w:hAnsi="ITC Avant Garde"/>
                <w:bCs/>
                <w:color w:val="auto"/>
                <w:sz w:val="18"/>
                <w:szCs w:val="22"/>
                <w:lang w:val="es-ES_tradnl"/>
              </w:rPr>
              <w:t>Certidumbre jurídica a todos los involucrados en el Procedimiento de Evaluación de la Conformidad.</w:t>
            </w:r>
          </w:p>
          <w:p w14:paraId="6744B3B5" w14:textId="77777777" w:rsidR="005A200A" w:rsidRPr="00043E3E" w:rsidRDefault="005A200A" w:rsidP="005A200A">
            <w:pPr>
              <w:pStyle w:val="Default"/>
              <w:numPr>
                <w:ilvl w:val="0"/>
                <w:numId w:val="14"/>
              </w:numPr>
              <w:tabs>
                <w:tab w:val="left" w:pos="0"/>
              </w:tabs>
              <w:spacing w:before="240" w:after="240" w:line="276" w:lineRule="auto"/>
              <w:jc w:val="both"/>
              <w:rPr>
                <w:rFonts w:ascii="ITC Avant Garde" w:hAnsi="ITC Avant Garde"/>
                <w:bCs/>
                <w:color w:val="auto"/>
                <w:sz w:val="18"/>
                <w:szCs w:val="22"/>
                <w:lang w:val="es-ES_tradnl"/>
              </w:rPr>
            </w:pPr>
            <w:r w:rsidRPr="00043E3E">
              <w:rPr>
                <w:rFonts w:ascii="ITC Avant Garde" w:hAnsi="ITC Avant Garde"/>
                <w:bCs/>
                <w:color w:val="auto"/>
                <w:sz w:val="18"/>
                <w:szCs w:val="22"/>
                <w:lang w:val="es-ES_tradnl"/>
              </w:rPr>
              <w:t>Agilidad, claridad y flexibilidad en los procesos materia de Evaluación de la conformidad en materia de telecomunicaciones y radiodifusión.</w:t>
            </w:r>
          </w:p>
          <w:p w14:paraId="51AF18B8" w14:textId="77777777" w:rsidR="005A200A" w:rsidRPr="00043E3E" w:rsidRDefault="005A200A" w:rsidP="005A200A">
            <w:pPr>
              <w:pStyle w:val="Default"/>
              <w:numPr>
                <w:ilvl w:val="0"/>
                <w:numId w:val="14"/>
              </w:numPr>
              <w:tabs>
                <w:tab w:val="left" w:pos="0"/>
              </w:tabs>
              <w:spacing w:before="240" w:after="240" w:line="276" w:lineRule="auto"/>
              <w:jc w:val="both"/>
              <w:rPr>
                <w:rFonts w:ascii="ITC Avant Garde" w:hAnsi="ITC Avant Garde"/>
                <w:bCs/>
                <w:color w:val="auto"/>
                <w:sz w:val="18"/>
                <w:szCs w:val="22"/>
                <w:lang w:val="es-ES_tradnl"/>
              </w:rPr>
            </w:pPr>
            <w:r w:rsidRPr="00043E3E">
              <w:rPr>
                <w:rFonts w:ascii="ITC Avant Garde" w:hAnsi="ITC Avant Garde"/>
                <w:bCs/>
                <w:color w:val="auto"/>
                <w:sz w:val="18"/>
                <w:szCs w:val="22"/>
                <w:lang w:val="es-ES_tradnl"/>
              </w:rPr>
              <w:t>Fortalecimiento de la autoridad regulatoria del Instituto en materia de evaluación de la conformidad.</w:t>
            </w:r>
          </w:p>
          <w:p w14:paraId="45542F3F" w14:textId="77777777" w:rsidR="005A200A" w:rsidRPr="00043E3E" w:rsidRDefault="005A200A" w:rsidP="005A200A">
            <w:pPr>
              <w:pStyle w:val="Default"/>
              <w:numPr>
                <w:ilvl w:val="0"/>
                <w:numId w:val="14"/>
              </w:numPr>
              <w:shd w:val="clear" w:color="auto" w:fill="FFFFFF" w:themeFill="background1"/>
              <w:tabs>
                <w:tab w:val="left" w:pos="0"/>
              </w:tabs>
              <w:spacing w:before="240" w:after="240" w:line="276" w:lineRule="auto"/>
              <w:jc w:val="both"/>
              <w:rPr>
                <w:rFonts w:ascii="ITC Avant Garde" w:hAnsi="ITC Avant Garde" w:cstheme="minorHAnsi"/>
                <w:color w:val="auto"/>
                <w:sz w:val="18"/>
                <w:szCs w:val="18"/>
              </w:rPr>
            </w:pPr>
            <w:r w:rsidRPr="00043E3E">
              <w:rPr>
                <w:rFonts w:ascii="ITC Avant Garde" w:hAnsi="ITC Avant Garde"/>
                <w:bCs/>
                <w:color w:val="auto"/>
                <w:sz w:val="18"/>
                <w:szCs w:val="22"/>
                <w:lang w:val="es-ES_tradnl"/>
              </w:rPr>
              <w:t xml:space="preserve">Aumento en la oferta de productos, equipos, dispositivos, aparatos y servicios de vanguardia, conforme a la evolución tecnológica en beneficio de los usuarios finales. </w:t>
            </w:r>
          </w:p>
          <w:p w14:paraId="40B6875C" w14:textId="77777777" w:rsidR="00F0449E" w:rsidRPr="00DD06A0" w:rsidRDefault="00F0449E" w:rsidP="00F0449E">
            <w:pPr>
              <w:jc w:val="both"/>
              <w:rPr>
                <w:rFonts w:ascii="ITC Avant Garde" w:hAnsi="ITC Avant Garde"/>
                <w:sz w:val="18"/>
                <w:szCs w:val="18"/>
              </w:rPr>
            </w:pPr>
          </w:p>
          <w:p w14:paraId="3573B3BB" w14:textId="77777777" w:rsidR="00F0449E" w:rsidRPr="00DD06A0" w:rsidRDefault="00F0449E" w:rsidP="00F0449E">
            <w:pPr>
              <w:jc w:val="both"/>
              <w:rPr>
                <w:rFonts w:ascii="ITC Avant Garde" w:hAnsi="ITC Avant Garde"/>
                <w:sz w:val="18"/>
                <w:szCs w:val="18"/>
              </w:rPr>
            </w:pPr>
          </w:p>
        </w:tc>
      </w:tr>
    </w:tbl>
    <w:p w14:paraId="7A61087F" w14:textId="77777777" w:rsidR="00F0449E" w:rsidRPr="00DD06A0" w:rsidRDefault="00F0449E" w:rsidP="00F0449E">
      <w:pPr>
        <w:shd w:val="clear" w:color="auto" w:fill="FFFFFF" w:themeFill="background1"/>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F0449E" w:rsidRPr="00DD06A0" w14:paraId="6A1D25F0" w14:textId="77777777" w:rsidTr="00225DA6">
        <w:tc>
          <w:tcPr>
            <w:tcW w:w="8828" w:type="dxa"/>
          </w:tcPr>
          <w:p w14:paraId="649FF268" w14:textId="20A6D0A4" w:rsidR="00F0449E" w:rsidRPr="00DD06A0" w:rsidRDefault="00C9396B" w:rsidP="00225DA6">
            <w:pPr>
              <w:jc w:val="both"/>
              <w:rPr>
                <w:rFonts w:ascii="ITC Avant Garde" w:hAnsi="ITC Avant Garde"/>
                <w:b/>
                <w:sz w:val="18"/>
                <w:szCs w:val="18"/>
              </w:rPr>
            </w:pPr>
            <w:r w:rsidRPr="00DD06A0">
              <w:rPr>
                <w:rFonts w:ascii="ITC Avant Garde" w:hAnsi="ITC Avant Garde"/>
                <w:b/>
                <w:sz w:val="18"/>
                <w:szCs w:val="18"/>
              </w:rPr>
              <w:lastRenderedPageBreak/>
              <w:t>4</w:t>
            </w:r>
            <w:r w:rsidR="00F0449E" w:rsidRPr="00DD06A0">
              <w:rPr>
                <w:rFonts w:ascii="ITC Avant Garde" w:hAnsi="ITC Avant Garde"/>
                <w:b/>
                <w:sz w:val="18"/>
                <w:szCs w:val="18"/>
              </w:rPr>
              <w:t xml:space="preserve">.- Identifique los grupos de la población, de consumidores, usuarios, audiencias, población indígena y/o industria del sector de telecomunicaciones y radiodifusión que serían </w:t>
            </w:r>
            <w:r w:rsidR="00972415" w:rsidRPr="00DD06A0">
              <w:rPr>
                <w:rFonts w:ascii="ITC Avant Garde" w:hAnsi="ITC Avant Garde"/>
                <w:b/>
                <w:sz w:val="18"/>
                <w:szCs w:val="18"/>
              </w:rPr>
              <w:t>impactados</w:t>
            </w:r>
            <w:r w:rsidR="00F0449E" w:rsidRPr="00DD06A0">
              <w:rPr>
                <w:rFonts w:ascii="ITC Avant Garde" w:hAnsi="ITC Avant Garde"/>
                <w:b/>
                <w:sz w:val="18"/>
                <w:szCs w:val="18"/>
              </w:rPr>
              <w:t xml:space="preserve"> por la propuesta de regulación.</w:t>
            </w:r>
          </w:p>
          <w:p w14:paraId="67237125" w14:textId="57874DFF" w:rsidR="00F0449E" w:rsidRPr="00DD06A0" w:rsidRDefault="00F0449E" w:rsidP="00225DA6">
            <w:pPr>
              <w:jc w:val="both"/>
              <w:rPr>
                <w:rFonts w:ascii="ITC Avant Garde" w:hAnsi="ITC Avant Garde"/>
                <w:sz w:val="18"/>
                <w:szCs w:val="18"/>
              </w:rPr>
            </w:pPr>
            <w:r w:rsidRPr="00DD06A0">
              <w:rPr>
                <w:rFonts w:ascii="ITC Avant Garde" w:hAnsi="ITC Avant Garde"/>
                <w:sz w:val="18"/>
                <w:szCs w:val="18"/>
              </w:rPr>
              <w:t>Describa el perfil</w:t>
            </w:r>
            <w:r w:rsidR="00553A7C" w:rsidRPr="00DD06A0">
              <w:rPr>
                <w:rFonts w:ascii="ITC Avant Garde" w:hAnsi="ITC Avant Garde"/>
                <w:sz w:val="18"/>
                <w:szCs w:val="18"/>
              </w:rPr>
              <w:t xml:space="preserve"> y la porción de </w:t>
            </w:r>
            <w:r w:rsidR="00972415" w:rsidRPr="00DD06A0">
              <w:rPr>
                <w:rFonts w:ascii="ITC Avant Garde" w:hAnsi="ITC Avant Garde"/>
                <w:sz w:val="18"/>
                <w:szCs w:val="18"/>
              </w:rPr>
              <w:t xml:space="preserve">la </w:t>
            </w:r>
            <w:r w:rsidR="00553A7C" w:rsidRPr="00DD06A0">
              <w:rPr>
                <w:rFonts w:ascii="ITC Avant Garde" w:hAnsi="ITC Avant Garde"/>
                <w:sz w:val="18"/>
                <w:szCs w:val="18"/>
              </w:rPr>
              <w:t>población que será impactada por la propuesta de regulación. P</w:t>
            </w:r>
            <w:r w:rsidRPr="00DD06A0">
              <w:rPr>
                <w:rFonts w:ascii="ITC Avant Garde" w:hAnsi="ITC Avant Garde"/>
                <w:sz w:val="18"/>
                <w:szCs w:val="18"/>
              </w:rPr>
              <w:t>recise, en su caso, la participación de algún Agente Económico Preponderante o con Poder Sustancial de Mercado en la cadena de valor. Seleccione los subsectores y/o mercados que se proponen regular</w:t>
            </w:r>
            <w:r w:rsidR="00773730" w:rsidRPr="00DD06A0">
              <w:rPr>
                <w:rFonts w:ascii="ITC Avant Garde" w:hAnsi="ITC Avant Garde"/>
                <w:sz w:val="18"/>
                <w:szCs w:val="18"/>
              </w:rPr>
              <w:t xml:space="preserve">. Agregue las filas que considere </w:t>
            </w:r>
            <w:r w:rsidR="00435A5D" w:rsidRPr="00DD06A0">
              <w:rPr>
                <w:rFonts w:ascii="ITC Avant Garde" w:hAnsi="ITC Avant Garde"/>
                <w:sz w:val="18"/>
                <w:szCs w:val="18"/>
              </w:rPr>
              <w:t>necesaria</w:t>
            </w:r>
            <w:r w:rsidR="00773730" w:rsidRPr="00DD06A0">
              <w:rPr>
                <w:rFonts w:ascii="ITC Avant Garde" w:hAnsi="ITC Avant Garde"/>
                <w:sz w:val="18"/>
                <w:szCs w:val="18"/>
              </w:rPr>
              <w:t>s.</w:t>
            </w:r>
          </w:p>
          <w:p w14:paraId="55B891D3" w14:textId="77777777" w:rsidR="00F0449E" w:rsidRPr="00DD06A0" w:rsidRDefault="00F0449E" w:rsidP="00225DA6">
            <w:pPr>
              <w:jc w:val="both"/>
              <w:rPr>
                <w:rFonts w:ascii="ITC Avant Garde" w:hAnsi="ITC Avant Garde"/>
                <w:sz w:val="18"/>
                <w:szCs w:val="18"/>
              </w:rPr>
            </w:pPr>
          </w:p>
          <w:tbl>
            <w:tblPr>
              <w:tblStyle w:val="Tablaconcuadrcula"/>
              <w:tblpPr w:leftFromText="141" w:rightFromText="141" w:vertAnchor="text" w:tblpY="-65"/>
              <w:tblOverlap w:val="never"/>
              <w:tblW w:w="0" w:type="auto"/>
              <w:tblLook w:val="04A0" w:firstRow="1" w:lastRow="0" w:firstColumn="1" w:lastColumn="0" w:noHBand="0" w:noVBand="1"/>
            </w:tblPr>
            <w:tblGrid>
              <w:gridCol w:w="4301"/>
              <w:gridCol w:w="4301"/>
            </w:tblGrid>
            <w:tr w:rsidR="00972415" w:rsidRPr="00DD06A0" w14:paraId="1781AA5F" w14:textId="77777777" w:rsidTr="00972415">
              <w:tc>
                <w:tcPr>
                  <w:tcW w:w="4301" w:type="dxa"/>
                  <w:shd w:val="clear" w:color="auto" w:fill="A8D08D" w:themeFill="accent6" w:themeFillTint="99"/>
                </w:tcPr>
                <w:p w14:paraId="6C15FB6A" w14:textId="1DED1D8E" w:rsidR="00972415" w:rsidRPr="00DD06A0" w:rsidRDefault="00972415" w:rsidP="00972415">
                  <w:pPr>
                    <w:jc w:val="center"/>
                    <w:rPr>
                      <w:rFonts w:ascii="ITC Avant Garde" w:hAnsi="ITC Avant Garde"/>
                      <w:b/>
                      <w:sz w:val="18"/>
                      <w:szCs w:val="18"/>
                    </w:rPr>
                  </w:pPr>
                  <w:r w:rsidRPr="00DD06A0">
                    <w:rPr>
                      <w:rFonts w:ascii="ITC Avant Garde" w:hAnsi="ITC Avant Garde"/>
                      <w:b/>
                      <w:sz w:val="18"/>
                      <w:szCs w:val="18"/>
                    </w:rPr>
                    <w:t>Población</w:t>
                  </w:r>
                </w:p>
              </w:tc>
              <w:tc>
                <w:tcPr>
                  <w:tcW w:w="4301" w:type="dxa"/>
                  <w:shd w:val="clear" w:color="auto" w:fill="A8D08D" w:themeFill="accent6" w:themeFillTint="99"/>
                </w:tcPr>
                <w:p w14:paraId="225AFBFC" w14:textId="06A84976" w:rsidR="00972415" w:rsidRPr="00DD06A0" w:rsidRDefault="00972415" w:rsidP="00972415">
                  <w:pPr>
                    <w:jc w:val="center"/>
                    <w:rPr>
                      <w:rFonts w:ascii="ITC Avant Garde" w:hAnsi="ITC Avant Garde"/>
                      <w:b/>
                      <w:sz w:val="18"/>
                      <w:szCs w:val="18"/>
                    </w:rPr>
                  </w:pPr>
                  <w:r w:rsidRPr="00DD06A0">
                    <w:rPr>
                      <w:rFonts w:ascii="ITC Avant Garde" w:hAnsi="ITC Avant Garde"/>
                      <w:b/>
                      <w:sz w:val="18"/>
                      <w:szCs w:val="18"/>
                    </w:rPr>
                    <w:t>Cantidad</w:t>
                  </w:r>
                </w:p>
              </w:tc>
            </w:tr>
            <w:tr w:rsidR="00972415" w:rsidRPr="00DD06A0" w14:paraId="73A6557A" w14:textId="77777777" w:rsidTr="00972415">
              <w:tc>
                <w:tcPr>
                  <w:tcW w:w="4301" w:type="dxa"/>
                  <w:shd w:val="clear" w:color="auto" w:fill="E2EFD9" w:themeFill="accent6" w:themeFillTint="33"/>
                </w:tcPr>
                <w:p w14:paraId="5756EE82" w14:textId="34CEA08B" w:rsidR="00902ADE" w:rsidRPr="00043E3E" w:rsidRDefault="004C731E" w:rsidP="00902ADE">
                  <w:pPr>
                    <w:pStyle w:val="Prrafodelista"/>
                    <w:numPr>
                      <w:ilvl w:val="0"/>
                      <w:numId w:val="13"/>
                    </w:numPr>
                    <w:ind w:left="310"/>
                    <w:jc w:val="both"/>
                    <w:rPr>
                      <w:rFonts w:ascii="ITC Avant Garde" w:hAnsi="ITC Avant Garde" w:cstheme="minorHAnsi"/>
                      <w:b/>
                      <w:sz w:val="18"/>
                      <w:szCs w:val="18"/>
                    </w:rPr>
                  </w:pPr>
                  <w:r w:rsidRPr="004C731E">
                    <w:rPr>
                      <w:rFonts w:ascii="ITC Avant Garde" w:hAnsi="ITC Avant Garde" w:cstheme="minorHAnsi"/>
                      <w:b/>
                      <w:sz w:val="18"/>
                      <w:szCs w:val="18"/>
                    </w:rPr>
                    <w:t>Interesado</w:t>
                  </w:r>
                  <w:r>
                    <w:rPr>
                      <w:rFonts w:ascii="ITC Avant Garde" w:hAnsi="ITC Avant Garde" w:cstheme="minorHAnsi"/>
                      <w:b/>
                      <w:sz w:val="18"/>
                      <w:szCs w:val="18"/>
                    </w:rPr>
                    <w:t xml:space="preserve">s, titulares, </w:t>
                  </w:r>
                  <w:r w:rsidRPr="004C731E">
                    <w:rPr>
                      <w:rFonts w:ascii="ITC Avant Garde" w:hAnsi="ITC Avant Garde" w:cstheme="minorHAnsi"/>
                      <w:b/>
                      <w:sz w:val="18"/>
                      <w:szCs w:val="18"/>
                    </w:rPr>
                    <w:t>filiales</w:t>
                  </w:r>
                  <w:r>
                    <w:rPr>
                      <w:rFonts w:ascii="ITC Avant Garde" w:hAnsi="ITC Avant Garde" w:cstheme="minorHAnsi"/>
                      <w:b/>
                      <w:sz w:val="18"/>
                      <w:szCs w:val="18"/>
                    </w:rPr>
                    <w:t xml:space="preserve">, </w:t>
                  </w:r>
                  <w:r w:rsidRPr="004C731E">
                    <w:rPr>
                      <w:rFonts w:ascii="ITC Avant Garde" w:hAnsi="ITC Avant Garde" w:cstheme="minorHAnsi"/>
                      <w:b/>
                      <w:sz w:val="18"/>
                      <w:szCs w:val="18"/>
                    </w:rPr>
                    <w:t>subsidiarias</w:t>
                  </w:r>
                  <w:r>
                    <w:rPr>
                      <w:rFonts w:ascii="ITC Avant Garde" w:hAnsi="ITC Avant Garde" w:cstheme="minorHAnsi"/>
                      <w:b/>
                      <w:sz w:val="18"/>
                      <w:szCs w:val="18"/>
                    </w:rPr>
                    <w:t xml:space="preserve"> e importadores de </w:t>
                  </w:r>
                  <w:r w:rsidRPr="004C731E">
                    <w:rPr>
                      <w:rFonts w:ascii="ITC Avant Garde" w:hAnsi="ITC Avant Garde" w:cstheme="minorHAnsi"/>
                      <w:b/>
                      <w:sz w:val="18"/>
                      <w:szCs w:val="18"/>
                    </w:rPr>
                    <w:t>productos, equipos</w:t>
                  </w:r>
                  <w:r>
                    <w:rPr>
                      <w:rFonts w:ascii="ITC Avant Garde" w:hAnsi="ITC Avant Garde" w:cstheme="minorHAnsi"/>
                      <w:b/>
                      <w:sz w:val="18"/>
                      <w:szCs w:val="18"/>
                    </w:rPr>
                    <w:t xml:space="preserve">, </w:t>
                  </w:r>
                  <w:r w:rsidRPr="004C731E">
                    <w:rPr>
                      <w:rFonts w:ascii="ITC Avant Garde" w:hAnsi="ITC Avant Garde" w:cstheme="minorHAnsi"/>
                      <w:b/>
                      <w:sz w:val="18"/>
                      <w:szCs w:val="18"/>
                    </w:rPr>
                    <w:t>dispositivos y aparatos de telecomunicaciones o radiodifusión</w:t>
                  </w:r>
                  <w:r>
                    <w:rPr>
                      <w:rFonts w:ascii="ITC Avant Garde" w:hAnsi="ITC Avant Garde" w:cstheme="minorHAnsi"/>
                      <w:b/>
                      <w:sz w:val="18"/>
                      <w:szCs w:val="18"/>
                    </w:rPr>
                    <w:t xml:space="preserve"> que se conectan a redes de telecomunicaciones o hacen uso del espectro radioeléctrico</w:t>
                  </w:r>
                  <w:r w:rsidR="00902ADE" w:rsidRPr="00043E3E">
                    <w:rPr>
                      <w:rFonts w:ascii="ITC Avant Garde" w:hAnsi="ITC Avant Garde" w:cstheme="minorHAnsi"/>
                      <w:b/>
                      <w:sz w:val="18"/>
                      <w:szCs w:val="18"/>
                    </w:rPr>
                    <w:t>.</w:t>
                  </w:r>
                </w:p>
                <w:p w14:paraId="6471BE59" w14:textId="77777777" w:rsidR="00972415" w:rsidRPr="00DD06A0" w:rsidRDefault="00972415" w:rsidP="00972415">
                  <w:pPr>
                    <w:jc w:val="both"/>
                    <w:rPr>
                      <w:rFonts w:ascii="ITC Avant Garde" w:hAnsi="ITC Avant Garde"/>
                      <w:b/>
                      <w:sz w:val="18"/>
                      <w:szCs w:val="18"/>
                    </w:rPr>
                  </w:pPr>
                </w:p>
              </w:tc>
              <w:tc>
                <w:tcPr>
                  <w:tcW w:w="4301" w:type="dxa"/>
                  <w:shd w:val="clear" w:color="auto" w:fill="E2EFD9" w:themeFill="accent6" w:themeFillTint="33"/>
                </w:tcPr>
                <w:p w14:paraId="22852D37" w14:textId="77777777" w:rsidR="00902ADE" w:rsidRPr="00043E3E" w:rsidRDefault="00902ADE" w:rsidP="00902ADE">
                  <w:pPr>
                    <w:jc w:val="both"/>
                    <w:rPr>
                      <w:rFonts w:ascii="ITC Avant Garde" w:hAnsi="ITC Avant Garde" w:cstheme="minorHAnsi"/>
                      <w:sz w:val="18"/>
                      <w:szCs w:val="18"/>
                    </w:rPr>
                  </w:pPr>
                  <w:r w:rsidRPr="00043E3E">
                    <w:rPr>
                      <w:rFonts w:ascii="ITC Avant Garde" w:hAnsi="ITC Avant Garde" w:cstheme="minorHAnsi"/>
                      <w:b/>
                      <w:sz w:val="18"/>
                      <w:szCs w:val="18"/>
                    </w:rPr>
                    <w:t>Variable:</w:t>
                  </w:r>
                  <w:r w:rsidRPr="00043E3E">
                    <w:rPr>
                      <w:rFonts w:ascii="ITC Avant Garde" w:hAnsi="ITC Avant Garde" w:cstheme="minorHAnsi"/>
                      <w:sz w:val="18"/>
                      <w:szCs w:val="18"/>
                    </w:rPr>
                    <w:t xml:space="preserve"> </w:t>
                  </w:r>
                </w:p>
                <w:p w14:paraId="6A2455C5" w14:textId="5574CE38" w:rsidR="00902ADE" w:rsidRPr="00043E3E" w:rsidRDefault="00902ADE" w:rsidP="00902ADE">
                  <w:pPr>
                    <w:jc w:val="both"/>
                    <w:rPr>
                      <w:rFonts w:ascii="ITC Avant Garde" w:hAnsi="ITC Avant Garde" w:cstheme="minorHAnsi"/>
                      <w:sz w:val="18"/>
                      <w:szCs w:val="18"/>
                    </w:rPr>
                  </w:pPr>
                  <w:r w:rsidRPr="00043E3E">
                    <w:rPr>
                      <w:rFonts w:ascii="ITC Avant Garde" w:hAnsi="ITC Avant Garde" w:cstheme="minorHAnsi"/>
                      <w:sz w:val="18"/>
                      <w:szCs w:val="18"/>
                    </w:rPr>
                    <w:t xml:space="preserve">Respecto a los </w:t>
                  </w:r>
                  <w:r w:rsidR="004C731E">
                    <w:rPr>
                      <w:rFonts w:ascii="ITC Avant Garde" w:hAnsi="ITC Avant Garde" w:cstheme="minorHAnsi"/>
                      <w:sz w:val="18"/>
                      <w:szCs w:val="18"/>
                    </w:rPr>
                    <w:t>i</w:t>
                  </w:r>
                  <w:r w:rsidR="004C731E" w:rsidRPr="004C731E">
                    <w:rPr>
                      <w:rFonts w:ascii="ITC Avant Garde" w:hAnsi="ITC Avant Garde" w:cstheme="minorHAnsi"/>
                      <w:sz w:val="18"/>
                      <w:szCs w:val="18"/>
                    </w:rPr>
                    <w:t>nteresados, titulares, filiales, subsidiarias e importadores de productos, equipos, dispositivos y aparatos de telecomunicaciones o radiodifusión que se conectan a redes de telecomunicaciones o hacen uso del espectro radioeléctrico</w:t>
                  </w:r>
                  <w:r w:rsidRPr="00043E3E">
                    <w:rPr>
                      <w:rFonts w:ascii="ITC Avant Garde" w:hAnsi="ITC Avant Garde" w:cstheme="minorHAnsi"/>
                      <w:sz w:val="18"/>
                      <w:szCs w:val="18"/>
                    </w:rPr>
                    <w:t xml:space="preserve">; considerando que cuentan con diferentes modelos de equipos para diferentes usos, sectores y considerando que un Certificado de Conformidad podría amparar lotes completos de dichos productos, resulta complicado determinar la cantidad de equipos, tecnologías, modelos y sectores que serían impactados por la propuesta de regulación. </w:t>
                  </w:r>
                </w:p>
                <w:p w14:paraId="7AA0533D" w14:textId="77777777" w:rsidR="00972415" w:rsidRPr="00DD06A0" w:rsidRDefault="00972415" w:rsidP="00972415">
                  <w:pPr>
                    <w:jc w:val="both"/>
                    <w:rPr>
                      <w:rFonts w:ascii="ITC Avant Garde" w:hAnsi="ITC Avant Garde"/>
                      <w:b/>
                      <w:sz w:val="18"/>
                      <w:szCs w:val="18"/>
                    </w:rPr>
                  </w:pPr>
                </w:p>
              </w:tc>
            </w:tr>
            <w:tr w:rsidR="00972415" w:rsidRPr="00DD06A0" w14:paraId="16C25B72" w14:textId="77777777" w:rsidTr="00972415">
              <w:tc>
                <w:tcPr>
                  <w:tcW w:w="4301" w:type="dxa"/>
                  <w:shd w:val="clear" w:color="auto" w:fill="E2EFD9" w:themeFill="accent6" w:themeFillTint="33"/>
                </w:tcPr>
                <w:p w14:paraId="7EA1714A" w14:textId="77777777" w:rsidR="00902ADE" w:rsidRPr="00043E3E" w:rsidRDefault="00902ADE" w:rsidP="00902ADE">
                  <w:pPr>
                    <w:pStyle w:val="Prrafodelista"/>
                    <w:numPr>
                      <w:ilvl w:val="0"/>
                      <w:numId w:val="13"/>
                    </w:numPr>
                    <w:ind w:left="310"/>
                    <w:jc w:val="both"/>
                    <w:rPr>
                      <w:rFonts w:ascii="ITC Avant Garde" w:hAnsi="ITC Avant Garde" w:cstheme="minorHAnsi"/>
                      <w:b/>
                      <w:sz w:val="18"/>
                      <w:szCs w:val="18"/>
                    </w:rPr>
                  </w:pPr>
                  <w:r w:rsidRPr="00043E3E">
                    <w:rPr>
                      <w:rFonts w:ascii="ITC Avant Garde" w:hAnsi="ITC Avant Garde" w:cstheme="minorHAnsi"/>
                      <w:b/>
                      <w:sz w:val="18"/>
                      <w:szCs w:val="18"/>
                    </w:rPr>
                    <w:t>Organismos de Certificación (OC) y Laboratorios de Prueba (LP).</w:t>
                  </w:r>
                </w:p>
                <w:p w14:paraId="4F2A0F26" w14:textId="77777777" w:rsidR="00972415" w:rsidRPr="00DD06A0" w:rsidRDefault="00972415" w:rsidP="00972415">
                  <w:pPr>
                    <w:jc w:val="both"/>
                    <w:rPr>
                      <w:rFonts w:ascii="ITC Avant Garde" w:hAnsi="ITC Avant Garde"/>
                      <w:b/>
                      <w:sz w:val="18"/>
                      <w:szCs w:val="18"/>
                    </w:rPr>
                  </w:pPr>
                </w:p>
              </w:tc>
              <w:tc>
                <w:tcPr>
                  <w:tcW w:w="4301" w:type="dxa"/>
                  <w:shd w:val="clear" w:color="auto" w:fill="E2EFD9" w:themeFill="accent6" w:themeFillTint="33"/>
                </w:tcPr>
                <w:p w14:paraId="0BC405A1" w14:textId="219CCBCC" w:rsidR="00902ADE" w:rsidRPr="00043E3E" w:rsidRDefault="00902ADE" w:rsidP="00902ADE">
                  <w:pPr>
                    <w:jc w:val="both"/>
                    <w:rPr>
                      <w:rFonts w:ascii="ITC Avant Garde" w:hAnsi="ITC Avant Garde" w:cstheme="minorHAnsi"/>
                      <w:sz w:val="18"/>
                      <w:szCs w:val="18"/>
                    </w:rPr>
                  </w:pPr>
                  <w:r w:rsidRPr="00043E3E">
                    <w:rPr>
                      <w:rFonts w:ascii="ITC Avant Garde" w:hAnsi="ITC Avant Garde" w:cstheme="minorHAnsi"/>
                      <w:sz w:val="18"/>
                      <w:szCs w:val="18"/>
                    </w:rPr>
                    <w:t xml:space="preserve">Referente a los organismos de Evaluación de la Conformidad que podrían ser impactados por la propuesta de regulación, el portal de Internet del Instituto tiene registrado </w:t>
                  </w:r>
                  <w:r w:rsidR="0072255E">
                    <w:rPr>
                      <w:rFonts w:ascii="ITC Avant Garde" w:hAnsi="ITC Avant Garde" w:cstheme="minorHAnsi"/>
                      <w:sz w:val="18"/>
                      <w:szCs w:val="18"/>
                    </w:rPr>
                    <w:t>1</w:t>
                  </w:r>
                  <w:r w:rsidR="000E718F">
                    <w:rPr>
                      <w:rFonts w:ascii="ITC Avant Garde" w:hAnsi="ITC Avant Garde" w:cstheme="minorHAnsi"/>
                      <w:sz w:val="18"/>
                      <w:szCs w:val="18"/>
                    </w:rPr>
                    <w:t>2</w:t>
                  </w:r>
                  <w:r w:rsidR="0072255E">
                    <w:rPr>
                      <w:rFonts w:ascii="ITC Avant Garde" w:hAnsi="ITC Avant Garde" w:cstheme="minorHAnsi"/>
                      <w:sz w:val="18"/>
                      <w:szCs w:val="18"/>
                    </w:rPr>
                    <w:t xml:space="preserve"> (d</w:t>
                  </w:r>
                  <w:r w:rsidR="000E718F">
                    <w:rPr>
                      <w:rFonts w:ascii="ITC Avant Garde" w:hAnsi="ITC Avant Garde" w:cstheme="minorHAnsi"/>
                      <w:sz w:val="18"/>
                      <w:szCs w:val="18"/>
                    </w:rPr>
                    <w:t>oce</w:t>
                  </w:r>
                  <w:r w:rsidR="0072255E">
                    <w:rPr>
                      <w:rFonts w:ascii="ITC Avant Garde" w:hAnsi="ITC Avant Garde" w:cstheme="minorHAnsi"/>
                      <w:sz w:val="18"/>
                      <w:szCs w:val="18"/>
                    </w:rPr>
                    <w:t>)</w:t>
                  </w:r>
                  <w:r w:rsidRPr="00043E3E">
                    <w:rPr>
                      <w:rFonts w:ascii="ITC Avant Garde" w:hAnsi="ITC Avant Garde" w:cstheme="minorHAnsi"/>
                      <w:sz w:val="18"/>
                      <w:szCs w:val="18"/>
                    </w:rPr>
                    <w:t xml:space="preserve"> Organismos de Certificación</w:t>
                  </w:r>
                  <w:r w:rsidRPr="00043E3E">
                    <w:rPr>
                      <w:rStyle w:val="Refdenotaalpie"/>
                      <w:rFonts w:ascii="ITC Avant Garde" w:hAnsi="ITC Avant Garde" w:cstheme="minorHAnsi"/>
                      <w:sz w:val="18"/>
                      <w:szCs w:val="18"/>
                    </w:rPr>
                    <w:footnoteReference w:id="2"/>
                  </w:r>
                  <w:r w:rsidRPr="00043E3E">
                    <w:rPr>
                      <w:rFonts w:ascii="ITC Avant Garde" w:hAnsi="ITC Avant Garde" w:cstheme="minorHAnsi"/>
                      <w:sz w:val="18"/>
                      <w:szCs w:val="18"/>
                    </w:rPr>
                    <w:t xml:space="preserve"> y </w:t>
                  </w:r>
                  <w:r w:rsidR="0072255E">
                    <w:rPr>
                      <w:rFonts w:ascii="ITC Avant Garde" w:hAnsi="ITC Avant Garde" w:cstheme="minorHAnsi"/>
                      <w:sz w:val="18"/>
                      <w:szCs w:val="18"/>
                    </w:rPr>
                    <w:t>6 (</w:t>
                  </w:r>
                  <w:r>
                    <w:rPr>
                      <w:rFonts w:ascii="ITC Avant Garde" w:hAnsi="ITC Avant Garde" w:cstheme="minorHAnsi"/>
                      <w:sz w:val="18"/>
                      <w:szCs w:val="18"/>
                    </w:rPr>
                    <w:t>seis</w:t>
                  </w:r>
                  <w:r w:rsidR="0072255E">
                    <w:rPr>
                      <w:rFonts w:ascii="ITC Avant Garde" w:hAnsi="ITC Avant Garde" w:cstheme="minorHAnsi"/>
                      <w:sz w:val="18"/>
                      <w:szCs w:val="18"/>
                    </w:rPr>
                    <w:t>)</w:t>
                  </w:r>
                  <w:r w:rsidRPr="00043E3E">
                    <w:rPr>
                      <w:rFonts w:ascii="ITC Avant Garde" w:hAnsi="ITC Avant Garde" w:cstheme="minorHAnsi"/>
                      <w:sz w:val="18"/>
                      <w:szCs w:val="18"/>
                    </w:rPr>
                    <w:t xml:space="preserve"> Laboratorios de Prueba</w:t>
                  </w:r>
                  <w:r w:rsidRPr="00043E3E">
                    <w:rPr>
                      <w:rStyle w:val="Refdenotaalpie"/>
                      <w:rFonts w:ascii="ITC Avant Garde" w:hAnsi="ITC Avant Garde" w:cstheme="minorHAnsi"/>
                      <w:sz w:val="18"/>
                      <w:szCs w:val="18"/>
                    </w:rPr>
                    <w:footnoteReference w:id="3"/>
                  </w:r>
                  <w:r w:rsidRPr="00043E3E">
                    <w:rPr>
                      <w:rFonts w:ascii="ITC Avant Garde" w:hAnsi="ITC Avant Garde" w:cstheme="minorHAnsi"/>
                      <w:sz w:val="18"/>
                      <w:szCs w:val="18"/>
                    </w:rPr>
                    <w:t xml:space="preserve"> nacionales.</w:t>
                  </w:r>
                </w:p>
                <w:p w14:paraId="1B93F8F4" w14:textId="77777777" w:rsidR="00972415" w:rsidRPr="00DD06A0" w:rsidRDefault="00972415" w:rsidP="00462EAF">
                  <w:pPr>
                    <w:jc w:val="both"/>
                    <w:rPr>
                      <w:rFonts w:ascii="ITC Avant Garde" w:hAnsi="ITC Avant Garde"/>
                      <w:b/>
                      <w:sz w:val="18"/>
                      <w:szCs w:val="18"/>
                    </w:rPr>
                  </w:pPr>
                </w:p>
              </w:tc>
            </w:tr>
          </w:tbl>
          <w:p w14:paraId="22E09160" w14:textId="77777777" w:rsidR="00972415" w:rsidRPr="00DD06A0" w:rsidRDefault="00972415"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602"/>
            </w:tblGrid>
            <w:tr w:rsidR="00F0449E" w:rsidRPr="00DD06A0" w14:paraId="55899360" w14:textId="77777777" w:rsidTr="00225DA6">
              <w:tc>
                <w:tcPr>
                  <w:tcW w:w="8602" w:type="dxa"/>
                  <w:shd w:val="clear" w:color="auto" w:fill="A8D08D" w:themeFill="accent6" w:themeFillTint="99"/>
                </w:tcPr>
                <w:p w14:paraId="24BF2F62" w14:textId="155A4697" w:rsidR="00F0449E" w:rsidRPr="00DD06A0" w:rsidRDefault="00F0449E" w:rsidP="00225DA6">
                  <w:pPr>
                    <w:jc w:val="both"/>
                    <w:rPr>
                      <w:rFonts w:ascii="ITC Avant Garde" w:hAnsi="ITC Avant Garde"/>
                      <w:b/>
                      <w:sz w:val="18"/>
                      <w:szCs w:val="18"/>
                    </w:rPr>
                  </w:pPr>
                  <w:r w:rsidRPr="00DD06A0">
                    <w:rPr>
                      <w:rFonts w:ascii="ITC Avant Garde" w:hAnsi="ITC Avant Garde"/>
                      <w:b/>
                      <w:sz w:val="18"/>
                      <w:szCs w:val="18"/>
                    </w:rPr>
                    <w:t>Subsector o mercado</w:t>
                  </w:r>
                  <w:r w:rsidR="00553A7C" w:rsidRPr="00DD06A0">
                    <w:rPr>
                      <w:rFonts w:ascii="ITC Avant Garde" w:hAnsi="ITC Avant Garde"/>
                      <w:b/>
                      <w:sz w:val="18"/>
                      <w:szCs w:val="18"/>
                    </w:rPr>
                    <w:t xml:space="preserve"> impactado por la propuesta de regulación</w:t>
                  </w:r>
                </w:p>
              </w:tc>
            </w:tr>
            <w:tr w:rsidR="00F0449E" w:rsidRPr="00DD06A0" w14:paraId="6566C1D3" w14:textId="77777777" w:rsidTr="00225DA6">
              <w:tc>
                <w:tcPr>
                  <w:tcW w:w="8602" w:type="dxa"/>
                  <w:shd w:val="clear" w:color="auto" w:fill="E2EFD9" w:themeFill="accent6" w:themeFillTint="33"/>
                </w:tcPr>
                <w:p w14:paraId="19E79C60" w14:textId="3ED466E8" w:rsidR="00F0449E" w:rsidRPr="00DD06A0" w:rsidRDefault="00E12099" w:rsidP="00225DA6">
                  <w:pPr>
                    <w:jc w:val="both"/>
                    <w:rPr>
                      <w:rFonts w:ascii="ITC Avant Garde" w:hAnsi="ITC Avant Garde"/>
                      <w:sz w:val="18"/>
                      <w:szCs w:val="18"/>
                    </w:rPr>
                  </w:pPr>
                  <w:sdt>
                    <w:sdtPr>
                      <w:rPr>
                        <w:rFonts w:ascii="ITC Avant Garde" w:hAnsi="ITC Avant Garde"/>
                        <w:b/>
                        <w:bCs/>
                        <w:sz w:val="18"/>
                        <w:szCs w:val="18"/>
                      </w:rPr>
                      <w:alias w:val="Subsector o mercado"/>
                      <w:tag w:val="Subsector o mercado"/>
                      <w:id w:val="626597515"/>
                      <w:placeholder>
                        <w:docPart w:val="64B886FE3B504403AE4016EA5746D32B"/>
                      </w:placeholder>
                      <w15:color w:val="99CC00"/>
                      <w:dropDownList>
                        <w:listItem w:value="Elija un elemento."/>
                        <w:listItem w:displayText="237132 Construcción de obras para telecomunicaciones" w:value="237132 Construcción de obras para telecomunicaciones"/>
                        <w:listItem w:displayText="237133 Supervisión de construcción de obras de generación y conducción de energía eléctrica y de obras para telecomunicaciones" w:value="237133 Supervisión de construcción de obras de generación y conducción de energía eléctrica y de obras para telecomunicaciones"/>
                        <w:listItem w:displayText="238210 Instalaciones eléctricas en construcciones" w:value="238210 Instalaciones eléctricas en construcciones"/>
                        <w:listItem w:displayText="238910 Preparación de terrenos para la construcción" w:value="238910 Preparación de terrenos para la construcción"/>
                        <w:listItem w:displayText="332310 Fabricación de estructuras metálicas" w:value="332310 Fabricación de estructuras metálicas"/>
                        <w:listItem w:displayText="435311 Comercio al por mayor de equipo de telecomunicaciones, fotografía y cinematografía" w:value="435311 Comercio al por mayor de equipo de telecomunicaciones, fotografía y cinematografía"/>
                        <w:listItem w:displayText="488111 Servicios a la navegación aérea" w:value="488111 Servicios a la navegación aérea"/>
                        <w:listItem w:displayText="517110 Operadores de servicios de telecomunicaciones alámbricas" w:value="517110 Operadores de servicios de telecomunicaciones alámbricas"/>
                        <w:listItem w:displayText="517210 Operadores de servicios de telecomunicaciones inalámbricas" w:value="517210 Operadores de servicios de telecomunicaciones inalámbricas"/>
                        <w:listItem w:displayText="517410 Operadores de servicios de telecomunicaciones vía satélite" w:value="517410 Operadores de servicios de telecomunicaciones vía satélite"/>
                        <w:listItem w:displayText="517910 Otros servicios de telecomunicaciones" w:value="517910 Otros servicios de telecomunicaciones"/>
                        <w:listItem w:displayText="541330 Servicios de ingeniería" w:value="541330 Servicios de ingeniería"/>
                        <w:listItem w:displayText="541610 Servicios de consultoría en administración" w:value="541610 Servicios de consultoría en administración"/>
                        <w:listItem w:displayText="Otra clase de actividad económica, favor de especificar clase y nombre" w:value="Otra clase de actividad económica, favor de especificar clase y nombre"/>
                      </w:dropDownList>
                    </w:sdtPr>
                    <w:sdtEndPr/>
                    <w:sdtContent>
                      <w:r w:rsidR="003E1C90" w:rsidRPr="004E405E">
                        <w:rPr>
                          <w:rFonts w:ascii="ITC Avant Garde" w:hAnsi="ITC Avant Garde"/>
                          <w:b/>
                          <w:bCs/>
                          <w:sz w:val="18"/>
                          <w:szCs w:val="18"/>
                        </w:rPr>
                        <w:t>435311 Comercio al por mayor de equipo de telecomunicaciones, fotografía y cinematografía</w:t>
                      </w:r>
                    </w:sdtContent>
                  </w:sdt>
                </w:p>
              </w:tc>
            </w:tr>
            <w:tr w:rsidR="00FD6493" w:rsidRPr="00DD06A0" w14:paraId="15304242" w14:textId="77777777" w:rsidTr="00225DA6">
              <w:tc>
                <w:tcPr>
                  <w:tcW w:w="8602" w:type="dxa"/>
                  <w:shd w:val="clear" w:color="auto" w:fill="E2EFD9" w:themeFill="accent6" w:themeFillTint="33"/>
                </w:tcPr>
                <w:p w14:paraId="0748F6C9" w14:textId="4ECCF33D" w:rsidR="00FD6493" w:rsidRDefault="00FD6493" w:rsidP="00FD6493">
                  <w:pPr>
                    <w:jc w:val="both"/>
                    <w:rPr>
                      <w:rFonts w:ascii="ITC Avant Garde" w:hAnsi="ITC Avant Garde"/>
                      <w:sz w:val="18"/>
                      <w:szCs w:val="18"/>
                    </w:rPr>
                  </w:pPr>
                  <w:r w:rsidRPr="004E405E">
                    <w:rPr>
                      <w:rFonts w:ascii="ITC Avant Garde" w:hAnsi="ITC Avant Garde"/>
                      <w:b/>
                      <w:bCs/>
                      <w:sz w:val="18"/>
                      <w:szCs w:val="18"/>
                    </w:rPr>
                    <w:t xml:space="preserve">334220 Fabricación de equipo de transmisión y recepción de señales de radio y televisión, y equipo de comunicación inalámbrico: </w:t>
                  </w:r>
                  <w:r w:rsidRPr="00FD6493">
                    <w:rPr>
                      <w:rFonts w:ascii="ITC Avant Garde" w:hAnsi="ITC Avant Garde"/>
                      <w:sz w:val="18"/>
                      <w:szCs w:val="18"/>
                    </w:rPr>
                    <w:t>“Unidades económicas dedicadas principalmente a la</w:t>
                  </w:r>
                  <w:r>
                    <w:rPr>
                      <w:rFonts w:ascii="ITC Avant Garde" w:hAnsi="ITC Avant Garde"/>
                      <w:sz w:val="18"/>
                      <w:szCs w:val="18"/>
                    </w:rPr>
                    <w:t xml:space="preserve"> </w:t>
                  </w:r>
                  <w:r w:rsidRPr="00FD6493">
                    <w:rPr>
                      <w:rFonts w:ascii="ITC Avant Garde" w:hAnsi="ITC Avant Garde"/>
                      <w:sz w:val="18"/>
                      <w:szCs w:val="18"/>
                    </w:rPr>
                    <w:t>fabricación de equipo de transmisión y recepción de señales de radio, televisión abierta, por</w:t>
                  </w:r>
                  <w:r>
                    <w:rPr>
                      <w:rFonts w:ascii="ITC Avant Garde" w:hAnsi="ITC Avant Garde"/>
                      <w:sz w:val="18"/>
                      <w:szCs w:val="18"/>
                    </w:rPr>
                    <w:t xml:space="preserve"> </w:t>
                  </w:r>
                  <w:r w:rsidRPr="00FD6493">
                    <w:rPr>
                      <w:rFonts w:ascii="ITC Avant Garde" w:hAnsi="ITC Avant Garde"/>
                      <w:sz w:val="18"/>
                      <w:szCs w:val="18"/>
                    </w:rPr>
                    <w:t>cable y satelital, y de equipo de comunicación inalámbrico, como antenas, equipo de</w:t>
                  </w:r>
                  <w:r>
                    <w:rPr>
                      <w:rFonts w:ascii="ITC Avant Garde" w:hAnsi="ITC Avant Garde"/>
                      <w:sz w:val="18"/>
                      <w:szCs w:val="18"/>
                    </w:rPr>
                    <w:t xml:space="preserve"> </w:t>
                  </w:r>
                  <w:r w:rsidRPr="00FD6493">
                    <w:rPr>
                      <w:rFonts w:ascii="ITC Avant Garde" w:hAnsi="ITC Avant Garde"/>
                      <w:sz w:val="18"/>
                      <w:szCs w:val="18"/>
                    </w:rPr>
                    <w:t>transmisión y recepción de microondas, satélites, sistemas de posicionamiento global, equipo</w:t>
                  </w:r>
                  <w:r>
                    <w:rPr>
                      <w:rFonts w:ascii="ITC Avant Garde" w:hAnsi="ITC Avant Garde"/>
                      <w:sz w:val="18"/>
                      <w:szCs w:val="18"/>
                    </w:rPr>
                    <w:t xml:space="preserve"> </w:t>
                  </w:r>
                  <w:r w:rsidRPr="00FD6493">
                    <w:rPr>
                      <w:rFonts w:ascii="ITC Avant Garde" w:hAnsi="ITC Avant Garde"/>
                      <w:sz w:val="18"/>
                      <w:szCs w:val="18"/>
                    </w:rPr>
                    <w:t xml:space="preserve">de radiolocalización y equipo de comunicación marítima. Incluye también: </w:t>
                  </w:r>
                  <w:proofErr w:type="spellStart"/>
                  <w:r w:rsidRPr="00FD6493">
                    <w:rPr>
                      <w:rFonts w:ascii="ITC Avant Garde" w:hAnsi="ITC Avant Garde"/>
                      <w:sz w:val="18"/>
                      <w:szCs w:val="18"/>
                    </w:rPr>
                    <w:t>u.e.d.p</w:t>
                  </w:r>
                  <w:proofErr w:type="spellEnd"/>
                  <w:r w:rsidRPr="00FD6493">
                    <w:rPr>
                      <w:rFonts w:ascii="ITC Avant Garde" w:hAnsi="ITC Avant Garde"/>
                      <w:sz w:val="18"/>
                      <w:szCs w:val="18"/>
                    </w:rPr>
                    <w:t>. a la</w:t>
                  </w:r>
                  <w:r>
                    <w:rPr>
                      <w:rFonts w:ascii="ITC Avant Garde" w:hAnsi="ITC Avant Garde"/>
                      <w:sz w:val="18"/>
                      <w:szCs w:val="18"/>
                    </w:rPr>
                    <w:t xml:space="preserve"> </w:t>
                  </w:r>
                  <w:r w:rsidRPr="00FD6493">
                    <w:rPr>
                      <w:rFonts w:ascii="ITC Avant Garde" w:hAnsi="ITC Avant Garde"/>
                      <w:sz w:val="18"/>
                      <w:szCs w:val="18"/>
                    </w:rPr>
                    <w:t>fabricación de teléfonos celulares, de equipo para circuito cerrado de audio y video, de</w:t>
                  </w:r>
                  <w:r>
                    <w:rPr>
                      <w:rFonts w:ascii="ITC Avant Garde" w:hAnsi="ITC Avant Garde"/>
                      <w:sz w:val="18"/>
                      <w:szCs w:val="18"/>
                    </w:rPr>
                    <w:t xml:space="preserve"> </w:t>
                  </w:r>
                  <w:r w:rsidRPr="00FD6493">
                    <w:rPr>
                      <w:rFonts w:ascii="ITC Avant Garde" w:hAnsi="ITC Avant Garde"/>
                      <w:sz w:val="18"/>
                      <w:szCs w:val="18"/>
                    </w:rPr>
                    <w:t>cámaras de televisión, y de equipo para estudios de grabación de audio y video”</w:t>
                  </w:r>
                  <w:r>
                    <w:rPr>
                      <w:rFonts w:ascii="ITC Avant Garde" w:hAnsi="ITC Avant Garde"/>
                      <w:sz w:val="18"/>
                      <w:szCs w:val="18"/>
                    </w:rPr>
                    <w:t>;</w:t>
                  </w:r>
                </w:p>
              </w:tc>
            </w:tr>
            <w:tr w:rsidR="00FD6493" w:rsidRPr="00DD06A0" w14:paraId="4A1ACA2E" w14:textId="77777777" w:rsidTr="00225DA6">
              <w:tc>
                <w:tcPr>
                  <w:tcW w:w="8602" w:type="dxa"/>
                  <w:shd w:val="clear" w:color="auto" w:fill="E2EFD9" w:themeFill="accent6" w:themeFillTint="33"/>
                </w:tcPr>
                <w:p w14:paraId="393F3D2D" w14:textId="279C43CD" w:rsidR="00FD6493" w:rsidRPr="00FD6493" w:rsidRDefault="00FD6493" w:rsidP="00FD6493">
                  <w:pPr>
                    <w:jc w:val="both"/>
                    <w:rPr>
                      <w:rFonts w:ascii="ITC Avant Garde" w:hAnsi="ITC Avant Garde"/>
                      <w:sz w:val="18"/>
                      <w:szCs w:val="18"/>
                    </w:rPr>
                  </w:pPr>
                  <w:r w:rsidRPr="004E405E">
                    <w:rPr>
                      <w:rFonts w:ascii="ITC Avant Garde" w:hAnsi="ITC Avant Garde"/>
                      <w:b/>
                      <w:bCs/>
                      <w:sz w:val="18"/>
                      <w:szCs w:val="18"/>
                    </w:rPr>
                    <w:t xml:space="preserve">334290 </w:t>
                  </w:r>
                  <w:proofErr w:type="gramStart"/>
                  <w:r w:rsidRPr="004E405E">
                    <w:rPr>
                      <w:rFonts w:ascii="ITC Avant Garde" w:hAnsi="ITC Avant Garde"/>
                      <w:b/>
                      <w:bCs/>
                      <w:sz w:val="18"/>
                      <w:szCs w:val="18"/>
                    </w:rPr>
                    <w:t>Fabricación</w:t>
                  </w:r>
                  <w:proofErr w:type="gramEnd"/>
                  <w:r w:rsidRPr="004E405E">
                    <w:rPr>
                      <w:rFonts w:ascii="ITC Avant Garde" w:hAnsi="ITC Avant Garde"/>
                      <w:b/>
                      <w:bCs/>
                      <w:sz w:val="18"/>
                      <w:szCs w:val="18"/>
                    </w:rPr>
                    <w:t xml:space="preserve"> de otros equipos de comunicación:</w:t>
                  </w:r>
                  <w:r w:rsidRPr="00FD6493">
                    <w:rPr>
                      <w:rFonts w:ascii="ITC Avant Garde" w:hAnsi="ITC Avant Garde"/>
                      <w:sz w:val="18"/>
                      <w:szCs w:val="18"/>
                    </w:rPr>
                    <w:t xml:space="preserve"> “Unidades económicas dedicadas</w:t>
                  </w:r>
                  <w:r>
                    <w:rPr>
                      <w:rFonts w:ascii="ITC Avant Garde" w:hAnsi="ITC Avant Garde"/>
                      <w:sz w:val="18"/>
                      <w:szCs w:val="18"/>
                    </w:rPr>
                    <w:t xml:space="preserve"> </w:t>
                  </w:r>
                  <w:r w:rsidRPr="00FD6493">
                    <w:rPr>
                      <w:rFonts w:ascii="ITC Avant Garde" w:hAnsi="ITC Avant Garde"/>
                      <w:sz w:val="18"/>
                      <w:szCs w:val="18"/>
                    </w:rPr>
                    <w:t>principalmente a la fabricación de otros equipos de comunicación, como equipo de</w:t>
                  </w:r>
                  <w:r>
                    <w:rPr>
                      <w:rFonts w:ascii="ITC Avant Garde" w:hAnsi="ITC Avant Garde"/>
                      <w:sz w:val="18"/>
                      <w:szCs w:val="18"/>
                    </w:rPr>
                    <w:t xml:space="preserve"> </w:t>
                  </w:r>
                  <w:r w:rsidRPr="00FD6493">
                    <w:rPr>
                      <w:rFonts w:ascii="ITC Avant Garde" w:hAnsi="ITC Avant Garde"/>
                      <w:sz w:val="18"/>
                      <w:szCs w:val="18"/>
                    </w:rPr>
                    <w:t>señalamiento y control de tráfico aéreo, ferroviario, náutico, terrestre y peatonal; de</w:t>
                  </w:r>
                  <w:r>
                    <w:rPr>
                      <w:rFonts w:ascii="ITC Avant Garde" w:hAnsi="ITC Avant Garde"/>
                      <w:sz w:val="18"/>
                      <w:szCs w:val="18"/>
                    </w:rPr>
                    <w:t xml:space="preserve"> </w:t>
                  </w:r>
                  <w:r w:rsidRPr="00FD6493">
                    <w:rPr>
                      <w:rFonts w:ascii="ITC Avant Garde" w:hAnsi="ITC Avant Garde"/>
                      <w:sz w:val="18"/>
                      <w:szCs w:val="18"/>
                    </w:rPr>
                    <w:t>detectores y equipo de rastreo; de alarmas contra incendios, contra accidentes industriales y</w:t>
                  </w:r>
                  <w:r>
                    <w:rPr>
                      <w:rFonts w:ascii="ITC Avant Garde" w:hAnsi="ITC Avant Garde"/>
                      <w:sz w:val="18"/>
                      <w:szCs w:val="18"/>
                    </w:rPr>
                    <w:t xml:space="preserve"> </w:t>
                  </w:r>
                  <w:r w:rsidRPr="00FD6493">
                    <w:rPr>
                      <w:rFonts w:ascii="ITC Avant Garde" w:hAnsi="ITC Avant Garde"/>
                      <w:sz w:val="18"/>
                      <w:szCs w:val="18"/>
                    </w:rPr>
                    <w:t>contra robos, incluso para automóviles, y de otro equipo de comunicación no clasificado en</w:t>
                  </w:r>
                  <w:r>
                    <w:rPr>
                      <w:rFonts w:ascii="ITC Avant Garde" w:hAnsi="ITC Avant Garde"/>
                      <w:sz w:val="18"/>
                      <w:szCs w:val="18"/>
                    </w:rPr>
                    <w:t xml:space="preserve"> </w:t>
                  </w:r>
                  <w:r w:rsidRPr="00FD6493">
                    <w:rPr>
                      <w:rFonts w:ascii="ITC Avant Garde" w:hAnsi="ITC Avant Garde"/>
                      <w:sz w:val="18"/>
                      <w:szCs w:val="18"/>
                    </w:rPr>
                    <w:t>otra parte”</w:t>
                  </w:r>
                  <w:r>
                    <w:rPr>
                      <w:rFonts w:ascii="ITC Avant Garde" w:hAnsi="ITC Avant Garde"/>
                      <w:sz w:val="18"/>
                      <w:szCs w:val="18"/>
                    </w:rPr>
                    <w:t>;</w:t>
                  </w:r>
                </w:p>
              </w:tc>
            </w:tr>
            <w:tr w:rsidR="00FD6493" w:rsidRPr="00DD06A0" w14:paraId="144AE69F" w14:textId="77777777" w:rsidTr="00225DA6">
              <w:tc>
                <w:tcPr>
                  <w:tcW w:w="8602" w:type="dxa"/>
                  <w:shd w:val="clear" w:color="auto" w:fill="E2EFD9" w:themeFill="accent6" w:themeFillTint="33"/>
                </w:tcPr>
                <w:p w14:paraId="0E48A768" w14:textId="07A7E370" w:rsidR="00FD6493" w:rsidRPr="00FD6493" w:rsidRDefault="00FD6493" w:rsidP="00FD6493">
                  <w:pPr>
                    <w:jc w:val="both"/>
                    <w:rPr>
                      <w:rFonts w:ascii="ITC Avant Garde" w:hAnsi="ITC Avant Garde"/>
                      <w:sz w:val="18"/>
                      <w:szCs w:val="18"/>
                    </w:rPr>
                  </w:pPr>
                  <w:r w:rsidRPr="004E405E">
                    <w:rPr>
                      <w:rFonts w:ascii="ITC Avant Garde" w:hAnsi="ITC Avant Garde"/>
                      <w:b/>
                      <w:bCs/>
                      <w:sz w:val="18"/>
                      <w:szCs w:val="18"/>
                    </w:rPr>
                    <w:t xml:space="preserve">466212 </w:t>
                  </w:r>
                  <w:proofErr w:type="gramStart"/>
                  <w:r w:rsidRPr="004E405E">
                    <w:rPr>
                      <w:rFonts w:ascii="ITC Avant Garde" w:hAnsi="ITC Avant Garde"/>
                      <w:b/>
                      <w:bCs/>
                      <w:sz w:val="18"/>
                      <w:szCs w:val="18"/>
                    </w:rPr>
                    <w:t>Comercio</w:t>
                  </w:r>
                  <w:proofErr w:type="gramEnd"/>
                  <w:r w:rsidRPr="004E405E">
                    <w:rPr>
                      <w:rFonts w:ascii="ITC Avant Garde" w:hAnsi="ITC Avant Garde"/>
                      <w:b/>
                      <w:bCs/>
                      <w:sz w:val="18"/>
                      <w:szCs w:val="18"/>
                    </w:rPr>
                    <w:t xml:space="preserve"> al por menor de teléfonos y otros aparatos de comunicación</w:t>
                  </w:r>
                  <w:r w:rsidRPr="00FD6493">
                    <w:rPr>
                      <w:rFonts w:ascii="ITC Avant Garde" w:hAnsi="ITC Avant Garde"/>
                      <w:sz w:val="18"/>
                      <w:szCs w:val="18"/>
                    </w:rPr>
                    <w:t>: “Unidades</w:t>
                  </w:r>
                  <w:r>
                    <w:rPr>
                      <w:rFonts w:ascii="ITC Avant Garde" w:hAnsi="ITC Avant Garde"/>
                      <w:sz w:val="18"/>
                      <w:szCs w:val="18"/>
                    </w:rPr>
                    <w:t xml:space="preserve"> </w:t>
                  </w:r>
                  <w:r w:rsidRPr="00FD6493">
                    <w:rPr>
                      <w:rFonts w:ascii="ITC Avant Garde" w:hAnsi="ITC Avant Garde"/>
                      <w:sz w:val="18"/>
                      <w:szCs w:val="18"/>
                    </w:rPr>
                    <w:t>económicas dedicadas principalmente al comercio al por menor especializado de aparatos</w:t>
                  </w:r>
                  <w:r>
                    <w:rPr>
                      <w:rFonts w:ascii="ITC Avant Garde" w:hAnsi="ITC Avant Garde"/>
                      <w:sz w:val="18"/>
                      <w:szCs w:val="18"/>
                    </w:rPr>
                    <w:t xml:space="preserve"> </w:t>
                  </w:r>
                  <w:r w:rsidRPr="00FD6493">
                    <w:rPr>
                      <w:rFonts w:ascii="ITC Avant Garde" w:hAnsi="ITC Avant Garde"/>
                      <w:sz w:val="18"/>
                      <w:szCs w:val="18"/>
                    </w:rPr>
                    <w:t xml:space="preserve">de </w:t>
                  </w:r>
                  <w:r w:rsidRPr="00FD6493">
                    <w:rPr>
                      <w:rFonts w:ascii="ITC Avant Garde" w:hAnsi="ITC Avant Garde"/>
                      <w:sz w:val="18"/>
                      <w:szCs w:val="18"/>
                    </w:rPr>
                    <w:lastRenderedPageBreak/>
                    <w:t>comunicación, como teléfonos celulares, antenas parabólicas, faxes, interfonos, partes,</w:t>
                  </w:r>
                  <w:r>
                    <w:rPr>
                      <w:rFonts w:ascii="ITC Avant Garde" w:hAnsi="ITC Avant Garde"/>
                      <w:sz w:val="18"/>
                      <w:szCs w:val="18"/>
                    </w:rPr>
                    <w:t xml:space="preserve"> </w:t>
                  </w:r>
                  <w:r w:rsidRPr="00FD6493">
                    <w:rPr>
                      <w:rFonts w:ascii="ITC Avant Garde" w:hAnsi="ITC Avant Garde"/>
                      <w:sz w:val="18"/>
                      <w:szCs w:val="18"/>
                    </w:rPr>
                    <w:t>refacciones y accesorios nuevos”;</w:t>
                  </w:r>
                </w:p>
              </w:tc>
            </w:tr>
            <w:tr w:rsidR="00FD6493" w:rsidRPr="00DD06A0" w14:paraId="35F619DF" w14:textId="77777777" w:rsidTr="00225DA6">
              <w:tc>
                <w:tcPr>
                  <w:tcW w:w="8602" w:type="dxa"/>
                  <w:shd w:val="clear" w:color="auto" w:fill="E2EFD9" w:themeFill="accent6" w:themeFillTint="33"/>
                </w:tcPr>
                <w:p w14:paraId="09484E72" w14:textId="0FD53F80" w:rsidR="00FD6493" w:rsidRPr="00FD6493" w:rsidRDefault="00FD6493" w:rsidP="00FD6493">
                  <w:pPr>
                    <w:jc w:val="both"/>
                    <w:rPr>
                      <w:rFonts w:ascii="ITC Avant Garde" w:hAnsi="ITC Avant Garde"/>
                      <w:sz w:val="18"/>
                      <w:szCs w:val="18"/>
                    </w:rPr>
                  </w:pPr>
                  <w:r w:rsidRPr="004E405E">
                    <w:rPr>
                      <w:rFonts w:ascii="ITC Avant Garde" w:hAnsi="ITC Avant Garde"/>
                      <w:b/>
                      <w:bCs/>
                      <w:sz w:val="18"/>
                      <w:szCs w:val="18"/>
                    </w:rPr>
                    <w:lastRenderedPageBreak/>
                    <w:t xml:space="preserve">541380 </w:t>
                  </w:r>
                  <w:proofErr w:type="gramStart"/>
                  <w:r w:rsidRPr="004E405E">
                    <w:rPr>
                      <w:rFonts w:ascii="ITC Avant Garde" w:hAnsi="ITC Avant Garde"/>
                      <w:b/>
                      <w:bCs/>
                      <w:sz w:val="18"/>
                      <w:szCs w:val="18"/>
                    </w:rPr>
                    <w:t>Laboratorios</w:t>
                  </w:r>
                  <w:proofErr w:type="gramEnd"/>
                  <w:r w:rsidRPr="004E405E">
                    <w:rPr>
                      <w:rFonts w:ascii="ITC Avant Garde" w:hAnsi="ITC Avant Garde"/>
                      <w:b/>
                      <w:bCs/>
                      <w:sz w:val="18"/>
                      <w:szCs w:val="18"/>
                    </w:rPr>
                    <w:t xml:space="preserve"> de pruebas</w:t>
                  </w:r>
                  <w:r w:rsidRPr="00FD6493">
                    <w:rPr>
                      <w:rFonts w:ascii="ITC Avant Garde" w:hAnsi="ITC Avant Garde"/>
                      <w:sz w:val="18"/>
                      <w:szCs w:val="18"/>
                    </w:rPr>
                    <w:t xml:space="preserve"> “Unidades económicas dedicadas principalmente a</w:t>
                  </w:r>
                  <w:r>
                    <w:rPr>
                      <w:rFonts w:ascii="ITC Avant Garde" w:hAnsi="ITC Avant Garde"/>
                      <w:sz w:val="18"/>
                      <w:szCs w:val="18"/>
                    </w:rPr>
                    <w:t xml:space="preserve"> </w:t>
                  </w:r>
                  <w:r w:rsidRPr="00FD6493">
                    <w:rPr>
                      <w:rFonts w:ascii="ITC Avant Garde" w:hAnsi="ITC Avant Garde"/>
                      <w:sz w:val="18"/>
                      <w:szCs w:val="18"/>
                    </w:rPr>
                    <w:t>proporcionar pruebas de productos o substancias, calibración de instrumentos y materiales de</w:t>
                  </w:r>
                  <w:r>
                    <w:rPr>
                      <w:rFonts w:ascii="ITC Avant Garde" w:hAnsi="ITC Avant Garde"/>
                      <w:sz w:val="18"/>
                      <w:szCs w:val="18"/>
                    </w:rPr>
                    <w:t xml:space="preserve"> </w:t>
                  </w:r>
                  <w:r w:rsidRPr="00FD6493">
                    <w:rPr>
                      <w:rFonts w:ascii="ITC Avant Garde" w:hAnsi="ITC Avant Garde"/>
                      <w:sz w:val="18"/>
                      <w:szCs w:val="18"/>
                    </w:rPr>
                    <w:t>referencia, y certificación de productos. Las pruebas que se realizan pueden ser químicas,</w:t>
                  </w:r>
                  <w:r>
                    <w:rPr>
                      <w:rFonts w:ascii="ITC Avant Garde" w:hAnsi="ITC Avant Garde"/>
                      <w:sz w:val="18"/>
                      <w:szCs w:val="18"/>
                    </w:rPr>
                    <w:t xml:space="preserve"> </w:t>
                  </w:r>
                  <w:r w:rsidRPr="00FD6493">
                    <w:rPr>
                      <w:rFonts w:ascii="ITC Avant Garde" w:hAnsi="ITC Avant Garde"/>
                      <w:sz w:val="18"/>
                      <w:szCs w:val="18"/>
                    </w:rPr>
                    <w:t>físicas o similares, como pruebas acústicas, ópticas, eléctricas y electrónicas, destructivas y no</w:t>
                  </w:r>
                  <w:r>
                    <w:rPr>
                      <w:rFonts w:ascii="ITC Avant Garde" w:hAnsi="ITC Avant Garde"/>
                      <w:sz w:val="18"/>
                      <w:szCs w:val="18"/>
                    </w:rPr>
                    <w:t xml:space="preserve"> </w:t>
                  </w:r>
                  <w:r w:rsidRPr="00FD6493">
                    <w:rPr>
                      <w:rFonts w:ascii="ITC Avant Garde" w:hAnsi="ITC Avant Garde"/>
                      <w:sz w:val="18"/>
                      <w:szCs w:val="18"/>
                    </w:rPr>
                    <w:t>destructivas, de fuerza y presión, de flujo y volumen, biológicas, de calibración y térmicas”, y</w:t>
                  </w:r>
                </w:p>
              </w:tc>
            </w:tr>
            <w:tr w:rsidR="002025CB" w:rsidRPr="00DD06A0" w14:paraId="17B83AC9" w14:textId="77777777" w:rsidTr="00225DA6">
              <w:tc>
                <w:tcPr>
                  <w:tcW w:w="8602" w:type="dxa"/>
                  <w:shd w:val="clear" w:color="auto" w:fill="E2EFD9" w:themeFill="accent6" w:themeFillTint="33"/>
                </w:tcPr>
                <w:p w14:paraId="47E42DA7" w14:textId="2F219E79" w:rsidR="002025CB" w:rsidRPr="00DD06A0" w:rsidRDefault="00E12099" w:rsidP="00225DA6">
                  <w:pPr>
                    <w:jc w:val="both"/>
                    <w:rPr>
                      <w:rFonts w:ascii="ITC Avant Garde" w:hAnsi="ITC Avant Garde"/>
                      <w:sz w:val="18"/>
                      <w:szCs w:val="18"/>
                    </w:rPr>
                  </w:pPr>
                  <w:sdt>
                    <w:sdtPr>
                      <w:rPr>
                        <w:rFonts w:ascii="ITC Avant Garde" w:hAnsi="ITC Avant Garde"/>
                        <w:sz w:val="18"/>
                        <w:szCs w:val="18"/>
                      </w:rPr>
                      <w:alias w:val="Subsector o mercado"/>
                      <w:tag w:val="Subsector o mercado"/>
                      <w:id w:val="-1430960095"/>
                      <w:placeholder>
                        <w:docPart w:val="00D5D767EF23440482A34D967B6DA1B9"/>
                      </w:placeholder>
                      <w:showingPlcHdr/>
                      <w15:color w:val="99CC00"/>
                      <w:dropDownList>
                        <w:listItem w:value="Elija un elemento."/>
                        <w:listItem w:displayText="237132 Construcción de obras para telecomunicaciones" w:value="237132 Construcción de obras para telecomunicaciones"/>
                        <w:listItem w:displayText="237133 Supervisión de construcción de obras de generación y conducción de energía eléctrica y de obras para telecomunicaciones" w:value="237133 Supervisión de construcción de obras de generación y conducción de energía eléctrica y de obras para telecomunicaciones"/>
                        <w:listItem w:displayText="238210 Instalaciones eléctricas en construcciones" w:value="238210 Instalaciones eléctricas en construcciones"/>
                        <w:listItem w:displayText="238910 Preparación de terrenos para la construcción" w:value="238910 Preparación de terrenos para la construcción"/>
                        <w:listItem w:displayText="332310 Fabricación de estructuras metálicas" w:value="332310 Fabricación de estructuras metálicas"/>
                        <w:listItem w:displayText="435311 Comercio al por mayor de equipo de telecomunicaciones, fotografía y cinematografía" w:value="435311 Comercio al por mayor de equipo de telecomunicaciones, fotografía y cinematografía"/>
                        <w:listItem w:displayText="488111 Servicios a la navegación aérea" w:value="488111 Servicios a la navegación aérea"/>
                        <w:listItem w:displayText="517110 Operadores de servicios de telecomunicaciones alámbricas" w:value="517110 Operadores de servicios de telecomunicaciones alámbricas"/>
                        <w:listItem w:displayText="517210 Operadores de servicios de telecomunicaciones inalámbricas" w:value="517210 Operadores de servicios de telecomunicaciones inalámbricas"/>
                        <w:listItem w:displayText="517410 Operadores de servicios de telecomunicaciones vía satélite" w:value="517410 Operadores de servicios de telecomunicaciones vía satélite"/>
                        <w:listItem w:displayText="517910 Otros servicios de telecomunicaciones" w:value="517910 Otros servicios de telecomunicaciones"/>
                        <w:listItem w:displayText="541330 Servicios de ingeniería" w:value="541330 Servicios de ingeniería"/>
                        <w:listItem w:displayText="541610 Servicios de consultoría en administración" w:value="541610 Servicios de consultoría en administración"/>
                        <w:listItem w:displayText="Otra clase de actividad económica, favor de especificar clase y nombre" w:value="Otra clase de actividad económica, favor de especificar clase y nombre"/>
                      </w:dropDownList>
                    </w:sdtPr>
                    <w:sdtEndPr/>
                    <w:sdtContent>
                      <w:r w:rsidR="00773730" w:rsidRPr="00DD06A0">
                        <w:rPr>
                          <w:rStyle w:val="Textodelmarcadordeposicin"/>
                          <w:rFonts w:ascii="ITC Avant Garde" w:hAnsi="ITC Avant Garde"/>
                          <w:sz w:val="18"/>
                          <w:szCs w:val="18"/>
                        </w:rPr>
                        <w:t>Elija un elemento.</w:t>
                      </w:r>
                    </w:sdtContent>
                  </w:sdt>
                </w:p>
              </w:tc>
            </w:tr>
          </w:tbl>
          <w:p w14:paraId="1038B24E" w14:textId="77777777" w:rsidR="002025CB" w:rsidRPr="00DD06A0" w:rsidRDefault="002025CB" w:rsidP="00225DA6">
            <w:pPr>
              <w:jc w:val="both"/>
              <w:rPr>
                <w:rFonts w:ascii="ITC Avant Garde" w:hAnsi="ITC Avant Garde"/>
                <w:b/>
                <w:sz w:val="18"/>
                <w:szCs w:val="18"/>
              </w:rPr>
            </w:pPr>
          </w:p>
        </w:tc>
      </w:tr>
    </w:tbl>
    <w:p w14:paraId="7B454C97" w14:textId="77777777" w:rsidR="00F0449E" w:rsidRPr="00DD06A0" w:rsidRDefault="00F0449E" w:rsidP="001932FC">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3C3084" w:rsidRPr="00DD06A0" w14:paraId="22AD1055" w14:textId="77777777" w:rsidTr="003C3084">
        <w:tc>
          <w:tcPr>
            <w:tcW w:w="8828" w:type="dxa"/>
          </w:tcPr>
          <w:p w14:paraId="2C9825FB" w14:textId="77777777" w:rsidR="003C3084" w:rsidRPr="00DD06A0" w:rsidRDefault="00C9396B" w:rsidP="001932FC">
            <w:pPr>
              <w:jc w:val="both"/>
              <w:rPr>
                <w:rFonts w:ascii="ITC Avant Garde" w:hAnsi="ITC Avant Garde"/>
                <w:b/>
                <w:sz w:val="18"/>
                <w:szCs w:val="18"/>
              </w:rPr>
            </w:pPr>
            <w:r w:rsidRPr="00DD06A0">
              <w:rPr>
                <w:rFonts w:ascii="ITC Avant Garde" w:hAnsi="ITC Avant Garde"/>
                <w:b/>
                <w:sz w:val="18"/>
                <w:szCs w:val="18"/>
              </w:rPr>
              <w:t>5</w:t>
            </w:r>
            <w:r w:rsidR="003C3084" w:rsidRPr="00DD06A0">
              <w:rPr>
                <w:rFonts w:ascii="ITC Avant Garde" w:hAnsi="ITC Avant Garde"/>
                <w:b/>
                <w:sz w:val="18"/>
                <w:szCs w:val="18"/>
              </w:rPr>
              <w:t>.- Refiera el fundamento jurídico que da origen a la emisión de la propuesta de regulación y argumente si sustituye, complementa o elimina algún otro instrumento regulatorio vigente, de ser así, cite la fecha de su publicación en el Diario Oficial de la Federación.</w:t>
            </w:r>
          </w:p>
          <w:p w14:paraId="63F5E207" w14:textId="77777777" w:rsidR="003C3084" w:rsidRPr="00DD06A0" w:rsidRDefault="003C3084" w:rsidP="001932FC">
            <w:pPr>
              <w:jc w:val="both"/>
              <w:rPr>
                <w:rFonts w:ascii="ITC Avant Garde" w:hAnsi="ITC Avant Garde"/>
                <w:sz w:val="18"/>
                <w:szCs w:val="18"/>
              </w:rPr>
            </w:pPr>
          </w:p>
          <w:p w14:paraId="1630C112" w14:textId="77777777" w:rsidR="00902ADE" w:rsidRPr="00043E3E" w:rsidRDefault="00902ADE" w:rsidP="00902ADE">
            <w:pPr>
              <w:shd w:val="clear" w:color="auto" w:fill="FFFFFF" w:themeFill="background1"/>
              <w:jc w:val="both"/>
              <w:rPr>
                <w:rFonts w:ascii="ITC Avant Garde" w:hAnsi="ITC Avant Garde"/>
                <w:sz w:val="18"/>
                <w:szCs w:val="20"/>
              </w:rPr>
            </w:pPr>
            <w:r w:rsidRPr="00043E3E">
              <w:rPr>
                <w:rFonts w:ascii="ITC Avant Garde" w:hAnsi="ITC Avant Garde"/>
                <w:sz w:val="18"/>
                <w:szCs w:val="20"/>
              </w:rPr>
              <w:t xml:space="preserve">De conformidad con lo establecido en los artículos 28, párrafo décimo quinto de la Constitución Política de los Estados Unidos Mexicanos (en lo sucesivo, la “Constitución”), así como en los diversos 1, 2, 7 de la Ley Federal de Telecomunicaciones y Radiodifusión (en lo sucesivo, la “LFTR”), el Instituto en su carácter de órgano autónomo, tiene por objeto regular y promover la competencia y el desarrollo eficiente y la prestación de los servicios públicos de radiodifusión y telecomunicaciones mediante la regulación, promoción y supervisión del uso, aprovechamiento y explotación del espectro radioeléctrico y de las redes y el acceso a infraestructura activa, pasiva y otros insumos esenciales, a fin de garantizar lo establecido en los artículos 6o. y 7o. de la Constitución, además de ser la autoridad en materia de competencia económica en los sectores antes aludidos. </w:t>
            </w:r>
          </w:p>
          <w:p w14:paraId="676B97B1" w14:textId="77777777" w:rsidR="00902ADE" w:rsidRPr="00043E3E" w:rsidRDefault="00902ADE" w:rsidP="00902ADE">
            <w:pPr>
              <w:shd w:val="clear" w:color="auto" w:fill="FFFFFF" w:themeFill="background1"/>
              <w:jc w:val="both"/>
              <w:rPr>
                <w:rFonts w:ascii="ITC Avant Garde" w:hAnsi="ITC Avant Garde"/>
                <w:sz w:val="18"/>
                <w:szCs w:val="20"/>
              </w:rPr>
            </w:pPr>
          </w:p>
          <w:p w14:paraId="25A75E6F" w14:textId="46DA39C2" w:rsidR="00902ADE" w:rsidRDefault="00902ADE" w:rsidP="00902ADE">
            <w:pPr>
              <w:shd w:val="clear" w:color="auto" w:fill="FFFFFF" w:themeFill="background1"/>
              <w:jc w:val="both"/>
              <w:rPr>
                <w:rFonts w:ascii="ITC Avant Garde" w:hAnsi="ITC Avant Garde"/>
                <w:sz w:val="18"/>
                <w:szCs w:val="20"/>
              </w:rPr>
            </w:pPr>
            <w:r w:rsidRPr="00043E3E">
              <w:rPr>
                <w:rFonts w:ascii="ITC Avant Garde" w:hAnsi="ITC Avant Garde"/>
                <w:sz w:val="18"/>
                <w:szCs w:val="20"/>
              </w:rPr>
              <w:t>Aunado a lo anterior, el artículo 15, fracción I, de la LFTR señala que el Instituto tiene la atribución de expedir disposiciones administrativas de carácter general, planes técnicos fundamentales, lineamientos, modelos de costos, procedimientos de evaluación de la conformidad, procedimientos de homologación y certificación y ordenamientos técnicos en materia de telecomunicaciones y radiodifusión; así como demás disposiciones para el cumplimiento de lo dispuesto en la LFTR; mientras que la fracción XXVI del citado artículo le establece la atribución de autorizar a terceros para que emitan certificación de evaluación de la conformidad y acreditar peritos y unidades de verificación en materia de telecomunicaciones y radiodifusión.</w:t>
            </w:r>
          </w:p>
          <w:p w14:paraId="3CE6A49D" w14:textId="4487AE0B" w:rsidR="00902ADE" w:rsidRDefault="00902ADE" w:rsidP="00902ADE">
            <w:pPr>
              <w:shd w:val="clear" w:color="auto" w:fill="FFFFFF" w:themeFill="background1"/>
              <w:jc w:val="both"/>
              <w:rPr>
                <w:rFonts w:ascii="ITC Avant Garde" w:hAnsi="ITC Avant Garde"/>
                <w:sz w:val="18"/>
                <w:szCs w:val="20"/>
              </w:rPr>
            </w:pPr>
          </w:p>
          <w:p w14:paraId="242CB4DD" w14:textId="01FD09E3" w:rsidR="00902ADE" w:rsidRPr="00043E3E" w:rsidRDefault="00902ADE" w:rsidP="00902ADE">
            <w:pPr>
              <w:shd w:val="clear" w:color="auto" w:fill="FFFFFF" w:themeFill="background1"/>
              <w:jc w:val="both"/>
              <w:rPr>
                <w:rFonts w:ascii="ITC Avant Garde" w:hAnsi="ITC Avant Garde"/>
                <w:sz w:val="18"/>
                <w:szCs w:val="20"/>
              </w:rPr>
            </w:pPr>
            <w:r w:rsidRPr="00043E3E">
              <w:rPr>
                <w:rFonts w:ascii="ITC Avant Garde" w:hAnsi="ITC Avant Garde"/>
                <w:sz w:val="18"/>
                <w:szCs w:val="20"/>
              </w:rPr>
              <w:t>Por otra parte, la mencionada propuesta de</w:t>
            </w:r>
            <w:r>
              <w:rPr>
                <w:rFonts w:ascii="ITC Avant Garde" w:hAnsi="ITC Avant Garde"/>
                <w:sz w:val="18"/>
                <w:szCs w:val="20"/>
              </w:rPr>
              <w:t xml:space="preserve"> modificación de </w:t>
            </w:r>
            <w:r w:rsidRPr="00043E3E">
              <w:rPr>
                <w:rFonts w:ascii="ITC Avant Garde" w:hAnsi="ITC Avant Garde"/>
                <w:sz w:val="18"/>
                <w:szCs w:val="20"/>
              </w:rPr>
              <w:t>regulación</w:t>
            </w:r>
            <w:r>
              <w:rPr>
                <w:rFonts w:ascii="ITC Avant Garde" w:hAnsi="ITC Avant Garde"/>
                <w:sz w:val="18"/>
                <w:szCs w:val="20"/>
              </w:rPr>
              <w:t xml:space="preserve"> complementa a “</w:t>
            </w:r>
            <w:r w:rsidRPr="00902ADE">
              <w:rPr>
                <w:rFonts w:ascii="ITC Avant Garde" w:hAnsi="ITC Avant Garde"/>
                <w:b/>
                <w:sz w:val="18"/>
                <w:szCs w:val="20"/>
              </w:rPr>
              <w:t>El Procedimiento de evaluación de la conformidad en materia de telecomunicaciones y radiodifusión</w:t>
            </w:r>
            <w:r>
              <w:rPr>
                <w:rFonts w:ascii="ITC Avant Garde" w:hAnsi="ITC Avant Garde"/>
                <w:sz w:val="18"/>
                <w:szCs w:val="20"/>
              </w:rPr>
              <w:t>”, publicado en el Diario Oficial de la Federación (DOF), el 25 de febrero de 2020, mismo que se encuentra vigente</w:t>
            </w:r>
          </w:p>
          <w:p w14:paraId="6AED0A32" w14:textId="77777777" w:rsidR="003C3084" w:rsidRPr="00DD06A0" w:rsidRDefault="003C3084" w:rsidP="001932FC">
            <w:pPr>
              <w:jc w:val="both"/>
              <w:rPr>
                <w:rFonts w:ascii="ITC Avant Garde" w:hAnsi="ITC Avant Garde"/>
                <w:sz w:val="18"/>
                <w:szCs w:val="18"/>
              </w:rPr>
            </w:pPr>
          </w:p>
        </w:tc>
      </w:tr>
    </w:tbl>
    <w:p w14:paraId="64586392" w14:textId="77777777" w:rsidR="003C3084" w:rsidRPr="00DD06A0" w:rsidRDefault="003C3084" w:rsidP="001932FC">
      <w:pPr>
        <w:jc w:val="both"/>
        <w:rPr>
          <w:rFonts w:ascii="ITC Avant Garde" w:hAnsi="ITC Avant Garde"/>
          <w:sz w:val="18"/>
          <w:szCs w:val="18"/>
        </w:rPr>
      </w:pPr>
    </w:p>
    <w:p w14:paraId="2DF0B7F3" w14:textId="77777777" w:rsidR="003C3084" w:rsidRPr="00DD06A0" w:rsidRDefault="003C3084" w:rsidP="003C3084">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II. ANÁLISIS DE ALTERNATIVAS A PROPÓSITO DE LA PROPUESTA DE REGULACIÓN.</w:t>
      </w:r>
    </w:p>
    <w:tbl>
      <w:tblPr>
        <w:tblStyle w:val="Tablaconcuadrcula"/>
        <w:tblW w:w="0" w:type="auto"/>
        <w:tblLook w:val="04A0" w:firstRow="1" w:lastRow="0" w:firstColumn="1" w:lastColumn="0" w:noHBand="0" w:noVBand="1"/>
      </w:tblPr>
      <w:tblGrid>
        <w:gridCol w:w="8828"/>
      </w:tblGrid>
      <w:tr w:rsidR="003C3084" w:rsidRPr="00DD06A0" w14:paraId="42E8181B" w14:textId="77777777" w:rsidTr="00225DA6">
        <w:tc>
          <w:tcPr>
            <w:tcW w:w="8828" w:type="dxa"/>
          </w:tcPr>
          <w:p w14:paraId="06CDABF0" w14:textId="68CC23F9" w:rsidR="003C3084" w:rsidRPr="00DD06A0" w:rsidRDefault="00C9396B" w:rsidP="00225DA6">
            <w:pPr>
              <w:jc w:val="both"/>
              <w:rPr>
                <w:rFonts w:ascii="ITC Avant Garde" w:hAnsi="ITC Avant Garde"/>
                <w:b/>
                <w:sz w:val="18"/>
                <w:szCs w:val="18"/>
              </w:rPr>
            </w:pPr>
            <w:r w:rsidRPr="00DD06A0">
              <w:rPr>
                <w:rFonts w:ascii="ITC Avant Garde" w:hAnsi="ITC Avant Garde"/>
                <w:b/>
                <w:sz w:val="18"/>
                <w:szCs w:val="18"/>
              </w:rPr>
              <w:t>6</w:t>
            </w:r>
            <w:r w:rsidR="003C3084" w:rsidRPr="00DD06A0">
              <w:rPr>
                <w:rFonts w:ascii="ITC Avant Garde" w:hAnsi="ITC Avant Garde"/>
                <w:b/>
                <w:sz w:val="18"/>
                <w:szCs w:val="18"/>
              </w:rPr>
              <w:t>.- Para solucionar la problemática identificada, describa las alternativas valoradas y señale las razones por</w:t>
            </w:r>
            <w:r w:rsidR="004F76A1" w:rsidRPr="00DD06A0">
              <w:rPr>
                <w:rFonts w:ascii="ITC Avant Garde" w:hAnsi="ITC Avant Garde"/>
                <w:b/>
                <w:sz w:val="18"/>
                <w:szCs w:val="18"/>
              </w:rPr>
              <w:t xml:space="preserve"> las cuales fueron descartadas, incluyendo en éstas </w:t>
            </w:r>
            <w:r w:rsidR="00E3567A" w:rsidRPr="00DD06A0">
              <w:rPr>
                <w:rFonts w:ascii="ITC Avant Garde" w:hAnsi="ITC Avant Garde"/>
                <w:b/>
                <w:sz w:val="18"/>
                <w:szCs w:val="18"/>
              </w:rPr>
              <w:t>las ventajas y desventajas asociadas a</w:t>
            </w:r>
            <w:r w:rsidR="004F76A1" w:rsidRPr="00DD06A0">
              <w:rPr>
                <w:rFonts w:ascii="ITC Avant Garde" w:hAnsi="ITC Avant Garde"/>
                <w:b/>
                <w:sz w:val="18"/>
                <w:szCs w:val="18"/>
              </w:rPr>
              <w:t xml:space="preserve"> cada </w:t>
            </w:r>
            <w:r w:rsidR="00E3567A" w:rsidRPr="00DD06A0">
              <w:rPr>
                <w:rFonts w:ascii="ITC Avant Garde" w:hAnsi="ITC Avant Garde"/>
                <w:b/>
                <w:sz w:val="18"/>
                <w:szCs w:val="18"/>
              </w:rPr>
              <w:t>una de ellas</w:t>
            </w:r>
            <w:r w:rsidR="004F76A1" w:rsidRPr="00DD06A0">
              <w:rPr>
                <w:rFonts w:ascii="ITC Avant Garde" w:hAnsi="ITC Avant Garde"/>
                <w:b/>
                <w:sz w:val="18"/>
                <w:szCs w:val="18"/>
              </w:rPr>
              <w:t>.</w:t>
            </w:r>
          </w:p>
          <w:p w14:paraId="1B49D4AE" w14:textId="1F847013" w:rsidR="003C3084" w:rsidRPr="00DD06A0" w:rsidRDefault="003C3084" w:rsidP="00225DA6">
            <w:pPr>
              <w:jc w:val="both"/>
              <w:rPr>
                <w:rFonts w:ascii="ITC Avant Garde" w:hAnsi="ITC Avant Garde"/>
                <w:sz w:val="18"/>
                <w:szCs w:val="18"/>
              </w:rPr>
            </w:pPr>
            <w:r w:rsidRPr="00DD06A0">
              <w:rPr>
                <w:rFonts w:ascii="ITC Avant Garde" w:hAnsi="ITC Avant Garde"/>
                <w:sz w:val="18"/>
                <w:szCs w:val="18"/>
              </w:rPr>
              <w:t>Seleccione las alternativas aplicables y</w:t>
            </w:r>
            <w:r w:rsidR="00B76C9A" w:rsidRPr="00DD06A0">
              <w:rPr>
                <w:rFonts w:ascii="ITC Avant Garde" w:hAnsi="ITC Avant Garde"/>
                <w:sz w:val="18"/>
                <w:szCs w:val="18"/>
              </w:rPr>
              <w:t>,</w:t>
            </w:r>
            <w:r w:rsidRPr="00DD06A0">
              <w:rPr>
                <w:rFonts w:ascii="ITC Avant Garde" w:hAnsi="ITC Avant Garde"/>
                <w:sz w:val="18"/>
                <w:szCs w:val="18"/>
              </w:rPr>
              <w:t xml:space="preserve"> en su c</w:t>
            </w:r>
            <w:r w:rsidR="00E3567A" w:rsidRPr="00DD06A0">
              <w:rPr>
                <w:rFonts w:ascii="ITC Avant Garde" w:hAnsi="ITC Avant Garde"/>
                <w:sz w:val="18"/>
                <w:szCs w:val="18"/>
              </w:rPr>
              <w:t>aso, seleccione y describa otra. C</w:t>
            </w:r>
            <w:r w:rsidRPr="00DD06A0">
              <w:rPr>
                <w:rFonts w:ascii="ITC Avant Garde" w:hAnsi="ITC Avant Garde"/>
                <w:sz w:val="18"/>
                <w:szCs w:val="18"/>
              </w:rPr>
              <w:t>onsidere al menos tres opciones entre las cuales se encuentre la opción de no intervención.</w:t>
            </w:r>
            <w:r w:rsidR="00773730" w:rsidRPr="00DD06A0">
              <w:rPr>
                <w:rFonts w:ascii="ITC Avant Garde" w:hAnsi="ITC Avant Garde"/>
                <w:sz w:val="18"/>
                <w:szCs w:val="18"/>
              </w:rPr>
              <w:t xml:space="preserve"> </w:t>
            </w:r>
            <w:r w:rsidR="00435A5D" w:rsidRPr="00DD06A0">
              <w:rPr>
                <w:rFonts w:ascii="ITC Avant Garde" w:hAnsi="ITC Avant Garde"/>
                <w:sz w:val="18"/>
                <w:szCs w:val="18"/>
              </w:rPr>
              <w:t>Agregue las filas que considere necesarias</w:t>
            </w:r>
            <w:r w:rsidR="00773730" w:rsidRPr="00DD06A0">
              <w:rPr>
                <w:rFonts w:ascii="ITC Avant Garde" w:hAnsi="ITC Avant Garde"/>
                <w:sz w:val="18"/>
                <w:szCs w:val="18"/>
              </w:rPr>
              <w:t>.</w:t>
            </w:r>
          </w:p>
          <w:p w14:paraId="7A70DD6A" w14:textId="77777777" w:rsidR="003C3084" w:rsidRPr="00DD06A0" w:rsidRDefault="003C3084"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1562"/>
              <w:gridCol w:w="2037"/>
              <w:gridCol w:w="2648"/>
              <w:gridCol w:w="2355"/>
            </w:tblGrid>
            <w:tr w:rsidR="007140E1" w:rsidRPr="00DD06A0" w14:paraId="1F08EAA3" w14:textId="49D202F9" w:rsidTr="00CE2F13">
              <w:tc>
                <w:tcPr>
                  <w:tcW w:w="1562" w:type="dxa"/>
                  <w:tcBorders>
                    <w:bottom w:val="single" w:sz="4" w:space="0" w:color="auto"/>
                  </w:tcBorders>
                  <w:shd w:val="clear" w:color="auto" w:fill="A8D08D" w:themeFill="accent6" w:themeFillTint="99"/>
                </w:tcPr>
                <w:p w14:paraId="56EB3347" w14:textId="77777777"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 xml:space="preserve">Alternativa evaluada </w:t>
                  </w:r>
                </w:p>
              </w:tc>
              <w:tc>
                <w:tcPr>
                  <w:tcW w:w="2037" w:type="dxa"/>
                  <w:shd w:val="clear" w:color="auto" w:fill="A8D08D" w:themeFill="accent6" w:themeFillTint="99"/>
                </w:tcPr>
                <w:p w14:paraId="181B09BB" w14:textId="77777777"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Descripción</w:t>
                  </w:r>
                </w:p>
              </w:tc>
              <w:tc>
                <w:tcPr>
                  <w:tcW w:w="2648" w:type="dxa"/>
                  <w:shd w:val="clear" w:color="auto" w:fill="A8D08D" w:themeFill="accent6" w:themeFillTint="99"/>
                </w:tcPr>
                <w:p w14:paraId="605103BA" w14:textId="488E86E5"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Ventajas</w:t>
                  </w:r>
                </w:p>
              </w:tc>
              <w:tc>
                <w:tcPr>
                  <w:tcW w:w="2355" w:type="dxa"/>
                  <w:shd w:val="clear" w:color="auto" w:fill="A8D08D" w:themeFill="accent6" w:themeFillTint="99"/>
                </w:tcPr>
                <w:p w14:paraId="18C8DAD2" w14:textId="6DE4527A"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Desventajas</w:t>
                  </w:r>
                </w:p>
              </w:tc>
            </w:tr>
            <w:tr w:rsidR="007140E1" w:rsidRPr="00DD06A0" w14:paraId="2BE72692" w14:textId="6C7F69AD" w:rsidTr="00CE2F13">
              <w:sdt>
                <w:sdtPr>
                  <w:rPr>
                    <w:rFonts w:ascii="ITC Avant Garde" w:hAnsi="ITC Avant Garde"/>
                    <w:i/>
                    <w:sz w:val="18"/>
                    <w:szCs w:val="18"/>
                  </w:rPr>
                  <w:alias w:val="Alternativa evaluada"/>
                  <w:tag w:val="Alternativa evaluada"/>
                  <w:id w:val="1516970041"/>
                  <w:placeholder>
                    <w:docPart w:val="2AB7C83E04DA4575AB65583F099C59F6"/>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End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1E308E" w14:textId="1F82EF20" w:rsidR="007140E1" w:rsidRPr="00EF60BA" w:rsidRDefault="00902ADE" w:rsidP="00225DA6">
                      <w:pPr>
                        <w:rPr>
                          <w:rFonts w:ascii="ITC Avant Garde" w:hAnsi="ITC Avant Garde"/>
                          <w:i/>
                          <w:sz w:val="18"/>
                          <w:szCs w:val="18"/>
                        </w:rPr>
                      </w:pPr>
                      <w:r>
                        <w:rPr>
                          <w:rFonts w:ascii="ITC Avant Garde" w:hAnsi="ITC Avant Garde"/>
                          <w:i/>
                          <w:sz w:val="18"/>
                          <w:szCs w:val="18"/>
                        </w:rPr>
                        <w:t>No emitir regulación alguna</w:t>
                      </w:r>
                    </w:p>
                  </w:tc>
                </w:sdtContent>
              </w:sdt>
              <w:tc>
                <w:tcPr>
                  <w:tcW w:w="2037" w:type="dxa"/>
                  <w:tcBorders>
                    <w:left w:val="single" w:sz="4" w:space="0" w:color="auto"/>
                  </w:tcBorders>
                </w:tcPr>
                <w:p w14:paraId="05397A0D" w14:textId="3543803E" w:rsidR="007140E1" w:rsidRPr="00DD06A0" w:rsidRDefault="003E1C90" w:rsidP="003E1C90">
                  <w:pPr>
                    <w:jc w:val="center"/>
                    <w:rPr>
                      <w:rFonts w:ascii="ITC Avant Garde" w:hAnsi="ITC Avant Garde"/>
                      <w:sz w:val="18"/>
                      <w:szCs w:val="18"/>
                    </w:rPr>
                  </w:pPr>
                  <w:r w:rsidRPr="00043E3E">
                    <w:rPr>
                      <w:rFonts w:ascii="ITC Avant Garde" w:hAnsi="ITC Avant Garde"/>
                      <w:sz w:val="18"/>
                      <w:szCs w:val="20"/>
                    </w:rPr>
                    <w:t xml:space="preserve">Seguir realizando la evaluación de la conformidad de </w:t>
                  </w:r>
                  <w:r w:rsidRPr="00043E3E">
                    <w:rPr>
                      <w:rFonts w:ascii="ITC Avant Garde" w:hAnsi="ITC Avant Garde"/>
                      <w:sz w:val="18"/>
                      <w:szCs w:val="20"/>
                    </w:rPr>
                    <w:lastRenderedPageBreak/>
                    <w:t>productos de telecomunicaciones</w:t>
                  </w:r>
                  <w:r>
                    <w:rPr>
                      <w:rFonts w:ascii="ITC Avant Garde" w:hAnsi="ITC Avant Garde"/>
                      <w:sz w:val="18"/>
                      <w:szCs w:val="20"/>
                    </w:rPr>
                    <w:t xml:space="preserve"> y radiodifusión </w:t>
                  </w:r>
                  <w:r w:rsidRPr="00043E3E">
                    <w:rPr>
                      <w:rFonts w:ascii="ITC Avant Garde" w:hAnsi="ITC Avant Garde"/>
                      <w:sz w:val="18"/>
                      <w:szCs w:val="20"/>
                    </w:rPr>
                    <w:t>con las reglas y procedimientos establecidos en actual Procedimiento de Evaluación de la Conformidad.</w:t>
                  </w:r>
                </w:p>
              </w:tc>
              <w:tc>
                <w:tcPr>
                  <w:tcW w:w="2648" w:type="dxa"/>
                </w:tcPr>
                <w:p w14:paraId="090BFC9F" w14:textId="7353B81F" w:rsidR="007140E1" w:rsidRPr="00DD06A0" w:rsidRDefault="003E1C90" w:rsidP="00225DA6">
                  <w:pPr>
                    <w:jc w:val="center"/>
                    <w:rPr>
                      <w:rFonts w:ascii="ITC Avant Garde" w:hAnsi="ITC Avant Garde"/>
                      <w:sz w:val="18"/>
                      <w:szCs w:val="18"/>
                    </w:rPr>
                  </w:pPr>
                  <w:r>
                    <w:rPr>
                      <w:rFonts w:ascii="ITC Avant Garde" w:hAnsi="ITC Avant Garde"/>
                      <w:sz w:val="18"/>
                      <w:szCs w:val="18"/>
                    </w:rPr>
                    <w:lastRenderedPageBreak/>
                    <w:t xml:space="preserve">La industria y los organismos de evaluación de la </w:t>
                  </w:r>
                  <w:proofErr w:type="gramStart"/>
                  <w:r>
                    <w:rPr>
                      <w:rFonts w:ascii="ITC Avant Garde" w:hAnsi="ITC Avant Garde"/>
                      <w:sz w:val="18"/>
                      <w:szCs w:val="18"/>
                    </w:rPr>
                    <w:t>conformidad,</w:t>
                  </w:r>
                  <w:proofErr w:type="gramEnd"/>
                  <w:r>
                    <w:rPr>
                      <w:rFonts w:ascii="ITC Avant Garde" w:hAnsi="ITC Avant Garde"/>
                      <w:sz w:val="18"/>
                      <w:szCs w:val="18"/>
                    </w:rPr>
                    <w:t xml:space="preserve"> tienen </w:t>
                  </w:r>
                  <w:r>
                    <w:rPr>
                      <w:rFonts w:ascii="ITC Avant Garde" w:hAnsi="ITC Avant Garde"/>
                      <w:sz w:val="18"/>
                      <w:szCs w:val="18"/>
                    </w:rPr>
                    <w:lastRenderedPageBreak/>
                    <w:t>más de un año de conocer el actual PEC y lo están ya implementando.</w:t>
                  </w:r>
                </w:p>
              </w:tc>
              <w:tc>
                <w:tcPr>
                  <w:tcW w:w="2355" w:type="dxa"/>
                </w:tcPr>
                <w:p w14:paraId="175CF301" w14:textId="77777777" w:rsidR="007140E1" w:rsidRDefault="00CB554F" w:rsidP="00225DA6">
                  <w:pPr>
                    <w:jc w:val="center"/>
                    <w:rPr>
                      <w:rFonts w:ascii="ITC Avant Garde" w:hAnsi="ITC Avant Garde"/>
                      <w:sz w:val="18"/>
                      <w:szCs w:val="18"/>
                    </w:rPr>
                  </w:pPr>
                  <w:r>
                    <w:rPr>
                      <w:rFonts w:ascii="ITC Avant Garde" w:hAnsi="ITC Avant Garde"/>
                      <w:sz w:val="18"/>
                      <w:szCs w:val="18"/>
                    </w:rPr>
                    <w:lastRenderedPageBreak/>
                    <w:t xml:space="preserve">Se perdería la oportunidad de aclarar y modificar algunos </w:t>
                  </w:r>
                  <w:r>
                    <w:rPr>
                      <w:rFonts w:ascii="ITC Avant Garde" w:hAnsi="ITC Avant Garde"/>
                      <w:sz w:val="18"/>
                      <w:szCs w:val="18"/>
                    </w:rPr>
                    <w:lastRenderedPageBreak/>
                    <w:t>procesos que la industria y lo organismo de evaluación de la conformidad manifestaron al IFT.</w:t>
                  </w:r>
                </w:p>
                <w:p w14:paraId="1A89CB21" w14:textId="77777777" w:rsidR="00FD6493" w:rsidRDefault="00FD6493" w:rsidP="00225DA6">
                  <w:pPr>
                    <w:jc w:val="center"/>
                    <w:rPr>
                      <w:rFonts w:ascii="ITC Avant Garde" w:hAnsi="ITC Avant Garde"/>
                      <w:sz w:val="18"/>
                      <w:szCs w:val="18"/>
                    </w:rPr>
                  </w:pPr>
                </w:p>
                <w:p w14:paraId="671F4211" w14:textId="6AF917D7" w:rsidR="00FD6493" w:rsidRPr="00FD6493" w:rsidRDefault="007A23FF" w:rsidP="00FD6493">
                  <w:pPr>
                    <w:jc w:val="center"/>
                    <w:rPr>
                      <w:rFonts w:ascii="ITC Avant Garde" w:hAnsi="ITC Avant Garde"/>
                      <w:sz w:val="18"/>
                      <w:szCs w:val="18"/>
                    </w:rPr>
                  </w:pPr>
                  <w:r>
                    <w:rPr>
                      <w:rFonts w:ascii="ITC Avant Garde" w:hAnsi="ITC Avant Garde"/>
                      <w:sz w:val="18"/>
                      <w:szCs w:val="18"/>
                    </w:rPr>
                    <w:t>Así mismo no se atenderían</w:t>
                  </w:r>
                  <w:r w:rsidR="00FD6493" w:rsidRPr="00FD6493">
                    <w:rPr>
                      <w:rFonts w:ascii="ITC Avant Garde" w:hAnsi="ITC Avant Garde"/>
                      <w:sz w:val="18"/>
                      <w:szCs w:val="18"/>
                    </w:rPr>
                    <w:t xml:space="preserve"> las principales preocupaciones </w:t>
                  </w:r>
                </w:p>
                <w:p w14:paraId="35366842" w14:textId="77777777" w:rsidR="00FD6493" w:rsidRPr="00FD6493" w:rsidRDefault="00FD6493" w:rsidP="00FD6493">
                  <w:pPr>
                    <w:jc w:val="center"/>
                    <w:rPr>
                      <w:rFonts w:ascii="ITC Avant Garde" w:hAnsi="ITC Avant Garde"/>
                      <w:sz w:val="18"/>
                      <w:szCs w:val="18"/>
                    </w:rPr>
                  </w:pPr>
                  <w:r w:rsidRPr="00FD6493">
                    <w:rPr>
                      <w:rFonts w:ascii="ITC Avant Garde" w:hAnsi="ITC Avant Garde"/>
                      <w:sz w:val="18"/>
                      <w:szCs w:val="18"/>
                    </w:rPr>
                    <w:t>manifestadas por la industria, principalmente, por lo que hace al incremento de los costos y tiempos</w:t>
                  </w:r>
                </w:p>
                <w:p w14:paraId="034A7CE7" w14:textId="77777777" w:rsidR="00FD6493" w:rsidRPr="00FD6493" w:rsidRDefault="00FD6493" w:rsidP="00FD6493">
                  <w:pPr>
                    <w:jc w:val="center"/>
                    <w:rPr>
                      <w:rFonts w:ascii="ITC Avant Garde" w:hAnsi="ITC Avant Garde"/>
                      <w:sz w:val="18"/>
                      <w:szCs w:val="18"/>
                    </w:rPr>
                  </w:pPr>
                  <w:r w:rsidRPr="00FD6493">
                    <w:rPr>
                      <w:rFonts w:ascii="ITC Avant Garde" w:hAnsi="ITC Avant Garde"/>
                      <w:sz w:val="18"/>
                      <w:szCs w:val="18"/>
                    </w:rPr>
                    <w:t xml:space="preserve">que, en términos de lo manifestado por los regulados, derivó con el cumplimiento del procedimiento </w:t>
                  </w:r>
                </w:p>
                <w:p w14:paraId="6F06054F" w14:textId="71148FC9" w:rsidR="00FD6493" w:rsidRPr="00DD06A0" w:rsidRDefault="00FD6493" w:rsidP="00FD6493">
                  <w:pPr>
                    <w:jc w:val="center"/>
                    <w:rPr>
                      <w:rFonts w:ascii="ITC Avant Garde" w:hAnsi="ITC Avant Garde"/>
                      <w:sz w:val="18"/>
                      <w:szCs w:val="18"/>
                    </w:rPr>
                  </w:pPr>
                  <w:r w:rsidRPr="00FD6493">
                    <w:rPr>
                      <w:rFonts w:ascii="ITC Avant Garde" w:hAnsi="ITC Avant Garde"/>
                      <w:sz w:val="18"/>
                      <w:szCs w:val="18"/>
                    </w:rPr>
                    <w:t>vigente</w:t>
                  </w:r>
                  <w:r w:rsidR="007A23FF">
                    <w:rPr>
                      <w:rFonts w:ascii="ITC Avant Garde" w:hAnsi="ITC Avant Garde"/>
                      <w:sz w:val="18"/>
                      <w:szCs w:val="18"/>
                    </w:rPr>
                    <w:t>.</w:t>
                  </w:r>
                </w:p>
              </w:tc>
            </w:tr>
            <w:tr w:rsidR="008E2F07" w:rsidRPr="00DD06A0" w14:paraId="39CAE2D9" w14:textId="5506A474" w:rsidTr="00CE2F13">
              <w:sdt>
                <w:sdtPr>
                  <w:rPr>
                    <w:rFonts w:ascii="ITC Avant Garde" w:hAnsi="ITC Avant Garde"/>
                    <w:i/>
                    <w:sz w:val="18"/>
                    <w:szCs w:val="18"/>
                  </w:rPr>
                  <w:alias w:val="Alternativa evaluada"/>
                  <w:tag w:val="Alternativa evaluada"/>
                  <w:id w:val="-953243621"/>
                  <w:placeholder>
                    <w:docPart w:val="CA55D4A8503C4AFD89F6D55EB2A4E4C7"/>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End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308F06" w14:textId="28C9C9E9" w:rsidR="008E2F07" w:rsidRPr="00EF60BA" w:rsidRDefault="008E2F07" w:rsidP="008E2F07">
                      <w:pPr>
                        <w:rPr>
                          <w:rFonts w:ascii="ITC Avant Garde" w:hAnsi="ITC Avant Garde"/>
                          <w:i/>
                          <w:sz w:val="18"/>
                          <w:szCs w:val="18"/>
                        </w:rPr>
                      </w:pPr>
                      <w:r>
                        <w:rPr>
                          <w:rFonts w:ascii="ITC Avant Garde" w:hAnsi="ITC Avant Garde"/>
                          <w:i/>
                          <w:sz w:val="18"/>
                          <w:szCs w:val="18"/>
                        </w:rPr>
                        <w:t>Esquemas voluntarios</w:t>
                      </w:r>
                    </w:p>
                  </w:tc>
                </w:sdtContent>
              </w:sdt>
              <w:tc>
                <w:tcPr>
                  <w:tcW w:w="2037" w:type="dxa"/>
                  <w:tcBorders>
                    <w:left w:val="single" w:sz="4" w:space="0" w:color="auto"/>
                  </w:tcBorders>
                </w:tcPr>
                <w:p w14:paraId="79EBDC27" w14:textId="6038BCF2" w:rsidR="008E2F07" w:rsidRPr="00DD06A0" w:rsidRDefault="008E2F07" w:rsidP="008E2F07">
                  <w:pPr>
                    <w:jc w:val="center"/>
                    <w:rPr>
                      <w:rFonts w:ascii="ITC Avant Garde" w:hAnsi="ITC Avant Garde"/>
                      <w:sz w:val="18"/>
                      <w:szCs w:val="18"/>
                    </w:rPr>
                  </w:pPr>
                  <w:r w:rsidRPr="00043E3E">
                    <w:rPr>
                      <w:rFonts w:ascii="ITC Avant Garde" w:hAnsi="ITC Avant Garde"/>
                      <w:sz w:val="18"/>
                      <w:szCs w:val="20"/>
                    </w:rPr>
                    <w:t>La Declaración de Conformidad de Proveedor (DCP) es el esquema en el cual el interesado, fabricante, importador o proveedor declara que su producto cumple con las normas y disposiciones técnicas aplicables en base a las pruebas que el mismo realiza o realizadas por Laboratorios de Pruebas autorizados por él.</w:t>
                  </w:r>
                </w:p>
              </w:tc>
              <w:tc>
                <w:tcPr>
                  <w:tcW w:w="2648" w:type="dxa"/>
                </w:tcPr>
                <w:p w14:paraId="6869B17C" w14:textId="606B3672" w:rsidR="008E2F07" w:rsidRPr="00DD06A0" w:rsidRDefault="008E2F07" w:rsidP="008E2F07">
                  <w:pPr>
                    <w:jc w:val="center"/>
                    <w:rPr>
                      <w:rFonts w:ascii="ITC Avant Garde" w:hAnsi="ITC Avant Garde"/>
                      <w:sz w:val="18"/>
                      <w:szCs w:val="18"/>
                    </w:rPr>
                  </w:pPr>
                  <w:r w:rsidRPr="00043E3E">
                    <w:rPr>
                      <w:rFonts w:ascii="ITC Avant Garde" w:hAnsi="ITC Avant Garde"/>
                      <w:sz w:val="18"/>
                      <w:szCs w:val="20"/>
                    </w:rPr>
                    <w:t xml:space="preserve">Este esquema se basa principalmente en la confianza que tiene el fabricante en sus sistemas de control de calidad. </w:t>
                  </w:r>
                </w:p>
              </w:tc>
              <w:tc>
                <w:tcPr>
                  <w:tcW w:w="2355" w:type="dxa"/>
                </w:tcPr>
                <w:p w14:paraId="7ADFE09C" w14:textId="353CFCE0" w:rsidR="008E2F07" w:rsidRPr="00DD06A0" w:rsidRDefault="008E2F07" w:rsidP="008E2F07">
                  <w:pPr>
                    <w:jc w:val="center"/>
                    <w:rPr>
                      <w:rFonts w:ascii="ITC Avant Garde" w:hAnsi="ITC Avant Garde"/>
                      <w:sz w:val="18"/>
                      <w:szCs w:val="18"/>
                    </w:rPr>
                  </w:pPr>
                  <w:r>
                    <w:rPr>
                      <w:rFonts w:ascii="ITC Avant Garde" w:hAnsi="ITC Avant Garde"/>
                      <w:sz w:val="18"/>
                      <w:szCs w:val="18"/>
                    </w:rPr>
                    <w:t>Este esquema no tiene el soporte de un marco legal específico para el país</w:t>
                  </w:r>
                </w:p>
              </w:tc>
            </w:tr>
            <w:tr w:rsidR="008E2F07" w:rsidRPr="00DD06A0" w14:paraId="6BE3E40A" w14:textId="79B8C524" w:rsidTr="00CE2F13">
              <w:sdt>
                <w:sdtPr>
                  <w:rPr>
                    <w:rFonts w:ascii="ITC Avant Garde" w:hAnsi="ITC Avant Garde"/>
                    <w:i/>
                    <w:sz w:val="18"/>
                    <w:szCs w:val="18"/>
                  </w:rPr>
                  <w:alias w:val="Alternativa evaluada"/>
                  <w:tag w:val="Alternativa evaluada"/>
                  <w:id w:val="-1278097759"/>
                  <w:placeholder>
                    <w:docPart w:val="AD2A81AE32A74A41B41BAA29EA23297B"/>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End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057FE7" w14:textId="37B8912A" w:rsidR="008E2F07" w:rsidRPr="00EF60BA" w:rsidRDefault="008E2F07" w:rsidP="008E2F07">
                      <w:pPr>
                        <w:rPr>
                          <w:rFonts w:ascii="ITC Avant Garde" w:hAnsi="ITC Avant Garde"/>
                          <w:i/>
                          <w:sz w:val="18"/>
                          <w:szCs w:val="18"/>
                        </w:rPr>
                      </w:pPr>
                      <w:r>
                        <w:rPr>
                          <w:rFonts w:ascii="ITC Avant Garde" w:hAnsi="ITC Avant Garde"/>
                          <w:i/>
                          <w:sz w:val="18"/>
                          <w:szCs w:val="18"/>
                        </w:rPr>
                        <w:t>Otro tipo de regulación</w:t>
                      </w:r>
                    </w:p>
                  </w:tc>
                </w:sdtContent>
              </w:sdt>
              <w:tc>
                <w:tcPr>
                  <w:tcW w:w="2037" w:type="dxa"/>
                  <w:tcBorders>
                    <w:left w:val="single" w:sz="4" w:space="0" w:color="auto"/>
                  </w:tcBorders>
                </w:tcPr>
                <w:p w14:paraId="27088182" w14:textId="657274DB" w:rsidR="008E2F07" w:rsidRPr="00DD06A0" w:rsidRDefault="008E2F07" w:rsidP="008E2F07">
                  <w:pPr>
                    <w:jc w:val="center"/>
                    <w:rPr>
                      <w:rFonts w:ascii="ITC Avant Garde" w:hAnsi="ITC Avant Garde"/>
                      <w:sz w:val="18"/>
                      <w:szCs w:val="18"/>
                    </w:rPr>
                  </w:pPr>
                  <w:r>
                    <w:rPr>
                      <w:rFonts w:ascii="ITC Avant Garde" w:hAnsi="ITC Avant Garde"/>
                      <w:sz w:val="18"/>
                      <w:szCs w:val="18"/>
                    </w:rPr>
                    <w:t>Autorregulación</w:t>
                  </w:r>
                </w:p>
              </w:tc>
              <w:tc>
                <w:tcPr>
                  <w:tcW w:w="2648" w:type="dxa"/>
                </w:tcPr>
                <w:p w14:paraId="0C5D21BC" w14:textId="39A704C0" w:rsidR="008E2F07" w:rsidRPr="00DD06A0" w:rsidRDefault="008E2F07" w:rsidP="008E2F07">
                  <w:pPr>
                    <w:jc w:val="center"/>
                    <w:rPr>
                      <w:rFonts w:ascii="ITC Avant Garde" w:hAnsi="ITC Avant Garde"/>
                      <w:sz w:val="18"/>
                      <w:szCs w:val="18"/>
                    </w:rPr>
                  </w:pPr>
                  <w:r>
                    <w:rPr>
                      <w:rFonts w:ascii="ITC Avant Garde" w:hAnsi="ITC Avant Garde"/>
                      <w:sz w:val="18"/>
                      <w:szCs w:val="18"/>
                    </w:rPr>
                    <w:t>No se aprecia Ninguna</w:t>
                  </w:r>
                </w:p>
              </w:tc>
              <w:tc>
                <w:tcPr>
                  <w:tcW w:w="2355" w:type="dxa"/>
                </w:tcPr>
                <w:p w14:paraId="406FFBAD" w14:textId="60ABFE61" w:rsidR="008E2F07" w:rsidRPr="00DD06A0" w:rsidRDefault="008E2F07" w:rsidP="008E2F07">
                  <w:pPr>
                    <w:jc w:val="center"/>
                    <w:rPr>
                      <w:rFonts w:ascii="ITC Avant Garde" w:hAnsi="ITC Avant Garde"/>
                      <w:sz w:val="18"/>
                      <w:szCs w:val="18"/>
                    </w:rPr>
                  </w:pPr>
                  <w:r w:rsidRPr="00043E3E">
                    <w:rPr>
                      <w:rFonts w:ascii="ITC Avant Garde" w:hAnsi="ITC Avant Garde" w:cstheme="minorHAnsi"/>
                      <w:sz w:val="18"/>
                      <w:szCs w:val="20"/>
                    </w:rPr>
                    <w:t xml:space="preserve">Un esquema de autorregulación resultaría insuficiente, ya que se considera necesario contar con un procedimiento de Evaluación de la Conformidad donde Organismos de Evaluación de la Conformidad de tercera parte, debidamente </w:t>
                  </w:r>
                  <w:r w:rsidRPr="00043E3E">
                    <w:rPr>
                      <w:rFonts w:ascii="ITC Avant Garde" w:hAnsi="ITC Avant Garde" w:cstheme="minorHAnsi"/>
                      <w:sz w:val="18"/>
                      <w:szCs w:val="20"/>
                    </w:rPr>
                    <w:lastRenderedPageBreak/>
                    <w:t>acreditados y autorizados por el Instituto Federal de Telecomunicaciones, constaten que las especificaciones técnicas establecidas en una Disposición Técnica se cumplan.</w:t>
                  </w:r>
                </w:p>
              </w:tc>
            </w:tr>
            <w:tr w:rsidR="008E2F07" w:rsidRPr="00DD06A0" w14:paraId="08E24F89" w14:textId="2316F098" w:rsidTr="00CE2F13">
              <w:sdt>
                <w:sdtPr>
                  <w:rPr>
                    <w:rFonts w:ascii="ITC Avant Garde" w:hAnsi="ITC Avant Garde"/>
                    <w:i/>
                    <w:sz w:val="18"/>
                    <w:szCs w:val="18"/>
                  </w:rPr>
                  <w:alias w:val="Alternativa evaluada"/>
                  <w:tag w:val="Alternativa evaluada"/>
                  <w:id w:val="-1731758609"/>
                  <w:placeholder>
                    <w:docPart w:val="6D87366E70064D67BF2864E935020B7F"/>
                  </w:placeholder>
                  <w:showingPlcHd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End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C9E1BF" w14:textId="75C76CDE" w:rsidR="008E2F07" w:rsidRPr="00EF60BA" w:rsidRDefault="008E2F07" w:rsidP="008E2F07">
                      <w:pPr>
                        <w:rPr>
                          <w:rFonts w:ascii="ITC Avant Garde" w:hAnsi="ITC Avant Garde"/>
                          <w:i/>
                          <w:sz w:val="18"/>
                          <w:szCs w:val="18"/>
                        </w:rPr>
                      </w:pPr>
                      <w:r w:rsidRPr="00EF60BA">
                        <w:rPr>
                          <w:rStyle w:val="Textodelmarcadordeposicin"/>
                          <w:rFonts w:ascii="ITC Avant Garde" w:hAnsi="ITC Avant Garde"/>
                          <w:sz w:val="18"/>
                          <w:szCs w:val="18"/>
                        </w:rPr>
                        <w:t>Elija un elemento.</w:t>
                      </w:r>
                    </w:p>
                  </w:tc>
                </w:sdtContent>
              </w:sdt>
              <w:tc>
                <w:tcPr>
                  <w:tcW w:w="2037" w:type="dxa"/>
                  <w:tcBorders>
                    <w:left w:val="single" w:sz="4" w:space="0" w:color="auto"/>
                  </w:tcBorders>
                </w:tcPr>
                <w:p w14:paraId="12E62D3D" w14:textId="77777777" w:rsidR="008E2F07" w:rsidRPr="00DD06A0" w:rsidRDefault="008E2F07" w:rsidP="008E2F07">
                  <w:pPr>
                    <w:jc w:val="center"/>
                    <w:rPr>
                      <w:rFonts w:ascii="ITC Avant Garde" w:hAnsi="ITC Avant Garde"/>
                      <w:sz w:val="18"/>
                      <w:szCs w:val="18"/>
                    </w:rPr>
                  </w:pPr>
                </w:p>
              </w:tc>
              <w:tc>
                <w:tcPr>
                  <w:tcW w:w="2648" w:type="dxa"/>
                </w:tcPr>
                <w:p w14:paraId="23623043" w14:textId="77777777" w:rsidR="008E2F07" w:rsidRPr="00DD06A0" w:rsidRDefault="008E2F07" w:rsidP="008E2F07">
                  <w:pPr>
                    <w:jc w:val="center"/>
                    <w:rPr>
                      <w:rFonts w:ascii="ITC Avant Garde" w:hAnsi="ITC Avant Garde"/>
                      <w:sz w:val="18"/>
                      <w:szCs w:val="18"/>
                    </w:rPr>
                  </w:pPr>
                </w:p>
              </w:tc>
              <w:tc>
                <w:tcPr>
                  <w:tcW w:w="2355" w:type="dxa"/>
                </w:tcPr>
                <w:p w14:paraId="4218BB67" w14:textId="77777777" w:rsidR="008E2F07" w:rsidRPr="00DD06A0" w:rsidRDefault="008E2F07" w:rsidP="008E2F07">
                  <w:pPr>
                    <w:jc w:val="center"/>
                    <w:rPr>
                      <w:rFonts w:ascii="ITC Avant Garde" w:hAnsi="ITC Avant Garde"/>
                      <w:sz w:val="18"/>
                      <w:szCs w:val="18"/>
                    </w:rPr>
                  </w:pPr>
                </w:p>
              </w:tc>
            </w:tr>
          </w:tbl>
          <w:p w14:paraId="334D20CC" w14:textId="77777777" w:rsidR="003C3084" w:rsidRPr="00DD06A0" w:rsidRDefault="003C3084" w:rsidP="00225DA6">
            <w:pPr>
              <w:jc w:val="both"/>
              <w:rPr>
                <w:rFonts w:ascii="ITC Avant Garde" w:hAnsi="ITC Avant Garde"/>
                <w:sz w:val="18"/>
                <w:szCs w:val="18"/>
              </w:rPr>
            </w:pPr>
          </w:p>
          <w:p w14:paraId="15F06890" w14:textId="77777777" w:rsidR="002025CB" w:rsidRPr="00DD06A0" w:rsidRDefault="002025CB" w:rsidP="00225DA6">
            <w:pPr>
              <w:jc w:val="both"/>
              <w:rPr>
                <w:rFonts w:ascii="ITC Avant Garde" w:hAnsi="ITC Avant Garde"/>
                <w:sz w:val="18"/>
                <w:szCs w:val="18"/>
              </w:rPr>
            </w:pPr>
          </w:p>
        </w:tc>
      </w:tr>
    </w:tbl>
    <w:p w14:paraId="5CF19BB3" w14:textId="77777777" w:rsidR="003C3084" w:rsidRPr="00DD06A0" w:rsidRDefault="003C3084" w:rsidP="001932FC">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8828"/>
      </w:tblGrid>
      <w:tr w:rsidR="00DC156F" w:rsidRPr="00DD06A0" w14:paraId="21998EE4" w14:textId="77777777" w:rsidTr="00225DA6">
        <w:tc>
          <w:tcPr>
            <w:tcW w:w="8828" w:type="dxa"/>
          </w:tcPr>
          <w:p w14:paraId="3BEEFE57" w14:textId="082EBF6E"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br w:type="page"/>
            </w:r>
            <w:r w:rsidR="00C9396B" w:rsidRPr="00DD06A0">
              <w:rPr>
                <w:rFonts w:ascii="ITC Avant Garde" w:hAnsi="ITC Avant Garde"/>
                <w:b/>
                <w:sz w:val="18"/>
                <w:szCs w:val="18"/>
              </w:rPr>
              <w:t>7</w:t>
            </w:r>
            <w:r w:rsidRPr="00DD06A0">
              <w:rPr>
                <w:rFonts w:ascii="ITC Avant Garde" w:hAnsi="ITC Avant Garde"/>
                <w:b/>
                <w:sz w:val="18"/>
                <w:szCs w:val="18"/>
              </w:rPr>
              <w:t>.- Incluya un comparativo que contemple las regulaciones implementadas en otros países a fin de solventar la problemática antes detectada o alguna similar.</w:t>
            </w:r>
          </w:p>
          <w:p w14:paraId="5AA0210D" w14:textId="3DBD6434"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Refiera por caso analizado, la siguiente información</w:t>
            </w:r>
            <w:r w:rsidR="00A35A74" w:rsidRPr="00DD06A0">
              <w:rPr>
                <w:rFonts w:ascii="ITC Avant Garde" w:hAnsi="ITC Avant Garde"/>
                <w:sz w:val="18"/>
                <w:szCs w:val="18"/>
              </w:rPr>
              <w:t xml:space="preserve"> y agregue los que sean necesarios</w:t>
            </w:r>
            <w:r w:rsidRPr="00DD06A0">
              <w:rPr>
                <w:rFonts w:ascii="ITC Avant Garde" w:hAnsi="ITC Avant Garde"/>
                <w:sz w:val="18"/>
                <w:szCs w:val="18"/>
              </w:rPr>
              <w:t>:</w:t>
            </w:r>
          </w:p>
          <w:p w14:paraId="4C20DA92" w14:textId="77777777" w:rsidR="00DC156F" w:rsidRPr="00DD06A0" w:rsidRDefault="00DC156F" w:rsidP="00225DA6">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DC156F" w:rsidRPr="00DD06A0" w14:paraId="4B42041E" w14:textId="77777777" w:rsidTr="00225DA6">
              <w:tc>
                <w:tcPr>
                  <w:tcW w:w="8602" w:type="dxa"/>
                  <w:gridSpan w:val="2"/>
                  <w:shd w:val="clear" w:color="auto" w:fill="A8D08D" w:themeFill="accent6" w:themeFillTint="99"/>
                </w:tcPr>
                <w:p w14:paraId="236DEDA1" w14:textId="77777777" w:rsidR="00DC156F" w:rsidRPr="00DD06A0" w:rsidRDefault="00DC156F" w:rsidP="00225DA6">
                  <w:pPr>
                    <w:jc w:val="both"/>
                    <w:rPr>
                      <w:rFonts w:ascii="ITC Avant Garde" w:hAnsi="ITC Avant Garde"/>
                      <w:b/>
                      <w:sz w:val="18"/>
                      <w:szCs w:val="18"/>
                    </w:rPr>
                  </w:pPr>
                  <w:r w:rsidRPr="00DD06A0">
                    <w:rPr>
                      <w:rFonts w:ascii="ITC Avant Garde" w:hAnsi="ITC Avant Garde"/>
                      <w:b/>
                      <w:sz w:val="18"/>
                      <w:szCs w:val="18"/>
                    </w:rPr>
                    <w:t>Caso 1</w:t>
                  </w:r>
                </w:p>
              </w:tc>
            </w:tr>
            <w:tr w:rsidR="00DC156F" w:rsidRPr="00DD06A0" w14:paraId="2E49A315" w14:textId="77777777" w:rsidTr="00DC156F">
              <w:tc>
                <w:tcPr>
                  <w:tcW w:w="3993" w:type="dxa"/>
                </w:tcPr>
                <w:p w14:paraId="3EA4C971"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País o región analizado:</w:t>
                  </w:r>
                </w:p>
              </w:tc>
              <w:tc>
                <w:tcPr>
                  <w:tcW w:w="4609" w:type="dxa"/>
                </w:tcPr>
                <w:p w14:paraId="52D0C606" w14:textId="77777777" w:rsidR="00DC156F" w:rsidRPr="00DD06A0" w:rsidRDefault="00DC156F" w:rsidP="00225DA6">
                  <w:pPr>
                    <w:jc w:val="both"/>
                    <w:rPr>
                      <w:rFonts w:ascii="ITC Avant Garde" w:hAnsi="ITC Avant Garde"/>
                      <w:sz w:val="18"/>
                      <w:szCs w:val="18"/>
                    </w:rPr>
                  </w:pPr>
                </w:p>
              </w:tc>
            </w:tr>
            <w:tr w:rsidR="00DC156F" w:rsidRPr="00DD06A0" w14:paraId="162ACC19" w14:textId="77777777" w:rsidTr="00DC156F">
              <w:tc>
                <w:tcPr>
                  <w:tcW w:w="3993" w:type="dxa"/>
                </w:tcPr>
                <w:p w14:paraId="5A021A5E"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Nombre de la regulación:</w:t>
                  </w:r>
                </w:p>
              </w:tc>
              <w:tc>
                <w:tcPr>
                  <w:tcW w:w="4609" w:type="dxa"/>
                </w:tcPr>
                <w:p w14:paraId="1DBA7BC4" w14:textId="77777777" w:rsidR="00DC156F" w:rsidRPr="00DD06A0" w:rsidRDefault="00DC156F" w:rsidP="00225DA6">
                  <w:pPr>
                    <w:jc w:val="both"/>
                    <w:rPr>
                      <w:rFonts w:ascii="ITC Avant Garde" w:hAnsi="ITC Avant Garde"/>
                      <w:sz w:val="18"/>
                      <w:szCs w:val="18"/>
                    </w:rPr>
                  </w:pPr>
                </w:p>
              </w:tc>
            </w:tr>
            <w:tr w:rsidR="00DC156F" w:rsidRPr="00DD06A0" w14:paraId="412C8030" w14:textId="77777777" w:rsidTr="00DC156F">
              <w:tc>
                <w:tcPr>
                  <w:tcW w:w="3993" w:type="dxa"/>
                </w:tcPr>
                <w:p w14:paraId="02E48FE9"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Principales resultados:</w:t>
                  </w:r>
                </w:p>
              </w:tc>
              <w:tc>
                <w:tcPr>
                  <w:tcW w:w="4609" w:type="dxa"/>
                </w:tcPr>
                <w:p w14:paraId="1571934C" w14:textId="77777777" w:rsidR="00DC156F" w:rsidRPr="00DD06A0" w:rsidRDefault="00DC156F" w:rsidP="00225DA6">
                  <w:pPr>
                    <w:jc w:val="both"/>
                    <w:rPr>
                      <w:rFonts w:ascii="ITC Avant Garde" w:hAnsi="ITC Avant Garde"/>
                      <w:sz w:val="18"/>
                      <w:szCs w:val="18"/>
                    </w:rPr>
                  </w:pPr>
                </w:p>
              </w:tc>
            </w:tr>
            <w:tr w:rsidR="00DC156F" w:rsidRPr="00DD06A0" w14:paraId="6D78A423" w14:textId="77777777" w:rsidTr="00DC156F">
              <w:tc>
                <w:tcPr>
                  <w:tcW w:w="3993" w:type="dxa"/>
                </w:tcPr>
                <w:p w14:paraId="633E770B"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Referencia jurídica de emisión oficial:</w:t>
                  </w:r>
                </w:p>
              </w:tc>
              <w:tc>
                <w:tcPr>
                  <w:tcW w:w="4609" w:type="dxa"/>
                </w:tcPr>
                <w:p w14:paraId="6E69D761" w14:textId="77777777" w:rsidR="00DC156F" w:rsidRPr="00DD06A0" w:rsidRDefault="00DC156F" w:rsidP="00225DA6">
                  <w:pPr>
                    <w:jc w:val="both"/>
                    <w:rPr>
                      <w:rFonts w:ascii="ITC Avant Garde" w:hAnsi="ITC Avant Garde"/>
                      <w:sz w:val="18"/>
                      <w:szCs w:val="18"/>
                    </w:rPr>
                  </w:pPr>
                </w:p>
              </w:tc>
            </w:tr>
            <w:tr w:rsidR="00DC156F" w:rsidRPr="00DD06A0" w14:paraId="703BC2C1" w14:textId="77777777" w:rsidTr="00DC156F">
              <w:tc>
                <w:tcPr>
                  <w:tcW w:w="3993" w:type="dxa"/>
                </w:tcPr>
                <w:p w14:paraId="483DD551"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Vínculos electrónicos de identificación:</w:t>
                  </w:r>
                </w:p>
              </w:tc>
              <w:tc>
                <w:tcPr>
                  <w:tcW w:w="4609" w:type="dxa"/>
                </w:tcPr>
                <w:p w14:paraId="072D4EFC" w14:textId="77777777" w:rsidR="00DC156F" w:rsidRPr="00DD06A0" w:rsidRDefault="00DC156F" w:rsidP="00225DA6">
                  <w:pPr>
                    <w:jc w:val="both"/>
                    <w:rPr>
                      <w:rFonts w:ascii="ITC Avant Garde" w:hAnsi="ITC Avant Garde"/>
                      <w:sz w:val="18"/>
                      <w:szCs w:val="18"/>
                    </w:rPr>
                  </w:pPr>
                </w:p>
              </w:tc>
            </w:tr>
            <w:tr w:rsidR="00DC156F" w:rsidRPr="00DD06A0" w14:paraId="3FA2E0CF" w14:textId="77777777" w:rsidTr="00DC156F">
              <w:tc>
                <w:tcPr>
                  <w:tcW w:w="3993" w:type="dxa"/>
                </w:tcPr>
                <w:p w14:paraId="3FAB6292"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Información adicional:</w:t>
                  </w:r>
                </w:p>
              </w:tc>
              <w:tc>
                <w:tcPr>
                  <w:tcW w:w="4609" w:type="dxa"/>
                </w:tcPr>
                <w:p w14:paraId="2CF149A4" w14:textId="77777777" w:rsidR="00DC156F" w:rsidRPr="00DD06A0" w:rsidRDefault="00DC156F" w:rsidP="00225DA6">
                  <w:pPr>
                    <w:jc w:val="both"/>
                    <w:rPr>
                      <w:rFonts w:ascii="ITC Avant Garde" w:hAnsi="ITC Avant Garde"/>
                      <w:sz w:val="18"/>
                      <w:szCs w:val="18"/>
                    </w:rPr>
                  </w:pPr>
                </w:p>
              </w:tc>
            </w:tr>
          </w:tbl>
          <w:p w14:paraId="35F5B2B8" w14:textId="77777777" w:rsidR="002025CB" w:rsidRPr="00DD06A0" w:rsidRDefault="002025CB" w:rsidP="00225DA6">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DC156F" w:rsidRPr="00DD06A0" w14:paraId="013E4067" w14:textId="77777777" w:rsidTr="00225DA6">
              <w:tc>
                <w:tcPr>
                  <w:tcW w:w="8602" w:type="dxa"/>
                  <w:gridSpan w:val="2"/>
                  <w:shd w:val="clear" w:color="auto" w:fill="A8D08D" w:themeFill="accent6" w:themeFillTint="99"/>
                </w:tcPr>
                <w:p w14:paraId="6B178B0C" w14:textId="77777777" w:rsidR="00DC156F" w:rsidRPr="00DD06A0" w:rsidRDefault="00DC156F" w:rsidP="00DC156F">
                  <w:pPr>
                    <w:jc w:val="both"/>
                    <w:rPr>
                      <w:rFonts w:ascii="ITC Avant Garde" w:hAnsi="ITC Avant Garde"/>
                      <w:b/>
                      <w:sz w:val="18"/>
                      <w:szCs w:val="18"/>
                    </w:rPr>
                  </w:pPr>
                  <w:r w:rsidRPr="00DD06A0">
                    <w:rPr>
                      <w:rFonts w:ascii="ITC Avant Garde" w:hAnsi="ITC Avant Garde"/>
                      <w:b/>
                      <w:sz w:val="18"/>
                      <w:szCs w:val="18"/>
                    </w:rPr>
                    <w:t>Caso 2</w:t>
                  </w:r>
                </w:p>
              </w:tc>
            </w:tr>
            <w:tr w:rsidR="00DC156F" w:rsidRPr="00DD06A0" w14:paraId="003F6673" w14:textId="77777777" w:rsidTr="00225DA6">
              <w:tc>
                <w:tcPr>
                  <w:tcW w:w="3993" w:type="dxa"/>
                </w:tcPr>
                <w:p w14:paraId="4C395867" w14:textId="77777777" w:rsidR="00DC156F" w:rsidRPr="00DD06A0" w:rsidRDefault="00DC156F" w:rsidP="00DC156F">
                  <w:pPr>
                    <w:jc w:val="both"/>
                    <w:rPr>
                      <w:rFonts w:ascii="ITC Avant Garde" w:hAnsi="ITC Avant Garde"/>
                      <w:sz w:val="18"/>
                      <w:szCs w:val="18"/>
                    </w:rPr>
                  </w:pPr>
                  <w:r w:rsidRPr="00DD06A0">
                    <w:rPr>
                      <w:rFonts w:ascii="ITC Avant Garde" w:hAnsi="ITC Avant Garde"/>
                      <w:sz w:val="18"/>
                      <w:szCs w:val="18"/>
                    </w:rPr>
                    <w:t>País o región analizado:</w:t>
                  </w:r>
                </w:p>
              </w:tc>
              <w:tc>
                <w:tcPr>
                  <w:tcW w:w="4609" w:type="dxa"/>
                </w:tcPr>
                <w:p w14:paraId="4F014EF8" w14:textId="77777777" w:rsidR="00DC156F" w:rsidRPr="00DD06A0" w:rsidRDefault="00DC156F" w:rsidP="00DC156F">
                  <w:pPr>
                    <w:jc w:val="both"/>
                    <w:rPr>
                      <w:rFonts w:ascii="ITC Avant Garde" w:hAnsi="ITC Avant Garde"/>
                      <w:sz w:val="18"/>
                      <w:szCs w:val="18"/>
                    </w:rPr>
                  </w:pPr>
                </w:p>
              </w:tc>
            </w:tr>
            <w:tr w:rsidR="00DC156F" w:rsidRPr="00DD06A0" w14:paraId="50721584" w14:textId="77777777" w:rsidTr="00225DA6">
              <w:tc>
                <w:tcPr>
                  <w:tcW w:w="3993" w:type="dxa"/>
                </w:tcPr>
                <w:p w14:paraId="1B4A01E7" w14:textId="77777777" w:rsidR="00DC156F" w:rsidRPr="00DD06A0" w:rsidRDefault="00DC156F" w:rsidP="00DC156F">
                  <w:pPr>
                    <w:jc w:val="both"/>
                    <w:rPr>
                      <w:rFonts w:ascii="ITC Avant Garde" w:hAnsi="ITC Avant Garde"/>
                      <w:sz w:val="18"/>
                      <w:szCs w:val="18"/>
                    </w:rPr>
                  </w:pPr>
                  <w:r w:rsidRPr="00DD06A0">
                    <w:rPr>
                      <w:rFonts w:ascii="ITC Avant Garde" w:hAnsi="ITC Avant Garde"/>
                      <w:sz w:val="18"/>
                      <w:szCs w:val="18"/>
                    </w:rPr>
                    <w:t>Nombre de la regulación:</w:t>
                  </w:r>
                </w:p>
              </w:tc>
              <w:tc>
                <w:tcPr>
                  <w:tcW w:w="4609" w:type="dxa"/>
                </w:tcPr>
                <w:p w14:paraId="0137B046" w14:textId="77777777" w:rsidR="00DC156F" w:rsidRPr="00DD06A0" w:rsidRDefault="00DC156F" w:rsidP="00DC156F">
                  <w:pPr>
                    <w:jc w:val="both"/>
                    <w:rPr>
                      <w:rFonts w:ascii="ITC Avant Garde" w:hAnsi="ITC Avant Garde"/>
                      <w:sz w:val="18"/>
                      <w:szCs w:val="18"/>
                    </w:rPr>
                  </w:pPr>
                </w:p>
              </w:tc>
            </w:tr>
            <w:tr w:rsidR="00DC156F" w:rsidRPr="00DD06A0" w14:paraId="1DBD4D87" w14:textId="77777777" w:rsidTr="00225DA6">
              <w:tc>
                <w:tcPr>
                  <w:tcW w:w="3993" w:type="dxa"/>
                </w:tcPr>
                <w:p w14:paraId="43B0499D" w14:textId="77777777" w:rsidR="00DC156F" w:rsidRPr="00DD06A0" w:rsidRDefault="00DC156F" w:rsidP="00DC156F">
                  <w:pPr>
                    <w:jc w:val="both"/>
                    <w:rPr>
                      <w:rFonts w:ascii="ITC Avant Garde" w:hAnsi="ITC Avant Garde"/>
                      <w:sz w:val="18"/>
                      <w:szCs w:val="18"/>
                    </w:rPr>
                  </w:pPr>
                  <w:r w:rsidRPr="00DD06A0">
                    <w:rPr>
                      <w:rFonts w:ascii="ITC Avant Garde" w:hAnsi="ITC Avant Garde"/>
                      <w:sz w:val="18"/>
                      <w:szCs w:val="18"/>
                    </w:rPr>
                    <w:t>Principales resultados:</w:t>
                  </w:r>
                </w:p>
              </w:tc>
              <w:tc>
                <w:tcPr>
                  <w:tcW w:w="4609" w:type="dxa"/>
                </w:tcPr>
                <w:p w14:paraId="5D04D71D" w14:textId="77777777" w:rsidR="00DC156F" w:rsidRPr="00DD06A0" w:rsidRDefault="00DC156F" w:rsidP="00DC156F">
                  <w:pPr>
                    <w:jc w:val="both"/>
                    <w:rPr>
                      <w:rFonts w:ascii="ITC Avant Garde" w:hAnsi="ITC Avant Garde"/>
                      <w:sz w:val="18"/>
                      <w:szCs w:val="18"/>
                    </w:rPr>
                  </w:pPr>
                </w:p>
              </w:tc>
            </w:tr>
            <w:tr w:rsidR="00DC156F" w:rsidRPr="00DD06A0" w14:paraId="1C0B5EE3" w14:textId="77777777" w:rsidTr="00225DA6">
              <w:tc>
                <w:tcPr>
                  <w:tcW w:w="3993" w:type="dxa"/>
                </w:tcPr>
                <w:p w14:paraId="0253ED4B" w14:textId="77777777" w:rsidR="00DC156F" w:rsidRPr="00DD06A0" w:rsidRDefault="00DC156F" w:rsidP="00DC156F">
                  <w:pPr>
                    <w:jc w:val="both"/>
                    <w:rPr>
                      <w:rFonts w:ascii="ITC Avant Garde" w:hAnsi="ITC Avant Garde"/>
                      <w:sz w:val="18"/>
                      <w:szCs w:val="18"/>
                    </w:rPr>
                  </w:pPr>
                  <w:r w:rsidRPr="00DD06A0">
                    <w:rPr>
                      <w:rFonts w:ascii="ITC Avant Garde" w:hAnsi="ITC Avant Garde"/>
                      <w:sz w:val="18"/>
                      <w:szCs w:val="18"/>
                    </w:rPr>
                    <w:t>Referencia jurídica de emisión oficial:</w:t>
                  </w:r>
                </w:p>
              </w:tc>
              <w:tc>
                <w:tcPr>
                  <w:tcW w:w="4609" w:type="dxa"/>
                </w:tcPr>
                <w:p w14:paraId="68C30107" w14:textId="77777777" w:rsidR="00DC156F" w:rsidRPr="00DD06A0" w:rsidRDefault="00DC156F" w:rsidP="00DC156F">
                  <w:pPr>
                    <w:jc w:val="both"/>
                    <w:rPr>
                      <w:rFonts w:ascii="ITC Avant Garde" w:hAnsi="ITC Avant Garde"/>
                      <w:sz w:val="18"/>
                      <w:szCs w:val="18"/>
                    </w:rPr>
                  </w:pPr>
                </w:p>
              </w:tc>
            </w:tr>
            <w:tr w:rsidR="00DC156F" w:rsidRPr="00DD06A0" w14:paraId="49A81370" w14:textId="77777777" w:rsidTr="00225DA6">
              <w:tc>
                <w:tcPr>
                  <w:tcW w:w="3993" w:type="dxa"/>
                </w:tcPr>
                <w:p w14:paraId="7B43DFCF" w14:textId="77777777" w:rsidR="00DC156F" w:rsidRPr="00DD06A0" w:rsidRDefault="00DC156F" w:rsidP="00DC156F">
                  <w:pPr>
                    <w:jc w:val="both"/>
                    <w:rPr>
                      <w:rFonts w:ascii="ITC Avant Garde" w:hAnsi="ITC Avant Garde"/>
                      <w:sz w:val="18"/>
                      <w:szCs w:val="18"/>
                    </w:rPr>
                  </w:pPr>
                  <w:r w:rsidRPr="00DD06A0">
                    <w:rPr>
                      <w:rFonts w:ascii="ITC Avant Garde" w:hAnsi="ITC Avant Garde"/>
                      <w:sz w:val="18"/>
                      <w:szCs w:val="18"/>
                    </w:rPr>
                    <w:t>Vínculos electrónicos de identificación:</w:t>
                  </w:r>
                </w:p>
              </w:tc>
              <w:tc>
                <w:tcPr>
                  <w:tcW w:w="4609" w:type="dxa"/>
                </w:tcPr>
                <w:p w14:paraId="75EE14FD" w14:textId="77777777" w:rsidR="00DC156F" w:rsidRPr="00DD06A0" w:rsidRDefault="00DC156F" w:rsidP="00DC156F">
                  <w:pPr>
                    <w:jc w:val="both"/>
                    <w:rPr>
                      <w:rFonts w:ascii="ITC Avant Garde" w:hAnsi="ITC Avant Garde"/>
                      <w:sz w:val="18"/>
                      <w:szCs w:val="18"/>
                    </w:rPr>
                  </w:pPr>
                </w:p>
              </w:tc>
            </w:tr>
            <w:tr w:rsidR="00DC156F" w:rsidRPr="00DD06A0" w14:paraId="608AABDF" w14:textId="77777777" w:rsidTr="00225DA6">
              <w:tc>
                <w:tcPr>
                  <w:tcW w:w="3993" w:type="dxa"/>
                </w:tcPr>
                <w:p w14:paraId="4FFE8E52" w14:textId="77777777" w:rsidR="00DC156F" w:rsidRPr="00DD06A0" w:rsidRDefault="00DC156F" w:rsidP="00DC156F">
                  <w:pPr>
                    <w:jc w:val="both"/>
                    <w:rPr>
                      <w:rFonts w:ascii="ITC Avant Garde" w:hAnsi="ITC Avant Garde"/>
                      <w:sz w:val="18"/>
                      <w:szCs w:val="18"/>
                    </w:rPr>
                  </w:pPr>
                  <w:r w:rsidRPr="00DD06A0">
                    <w:rPr>
                      <w:rFonts w:ascii="ITC Avant Garde" w:hAnsi="ITC Avant Garde"/>
                      <w:sz w:val="18"/>
                      <w:szCs w:val="18"/>
                    </w:rPr>
                    <w:t>Información adicional:</w:t>
                  </w:r>
                </w:p>
              </w:tc>
              <w:tc>
                <w:tcPr>
                  <w:tcW w:w="4609" w:type="dxa"/>
                </w:tcPr>
                <w:p w14:paraId="73A6C96F" w14:textId="77777777" w:rsidR="00DC156F" w:rsidRPr="00DD06A0" w:rsidRDefault="00DC156F" w:rsidP="00DC156F">
                  <w:pPr>
                    <w:jc w:val="both"/>
                    <w:rPr>
                      <w:rFonts w:ascii="ITC Avant Garde" w:hAnsi="ITC Avant Garde"/>
                      <w:sz w:val="18"/>
                      <w:szCs w:val="18"/>
                    </w:rPr>
                  </w:pPr>
                </w:p>
              </w:tc>
            </w:tr>
          </w:tbl>
          <w:p w14:paraId="64B6069C" w14:textId="77777777" w:rsidR="00DC156F" w:rsidRPr="00DD06A0" w:rsidRDefault="00DC156F" w:rsidP="00225DA6">
            <w:pPr>
              <w:jc w:val="both"/>
              <w:rPr>
                <w:rFonts w:ascii="ITC Avant Garde" w:hAnsi="ITC Avant Garde"/>
                <w:sz w:val="18"/>
                <w:szCs w:val="18"/>
                <w:highlight w:val="yellow"/>
              </w:rPr>
            </w:pPr>
          </w:p>
          <w:p w14:paraId="1D109E67" w14:textId="77777777" w:rsidR="002025CB" w:rsidRPr="00DD06A0" w:rsidRDefault="002025CB" w:rsidP="00225DA6">
            <w:pPr>
              <w:jc w:val="both"/>
              <w:rPr>
                <w:rFonts w:ascii="ITC Avant Garde" w:hAnsi="ITC Avant Garde"/>
                <w:sz w:val="18"/>
                <w:szCs w:val="18"/>
                <w:highlight w:val="yellow"/>
              </w:rPr>
            </w:pPr>
          </w:p>
        </w:tc>
      </w:tr>
    </w:tbl>
    <w:p w14:paraId="1B0B8085" w14:textId="77777777" w:rsidR="00F0449E" w:rsidRPr="00DD06A0" w:rsidRDefault="00F0449E" w:rsidP="001932FC">
      <w:pPr>
        <w:jc w:val="both"/>
        <w:rPr>
          <w:rFonts w:ascii="ITC Avant Garde" w:hAnsi="ITC Avant Garde"/>
          <w:sz w:val="18"/>
          <w:szCs w:val="18"/>
        </w:rPr>
      </w:pPr>
    </w:p>
    <w:p w14:paraId="234E30EE" w14:textId="77777777" w:rsidR="001932FC" w:rsidRPr="00DD06A0" w:rsidRDefault="001932FC" w:rsidP="00A1622C">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I</w:t>
      </w:r>
      <w:r w:rsidR="00C9396B" w:rsidRPr="00DD06A0">
        <w:rPr>
          <w:rFonts w:ascii="ITC Avant Garde" w:hAnsi="ITC Avant Garde"/>
          <w:b/>
          <w:sz w:val="18"/>
          <w:szCs w:val="18"/>
        </w:rPr>
        <w:t>I</w:t>
      </w:r>
      <w:r w:rsidRPr="00DD06A0">
        <w:rPr>
          <w:rFonts w:ascii="ITC Avant Garde" w:hAnsi="ITC Avant Garde"/>
          <w:b/>
          <w:sz w:val="18"/>
          <w:szCs w:val="18"/>
        </w:rPr>
        <w:t xml:space="preserve">I. </w:t>
      </w:r>
      <w:r w:rsidR="00E21B49" w:rsidRPr="00DD06A0">
        <w:rPr>
          <w:rFonts w:ascii="ITC Avant Garde" w:hAnsi="ITC Avant Garde"/>
          <w:b/>
          <w:sz w:val="18"/>
          <w:szCs w:val="18"/>
        </w:rPr>
        <w:t xml:space="preserve">IMPACTO DE LA </w:t>
      </w:r>
      <w:r w:rsidR="00D23BD5" w:rsidRPr="00DD06A0">
        <w:rPr>
          <w:rFonts w:ascii="ITC Avant Garde" w:hAnsi="ITC Avant Garde"/>
          <w:b/>
          <w:sz w:val="18"/>
          <w:szCs w:val="18"/>
        </w:rPr>
        <w:t xml:space="preserve">PROPUESTA DE </w:t>
      </w:r>
      <w:r w:rsidR="00E21B49" w:rsidRPr="00DD06A0">
        <w:rPr>
          <w:rFonts w:ascii="ITC Avant Garde" w:hAnsi="ITC Avant Garde"/>
          <w:b/>
          <w:sz w:val="18"/>
          <w:szCs w:val="18"/>
        </w:rPr>
        <w:t>REGULACIÓN</w:t>
      </w:r>
      <w:r w:rsidRPr="00DD06A0">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DC156F" w:rsidRPr="00DD06A0" w14:paraId="4BB8E668" w14:textId="77777777" w:rsidTr="00225DA6">
        <w:tc>
          <w:tcPr>
            <w:tcW w:w="8828" w:type="dxa"/>
          </w:tcPr>
          <w:p w14:paraId="09B7E04C" w14:textId="1847780B" w:rsidR="00DC156F" w:rsidRPr="00DD06A0" w:rsidRDefault="00C9396B" w:rsidP="00225DA6">
            <w:pPr>
              <w:jc w:val="both"/>
              <w:rPr>
                <w:rFonts w:ascii="ITC Avant Garde" w:hAnsi="ITC Avant Garde"/>
                <w:b/>
                <w:sz w:val="18"/>
                <w:szCs w:val="18"/>
              </w:rPr>
            </w:pPr>
            <w:r w:rsidRPr="00DD06A0">
              <w:rPr>
                <w:rFonts w:ascii="ITC Avant Garde" w:hAnsi="ITC Avant Garde"/>
                <w:b/>
                <w:sz w:val="18"/>
                <w:szCs w:val="18"/>
              </w:rPr>
              <w:t>8</w:t>
            </w:r>
            <w:r w:rsidR="00DC156F" w:rsidRPr="00DD06A0">
              <w:rPr>
                <w:rFonts w:ascii="ITC Avant Garde" w:hAnsi="ITC Avant Garde"/>
                <w:b/>
                <w:sz w:val="18"/>
                <w:szCs w:val="18"/>
              </w:rPr>
              <w:t>.- Refiera los trámites que la regulación propuesta crea, modifica o elimina</w:t>
            </w:r>
            <w:r w:rsidR="00DC156F" w:rsidRPr="00DD06A0">
              <w:rPr>
                <w:rFonts w:ascii="ITC Avant Garde" w:hAnsi="ITC Avant Garde"/>
                <w:sz w:val="18"/>
                <w:szCs w:val="18"/>
                <w:vertAlign w:val="superscript"/>
              </w:rPr>
              <w:footnoteReference w:id="4"/>
            </w:r>
            <w:r w:rsidR="00DC156F" w:rsidRPr="00DD06A0">
              <w:rPr>
                <w:rFonts w:ascii="ITC Avant Garde" w:hAnsi="ITC Avant Garde"/>
                <w:b/>
                <w:sz w:val="18"/>
                <w:szCs w:val="18"/>
              </w:rPr>
              <w:t>.</w:t>
            </w:r>
          </w:p>
          <w:p w14:paraId="6E24822C" w14:textId="4CB81241"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Este apartado será llenado p</w:t>
            </w:r>
            <w:r w:rsidR="003A524A" w:rsidRPr="00DD06A0">
              <w:rPr>
                <w:rFonts w:ascii="ITC Avant Garde" w:hAnsi="ITC Avant Garde"/>
                <w:sz w:val="18"/>
                <w:szCs w:val="18"/>
              </w:rPr>
              <w:t>ara</w:t>
            </w:r>
            <w:r w:rsidRPr="00DD06A0">
              <w:rPr>
                <w:rFonts w:ascii="ITC Avant Garde" w:hAnsi="ITC Avant Garde"/>
                <w:sz w:val="18"/>
                <w:szCs w:val="18"/>
              </w:rPr>
              <w:t xml:space="preserve"> cada uno de los trámites </w:t>
            </w:r>
            <w:r w:rsidR="00A918CC" w:rsidRPr="00DD06A0">
              <w:rPr>
                <w:rFonts w:ascii="ITC Avant Garde" w:hAnsi="ITC Avant Garde"/>
                <w:sz w:val="18"/>
                <w:szCs w:val="18"/>
              </w:rPr>
              <w:t>que la regulación propuesta origine en su contenido o modifique y elimine en un instrumento vigente. A</w:t>
            </w:r>
            <w:r w:rsidRPr="00DD06A0">
              <w:rPr>
                <w:rFonts w:ascii="ITC Avant Garde" w:hAnsi="ITC Avant Garde"/>
                <w:sz w:val="18"/>
                <w:szCs w:val="18"/>
              </w:rPr>
              <w:t xml:space="preserve">gregue </w:t>
            </w:r>
            <w:r w:rsidR="00F419BB" w:rsidRPr="00DD06A0">
              <w:rPr>
                <w:rFonts w:ascii="ITC Avant Garde" w:hAnsi="ITC Avant Garde"/>
                <w:sz w:val="18"/>
                <w:szCs w:val="18"/>
              </w:rPr>
              <w:t>los</w:t>
            </w:r>
            <w:r w:rsidRPr="00DD06A0">
              <w:rPr>
                <w:rFonts w:ascii="ITC Avant Garde" w:hAnsi="ITC Avant Garde"/>
                <w:sz w:val="18"/>
                <w:szCs w:val="18"/>
              </w:rPr>
              <w:t xml:space="preserve"> apartados </w:t>
            </w:r>
            <w:r w:rsidR="00F419BB" w:rsidRPr="00DD06A0">
              <w:rPr>
                <w:rFonts w:ascii="ITC Avant Garde" w:hAnsi="ITC Avant Garde"/>
                <w:sz w:val="18"/>
                <w:szCs w:val="18"/>
              </w:rPr>
              <w:t>que considere necesarios.</w:t>
            </w:r>
          </w:p>
          <w:p w14:paraId="09A2C587" w14:textId="77777777" w:rsidR="00DC156F" w:rsidRPr="00DD06A0" w:rsidRDefault="00DC156F" w:rsidP="00225DA6">
            <w:pPr>
              <w:jc w:val="both"/>
              <w:rPr>
                <w:rFonts w:ascii="ITC Avant Garde" w:hAnsi="ITC Avant Garde"/>
                <w:sz w:val="18"/>
                <w:szCs w:val="18"/>
              </w:rPr>
            </w:pPr>
          </w:p>
          <w:p w14:paraId="4C4E8667" w14:textId="77777777" w:rsidR="00505B08" w:rsidRPr="00DD06A0" w:rsidRDefault="00505B08" w:rsidP="00225DA6">
            <w:pPr>
              <w:jc w:val="both"/>
              <w:rPr>
                <w:rFonts w:ascii="ITC Avant Garde" w:hAnsi="ITC Avant Garde"/>
                <w:sz w:val="18"/>
                <w:szCs w:val="18"/>
              </w:rPr>
            </w:pPr>
          </w:p>
          <w:p w14:paraId="06DF0B18" w14:textId="6D807B65" w:rsidR="00505B08" w:rsidRPr="00DD06A0" w:rsidRDefault="00505B08" w:rsidP="00225DA6">
            <w:pPr>
              <w:jc w:val="both"/>
              <w:rPr>
                <w:rFonts w:ascii="ITC Avant Garde" w:hAnsi="ITC Avant Garde"/>
                <w:sz w:val="18"/>
                <w:szCs w:val="18"/>
              </w:rPr>
            </w:pPr>
            <w:r w:rsidRPr="00DD06A0">
              <w:rPr>
                <w:rFonts w:ascii="ITC Avant Garde" w:hAnsi="ITC Avant Garde"/>
                <w:sz w:val="18"/>
                <w:szCs w:val="18"/>
              </w:rPr>
              <w:t xml:space="preserve">Trámite </w:t>
            </w:r>
            <w:r w:rsidR="007A23FF">
              <w:rPr>
                <w:rFonts w:ascii="ITC Avant Garde" w:hAnsi="ITC Avant Garde"/>
                <w:sz w:val="18"/>
                <w:szCs w:val="18"/>
              </w:rPr>
              <w:t>1</w:t>
            </w:r>
            <w:r w:rsidRPr="00DD06A0">
              <w:rPr>
                <w:rFonts w:ascii="ITC Avant Garde" w:hAnsi="ITC Avant Garde"/>
                <w:sz w:val="18"/>
                <w:szCs w:val="18"/>
              </w:rPr>
              <w:t>.</w:t>
            </w:r>
          </w:p>
          <w:p w14:paraId="266D3325" w14:textId="77777777" w:rsidR="00505B08" w:rsidRPr="00DD06A0" w:rsidRDefault="00505B08" w:rsidP="00225DA6">
            <w:pPr>
              <w:jc w:val="both"/>
              <w:rPr>
                <w:rFonts w:ascii="ITC Avant Garde" w:hAnsi="ITC Avant Garde"/>
                <w:sz w:val="18"/>
                <w:szCs w:val="18"/>
              </w:rPr>
            </w:pPr>
          </w:p>
          <w:p w14:paraId="0280340B" w14:textId="77777777" w:rsidR="00CE3C00" w:rsidRPr="00DD06A0" w:rsidRDefault="00CE3C00" w:rsidP="00CE3C00">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273"/>
              <w:gridCol w:w="2273"/>
            </w:tblGrid>
            <w:tr w:rsidR="00CE3C00" w:rsidRPr="00DD06A0" w14:paraId="288798D3" w14:textId="77777777" w:rsidTr="00CE3C00">
              <w:trPr>
                <w:trHeight w:val="270"/>
              </w:trPr>
              <w:tc>
                <w:tcPr>
                  <w:tcW w:w="2273" w:type="dxa"/>
                  <w:shd w:val="clear" w:color="auto" w:fill="A8D08D" w:themeFill="accent6" w:themeFillTint="99"/>
                </w:tcPr>
                <w:p w14:paraId="0B5936A8" w14:textId="77777777" w:rsidR="00CE3C00" w:rsidRPr="00DD06A0" w:rsidRDefault="00CE3C00" w:rsidP="00CE3C00">
                  <w:pPr>
                    <w:ind w:left="171" w:hanging="171"/>
                    <w:jc w:val="center"/>
                    <w:rPr>
                      <w:rFonts w:ascii="ITC Avant Garde" w:hAnsi="ITC Avant Garde"/>
                      <w:b/>
                      <w:sz w:val="18"/>
                      <w:szCs w:val="18"/>
                    </w:rPr>
                  </w:pPr>
                  <w:r w:rsidRPr="00DD06A0">
                    <w:rPr>
                      <w:rFonts w:ascii="ITC Avant Garde" w:hAnsi="ITC Avant Garde"/>
                      <w:b/>
                      <w:sz w:val="18"/>
                      <w:szCs w:val="18"/>
                    </w:rPr>
                    <w:t>Acción</w:t>
                  </w:r>
                </w:p>
              </w:tc>
              <w:tc>
                <w:tcPr>
                  <w:tcW w:w="2273" w:type="dxa"/>
                  <w:shd w:val="clear" w:color="auto" w:fill="A8D08D" w:themeFill="accent6" w:themeFillTint="99"/>
                </w:tcPr>
                <w:p w14:paraId="78928866" w14:textId="77777777" w:rsidR="00CE3C00" w:rsidRPr="00DD06A0" w:rsidRDefault="00CE3C00" w:rsidP="00CE3C00">
                  <w:pPr>
                    <w:ind w:left="171" w:hanging="171"/>
                    <w:jc w:val="center"/>
                    <w:rPr>
                      <w:rFonts w:ascii="ITC Avant Garde" w:hAnsi="ITC Avant Garde"/>
                      <w:b/>
                      <w:sz w:val="18"/>
                      <w:szCs w:val="18"/>
                    </w:rPr>
                  </w:pPr>
                  <w:r w:rsidRPr="00DD06A0">
                    <w:rPr>
                      <w:rFonts w:ascii="ITC Avant Garde" w:hAnsi="ITC Avant Garde"/>
                      <w:b/>
                      <w:sz w:val="18"/>
                      <w:szCs w:val="18"/>
                    </w:rPr>
                    <w:t>Tipo</w:t>
                  </w:r>
                </w:p>
              </w:tc>
            </w:tr>
            <w:tr w:rsidR="00CE3C00" w:rsidRPr="00DD06A0" w14:paraId="160997F2" w14:textId="77777777" w:rsidTr="00CE3C00">
              <w:trPr>
                <w:trHeight w:val="230"/>
              </w:trPr>
              <w:tc>
                <w:tcPr>
                  <w:tcW w:w="2273" w:type="dxa"/>
                  <w:shd w:val="clear" w:color="auto" w:fill="E2EFD9" w:themeFill="accent6" w:themeFillTint="33"/>
                </w:tcPr>
                <w:p w14:paraId="74FE90DE" w14:textId="77777777" w:rsidR="00CE3C00" w:rsidRPr="00DD06A0" w:rsidRDefault="00E12099" w:rsidP="00CE3C00">
                  <w:pPr>
                    <w:ind w:left="171" w:hanging="171"/>
                    <w:jc w:val="both"/>
                    <w:rPr>
                      <w:rFonts w:ascii="ITC Avant Garde" w:hAnsi="ITC Avant Garde"/>
                      <w:sz w:val="18"/>
                      <w:szCs w:val="18"/>
                    </w:rPr>
                  </w:pPr>
                  <w:sdt>
                    <w:sdtPr>
                      <w:rPr>
                        <w:rFonts w:ascii="ITC Avant Garde" w:hAnsi="ITC Avant Garde"/>
                        <w:sz w:val="18"/>
                        <w:szCs w:val="18"/>
                      </w:rPr>
                      <w:alias w:val="Acción"/>
                      <w:tag w:val="Acción"/>
                      <w:id w:val="-1492092348"/>
                      <w:placeholder>
                        <w:docPart w:val="7471DBC9D0094BB2AFB2FEE87522A099"/>
                      </w:placeholder>
                      <w:showingPlcHdr/>
                      <w15:color w:val="339966"/>
                      <w:comboBox>
                        <w:listItem w:value="Elija un elemento."/>
                        <w:listItem w:displayText="Creación" w:value="Creación"/>
                        <w:listItem w:displayText="Modificación" w:value="Modificación"/>
                        <w:listItem w:displayText="Eliminación" w:value="Eliminación"/>
                      </w:comboBox>
                    </w:sdtPr>
                    <w:sdtEndPr/>
                    <w:sdtContent>
                      <w:r w:rsidR="00CE3C00" w:rsidRPr="00DD06A0">
                        <w:rPr>
                          <w:rStyle w:val="Textodelmarcadordeposicin"/>
                          <w:rFonts w:ascii="ITC Avant Garde" w:hAnsi="ITC Avant Garde"/>
                          <w:sz w:val="18"/>
                          <w:szCs w:val="18"/>
                        </w:rPr>
                        <w:t>Elija un elemento.</w:t>
                      </w:r>
                    </w:sdtContent>
                  </w:sdt>
                </w:p>
              </w:tc>
              <w:tc>
                <w:tcPr>
                  <w:tcW w:w="2273" w:type="dxa"/>
                  <w:shd w:val="clear" w:color="auto" w:fill="E2EFD9" w:themeFill="accent6" w:themeFillTint="33"/>
                </w:tcPr>
                <w:sdt>
                  <w:sdtPr>
                    <w:rPr>
                      <w:rFonts w:ascii="ITC Avant Garde" w:hAnsi="ITC Avant Garde"/>
                      <w:sz w:val="18"/>
                      <w:szCs w:val="18"/>
                    </w:rPr>
                    <w:alias w:val="Tipo "/>
                    <w:tag w:val="Tipo "/>
                    <w:id w:val="-851098540"/>
                    <w:placeholder>
                      <w:docPart w:val="C0E65C1A00604DA3BB2D902572200D4D"/>
                    </w:placeholder>
                    <w:showingPlcHdr/>
                    <w15:color w:val="339966"/>
                    <w:dropDownList>
                      <w:listItem w:value="Elija un elemento."/>
                      <w:listItem w:displayText="Trámite" w:value="Trámite"/>
                      <w:listItem w:displayText="Servicio" w:value="Servicio"/>
                    </w:dropDownList>
                  </w:sdtPr>
                  <w:sdtEndPr/>
                  <w:sdtContent>
                    <w:p w14:paraId="65089A05" w14:textId="77777777" w:rsidR="00CE3C00" w:rsidRPr="00DD06A0" w:rsidRDefault="00CE3C00" w:rsidP="00CE3C00">
                      <w:pPr>
                        <w:ind w:left="171" w:hanging="171"/>
                        <w:jc w:val="both"/>
                        <w:rPr>
                          <w:rFonts w:ascii="ITC Avant Garde" w:hAnsi="ITC Avant Garde"/>
                          <w:sz w:val="18"/>
                          <w:szCs w:val="18"/>
                        </w:rPr>
                      </w:pPr>
                      <w:r w:rsidRPr="00DD06A0">
                        <w:rPr>
                          <w:rStyle w:val="Textodelmarcadordeposicin"/>
                          <w:rFonts w:ascii="ITC Avant Garde" w:hAnsi="ITC Avant Garde"/>
                          <w:sz w:val="18"/>
                          <w:szCs w:val="18"/>
                        </w:rPr>
                        <w:t>Elija un elemento.</w:t>
                      </w:r>
                    </w:p>
                  </w:sdtContent>
                </w:sdt>
              </w:tc>
            </w:tr>
          </w:tbl>
          <w:p w14:paraId="0916E87F" w14:textId="77777777" w:rsidR="00CE3C00" w:rsidRPr="00DD06A0" w:rsidRDefault="00CE3C00" w:rsidP="00CE3C00">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97"/>
              <w:gridCol w:w="104"/>
              <w:gridCol w:w="5528"/>
            </w:tblGrid>
            <w:tr w:rsidR="00CE3C00" w:rsidRPr="00DD06A0" w14:paraId="51D39722" w14:textId="77777777" w:rsidTr="00CE3C00">
              <w:trPr>
                <w:jc w:val="right"/>
              </w:trPr>
              <w:tc>
                <w:tcPr>
                  <w:tcW w:w="8529" w:type="dxa"/>
                  <w:gridSpan w:val="3"/>
                  <w:tcBorders>
                    <w:left w:val="single" w:sz="4" w:space="0" w:color="auto"/>
                  </w:tcBorders>
                  <w:shd w:val="clear" w:color="auto" w:fill="A8D08D" w:themeFill="accent6" w:themeFillTint="99"/>
                </w:tcPr>
                <w:p w14:paraId="4EE211D9" w14:textId="77777777" w:rsidR="00CE3C00" w:rsidRPr="00DD06A0" w:rsidRDefault="00CE3C00" w:rsidP="00CE3C00">
                  <w:pPr>
                    <w:ind w:left="171" w:hanging="171"/>
                    <w:jc w:val="center"/>
                    <w:rPr>
                      <w:rFonts w:ascii="ITC Avant Garde" w:hAnsi="ITC Avant Garde"/>
                      <w:b/>
                      <w:sz w:val="18"/>
                      <w:szCs w:val="18"/>
                    </w:rPr>
                  </w:pPr>
                  <w:r w:rsidRPr="00DD06A0">
                    <w:rPr>
                      <w:rFonts w:ascii="ITC Avant Garde" w:hAnsi="ITC Avant Garde"/>
                      <w:sz w:val="18"/>
                      <w:szCs w:val="18"/>
                    </w:rPr>
                    <w:tab/>
                  </w:r>
                  <w:r w:rsidRPr="00DD06A0">
                    <w:rPr>
                      <w:rFonts w:ascii="ITC Avant Garde" w:hAnsi="ITC Avant Garde"/>
                      <w:b/>
                      <w:sz w:val="18"/>
                      <w:szCs w:val="18"/>
                    </w:rPr>
                    <w:t xml:space="preserve">Descripción del trámite </w:t>
                  </w:r>
                </w:p>
              </w:tc>
            </w:tr>
            <w:tr w:rsidR="00CE3C00" w:rsidRPr="00DD06A0" w14:paraId="3C747C31" w14:textId="77777777" w:rsidTr="00CE3C00">
              <w:trPr>
                <w:jc w:val="right"/>
              </w:trPr>
              <w:tc>
                <w:tcPr>
                  <w:tcW w:w="8529" w:type="dxa"/>
                  <w:gridSpan w:val="3"/>
                  <w:tcBorders>
                    <w:left w:val="single" w:sz="4" w:space="0" w:color="auto"/>
                  </w:tcBorders>
                  <w:shd w:val="clear" w:color="auto" w:fill="FFFFFF" w:themeFill="background1"/>
                </w:tcPr>
                <w:p w14:paraId="3D59E35F" w14:textId="77777777" w:rsidR="00CE3C00" w:rsidRPr="00DD06A0" w:rsidRDefault="00CE3C00" w:rsidP="00CE3C00">
                  <w:pPr>
                    <w:ind w:left="171" w:hanging="171"/>
                    <w:rPr>
                      <w:rFonts w:ascii="ITC Avant Garde" w:hAnsi="ITC Avant Garde"/>
                      <w:sz w:val="18"/>
                      <w:szCs w:val="18"/>
                    </w:rPr>
                  </w:pPr>
                  <w:r w:rsidRPr="00DD06A0">
                    <w:rPr>
                      <w:rFonts w:ascii="ITC Avant Garde" w:hAnsi="ITC Avant Garde"/>
                      <w:sz w:val="18"/>
                      <w:szCs w:val="18"/>
                    </w:rPr>
                    <w:t>Nombre:</w:t>
                  </w:r>
                </w:p>
              </w:tc>
            </w:tr>
            <w:tr w:rsidR="00CE3C00" w:rsidRPr="00DD06A0" w14:paraId="6CDC4193" w14:textId="77777777" w:rsidTr="00CE3C00">
              <w:trPr>
                <w:jc w:val="right"/>
              </w:trPr>
              <w:tc>
                <w:tcPr>
                  <w:tcW w:w="8529" w:type="dxa"/>
                  <w:gridSpan w:val="3"/>
                  <w:tcBorders>
                    <w:left w:val="single" w:sz="4" w:space="0" w:color="auto"/>
                  </w:tcBorders>
                  <w:shd w:val="clear" w:color="auto" w:fill="FFFFFF" w:themeFill="background1"/>
                </w:tcPr>
                <w:p w14:paraId="5BCD44FB" w14:textId="77777777" w:rsidR="00CE3C00" w:rsidRPr="00DD06A0" w:rsidRDefault="00CE3C00" w:rsidP="00CE3C00">
                  <w:pPr>
                    <w:ind w:left="171" w:hanging="171"/>
                    <w:rPr>
                      <w:rFonts w:ascii="ITC Avant Garde" w:hAnsi="ITC Avant Garde"/>
                      <w:sz w:val="18"/>
                      <w:szCs w:val="18"/>
                    </w:rPr>
                  </w:pPr>
                  <w:r w:rsidRPr="00DD06A0">
                    <w:rPr>
                      <w:rFonts w:ascii="ITC Avant Garde" w:hAnsi="ITC Avant Garde"/>
                      <w:sz w:val="18"/>
                      <w:szCs w:val="18"/>
                    </w:rPr>
                    <w:t>Apartado de la propuesta de regulación que da origen o modifica el trámite:</w:t>
                  </w:r>
                </w:p>
              </w:tc>
            </w:tr>
            <w:tr w:rsidR="00CE3C00" w:rsidRPr="00DD06A0" w14:paraId="3ABA43C0" w14:textId="77777777" w:rsidTr="00CE3C00">
              <w:trPr>
                <w:jc w:val="right"/>
              </w:trPr>
              <w:tc>
                <w:tcPr>
                  <w:tcW w:w="8529" w:type="dxa"/>
                  <w:gridSpan w:val="3"/>
                  <w:tcBorders>
                    <w:left w:val="single" w:sz="4" w:space="0" w:color="auto"/>
                  </w:tcBorders>
                  <w:shd w:val="clear" w:color="auto" w:fill="FFFFFF" w:themeFill="background1"/>
                </w:tcPr>
                <w:p w14:paraId="58CC8FEC"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Descripción sobre quién y cuándo debe o puede realizar el trámite:</w:t>
                  </w:r>
                </w:p>
              </w:tc>
            </w:tr>
            <w:tr w:rsidR="00CE3C00" w:rsidRPr="00DD06A0" w14:paraId="42867C8E" w14:textId="77777777" w:rsidTr="00CE3C00">
              <w:trPr>
                <w:trHeight w:val="252"/>
                <w:jc w:val="right"/>
              </w:trPr>
              <w:tc>
                <w:tcPr>
                  <w:tcW w:w="8529" w:type="dxa"/>
                  <w:gridSpan w:val="3"/>
                  <w:tcBorders>
                    <w:left w:val="single" w:sz="4" w:space="0" w:color="auto"/>
                  </w:tcBorders>
                  <w:shd w:val="clear" w:color="auto" w:fill="FFFFFF" w:themeFill="background1"/>
                </w:tcPr>
                <w:p w14:paraId="16C5EFA0"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Medio de presentación:</w:t>
                  </w:r>
                </w:p>
              </w:tc>
            </w:tr>
            <w:tr w:rsidR="00CE3C00" w:rsidRPr="00DD06A0" w14:paraId="106CE1B2" w14:textId="77777777" w:rsidTr="00CE3C00">
              <w:trPr>
                <w:gridAfter w:val="1"/>
                <w:wAfter w:w="5528" w:type="dxa"/>
                <w:trHeight w:val="252"/>
                <w:jc w:val="right"/>
              </w:trPr>
              <w:sdt>
                <w:sdtPr>
                  <w:rPr>
                    <w:rFonts w:ascii="ITC Avant Garde" w:hAnsi="ITC Avant Garde"/>
                    <w:sz w:val="18"/>
                    <w:szCs w:val="18"/>
                  </w:rPr>
                  <w:alias w:val="Medio de presentación"/>
                  <w:tag w:val="Medio de presentación"/>
                  <w:id w:val="-1854250194"/>
                  <w:placeholder>
                    <w:docPart w:val="4B6B1A86F03D4D36A92373EA80204393"/>
                  </w:placeholder>
                  <w:showingPlcHd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EndPr/>
                <w:sdtContent>
                  <w:tc>
                    <w:tcPr>
                      <w:tcW w:w="3001" w:type="dxa"/>
                      <w:gridSpan w:val="2"/>
                      <w:tcBorders>
                        <w:left w:val="single" w:sz="4" w:space="0" w:color="auto"/>
                      </w:tcBorders>
                      <w:shd w:val="clear" w:color="auto" w:fill="E2EFD9" w:themeFill="accent6" w:themeFillTint="33"/>
                    </w:tcPr>
                    <w:p w14:paraId="3C652C9A" w14:textId="77777777" w:rsidR="00CE3C00" w:rsidRPr="00DD06A0" w:rsidRDefault="00CE3C00" w:rsidP="00CE3C00">
                      <w:pP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r>
            <w:tr w:rsidR="00CE3C00" w:rsidRPr="00DD06A0" w14:paraId="7833D47F" w14:textId="77777777" w:rsidTr="00CE3C00">
              <w:trPr>
                <w:jc w:val="right"/>
              </w:trPr>
              <w:tc>
                <w:tcPr>
                  <w:tcW w:w="8529" w:type="dxa"/>
                  <w:gridSpan w:val="3"/>
                  <w:tcBorders>
                    <w:left w:val="single" w:sz="4" w:space="0" w:color="auto"/>
                  </w:tcBorders>
                  <w:shd w:val="clear" w:color="auto" w:fill="FFFFFF" w:themeFill="background1"/>
                </w:tcPr>
                <w:p w14:paraId="3C1B23A9"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Datos y documentos específicos que deberán presentarse:</w:t>
                  </w:r>
                </w:p>
              </w:tc>
            </w:tr>
            <w:tr w:rsidR="00CE3C00" w:rsidRPr="00DD06A0" w14:paraId="05142EF3" w14:textId="77777777" w:rsidTr="00CE3C00">
              <w:trPr>
                <w:jc w:val="right"/>
              </w:trPr>
              <w:tc>
                <w:tcPr>
                  <w:tcW w:w="8529" w:type="dxa"/>
                  <w:gridSpan w:val="3"/>
                  <w:tcBorders>
                    <w:left w:val="single" w:sz="4" w:space="0" w:color="auto"/>
                  </w:tcBorders>
                  <w:shd w:val="clear" w:color="auto" w:fill="FFFFFF" w:themeFill="background1"/>
                </w:tcPr>
                <w:p w14:paraId="776BFEA0"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 xml:space="preserve">Plazo máximo para resolver el trámite: </w:t>
                  </w:r>
                </w:p>
              </w:tc>
            </w:tr>
            <w:tr w:rsidR="00CE3C00" w:rsidRPr="00DD06A0" w14:paraId="7917FC10" w14:textId="77777777" w:rsidTr="00CE3C00">
              <w:trPr>
                <w:jc w:val="right"/>
              </w:trPr>
              <w:tc>
                <w:tcPr>
                  <w:tcW w:w="8529" w:type="dxa"/>
                  <w:gridSpan w:val="3"/>
                  <w:tcBorders>
                    <w:left w:val="single" w:sz="4" w:space="0" w:color="auto"/>
                  </w:tcBorders>
                  <w:shd w:val="clear" w:color="auto" w:fill="FFFFFF" w:themeFill="background1"/>
                </w:tcPr>
                <w:p w14:paraId="7259C643"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Tipo de ficta:</w:t>
                  </w:r>
                </w:p>
              </w:tc>
            </w:tr>
            <w:tr w:rsidR="00CE3C00" w:rsidRPr="00DD06A0" w14:paraId="01CD81B1" w14:textId="77777777" w:rsidTr="00CE2F13">
              <w:trPr>
                <w:gridAfter w:val="2"/>
                <w:wAfter w:w="5632" w:type="dxa"/>
                <w:jc w:val="right"/>
              </w:trPr>
              <w:sdt>
                <w:sdtPr>
                  <w:rPr>
                    <w:rFonts w:ascii="ITC Avant Garde" w:hAnsi="ITC Avant Garde"/>
                    <w:sz w:val="18"/>
                    <w:szCs w:val="18"/>
                  </w:rPr>
                  <w:alias w:val="Tipo de ficta"/>
                  <w:tag w:val="Tipo de ficta"/>
                  <w:id w:val="1149239094"/>
                  <w:placeholder>
                    <w:docPart w:val="9B367C01027340478B174CFE96FF688A"/>
                  </w:placeholder>
                  <w:showingPlcHdr/>
                  <w15:color w:val="339966"/>
                  <w:comboBox>
                    <w:listItem w:value="Elija un elemento."/>
                    <w:listItem w:displayText="Afirmativa" w:value="Afirmativa"/>
                    <w:listItem w:displayText="Negativa" w:value="Negativa"/>
                  </w:comboBox>
                </w:sdtPr>
                <w:sdtEndPr/>
                <w:sdtContent>
                  <w:tc>
                    <w:tcPr>
                      <w:tcW w:w="2897" w:type="dxa"/>
                      <w:tcBorders>
                        <w:top w:val="single" w:sz="4" w:space="0" w:color="auto"/>
                        <w:left w:val="single" w:sz="4" w:space="0" w:color="auto"/>
                        <w:bottom w:val="single" w:sz="4" w:space="0" w:color="auto"/>
                      </w:tcBorders>
                      <w:shd w:val="clear" w:color="auto" w:fill="E2EFD9" w:themeFill="accent6" w:themeFillTint="33"/>
                    </w:tcPr>
                    <w:p w14:paraId="282DD83E" w14:textId="77777777" w:rsidR="00CE3C00" w:rsidRPr="00DD06A0" w:rsidRDefault="00CE3C00" w:rsidP="00CE3C00">
                      <w:pP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r>
            <w:tr w:rsidR="00CE3C00" w:rsidRPr="00DD06A0" w14:paraId="2D2CB9D2" w14:textId="77777777" w:rsidTr="00CE3C00">
              <w:trPr>
                <w:jc w:val="right"/>
              </w:trPr>
              <w:tc>
                <w:tcPr>
                  <w:tcW w:w="8529" w:type="dxa"/>
                  <w:gridSpan w:val="3"/>
                  <w:tcBorders>
                    <w:left w:val="single" w:sz="4" w:space="0" w:color="auto"/>
                    <w:bottom w:val="single" w:sz="4" w:space="0" w:color="auto"/>
                  </w:tcBorders>
                  <w:shd w:val="clear" w:color="auto" w:fill="FFFFFF" w:themeFill="background1"/>
                </w:tcPr>
                <w:p w14:paraId="43F51B7F"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Plazo de prevención a cargo del Instituto para notificar al interesado:</w:t>
                  </w:r>
                </w:p>
              </w:tc>
            </w:tr>
            <w:tr w:rsidR="00CE3C00" w:rsidRPr="00DD06A0" w14:paraId="11015A90" w14:textId="77777777" w:rsidTr="00CE3C00">
              <w:trPr>
                <w:jc w:val="right"/>
              </w:trPr>
              <w:tc>
                <w:tcPr>
                  <w:tcW w:w="8529" w:type="dxa"/>
                  <w:gridSpan w:val="3"/>
                  <w:tcBorders>
                    <w:left w:val="single" w:sz="4" w:space="0" w:color="auto"/>
                    <w:bottom w:val="single" w:sz="4" w:space="0" w:color="auto"/>
                  </w:tcBorders>
                  <w:shd w:val="clear" w:color="auto" w:fill="FFFFFF" w:themeFill="background1"/>
                </w:tcPr>
                <w:p w14:paraId="27E1803D"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Plazo del interesado para subsanar documentación o información:</w:t>
                  </w:r>
                </w:p>
              </w:tc>
            </w:tr>
            <w:tr w:rsidR="00CE3C00" w:rsidRPr="00DD06A0" w14:paraId="0BECD498" w14:textId="77777777" w:rsidTr="00CE3C00">
              <w:trPr>
                <w:trHeight w:val="613"/>
                <w:jc w:val="right"/>
              </w:trPr>
              <w:tc>
                <w:tcPr>
                  <w:tcW w:w="8529" w:type="dxa"/>
                  <w:gridSpan w:val="3"/>
                  <w:tcBorders>
                    <w:left w:val="single" w:sz="4" w:space="0" w:color="auto"/>
                    <w:bottom w:val="nil"/>
                  </w:tcBorders>
                  <w:shd w:val="clear" w:color="auto" w:fill="FFFFFF" w:themeFill="background1"/>
                </w:tcPr>
                <w:p w14:paraId="7BFBF4D7"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Monto de las contraprestaciones, derechos o aprovechamientos aplicables, en su caso, y fundamento legal que da origen a estos: $__________.</w:t>
                  </w:r>
                </w:p>
              </w:tc>
            </w:tr>
            <w:tr w:rsidR="00CE3C00" w:rsidRPr="00DD06A0" w14:paraId="1D103F2A" w14:textId="77777777" w:rsidTr="00CE3C00">
              <w:trPr>
                <w:jc w:val="right"/>
              </w:trPr>
              <w:tc>
                <w:tcPr>
                  <w:tcW w:w="8529" w:type="dxa"/>
                  <w:gridSpan w:val="3"/>
                  <w:tcBorders>
                    <w:left w:val="single" w:sz="4" w:space="0" w:color="auto"/>
                    <w:bottom w:val="nil"/>
                  </w:tcBorders>
                  <w:shd w:val="clear" w:color="auto" w:fill="FFFFFF" w:themeFill="background1"/>
                </w:tcPr>
                <w:p w14:paraId="17A481B2"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Tipo de respuesta, resolución o decisión que se obtendrá:</w:t>
                  </w:r>
                </w:p>
              </w:tc>
            </w:tr>
            <w:tr w:rsidR="00CE3C00" w:rsidRPr="00DD06A0" w14:paraId="18014D31" w14:textId="77777777" w:rsidTr="00CE3C00">
              <w:trPr>
                <w:jc w:val="right"/>
              </w:trPr>
              <w:tc>
                <w:tcPr>
                  <w:tcW w:w="8529" w:type="dxa"/>
                  <w:gridSpan w:val="3"/>
                  <w:tcBorders>
                    <w:left w:val="single" w:sz="4" w:space="0" w:color="auto"/>
                  </w:tcBorders>
                  <w:shd w:val="clear" w:color="auto" w:fill="FFFFFF" w:themeFill="background1"/>
                </w:tcPr>
                <w:p w14:paraId="1353FC43"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Vigencia de la respuesta, resolución o decisión que se obtendrá:</w:t>
                  </w:r>
                </w:p>
              </w:tc>
            </w:tr>
            <w:tr w:rsidR="00CE3C00" w:rsidRPr="00DD06A0" w14:paraId="2CA66C0E" w14:textId="77777777" w:rsidTr="00CE3C00">
              <w:trPr>
                <w:jc w:val="right"/>
              </w:trPr>
              <w:tc>
                <w:tcPr>
                  <w:tcW w:w="8529" w:type="dxa"/>
                  <w:gridSpan w:val="3"/>
                  <w:tcBorders>
                    <w:left w:val="single" w:sz="4" w:space="0" w:color="auto"/>
                  </w:tcBorders>
                  <w:shd w:val="clear" w:color="auto" w:fill="FFFFFF" w:themeFill="background1"/>
                </w:tcPr>
                <w:p w14:paraId="04FB02C8"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Criterios que podría emplear el Instituto para resolver favorablemente el trámite, así como su fundamentación jurídica:</w:t>
                  </w:r>
                </w:p>
              </w:tc>
            </w:tr>
          </w:tbl>
          <w:p w14:paraId="078C0DCF" w14:textId="77777777" w:rsidR="00CE3C00" w:rsidRPr="00DD06A0" w:rsidRDefault="00CE3C00" w:rsidP="00CE3C00">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104"/>
              <w:gridCol w:w="1453"/>
              <w:gridCol w:w="1333"/>
              <w:gridCol w:w="1393"/>
              <w:gridCol w:w="2319"/>
            </w:tblGrid>
            <w:tr w:rsidR="00CE3C00" w:rsidRPr="00DD06A0" w14:paraId="7FCA8A47" w14:textId="77777777" w:rsidTr="00CE3C00">
              <w:trPr>
                <w:jc w:val="right"/>
              </w:trPr>
              <w:tc>
                <w:tcPr>
                  <w:tcW w:w="8602" w:type="dxa"/>
                  <w:gridSpan w:val="5"/>
                  <w:tcBorders>
                    <w:left w:val="single" w:sz="4" w:space="0" w:color="auto"/>
                  </w:tcBorders>
                  <w:shd w:val="clear" w:color="auto" w:fill="A8D08D" w:themeFill="accent6" w:themeFillTint="99"/>
                </w:tcPr>
                <w:p w14:paraId="22FA84EF" w14:textId="77777777" w:rsidR="00CE3C00" w:rsidRPr="00DD06A0" w:rsidRDefault="00CE3C00" w:rsidP="00CE3C00">
                  <w:pPr>
                    <w:ind w:left="171" w:hanging="171"/>
                    <w:jc w:val="center"/>
                    <w:rPr>
                      <w:rFonts w:ascii="ITC Avant Garde" w:hAnsi="ITC Avant Garde"/>
                      <w:b/>
                      <w:sz w:val="18"/>
                      <w:szCs w:val="18"/>
                    </w:rPr>
                  </w:pPr>
                  <w:r w:rsidRPr="00DD06A0">
                    <w:rPr>
                      <w:rFonts w:ascii="ITC Avant Garde" w:hAnsi="ITC Avant Garde"/>
                      <w:sz w:val="18"/>
                      <w:szCs w:val="18"/>
                    </w:rPr>
                    <w:tab/>
                  </w:r>
                  <w:r w:rsidRPr="00DD06A0">
                    <w:rPr>
                      <w:rFonts w:ascii="ITC Avant Garde" w:hAnsi="ITC Avant Garde"/>
                      <w:b/>
                      <w:sz w:val="18"/>
                      <w:szCs w:val="18"/>
                    </w:rPr>
                    <w:t>Detalle, para cada uno de los trámites que la propuesta de regulación contiene, el proceso interno que generará en el Instituto</w:t>
                  </w:r>
                </w:p>
              </w:tc>
            </w:tr>
            <w:tr w:rsidR="00CE3C00" w:rsidRPr="00DD06A0" w14:paraId="750E2B92" w14:textId="77777777" w:rsidTr="00CE3C00">
              <w:tblPrEx>
                <w:jc w:val="center"/>
              </w:tblPrEx>
              <w:trPr>
                <w:jc w:val="center"/>
              </w:trPr>
              <w:tc>
                <w:tcPr>
                  <w:tcW w:w="2134" w:type="dxa"/>
                  <w:tcBorders>
                    <w:bottom w:val="single" w:sz="4" w:space="0" w:color="auto"/>
                  </w:tcBorders>
                  <w:shd w:val="clear" w:color="auto" w:fill="A8D08D" w:themeFill="accent6" w:themeFillTint="99"/>
                  <w:vAlign w:val="center"/>
                </w:tcPr>
                <w:p w14:paraId="1827D49C" w14:textId="77777777" w:rsidR="00CE3C00" w:rsidRPr="00DD06A0" w:rsidRDefault="00CE3C00" w:rsidP="00CE3C00">
                  <w:pPr>
                    <w:jc w:val="center"/>
                    <w:rPr>
                      <w:rFonts w:ascii="ITC Avant Garde" w:hAnsi="ITC Avant Garde"/>
                      <w:b/>
                      <w:sz w:val="18"/>
                      <w:szCs w:val="18"/>
                    </w:rPr>
                  </w:pPr>
                  <w:r w:rsidRPr="00DD06A0">
                    <w:rPr>
                      <w:rFonts w:ascii="ITC Avant Garde" w:hAnsi="ITC Avant Garde"/>
                      <w:b/>
                      <w:sz w:val="18"/>
                      <w:szCs w:val="18"/>
                    </w:rPr>
                    <w:t xml:space="preserve">Descripción de la actividad </w:t>
                  </w:r>
                </w:p>
              </w:tc>
              <w:tc>
                <w:tcPr>
                  <w:tcW w:w="1422" w:type="dxa"/>
                  <w:tcBorders>
                    <w:bottom w:val="single" w:sz="4" w:space="0" w:color="auto"/>
                  </w:tcBorders>
                  <w:shd w:val="clear" w:color="auto" w:fill="A8D08D" w:themeFill="accent6" w:themeFillTint="99"/>
                  <w:vAlign w:val="center"/>
                </w:tcPr>
                <w:p w14:paraId="4B14203D" w14:textId="760CEE12" w:rsidR="00CE3C00" w:rsidRPr="00DD06A0" w:rsidRDefault="00CE3C00" w:rsidP="00CE3C00">
                  <w:pPr>
                    <w:jc w:val="center"/>
                    <w:rPr>
                      <w:rFonts w:ascii="ITC Avant Garde" w:hAnsi="ITC Avant Garde"/>
                      <w:b/>
                      <w:sz w:val="18"/>
                      <w:szCs w:val="18"/>
                    </w:rPr>
                  </w:pPr>
                  <w:r w:rsidRPr="00DD06A0">
                    <w:rPr>
                      <w:rFonts w:ascii="ITC Avant Garde" w:hAnsi="ITC Avant Garde"/>
                      <w:b/>
                      <w:sz w:val="18"/>
                      <w:szCs w:val="18"/>
                    </w:rPr>
                    <w:t xml:space="preserve">Unidad </w:t>
                  </w:r>
                  <w:r w:rsidR="00FB00F7">
                    <w:rPr>
                      <w:rFonts w:ascii="ITC Avant Garde" w:hAnsi="ITC Avant Garde"/>
                      <w:b/>
                      <w:sz w:val="18"/>
                      <w:szCs w:val="18"/>
                    </w:rPr>
                    <w:t>A</w:t>
                  </w:r>
                  <w:r w:rsidRPr="00DD06A0">
                    <w:rPr>
                      <w:rFonts w:ascii="ITC Avant Garde" w:hAnsi="ITC Avant Garde"/>
                      <w:b/>
                      <w:sz w:val="18"/>
                      <w:szCs w:val="18"/>
                    </w:rPr>
                    <w:t xml:space="preserve">dministrativa </w:t>
                  </w:r>
                </w:p>
              </w:tc>
              <w:tc>
                <w:tcPr>
                  <w:tcW w:w="1288" w:type="dxa"/>
                  <w:tcBorders>
                    <w:bottom w:val="single" w:sz="4" w:space="0" w:color="auto"/>
                  </w:tcBorders>
                  <w:shd w:val="clear" w:color="auto" w:fill="A8D08D" w:themeFill="accent6" w:themeFillTint="99"/>
                  <w:vAlign w:val="center"/>
                </w:tcPr>
                <w:p w14:paraId="5E25AD82" w14:textId="77777777" w:rsidR="00CE3C00" w:rsidRPr="00DD06A0" w:rsidRDefault="00CE3C00" w:rsidP="00CE3C00">
                  <w:pPr>
                    <w:jc w:val="center"/>
                    <w:rPr>
                      <w:rFonts w:ascii="ITC Avant Garde" w:hAnsi="ITC Avant Garde"/>
                      <w:b/>
                      <w:sz w:val="18"/>
                      <w:szCs w:val="18"/>
                    </w:rPr>
                  </w:pPr>
                  <w:r w:rsidRPr="00DD06A0">
                    <w:rPr>
                      <w:rFonts w:ascii="ITC Avant Garde" w:hAnsi="ITC Avant Garde"/>
                      <w:b/>
                      <w:sz w:val="18"/>
                      <w:szCs w:val="18"/>
                    </w:rPr>
                    <w:t>Servidor Público Responsable</w:t>
                  </w:r>
                </w:p>
              </w:tc>
              <w:tc>
                <w:tcPr>
                  <w:tcW w:w="1404" w:type="dxa"/>
                  <w:tcBorders>
                    <w:bottom w:val="single" w:sz="4" w:space="0" w:color="auto"/>
                  </w:tcBorders>
                  <w:shd w:val="clear" w:color="auto" w:fill="A8D08D" w:themeFill="accent6" w:themeFillTint="99"/>
                  <w:vAlign w:val="center"/>
                </w:tcPr>
                <w:p w14:paraId="667E3CE6" w14:textId="77777777" w:rsidR="00CE3C00" w:rsidRPr="00DD06A0" w:rsidRDefault="00CE3C00" w:rsidP="00CE3C00">
                  <w:pPr>
                    <w:jc w:val="center"/>
                    <w:rPr>
                      <w:rFonts w:ascii="ITC Avant Garde" w:hAnsi="ITC Avant Garde"/>
                      <w:b/>
                      <w:sz w:val="18"/>
                      <w:szCs w:val="18"/>
                    </w:rPr>
                  </w:pPr>
                  <w:r w:rsidRPr="00DD06A0">
                    <w:rPr>
                      <w:rFonts w:ascii="ITC Avant Garde" w:hAnsi="ITC Avant Garde"/>
                      <w:b/>
                      <w:sz w:val="18"/>
                      <w:szCs w:val="18"/>
                    </w:rPr>
                    <w:t xml:space="preserve">Plazo máximo de atención estimado por actividad </w:t>
                  </w:r>
                </w:p>
              </w:tc>
              <w:tc>
                <w:tcPr>
                  <w:tcW w:w="2354" w:type="dxa"/>
                  <w:tcBorders>
                    <w:bottom w:val="single" w:sz="4" w:space="0" w:color="auto"/>
                  </w:tcBorders>
                  <w:shd w:val="clear" w:color="auto" w:fill="A8D08D" w:themeFill="accent6" w:themeFillTint="99"/>
                  <w:vAlign w:val="center"/>
                </w:tcPr>
                <w:p w14:paraId="13F33A3E" w14:textId="77777777" w:rsidR="00CE3C00" w:rsidRPr="00DD06A0" w:rsidRDefault="00CE3C00" w:rsidP="00CE3C00">
                  <w:pPr>
                    <w:jc w:val="center"/>
                    <w:rPr>
                      <w:rFonts w:ascii="ITC Avant Garde" w:hAnsi="ITC Avant Garde"/>
                      <w:b/>
                      <w:sz w:val="18"/>
                      <w:szCs w:val="18"/>
                    </w:rPr>
                  </w:pPr>
                  <w:r w:rsidRPr="00DD06A0">
                    <w:rPr>
                      <w:rFonts w:ascii="ITC Avant Garde" w:hAnsi="ITC Avant Garde"/>
                      <w:b/>
                      <w:sz w:val="18"/>
                      <w:szCs w:val="18"/>
                    </w:rPr>
                    <w:t>Justificación</w:t>
                  </w:r>
                </w:p>
              </w:tc>
            </w:tr>
            <w:tr w:rsidR="00CE3C00" w:rsidRPr="00DD06A0" w14:paraId="52487FD3" w14:textId="77777777" w:rsidTr="00CE3C00">
              <w:tblPrEx>
                <w:jc w:val="center"/>
              </w:tblPrEx>
              <w:trPr>
                <w:trHeight w:val="316"/>
                <w:jc w:val="center"/>
              </w:trPr>
              <w:sdt>
                <w:sdtPr>
                  <w:rPr>
                    <w:rFonts w:ascii="ITC Avant Garde" w:hAnsi="ITC Avant Garde"/>
                    <w:sz w:val="18"/>
                    <w:szCs w:val="18"/>
                  </w:rPr>
                  <w:alias w:val="Actividad"/>
                  <w:tag w:val="Actividad"/>
                  <w:id w:val="614253106"/>
                  <w:placeholder>
                    <w:docPart w:val="052F3C132E9E42E0A2F9D660A036CD60"/>
                  </w:placeholder>
                  <w:showingPlcHd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BAA7215" w14:textId="77777777" w:rsidR="00CE3C00" w:rsidRPr="00DD06A0" w:rsidRDefault="00CE3C00" w:rsidP="00CE3C00">
                      <w:pPr>
                        <w:jc w:val="center"/>
                        <w:rPr>
                          <w:rFonts w:ascii="ITC Avant Garde" w:hAnsi="ITC Avant Garde"/>
                          <w:sz w:val="18"/>
                          <w:szCs w:val="18"/>
                          <w:highlight w:val="yellow"/>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Unidad administrativa responsable"/>
                  <w:tag w:val="Unidad administrativa responsable"/>
                  <w:id w:val="1452434010"/>
                  <w:placeholder>
                    <w:docPart w:val="30B89D0F3736459DBA24580002B338DB"/>
                  </w:placeholder>
                  <w:showingPlcHd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14E754CA" w14:textId="77777777" w:rsidR="00CE3C00" w:rsidRPr="00DD06A0" w:rsidRDefault="00CE3C00" w:rsidP="00CE3C00">
                      <w:pPr>
                        <w:jc w:val="center"/>
                        <w:rPr>
                          <w:rFonts w:ascii="ITC Avant Garde" w:hAnsi="ITC Avant Garde"/>
                          <w:sz w:val="18"/>
                          <w:szCs w:val="18"/>
                          <w:highlight w:val="yellow"/>
                        </w:rPr>
                      </w:pPr>
                      <w:r w:rsidRPr="00DD06A0">
                        <w:rPr>
                          <w:rStyle w:val="Textodelmarcadordeposicin"/>
                          <w:rFonts w:ascii="ITC Avant Garde" w:hAnsi="ITC Avant Garde"/>
                          <w:sz w:val="18"/>
                          <w:szCs w:val="18"/>
                        </w:rPr>
                        <w:t>Elija un elemento.</w:t>
                      </w:r>
                    </w:p>
                  </w:tc>
                </w:sdtContent>
              </w:sdt>
              <w:tc>
                <w:tcPr>
                  <w:tcW w:w="1288" w:type="dxa"/>
                  <w:tcBorders>
                    <w:top w:val="single" w:sz="4" w:space="0" w:color="auto"/>
                    <w:left w:val="single" w:sz="4" w:space="0" w:color="auto"/>
                    <w:bottom w:val="single" w:sz="4" w:space="0" w:color="auto"/>
                    <w:right w:val="single" w:sz="4" w:space="0" w:color="auto"/>
                  </w:tcBorders>
                  <w:shd w:val="clear" w:color="auto" w:fill="FFFFFF" w:themeFill="background1"/>
                </w:tcPr>
                <w:p w14:paraId="09AC95F7" w14:textId="77777777" w:rsidR="00CE3C00" w:rsidRPr="00DD06A0" w:rsidRDefault="00CE3C00" w:rsidP="00CE3C00">
                  <w:pPr>
                    <w:jc w:val="center"/>
                    <w:rPr>
                      <w:rFonts w:ascii="ITC Avant Garde" w:hAnsi="ITC Avant Garde"/>
                      <w:sz w:val="18"/>
                      <w:szCs w:val="18"/>
                      <w:highlight w:val="yellow"/>
                    </w:rPr>
                  </w:pP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1CA45" w14:textId="77777777" w:rsidR="00CE3C00" w:rsidRPr="00DD06A0" w:rsidRDefault="00CE3C00" w:rsidP="00CE3C00">
                  <w:pPr>
                    <w:jc w:val="center"/>
                    <w:rPr>
                      <w:rFonts w:ascii="ITC Avant Garde" w:hAnsi="ITC Avant Garde"/>
                      <w:sz w:val="18"/>
                      <w:szCs w:val="18"/>
                      <w:highlight w:val="yellow"/>
                    </w:rPr>
                  </w:pP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992FC" w14:textId="77777777" w:rsidR="00CE3C00" w:rsidRPr="00DD06A0" w:rsidRDefault="00CE3C00" w:rsidP="00CE3C00">
                  <w:pPr>
                    <w:jc w:val="center"/>
                    <w:rPr>
                      <w:rFonts w:ascii="ITC Avant Garde" w:hAnsi="ITC Avant Garde"/>
                      <w:sz w:val="18"/>
                      <w:szCs w:val="18"/>
                      <w:highlight w:val="yellow"/>
                    </w:rPr>
                  </w:pPr>
                </w:p>
              </w:tc>
            </w:tr>
            <w:tr w:rsidR="00CE3C00" w:rsidRPr="00DD06A0" w14:paraId="3C8E8AD3" w14:textId="77777777" w:rsidTr="00CE3C00">
              <w:tblPrEx>
                <w:jc w:val="center"/>
              </w:tblPrEx>
              <w:trPr>
                <w:jc w:val="center"/>
              </w:trPr>
              <w:sdt>
                <w:sdtPr>
                  <w:rPr>
                    <w:rFonts w:ascii="ITC Avant Garde" w:hAnsi="ITC Avant Garde"/>
                    <w:sz w:val="18"/>
                    <w:szCs w:val="18"/>
                  </w:rPr>
                  <w:alias w:val="Actividad"/>
                  <w:tag w:val="Actividad"/>
                  <w:id w:val="1971698576"/>
                  <w:placeholder>
                    <w:docPart w:val="B4CEA525ACDA4EF0B403D129121BED93"/>
                  </w:placeholder>
                  <w:showingPlcHd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25C96EC" w14:textId="77777777" w:rsidR="00CE3C00" w:rsidRPr="00DD06A0" w:rsidRDefault="00CE3C00" w:rsidP="00CE3C00">
                      <w:pPr>
                        <w:jc w:val="cente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Unidad administrativa responsable"/>
                  <w:tag w:val="Unidad administrativa responsable"/>
                  <w:id w:val="-232939706"/>
                  <w:placeholder>
                    <w:docPart w:val="DCB983E3457047AD9594C60A2A94ECC0"/>
                  </w:placeholder>
                  <w:showingPlcHd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6AA55" w14:textId="77777777" w:rsidR="00CE3C00" w:rsidRPr="00DD06A0" w:rsidRDefault="00CE3C00" w:rsidP="00CE3C00">
                      <w:pPr>
                        <w:jc w:val="cente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1288" w:type="dxa"/>
                  <w:tcBorders>
                    <w:top w:val="single" w:sz="4" w:space="0" w:color="auto"/>
                    <w:left w:val="single" w:sz="4" w:space="0" w:color="auto"/>
                    <w:bottom w:val="single" w:sz="4" w:space="0" w:color="auto"/>
                    <w:right w:val="single" w:sz="4" w:space="0" w:color="auto"/>
                  </w:tcBorders>
                  <w:shd w:val="clear" w:color="auto" w:fill="FFFFFF" w:themeFill="background1"/>
                </w:tcPr>
                <w:p w14:paraId="01916D7A" w14:textId="77777777" w:rsidR="00CE3C00" w:rsidRPr="00DD06A0" w:rsidRDefault="00CE3C00" w:rsidP="00CE3C00">
                  <w:pPr>
                    <w:jc w:val="center"/>
                    <w:rPr>
                      <w:rFonts w:ascii="ITC Avant Garde" w:hAnsi="ITC Avant Garde"/>
                      <w:sz w:val="18"/>
                      <w:szCs w:val="18"/>
                    </w:rPr>
                  </w:pP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198B1" w14:textId="77777777" w:rsidR="00CE3C00" w:rsidRPr="00DD06A0" w:rsidRDefault="00CE3C00" w:rsidP="00CE3C00">
                  <w:pPr>
                    <w:jc w:val="center"/>
                    <w:rPr>
                      <w:rFonts w:ascii="ITC Avant Garde" w:hAnsi="ITC Avant Garde"/>
                      <w:sz w:val="18"/>
                      <w:szCs w:val="18"/>
                    </w:rPr>
                  </w:pP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BA10E" w14:textId="77777777" w:rsidR="00CE3C00" w:rsidRPr="00DD06A0" w:rsidRDefault="00CE3C00" w:rsidP="00CE3C00">
                  <w:pPr>
                    <w:jc w:val="center"/>
                    <w:rPr>
                      <w:rFonts w:ascii="ITC Avant Garde" w:hAnsi="ITC Avant Garde"/>
                      <w:sz w:val="18"/>
                      <w:szCs w:val="18"/>
                    </w:rPr>
                  </w:pPr>
                </w:p>
              </w:tc>
            </w:tr>
            <w:tr w:rsidR="00CE3C00" w:rsidRPr="00DD06A0" w14:paraId="7DB383A6" w14:textId="77777777" w:rsidTr="00CE3C00">
              <w:tblPrEx>
                <w:jc w:val="center"/>
              </w:tblPrEx>
              <w:trPr>
                <w:jc w:val="center"/>
              </w:trPr>
              <w:sdt>
                <w:sdtPr>
                  <w:rPr>
                    <w:rFonts w:ascii="ITC Avant Garde" w:hAnsi="ITC Avant Garde"/>
                    <w:sz w:val="18"/>
                    <w:szCs w:val="18"/>
                  </w:rPr>
                  <w:alias w:val="Actividad"/>
                  <w:tag w:val="Actividad"/>
                  <w:id w:val="-1717268076"/>
                  <w:placeholder>
                    <w:docPart w:val="1B0096AA9EAC4084BFE049079A252914"/>
                  </w:placeholder>
                  <w:showingPlcHd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3709A7E" w14:textId="77777777" w:rsidR="00CE3C00" w:rsidRPr="00DD06A0" w:rsidRDefault="00CE3C00" w:rsidP="00CE3C00">
                      <w:pPr>
                        <w:jc w:val="cente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Unidad administrativa responsable"/>
                  <w:tag w:val="Unidad administrativa responsable"/>
                  <w:id w:val="1048657697"/>
                  <w:placeholder>
                    <w:docPart w:val="F3C40281FEC446419A1E54055FEE0626"/>
                  </w:placeholder>
                  <w:showingPlcHd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3A572" w14:textId="77777777" w:rsidR="00CE3C00" w:rsidRPr="00DD06A0" w:rsidRDefault="00CE3C00" w:rsidP="00CE3C00">
                      <w:pPr>
                        <w:jc w:val="cente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1288" w:type="dxa"/>
                  <w:tcBorders>
                    <w:top w:val="single" w:sz="4" w:space="0" w:color="auto"/>
                    <w:left w:val="single" w:sz="4" w:space="0" w:color="auto"/>
                    <w:bottom w:val="single" w:sz="4" w:space="0" w:color="auto"/>
                    <w:right w:val="single" w:sz="4" w:space="0" w:color="auto"/>
                  </w:tcBorders>
                  <w:shd w:val="clear" w:color="auto" w:fill="FFFFFF" w:themeFill="background1"/>
                </w:tcPr>
                <w:p w14:paraId="254EDFCE" w14:textId="77777777" w:rsidR="00CE3C00" w:rsidRPr="00DD06A0" w:rsidRDefault="00CE3C00" w:rsidP="00CE3C00">
                  <w:pPr>
                    <w:jc w:val="center"/>
                    <w:rPr>
                      <w:rFonts w:ascii="ITC Avant Garde" w:hAnsi="ITC Avant Garde"/>
                      <w:sz w:val="18"/>
                      <w:szCs w:val="18"/>
                    </w:rPr>
                  </w:pP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CB00F" w14:textId="77777777" w:rsidR="00CE3C00" w:rsidRPr="00DD06A0" w:rsidRDefault="00CE3C00" w:rsidP="00CE3C00">
                  <w:pPr>
                    <w:jc w:val="center"/>
                    <w:rPr>
                      <w:rFonts w:ascii="ITC Avant Garde" w:hAnsi="ITC Avant Garde"/>
                      <w:sz w:val="18"/>
                      <w:szCs w:val="18"/>
                    </w:rPr>
                  </w:pP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B2190" w14:textId="77777777" w:rsidR="00CE3C00" w:rsidRPr="00DD06A0" w:rsidRDefault="00CE3C00" w:rsidP="00CE3C00">
                  <w:pPr>
                    <w:jc w:val="center"/>
                    <w:rPr>
                      <w:rFonts w:ascii="ITC Avant Garde" w:hAnsi="ITC Avant Garde"/>
                      <w:sz w:val="18"/>
                      <w:szCs w:val="18"/>
                    </w:rPr>
                  </w:pPr>
                </w:p>
              </w:tc>
            </w:tr>
            <w:tr w:rsidR="00CE3C00" w:rsidRPr="00DD06A0" w14:paraId="3A19C936" w14:textId="77777777" w:rsidTr="00CE3C00">
              <w:tblPrEx>
                <w:jc w:val="center"/>
              </w:tblPrEx>
              <w:trPr>
                <w:jc w:val="center"/>
              </w:trPr>
              <w:sdt>
                <w:sdtPr>
                  <w:rPr>
                    <w:rFonts w:ascii="ITC Avant Garde" w:hAnsi="ITC Avant Garde"/>
                    <w:sz w:val="18"/>
                    <w:szCs w:val="18"/>
                  </w:rPr>
                  <w:alias w:val="Actividad"/>
                  <w:tag w:val="Actividad"/>
                  <w:id w:val="408363170"/>
                  <w:placeholder>
                    <w:docPart w:val="3A6272BFC4E3448B95C545E8FF4FC8E1"/>
                  </w:placeholder>
                  <w:showingPlcHd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ACE7E8C" w14:textId="77777777" w:rsidR="00CE3C00" w:rsidRPr="00DD06A0" w:rsidRDefault="00CE3C00" w:rsidP="00CE3C00">
                      <w:pPr>
                        <w:jc w:val="cente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Unidad administrativa responsable"/>
                  <w:tag w:val="Unidad administrativa responsable"/>
                  <w:id w:val="684244497"/>
                  <w:placeholder>
                    <w:docPart w:val="1FE7CE373AA94DB5A930E795895EBD0F"/>
                  </w:placeholder>
                  <w:showingPlcHd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9BBD2" w14:textId="77777777" w:rsidR="00CE3C00" w:rsidRPr="00DD06A0" w:rsidRDefault="00CE3C00" w:rsidP="00CE3C00">
                      <w:pPr>
                        <w:jc w:val="cente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1288" w:type="dxa"/>
                  <w:tcBorders>
                    <w:top w:val="single" w:sz="4" w:space="0" w:color="auto"/>
                    <w:left w:val="single" w:sz="4" w:space="0" w:color="auto"/>
                    <w:bottom w:val="single" w:sz="4" w:space="0" w:color="auto"/>
                    <w:right w:val="single" w:sz="4" w:space="0" w:color="auto"/>
                  </w:tcBorders>
                  <w:shd w:val="clear" w:color="auto" w:fill="FFFFFF" w:themeFill="background1"/>
                </w:tcPr>
                <w:p w14:paraId="52071D9C" w14:textId="77777777" w:rsidR="00CE3C00" w:rsidRPr="00DD06A0" w:rsidRDefault="00CE3C00" w:rsidP="00CE3C00">
                  <w:pPr>
                    <w:jc w:val="center"/>
                    <w:rPr>
                      <w:rFonts w:ascii="ITC Avant Garde" w:hAnsi="ITC Avant Garde"/>
                      <w:sz w:val="18"/>
                      <w:szCs w:val="18"/>
                    </w:rPr>
                  </w:pP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7DDF5" w14:textId="77777777" w:rsidR="00CE3C00" w:rsidRPr="00DD06A0" w:rsidRDefault="00CE3C00" w:rsidP="00CE3C00">
                  <w:pPr>
                    <w:jc w:val="center"/>
                    <w:rPr>
                      <w:rFonts w:ascii="ITC Avant Garde" w:hAnsi="ITC Avant Garde"/>
                      <w:sz w:val="18"/>
                      <w:szCs w:val="18"/>
                    </w:rPr>
                  </w:pP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AFC9D" w14:textId="77777777" w:rsidR="00CE3C00" w:rsidRPr="00DD06A0" w:rsidRDefault="00CE3C00" w:rsidP="00CE3C00">
                  <w:pPr>
                    <w:jc w:val="center"/>
                    <w:rPr>
                      <w:rFonts w:ascii="ITC Avant Garde" w:hAnsi="ITC Avant Garde"/>
                      <w:sz w:val="18"/>
                      <w:szCs w:val="18"/>
                    </w:rPr>
                  </w:pPr>
                </w:p>
              </w:tc>
            </w:tr>
          </w:tbl>
          <w:p w14:paraId="0A48DC9C" w14:textId="77777777" w:rsidR="00CE3C00" w:rsidRPr="00DD06A0" w:rsidRDefault="00CE3C00" w:rsidP="00CE3C00">
            <w:pPr>
              <w:jc w:val="both"/>
              <w:rPr>
                <w:rFonts w:ascii="ITC Avant Garde" w:hAnsi="ITC Avant Garde"/>
                <w:sz w:val="18"/>
                <w:szCs w:val="18"/>
              </w:rPr>
            </w:pPr>
            <w:r w:rsidRPr="00DD06A0">
              <w:rPr>
                <w:rFonts w:ascii="ITC Avant Garde" w:hAnsi="ITC Avant Garde"/>
                <w:sz w:val="18"/>
                <w:szCs w:val="18"/>
              </w:rPr>
              <w:t>*Agregue las filas que considere necesarias.</w:t>
            </w:r>
          </w:p>
          <w:p w14:paraId="284404CC" w14:textId="77777777" w:rsidR="00CE3C00" w:rsidRPr="00DD06A0" w:rsidRDefault="00CE3C00" w:rsidP="00CE3C00">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529"/>
            </w:tblGrid>
            <w:tr w:rsidR="00CE3C00" w:rsidRPr="00DD06A0" w14:paraId="1E9BE09A" w14:textId="77777777" w:rsidTr="00CE3C00">
              <w:trPr>
                <w:jc w:val="right"/>
              </w:trPr>
              <w:tc>
                <w:tcPr>
                  <w:tcW w:w="8529" w:type="dxa"/>
                  <w:tcBorders>
                    <w:left w:val="single" w:sz="4" w:space="0" w:color="auto"/>
                  </w:tcBorders>
                  <w:shd w:val="clear" w:color="auto" w:fill="A8D08D" w:themeFill="accent6" w:themeFillTint="99"/>
                </w:tcPr>
                <w:p w14:paraId="5478BB75" w14:textId="77777777" w:rsidR="00CE3C00" w:rsidRPr="00DD06A0" w:rsidRDefault="00CE3C00" w:rsidP="00CE3C00">
                  <w:pPr>
                    <w:ind w:left="171" w:hanging="171"/>
                    <w:jc w:val="center"/>
                    <w:rPr>
                      <w:rFonts w:ascii="ITC Avant Garde" w:hAnsi="ITC Avant Garde"/>
                      <w:sz w:val="18"/>
                      <w:szCs w:val="18"/>
                    </w:rPr>
                  </w:pPr>
                  <w:r w:rsidRPr="00DD06A0">
                    <w:rPr>
                      <w:rFonts w:ascii="ITC Avant Garde" w:hAnsi="ITC Avant Garde"/>
                      <w:sz w:val="18"/>
                      <w:szCs w:val="18"/>
                    </w:rPr>
                    <w:tab/>
                  </w:r>
                </w:p>
                <w:p w14:paraId="36BC5DEF" w14:textId="77777777" w:rsidR="00CE3C00" w:rsidRPr="00DD06A0" w:rsidRDefault="00CE3C00" w:rsidP="00CE3C00">
                  <w:pPr>
                    <w:ind w:left="171" w:hanging="171"/>
                    <w:jc w:val="center"/>
                    <w:rPr>
                      <w:rFonts w:ascii="ITC Avant Garde" w:hAnsi="ITC Avant Garde"/>
                      <w:b/>
                      <w:sz w:val="18"/>
                      <w:szCs w:val="18"/>
                    </w:rPr>
                  </w:pPr>
                  <w:r w:rsidRPr="00DD06A0">
                    <w:rPr>
                      <w:rFonts w:ascii="ITC Avant Garde" w:hAnsi="ITC Avant Garde"/>
                      <w:b/>
                      <w:sz w:val="18"/>
                      <w:szCs w:val="18"/>
                    </w:rPr>
                    <w:t>Proporcione un diagrama de flujo</w:t>
                  </w:r>
                  <w:r w:rsidRPr="00DD06A0">
                    <w:rPr>
                      <w:rStyle w:val="Refdenotaalpie"/>
                      <w:rFonts w:ascii="ITC Avant Garde" w:hAnsi="ITC Avant Garde"/>
                      <w:b/>
                      <w:sz w:val="18"/>
                      <w:szCs w:val="18"/>
                    </w:rPr>
                    <w:footnoteReference w:id="5"/>
                  </w:r>
                  <w:r w:rsidRPr="00DD06A0">
                    <w:rPr>
                      <w:rFonts w:ascii="ITC Avant Garde" w:hAnsi="ITC Avant Garde"/>
                      <w:b/>
                      <w:sz w:val="18"/>
                      <w:szCs w:val="18"/>
                    </w:rPr>
                    <w:t xml:space="preserve"> del proceso interno que generará en el Instituto cada uno de los trámites identificados</w:t>
                  </w:r>
                </w:p>
                <w:p w14:paraId="736C58E9" w14:textId="77777777" w:rsidR="00CE3C00" w:rsidRPr="00DD06A0" w:rsidRDefault="00CE3C00" w:rsidP="00CE3C00">
                  <w:pPr>
                    <w:rPr>
                      <w:rFonts w:ascii="ITC Avant Garde" w:hAnsi="ITC Avant Garde"/>
                      <w:b/>
                      <w:sz w:val="18"/>
                      <w:szCs w:val="18"/>
                    </w:rPr>
                  </w:pPr>
                </w:p>
              </w:tc>
            </w:tr>
            <w:tr w:rsidR="00CE3C00" w:rsidRPr="00DD06A0" w14:paraId="16DAB858" w14:textId="77777777" w:rsidTr="00CE3C00">
              <w:trPr>
                <w:jc w:val="right"/>
              </w:trPr>
              <w:tc>
                <w:tcPr>
                  <w:tcW w:w="8529" w:type="dxa"/>
                  <w:tcBorders>
                    <w:left w:val="single" w:sz="4" w:space="0" w:color="auto"/>
                  </w:tcBorders>
                  <w:shd w:val="clear" w:color="auto" w:fill="FFFFFF" w:themeFill="background1"/>
                </w:tcPr>
                <w:p w14:paraId="5D043475" w14:textId="77777777" w:rsidR="00CE3C00" w:rsidRPr="00DD06A0" w:rsidRDefault="00CE3C00" w:rsidP="00CE3C00">
                  <w:pPr>
                    <w:ind w:left="171" w:hanging="171"/>
                    <w:rPr>
                      <w:rFonts w:ascii="ITC Avant Garde" w:hAnsi="ITC Avant Garde"/>
                      <w:sz w:val="18"/>
                      <w:szCs w:val="18"/>
                    </w:rPr>
                  </w:pPr>
                </w:p>
                <w:p w14:paraId="055D5568" w14:textId="77777777" w:rsidR="00CE3C00" w:rsidRPr="00DD06A0" w:rsidRDefault="00CE3C00" w:rsidP="00CE3C00">
                  <w:pPr>
                    <w:ind w:left="171" w:hanging="171"/>
                    <w:rPr>
                      <w:rFonts w:ascii="ITC Avant Garde" w:hAnsi="ITC Avant Garde"/>
                      <w:sz w:val="18"/>
                      <w:szCs w:val="18"/>
                    </w:rPr>
                  </w:pPr>
                </w:p>
                <w:p w14:paraId="68A235A5" w14:textId="77777777" w:rsidR="00CE3C00" w:rsidRPr="00DD06A0" w:rsidRDefault="00CE3C00" w:rsidP="00CE3C00">
                  <w:pPr>
                    <w:ind w:left="171" w:hanging="171"/>
                    <w:rPr>
                      <w:rFonts w:ascii="ITC Avant Garde" w:hAnsi="ITC Avant Garde"/>
                      <w:sz w:val="18"/>
                      <w:szCs w:val="18"/>
                    </w:rPr>
                  </w:pPr>
                </w:p>
                <w:p w14:paraId="31F0E3FE" w14:textId="77777777" w:rsidR="00CE3C00" w:rsidRPr="00DD06A0" w:rsidRDefault="00CE3C00" w:rsidP="00CE3C00">
                  <w:pPr>
                    <w:ind w:left="171" w:hanging="171"/>
                    <w:rPr>
                      <w:rFonts w:ascii="ITC Avant Garde" w:hAnsi="ITC Avant Garde"/>
                      <w:sz w:val="18"/>
                      <w:szCs w:val="18"/>
                    </w:rPr>
                  </w:pPr>
                </w:p>
                <w:p w14:paraId="01675414" w14:textId="77777777" w:rsidR="00CE3C00" w:rsidRPr="00DD06A0" w:rsidRDefault="00CE3C00" w:rsidP="00CE3C00">
                  <w:pPr>
                    <w:ind w:left="171" w:hanging="171"/>
                    <w:rPr>
                      <w:rFonts w:ascii="ITC Avant Garde" w:hAnsi="ITC Avant Garde"/>
                      <w:sz w:val="18"/>
                      <w:szCs w:val="18"/>
                    </w:rPr>
                  </w:pPr>
                </w:p>
                <w:p w14:paraId="74113DB5" w14:textId="77777777" w:rsidR="00CE3C00" w:rsidRPr="00DD06A0" w:rsidRDefault="00CE3C00" w:rsidP="00CE3C00">
                  <w:pPr>
                    <w:ind w:left="171" w:hanging="171"/>
                    <w:rPr>
                      <w:rFonts w:ascii="ITC Avant Garde" w:hAnsi="ITC Avant Garde"/>
                      <w:sz w:val="18"/>
                      <w:szCs w:val="18"/>
                    </w:rPr>
                  </w:pPr>
                </w:p>
                <w:p w14:paraId="54793CAB" w14:textId="77777777" w:rsidR="00CE3C00" w:rsidRPr="00DD06A0" w:rsidRDefault="00CE3C00" w:rsidP="00CE3C00">
                  <w:pPr>
                    <w:ind w:left="171" w:hanging="171"/>
                    <w:rPr>
                      <w:rFonts w:ascii="ITC Avant Garde" w:hAnsi="ITC Avant Garde"/>
                      <w:sz w:val="18"/>
                      <w:szCs w:val="18"/>
                    </w:rPr>
                  </w:pPr>
                </w:p>
                <w:p w14:paraId="4A195180" w14:textId="77777777" w:rsidR="00CE3C00" w:rsidRPr="00DD06A0" w:rsidRDefault="00CE3C00" w:rsidP="00CE3C00">
                  <w:pPr>
                    <w:ind w:left="171" w:hanging="171"/>
                    <w:rPr>
                      <w:rFonts w:ascii="ITC Avant Garde" w:hAnsi="ITC Avant Garde"/>
                      <w:sz w:val="18"/>
                      <w:szCs w:val="18"/>
                    </w:rPr>
                  </w:pPr>
                </w:p>
                <w:p w14:paraId="48586C1F" w14:textId="77777777" w:rsidR="00CE3C00" w:rsidRPr="00DD06A0" w:rsidRDefault="00CE3C00" w:rsidP="00CE3C00">
                  <w:pPr>
                    <w:ind w:left="171" w:hanging="171"/>
                    <w:rPr>
                      <w:rFonts w:ascii="ITC Avant Garde" w:hAnsi="ITC Avant Garde"/>
                      <w:sz w:val="18"/>
                      <w:szCs w:val="18"/>
                    </w:rPr>
                  </w:pPr>
                </w:p>
                <w:p w14:paraId="0338CC30" w14:textId="77777777" w:rsidR="00CE3C00" w:rsidRPr="00DD06A0" w:rsidRDefault="00CE3C00" w:rsidP="00CE3C00">
                  <w:pPr>
                    <w:ind w:left="171" w:hanging="171"/>
                    <w:rPr>
                      <w:rFonts w:ascii="ITC Avant Garde" w:hAnsi="ITC Avant Garde"/>
                      <w:sz w:val="18"/>
                      <w:szCs w:val="18"/>
                    </w:rPr>
                  </w:pPr>
                </w:p>
                <w:p w14:paraId="34FE08A2" w14:textId="77777777" w:rsidR="00CE3C00" w:rsidRPr="00DD06A0" w:rsidRDefault="00CE3C00" w:rsidP="00CE3C00">
                  <w:pPr>
                    <w:ind w:left="171" w:hanging="171"/>
                    <w:rPr>
                      <w:rFonts w:ascii="ITC Avant Garde" w:hAnsi="ITC Avant Garde"/>
                      <w:sz w:val="18"/>
                      <w:szCs w:val="18"/>
                    </w:rPr>
                  </w:pPr>
                </w:p>
                <w:p w14:paraId="109DF55D" w14:textId="77777777" w:rsidR="00CE3C00" w:rsidRPr="00DD06A0" w:rsidRDefault="00CE3C00" w:rsidP="00CE3C00">
                  <w:pPr>
                    <w:ind w:left="171" w:hanging="171"/>
                    <w:rPr>
                      <w:rFonts w:ascii="ITC Avant Garde" w:hAnsi="ITC Avant Garde"/>
                      <w:sz w:val="18"/>
                      <w:szCs w:val="18"/>
                    </w:rPr>
                  </w:pPr>
                </w:p>
              </w:tc>
            </w:tr>
          </w:tbl>
          <w:p w14:paraId="49B8D9CF" w14:textId="77777777" w:rsidR="00CE3C00" w:rsidRPr="00DD06A0" w:rsidRDefault="00CE3C00" w:rsidP="00225DA6">
            <w:pPr>
              <w:jc w:val="both"/>
              <w:rPr>
                <w:rFonts w:ascii="ITC Avant Garde" w:hAnsi="ITC Avant Garde"/>
                <w:sz w:val="18"/>
                <w:szCs w:val="18"/>
              </w:rPr>
            </w:pPr>
          </w:p>
          <w:p w14:paraId="1E8E1499" w14:textId="77777777" w:rsidR="00E84534" w:rsidRPr="00DD06A0" w:rsidRDefault="00E84534" w:rsidP="00225DA6">
            <w:pPr>
              <w:jc w:val="both"/>
              <w:rPr>
                <w:rFonts w:ascii="ITC Avant Garde" w:hAnsi="ITC Avant Garde"/>
                <w:sz w:val="18"/>
                <w:szCs w:val="18"/>
              </w:rPr>
            </w:pPr>
          </w:p>
        </w:tc>
      </w:tr>
    </w:tbl>
    <w:p w14:paraId="0F6BFFCC" w14:textId="77777777" w:rsidR="00DC156F" w:rsidRPr="00DD06A0" w:rsidRDefault="00DC156F"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CE3C00" w:rsidRPr="00DD06A0" w14:paraId="2F48CAEF" w14:textId="77777777" w:rsidTr="00CE3C00">
        <w:tc>
          <w:tcPr>
            <w:tcW w:w="8828" w:type="dxa"/>
          </w:tcPr>
          <w:p w14:paraId="51A57DED" w14:textId="778277F7" w:rsidR="00CE3C00" w:rsidRPr="00DD06A0" w:rsidRDefault="00CE3C00" w:rsidP="00E21B49">
            <w:pPr>
              <w:jc w:val="both"/>
              <w:rPr>
                <w:rFonts w:ascii="ITC Avant Garde" w:hAnsi="ITC Avant Garde"/>
                <w:b/>
                <w:sz w:val="18"/>
                <w:szCs w:val="18"/>
              </w:rPr>
            </w:pPr>
            <w:r w:rsidRPr="00DD06A0">
              <w:rPr>
                <w:rFonts w:ascii="ITC Avant Garde" w:hAnsi="ITC Avant Garde"/>
                <w:b/>
                <w:sz w:val="18"/>
                <w:szCs w:val="18"/>
              </w:rPr>
              <w:t>9.- Identifique las posibles afectaciones a la competencia</w:t>
            </w:r>
            <w:r w:rsidR="00BB5C59">
              <w:rPr>
                <w:rStyle w:val="Refdenotaalpie"/>
                <w:rFonts w:ascii="ITC Avant Garde" w:hAnsi="ITC Avant Garde"/>
                <w:b/>
                <w:sz w:val="18"/>
                <w:szCs w:val="18"/>
              </w:rPr>
              <w:footnoteReference w:id="6"/>
            </w:r>
            <w:r w:rsidRPr="00DD06A0">
              <w:rPr>
                <w:rFonts w:ascii="ITC Avant Garde" w:hAnsi="ITC Avant Garde"/>
                <w:b/>
                <w:sz w:val="18"/>
                <w:szCs w:val="18"/>
              </w:rPr>
              <w:t xml:space="preserve"> que la propuesta de regulación pudiera generar a su entrada en vigor.</w:t>
            </w:r>
          </w:p>
          <w:p w14:paraId="35A34BDD" w14:textId="3EB4495E" w:rsidR="00CE3C00" w:rsidRPr="00DD06A0" w:rsidRDefault="00CE3C00" w:rsidP="00E21B49">
            <w:pPr>
              <w:jc w:val="both"/>
              <w:rPr>
                <w:rFonts w:ascii="ITC Avant Garde" w:hAnsi="ITC Avant Garde"/>
                <w:sz w:val="18"/>
                <w:szCs w:val="18"/>
              </w:rPr>
            </w:pPr>
          </w:p>
          <w:p w14:paraId="534B9F1B" w14:textId="77777777" w:rsidR="00A04442" w:rsidRPr="00DD06A0" w:rsidRDefault="00A04442"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B73435" w:rsidRPr="00DD06A0" w14:paraId="44917405" w14:textId="77777777" w:rsidTr="00B73435">
              <w:tc>
                <w:tcPr>
                  <w:tcW w:w="8602" w:type="dxa"/>
                  <w:gridSpan w:val="2"/>
                  <w:shd w:val="clear" w:color="auto" w:fill="A8D08D" w:themeFill="accent6" w:themeFillTint="99"/>
                </w:tcPr>
                <w:p w14:paraId="526D4233" w14:textId="316AC4FE" w:rsidR="00B73435" w:rsidRPr="00DD06A0" w:rsidRDefault="00B73435" w:rsidP="00DC2B70">
                  <w:pPr>
                    <w:jc w:val="center"/>
                    <w:rPr>
                      <w:rFonts w:ascii="ITC Avant Garde" w:hAnsi="ITC Avant Garde"/>
                      <w:b/>
                      <w:sz w:val="18"/>
                      <w:szCs w:val="18"/>
                    </w:rPr>
                  </w:pPr>
                  <w:r w:rsidRPr="00DD06A0">
                    <w:rPr>
                      <w:rFonts w:ascii="ITC Avant Garde" w:hAnsi="ITC Avant Garde"/>
                      <w:b/>
                      <w:sz w:val="18"/>
                      <w:szCs w:val="18"/>
                    </w:rPr>
                    <w:t>¿Limita el número o rango de proveedores</w:t>
                  </w:r>
                  <w:r w:rsidR="006C5932">
                    <w:rPr>
                      <w:rFonts w:ascii="ITC Avant Garde" w:hAnsi="ITC Avant Garde"/>
                      <w:b/>
                      <w:sz w:val="18"/>
                      <w:szCs w:val="18"/>
                    </w:rPr>
                    <w:t xml:space="preserve"> de </w:t>
                  </w:r>
                  <w:r w:rsidR="00DC2B70">
                    <w:rPr>
                      <w:rFonts w:ascii="ITC Avant Garde" w:hAnsi="ITC Avant Garde"/>
                      <w:b/>
                      <w:sz w:val="18"/>
                      <w:szCs w:val="18"/>
                    </w:rPr>
                    <w:t xml:space="preserve">bienes y/o </w:t>
                  </w:r>
                  <w:r w:rsidR="006C5932">
                    <w:rPr>
                      <w:rFonts w:ascii="ITC Avant Garde" w:hAnsi="ITC Avant Garde"/>
                      <w:b/>
                      <w:sz w:val="18"/>
                      <w:szCs w:val="18"/>
                    </w:rPr>
                    <w:t>servicio</w:t>
                  </w:r>
                  <w:r w:rsidR="00DC2B70">
                    <w:rPr>
                      <w:rFonts w:ascii="ITC Avant Garde" w:hAnsi="ITC Avant Garde"/>
                      <w:b/>
                      <w:sz w:val="18"/>
                      <w:szCs w:val="18"/>
                    </w:rPr>
                    <w:t>s</w:t>
                  </w:r>
                  <w:r w:rsidRPr="00DD06A0">
                    <w:rPr>
                      <w:rFonts w:ascii="ITC Avant Garde" w:hAnsi="ITC Avant Garde"/>
                      <w:b/>
                      <w:sz w:val="18"/>
                      <w:szCs w:val="18"/>
                    </w:rPr>
                    <w:t>?</w:t>
                  </w:r>
                </w:p>
              </w:tc>
            </w:tr>
            <w:tr w:rsidR="00CE3C00" w:rsidRPr="00DD06A0" w14:paraId="427D4DF8" w14:textId="77777777" w:rsidTr="00CE3C00">
              <w:tc>
                <w:tcPr>
                  <w:tcW w:w="4301" w:type="dxa"/>
                </w:tcPr>
                <w:p w14:paraId="7243B43F" w14:textId="05840076" w:rsidR="00CE3C00" w:rsidRPr="00DD06A0" w:rsidRDefault="00CE3C00" w:rsidP="0082151C">
                  <w:pPr>
                    <w:jc w:val="both"/>
                    <w:rPr>
                      <w:rFonts w:ascii="ITC Avant Garde" w:hAnsi="ITC Avant Garde"/>
                      <w:sz w:val="18"/>
                      <w:szCs w:val="18"/>
                    </w:rPr>
                  </w:pPr>
                  <w:r w:rsidRPr="00DD06A0">
                    <w:rPr>
                      <w:rFonts w:ascii="ITC Avant Garde" w:hAnsi="ITC Avant Garde"/>
                      <w:sz w:val="18"/>
                      <w:szCs w:val="18"/>
                    </w:rPr>
                    <w:t xml:space="preserve">¿Otorga derechos exclusivos a </w:t>
                  </w:r>
                  <w:r w:rsidR="0082151C">
                    <w:rPr>
                      <w:rFonts w:ascii="ITC Avant Garde" w:hAnsi="ITC Avant Garde"/>
                      <w:sz w:val="18"/>
                      <w:szCs w:val="18"/>
                    </w:rPr>
                    <w:t xml:space="preserve">algún(os) </w:t>
                  </w:r>
                  <w:r w:rsidRPr="00DD06A0">
                    <w:rPr>
                      <w:rFonts w:ascii="ITC Avant Garde" w:hAnsi="ITC Avant Garde"/>
                      <w:sz w:val="18"/>
                      <w:szCs w:val="18"/>
                    </w:rPr>
                    <w:t>proveedor</w:t>
                  </w:r>
                  <w:r w:rsidR="0082151C">
                    <w:rPr>
                      <w:rFonts w:ascii="ITC Avant Garde" w:hAnsi="ITC Avant Garde"/>
                      <w:sz w:val="18"/>
                      <w:szCs w:val="18"/>
                    </w:rPr>
                    <w:t>(es)</w:t>
                  </w:r>
                  <w:r w:rsidRPr="00DD06A0">
                    <w:rPr>
                      <w:rFonts w:ascii="ITC Avant Garde" w:hAnsi="ITC Avant Garde"/>
                      <w:sz w:val="18"/>
                      <w:szCs w:val="18"/>
                    </w:rPr>
                    <w:t xml:space="preserve"> para proporcionar bienes o servicios?</w:t>
                  </w:r>
                </w:p>
              </w:tc>
              <w:tc>
                <w:tcPr>
                  <w:tcW w:w="4301" w:type="dxa"/>
                </w:tcPr>
                <w:p w14:paraId="2A66BD6A" w14:textId="00950588" w:rsidR="00CE3C00" w:rsidRPr="00DD06A0" w:rsidRDefault="00CE3C00" w:rsidP="00DC2B70">
                  <w:pPr>
                    <w:jc w:val="center"/>
                    <w:rPr>
                      <w:rFonts w:ascii="ITC Avant Garde" w:hAnsi="ITC Avant Garde"/>
                      <w:sz w:val="18"/>
                      <w:szCs w:val="18"/>
                    </w:rPr>
                  </w:pPr>
                  <w:proofErr w:type="gramStart"/>
                  <w:r w:rsidRPr="00DD06A0">
                    <w:rPr>
                      <w:rFonts w:ascii="ITC Avant Garde" w:hAnsi="ITC Avant Garde"/>
                      <w:sz w:val="18"/>
                      <w:szCs w:val="18"/>
                    </w:rPr>
                    <w:t>S</w:t>
                  </w:r>
                  <w:r w:rsidR="00F81A0C">
                    <w:rPr>
                      <w:rFonts w:ascii="ITC Avant Garde" w:hAnsi="ITC Avant Garde"/>
                      <w:sz w:val="18"/>
                      <w:szCs w:val="18"/>
                    </w:rPr>
                    <w:t>í</w:t>
                  </w:r>
                  <w:r w:rsidRPr="00DD06A0">
                    <w:rPr>
                      <w:rFonts w:ascii="ITC Avant Garde" w:hAnsi="ITC Avant Garde"/>
                      <w:sz w:val="18"/>
                      <w:szCs w:val="18"/>
                    </w:rPr>
                    <w:t xml:space="preserve">(  </w:t>
                  </w:r>
                  <w:proofErr w:type="gramEnd"/>
                  <w:r w:rsidRPr="00DD06A0">
                    <w:rPr>
                      <w:rFonts w:ascii="ITC Avant Garde" w:hAnsi="ITC Avant Garde"/>
                      <w:sz w:val="18"/>
                      <w:szCs w:val="18"/>
                    </w:rPr>
                    <w:t xml:space="preserve"> ) No ( </w:t>
                  </w:r>
                  <w:r w:rsidR="002A7D38">
                    <w:rPr>
                      <w:rFonts w:ascii="ITC Avant Garde" w:hAnsi="ITC Avant Garde"/>
                      <w:sz w:val="18"/>
                      <w:szCs w:val="18"/>
                    </w:rPr>
                    <w:t>X</w:t>
                  </w:r>
                  <w:r w:rsidRPr="00DD06A0">
                    <w:rPr>
                      <w:rFonts w:ascii="ITC Avant Garde" w:hAnsi="ITC Avant Garde"/>
                      <w:sz w:val="18"/>
                      <w:szCs w:val="18"/>
                    </w:rPr>
                    <w:t xml:space="preserve">  )</w:t>
                  </w:r>
                </w:p>
              </w:tc>
            </w:tr>
            <w:tr w:rsidR="00CE3C00" w:rsidRPr="00DD06A0" w14:paraId="4926FF13" w14:textId="77777777" w:rsidTr="00CE3C00">
              <w:tc>
                <w:tcPr>
                  <w:tcW w:w="4301" w:type="dxa"/>
                </w:tcPr>
                <w:p w14:paraId="5C25015A" w14:textId="7F3CAAF3" w:rsidR="00CE3C00" w:rsidRPr="00DD06A0" w:rsidRDefault="00CE3C00" w:rsidP="00E21B49">
                  <w:pPr>
                    <w:jc w:val="both"/>
                    <w:rPr>
                      <w:rFonts w:ascii="ITC Avant Garde" w:hAnsi="ITC Avant Garde"/>
                      <w:sz w:val="18"/>
                      <w:szCs w:val="18"/>
                    </w:rPr>
                  </w:pPr>
                  <w:r w:rsidRPr="00DD06A0">
                    <w:rPr>
                      <w:rFonts w:ascii="ITC Avant Garde" w:hAnsi="ITC Avant Garde"/>
                      <w:sz w:val="18"/>
                      <w:szCs w:val="18"/>
                    </w:rPr>
                    <w:t>¿Establece un proceso de licencia, permiso o autorización como requisito de funcionamiento</w:t>
                  </w:r>
                  <w:r w:rsidR="00A22A4C">
                    <w:rPr>
                      <w:rFonts w:ascii="ITC Avant Garde" w:hAnsi="ITC Avant Garde"/>
                      <w:sz w:val="18"/>
                      <w:szCs w:val="18"/>
                    </w:rPr>
                    <w:t xml:space="preserve"> o actividades adicionales</w:t>
                  </w:r>
                  <w:r w:rsidRPr="00DD06A0">
                    <w:rPr>
                      <w:rFonts w:ascii="ITC Avant Garde" w:hAnsi="ITC Avant Garde"/>
                      <w:sz w:val="18"/>
                      <w:szCs w:val="18"/>
                    </w:rPr>
                    <w:t>?</w:t>
                  </w:r>
                </w:p>
              </w:tc>
              <w:tc>
                <w:tcPr>
                  <w:tcW w:w="4301" w:type="dxa"/>
                </w:tcPr>
                <w:p w14:paraId="12B1C6DE" w14:textId="2D28DE70" w:rsidR="00CE3C00"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DC2B70">
                    <w:rPr>
                      <w:rFonts w:ascii="ITC Avant Garde" w:hAnsi="ITC Avant Garde"/>
                      <w:sz w:val="18"/>
                      <w:szCs w:val="18"/>
                    </w:rPr>
                    <w:t>í</w:t>
                  </w:r>
                  <w:r w:rsidRPr="00DD06A0">
                    <w:rPr>
                      <w:rFonts w:ascii="ITC Avant Garde" w:hAnsi="ITC Avant Garde"/>
                      <w:sz w:val="18"/>
                      <w:szCs w:val="18"/>
                    </w:rPr>
                    <w:t xml:space="preserve"> </w:t>
                  </w:r>
                  <w:proofErr w:type="gramStart"/>
                  <w:r w:rsidRPr="00DD06A0">
                    <w:rPr>
                      <w:rFonts w:ascii="ITC Avant Garde" w:hAnsi="ITC Avant Garde"/>
                      <w:sz w:val="18"/>
                      <w:szCs w:val="18"/>
                    </w:rPr>
                    <w:t xml:space="preserve">(  </w:t>
                  </w:r>
                  <w:proofErr w:type="gramEnd"/>
                  <w:r w:rsidRPr="00DD06A0">
                    <w:rPr>
                      <w:rFonts w:ascii="ITC Avant Garde" w:hAnsi="ITC Avant Garde"/>
                      <w:sz w:val="18"/>
                      <w:szCs w:val="18"/>
                    </w:rPr>
                    <w:t xml:space="preserve"> ) No (  </w:t>
                  </w:r>
                  <w:r w:rsidR="002A7D38">
                    <w:rPr>
                      <w:rFonts w:ascii="ITC Avant Garde" w:hAnsi="ITC Avant Garde"/>
                      <w:sz w:val="18"/>
                      <w:szCs w:val="18"/>
                    </w:rPr>
                    <w:t>X</w:t>
                  </w:r>
                  <w:r w:rsidRPr="00DD06A0">
                    <w:rPr>
                      <w:rFonts w:ascii="ITC Avant Garde" w:hAnsi="ITC Avant Garde"/>
                      <w:sz w:val="18"/>
                      <w:szCs w:val="18"/>
                    </w:rPr>
                    <w:t xml:space="preserve"> )</w:t>
                  </w:r>
                </w:p>
              </w:tc>
            </w:tr>
            <w:tr w:rsidR="00CE3C00" w:rsidRPr="00DD06A0" w14:paraId="1E5D0DE6" w14:textId="77777777" w:rsidTr="00CE3C00">
              <w:tc>
                <w:tcPr>
                  <w:tcW w:w="4301" w:type="dxa"/>
                </w:tcPr>
                <w:p w14:paraId="7814603A" w14:textId="344AFA75" w:rsidR="00CE3C00" w:rsidRPr="00DD06A0" w:rsidRDefault="00B73435" w:rsidP="00E21B49">
                  <w:pPr>
                    <w:jc w:val="both"/>
                    <w:rPr>
                      <w:rFonts w:ascii="ITC Avant Garde" w:hAnsi="ITC Avant Garde"/>
                      <w:sz w:val="18"/>
                      <w:szCs w:val="18"/>
                    </w:rPr>
                  </w:pPr>
                  <w:r w:rsidRPr="00DD06A0">
                    <w:rPr>
                      <w:rFonts w:ascii="ITC Avant Garde" w:hAnsi="ITC Avant Garde"/>
                      <w:sz w:val="18"/>
                      <w:szCs w:val="18"/>
                    </w:rPr>
                    <w:t>¿Limita la capacidad de algún(os) proveedor(es) para proporcionar un bien o servicio?</w:t>
                  </w:r>
                </w:p>
              </w:tc>
              <w:tc>
                <w:tcPr>
                  <w:tcW w:w="4301" w:type="dxa"/>
                </w:tcPr>
                <w:p w14:paraId="40BC9997" w14:textId="59CBD1DE" w:rsidR="00CE3C00"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DC2B70">
                    <w:rPr>
                      <w:rFonts w:ascii="ITC Avant Garde" w:hAnsi="ITC Avant Garde"/>
                      <w:sz w:val="18"/>
                      <w:szCs w:val="18"/>
                    </w:rPr>
                    <w:t>í</w:t>
                  </w:r>
                  <w:r w:rsidRPr="00DD06A0">
                    <w:rPr>
                      <w:rFonts w:ascii="ITC Avant Garde" w:hAnsi="ITC Avant Garde"/>
                      <w:sz w:val="18"/>
                      <w:szCs w:val="18"/>
                    </w:rPr>
                    <w:t xml:space="preserve"> </w:t>
                  </w:r>
                  <w:proofErr w:type="gramStart"/>
                  <w:r w:rsidRPr="00DD06A0">
                    <w:rPr>
                      <w:rFonts w:ascii="ITC Avant Garde" w:hAnsi="ITC Avant Garde"/>
                      <w:sz w:val="18"/>
                      <w:szCs w:val="18"/>
                    </w:rPr>
                    <w:t xml:space="preserve">(  </w:t>
                  </w:r>
                  <w:proofErr w:type="gramEnd"/>
                  <w:r w:rsidRPr="00DD06A0">
                    <w:rPr>
                      <w:rFonts w:ascii="ITC Avant Garde" w:hAnsi="ITC Avant Garde"/>
                      <w:sz w:val="18"/>
                      <w:szCs w:val="18"/>
                    </w:rPr>
                    <w:t xml:space="preserve"> ) No ( </w:t>
                  </w:r>
                  <w:r w:rsidR="002A7D38">
                    <w:rPr>
                      <w:rFonts w:ascii="ITC Avant Garde" w:hAnsi="ITC Avant Garde"/>
                      <w:sz w:val="18"/>
                      <w:szCs w:val="18"/>
                    </w:rPr>
                    <w:t>X</w:t>
                  </w:r>
                  <w:r w:rsidRPr="00DD06A0">
                    <w:rPr>
                      <w:rFonts w:ascii="ITC Avant Garde" w:hAnsi="ITC Avant Garde"/>
                      <w:sz w:val="18"/>
                      <w:szCs w:val="18"/>
                    </w:rPr>
                    <w:t xml:space="preserve">  )</w:t>
                  </w:r>
                </w:p>
              </w:tc>
            </w:tr>
            <w:tr w:rsidR="00CE3C00" w:rsidRPr="00DD06A0" w14:paraId="1AD0154A" w14:textId="77777777" w:rsidTr="00CE3C00">
              <w:tc>
                <w:tcPr>
                  <w:tcW w:w="4301" w:type="dxa"/>
                </w:tcPr>
                <w:p w14:paraId="72EAF470" w14:textId="09E50283" w:rsidR="00CE3C00" w:rsidRPr="00DD06A0" w:rsidRDefault="00B73435" w:rsidP="00E21B49">
                  <w:pPr>
                    <w:jc w:val="both"/>
                    <w:rPr>
                      <w:rFonts w:ascii="ITC Avant Garde" w:hAnsi="ITC Avant Garde"/>
                      <w:sz w:val="18"/>
                      <w:szCs w:val="18"/>
                    </w:rPr>
                  </w:pPr>
                  <w:r w:rsidRPr="00DD06A0">
                    <w:rPr>
                      <w:rFonts w:ascii="ITC Avant Garde" w:hAnsi="ITC Avant Garde"/>
                      <w:sz w:val="18"/>
                      <w:szCs w:val="18"/>
                    </w:rPr>
                    <w:t>¿Eleva significativamente el costo de entrada o salida de un proveedor?</w:t>
                  </w:r>
                </w:p>
              </w:tc>
              <w:tc>
                <w:tcPr>
                  <w:tcW w:w="4301" w:type="dxa"/>
                </w:tcPr>
                <w:p w14:paraId="3AB05C42" w14:textId="2AB15CB8" w:rsidR="00CE3C00" w:rsidRPr="00DD06A0" w:rsidRDefault="00DC2B70" w:rsidP="00B73435">
                  <w:pPr>
                    <w:jc w:val="center"/>
                    <w:rPr>
                      <w:rFonts w:ascii="ITC Avant Garde" w:hAnsi="ITC Avant Garde"/>
                      <w:sz w:val="18"/>
                      <w:szCs w:val="18"/>
                    </w:rPr>
                  </w:pPr>
                  <w:r>
                    <w:rPr>
                      <w:rFonts w:ascii="ITC Avant Garde" w:hAnsi="ITC Avant Garde"/>
                      <w:sz w:val="18"/>
                      <w:szCs w:val="18"/>
                    </w:rPr>
                    <w:t>Sí</w:t>
                  </w:r>
                  <w:r w:rsidR="00B73435" w:rsidRPr="00DD06A0">
                    <w:rPr>
                      <w:rFonts w:ascii="ITC Avant Garde" w:hAnsi="ITC Avant Garde"/>
                      <w:sz w:val="18"/>
                      <w:szCs w:val="18"/>
                    </w:rPr>
                    <w:t xml:space="preserve"> </w:t>
                  </w:r>
                  <w:proofErr w:type="gramStart"/>
                  <w:r w:rsidR="00B73435" w:rsidRPr="00DD06A0">
                    <w:rPr>
                      <w:rFonts w:ascii="ITC Avant Garde" w:hAnsi="ITC Avant Garde"/>
                      <w:sz w:val="18"/>
                      <w:szCs w:val="18"/>
                    </w:rPr>
                    <w:t xml:space="preserve">(  </w:t>
                  </w:r>
                  <w:proofErr w:type="gramEnd"/>
                  <w:r w:rsidR="00B73435" w:rsidRPr="00DD06A0">
                    <w:rPr>
                      <w:rFonts w:ascii="ITC Avant Garde" w:hAnsi="ITC Avant Garde"/>
                      <w:sz w:val="18"/>
                      <w:szCs w:val="18"/>
                    </w:rPr>
                    <w:t xml:space="preserve"> ) No ( </w:t>
                  </w:r>
                  <w:r w:rsidR="002A7D38">
                    <w:rPr>
                      <w:rFonts w:ascii="ITC Avant Garde" w:hAnsi="ITC Avant Garde"/>
                      <w:sz w:val="18"/>
                      <w:szCs w:val="18"/>
                    </w:rPr>
                    <w:t>X</w:t>
                  </w:r>
                  <w:r w:rsidR="00B73435" w:rsidRPr="00DD06A0">
                    <w:rPr>
                      <w:rFonts w:ascii="ITC Avant Garde" w:hAnsi="ITC Avant Garde"/>
                      <w:sz w:val="18"/>
                      <w:szCs w:val="18"/>
                    </w:rPr>
                    <w:t xml:space="preserve">  )</w:t>
                  </w:r>
                </w:p>
              </w:tc>
            </w:tr>
            <w:tr w:rsidR="00CE3C00" w:rsidRPr="00DD06A0" w14:paraId="387E7D20" w14:textId="77777777" w:rsidTr="00CE3C00">
              <w:tc>
                <w:tcPr>
                  <w:tcW w:w="4301" w:type="dxa"/>
                </w:tcPr>
                <w:p w14:paraId="3BCD6C09" w14:textId="21563F76" w:rsidR="00CE3C00" w:rsidRPr="00DD06A0" w:rsidRDefault="00B73435" w:rsidP="00E21B49">
                  <w:pPr>
                    <w:jc w:val="both"/>
                    <w:rPr>
                      <w:rFonts w:ascii="ITC Avant Garde" w:hAnsi="ITC Avant Garde"/>
                      <w:sz w:val="18"/>
                      <w:szCs w:val="18"/>
                    </w:rPr>
                  </w:pPr>
                  <w:r w:rsidRPr="00DD06A0">
                    <w:rPr>
                      <w:rFonts w:ascii="ITC Avant Garde" w:hAnsi="ITC Avant Garde"/>
                      <w:sz w:val="18"/>
                      <w:szCs w:val="18"/>
                    </w:rPr>
                    <w:t>¿Crea una barrera geográfica a la capacidad de las empresas para suministrar bienes o servicios, invertir capital; o restringe la movilidad del personal?</w:t>
                  </w:r>
                </w:p>
              </w:tc>
              <w:tc>
                <w:tcPr>
                  <w:tcW w:w="4301" w:type="dxa"/>
                </w:tcPr>
                <w:p w14:paraId="52B658EE" w14:textId="78FFB909" w:rsidR="00CE3C00"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DC2B70">
                    <w:rPr>
                      <w:rFonts w:ascii="ITC Avant Garde" w:hAnsi="ITC Avant Garde"/>
                      <w:sz w:val="18"/>
                      <w:szCs w:val="18"/>
                    </w:rPr>
                    <w:t>í</w:t>
                  </w:r>
                  <w:r w:rsidRPr="00DD06A0">
                    <w:rPr>
                      <w:rFonts w:ascii="ITC Avant Garde" w:hAnsi="ITC Avant Garde"/>
                      <w:sz w:val="18"/>
                      <w:szCs w:val="18"/>
                    </w:rPr>
                    <w:t xml:space="preserve"> </w:t>
                  </w:r>
                  <w:proofErr w:type="gramStart"/>
                  <w:r w:rsidRPr="00DD06A0">
                    <w:rPr>
                      <w:rFonts w:ascii="ITC Avant Garde" w:hAnsi="ITC Avant Garde"/>
                      <w:sz w:val="18"/>
                      <w:szCs w:val="18"/>
                    </w:rPr>
                    <w:t xml:space="preserve">(  </w:t>
                  </w:r>
                  <w:proofErr w:type="gramEnd"/>
                  <w:r w:rsidRPr="00DD06A0">
                    <w:rPr>
                      <w:rFonts w:ascii="ITC Avant Garde" w:hAnsi="ITC Avant Garde"/>
                      <w:sz w:val="18"/>
                      <w:szCs w:val="18"/>
                    </w:rPr>
                    <w:t xml:space="preserve"> ) No (  </w:t>
                  </w:r>
                  <w:r w:rsidR="002A7D38">
                    <w:rPr>
                      <w:rFonts w:ascii="ITC Avant Garde" w:hAnsi="ITC Avant Garde"/>
                      <w:sz w:val="18"/>
                      <w:szCs w:val="18"/>
                    </w:rPr>
                    <w:t>X</w:t>
                  </w:r>
                  <w:r w:rsidRPr="00DD06A0">
                    <w:rPr>
                      <w:rFonts w:ascii="ITC Avant Garde" w:hAnsi="ITC Avant Garde"/>
                      <w:sz w:val="18"/>
                      <w:szCs w:val="18"/>
                    </w:rPr>
                    <w:t xml:space="preserve"> )</w:t>
                  </w:r>
                </w:p>
              </w:tc>
            </w:tr>
          </w:tbl>
          <w:p w14:paraId="058D78A8" w14:textId="77777777" w:rsidR="00CE3C00" w:rsidRPr="00DD06A0" w:rsidRDefault="00CE3C00" w:rsidP="00E21B49">
            <w:pPr>
              <w:jc w:val="both"/>
              <w:rPr>
                <w:rFonts w:ascii="ITC Avant Garde" w:hAnsi="ITC Avant Garde"/>
                <w:sz w:val="18"/>
                <w:szCs w:val="18"/>
              </w:rPr>
            </w:pPr>
          </w:p>
          <w:p w14:paraId="3B478D85" w14:textId="77777777" w:rsidR="00B73435" w:rsidRPr="00DD06A0" w:rsidRDefault="00B73435" w:rsidP="00E21B49">
            <w:pPr>
              <w:jc w:val="both"/>
              <w:rPr>
                <w:rFonts w:ascii="ITC Avant Garde" w:hAnsi="ITC Avant Garde"/>
                <w:sz w:val="18"/>
                <w:szCs w:val="18"/>
              </w:rPr>
            </w:pPr>
          </w:p>
          <w:p w14:paraId="6653BD4B" w14:textId="77777777" w:rsidR="00B73435" w:rsidRPr="00DD06A0" w:rsidRDefault="00B73435"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B73435" w:rsidRPr="00DD06A0" w14:paraId="2B244434" w14:textId="77777777" w:rsidTr="0082151C">
              <w:tc>
                <w:tcPr>
                  <w:tcW w:w="8602" w:type="dxa"/>
                  <w:gridSpan w:val="2"/>
                  <w:shd w:val="clear" w:color="auto" w:fill="A8D08D" w:themeFill="accent6" w:themeFillTint="99"/>
                </w:tcPr>
                <w:p w14:paraId="3FE0B8F4" w14:textId="1BC09D25" w:rsidR="00B73435" w:rsidRPr="00DD06A0" w:rsidRDefault="00B73435" w:rsidP="00B73435">
                  <w:pPr>
                    <w:jc w:val="center"/>
                    <w:rPr>
                      <w:rFonts w:ascii="ITC Avant Garde" w:hAnsi="ITC Avant Garde"/>
                      <w:b/>
                      <w:sz w:val="18"/>
                      <w:szCs w:val="18"/>
                    </w:rPr>
                  </w:pPr>
                  <w:r w:rsidRPr="00DD06A0">
                    <w:rPr>
                      <w:rFonts w:ascii="ITC Avant Garde" w:hAnsi="ITC Avant Garde"/>
                      <w:b/>
                      <w:sz w:val="18"/>
                      <w:szCs w:val="18"/>
                    </w:rPr>
                    <w:t xml:space="preserve">¿Limita la capacidad de los proveedores </w:t>
                  </w:r>
                  <w:r w:rsidR="006C5932">
                    <w:rPr>
                      <w:rFonts w:ascii="ITC Avant Garde" w:hAnsi="ITC Avant Garde"/>
                      <w:b/>
                      <w:sz w:val="18"/>
                      <w:szCs w:val="18"/>
                    </w:rPr>
                    <w:t>de servicio</w:t>
                  </w:r>
                  <w:r w:rsidRPr="00DD06A0">
                    <w:rPr>
                      <w:rFonts w:ascii="ITC Avant Garde" w:hAnsi="ITC Avant Garde"/>
                      <w:b/>
                      <w:sz w:val="18"/>
                      <w:szCs w:val="18"/>
                    </w:rPr>
                    <w:t xml:space="preserve"> para competir?</w:t>
                  </w:r>
                </w:p>
              </w:tc>
            </w:tr>
            <w:tr w:rsidR="00B73435" w:rsidRPr="00DD06A0" w14:paraId="5D0ED4AA" w14:textId="77777777" w:rsidTr="0082151C">
              <w:tc>
                <w:tcPr>
                  <w:tcW w:w="4301" w:type="dxa"/>
                </w:tcPr>
                <w:p w14:paraId="29595762" w14:textId="38B341FE"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¿Controla o influye sustancialmente en los precios de algún bien o servicio?</w:t>
                  </w:r>
                  <w:r w:rsidR="0082151C">
                    <w:rPr>
                      <w:rFonts w:ascii="ITC Avant Garde" w:hAnsi="ITC Avant Garde"/>
                      <w:sz w:val="18"/>
                      <w:szCs w:val="18"/>
                    </w:rPr>
                    <w:t xml:space="preserve"> (por ejemplo, establece precios máximos o mínimos, o algún mecanismo de control de precios o de abasto de</w:t>
                  </w:r>
                  <w:r w:rsidR="00AE41C1">
                    <w:rPr>
                      <w:rFonts w:ascii="ITC Avant Garde" w:hAnsi="ITC Avant Garde"/>
                      <w:sz w:val="18"/>
                      <w:szCs w:val="18"/>
                    </w:rPr>
                    <w:t>l bien</w:t>
                  </w:r>
                  <w:r w:rsidR="0082151C">
                    <w:rPr>
                      <w:rFonts w:ascii="ITC Avant Garde" w:hAnsi="ITC Avant Garde"/>
                      <w:sz w:val="18"/>
                      <w:szCs w:val="18"/>
                    </w:rPr>
                    <w:t xml:space="preserve"> </w:t>
                  </w:r>
                  <w:r w:rsidR="00AE41C1">
                    <w:rPr>
                      <w:rFonts w:ascii="ITC Avant Garde" w:hAnsi="ITC Avant Garde"/>
                      <w:sz w:val="18"/>
                      <w:szCs w:val="18"/>
                    </w:rPr>
                    <w:t>o servicio</w:t>
                  </w:r>
                  <w:r w:rsidR="0082151C">
                    <w:rPr>
                      <w:rFonts w:ascii="ITC Avant Garde" w:hAnsi="ITC Avant Garde"/>
                      <w:sz w:val="18"/>
                      <w:szCs w:val="18"/>
                    </w:rPr>
                    <w:t>)</w:t>
                  </w:r>
                </w:p>
              </w:tc>
              <w:tc>
                <w:tcPr>
                  <w:tcW w:w="4301" w:type="dxa"/>
                </w:tcPr>
                <w:p w14:paraId="637A11EE" w14:textId="3D2B7CE0" w:rsidR="00B73435"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82151C">
                    <w:rPr>
                      <w:rFonts w:ascii="ITC Avant Garde" w:hAnsi="ITC Avant Garde"/>
                      <w:sz w:val="18"/>
                      <w:szCs w:val="18"/>
                    </w:rPr>
                    <w:t>í</w:t>
                  </w:r>
                  <w:r w:rsidRPr="00DD06A0">
                    <w:rPr>
                      <w:rFonts w:ascii="ITC Avant Garde" w:hAnsi="ITC Avant Garde"/>
                      <w:sz w:val="18"/>
                      <w:szCs w:val="18"/>
                    </w:rPr>
                    <w:t xml:space="preserve"> </w:t>
                  </w:r>
                  <w:proofErr w:type="gramStart"/>
                  <w:r w:rsidRPr="00DD06A0">
                    <w:rPr>
                      <w:rFonts w:ascii="ITC Avant Garde" w:hAnsi="ITC Avant Garde"/>
                      <w:sz w:val="18"/>
                      <w:szCs w:val="18"/>
                    </w:rPr>
                    <w:t xml:space="preserve">(  </w:t>
                  </w:r>
                  <w:proofErr w:type="gramEnd"/>
                  <w:r w:rsidRPr="00DD06A0">
                    <w:rPr>
                      <w:rFonts w:ascii="ITC Avant Garde" w:hAnsi="ITC Avant Garde"/>
                      <w:sz w:val="18"/>
                      <w:szCs w:val="18"/>
                    </w:rPr>
                    <w:t xml:space="preserve"> ) No ( </w:t>
                  </w:r>
                  <w:r w:rsidR="002A7D38">
                    <w:rPr>
                      <w:rFonts w:ascii="ITC Avant Garde" w:hAnsi="ITC Avant Garde"/>
                      <w:sz w:val="18"/>
                      <w:szCs w:val="18"/>
                    </w:rPr>
                    <w:t>X</w:t>
                  </w:r>
                  <w:r w:rsidRPr="00DD06A0">
                    <w:rPr>
                      <w:rFonts w:ascii="ITC Avant Garde" w:hAnsi="ITC Avant Garde"/>
                      <w:sz w:val="18"/>
                      <w:szCs w:val="18"/>
                    </w:rPr>
                    <w:t xml:space="preserve">  )</w:t>
                  </w:r>
                </w:p>
              </w:tc>
            </w:tr>
            <w:tr w:rsidR="00DC2B70" w:rsidRPr="00DD06A0" w14:paraId="6CCBED92" w14:textId="77777777" w:rsidTr="0082151C">
              <w:tc>
                <w:tcPr>
                  <w:tcW w:w="4301" w:type="dxa"/>
                </w:tcPr>
                <w:p w14:paraId="44DCEAC1" w14:textId="576C261F" w:rsidR="00DC2B70" w:rsidRPr="00DD06A0" w:rsidRDefault="00DC2B70" w:rsidP="00CE2F13">
                  <w:pPr>
                    <w:pStyle w:val="Textocomentario"/>
                    <w:jc w:val="both"/>
                    <w:rPr>
                      <w:rFonts w:ascii="ITC Avant Garde" w:hAnsi="ITC Avant Garde"/>
                      <w:sz w:val="18"/>
                      <w:szCs w:val="18"/>
                    </w:rPr>
                  </w:pPr>
                  <w:r w:rsidRPr="00CE2F13">
                    <w:rPr>
                      <w:rFonts w:ascii="ITC Avant Garde" w:hAnsi="ITC Avant Garde"/>
                      <w:sz w:val="18"/>
                      <w:szCs w:val="18"/>
                    </w:rPr>
                    <w:t>¿Establece el uso obligatorio o favorece el uso de alguna tecnología en particular?</w:t>
                  </w:r>
                </w:p>
              </w:tc>
              <w:tc>
                <w:tcPr>
                  <w:tcW w:w="4301" w:type="dxa"/>
                </w:tcPr>
                <w:p w14:paraId="6A26C7CD" w14:textId="39F379DF" w:rsidR="00DC2B70" w:rsidRPr="00DD06A0" w:rsidRDefault="00CE2F13" w:rsidP="00B73435">
                  <w:pPr>
                    <w:jc w:val="center"/>
                    <w:rPr>
                      <w:rFonts w:ascii="ITC Avant Garde" w:hAnsi="ITC Avant Garde"/>
                      <w:sz w:val="18"/>
                      <w:szCs w:val="18"/>
                    </w:rPr>
                  </w:pPr>
                  <w:r w:rsidRPr="00DD06A0">
                    <w:rPr>
                      <w:rFonts w:ascii="ITC Avant Garde" w:hAnsi="ITC Avant Garde"/>
                      <w:sz w:val="18"/>
                      <w:szCs w:val="18"/>
                    </w:rPr>
                    <w:t>S</w:t>
                  </w:r>
                  <w:r>
                    <w:rPr>
                      <w:rFonts w:ascii="ITC Avant Garde" w:hAnsi="ITC Avant Garde"/>
                      <w:sz w:val="18"/>
                      <w:szCs w:val="18"/>
                    </w:rPr>
                    <w:t>í</w:t>
                  </w:r>
                  <w:r w:rsidRPr="00DD06A0">
                    <w:rPr>
                      <w:rFonts w:ascii="ITC Avant Garde" w:hAnsi="ITC Avant Garde"/>
                      <w:sz w:val="18"/>
                      <w:szCs w:val="18"/>
                    </w:rPr>
                    <w:t xml:space="preserve"> </w:t>
                  </w:r>
                  <w:proofErr w:type="gramStart"/>
                  <w:r w:rsidRPr="00DD06A0">
                    <w:rPr>
                      <w:rFonts w:ascii="ITC Avant Garde" w:hAnsi="ITC Avant Garde"/>
                      <w:sz w:val="18"/>
                      <w:szCs w:val="18"/>
                    </w:rPr>
                    <w:t xml:space="preserve">(  </w:t>
                  </w:r>
                  <w:proofErr w:type="gramEnd"/>
                  <w:r w:rsidRPr="00DD06A0">
                    <w:rPr>
                      <w:rFonts w:ascii="ITC Avant Garde" w:hAnsi="ITC Avant Garde"/>
                      <w:sz w:val="18"/>
                      <w:szCs w:val="18"/>
                    </w:rPr>
                    <w:t xml:space="preserve"> ) No ( </w:t>
                  </w:r>
                  <w:r w:rsidR="002A7D38">
                    <w:rPr>
                      <w:rFonts w:ascii="ITC Avant Garde" w:hAnsi="ITC Avant Garde"/>
                      <w:sz w:val="18"/>
                      <w:szCs w:val="18"/>
                    </w:rPr>
                    <w:t>X</w:t>
                  </w:r>
                  <w:r w:rsidRPr="00DD06A0">
                    <w:rPr>
                      <w:rFonts w:ascii="ITC Avant Garde" w:hAnsi="ITC Avant Garde"/>
                      <w:sz w:val="18"/>
                      <w:szCs w:val="18"/>
                    </w:rPr>
                    <w:t xml:space="preserve">  )</w:t>
                  </w:r>
                </w:p>
              </w:tc>
            </w:tr>
            <w:tr w:rsidR="00B73435" w:rsidRPr="00DD06A0" w14:paraId="7525B9CF" w14:textId="77777777" w:rsidTr="0082151C">
              <w:tc>
                <w:tcPr>
                  <w:tcW w:w="4301" w:type="dxa"/>
                </w:tcPr>
                <w:p w14:paraId="1D016B9B" w14:textId="3295F6E2"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¿Limita la libertad de los proveedores para comercializar o publicitar algún bien o servicio?</w:t>
                  </w:r>
                </w:p>
              </w:tc>
              <w:tc>
                <w:tcPr>
                  <w:tcW w:w="4301" w:type="dxa"/>
                </w:tcPr>
                <w:p w14:paraId="5A89D7B9" w14:textId="3799933D" w:rsidR="00B73435"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3840A8">
                    <w:rPr>
                      <w:rFonts w:ascii="ITC Avant Garde" w:hAnsi="ITC Avant Garde"/>
                      <w:sz w:val="18"/>
                      <w:szCs w:val="18"/>
                    </w:rPr>
                    <w:t>í</w:t>
                  </w:r>
                  <w:r w:rsidRPr="00DD06A0">
                    <w:rPr>
                      <w:rFonts w:ascii="ITC Avant Garde" w:hAnsi="ITC Avant Garde"/>
                      <w:sz w:val="18"/>
                      <w:szCs w:val="18"/>
                    </w:rPr>
                    <w:t xml:space="preserve"> </w:t>
                  </w:r>
                  <w:proofErr w:type="gramStart"/>
                  <w:r w:rsidRPr="00DD06A0">
                    <w:rPr>
                      <w:rFonts w:ascii="ITC Avant Garde" w:hAnsi="ITC Avant Garde"/>
                      <w:sz w:val="18"/>
                      <w:szCs w:val="18"/>
                    </w:rPr>
                    <w:t xml:space="preserve">(  </w:t>
                  </w:r>
                  <w:proofErr w:type="gramEnd"/>
                  <w:r w:rsidRPr="00DD06A0">
                    <w:rPr>
                      <w:rFonts w:ascii="ITC Avant Garde" w:hAnsi="ITC Avant Garde"/>
                      <w:sz w:val="18"/>
                      <w:szCs w:val="18"/>
                    </w:rPr>
                    <w:t xml:space="preserve"> ) No ( </w:t>
                  </w:r>
                  <w:r w:rsidR="002A7D38">
                    <w:rPr>
                      <w:rFonts w:ascii="ITC Avant Garde" w:hAnsi="ITC Avant Garde"/>
                      <w:sz w:val="18"/>
                      <w:szCs w:val="18"/>
                    </w:rPr>
                    <w:t>X</w:t>
                  </w:r>
                  <w:r w:rsidRPr="00DD06A0">
                    <w:rPr>
                      <w:rFonts w:ascii="ITC Avant Garde" w:hAnsi="ITC Avant Garde"/>
                      <w:sz w:val="18"/>
                      <w:szCs w:val="18"/>
                    </w:rPr>
                    <w:t xml:space="preserve">  )</w:t>
                  </w:r>
                </w:p>
              </w:tc>
            </w:tr>
            <w:tr w:rsidR="00B73435" w:rsidRPr="00DD06A0" w14:paraId="1997118B" w14:textId="77777777" w:rsidTr="0082151C">
              <w:tc>
                <w:tcPr>
                  <w:tcW w:w="4301" w:type="dxa"/>
                </w:tcPr>
                <w:p w14:paraId="43561FBA" w14:textId="5A9EEEAD"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 xml:space="preserve">¿Establece normas de calidad que proporcionan una ventaja a algunos proveedores sobre otros, o que están por </w:t>
                  </w:r>
                  <w:r w:rsidRPr="00DD06A0">
                    <w:rPr>
                      <w:rFonts w:ascii="ITC Avant Garde" w:hAnsi="ITC Avant Garde"/>
                      <w:sz w:val="18"/>
                      <w:szCs w:val="18"/>
                    </w:rPr>
                    <w:lastRenderedPageBreak/>
                    <w:t>encima del nivel que elegirían una parte sustancial de clientes bien informados?</w:t>
                  </w:r>
                </w:p>
              </w:tc>
              <w:tc>
                <w:tcPr>
                  <w:tcW w:w="4301" w:type="dxa"/>
                </w:tcPr>
                <w:p w14:paraId="5A0C0134" w14:textId="2723B8AC" w:rsidR="00B73435" w:rsidRPr="00DD06A0" w:rsidRDefault="00B73435" w:rsidP="00B73435">
                  <w:pPr>
                    <w:jc w:val="center"/>
                    <w:rPr>
                      <w:rFonts w:ascii="ITC Avant Garde" w:hAnsi="ITC Avant Garde"/>
                      <w:sz w:val="18"/>
                      <w:szCs w:val="18"/>
                    </w:rPr>
                  </w:pPr>
                  <w:r w:rsidRPr="00DD06A0">
                    <w:rPr>
                      <w:rFonts w:ascii="ITC Avant Garde" w:hAnsi="ITC Avant Garde"/>
                      <w:sz w:val="18"/>
                      <w:szCs w:val="18"/>
                    </w:rPr>
                    <w:lastRenderedPageBreak/>
                    <w:t>S</w:t>
                  </w:r>
                  <w:r w:rsidR="003840A8">
                    <w:rPr>
                      <w:rFonts w:ascii="ITC Avant Garde" w:hAnsi="ITC Avant Garde"/>
                      <w:sz w:val="18"/>
                      <w:szCs w:val="18"/>
                    </w:rPr>
                    <w:t>í</w:t>
                  </w:r>
                  <w:r w:rsidRPr="00DD06A0">
                    <w:rPr>
                      <w:rFonts w:ascii="ITC Avant Garde" w:hAnsi="ITC Avant Garde"/>
                      <w:sz w:val="18"/>
                      <w:szCs w:val="18"/>
                    </w:rPr>
                    <w:t xml:space="preserve"> </w:t>
                  </w:r>
                  <w:proofErr w:type="gramStart"/>
                  <w:r w:rsidRPr="00DD06A0">
                    <w:rPr>
                      <w:rFonts w:ascii="ITC Avant Garde" w:hAnsi="ITC Avant Garde"/>
                      <w:sz w:val="18"/>
                      <w:szCs w:val="18"/>
                    </w:rPr>
                    <w:t xml:space="preserve">(  </w:t>
                  </w:r>
                  <w:proofErr w:type="gramEnd"/>
                  <w:r w:rsidRPr="00DD06A0">
                    <w:rPr>
                      <w:rFonts w:ascii="ITC Avant Garde" w:hAnsi="ITC Avant Garde"/>
                      <w:sz w:val="18"/>
                      <w:szCs w:val="18"/>
                    </w:rPr>
                    <w:t xml:space="preserve"> ) No ( </w:t>
                  </w:r>
                  <w:r w:rsidR="002A7D38">
                    <w:rPr>
                      <w:rFonts w:ascii="ITC Avant Garde" w:hAnsi="ITC Avant Garde"/>
                      <w:sz w:val="18"/>
                      <w:szCs w:val="18"/>
                    </w:rPr>
                    <w:t>X</w:t>
                  </w:r>
                  <w:r w:rsidRPr="00DD06A0">
                    <w:rPr>
                      <w:rFonts w:ascii="ITC Avant Garde" w:hAnsi="ITC Avant Garde"/>
                      <w:sz w:val="18"/>
                      <w:szCs w:val="18"/>
                    </w:rPr>
                    <w:t xml:space="preserve">  )</w:t>
                  </w:r>
                </w:p>
              </w:tc>
            </w:tr>
            <w:tr w:rsidR="00B73435" w:rsidRPr="00DD06A0" w14:paraId="38817709" w14:textId="77777777" w:rsidTr="0082151C">
              <w:tc>
                <w:tcPr>
                  <w:tcW w:w="4301" w:type="dxa"/>
                </w:tcPr>
                <w:p w14:paraId="5388B951" w14:textId="7C1B3667"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¿Eleva significativamente los costos de producción de algunos proveedores en relación con otros? (especialmente si da un tratamiento distinto a los entrantes sobre los establecidos)</w:t>
                  </w:r>
                </w:p>
              </w:tc>
              <w:tc>
                <w:tcPr>
                  <w:tcW w:w="4301" w:type="dxa"/>
                </w:tcPr>
                <w:p w14:paraId="3F3A3EA1" w14:textId="5FB754D7" w:rsidR="00B73435"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3840A8">
                    <w:rPr>
                      <w:rFonts w:ascii="ITC Avant Garde" w:hAnsi="ITC Avant Garde"/>
                      <w:sz w:val="18"/>
                      <w:szCs w:val="18"/>
                    </w:rPr>
                    <w:t>í</w:t>
                  </w:r>
                  <w:r w:rsidRPr="00DD06A0">
                    <w:rPr>
                      <w:rFonts w:ascii="ITC Avant Garde" w:hAnsi="ITC Avant Garde"/>
                      <w:sz w:val="18"/>
                      <w:szCs w:val="18"/>
                    </w:rPr>
                    <w:t xml:space="preserve"> </w:t>
                  </w:r>
                  <w:proofErr w:type="gramStart"/>
                  <w:r w:rsidRPr="00DD06A0">
                    <w:rPr>
                      <w:rFonts w:ascii="ITC Avant Garde" w:hAnsi="ITC Avant Garde"/>
                      <w:sz w:val="18"/>
                      <w:szCs w:val="18"/>
                    </w:rPr>
                    <w:t xml:space="preserve">(  </w:t>
                  </w:r>
                  <w:proofErr w:type="gramEnd"/>
                  <w:r w:rsidRPr="00DD06A0">
                    <w:rPr>
                      <w:rFonts w:ascii="ITC Avant Garde" w:hAnsi="ITC Avant Garde"/>
                      <w:sz w:val="18"/>
                      <w:szCs w:val="18"/>
                    </w:rPr>
                    <w:t xml:space="preserve"> ) No ( </w:t>
                  </w:r>
                  <w:r w:rsidR="002A7D38">
                    <w:rPr>
                      <w:rFonts w:ascii="ITC Avant Garde" w:hAnsi="ITC Avant Garde"/>
                      <w:sz w:val="18"/>
                      <w:szCs w:val="18"/>
                    </w:rPr>
                    <w:t>X</w:t>
                  </w:r>
                  <w:r w:rsidRPr="00DD06A0">
                    <w:rPr>
                      <w:rFonts w:ascii="ITC Avant Garde" w:hAnsi="ITC Avant Garde"/>
                      <w:sz w:val="18"/>
                      <w:szCs w:val="18"/>
                    </w:rPr>
                    <w:t xml:space="preserve">  )</w:t>
                  </w:r>
                </w:p>
              </w:tc>
            </w:tr>
          </w:tbl>
          <w:p w14:paraId="191CEA2D" w14:textId="77777777" w:rsidR="00B73435" w:rsidRPr="00DD06A0" w:rsidRDefault="00B73435" w:rsidP="00E21B49">
            <w:pPr>
              <w:jc w:val="both"/>
              <w:rPr>
                <w:rFonts w:ascii="ITC Avant Garde" w:hAnsi="ITC Avant Garde"/>
                <w:sz w:val="18"/>
                <w:szCs w:val="18"/>
              </w:rPr>
            </w:pPr>
          </w:p>
          <w:p w14:paraId="1723A175" w14:textId="77777777" w:rsidR="00A04442" w:rsidRPr="00DD06A0" w:rsidRDefault="00A04442"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A04442" w:rsidRPr="00DD06A0" w14:paraId="1420DE79" w14:textId="77777777" w:rsidTr="0082151C">
              <w:tc>
                <w:tcPr>
                  <w:tcW w:w="8602" w:type="dxa"/>
                  <w:gridSpan w:val="2"/>
                  <w:shd w:val="clear" w:color="auto" w:fill="A8D08D" w:themeFill="accent6" w:themeFillTint="99"/>
                </w:tcPr>
                <w:p w14:paraId="3E31B606" w14:textId="5247A07D" w:rsidR="00A04442" w:rsidRPr="00DD06A0" w:rsidRDefault="00A04442" w:rsidP="00A04442">
                  <w:pPr>
                    <w:jc w:val="center"/>
                    <w:rPr>
                      <w:rFonts w:ascii="ITC Avant Garde" w:hAnsi="ITC Avant Garde"/>
                      <w:b/>
                      <w:sz w:val="18"/>
                      <w:szCs w:val="18"/>
                    </w:rPr>
                  </w:pPr>
                  <w:r w:rsidRPr="00DD06A0">
                    <w:rPr>
                      <w:rFonts w:ascii="ITC Avant Garde" w:hAnsi="ITC Avant Garde"/>
                      <w:b/>
                      <w:sz w:val="18"/>
                      <w:szCs w:val="18"/>
                    </w:rPr>
                    <w:t xml:space="preserve">¿Reduce los incentivos de los proveedores </w:t>
                  </w:r>
                  <w:r w:rsidR="00275D93">
                    <w:rPr>
                      <w:rFonts w:ascii="ITC Avant Garde" w:hAnsi="ITC Avant Garde"/>
                      <w:b/>
                      <w:sz w:val="18"/>
                      <w:szCs w:val="18"/>
                    </w:rPr>
                    <w:t>de servicio</w:t>
                  </w:r>
                  <w:r w:rsidRPr="00DD06A0">
                    <w:rPr>
                      <w:rFonts w:ascii="ITC Avant Garde" w:hAnsi="ITC Avant Garde"/>
                      <w:b/>
                      <w:sz w:val="18"/>
                      <w:szCs w:val="18"/>
                    </w:rPr>
                    <w:t xml:space="preserve"> para competir vigorosamente?</w:t>
                  </w:r>
                </w:p>
              </w:tc>
            </w:tr>
            <w:tr w:rsidR="00A04442" w:rsidRPr="00DD06A0" w14:paraId="749F5758" w14:textId="77777777" w:rsidTr="0082151C">
              <w:tc>
                <w:tcPr>
                  <w:tcW w:w="4301" w:type="dxa"/>
                </w:tcPr>
                <w:p w14:paraId="4C038DB7" w14:textId="14D98F8D" w:rsidR="00A04442" w:rsidRPr="00DD06A0" w:rsidRDefault="003840A8" w:rsidP="00A04442">
                  <w:pPr>
                    <w:jc w:val="both"/>
                    <w:rPr>
                      <w:rFonts w:ascii="ITC Avant Garde" w:hAnsi="ITC Avant Garde"/>
                      <w:sz w:val="18"/>
                      <w:szCs w:val="18"/>
                    </w:rPr>
                  </w:pPr>
                  <w:r w:rsidRPr="003840A8">
                    <w:rPr>
                      <w:rFonts w:ascii="ITC Avant Garde" w:hAnsi="ITC Avant Garde"/>
                      <w:sz w:val="18"/>
                      <w:szCs w:val="18"/>
                    </w:rPr>
                    <w:t>¿Requiere o promueve la publicación o intercambio entre competidores de información detallada sobre cantidades provistas, ventas, inversiones, precios o costos?</w:t>
                  </w:r>
                </w:p>
              </w:tc>
              <w:tc>
                <w:tcPr>
                  <w:tcW w:w="4301" w:type="dxa"/>
                </w:tcPr>
                <w:p w14:paraId="3F608371" w14:textId="5C14DF3A" w:rsidR="00A04442" w:rsidRPr="00DD06A0" w:rsidRDefault="00A04442" w:rsidP="00A04442">
                  <w:pPr>
                    <w:jc w:val="center"/>
                    <w:rPr>
                      <w:rFonts w:ascii="ITC Avant Garde" w:hAnsi="ITC Avant Garde"/>
                      <w:sz w:val="18"/>
                      <w:szCs w:val="18"/>
                    </w:rPr>
                  </w:pPr>
                  <w:r w:rsidRPr="00DD06A0">
                    <w:rPr>
                      <w:rFonts w:ascii="ITC Avant Garde" w:hAnsi="ITC Avant Garde"/>
                      <w:sz w:val="18"/>
                      <w:szCs w:val="18"/>
                    </w:rPr>
                    <w:t>S</w:t>
                  </w:r>
                  <w:r w:rsidR="0095222D">
                    <w:rPr>
                      <w:rFonts w:ascii="ITC Avant Garde" w:hAnsi="ITC Avant Garde"/>
                      <w:sz w:val="18"/>
                      <w:szCs w:val="18"/>
                    </w:rPr>
                    <w:t>í</w:t>
                  </w:r>
                  <w:r w:rsidRPr="00DD06A0">
                    <w:rPr>
                      <w:rFonts w:ascii="ITC Avant Garde" w:hAnsi="ITC Avant Garde"/>
                      <w:sz w:val="18"/>
                      <w:szCs w:val="18"/>
                    </w:rPr>
                    <w:t xml:space="preserve"> </w:t>
                  </w:r>
                  <w:proofErr w:type="gramStart"/>
                  <w:r w:rsidRPr="00DD06A0">
                    <w:rPr>
                      <w:rFonts w:ascii="ITC Avant Garde" w:hAnsi="ITC Avant Garde"/>
                      <w:sz w:val="18"/>
                      <w:szCs w:val="18"/>
                    </w:rPr>
                    <w:t xml:space="preserve">(  </w:t>
                  </w:r>
                  <w:proofErr w:type="gramEnd"/>
                  <w:r w:rsidRPr="00DD06A0">
                    <w:rPr>
                      <w:rFonts w:ascii="ITC Avant Garde" w:hAnsi="ITC Avant Garde"/>
                      <w:sz w:val="18"/>
                      <w:szCs w:val="18"/>
                    </w:rPr>
                    <w:t xml:space="preserve"> ) No ( </w:t>
                  </w:r>
                  <w:r w:rsidR="002A7D38">
                    <w:rPr>
                      <w:rFonts w:ascii="ITC Avant Garde" w:hAnsi="ITC Avant Garde"/>
                      <w:sz w:val="18"/>
                      <w:szCs w:val="18"/>
                    </w:rPr>
                    <w:t>X</w:t>
                  </w:r>
                  <w:r w:rsidRPr="00DD06A0">
                    <w:rPr>
                      <w:rFonts w:ascii="ITC Avant Garde" w:hAnsi="ITC Avant Garde"/>
                      <w:sz w:val="18"/>
                      <w:szCs w:val="18"/>
                    </w:rPr>
                    <w:t xml:space="preserve">  )</w:t>
                  </w:r>
                </w:p>
              </w:tc>
            </w:tr>
            <w:tr w:rsidR="00A04442" w:rsidRPr="00DD06A0" w14:paraId="612483F0" w14:textId="77777777" w:rsidTr="0082151C">
              <w:tc>
                <w:tcPr>
                  <w:tcW w:w="4301" w:type="dxa"/>
                </w:tcPr>
                <w:p w14:paraId="1FE6CE3F" w14:textId="2001C972" w:rsidR="00A04442" w:rsidRPr="00DD06A0" w:rsidRDefault="00A04442" w:rsidP="00A04442">
                  <w:pPr>
                    <w:jc w:val="both"/>
                    <w:rPr>
                      <w:rFonts w:ascii="ITC Avant Garde" w:hAnsi="ITC Avant Garde"/>
                      <w:sz w:val="18"/>
                      <w:szCs w:val="18"/>
                    </w:rPr>
                  </w:pPr>
                  <w:r w:rsidRPr="00DD06A0">
                    <w:rPr>
                      <w:rFonts w:ascii="ITC Avant Garde" w:hAnsi="ITC Avant Garde"/>
                      <w:sz w:val="18"/>
                      <w:szCs w:val="18"/>
                    </w:rPr>
                    <w:t>¿Reduce la movilidad de clientes entre proveedores de bienes o servicios mediante el aumento de los costos implícitos o explícitos de cambiar de proveedores?</w:t>
                  </w:r>
                </w:p>
              </w:tc>
              <w:tc>
                <w:tcPr>
                  <w:tcW w:w="4301" w:type="dxa"/>
                </w:tcPr>
                <w:p w14:paraId="7483035A" w14:textId="31881925" w:rsidR="00A04442" w:rsidRPr="00DD06A0" w:rsidRDefault="00A04442" w:rsidP="00A04442">
                  <w:pPr>
                    <w:jc w:val="center"/>
                    <w:rPr>
                      <w:rFonts w:ascii="ITC Avant Garde" w:hAnsi="ITC Avant Garde"/>
                      <w:sz w:val="18"/>
                      <w:szCs w:val="18"/>
                    </w:rPr>
                  </w:pPr>
                  <w:r w:rsidRPr="00DD06A0">
                    <w:rPr>
                      <w:rFonts w:ascii="ITC Avant Garde" w:hAnsi="ITC Avant Garde"/>
                      <w:sz w:val="18"/>
                      <w:szCs w:val="18"/>
                    </w:rPr>
                    <w:t>S</w:t>
                  </w:r>
                  <w:r w:rsidR="003840A8">
                    <w:rPr>
                      <w:rFonts w:ascii="ITC Avant Garde" w:hAnsi="ITC Avant Garde"/>
                      <w:sz w:val="18"/>
                      <w:szCs w:val="18"/>
                    </w:rPr>
                    <w:t>í</w:t>
                  </w:r>
                  <w:r w:rsidRPr="00DD06A0">
                    <w:rPr>
                      <w:rFonts w:ascii="ITC Avant Garde" w:hAnsi="ITC Avant Garde"/>
                      <w:sz w:val="18"/>
                      <w:szCs w:val="18"/>
                    </w:rPr>
                    <w:t xml:space="preserve"> </w:t>
                  </w:r>
                  <w:proofErr w:type="gramStart"/>
                  <w:r w:rsidRPr="00DD06A0">
                    <w:rPr>
                      <w:rFonts w:ascii="ITC Avant Garde" w:hAnsi="ITC Avant Garde"/>
                      <w:sz w:val="18"/>
                      <w:szCs w:val="18"/>
                    </w:rPr>
                    <w:t xml:space="preserve">(  </w:t>
                  </w:r>
                  <w:proofErr w:type="gramEnd"/>
                  <w:r w:rsidRPr="00DD06A0">
                    <w:rPr>
                      <w:rFonts w:ascii="ITC Avant Garde" w:hAnsi="ITC Avant Garde"/>
                      <w:sz w:val="18"/>
                      <w:szCs w:val="18"/>
                    </w:rPr>
                    <w:t xml:space="preserve"> ) No ( </w:t>
                  </w:r>
                  <w:r w:rsidR="002A7D38">
                    <w:rPr>
                      <w:rFonts w:ascii="ITC Avant Garde" w:hAnsi="ITC Avant Garde"/>
                      <w:sz w:val="18"/>
                      <w:szCs w:val="18"/>
                    </w:rPr>
                    <w:t>X</w:t>
                  </w:r>
                  <w:r w:rsidRPr="00DD06A0">
                    <w:rPr>
                      <w:rFonts w:ascii="ITC Avant Garde" w:hAnsi="ITC Avant Garde"/>
                      <w:sz w:val="18"/>
                      <w:szCs w:val="18"/>
                    </w:rPr>
                    <w:t xml:space="preserve">  )</w:t>
                  </w:r>
                </w:p>
              </w:tc>
            </w:tr>
            <w:tr w:rsidR="00B66051" w:rsidRPr="00DD06A0" w14:paraId="03F78FCF" w14:textId="77777777" w:rsidTr="0082151C">
              <w:tc>
                <w:tcPr>
                  <w:tcW w:w="4301" w:type="dxa"/>
                </w:tcPr>
                <w:p w14:paraId="324F7A2C" w14:textId="3BA63665" w:rsidR="00B66051" w:rsidRPr="00DD06A0" w:rsidRDefault="00B66051" w:rsidP="00B66051">
                  <w:pPr>
                    <w:jc w:val="both"/>
                    <w:rPr>
                      <w:rFonts w:ascii="ITC Avant Garde" w:hAnsi="ITC Avant Garde"/>
                      <w:sz w:val="18"/>
                      <w:szCs w:val="18"/>
                    </w:rPr>
                  </w:pPr>
                  <w:r w:rsidRPr="00B66051">
                    <w:rPr>
                      <w:rFonts w:ascii="ITC Avant Garde" w:hAnsi="ITC Avant Garde"/>
                      <w:sz w:val="18"/>
                      <w:szCs w:val="18"/>
                    </w:rPr>
                    <w:t xml:space="preserve">“¿La regulación propuesta afecta negativamente la competencia de </w:t>
                  </w:r>
                  <w:r>
                    <w:rPr>
                      <w:rFonts w:ascii="ITC Avant Garde" w:hAnsi="ITC Avant Garde"/>
                      <w:sz w:val="18"/>
                      <w:szCs w:val="18"/>
                    </w:rPr>
                    <w:t>alguna otra manera?</w:t>
                  </w:r>
                </w:p>
              </w:tc>
              <w:tc>
                <w:tcPr>
                  <w:tcW w:w="4301" w:type="dxa"/>
                </w:tcPr>
                <w:p w14:paraId="2E0EAC5F" w14:textId="25DC7C4F" w:rsidR="00B66051" w:rsidRPr="00DD06A0" w:rsidRDefault="00B66051" w:rsidP="00A04442">
                  <w:pPr>
                    <w:jc w:val="center"/>
                    <w:rPr>
                      <w:rFonts w:ascii="ITC Avant Garde" w:hAnsi="ITC Avant Garde"/>
                      <w:sz w:val="18"/>
                      <w:szCs w:val="18"/>
                    </w:rPr>
                  </w:pPr>
                  <w:r w:rsidRPr="00DD06A0">
                    <w:rPr>
                      <w:rFonts w:ascii="ITC Avant Garde" w:hAnsi="ITC Avant Garde"/>
                      <w:sz w:val="18"/>
                      <w:szCs w:val="18"/>
                    </w:rPr>
                    <w:t>S</w:t>
                  </w:r>
                  <w:r>
                    <w:rPr>
                      <w:rFonts w:ascii="ITC Avant Garde" w:hAnsi="ITC Avant Garde"/>
                      <w:sz w:val="18"/>
                      <w:szCs w:val="18"/>
                    </w:rPr>
                    <w:t>í</w:t>
                  </w:r>
                  <w:r w:rsidRPr="00DD06A0">
                    <w:rPr>
                      <w:rFonts w:ascii="ITC Avant Garde" w:hAnsi="ITC Avant Garde"/>
                      <w:sz w:val="18"/>
                      <w:szCs w:val="18"/>
                    </w:rPr>
                    <w:t xml:space="preserve"> </w:t>
                  </w:r>
                  <w:proofErr w:type="gramStart"/>
                  <w:r w:rsidRPr="00DD06A0">
                    <w:rPr>
                      <w:rFonts w:ascii="ITC Avant Garde" w:hAnsi="ITC Avant Garde"/>
                      <w:sz w:val="18"/>
                      <w:szCs w:val="18"/>
                    </w:rPr>
                    <w:t xml:space="preserve">(  </w:t>
                  </w:r>
                  <w:proofErr w:type="gramEnd"/>
                  <w:r w:rsidRPr="00DD06A0">
                    <w:rPr>
                      <w:rFonts w:ascii="ITC Avant Garde" w:hAnsi="ITC Avant Garde"/>
                      <w:sz w:val="18"/>
                      <w:szCs w:val="18"/>
                    </w:rPr>
                    <w:t xml:space="preserve"> ) No ( </w:t>
                  </w:r>
                  <w:r w:rsidR="002A7D38">
                    <w:rPr>
                      <w:rFonts w:ascii="ITC Avant Garde" w:hAnsi="ITC Avant Garde"/>
                      <w:sz w:val="18"/>
                      <w:szCs w:val="18"/>
                    </w:rPr>
                    <w:t>X</w:t>
                  </w:r>
                  <w:r w:rsidRPr="00DD06A0">
                    <w:rPr>
                      <w:rFonts w:ascii="ITC Avant Garde" w:hAnsi="ITC Avant Garde"/>
                      <w:sz w:val="18"/>
                      <w:szCs w:val="18"/>
                    </w:rPr>
                    <w:t xml:space="preserve">  )</w:t>
                  </w:r>
                </w:p>
              </w:tc>
            </w:tr>
            <w:tr w:rsidR="00B66051" w:rsidRPr="00DD06A0" w14:paraId="6961A30E" w14:textId="77777777" w:rsidTr="0082151C">
              <w:tc>
                <w:tcPr>
                  <w:tcW w:w="4301" w:type="dxa"/>
                </w:tcPr>
                <w:p w14:paraId="2993B631" w14:textId="4570C12C" w:rsidR="00B66051" w:rsidRPr="00B66051" w:rsidRDefault="00B66051" w:rsidP="00B66051">
                  <w:pPr>
                    <w:jc w:val="both"/>
                    <w:rPr>
                      <w:rFonts w:ascii="ITC Avant Garde" w:hAnsi="ITC Avant Garde"/>
                      <w:sz w:val="18"/>
                      <w:szCs w:val="18"/>
                    </w:rPr>
                  </w:pPr>
                  <w:r w:rsidRPr="00B66051">
                    <w:rPr>
                      <w:rFonts w:ascii="ITC Avant Garde" w:hAnsi="ITC Avant Garde"/>
                      <w:sz w:val="18"/>
                      <w:szCs w:val="18"/>
                    </w:rPr>
                    <w:t>En caso de responder afirmativamente</w:t>
                  </w:r>
                  <w:r>
                    <w:rPr>
                      <w:rFonts w:ascii="ITC Avant Garde" w:hAnsi="ITC Avant Garde"/>
                      <w:sz w:val="18"/>
                      <w:szCs w:val="18"/>
                    </w:rPr>
                    <w:t xml:space="preserve"> la pregunta anterior, describa la afectación:</w:t>
                  </w:r>
                </w:p>
              </w:tc>
              <w:tc>
                <w:tcPr>
                  <w:tcW w:w="4301" w:type="dxa"/>
                </w:tcPr>
                <w:p w14:paraId="22C136D7" w14:textId="77777777" w:rsidR="00B66051" w:rsidRPr="00DD06A0" w:rsidRDefault="00B66051" w:rsidP="00A04442">
                  <w:pPr>
                    <w:jc w:val="center"/>
                    <w:rPr>
                      <w:rFonts w:ascii="ITC Avant Garde" w:hAnsi="ITC Avant Garde"/>
                      <w:sz w:val="18"/>
                      <w:szCs w:val="18"/>
                    </w:rPr>
                  </w:pPr>
                </w:p>
              </w:tc>
            </w:tr>
          </w:tbl>
          <w:p w14:paraId="497059CA" w14:textId="77777777" w:rsidR="00B73435" w:rsidRPr="00DD06A0" w:rsidRDefault="00B73435" w:rsidP="00E21B49">
            <w:pPr>
              <w:jc w:val="both"/>
              <w:rPr>
                <w:rFonts w:ascii="ITC Avant Garde" w:hAnsi="ITC Avant Garde"/>
                <w:sz w:val="18"/>
                <w:szCs w:val="18"/>
              </w:rPr>
            </w:pPr>
          </w:p>
          <w:p w14:paraId="1F05743B" w14:textId="169E01F4" w:rsidR="00CE3C00" w:rsidRPr="00DD06A0" w:rsidRDefault="00CE3C00" w:rsidP="00E21B49">
            <w:pPr>
              <w:jc w:val="both"/>
              <w:rPr>
                <w:rFonts w:ascii="ITC Avant Garde" w:hAnsi="ITC Avant Garde"/>
                <w:sz w:val="18"/>
                <w:szCs w:val="18"/>
              </w:rPr>
            </w:pPr>
            <w:r w:rsidRPr="00DD06A0">
              <w:rPr>
                <w:rFonts w:ascii="ITC Avant Garde" w:hAnsi="ITC Avant Garde"/>
                <w:sz w:val="18"/>
                <w:szCs w:val="18"/>
              </w:rPr>
              <w:t xml:space="preserve"> </w:t>
            </w:r>
          </w:p>
        </w:tc>
      </w:tr>
    </w:tbl>
    <w:p w14:paraId="3183F95E" w14:textId="77777777" w:rsidR="00CE3C00" w:rsidRPr="00DD06A0" w:rsidRDefault="00CE3C00"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E84534" w:rsidRPr="00DD06A0" w14:paraId="70FF3F17" w14:textId="77777777" w:rsidTr="00AD4689">
        <w:trPr>
          <w:trHeight w:val="2307"/>
        </w:trPr>
        <w:tc>
          <w:tcPr>
            <w:tcW w:w="8828" w:type="dxa"/>
          </w:tcPr>
          <w:p w14:paraId="3D40EAAF" w14:textId="72C6D9FC" w:rsidR="00E84534" w:rsidRPr="00DD06A0" w:rsidRDefault="00CE3C00" w:rsidP="00225DA6">
            <w:pPr>
              <w:jc w:val="both"/>
              <w:rPr>
                <w:rFonts w:ascii="ITC Avant Garde" w:hAnsi="ITC Avant Garde"/>
                <w:b/>
                <w:sz w:val="18"/>
                <w:szCs w:val="18"/>
              </w:rPr>
            </w:pPr>
            <w:r w:rsidRPr="00DD06A0">
              <w:rPr>
                <w:rFonts w:ascii="ITC Avant Garde" w:hAnsi="ITC Avant Garde"/>
                <w:b/>
                <w:sz w:val="18"/>
                <w:szCs w:val="18"/>
              </w:rPr>
              <w:t>10</w:t>
            </w:r>
            <w:r w:rsidR="00E84534" w:rsidRPr="00DD06A0">
              <w:rPr>
                <w:rFonts w:ascii="ITC Avant Garde" w:hAnsi="ITC Avant Garde"/>
                <w:b/>
                <w:sz w:val="18"/>
                <w:szCs w:val="18"/>
              </w:rPr>
              <w:t>.- Describa las obligaciones, conductas o acciones que deberán cumplirse a la entrada en vigor de la propuesta de regulación</w:t>
            </w:r>
            <w:r w:rsidR="005465C4" w:rsidRPr="00DD06A0">
              <w:rPr>
                <w:rFonts w:ascii="ITC Avant Garde" w:hAnsi="ITC Avant Garde"/>
                <w:b/>
                <w:sz w:val="18"/>
                <w:szCs w:val="18"/>
              </w:rPr>
              <w:t xml:space="preserve"> (acción regulatoria)</w:t>
            </w:r>
            <w:r w:rsidR="00E84534" w:rsidRPr="00DD06A0">
              <w:rPr>
                <w:rFonts w:ascii="ITC Avant Garde" w:hAnsi="ITC Avant Garde"/>
                <w:b/>
                <w:sz w:val="18"/>
                <w:szCs w:val="18"/>
              </w:rPr>
              <w:t xml:space="preserve">, incluyendo una justificación sobre la necesidad de </w:t>
            </w:r>
            <w:proofErr w:type="gramStart"/>
            <w:r w:rsidR="00E84534" w:rsidRPr="00DD06A0">
              <w:rPr>
                <w:rFonts w:ascii="ITC Avant Garde" w:hAnsi="ITC Avant Garde"/>
                <w:b/>
                <w:sz w:val="18"/>
                <w:szCs w:val="18"/>
              </w:rPr>
              <w:t>las mismas</w:t>
            </w:r>
            <w:proofErr w:type="gramEnd"/>
            <w:r w:rsidR="00E84534" w:rsidRPr="00DD06A0">
              <w:rPr>
                <w:rFonts w:ascii="ITC Avant Garde" w:hAnsi="ITC Avant Garde"/>
                <w:b/>
                <w:sz w:val="18"/>
                <w:szCs w:val="18"/>
              </w:rPr>
              <w:t>.</w:t>
            </w:r>
          </w:p>
          <w:p w14:paraId="147F0A93" w14:textId="6AB72C7E" w:rsidR="008A2F51" w:rsidRPr="00DD06A0" w:rsidRDefault="00E84534" w:rsidP="008A2F51">
            <w:pPr>
              <w:jc w:val="both"/>
              <w:rPr>
                <w:rFonts w:ascii="ITC Avant Garde" w:hAnsi="ITC Avant Garde"/>
                <w:b/>
                <w:sz w:val="18"/>
                <w:szCs w:val="18"/>
              </w:rPr>
            </w:pPr>
            <w:r w:rsidRPr="00DD06A0">
              <w:rPr>
                <w:rFonts w:ascii="ITC Avant Garde" w:hAnsi="ITC Avant Garde"/>
                <w:sz w:val="18"/>
                <w:szCs w:val="18"/>
              </w:rPr>
              <w:t xml:space="preserve">Por cada acción regulatoria, describa el o lo(s) sujeto(s) obligado(s), artículo(s) aplicable(s) de la propuesta de regulación, incluyendo, según sea el caso, la justificación técnica, económica </w:t>
            </w:r>
            <w:r w:rsidR="00D04F27" w:rsidRPr="00DD06A0">
              <w:rPr>
                <w:rFonts w:ascii="ITC Avant Garde" w:hAnsi="ITC Avant Garde"/>
                <w:sz w:val="18"/>
                <w:szCs w:val="18"/>
              </w:rPr>
              <w:t>y/</w:t>
            </w:r>
            <w:r w:rsidRPr="00DD06A0">
              <w:rPr>
                <w:rFonts w:ascii="ITC Avant Garde" w:hAnsi="ITC Avant Garde"/>
                <w:sz w:val="18"/>
                <w:szCs w:val="18"/>
              </w:rPr>
              <w:t xml:space="preserve">o jurídica </w:t>
            </w:r>
            <w:r w:rsidR="00711C10" w:rsidRPr="00DD06A0">
              <w:rPr>
                <w:rFonts w:ascii="ITC Avant Garde" w:hAnsi="ITC Avant Garde"/>
                <w:sz w:val="18"/>
                <w:szCs w:val="18"/>
              </w:rPr>
              <w:t>que corresponda</w:t>
            </w:r>
            <w:r w:rsidRPr="00DD06A0">
              <w:rPr>
                <w:rFonts w:ascii="ITC Avant Garde" w:hAnsi="ITC Avant Garde"/>
                <w:sz w:val="18"/>
                <w:szCs w:val="18"/>
              </w:rPr>
              <w:t>.</w:t>
            </w:r>
            <w:r w:rsidR="006662E2" w:rsidRPr="00DD06A0">
              <w:rPr>
                <w:rFonts w:ascii="ITC Avant Garde" w:hAnsi="ITC Avant Garde"/>
                <w:sz w:val="18"/>
                <w:szCs w:val="18"/>
              </w:rPr>
              <w:t xml:space="preserve"> </w:t>
            </w:r>
            <w:r w:rsidR="008A2F51" w:rsidRPr="00DD06A0">
              <w:rPr>
                <w:rFonts w:ascii="ITC Avant Garde" w:hAnsi="ITC Avant Garde"/>
                <w:sz w:val="18"/>
                <w:szCs w:val="18"/>
              </w:rPr>
              <w:t>Asimismo, justifique las razones por las cuales es deseable aplicar aquellas acciones regulatorias que restringen o afectan la competencia y/o libre concurrencia para alcanzar los objetivos de la propuesta de regulación. Seleccione todas las que resulten aplicables</w:t>
            </w:r>
            <w:r w:rsidR="00BA6819" w:rsidRPr="00DD06A0">
              <w:rPr>
                <w:rFonts w:ascii="ITC Avant Garde" w:hAnsi="ITC Avant Garde"/>
                <w:sz w:val="18"/>
                <w:szCs w:val="18"/>
              </w:rPr>
              <w:t xml:space="preserve"> y agregue las filas </w:t>
            </w:r>
            <w:r w:rsidR="008A2F51" w:rsidRPr="00DD06A0">
              <w:rPr>
                <w:rFonts w:ascii="ITC Avant Garde" w:hAnsi="ITC Avant Garde"/>
                <w:sz w:val="18"/>
                <w:szCs w:val="18"/>
              </w:rPr>
              <w:t xml:space="preserve">que considere </w:t>
            </w:r>
            <w:r w:rsidR="00BA6819" w:rsidRPr="00DD06A0">
              <w:rPr>
                <w:rFonts w:ascii="ITC Avant Garde" w:hAnsi="ITC Avant Garde"/>
                <w:sz w:val="18"/>
                <w:szCs w:val="18"/>
              </w:rPr>
              <w:t>necesarias.</w:t>
            </w:r>
          </w:p>
          <w:p w14:paraId="5F1F7D96" w14:textId="77777777" w:rsidR="00E84534" w:rsidRPr="00DD06A0" w:rsidRDefault="00E84534"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397"/>
              <w:gridCol w:w="1330"/>
              <w:gridCol w:w="1197"/>
              <w:gridCol w:w="1444"/>
              <w:gridCol w:w="1319"/>
              <w:gridCol w:w="1915"/>
            </w:tblGrid>
            <w:tr w:rsidR="00A81683" w:rsidRPr="00DD06A0" w14:paraId="30D10002" w14:textId="77777777" w:rsidTr="00E13832">
              <w:trPr>
                <w:jc w:val="center"/>
              </w:trPr>
              <w:tc>
                <w:tcPr>
                  <w:tcW w:w="1356" w:type="dxa"/>
                  <w:tcBorders>
                    <w:bottom w:val="single" w:sz="4" w:space="0" w:color="auto"/>
                  </w:tcBorders>
                  <w:shd w:val="clear" w:color="auto" w:fill="A8D08D" w:themeFill="accent6" w:themeFillTint="99"/>
                </w:tcPr>
                <w:p w14:paraId="5621BC48" w14:textId="77777777"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 xml:space="preserve">Tipo </w:t>
                  </w:r>
                </w:p>
              </w:tc>
              <w:tc>
                <w:tcPr>
                  <w:tcW w:w="1401" w:type="dxa"/>
                  <w:tcBorders>
                    <w:bottom w:val="single" w:sz="4" w:space="0" w:color="auto"/>
                  </w:tcBorders>
                  <w:shd w:val="clear" w:color="auto" w:fill="A8D08D" w:themeFill="accent6" w:themeFillTint="99"/>
                </w:tcPr>
                <w:p w14:paraId="6740F95C" w14:textId="77777777"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Sujeto(s)</w:t>
                  </w:r>
                </w:p>
                <w:p w14:paraId="42AB2B25" w14:textId="77777777"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Obligado(s)</w:t>
                  </w:r>
                </w:p>
              </w:tc>
              <w:tc>
                <w:tcPr>
                  <w:tcW w:w="1164" w:type="dxa"/>
                  <w:shd w:val="clear" w:color="auto" w:fill="A8D08D" w:themeFill="accent6" w:themeFillTint="99"/>
                </w:tcPr>
                <w:p w14:paraId="3BA2F36C" w14:textId="77777777"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Artículo(s) aplicable(s)</w:t>
                  </w:r>
                </w:p>
              </w:tc>
              <w:tc>
                <w:tcPr>
                  <w:tcW w:w="1402" w:type="dxa"/>
                  <w:shd w:val="clear" w:color="auto" w:fill="A8D08D" w:themeFill="accent6" w:themeFillTint="99"/>
                </w:tcPr>
                <w:p w14:paraId="17DD7F89" w14:textId="42121C61"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Afectación en Competencia</w:t>
                  </w:r>
                  <w:r w:rsidR="00266011">
                    <w:rPr>
                      <w:rStyle w:val="Refdenotaalpie"/>
                      <w:rFonts w:ascii="ITC Avant Garde" w:hAnsi="ITC Avant Garde"/>
                      <w:b/>
                      <w:sz w:val="18"/>
                      <w:szCs w:val="18"/>
                    </w:rPr>
                    <w:footnoteReference w:id="7"/>
                  </w:r>
                </w:p>
              </w:tc>
              <w:tc>
                <w:tcPr>
                  <w:tcW w:w="1422" w:type="dxa"/>
                  <w:shd w:val="clear" w:color="auto" w:fill="A8D08D" w:themeFill="accent6" w:themeFillTint="99"/>
                </w:tcPr>
                <w:p w14:paraId="2A44502E" w14:textId="77777777" w:rsidR="008A2F51" w:rsidRPr="00DD06A0" w:rsidRDefault="008A2F51" w:rsidP="008A2F51">
                  <w:pPr>
                    <w:jc w:val="center"/>
                    <w:rPr>
                      <w:rFonts w:ascii="ITC Avant Garde" w:hAnsi="ITC Avant Garde"/>
                      <w:b/>
                      <w:sz w:val="18"/>
                      <w:szCs w:val="18"/>
                    </w:rPr>
                  </w:pPr>
                  <w:r w:rsidRPr="00DD06A0">
                    <w:rPr>
                      <w:rFonts w:ascii="ITC Avant Garde" w:hAnsi="ITC Avant Garde"/>
                      <w:b/>
                      <w:sz w:val="18"/>
                      <w:szCs w:val="18"/>
                    </w:rPr>
                    <w:t>Sujeto(s)</w:t>
                  </w:r>
                </w:p>
                <w:p w14:paraId="6915B5F6" w14:textId="19C4D06D" w:rsidR="008A2F51" w:rsidRPr="00DD06A0" w:rsidRDefault="008A2F51" w:rsidP="008A2F51">
                  <w:pPr>
                    <w:jc w:val="center"/>
                    <w:rPr>
                      <w:rFonts w:ascii="ITC Avant Garde" w:hAnsi="ITC Avant Garde"/>
                      <w:b/>
                      <w:sz w:val="18"/>
                      <w:szCs w:val="18"/>
                    </w:rPr>
                  </w:pPr>
                  <w:r w:rsidRPr="00DD06A0">
                    <w:rPr>
                      <w:rFonts w:ascii="ITC Avant Garde" w:hAnsi="ITC Avant Garde"/>
                      <w:b/>
                      <w:sz w:val="18"/>
                      <w:szCs w:val="18"/>
                    </w:rPr>
                    <w:t>Afectados(s)</w:t>
                  </w:r>
                </w:p>
              </w:tc>
              <w:tc>
                <w:tcPr>
                  <w:tcW w:w="1857" w:type="dxa"/>
                  <w:tcBorders>
                    <w:bottom w:val="single" w:sz="4" w:space="0" w:color="auto"/>
                  </w:tcBorders>
                  <w:shd w:val="clear" w:color="auto" w:fill="A8D08D" w:themeFill="accent6" w:themeFillTint="99"/>
                </w:tcPr>
                <w:p w14:paraId="75614CEC" w14:textId="7EEC29D8"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Justificación y razones para su aplicación</w:t>
                  </w:r>
                </w:p>
              </w:tc>
            </w:tr>
            <w:tr w:rsidR="00A81683" w:rsidRPr="00DD06A0" w14:paraId="48470968" w14:textId="77777777" w:rsidTr="00E13832">
              <w:trPr>
                <w:jc w:val="center"/>
              </w:trPr>
              <w:sdt>
                <w:sdtPr>
                  <w:rPr>
                    <w:rFonts w:ascii="ITC Avant Garde" w:hAnsi="ITC Avant Garde"/>
                    <w:sz w:val="18"/>
                    <w:szCs w:val="18"/>
                  </w:rPr>
                  <w:alias w:val="Tipo"/>
                  <w:tag w:val="Tipo"/>
                  <w:id w:val="1949899778"/>
                  <w:placeholder>
                    <w:docPart w:val="43599FA75FF44686B0A6B80D2D944641"/>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3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FA1362" w14:textId="628A4C00" w:rsidR="008A2F51" w:rsidRPr="00DD06A0" w:rsidRDefault="00567414" w:rsidP="00225DA6">
                      <w:pPr>
                        <w:jc w:val="center"/>
                        <w:rPr>
                          <w:rFonts w:ascii="ITC Avant Garde" w:hAnsi="ITC Avant Garde"/>
                          <w:sz w:val="18"/>
                          <w:szCs w:val="18"/>
                        </w:rPr>
                      </w:pPr>
                      <w:r>
                        <w:rPr>
                          <w:rFonts w:ascii="ITC Avant Garde" w:hAnsi="ITC Avant Garde"/>
                          <w:sz w:val="18"/>
                          <w:szCs w:val="18"/>
                        </w:rPr>
                        <w:t>Definición</w:t>
                      </w:r>
                    </w:p>
                  </w:tc>
                </w:sdtContent>
              </w:sdt>
              <w:tc>
                <w:tcPr>
                  <w:tcW w:w="1401" w:type="dxa"/>
                  <w:tcBorders>
                    <w:left w:val="single" w:sz="4" w:space="0" w:color="auto"/>
                    <w:bottom w:val="single" w:sz="4" w:space="0" w:color="auto"/>
                    <w:right w:val="single" w:sz="4" w:space="0" w:color="auto"/>
                  </w:tcBorders>
                  <w:shd w:val="clear" w:color="auto" w:fill="FFFFFF" w:themeFill="background1"/>
                </w:tcPr>
                <w:p w14:paraId="00C67B76" w14:textId="569E5B87" w:rsidR="008A2F51" w:rsidRPr="00DD06A0" w:rsidRDefault="00567414" w:rsidP="00225DA6">
                  <w:pPr>
                    <w:jc w:val="center"/>
                    <w:rPr>
                      <w:rFonts w:ascii="ITC Avant Garde" w:hAnsi="ITC Avant Garde"/>
                      <w:sz w:val="18"/>
                      <w:szCs w:val="18"/>
                    </w:rPr>
                  </w:pPr>
                  <w:r>
                    <w:rPr>
                      <w:rFonts w:ascii="ITC Avant Garde" w:hAnsi="ITC Avant Garde"/>
                      <w:sz w:val="18"/>
                      <w:szCs w:val="18"/>
                    </w:rPr>
                    <w:t>Interesado y Organismos de evaluación de la conformidad</w:t>
                  </w:r>
                </w:p>
              </w:tc>
              <w:tc>
                <w:tcPr>
                  <w:tcW w:w="1164" w:type="dxa"/>
                  <w:tcBorders>
                    <w:left w:val="single" w:sz="4" w:space="0" w:color="auto"/>
                    <w:right w:val="single" w:sz="4" w:space="0" w:color="auto"/>
                  </w:tcBorders>
                  <w:shd w:val="clear" w:color="auto" w:fill="FFFFFF" w:themeFill="background1"/>
                </w:tcPr>
                <w:p w14:paraId="33B64DE6" w14:textId="77777777" w:rsidR="008A2F51" w:rsidRDefault="00567414" w:rsidP="00225DA6">
                  <w:pPr>
                    <w:jc w:val="center"/>
                    <w:rPr>
                      <w:rFonts w:ascii="ITC Avant Garde" w:hAnsi="ITC Avant Garde"/>
                      <w:sz w:val="18"/>
                      <w:szCs w:val="18"/>
                    </w:rPr>
                  </w:pPr>
                  <w:r>
                    <w:rPr>
                      <w:rFonts w:ascii="ITC Avant Garde" w:hAnsi="ITC Avant Garde"/>
                      <w:sz w:val="18"/>
                      <w:szCs w:val="18"/>
                    </w:rPr>
                    <w:t>Art</w:t>
                  </w:r>
                  <w:r w:rsidR="00401A4D">
                    <w:rPr>
                      <w:rFonts w:ascii="ITC Avant Garde" w:hAnsi="ITC Avant Garde"/>
                      <w:sz w:val="18"/>
                      <w:szCs w:val="18"/>
                    </w:rPr>
                    <w:t>í</w:t>
                  </w:r>
                  <w:r>
                    <w:rPr>
                      <w:rFonts w:ascii="ITC Avant Garde" w:hAnsi="ITC Avant Garde"/>
                      <w:sz w:val="18"/>
                      <w:szCs w:val="18"/>
                    </w:rPr>
                    <w:t>c</w:t>
                  </w:r>
                  <w:r w:rsidR="00401A4D">
                    <w:rPr>
                      <w:rFonts w:ascii="ITC Avant Garde" w:hAnsi="ITC Avant Garde"/>
                      <w:sz w:val="18"/>
                      <w:szCs w:val="18"/>
                    </w:rPr>
                    <w:t>u</w:t>
                  </w:r>
                  <w:r>
                    <w:rPr>
                      <w:rFonts w:ascii="ITC Avant Garde" w:hAnsi="ITC Avant Garde"/>
                      <w:sz w:val="18"/>
                      <w:szCs w:val="18"/>
                    </w:rPr>
                    <w:t>lo 4</w:t>
                  </w:r>
                </w:p>
                <w:p w14:paraId="597AFDB6" w14:textId="10E93E02" w:rsidR="00401A4D" w:rsidRPr="00DD06A0" w:rsidRDefault="00401A4D" w:rsidP="00225DA6">
                  <w:pPr>
                    <w:jc w:val="center"/>
                    <w:rPr>
                      <w:rFonts w:ascii="ITC Avant Garde" w:hAnsi="ITC Avant Garde"/>
                      <w:sz w:val="18"/>
                      <w:szCs w:val="18"/>
                    </w:rPr>
                  </w:pPr>
                  <w:r>
                    <w:rPr>
                      <w:rFonts w:ascii="ITC Avant Garde" w:hAnsi="ITC Avant Garde"/>
                      <w:sz w:val="18"/>
                      <w:szCs w:val="18"/>
                    </w:rPr>
                    <w:t>Fracción X</w:t>
                  </w:r>
                  <w:r w:rsidR="005C0D9E">
                    <w:rPr>
                      <w:rFonts w:ascii="ITC Avant Garde" w:hAnsi="ITC Avant Garde"/>
                      <w:sz w:val="18"/>
                      <w:szCs w:val="18"/>
                    </w:rPr>
                    <w:t>I</w:t>
                  </w:r>
                  <w:r>
                    <w:rPr>
                      <w:rFonts w:ascii="ITC Avant Garde" w:hAnsi="ITC Avant Garde"/>
                      <w:sz w:val="18"/>
                      <w:szCs w:val="18"/>
                    </w:rPr>
                    <w:t xml:space="preserve"> bis.</w:t>
                  </w:r>
                </w:p>
              </w:tc>
              <w:sdt>
                <w:sdtPr>
                  <w:rPr>
                    <w:rFonts w:ascii="ITC Avant Garde" w:hAnsi="ITC Avant Garde"/>
                    <w:sz w:val="18"/>
                    <w:szCs w:val="18"/>
                  </w:rPr>
                  <w:alias w:val="Tipo"/>
                  <w:tag w:val="Tipo"/>
                  <w:id w:val="1994900553"/>
                  <w:placeholder>
                    <w:docPart w:val="9D769DBB93674BED8160FD021FD5BA31"/>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02" w:type="dxa"/>
                      <w:tcBorders>
                        <w:left w:val="single" w:sz="4" w:space="0" w:color="auto"/>
                        <w:right w:val="single" w:sz="4" w:space="0" w:color="auto"/>
                      </w:tcBorders>
                      <w:shd w:val="clear" w:color="auto" w:fill="FFFFFF" w:themeFill="background1"/>
                    </w:tcPr>
                    <w:p w14:paraId="6BF4ED45" w14:textId="58C8B25B" w:rsidR="008A2F51" w:rsidRPr="00DD06A0" w:rsidRDefault="00401A4D" w:rsidP="00225DA6">
                      <w:pPr>
                        <w:jc w:val="center"/>
                        <w:rPr>
                          <w:rFonts w:ascii="ITC Avant Garde" w:hAnsi="ITC Avant Garde"/>
                          <w:sz w:val="18"/>
                          <w:szCs w:val="18"/>
                        </w:rPr>
                      </w:pPr>
                      <w:r>
                        <w:rPr>
                          <w:rFonts w:ascii="ITC Avant Garde" w:hAnsi="ITC Avant Garde"/>
                          <w:sz w:val="18"/>
                          <w:szCs w:val="18"/>
                        </w:rPr>
                        <w:t>Otra</w:t>
                      </w:r>
                    </w:p>
                  </w:tc>
                </w:sdtContent>
              </w:sdt>
              <w:tc>
                <w:tcPr>
                  <w:tcW w:w="1422" w:type="dxa"/>
                  <w:tcBorders>
                    <w:left w:val="single" w:sz="4" w:space="0" w:color="auto"/>
                    <w:right w:val="single" w:sz="4" w:space="0" w:color="auto"/>
                  </w:tcBorders>
                  <w:shd w:val="clear" w:color="auto" w:fill="FFFFFF" w:themeFill="background1"/>
                </w:tcPr>
                <w:p w14:paraId="72F72408" w14:textId="485B550A" w:rsidR="008A2F51" w:rsidRPr="00DD06A0" w:rsidRDefault="00401A4D" w:rsidP="00225DA6">
                  <w:pPr>
                    <w:jc w:val="center"/>
                    <w:rPr>
                      <w:rFonts w:ascii="ITC Avant Garde" w:hAnsi="ITC Avant Garde"/>
                      <w:sz w:val="18"/>
                      <w:szCs w:val="18"/>
                    </w:rPr>
                  </w:pPr>
                  <w:r>
                    <w:rPr>
                      <w:rFonts w:ascii="ITC Avant Garde" w:hAnsi="ITC Avant Garde"/>
                      <w:sz w:val="18"/>
                      <w:szCs w:val="18"/>
                    </w:rPr>
                    <w:t>Interesado y Organismos de evaluación de la conformidad</w:t>
                  </w:r>
                </w:p>
              </w:tc>
              <w:tc>
                <w:tcPr>
                  <w:tcW w:w="1857" w:type="dxa"/>
                  <w:tcBorders>
                    <w:top w:val="single" w:sz="4" w:space="0" w:color="auto"/>
                    <w:left w:val="single" w:sz="4" w:space="0" w:color="auto"/>
                    <w:bottom w:val="single" w:sz="4" w:space="0" w:color="auto"/>
                    <w:right w:val="single" w:sz="4" w:space="0" w:color="auto"/>
                  </w:tcBorders>
                  <w:shd w:val="clear" w:color="auto" w:fill="FFFFFF" w:themeFill="background1"/>
                </w:tcPr>
                <w:p w14:paraId="5E641086" w14:textId="275D1F94" w:rsidR="008A2F51" w:rsidRPr="00DD06A0" w:rsidRDefault="00401A4D" w:rsidP="00225DA6">
                  <w:pPr>
                    <w:jc w:val="center"/>
                    <w:rPr>
                      <w:rFonts w:ascii="ITC Avant Garde" w:hAnsi="ITC Avant Garde"/>
                      <w:sz w:val="18"/>
                      <w:szCs w:val="18"/>
                    </w:rPr>
                  </w:pPr>
                  <w:r w:rsidRPr="00043E3E">
                    <w:rPr>
                      <w:rFonts w:ascii="ITC Avant Garde" w:hAnsi="ITC Avant Garde"/>
                      <w:sz w:val="18"/>
                      <w:szCs w:val="18"/>
                    </w:rPr>
                    <w:t xml:space="preserve">Para efecto de dar claridad a la lectura del Procedimiento de Evaluación de la Conformidad y brindar certeza jurídica es necesario contar con la definición </w:t>
                  </w:r>
                  <w:r w:rsidRPr="00043E3E">
                    <w:rPr>
                      <w:rFonts w:ascii="ITC Avant Garde" w:hAnsi="ITC Avant Garde"/>
                      <w:sz w:val="18"/>
                      <w:szCs w:val="18"/>
                    </w:rPr>
                    <w:lastRenderedPageBreak/>
                    <w:t>de</w:t>
                  </w:r>
                  <w:r>
                    <w:rPr>
                      <w:rFonts w:ascii="ITC Avant Garde" w:hAnsi="ITC Avant Garde"/>
                      <w:sz w:val="18"/>
                      <w:szCs w:val="18"/>
                    </w:rPr>
                    <w:t xml:space="preserve"> </w:t>
                  </w:r>
                  <w:r w:rsidR="005C0D9E" w:rsidRPr="005C0D9E">
                    <w:rPr>
                      <w:rFonts w:ascii="ITC Avant Garde" w:hAnsi="ITC Avant Garde"/>
                      <w:sz w:val="18"/>
                      <w:szCs w:val="18"/>
                    </w:rPr>
                    <w:t>Grupo de productos o equipos de uso cotidiano cuya funcionalidad esté enfocada al Internet de las cosas (</w:t>
                  </w:r>
                  <w:proofErr w:type="spellStart"/>
                  <w:r w:rsidR="005C0D9E" w:rsidRPr="005C0D9E">
                    <w:rPr>
                      <w:rFonts w:ascii="ITC Avant Garde" w:hAnsi="ITC Avant Garde"/>
                      <w:sz w:val="18"/>
                      <w:szCs w:val="18"/>
                    </w:rPr>
                    <w:t>IoT</w:t>
                  </w:r>
                  <w:proofErr w:type="spellEnd"/>
                  <w:r w:rsidR="005C0D9E" w:rsidRPr="005C0D9E">
                    <w:rPr>
                      <w:rFonts w:ascii="ITC Avant Garde" w:hAnsi="ITC Avant Garde"/>
                      <w:sz w:val="18"/>
                      <w:szCs w:val="18"/>
                    </w:rPr>
                    <w:t>), o a la radiocomunicación de corto alcance, que contienen al Dispositivo de telecomunicaciones o radiodifusión</w:t>
                  </w:r>
                </w:p>
                <w:p w14:paraId="3FDACF14" w14:textId="77777777" w:rsidR="008A2F51" w:rsidRPr="00DD06A0" w:rsidRDefault="008A2F51" w:rsidP="00225DA6">
                  <w:pPr>
                    <w:jc w:val="center"/>
                    <w:rPr>
                      <w:rFonts w:ascii="ITC Avant Garde" w:hAnsi="ITC Avant Garde"/>
                      <w:sz w:val="18"/>
                      <w:szCs w:val="18"/>
                    </w:rPr>
                  </w:pPr>
                </w:p>
              </w:tc>
            </w:tr>
            <w:tr w:rsidR="00A81683" w:rsidRPr="00DD06A0" w14:paraId="620F811A" w14:textId="77777777" w:rsidTr="00E13832">
              <w:trPr>
                <w:jc w:val="center"/>
              </w:trPr>
              <w:tc>
                <w:tcPr>
                  <w:tcW w:w="13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4C881D" w14:textId="3679B8CB" w:rsidR="00401A4D" w:rsidRPr="00DD06A0" w:rsidRDefault="00E12099" w:rsidP="00401A4D">
                  <w:pPr>
                    <w:jc w:val="center"/>
                    <w:rPr>
                      <w:rFonts w:ascii="ITC Avant Garde" w:hAnsi="ITC Avant Garde"/>
                      <w:sz w:val="18"/>
                      <w:szCs w:val="18"/>
                    </w:rPr>
                  </w:pPr>
                  <w:sdt>
                    <w:sdtPr>
                      <w:rPr>
                        <w:rFonts w:ascii="ITC Avant Garde" w:hAnsi="ITC Avant Garde"/>
                        <w:sz w:val="18"/>
                        <w:szCs w:val="18"/>
                      </w:rPr>
                      <w:alias w:val="Tipo"/>
                      <w:tag w:val="Tipo"/>
                      <w:id w:val="-430740364"/>
                      <w:placeholder>
                        <w:docPart w:val="083F2B156F494EDCBB3BAFBCAFEA64E2"/>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401A4D">
                        <w:rPr>
                          <w:rFonts w:ascii="ITC Avant Garde" w:hAnsi="ITC Avant Garde"/>
                          <w:sz w:val="18"/>
                          <w:szCs w:val="18"/>
                        </w:rPr>
                        <w:t>Definición</w:t>
                      </w:r>
                    </w:sdtContent>
                  </w:sdt>
                </w:p>
              </w:tc>
              <w:tc>
                <w:tcPr>
                  <w:tcW w:w="1401" w:type="dxa"/>
                  <w:tcBorders>
                    <w:left w:val="single" w:sz="4" w:space="0" w:color="auto"/>
                    <w:right w:val="single" w:sz="4" w:space="0" w:color="auto"/>
                  </w:tcBorders>
                  <w:shd w:val="clear" w:color="auto" w:fill="FFFFFF" w:themeFill="background1"/>
                </w:tcPr>
                <w:p w14:paraId="790E834B" w14:textId="0C70FBFC" w:rsidR="00401A4D" w:rsidRPr="00DD06A0" w:rsidRDefault="00401A4D" w:rsidP="00401A4D">
                  <w:pPr>
                    <w:jc w:val="center"/>
                    <w:rPr>
                      <w:rFonts w:ascii="ITC Avant Garde" w:hAnsi="ITC Avant Garde"/>
                      <w:sz w:val="18"/>
                      <w:szCs w:val="18"/>
                    </w:rPr>
                  </w:pPr>
                  <w:r>
                    <w:rPr>
                      <w:rFonts w:ascii="ITC Avant Garde" w:hAnsi="ITC Avant Garde"/>
                      <w:sz w:val="18"/>
                      <w:szCs w:val="18"/>
                    </w:rPr>
                    <w:t>Interesado y Organismos de evaluación de la conformidad</w:t>
                  </w:r>
                </w:p>
              </w:tc>
              <w:tc>
                <w:tcPr>
                  <w:tcW w:w="1164" w:type="dxa"/>
                  <w:tcBorders>
                    <w:left w:val="single" w:sz="4" w:space="0" w:color="auto"/>
                    <w:right w:val="single" w:sz="4" w:space="0" w:color="auto"/>
                  </w:tcBorders>
                  <w:shd w:val="clear" w:color="auto" w:fill="FFFFFF" w:themeFill="background1"/>
                </w:tcPr>
                <w:p w14:paraId="657FB036" w14:textId="77777777" w:rsidR="00401A4D" w:rsidRDefault="00401A4D" w:rsidP="00401A4D">
                  <w:pPr>
                    <w:jc w:val="center"/>
                    <w:rPr>
                      <w:rFonts w:ascii="ITC Avant Garde" w:hAnsi="ITC Avant Garde"/>
                      <w:sz w:val="18"/>
                      <w:szCs w:val="18"/>
                    </w:rPr>
                  </w:pPr>
                  <w:r>
                    <w:rPr>
                      <w:rFonts w:ascii="ITC Avant Garde" w:hAnsi="ITC Avant Garde"/>
                      <w:sz w:val="18"/>
                      <w:szCs w:val="18"/>
                    </w:rPr>
                    <w:t>Artículo 4</w:t>
                  </w:r>
                </w:p>
                <w:p w14:paraId="3CCFCE61" w14:textId="456FE718" w:rsidR="00401A4D" w:rsidRPr="00DD06A0" w:rsidRDefault="00401A4D" w:rsidP="00401A4D">
                  <w:pPr>
                    <w:rPr>
                      <w:rFonts w:ascii="ITC Avant Garde" w:hAnsi="ITC Avant Garde"/>
                      <w:sz w:val="18"/>
                      <w:szCs w:val="18"/>
                    </w:rPr>
                  </w:pPr>
                  <w:r>
                    <w:rPr>
                      <w:rFonts w:ascii="ITC Avant Garde" w:hAnsi="ITC Avant Garde"/>
                      <w:sz w:val="18"/>
                      <w:szCs w:val="18"/>
                    </w:rPr>
                    <w:t>Fracción X</w:t>
                  </w:r>
                  <w:r w:rsidR="005C0D9E">
                    <w:rPr>
                      <w:rFonts w:ascii="ITC Avant Garde" w:hAnsi="ITC Avant Garde"/>
                      <w:sz w:val="18"/>
                      <w:szCs w:val="18"/>
                    </w:rPr>
                    <w:t>I</w:t>
                  </w:r>
                  <w:r>
                    <w:rPr>
                      <w:rFonts w:ascii="ITC Avant Garde" w:hAnsi="ITC Avant Garde"/>
                      <w:sz w:val="18"/>
                      <w:szCs w:val="18"/>
                    </w:rPr>
                    <w:t xml:space="preserve"> ter.</w:t>
                  </w:r>
                </w:p>
              </w:tc>
              <w:sdt>
                <w:sdtPr>
                  <w:rPr>
                    <w:rFonts w:ascii="ITC Avant Garde" w:hAnsi="ITC Avant Garde"/>
                    <w:sz w:val="18"/>
                    <w:szCs w:val="18"/>
                  </w:rPr>
                  <w:alias w:val="Tipo"/>
                  <w:tag w:val="Tipo"/>
                  <w:id w:val="-852182994"/>
                  <w:placeholder>
                    <w:docPart w:val="267780FF50BC42FAB07579D2F840E641"/>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02" w:type="dxa"/>
                      <w:tcBorders>
                        <w:left w:val="single" w:sz="4" w:space="0" w:color="auto"/>
                        <w:right w:val="single" w:sz="4" w:space="0" w:color="auto"/>
                      </w:tcBorders>
                      <w:shd w:val="clear" w:color="auto" w:fill="FFFFFF" w:themeFill="background1"/>
                    </w:tcPr>
                    <w:p w14:paraId="0B2D3C14" w14:textId="759FB27C" w:rsidR="00401A4D" w:rsidRPr="00DD06A0" w:rsidRDefault="00401A4D" w:rsidP="00401A4D">
                      <w:pPr>
                        <w:jc w:val="center"/>
                        <w:rPr>
                          <w:rFonts w:ascii="ITC Avant Garde" w:hAnsi="ITC Avant Garde"/>
                          <w:sz w:val="18"/>
                          <w:szCs w:val="18"/>
                        </w:rPr>
                      </w:pPr>
                      <w:r>
                        <w:rPr>
                          <w:rFonts w:ascii="ITC Avant Garde" w:hAnsi="ITC Avant Garde"/>
                          <w:sz w:val="18"/>
                          <w:szCs w:val="18"/>
                        </w:rPr>
                        <w:t>Otra</w:t>
                      </w:r>
                    </w:p>
                  </w:tc>
                </w:sdtContent>
              </w:sdt>
              <w:tc>
                <w:tcPr>
                  <w:tcW w:w="1422" w:type="dxa"/>
                  <w:tcBorders>
                    <w:left w:val="single" w:sz="4" w:space="0" w:color="auto"/>
                    <w:right w:val="single" w:sz="4" w:space="0" w:color="auto"/>
                  </w:tcBorders>
                  <w:shd w:val="clear" w:color="auto" w:fill="FFFFFF" w:themeFill="background1"/>
                </w:tcPr>
                <w:p w14:paraId="616680C3" w14:textId="20D78F07" w:rsidR="00401A4D" w:rsidRPr="00DD06A0" w:rsidRDefault="00401A4D" w:rsidP="00401A4D">
                  <w:pPr>
                    <w:jc w:val="center"/>
                    <w:rPr>
                      <w:rFonts w:ascii="ITC Avant Garde" w:hAnsi="ITC Avant Garde"/>
                      <w:sz w:val="18"/>
                      <w:szCs w:val="18"/>
                    </w:rPr>
                  </w:pPr>
                  <w:r>
                    <w:rPr>
                      <w:rFonts w:ascii="ITC Avant Garde" w:hAnsi="ITC Avant Garde"/>
                      <w:sz w:val="18"/>
                      <w:szCs w:val="18"/>
                    </w:rPr>
                    <w:t>Interesado y Organismos de evaluación de la conformidad</w:t>
                  </w:r>
                </w:p>
              </w:tc>
              <w:tc>
                <w:tcPr>
                  <w:tcW w:w="1857" w:type="dxa"/>
                  <w:tcBorders>
                    <w:top w:val="single" w:sz="4" w:space="0" w:color="auto"/>
                    <w:left w:val="single" w:sz="4" w:space="0" w:color="auto"/>
                    <w:bottom w:val="single" w:sz="4" w:space="0" w:color="auto"/>
                    <w:right w:val="single" w:sz="4" w:space="0" w:color="auto"/>
                  </w:tcBorders>
                  <w:shd w:val="clear" w:color="auto" w:fill="FFFFFF" w:themeFill="background1"/>
                </w:tcPr>
                <w:p w14:paraId="0896BF16" w14:textId="28877E5D" w:rsidR="00401A4D" w:rsidRPr="00DD06A0" w:rsidRDefault="00401A4D" w:rsidP="00401A4D">
                  <w:pPr>
                    <w:jc w:val="center"/>
                    <w:rPr>
                      <w:rFonts w:ascii="ITC Avant Garde" w:hAnsi="ITC Avant Garde"/>
                      <w:sz w:val="18"/>
                      <w:szCs w:val="18"/>
                    </w:rPr>
                  </w:pPr>
                  <w:r w:rsidRPr="00043E3E">
                    <w:rPr>
                      <w:rFonts w:ascii="ITC Avant Garde" w:hAnsi="ITC Avant Garde"/>
                      <w:sz w:val="18"/>
                      <w:szCs w:val="18"/>
                    </w:rPr>
                    <w:t xml:space="preserve">Para efecto de dar claridad a la lectura del Procedimiento de Evaluación de la Conformidad y brindar certeza jurídica es necesario contar con la definición </w:t>
                  </w:r>
                  <w:r>
                    <w:rPr>
                      <w:rFonts w:ascii="ITC Avant Garde" w:hAnsi="ITC Avant Garde"/>
                      <w:sz w:val="18"/>
                      <w:szCs w:val="18"/>
                    </w:rPr>
                    <w:t>Importador</w:t>
                  </w:r>
                  <w:r w:rsidR="005C0D9E">
                    <w:rPr>
                      <w:rFonts w:ascii="ITC Avant Garde" w:hAnsi="ITC Avant Garde"/>
                      <w:sz w:val="18"/>
                      <w:szCs w:val="18"/>
                    </w:rPr>
                    <w:t>(a)</w:t>
                  </w:r>
                </w:p>
                <w:p w14:paraId="3466AD34" w14:textId="77777777" w:rsidR="00401A4D" w:rsidRPr="00DD06A0" w:rsidRDefault="00401A4D" w:rsidP="00401A4D">
                  <w:pPr>
                    <w:jc w:val="center"/>
                    <w:rPr>
                      <w:rFonts w:ascii="ITC Avant Garde" w:hAnsi="ITC Avant Garde"/>
                      <w:sz w:val="18"/>
                      <w:szCs w:val="18"/>
                    </w:rPr>
                  </w:pPr>
                </w:p>
              </w:tc>
            </w:tr>
            <w:tr w:rsidR="00A81683" w:rsidRPr="00DD06A0" w14:paraId="6A235A64" w14:textId="77777777" w:rsidTr="00E13832">
              <w:trPr>
                <w:jc w:val="center"/>
              </w:trPr>
              <w:sdt>
                <w:sdtPr>
                  <w:rPr>
                    <w:rFonts w:ascii="ITC Avant Garde" w:hAnsi="ITC Avant Garde"/>
                    <w:sz w:val="18"/>
                    <w:szCs w:val="18"/>
                  </w:rPr>
                  <w:alias w:val="Tipo"/>
                  <w:tag w:val="Tipo"/>
                  <w:id w:val="-348560438"/>
                  <w:placeholder>
                    <w:docPart w:val="E3F41DBB5C4F4BC999966053A49C0ABC"/>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3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B9B296" w14:textId="3749D085" w:rsidR="00401A4D" w:rsidRDefault="00401A4D" w:rsidP="00401A4D">
                      <w:pPr>
                        <w:jc w:val="center"/>
                        <w:rPr>
                          <w:rFonts w:ascii="ITC Avant Garde" w:hAnsi="ITC Avant Garde"/>
                          <w:sz w:val="18"/>
                          <w:szCs w:val="18"/>
                        </w:rPr>
                      </w:pPr>
                      <w:r>
                        <w:rPr>
                          <w:rFonts w:ascii="ITC Avant Garde" w:hAnsi="ITC Avant Garde"/>
                          <w:sz w:val="18"/>
                          <w:szCs w:val="18"/>
                        </w:rPr>
                        <w:t>Definición</w:t>
                      </w:r>
                    </w:p>
                  </w:tc>
                </w:sdtContent>
              </w:sdt>
              <w:tc>
                <w:tcPr>
                  <w:tcW w:w="1401" w:type="dxa"/>
                  <w:tcBorders>
                    <w:left w:val="single" w:sz="4" w:space="0" w:color="auto"/>
                    <w:right w:val="single" w:sz="4" w:space="0" w:color="auto"/>
                  </w:tcBorders>
                  <w:shd w:val="clear" w:color="auto" w:fill="FFFFFF" w:themeFill="background1"/>
                </w:tcPr>
                <w:p w14:paraId="65051CE6" w14:textId="4CD7F324" w:rsidR="00401A4D" w:rsidRPr="00DD06A0" w:rsidRDefault="00401A4D" w:rsidP="00401A4D">
                  <w:pPr>
                    <w:jc w:val="center"/>
                    <w:rPr>
                      <w:rFonts w:ascii="ITC Avant Garde" w:hAnsi="ITC Avant Garde"/>
                      <w:sz w:val="18"/>
                      <w:szCs w:val="18"/>
                    </w:rPr>
                  </w:pPr>
                  <w:r>
                    <w:rPr>
                      <w:rFonts w:ascii="ITC Avant Garde" w:hAnsi="ITC Avant Garde"/>
                      <w:sz w:val="18"/>
                      <w:szCs w:val="18"/>
                    </w:rPr>
                    <w:t>Interesado y Organismos de evaluación de la conformidad</w:t>
                  </w:r>
                </w:p>
              </w:tc>
              <w:tc>
                <w:tcPr>
                  <w:tcW w:w="1164" w:type="dxa"/>
                  <w:tcBorders>
                    <w:left w:val="single" w:sz="4" w:space="0" w:color="auto"/>
                    <w:right w:val="single" w:sz="4" w:space="0" w:color="auto"/>
                  </w:tcBorders>
                  <w:shd w:val="clear" w:color="auto" w:fill="FFFFFF" w:themeFill="background1"/>
                </w:tcPr>
                <w:p w14:paraId="139781E0" w14:textId="77777777" w:rsidR="00401A4D" w:rsidRDefault="00401A4D" w:rsidP="00401A4D">
                  <w:pPr>
                    <w:jc w:val="center"/>
                    <w:rPr>
                      <w:rFonts w:ascii="ITC Avant Garde" w:hAnsi="ITC Avant Garde"/>
                      <w:sz w:val="18"/>
                      <w:szCs w:val="18"/>
                    </w:rPr>
                  </w:pPr>
                  <w:r>
                    <w:rPr>
                      <w:rFonts w:ascii="ITC Avant Garde" w:hAnsi="ITC Avant Garde"/>
                      <w:sz w:val="18"/>
                      <w:szCs w:val="18"/>
                    </w:rPr>
                    <w:t>Artículo 4</w:t>
                  </w:r>
                </w:p>
                <w:p w14:paraId="10329FDD" w14:textId="37850558" w:rsidR="00401A4D" w:rsidRPr="00DD06A0" w:rsidRDefault="00401A4D" w:rsidP="00401A4D">
                  <w:pPr>
                    <w:rPr>
                      <w:rFonts w:ascii="ITC Avant Garde" w:hAnsi="ITC Avant Garde"/>
                      <w:sz w:val="18"/>
                      <w:szCs w:val="18"/>
                    </w:rPr>
                  </w:pPr>
                  <w:r>
                    <w:rPr>
                      <w:rFonts w:ascii="ITC Avant Garde" w:hAnsi="ITC Avant Garde"/>
                      <w:sz w:val="18"/>
                      <w:szCs w:val="18"/>
                    </w:rPr>
                    <w:t>Fracción X</w:t>
                  </w:r>
                  <w:r w:rsidR="00037187">
                    <w:rPr>
                      <w:rFonts w:ascii="ITC Avant Garde" w:hAnsi="ITC Avant Garde"/>
                      <w:sz w:val="18"/>
                      <w:szCs w:val="18"/>
                    </w:rPr>
                    <w:t>XV</w:t>
                  </w:r>
                  <w:r>
                    <w:rPr>
                      <w:rFonts w:ascii="ITC Avant Garde" w:hAnsi="ITC Avant Garde"/>
                      <w:sz w:val="18"/>
                      <w:szCs w:val="18"/>
                    </w:rPr>
                    <w:t xml:space="preserve"> bis.</w:t>
                  </w:r>
                </w:p>
              </w:tc>
              <w:sdt>
                <w:sdtPr>
                  <w:rPr>
                    <w:rFonts w:ascii="ITC Avant Garde" w:hAnsi="ITC Avant Garde"/>
                    <w:sz w:val="18"/>
                    <w:szCs w:val="18"/>
                  </w:rPr>
                  <w:alias w:val="Tipo"/>
                  <w:tag w:val="Tipo"/>
                  <w:id w:val="-1640482195"/>
                  <w:placeholder>
                    <w:docPart w:val="30C4F6C664024A8F9A5F36044B7C53F5"/>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02" w:type="dxa"/>
                      <w:tcBorders>
                        <w:left w:val="single" w:sz="4" w:space="0" w:color="auto"/>
                        <w:right w:val="single" w:sz="4" w:space="0" w:color="auto"/>
                      </w:tcBorders>
                      <w:shd w:val="clear" w:color="auto" w:fill="FFFFFF" w:themeFill="background1"/>
                    </w:tcPr>
                    <w:p w14:paraId="012BA1E1" w14:textId="5425DB4A" w:rsidR="00401A4D" w:rsidRDefault="00401A4D" w:rsidP="00401A4D">
                      <w:pPr>
                        <w:jc w:val="center"/>
                        <w:rPr>
                          <w:rFonts w:ascii="ITC Avant Garde" w:hAnsi="ITC Avant Garde"/>
                          <w:sz w:val="18"/>
                          <w:szCs w:val="18"/>
                        </w:rPr>
                      </w:pPr>
                      <w:r>
                        <w:rPr>
                          <w:rFonts w:ascii="ITC Avant Garde" w:hAnsi="ITC Avant Garde"/>
                          <w:sz w:val="18"/>
                          <w:szCs w:val="18"/>
                        </w:rPr>
                        <w:t>Otra</w:t>
                      </w:r>
                    </w:p>
                  </w:tc>
                </w:sdtContent>
              </w:sdt>
              <w:tc>
                <w:tcPr>
                  <w:tcW w:w="1422" w:type="dxa"/>
                  <w:tcBorders>
                    <w:left w:val="single" w:sz="4" w:space="0" w:color="auto"/>
                    <w:right w:val="single" w:sz="4" w:space="0" w:color="auto"/>
                  </w:tcBorders>
                  <w:shd w:val="clear" w:color="auto" w:fill="FFFFFF" w:themeFill="background1"/>
                </w:tcPr>
                <w:p w14:paraId="01EDD7E2" w14:textId="796ECC22" w:rsidR="00401A4D" w:rsidRPr="00DD06A0" w:rsidRDefault="00401A4D" w:rsidP="00401A4D">
                  <w:pPr>
                    <w:jc w:val="center"/>
                    <w:rPr>
                      <w:rFonts w:ascii="ITC Avant Garde" w:hAnsi="ITC Avant Garde"/>
                      <w:sz w:val="18"/>
                      <w:szCs w:val="18"/>
                    </w:rPr>
                  </w:pPr>
                  <w:r>
                    <w:rPr>
                      <w:rFonts w:ascii="ITC Avant Garde" w:hAnsi="ITC Avant Garde"/>
                      <w:sz w:val="18"/>
                      <w:szCs w:val="18"/>
                    </w:rPr>
                    <w:t>Interesado y Organismos de evaluación de la conformidad</w:t>
                  </w:r>
                </w:p>
              </w:tc>
              <w:tc>
                <w:tcPr>
                  <w:tcW w:w="1857" w:type="dxa"/>
                  <w:tcBorders>
                    <w:top w:val="single" w:sz="4" w:space="0" w:color="auto"/>
                    <w:left w:val="single" w:sz="4" w:space="0" w:color="auto"/>
                    <w:bottom w:val="single" w:sz="4" w:space="0" w:color="auto"/>
                    <w:right w:val="single" w:sz="4" w:space="0" w:color="auto"/>
                  </w:tcBorders>
                  <w:shd w:val="clear" w:color="auto" w:fill="FFFFFF" w:themeFill="background1"/>
                </w:tcPr>
                <w:p w14:paraId="2A9A1ED4" w14:textId="02A15B07" w:rsidR="00401A4D" w:rsidRPr="00DD06A0" w:rsidRDefault="00401A4D" w:rsidP="00401A4D">
                  <w:pPr>
                    <w:jc w:val="center"/>
                    <w:rPr>
                      <w:rFonts w:ascii="ITC Avant Garde" w:hAnsi="ITC Avant Garde"/>
                      <w:sz w:val="18"/>
                      <w:szCs w:val="18"/>
                    </w:rPr>
                  </w:pPr>
                  <w:r w:rsidRPr="00043E3E">
                    <w:rPr>
                      <w:rFonts w:ascii="ITC Avant Garde" w:hAnsi="ITC Avant Garde"/>
                      <w:sz w:val="18"/>
                      <w:szCs w:val="18"/>
                    </w:rPr>
                    <w:t>Para efecto de dar claridad a la lectura del Procedimiento de Evaluación de la Conformidad y brindar certeza jurídica es necesario contar con la definición de</w:t>
                  </w:r>
                  <w:r>
                    <w:rPr>
                      <w:rFonts w:ascii="ITC Avant Garde" w:hAnsi="ITC Avant Garde"/>
                      <w:sz w:val="18"/>
                      <w:szCs w:val="18"/>
                    </w:rPr>
                    <w:t xml:space="preserve"> Producto no nuevo</w:t>
                  </w:r>
                </w:p>
                <w:p w14:paraId="1C7FB3D9" w14:textId="77777777" w:rsidR="00401A4D" w:rsidRPr="00DD06A0" w:rsidRDefault="00401A4D" w:rsidP="00401A4D">
                  <w:pPr>
                    <w:jc w:val="center"/>
                    <w:rPr>
                      <w:rFonts w:ascii="ITC Avant Garde" w:hAnsi="ITC Avant Garde"/>
                      <w:sz w:val="18"/>
                      <w:szCs w:val="18"/>
                    </w:rPr>
                  </w:pPr>
                </w:p>
              </w:tc>
            </w:tr>
            <w:tr w:rsidR="00A81683" w:rsidRPr="00DD06A0" w14:paraId="0F1F222D" w14:textId="77777777" w:rsidTr="00E13832">
              <w:trPr>
                <w:jc w:val="center"/>
              </w:trPr>
              <w:sdt>
                <w:sdtPr>
                  <w:rPr>
                    <w:rFonts w:ascii="ITC Avant Garde" w:hAnsi="ITC Avant Garde"/>
                    <w:sz w:val="18"/>
                    <w:szCs w:val="18"/>
                  </w:rPr>
                  <w:alias w:val="Tipo"/>
                  <w:tag w:val="Tipo"/>
                  <w:id w:val="1030989141"/>
                  <w:placeholder>
                    <w:docPart w:val="C5E25215CFDA4FBCA1408F27D3580D3E"/>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3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4769597" w14:textId="2F3DA26D" w:rsidR="00037187" w:rsidRDefault="00037187" w:rsidP="00037187">
                      <w:pPr>
                        <w:jc w:val="center"/>
                        <w:rPr>
                          <w:rFonts w:ascii="ITC Avant Garde" w:hAnsi="ITC Avant Garde"/>
                          <w:sz w:val="18"/>
                          <w:szCs w:val="18"/>
                        </w:rPr>
                      </w:pPr>
                      <w:r>
                        <w:rPr>
                          <w:rFonts w:ascii="ITC Avant Garde" w:hAnsi="ITC Avant Garde"/>
                          <w:sz w:val="18"/>
                          <w:szCs w:val="18"/>
                        </w:rPr>
                        <w:t>Beneficio condicionado</w:t>
                      </w:r>
                    </w:p>
                  </w:tc>
                </w:sdtContent>
              </w:sdt>
              <w:tc>
                <w:tcPr>
                  <w:tcW w:w="1401" w:type="dxa"/>
                  <w:tcBorders>
                    <w:left w:val="single" w:sz="4" w:space="0" w:color="auto"/>
                    <w:right w:val="single" w:sz="4" w:space="0" w:color="auto"/>
                  </w:tcBorders>
                  <w:shd w:val="clear" w:color="auto" w:fill="FFFFFF" w:themeFill="background1"/>
                </w:tcPr>
                <w:p w14:paraId="64559DCA" w14:textId="7342D48D" w:rsidR="00037187" w:rsidRDefault="00037187" w:rsidP="00037187">
                  <w:pPr>
                    <w:jc w:val="center"/>
                    <w:rPr>
                      <w:rFonts w:ascii="ITC Avant Garde" w:hAnsi="ITC Avant Garde"/>
                      <w:sz w:val="18"/>
                      <w:szCs w:val="18"/>
                    </w:rPr>
                  </w:pPr>
                  <w:proofErr w:type="gramStart"/>
                  <w:r>
                    <w:rPr>
                      <w:rFonts w:ascii="ITC Avant Garde" w:hAnsi="ITC Avant Garde"/>
                      <w:sz w:val="18"/>
                      <w:szCs w:val="18"/>
                    </w:rPr>
                    <w:t xml:space="preserve">Interesado </w:t>
                  </w:r>
                  <w:r w:rsidR="005C0D9E">
                    <w:rPr>
                      <w:rFonts w:ascii="ITC Avant Garde" w:hAnsi="ITC Avant Garde"/>
                      <w:sz w:val="18"/>
                      <w:szCs w:val="18"/>
                    </w:rPr>
                    <w:t xml:space="preserve"> e</w:t>
                  </w:r>
                  <w:proofErr w:type="gramEnd"/>
                  <w:r w:rsidR="005C0D9E">
                    <w:rPr>
                      <w:rFonts w:ascii="ITC Avant Garde" w:hAnsi="ITC Avant Garde"/>
                      <w:sz w:val="18"/>
                      <w:szCs w:val="18"/>
                    </w:rPr>
                    <w:t xml:space="preserve"> importadores</w:t>
                  </w:r>
                  <w:r>
                    <w:rPr>
                      <w:rFonts w:ascii="ITC Avant Garde" w:hAnsi="ITC Avant Garde"/>
                      <w:sz w:val="18"/>
                      <w:szCs w:val="18"/>
                    </w:rPr>
                    <w:t xml:space="preserve"> </w:t>
                  </w:r>
                </w:p>
              </w:tc>
              <w:tc>
                <w:tcPr>
                  <w:tcW w:w="1164" w:type="dxa"/>
                  <w:tcBorders>
                    <w:left w:val="single" w:sz="4" w:space="0" w:color="auto"/>
                    <w:right w:val="single" w:sz="4" w:space="0" w:color="auto"/>
                  </w:tcBorders>
                  <w:shd w:val="clear" w:color="auto" w:fill="FFFFFF" w:themeFill="background1"/>
                </w:tcPr>
                <w:p w14:paraId="439349B7" w14:textId="31F9C419" w:rsidR="00037187" w:rsidRDefault="00037187" w:rsidP="00037187">
                  <w:pPr>
                    <w:jc w:val="center"/>
                    <w:rPr>
                      <w:rFonts w:ascii="ITC Avant Garde" w:hAnsi="ITC Avant Garde"/>
                      <w:sz w:val="18"/>
                      <w:szCs w:val="18"/>
                    </w:rPr>
                  </w:pPr>
                  <w:r>
                    <w:rPr>
                      <w:rFonts w:ascii="ITC Avant Garde" w:hAnsi="ITC Avant Garde"/>
                      <w:sz w:val="18"/>
                      <w:szCs w:val="18"/>
                    </w:rPr>
                    <w:t>Artículo 7</w:t>
                  </w:r>
                  <w:r w:rsidR="005C0D9E">
                    <w:rPr>
                      <w:rFonts w:ascii="ITC Avant Garde" w:hAnsi="ITC Avant Garde"/>
                      <w:sz w:val="18"/>
                      <w:szCs w:val="18"/>
                    </w:rPr>
                    <w:t>, párrafos primero, segundo y tercero</w:t>
                  </w:r>
                </w:p>
              </w:tc>
              <w:sdt>
                <w:sdtPr>
                  <w:rPr>
                    <w:rFonts w:ascii="ITC Avant Garde" w:hAnsi="ITC Avant Garde"/>
                    <w:sz w:val="18"/>
                    <w:szCs w:val="18"/>
                  </w:rPr>
                  <w:alias w:val="Tipo"/>
                  <w:tag w:val="Tipo"/>
                  <w:id w:val="391769403"/>
                  <w:placeholder>
                    <w:docPart w:val="51CF822C7B1F4D58BD13799D9B9C2AE4"/>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02" w:type="dxa"/>
                      <w:tcBorders>
                        <w:left w:val="single" w:sz="4" w:space="0" w:color="auto"/>
                        <w:right w:val="single" w:sz="4" w:space="0" w:color="auto"/>
                      </w:tcBorders>
                      <w:shd w:val="clear" w:color="auto" w:fill="FFFFFF" w:themeFill="background1"/>
                    </w:tcPr>
                    <w:p w14:paraId="047FCA93" w14:textId="30C22E62" w:rsidR="00037187" w:rsidRDefault="00037187" w:rsidP="00037187">
                      <w:pPr>
                        <w:jc w:val="center"/>
                        <w:rPr>
                          <w:rFonts w:ascii="ITC Avant Garde" w:hAnsi="ITC Avant Garde"/>
                          <w:sz w:val="18"/>
                          <w:szCs w:val="18"/>
                        </w:rPr>
                      </w:pPr>
                      <w:r>
                        <w:rPr>
                          <w:rFonts w:ascii="ITC Avant Garde" w:hAnsi="ITC Avant Garde"/>
                          <w:sz w:val="18"/>
                          <w:szCs w:val="18"/>
                        </w:rPr>
                        <w:t>Otra</w:t>
                      </w:r>
                    </w:p>
                  </w:tc>
                </w:sdtContent>
              </w:sdt>
              <w:tc>
                <w:tcPr>
                  <w:tcW w:w="1422" w:type="dxa"/>
                  <w:tcBorders>
                    <w:left w:val="single" w:sz="4" w:space="0" w:color="auto"/>
                    <w:right w:val="single" w:sz="4" w:space="0" w:color="auto"/>
                  </w:tcBorders>
                  <w:shd w:val="clear" w:color="auto" w:fill="FFFFFF" w:themeFill="background1"/>
                </w:tcPr>
                <w:p w14:paraId="358B1BC1" w14:textId="1332BA49" w:rsidR="00037187" w:rsidRDefault="00037187" w:rsidP="00037187">
                  <w:pPr>
                    <w:jc w:val="center"/>
                    <w:rPr>
                      <w:rFonts w:ascii="ITC Avant Garde" w:hAnsi="ITC Avant Garde"/>
                      <w:sz w:val="18"/>
                      <w:szCs w:val="18"/>
                    </w:rPr>
                  </w:pPr>
                  <w:r>
                    <w:rPr>
                      <w:rFonts w:ascii="ITC Avant Garde" w:hAnsi="ITC Avant Garde"/>
                      <w:sz w:val="18"/>
                      <w:szCs w:val="18"/>
                    </w:rPr>
                    <w:t xml:space="preserve">Interesado </w:t>
                  </w:r>
                  <w:r w:rsidR="005C0D9E">
                    <w:rPr>
                      <w:rFonts w:ascii="ITC Avant Garde" w:hAnsi="ITC Avant Garde"/>
                      <w:sz w:val="18"/>
                      <w:szCs w:val="18"/>
                    </w:rPr>
                    <w:t>e importadores</w:t>
                  </w:r>
                </w:p>
              </w:tc>
              <w:tc>
                <w:tcPr>
                  <w:tcW w:w="1857" w:type="dxa"/>
                  <w:tcBorders>
                    <w:top w:val="single" w:sz="4" w:space="0" w:color="auto"/>
                    <w:left w:val="single" w:sz="4" w:space="0" w:color="auto"/>
                    <w:bottom w:val="single" w:sz="4" w:space="0" w:color="auto"/>
                    <w:right w:val="single" w:sz="4" w:space="0" w:color="auto"/>
                  </w:tcBorders>
                  <w:shd w:val="clear" w:color="auto" w:fill="FFFFFF" w:themeFill="background1"/>
                </w:tcPr>
                <w:p w14:paraId="39F8F41C" w14:textId="2236E065" w:rsidR="00037187" w:rsidRPr="00DD06A0" w:rsidRDefault="00037187" w:rsidP="00037187">
                  <w:pPr>
                    <w:jc w:val="center"/>
                    <w:rPr>
                      <w:rFonts w:ascii="ITC Avant Garde" w:hAnsi="ITC Avant Garde"/>
                      <w:sz w:val="18"/>
                      <w:szCs w:val="18"/>
                    </w:rPr>
                  </w:pPr>
                  <w:r>
                    <w:rPr>
                      <w:rFonts w:ascii="ITC Avant Garde" w:hAnsi="ITC Avant Garde"/>
                      <w:sz w:val="18"/>
                      <w:szCs w:val="18"/>
                    </w:rPr>
                    <w:t>Permitirá bajo determinadas condiciones incluir en los CC a los importadores que puedan hacer uso de los CC, además del titular y en su caso filiales y/o subsidiarias</w:t>
                  </w:r>
                </w:p>
                <w:p w14:paraId="7C93D878" w14:textId="77777777" w:rsidR="00037187" w:rsidRDefault="00037187" w:rsidP="00037187">
                  <w:pPr>
                    <w:jc w:val="center"/>
                    <w:rPr>
                      <w:rFonts w:ascii="ITC Avant Garde" w:hAnsi="ITC Avant Garde"/>
                      <w:sz w:val="18"/>
                      <w:szCs w:val="18"/>
                    </w:rPr>
                  </w:pPr>
                </w:p>
                <w:p w14:paraId="34B4975A" w14:textId="03858041" w:rsidR="000A00FE" w:rsidRPr="00043E3E" w:rsidRDefault="000A00FE" w:rsidP="000A00FE">
                  <w:pPr>
                    <w:jc w:val="center"/>
                    <w:rPr>
                      <w:rFonts w:ascii="ITC Avant Garde" w:hAnsi="ITC Avant Garde"/>
                      <w:sz w:val="18"/>
                      <w:szCs w:val="18"/>
                    </w:rPr>
                  </w:pPr>
                  <w:r>
                    <w:rPr>
                      <w:rFonts w:ascii="ITC Avant Garde" w:hAnsi="ITC Avant Garde"/>
                      <w:sz w:val="18"/>
                      <w:szCs w:val="18"/>
                    </w:rPr>
                    <w:t xml:space="preserve">Cabe mencionar que los </w:t>
                  </w:r>
                  <w:r>
                    <w:rPr>
                      <w:rFonts w:ascii="ITC Avant Garde" w:hAnsi="ITC Avant Garde"/>
                      <w:sz w:val="18"/>
                      <w:szCs w:val="18"/>
                    </w:rPr>
                    <w:lastRenderedPageBreak/>
                    <w:t xml:space="preserve">importadores manifiestan una </w:t>
                  </w:r>
                  <w:r w:rsidRPr="000A00FE">
                    <w:rPr>
                      <w:rFonts w:ascii="ITC Avant Garde" w:hAnsi="ITC Avant Garde"/>
                      <w:sz w:val="18"/>
                      <w:szCs w:val="18"/>
                    </w:rPr>
                    <w:t xml:space="preserve">afectación </w:t>
                  </w:r>
                  <w:r>
                    <w:rPr>
                      <w:rFonts w:ascii="ITC Avant Garde" w:hAnsi="ITC Avant Garde"/>
                      <w:sz w:val="18"/>
                      <w:szCs w:val="18"/>
                    </w:rPr>
                    <w:t xml:space="preserve">a sus actividades derivado de la entrada en vigor del PEC vigente, con </w:t>
                  </w:r>
                  <w:r w:rsidRPr="000A00FE">
                    <w:rPr>
                      <w:rFonts w:ascii="ITC Avant Garde" w:hAnsi="ITC Avant Garde"/>
                      <w:sz w:val="18"/>
                      <w:szCs w:val="18"/>
                    </w:rPr>
                    <w:t>presente Proyecto</w:t>
                  </w:r>
                  <w:r>
                    <w:rPr>
                      <w:rFonts w:ascii="ITC Avant Garde" w:hAnsi="ITC Avant Garde"/>
                      <w:sz w:val="18"/>
                      <w:szCs w:val="18"/>
                    </w:rPr>
                    <w:t xml:space="preserve"> se pretende resolver con reglas claras y evitando mal uso de los CC por los importadores al hacerlos obligados solidarios del titular en caso de que este lo solicite</w:t>
                  </w:r>
                  <w:r w:rsidRPr="000A00FE">
                    <w:rPr>
                      <w:rFonts w:ascii="ITC Avant Garde" w:hAnsi="ITC Avant Garde"/>
                      <w:sz w:val="18"/>
                      <w:szCs w:val="18"/>
                    </w:rPr>
                    <w:t xml:space="preserve">, </w:t>
                  </w:r>
                  <w:r>
                    <w:rPr>
                      <w:rFonts w:ascii="ITC Avant Garde" w:hAnsi="ITC Avant Garde"/>
                      <w:sz w:val="18"/>
                      <w:szCs w:val="18"/>
                    </w:rPr>
                    <w:t>a efecto de importar productos de</w:t>
                  </w:r>
                  <w:r w:rsidRPr="000A00FE">
                    <w:rPr>
                      <w:rFonts w:ascii="ITC Avant Garde" w:hAnsi="ITC Avant Garde"/>
                      <w:sz w:val="18"/>
                      <w:szCs w:val="18"/>
                    </w:rPr>
                    <w:t xml:space="preserve"> telecomunicaciones y radiodifusión.</w:t>
                  </w:r>
                </w:p>
              </w:tc>
            </w:tr>
            <w:tr w:rsidR="00A81683" w:rsidRPr="00DD06A0" w14:paraId="22BD80A8" w14:textId="77777777" w:rsidTr="00E13832">
              <w:trPr>
                <w:jc w:val="center"/>
              </w:trPr>
              <w:sdt>
                <w:sdtPr>
                  <w:rPr>
                    <w:rFonts w:ascii="ITC Avant Garde" w:hAnsi="ITC Avant Garde"/>
                    <w:sz w:val="18"/>
                    <w:szCs w:val="18"/>
                  </w:rPr>
                  <w:alias w:val="Tipo"/>
                  <w:tag w:val="Tipo"/>
                  <w:id w:val="1755237161"/>
                  <w:placeholder>
                    <w:docPart w:val="0F9D0EAE15794A0997FD9FBD48E06CB8"/>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3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8F20BD7" w14:textId="74657E3C" w:rsidR="00037187" w:rsidRDefault="00037187" w:rsidP="00037187">
                      <w:pPr>
                        <w:jc w:val="center"/>
                        <w:rPr>
                          <w:rFonts w:ascii="ITC Avant Garde" w:hAnsi="ITC Avant Garde"/>
                          <w:sz w:val="18"/>
                          <w:szCs w:val="18"/>
                        </w:rPr>
                      </w:pPr>
                      <w:r>
                        <w:rPr>
                          <w:rFonts w:ascii="ITC Avant Garde" w:hAnsi="ITC Avant Garde"/>
                          <w:sz w:val="18"/>
                          <w:szCs w:val="18"/>
                        </w:rPr>
                        <w:t>Obligación</w:t>
                      </w:r>
                    </w:p>
                  </w:tc>
                </w:sdtContent>
              </w:sdt>
              <w:tc>
                <w:tcPr>
                  <w:tcW w:w="1401" w:type="dxa"/>
                  <w:tcBorders>
                    <w:left w:val="single" w:sz="4" w:space="0" w:color="auto"/>
                    <w:right w:val="single" w:sz="4" w:space="0" w:color="auto"/>
                  </w:tcBorders>
                  <w:shd w:val="clear" w:color="auto" w:fill="FFFFFF" w:themeFill="background1"/>
                </w:tcPr>
                <w:p w14:paraId="48BCF5D2" w14:textId="4E46CAA6" w:rsidR="00037187" w:rsidRDefault="00037187" w:rsidP="00037187">
                  <w:pPr>
                    <w:jc w:val="center"/>
                    <w:rPr>
                      <w:rFonts w:ascii="ITC Avant Garde" w:hAnsi="ITC Avant Garde"/>
                      <w:sz w:val="18"/>
                      <w:szCs w:val="18"/>
                    </w:rPr>
                  </w:pPr>
                  <w:r>
                    <w:rPr>
                      <w:rFonts w:ascii="ITC Avant Garde" w:hAnsi="ITC Avant Garde"/>
                      <w:sz w:val="18"/>
                      <w:szCs w:val="18"/>
                    </w:rPr>
                    <w:t>Interesado e importadores</w:t>
                  </w:r>
                </w:p>
              </w:tc>
              <w:tc>
                <w:tcPr>
                  <w:tcW w:w="1164" w:type="dxa"/>
                  <w:tcBorders>
                    <w:left w:val="single" w:sz="4" w:space="0" w:color="auto"/>
                    <w:right w:val="single" w:sz="4" w:space="0" w:color="auto"/>
                  </w:tcBorders>
                  <w:shd w:val="clear" w:color="auto" w:fill="FFFFFF" w:themeFill="background1"/>
                </w:tcPr>
                <w:p w14:paraId="444F3AB5" w14:textId="4CC34A71" w:rsidR="00037187" w:rsidRDefault="00037187" w:rsidP="00037187">
                  <w:pPr>
                    <w:jc w:val="center"/>
                    <w:rPr>
                      <w:rFonts w:ascii="ITC Avant Garde" w:hAnsi="ITC Avant Garde"/>
                      <w:sz w:val="18"/>
                      <w:szCs w:val="18"/>
                    </w:rPr>
                  </w:pPr>
                  <w:r>
                    <w:rPr>
                      <w:rFonts w:ascii="ITC Avant Garde" w:hAnsi="ITC Avant Garde"/>
                      <w:sz w:val="18"/>
                      <w:szCs w:val="18"/>
                    </w:rPr>
                    <w:t>Artículo 11</w:t>
                  </w:r>
                </w:p>
                <w:p w14:paraId="142F5468" w14:textId="62B55A94" w:rsidR="00037187" w:rsidRDefault="00037187" w:rsidP="00037187">
                  <w:pPr>
                    <w:jc w:val="center"/>
                    <w:rPr>
                      <w:rFonts w:ascii="ITC Avant Garde" w:hAnsi="ITC Avant Garde"/>
                      <w:sz w:val="18"/>
                      <w:szCs w:val="18"/>
                    </w:rPr>
                  </w:pPr>
                  <w:r>
                    <w:rPr>
                      <w:rFonts w:ascii="ITC Avant Garde" w:hAnsi="ITC Avant Garde"/>
                      <w:sz w:val="18"/>
                      <w:szCs w:val="18"/>
                    </w:rPr>
                    <w:t>Fracción V.</w:t>
                  </w:r>
                </w:p>
              </w:tc>
              <w:sdt>
                <w:sdtPr>
                  <w:rPr>
                    <w:rFonts w:ascii="ITC Avant Garde" w:hAnsi="ITC Avant Garde"/>
                    <w:sz w:val="18"/>
                    <w:szCs w:val="18"/>
                  </w:rPr>
                  <w:alias w:val="Tipo"/>
                  <w:tag w:val="Tipo"/>
                  <w:id w:val="1328561331"/>
                  <w:placeholder>
                    <w:docPart w:val="D30577A473E349E48DF571F7D547EA99"/>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02" w:type="dxa"/>
                      <w:tcBorders>
                        <w:left w:val="single" w:sz="4" w:space="0" w:color="auto"/>
                        <w:right w:val="single" w:sz="4" w:space="0" w:color="auto"/>
                      </w:tcBorders>
                      <w:shd w:val="clear" w:color="auto" w:fill="FFFFFF" w:themeFill="background1"/>
                    </w:tcPr>
                    <w:p w14:paraId="76C5C875" w14:textId="4ABA3984" w:rsidR="00037187" w:rsidRDefault="00037187" w:rsidP="00037187">
                      <w:pPr>
                        <w:jc w:val="center"/>
                        <w:rPr>
                          <w:rFonts w:ascii="ITC Avant Garde" w:hAnsi="ITC Avant Garde"/>
                          <w:sz w:val="18"/>
                          <w:szCs w:val="18"/>
                        </w:rPr>
                      </w:pPr>
                      <w:r>
                        <w:rPr>
                          <w:rFonts w:ascii="ITC Avant Garde" w:hAnsi="ITC Avant Garde"/>
                          <w:sz w:val="18"/>
                          <w:szCs w:val="18"/>
                        </w:rPr>
                        <w:t>Otra</w:t>
                      </w:r>
                    </w:p>
                  </w:tc>
                </w:sdtContent>
              </w:sdt>
              <w:tc>
                <w:tcPr>
                  <w:tcW w:w="1422" w:type="dxa"/>
                  <w:tcBorders>
                    <w:left w:val="single" w:sz="4" w:space="0" w:color="auto"/>
                    <w:right w:val="single" w:sz="4" w:space="0" w:color="auto"/>
                  </w:tcBorders>
                  <w:shd w:val="clear" w:color="auto" w:fill="FFFFFF" w:themeFill="background1"/>
                </w:tcPr>
                <w:p w14:paraId="1CA836EE" w14:textId="6629978C" w:rsidR="00037187" w:rsidRDefault="00037187" w:rsidP="00037187">
                  <w:pPr>
                    <w:jc w:val="center"/>
                    <w:rPr>
                      <w:rFonts w:ascii="ITC Avant Garde" w:hAnsi="ITC Avant Garde"/>
                      <w:sz w:val="18"/>
                      <w:szCs w:val="18"/>
                    </w:rPr>
                  </w:pPr>
                  <w:r>
                    <w:rPr>
                      <w:rFonts w:ascii="ITC Avant Garde" w:hAnsi="ITC Avant Garde"/>
                      <w:sz w:val="18"/>
                      <w:szCs w:val="18"/>
                    </w:rPr>
                    <w:t xml:space="preserve">Interesado e importadores </w:t>
                  </w:r>
                </w:p>
              </w:tc>
              <w:tc>
                <w:tcPr>
                  <w:tcW w:w="1857" w:type="dxa"/>
                  <w:tcBorders>
                    <w:top w:val="single" w:sz="4" w:space="0" w:color="auto"/>
                    <w:left w:val="single" w:sz="4" w:space="0" w:color="auto"/>
                    <w:bottom w:val="single" w:sz="4" w:space="0" w:color="auto"/>
                    <w:right w:val="single" w:sz="4" w:space="0" w:color="auto"/>
                  </w:tcBorders>
                  <w:shd w:val="clear" w:color="auto" w:fill="FFFFFF" w:themeFill="background1"/>
                </w:tcPr>
                <w:p w14:paraId="66EE65B5" w14:textId="0F2EDDD8" w:rsidR="007C5D44" w:rsidRDefault="00037187" w:rsidP="00037187">
                  <w:pPr>
                    <w:jc w:val="center"/>
                    <w:rPr>
                      <w:rFonts w:ascii="ITC Avant Garde" w:hAnsi="ITC Avant Garde"/>
                      <w:sz w:val="18"/>
                      <w:szCs w:val="18"/>
                    </w:rPr>
                  </w:pPr>
                  <w:r w:rsidRPr="00043E3E">
                    <w:rPr>
                      <w:rFonts w:ascii="ITC Avant Garde" w:hAnsi="ITC Avant Garde"/>
                      <w:sz w:val="18"/>
                      <w:szCs w:val="18"/>
                    </w:rPr>
                    <w:t xml:space="preserve">Para efecto de </w:t>
                  </w:r>
                  <w:r>
                    <w:rPr>
                      <w:rFonts w:ascii="ITC Avant Garde" w:hAnsi="ITC Avant Garde"/>
                      <w:sz w:val="18"/>
                      <w:szCs w:val="18"/>
                    </w:rPr>
                    <w:t xml:space="preserve">establecer reglas claras </w:t>
                  </w:r>
                  <w:r w:rsidR="00F74F03">
                    <w:rPr>
                      <w:rFonts w:ascii="ITC Avant Garde" w:hAnsi="ITC Avant Garde"/>
                      <w:sz w:val="18"/>
                      <w:szCs w:val="18"/>
                    </w:rPr>
                    <w:t>en</w:t>
                  </w:r>
                  <w:r w:rsidR="007C5D44">
                    <w:rPr>
                      <w:rFonts w:ascii="ITC Avant Garde" w:hAnsi="ITC Avant Garde"/>
                      <w:sz w:val="18"/>
                      <w:szCs w:val="18"/>
                    </w:rPr>
                    <w:t xml:space="preserve"> la solicitud </w:t>
                  </w:r>
                  <w:r w:rsidR="00F74F03">
                    <w:rPr>
                      <w:rFonts w:ascii="ITC Avant Garde" w:hAnsi="ITC Avant Garde"/>
                      <w:sz w:val="18"/>
                      <w:szCs w:val="18"/>
                    </w:rPr>
                    <w:t xml:space="preserve">de los Interesados al OC para la certificación inicial respecto de la </w:t>
                  </w:r>
                  <w:r w:rsidR="007C5D44">
                    <w:rPr>
                      <w:rFonts w:ascii="ITC Avant Garde" w:hAnsi="ITC Avant Garde"/>
                      <w:sz w:val="18"/>
                      <w:szCs w:val="18"/>
                    </w:rPr>
                    <w:t xml:space="preserve">inclusión de filiales, subsidiarias e importadores en el CC, así como la </w:t>
                  </w:r>
                </w:p>
                <w:p w14:paraId="7C4FF6D7" w14:textId="6B4AB2EF" w:rsidR="007C5D44" w:rsidRPr="00043E3E" w:rsidRDefault="007C5D44" w:rsidP="007C5D44">
                  <w:pPr>
                    <w:jc w:val="center"/>
                    <w:rPr>
                      <w:rFonts w:ascii="ITC Avant Garde" w:hAnsi="ITC Avant Garde"/>
                      <w:sz w:val="18"/>
                      <w:szCs w:val="18"/>
                    </w:rPr>
                  </w:pPr>
                  <w:r>
                    <w:rPr>
                      <w:rFonts w:ascii="ITC Avant Garde" w:hAnsi="ITC Avant Garde"/>
                      <w:sz w:val="18"/>
                      <w:szCs w:val="18"/>
                    </w:rPr>
                    <w:t>C</w:t>
                  </w:r>
                  <w:r w:rsidR="00037187">
                    <w:rPr>
                      <w:rFonts w:ascii="ITC Avant Garde" w:hAnsi="ITC Avant Garde"/>
                      <w:sz w:val="18"/>
                      <w:szCs w:val="18"/>
                    </w:rPr>
                    <w:t>orresponsabilidad</w:t>
                  </w:r>
                  <w:r>
                    <w:rPr>
                      <w:rFonts w:ascii="ITC Avant Garde" w:hAnsi="ITC Avant Garde"/>
                      <w:sz w:val="18"/>
                      <w:szCs w:val="18"/>
                    </w:rPr>
                    <w:t xml:space="preserve"> de éstos en el uso del CC.</w:t>
                  </w:r>
                </w:p>
              </w:tc>
            </w:tr>
            <w:tr w:rsidR="00A81683" w:rsidRPr="00DD06A0" w14:paraId="5747DCF9" w14:textId="77777777" w:rsidTr="00E13832">
              <w:trPr>
                <w:jc w:val="center"/>
              </w:trPr>
              <w:sdt>
                <w:sdtPr>
                  <w:rPr>
                    <w:rFonts w:ascii="ITC Avant Garde" w:hAnsi="ITC Avant Garde"/>
                    <w:sz w:val="18"/>
                    <w:szCs w:val="18"/>
                  </w:rPr>
                  <w:alias w:val="Tipo"/>
                  <w:tag w:val="Tipo"/>
                  <w:id w:val="-1514832842"/>
                  <w:placeholder>
                    <w:docPart w:val="3121EFA7E7394C10BCDF8D216F0EC425"/>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3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EE7E94D" w14:textId="59AB4881" w:rsidR="006866E8" w:rsidRDefault="006866E8" w:rsidP="006866E8">
                      <w:pPr>
                        <w:jc w:val="center"/>
                        <w:rPr>
                          <w:rFonts w:ascii="ITC Avant Garde" w:hAnsi="ITC Avant Garde"/>
                          <w:sz w:val="18"/>
                          <w:szCs w:val="18"/>
                        </w:rPr>
                      </w:pPr>
                      <w:r>
                        <w:rPr>
                          <w:rFonts w:ascii="ITC Avant Garde" w:hAnsi="ITC Avant Garde"/>
                          <w:sz w:val="18"/>
                          <w:szCs w:val="18"/>
                        </w:rPr>
                        <w:t>Obligación</w:t>
                      </w:r>
                    </w:p>
                  </w:tc>
                </w:sdtContent>
              </w:sdt>
              <w:tc>
                <w:tcPr>
                  <w:tcW w:w="1401" w:type="dxa"/>
                  <w:tcBorders>
                    <w:left w:val="single" w:sz="4" w:space="0" w:color="auto"/>
                    <w:right w:val="single" w:sz="4" w:space="0" w:color="auto"/>
                  </w:tcBorders>
                  <w:shd w:val="clear" w:color="auto" w:fill="FFFFFF" w:themeFill="background1"/>
                </w:tcPr>
                <w:p w14:paraId="31EE15B3" w14:textId="6469F645" w:rsidR="006866E8" w:rsidRDefault="006866E8" w:rsidP="006866E8">
                  <w:pPr>
                    <w:jc w:val="center"/>
                    <w:rPr>
                      <w:rFonts w:ascii="ITC Avant Garde" w:hAnsi="ITC Avant Garde"/>
                      <w:sz w:val="18"/>
                      <w:szCs w:val="18"/>
                    </w:rPr>
                  </w:pPr>
                  <w:r>
                    <w:rPr>
                      <w:rFonts w:ascii="ITC Avant Garde" w:hAnsi="ITC Avant Garde"/>
                      <w:sz w:val="18"/>
                      <w:szCs w:val="18"/>
                    </w:rPr>
                    <w:t>Laboratorios de Prueba</w:t>
                  </w:r>
                </w:p>
              </w:tc>
              <w:tc>
                <w:tcPr>
                  <w:tcW w:w="1164" w:type="dxa"/>
                  <w:tcBorders>
                    <w:left w:val="single" w:sz="4" w:space="0" w:color="auto"/>
                    <w:right w:val="single" w:sz="4" w:space="0" w:color="auto"/>
                  </w:tcBorders>
                  <w:shd w:val="clear" w:color="auto" w:fill="FFFFFF" w:themeFill="background1"/>
                </w:tcPr>
                <w:p w14:paraId="1B27F352" w14:textId="77777777" w:rsidR="006866E8" w:rsidRDefault="006866E8" w:rsidP="006866E8">
                  <w:pPr>
                    <w:jc w:val="center"/>
                    <w:rPr>
                      <w:rFonts w:ascii="ITC Avant Garde" w:hAnsi="ITC Avant Garde"/>
                      <w:sz w:val="18"/>
                      <w:szCs w:val="18"/>
                    </w:rPr>
                  </w:pPr>
                  <w:r>
                    <w:rPr>
                      <w:rFonts w:ascii="ITC Avant Garde" w:hAnsi="ITC Avant Garde"/>
                      <w:sz w:val="18"/>
                      <w:szCs w:val="18"/>
                    </w:rPr>
                    <w:t>Artículo 11</w:t>
                  </w:r>
                </w:p>
                <w:p w14:paraId="15C34EFE" w14:textId="3050726A" w:rsidR="006866E8" w:rsidRDefault="006866E8" w:rsidP="006866E8">
                  <w:pPr>
                    <w:jc w:val="center"/>
                    <w:rPr>
                      <w:rFonts w:ascii="ITC Avant Garde" w:hAnsi="ITC Avant Garde"/>
                      <w:sz w:val="18"/>
                      <w:szCs w:val="18"/>
                    </w:rPr>
                  </w:pPr>
                  <w:r>
                    <w:rPr>
                      <w:rFonts w:ascii="ITC Avant Garde" w:hAnsi="ITC Avant Garde"/>
                      <w:sz w:val="18"/>
                      <w:szCs w:val="18"/>
                    </w:rPr>
                    <w:t>Fracción VII</w:t>
                  </w:r>
                  <w:r w:rsidR="007C5D44">
                    <w:rPr>
                      <w:rFonts w:ascii="ITC Avant Garde" w:hAnsi="ITC Avant Garde"/>
                      <w:sz w:val="18"/>
                      <w:szCs w:val="18"/>
                    </w:rPr>
                    <w:t>I</w:t>
                  </w:r>
                  <w:r>
                    <w:rPr>
                      <w:rFonts w:ascii="ITC Avant Garde" w:hAnsi="ITC Avant Garde"/>
                      <w:sz w:val="18"/>
                      <w:szCs w:val="18"/>
                    </w:rPr>
                    <w:t>.</w:t>
                  </w:r>
                </w:p>
              </w:tc>
              <w:sdt>
                <w:sdtPr>
                  <w:rPr>
                    <w:rFonts w:ascii="ITC Avant Garde" w:hAnsi="ITC Avant Garde"/>
                    <w:sz w:val="18"/>
                    <w:szCs w:val="18"/>
                  </w:rPr>
                  <w:alias w:val="Tipo"/>
                  <w:tag w:val="Tipo"/>
                  <w:id w:val="-1940291943"/>
                  <w:placeholder>
                    <w:docPart w:val="6C7016B2AD73428CB6B86ACF36AF59CD"/>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02" w:type="dxa"/>
                      <w:tcBorders>
                        <w:left w:val="single" w:sz="4" w:space="0" w:color="auto"/>
                        <w:right w:val="single" w:sz="4" w:space="0" w:color="auto"/>
                      </w:tcBorders>
                      <w:shd w:val="clear" w:color="auto" w:fill="FFFFFF" w:themeFill="background1"/>
                    </w:tcPr>
                    <w:p w14:paraId="00BA2D62" w14:textId="46DF71FA" w:rsidR="006866E8" w:rsidRDefault="006866E8" w:rsidP="006866E8">
                      <w:pPr>
                        <w:jc w:val="center"/>
                        <w:rPr>
                          <w:rFonts w:ascii="ITC Avant Garde" w:hAnsi="ITC Avant Garde"/>
                          <w:sz w:val="18"/>
                          <w:szCs w:val="18"/>
                        </w:rPr>
                      </w:pPr>
                      <w:r>
                        <w:rPr>
                          <w:rFonts w:ascii="ITC Avant Garde" w:hAnsi="ITC Avant Garde"/>
                          <w:sz w:val="18"/>
                          <w:szCs w:val="18"/>
                        </w:rPr>
                        <w:t>Otra</w:t>
                      </w:r>
                    </w:p>
                  </w:tc>
                </w:sdtContent>
              </w:sdt>
              <w:tc>
                <w:tcPr>
                  <w:tcW w:w="1422" w:type="dxa"/>
                  <w:tcBorders>
                    <w:left w:val="single" w:sz="4" w:space="0" w:color="auto"/>
                    <w:right w:val="single" w:sz="4" w:space="0" w:color="auto"/>
                  </w:tcBorders>
                  <w:shd w:val="clear" w:color="auto" w:fill="FFFFFF" w:themeFill="background1"/>
                </w:tcPr>
                <w:p w14:paraId="016BCA8B" w14:textId="6EC7F9B7" w:rsidR="006866E8" w:rsidRDefault="006866E8" w:rsidP="006866E8">
                  <w:pPr>
                    <w:jc w:val="center"/>
                    <w:rPr>
                      <w:rFonts w:ascii="ITC Avant Garde" w:hAnsi="ITC Avant Garde"/>
                      <w:sz w:val="18"/>
                      <w:szCs w:val="18"/>
                    </w:rPr>
                  </w:pPr>
                  <w:r>
                    <w:rPr>
                      <w:rFonts w:ascii="ITC Avant Garde" w:hAnsi="ITC Avant Garde"/>
                      <w:sz w:val="18"/>
                      <w:szCs w:val="18"/>
                    </w:rPr>
                    <w:t>Laboratorios de Prueba</w:t>
                  </w:r>
                </w:p>
              </w:tc>
              <w:tc>
                <w:tcPr>
                  <w:tcW w:w="1857" w:type="dxa"/>
                  <w:tcBorders>
                    <w:top w:val="single" w:sz="4" w:space="0" w:color="auto"/>
                    <w:left w:val="single" w:sz="4" w:space="0" w:color="auto"/>
                    <w:bottom w:val="single" w:sz="4" w:space="0" w:color="auto"/>
                    <w:right w:val="single" w:sz="4" w:space="0" w:color="auto"/>
                  </w:tcBorders>
                  <w:shd w:val="clear" w:color="auto" w:fill="FFFFFF" w:themeFill="background1"/>
                </w:tcPr>
                <w:p w14:paraId="410E0EA5" w14:textId="2B73D096" w:rsidR="00D86D66" w:rsidRDefault="00D86D66" w:rsidP="006866E8">
                  <w:pPr>
                    <w:jc w:val="center"/>
                    <w:rPr>
                      <w:rFonts w:ascii="ITC Avant Garde" w:hAnsi="ITC Avant Garde"/>
                      <w:sz w:val="18"/>
                      <w:szCs w:val="18"/>
                    </w:rPr>
                  </w:pPr>
                  <w:r>
                    <w:rPr>
                      <w:rFonts w:ascii="ITC Avant Garde" w:hAnsi="ITC Avant Garde"/>
                      <w:sz w:val="18"/>
                      <w:szCs w:val="18"/>
                    </w:rPr>
                    <w:t xml:space="preserve">A </w:t>
                  </w:r>
                  <w:r w:rsidR="007C5D44" w:rsidRPr="007C5D44">
                    <w:rPr>
                      <w:rFonts w:ascii="ITC Avant Garde" w:hAnsi="ITC Avant Garde"/>
                      <w:sz w:val="18"/>
                      <w:szCs w:val="18"/>
                    </w:rPr>
                    <w:t>efecto de realizar la evaluación técnica que se requiera en los procedimientos de homologación,</w:t>
                  </w:r>
                  <w:r>
                    <w:rPr>
                      <w:rFonts w:ascii="ITC Avant Garde" w:hAnsi="ITC Avant Garde"/>
                      <w:sz w:val="18"/>
                      <w:szCs w:val="18"/>
                    </w:rPr>
                    <w:t xml:space="preserve"> se establece que el Instituto </w:t>
                  </w:r>
                  <w:r w:rsidRPr="007C5D44">
                    <w:rPr>
                      <w:rFonts w:ascii="ITC Avant Garde" w:hAnsi="ITC Avant Garde"/>
                      <w:sz w:val="18"/>
                      <w:szCs w:val="18"/>
                    </w:rPr>
                    <w:t xml:space="preserve">podrá solicitar </w:t>
                  </w:r>
                  <w:r>
                    <w:rPr>
                      <w:rFonts w:ascii="ITC Avant Garde" w:hAnsi="ITC Avant Garde"/>
                      <w:sz w:val="18"/>
                      <w:szCs w:val="18"/>
                    </w:rPr>
                    <w:t>los</w:t>
                  </w:r>
                  <w:r w:rsidRPr="007C5D44">
                    <w:rPr>
                      <w:rFonts w:ascii="ITC Avant Garde" w:hAnsi="ITC Avant Garde"/>
                      <w:sz w:val="18"/>
                      <w:szCs w:val="18"/>
                    </w:rPr>
                    <w:t xml:space="preserve"> Reportes de Prueba en cualquier momento que lo considere necesario</w:t>
                  </w:r>
                  <w:r>
                    <w:rPr>
                      <w:rFonts w:ascii="ITC Avant Garde" w:hAnsi="ITC Avant Garde"/>
                      <w:sz w:val="18"/>
                      <w:szCs w:val="18"/>
                    </w:rPr>
                    <w:t xml:space="preserve"> al LP</w:t>
                  </w:r>
                  <w:r w:rsidRPr="007C5D44">
                    <w:rPr>
                      <w:rFonts w:ascii="ITC Avant Garde" w:hAnsi="ITC Avant Garde"/>
                      <w:sz w:val="18"/>
                      <w:szCs w:val="18"/>
                    </w:rPr>
                    <w:t xml:space="preserve">, </w:t>
                  </w:r>
                </w:p>
                <w:p w14:paraId="1F45E3FB" w14:textId="40CB0D9D" w:rsidR="006866E8" w:rsidRPr="00043E3E" w:rsidRDefault="007C5D44" w:rsidP="006866E8">
                  <w:pPr>
                    <w:jc w:val="center"/>
                    <w:rPr>
                      <w:rFonts w:ascii="ITC Avant Garde" w:hAnsi="ITC Avant Garde"/>
                      <w:sz w:val="18"/>
                      <w:szCs w:val="18"/>
                    </w:rPr>
                  </w:pPr>
                  <w:r w:rsidRPr="007C5D44">
                    <w:rPr>
                      <w:rFonts w:ascii="ITC Avant Garde" w:hAnsi="ITC Avant Garde"/>
                      <w:sz w:val="18"/>
                      <w:szCs w:val="18"/>
                    </w:rPr>
                    <w:lastRenderedPageBreak/>
                    <w:t>vía requerimiento electrónico</w:t>
                  </w:r>
                  <w:r w:rsidR="00D86D66">
                    <w:rPr>
                      <w:rFonts w:ascii="ITC Avant Garde" w:hAnsi="ITC Avant Garde"/>
                      <w:sz w:val="18"/>
                      <w:szCs w:val="18"/>
                    </w:rPr>
                    <w:t>.</w:t>
                  </w:r>
                </w:p>
              </w:tc>
            </w:tr>
            <w:tr w:rsidR="00A81683" w:rsidRPr="00DD06A0" w14:paraId="28D5FB6F" w14:textId="77777777" w:rsidTr="00E13832">
              <w:trPr>
                <w:jc w:val="center"/>
              </w:trPr>
              <w:tc>
                <w:tcPr>
                  <w:tcW w:w="13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D1959E" w14:textId="66FED366" w:rsidR="006866E8" w:rsidRDefault="00E12099" w:rsidP="006866E8">
                  <w:pPr>
                    <w:jc w:val="center"/>
                    <w:rPr>
                      <w:rFonts w:ascii="ITC Avant Garde" w:hAnsi="ITC Avant Garde"/>
                      <w:sz w:val="18"/>
                      <w:szCs w:val="18"/>
                    </w:rPr>
                  </w:pPr>
                  <w:sdt>
                    <w:sdtPr>
                      <w:rPr>
                        <w:rFonts w:ascii="ITC Avant Garde" w:hAnsi="ITC Avant Garde"/>
                        <w:sz w:val="18"/>
                        <w:szCs w:val="18"/>
                      </w:rPr>
                      <w:alias w:val="Tipo"/>
                      <w:tag w:val="Tipo"/>
                      <w:id w:val="-655989963"/>
                      <w:placeholder>
                        <w:docPart w:val="7FBA029A6DCE4377825F2F7CE5AB03BD"/>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866E8">
                        <w:rPr>
                          <w:rFonts w:ascii="ITC Avant Garde" w:hAnsi="ITC Avant Garde"/>
                          <w:sz w:val="18"/>
                          <w:szCs w:val="18"/>
                        </w:rPr>
                        <w:t>Obligación</w:t>
                      </w:r>
                    </w:sdtContent>
                  </w:sdt>
                </w:p>
              </w:tc>
              <w:tc>
                <w:tcPr>
                  <w:tcW w:w="1401" w:type="dxa"/>
                  <w:tcBorders>
                    <w:left w:val="single" w:sz="4" w:space="0" w:color="auto"/>
                    <w:right w:val="single" w:sz="4" w:space="0" w:color="auto"/>
                  </w:tcBorders>
                  <w:shd w:val="clear" w:color="auto" w:fill="FFFFFF" w:themeFill="background1"/>
                </w:tcPr>
                <w:p w14:paraId="7165AEAE" w14:textId="5E8F28A0" w:rsidR="006866E8" w:rsidRDefault="006866E8" w:rsidP="006866E8">
                  <w:pPr>
                    <w:jc w:val="center"/>
                    <w:rPr>
                      <w:rFonts w:ascii="ITC Avant Garde" w:hAnsi="ITC Avant Garde"/>
                      <w:sz w:val="18"/>
                      <w:szCs w:val="18"/>
                    </w:rPr>
                  </w:pPr>
                  <w:r>
                    <w:rPr>
                      <w:rFonts w:ascii="ITC Avant Garde" w:hAnsi="ITC Avant Garde"/>
                      <w:sz w:val="18"/>
                      <w:szCs w:val="18"/>
                    </w:rPr>
                    <w:t>Titular de CC e importadores</w:t>
                  </w:r>
                </w:p>
              </w:tc>
              <w:tc>
                <w:tcPr>
                  <w:tcW w:w="1164" w:type="dxa"/>
                  <w:tcBorders>
                    <w:left w:val="single" w:sz="4" w:space="0" w:color="auto"/>
                    <w:right w:val="single" w:sz="4" w:space="0" w:color="auto"/>
                  </w:tcBorders>
                  <w:shd w:val="clear" w:color="auto" w:fill="FFFFFF" w:themeFill="background1"/>
                </w:tcPr>
                <w:p w14:paraId="047E3F73" w14:textId="77777777" w:rsidR="006866E8" w:rsidRDefault="006866E8" w:rsidP="006866E8">
                  <w:pPr>
                    <w:jc w:val="center"/>
                    <w:rPr>
                      <w:rFonts w:ascii="ITC Avant Garde" w:hAnsi="ITC Avant Garde"/>
                      <w:sz w:val="18"/>
                      <w:szCs w:val="18"/>
                    </w:rPr>
                  </w:pPr>
                  <w:r>
                    <w:rPr>
                      <w:rFonts w:ascii="ITC Avant Garde" w:hAnsi="ITC Avant Garde"/>
                      <w:sz w:val="18"/>
                      <w:szCs w:val="18"/>
                    </w:rPr>
                    <w:t>Artículo 11</w:t>
                  </w:r>
                </w:p>
                <w:p w14:paraId="64EB32B5" w14:textId="2A45F3CB" w:rsidR="006866E8" w:rsidRDefault="006866E8" w:rsidP="006866E8">
                  <w:pPr>
                    <w:jc w:val="center"/>
                    <w:rPr>
                      <w:rFonts w:ascii="ITC Avant Garde" w:hAnsi="ITC Avant Garde"/>
                      <w:sz w:val="18"/>
                      <w:szCs w:val="18"/>
                    </w:rPr>
                  </w:pPr>
                  <w:r>
                    <w:rPr>
                      <w:rFonts w:ascii="ITC Avant Garde" w:hAnsi="ITC Avant Garde"/>
                      <w:sz w:val="18"/>
                      <w:szCs w:val="18"/>
                    </w:rPr>
                    <w:t>Fracción IX.</w:t>
                  </w:r>
                </w:p>
              </w:tc>
              <w:sdt>
                <w:sdtPr>
                  <w:rPr>
                    <w:rFonts w:ascii="ITC Avant Garde" w:hAnsi="ITC Avant Garde"/>
                    <w:sz w:val="18"/>
                    <w:szCs w:val="18"/>
                  </w:rPr>
                  <w:alias w:val="Tipo"/>
                  <w:tag w:val="Tipo"/>
                  <w:id w:val="774829927"/>
                  <w:placeholder>
                    <w:docPart w:val="701D7FE5A68D41EC8A33047DE8636475"/>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02" w:type="dxa"/>
                      <w:tcBorders>
                        <w:left w:val="single" w:sz="4" w:space="0" w:color="auto"/>
                        <w:right w:val="single" w:sz="4" w:space="0" w:color="auto"/>
                      </w:tcBorders>
                      <w:shd w:val="clear" w:color="auto" w:fill="FFFFFF" w:themeFill="background1"/>
                    </w:tcPr>
                    <w:p w14:paraId="2E05405E" w14:textId="20BCF430" w:rsidR="006866E8" w:rsidRDefault="006866E8" w:rsidP="006866E8">
                      <w:pPr>
                        <w:jc w:val="center"/>
                        <w:rPr>
                          <w:rFonts w:ascii="ITC Avant Garde" w:hAnsi="ITC Avant Garde"/>
                          <w:sz w:val="18"/>
                          <w:szCs w:val="18"/>
                        </w:rPr>
                      </w:pPr>
                      <w:r>
                        <w:rPr>
                          <w:rFonts w:ascii="ITC Avant Garde" w:hAnsi="ITC Avant Garde"/>
                          <w:sz w:val="18"/>
                          <w:szCs w:val="18"/>
                        </w:rPr>
                        <w:t>Otra</w:t>
                      </w:r>
                    </w:p>
                  </w:tc>
                </w:sdtContent>
              </w:sdt>
              <w:tc>
                <w:tcPr>
                  <w:tcW w:w="1422" w:type="dxa"/>
                  <w:tcBorders>
                    <w:left w:val="single" w:sz="4" w:space="0" w:color="auto"/>
                    <w:right w:val="single" w:sz="4" w:space="0" w:color="auto"/>
                  </w:tcBorders>
                  <w:shd w:val="clear" w:color="auto" w:fill="FFFFFF" w:themeFill="background1"/>
                </w:tcPr>
                <w:p w14:paraId="1A831E3B" w14:textId="17B7CB60" w:rsidR="006866E8" w:rsidRDefault="006866E8" w:rsidP="006866E8">
                  <w:pPr>
                    <w:jc w:val="center"/>
                    <w:rPr>
                      <w:rFonts w:ascii="ITC Avant Garde" w:hAnsi="ITC Avant Garde"/>
                      <w:sz w:val="18"/>
                      <w:szCs w:val="18"/>
                    </w:rPr>
                  </w:pPr>
                  <w:r>
                    <w:rPr>
                      <w:rFonts w:ascii="ITC Avant Garde" w:hAnsi="ITC Avant Garde"/>
                      <w:sz w:val="18"/>
                      <w:szCs w:val="18"/>
                    </w:rPr>
                    <w:t xml:space="preserve">Titular de CC e importadores </w:t>
                  </w:r>
                </w:p>
              </w:tc>
              <w:tc>
                <w:tcPr>
                  <w:tcW w:w="1857" w:type="dxa"/>
                  <w:tcBorders>
                    <w:top w:val="single" w:sz="4" w:space="0" w:color="auto"/>
                    <w:left w:val="single" w:sz="4" w:space="0" w:color="auto"/>
                    <w:bottom w:val="single" w:sz="4" w:space="0" w:color="auto"/>
                    <w:right w:val="single" w:sz="4" w:space="0" w:color="auto"/>
                  </w:tcBorders>
                  <w:shd w:val="clear" w:color="auto" w:fill="FFFFFF" w:themeFill="background1"/>
                </w:tcPr>
                <w:p w14:paraId="6EC0AE2B" w14:textId="6F7B4D22" w:rsidR="00F74F03" w:rsidRDefault="00F74F03" w:rsidP="00F74F03">
                  <w:pPr>
                    <w:jc w:val="center"/>
                    <w:rPr>
                      <w:rFonts w:ascii="ITC Avant Garde" w:hAnsi="ITC Avant Garde"/>
                      <w:sz w:val="18"/>
                      <w:szCs w:val="18"/>
                    </w:rPr>
                  </w:pPr>
                  <w:r w:rsidRPr="00043E3E">
                    <w:rPr>
                      <w:rFonts w:ascii="ITC Avant Garde" w:hAnsi="ITC Avant Garde"/>
                      <w:sz w:val="18"/>
                      <w:szCs w:val="18"/>
                    </w:rPr>
                    <w:t xml:space="preserve">Para efecto de </w:t>
                  </w:r>
                  <w:r>
                    <w:rPr>
                      <w:rFonts w:ascii="ITC Avant Garde" w:hAnsi="ITC Avant Garde"/>
                      <w:sz w:val="18"/>
                      <w:szCs w:val="18"/>
                    </w:rPr>
                    <w:t xml:space="preserve">establecer reglas claras en la solicitud del titular al OC para adicionar o eliminar del CC, a filiales, subsidiarias o importadores, así como la </w:t>
                  </w:r>
                </w:p>
                <w:p w14:paraId="5367C48A" w14:textId="543E80D6" w:rsidR="006866E8" w:rsidRDefault="00F74F03" w:rsidP="00F74F03">
                  <w:pPr>
                    <w:jc w:val="center"/>
                    <w:rPr>
                      <w:rFonts w:ascii="ITC Avant Garde" w:hAnsi="ITC Avant Garde"/>
                      <w:sz w:val="18"/>
                      <w:szCs w:val="18"/>
                    </w:rPr>
                  </w:pPr>
                  <w:r>
                    <w:rPr>
                      <w:rFonts w:ascii="ITC Avant Garde" w:hAnsi="ITC Avant Garde"/>
                      <w:sz w:val="18"/>
                      <w:szCs w:val="18"/>
                    </w:rPr>
                    <w:t>responsabilidad de éstos en la vigilancia de la certificación.</w:t>
                  </w:r>
                </w:p>
                <w:p w14:paraId="445D93B7" w14:textId="77777777" w:rsidR="00F74F03" w:rsidRDefault="00F74F03" w:rsidP="00F74F03">
                  <w:pPr>
                    <w:jc w:val="center"/>
                    <w:rPr>
                      <w:rFonts w:ascii="ITC Avant Garde" w:hAnsi="ITC Avant Garde"/>
                      <w:sz w:val="18"/>
                      <w:szCs w:val="18"/>
                    </w:rPr>
                  </w:pPr>
                </w:p>
                <w:p w14:paraId="332B8D3C" w14:textId="0F798DBC" w:rsidR="00F74F03" w:rsidRPr="00043E3E" w:rsidRDefault="00F74F03" w:rsidP="00F74F03">
                  <w:pPr>
                    <w:jc w:val="center"/>
                    <w:rPr>
                      <w:rFonts w:ascii="ITC Avant Garde" w:hAnsi="ITC Avant Garde"/>
                      <w:sz w:val="18"/>
                      <w:szCs w:val="18"/>
                    </w:rPr>
                  </w:pPr>
                  <w:r>
                    <w:rPr>
                      <w:rFonts w:ascii="ITC Avant Garde" w:hAnsi="ITC Avant Garde"/>
                      <w:sz w:val="18"/>
                      <w:szCs w:val="18"/>
                    </w:rPr>
                    <w:t xml:space="preserve">Adicionalmente para establecer reglas claras en la solicitud del titular al OC para </w:t>
                  </w:r>
                  <w:r w:rsidRPr="00F74F03">
                    <w:rPr>
                      <w:rFonts w:ascii="ITC Avant Garde" w:hAnsi="ITC Avant Garde"/>
                      <w:sz w:val="18"/>
                      <w:szCs w:val="18"/>
                    </w:rPr>
                    <w:t>adicionar, modificar o eliminar fracciones arancelarias y/o países de origen y procedencia</w:t>
                  </w:r>
                  <w:r>
                    <w:rPr>
                      <w:rFonts w:ascii="ITC Avant Garde" w:hAnsi="ITC Avant Garde"/>
                      <w:sz w:val="18"/>
                      <w:szCs w:val="18"/>
                    </w:rPr>
                    <w:t xml:space="preserve"> en el CC.</w:t>
                  </w:r>
                </w:p>
              </w:tc>
            </w:tr>
            <w:tr w:rsidR="00A81683" w:rsidRPr="00DD06A0" w14:paraId="02335777" w14:textId="77777777" w:rsidTr="00E13832">
              <w:trPr>
                <w:jc w:val="center"/>
              </w:trPr>
              <w:tc>
                <w:tcPr>
                  <w:tcW w:w="13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4E8EA33" w14:textId="5FBC5CAB" w:rsidR="006866E8" w:rsidRDefault="00E12099" w:rsidP="006866E8">
                  <w:pPr>
                    <w:jc w:val="center"/>
                    <w:rPr>
                      <w:rFonts w:ascii="ITC Avant Garde" w:hAnsi="ITC Avant Garde"/>
                      <w:sz w:val="18"/>
                      <w:szCs w:val="18"/>
                    </w:rPr>
                  </w:pPr>
                  <w:sdt>
                    <w:sdtPr>
                      <w:rPr>
                        <w:rFonts w:ascii="ITC Avant Garde" w:hAnsi="ITC Avant Garde"/>
                        <w:sz w:val="18"/>
                        <w:szCs w:val="18"/>
                      </w:rPr>
                      <w:alias w:val="Tipo"/>
                      <w:tag w:val="Tipo"/>
                      <w:id w:val="-1199543774"/>
                      <w:placeholder>
                        <w:docPart w:val="8492837D68844DB0960AF06487A64DEE"/>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866E8">
                        <w:rPr>
                          <w:rFonts w:ascii="ITC Avant Garde" w:hAnsi="ITC Avant Garde"/>
                          <w:sz w:val="18"/>
                          <w:szCs w:val="18"/>
                        </w:rPr>
                        <w:t>Obligación</w:t>
                      </w:r>
                    </w:sdtContent>
                  </w:sdt>
                </w:p>
              </w:tc>
              <w:tc>
                <w:tcPr>
                  <w:tcW w:w="1401" w:type="dxa"/>
                  <w:tcBorders>
                    <w:left w:val="single" w:sz="4" w:space="0" w:color="auto"/>
                    <w:right w:val="single" w:sz="4" w:space="0" w:color="auto"/>
                  </w:tcBorders>
                  <w:shd w:val="clear" w:color="auto" w:fill="FFFFFF" w:themeFill="background1"/>
                </w:tcPr>
                <w:p w14:paraId="666D719A" w14:textId="23D26499" w:rsidR="006866E8" w:rsidRDefault="006866E8" w:rsidP="006866E8">
                  <w:pPr>
                    <w:jc w:val="center"/>
                    <w:rPr>
                      <w:rFonts w:ascii="ITC Avant Garde" w:hAnsi="ITC Avant Garde"/>
                      <w:sz w:val="18"/>
                      <w:szCs w:val="18"/>
                    </w:rPr>
                  </w:pPr>
                  <w:r>
                    <w:rPr>
                      <w:rFonts w:ascii="ITC Avant Garde" w:hAnsi="ITC Avant Garde"/>
                      <w:sz w:val="18"/>
                      <w:szCs w:val="18"/>
                    </w:rPr>
                    <w:t>Organismos de Certificación, Laboratorio de Pruebas</w:t>
                  </w:r>
                </w:p>
              </w:tc>
              <w:tc>
                <w:tcPr>
                  <w:tcW w:w="1164" w:type="dxa"/>
                  <w:tcBorders>
                    <w:left w:val="single" w:sz="4" w:space="0" w:color="auto"/>
                    <w:right w:val="single" w:sz="4" w:space="0" w:color="auto"/>
                  </w:tcBorders>
                  <w:shd w:val="clear" w:color="auto" w:fill="FFFFFF" w:themeFill="background1"/>
                </w:tcPr>
                <w:p w14:paraId="52721502" w14:textId="77777777" w:rsidR="006866E8" w:rsidRDefault="006866E8" w:rsidP="006866E8">
                  <w:pPr>
                    <w:jc w:val="center"/>
                    <w:rPr>
                      <w:rFonts w:ascii="ITC Avant Garde" w:hAnsi="ITC Avant Garde"/>
                      <w:sz w:val="18"/>
                      <w:szCs w:val="18"/>
                    </w:rPr>
                  </w:pPr>
                  <w:r>
                    <w:rPr>
                      <w:rFonts w:ascii="ITC Avant Garde" w:hAnsi="ITC Avant Garde"/>
                      <w:sz w:val="18"/>
                      <w:szCs w:val="18"/>
                    </w:rPr>
                    <w:t>Artículo 11</w:t>
                  </w:r>
                </w:p>
                <w:p w14:paraId="0FAC214D" w14:textId="64208029" w:rsidR="006866E8" w:rsidRDefault="006866E8" w:rsidP="006866E8">
                  <w:pPr>
                    <w:jc w:val="center"/>
                    <w:rPr>
                      <w:rFonts w:ascii="ITC Avant Garde" w:hAnsi="ITC Avant Garde"/>
                      <w:sz w:val="18"/>
                      <w:szCs w:val="18"/>
                    </w:rPr>
                  </w:pPr>
                  <w:r>
                    <w:rPr>
                      <w:rFonts w:ascii="ITC Avant Garde" w:hAnsi="ITC Avant Garde"/>
                      <w:sz w:val="18"/>
                      <w:szCs w:val="18"/>
                    </w:rPr>
                    <w:t>Fracción X, XI.</w:t>
                  </w:r>
                </w:p>
              </w:tc>
              <w:sdt>
                <w:sdtPr>
                  <w:rPr>
                    <w:rFonts w:ascii="ITC Avant Garde" w:hAnsi="ITC Avant Garde"/>
                    <w:sz w:val="18"/>
                    <w:szCs w:val="18"/>
                  </w:rPr>
                  <w:alias w:val="Tipo"/>
                  <w:tag w:val="Tipo"/>
                  <w:id w:val="-390573700"/>
                  <w:placeholder>
                    <w:docPart w:val="2162C58BE86E4D51AAE4E258A0CDB8E5"/>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02" w:type="dxa"/>
                      <w:tcBorders>
                        <w:left w:val="single" w:sz="4" w:space="0" w:color="auto"/>
                        <w:right w:val="single" w:sz="4" w:space="0" w:color="auto"/>
                      </w:tcBorders>
                      <w:shd w:val="clear" w:color="auto" w:fill="FFFFFF" w:themeFill="background1"/>
                    </w:tcPr>
                    <w:p w14:paraId="59864037" w14:textId="024A9B3B" w:rsidR="006866E8" w:rsidRDefault="006866E8" w:rsidP="006866E8">
                      <w:pPr>
                        <w:jc w:val="center"/>
                        <w:rPr>
                          <w:rFonts w:ascii="ITC Avant Garde" w:hAnsi="ITC Avant Garde"/>
                          <w:sz w:val="18"/>
                          <w:szCs w:val="18"/>
                        </w:rPr>
                      </w:pPr>
                      <w:r>
                        <w:rPr>
                          <w:rFonts w:ascii="ITC Avant Garde" w:hAnsi="ITC Avant Garde"/>
                          <w:sz w:val="18"/>
                          <w:szCs w:val="18"/>
                        </w:rPr>
                        <w:t>Otra</w:t>
                      </w:r>
                    </w:p>
                  </w:tc>
                </w:sdtContent>
              </w:sdt>
              <w:tc>
                <w:tcPr>
                  <w:tcW w:w="1422" w:type="dxa"/>
                  <w:tcBorders>
                    <w:left w:val="single" w:sz="4" w:space="0" w:color="auto"/>
                    <w:right w:val="single" w:sz="4" w:space="0" w:color="auto"/>
                  </w:tcBorders>
                  <w:shd w:val="clear" w:color="auto" w:fill="FFFFFF" w:themeFill="background1"/>
                </w:tcPr>
                <w:p w14:paraId="0E5A757F" w14:textId="4B8778D1" w:rsidR="006866E8" w:rsidRDefault="006866E8" w:rsidP="006866E8">
                  <w:pPr>
                    <w:jc w:val="center"/>
                    <w:rPr>
                      <w:rFonts w:ascii="ITC Avant Garde" w:hAnsi="ITC Avant Garde"/>
                      <w:sz w:val="18"/>
                      <w:szCs w:val="18"/>
                    </w:rPr>
                  </w:pPr>
                  <w:r>
                    <w:rPr>
                      <w:rFonts w:ascii="ITC Avant Garde" w:hAnsi="ITC Avant Garde"/>
                      <w:sz w:val="18"/>
                      <w:szCs w:val="18"/>
                    </w:rPr>
                    <w:t>Organismos de Certificación Laboratorio de Pruebas</w:t>
                  </w:r>
                </w:p>
              </w:tc>
              <w:tc>
                <w:tcPr>
                  <w:tcW w:w="1857" w:type="dxa"/>
                  <w:tcBorders>
                    <w:top w:val="single" w:sz="4" w:space="0" w:color="auto"/>
                    <w:left w:val="single" w:sz="4" w:space="0" w:color="auto"/>
                    <w:bottom w:val="single" w:sz="4" w:space="0" w:color="auto"/>
                    <w:right w:val="single" w:sz="4" w:space="0" w:color="auto"/>
                  </w:tcBorders>
                  <w:shd w:val="clear" w:color="auto" w:fill="FFFFFF" w:themeFill="background1"/>
                </w:tcPr>
                <w:p w14:paraId="3F5A31C0" w14:textId="6DCCDA6F" w:rsidR="006866E8" w:rsidRPr="00043E3E" w:rsidRDefault="006866E8" w:rsidP="008F72B4">
                  <w:pPr>
                    <w:jc w:val="center"/>
                    <w:rPr>
                      <w:rFonts w:ascii="ITC Avant Garde" w:hAnsi="ITC Avant Garde"/>
                      <w:sz w:val="18"/>
                      <w:szCs w:val="18"/>
                    </w:rPr>
                  </w:pPr>
                  <w:r w:rsidRPr="00043E3E">
                    <w:rPr>
                      <w:rFonts w:ascii="ITC Avant Garde" w:hAnsi="ITC Avant Garde"/>
                      <w:sz w:val="18"/>
                      <w:szCs w:val="18"/>
                    </w:rPr>
                    <w:t xml:space="preserve">Para efecto de </w:t>
                  </w:r>
                  <w:r>
                    <w:rPr>
                      <w:rFonts w:ascii="ITC Avant Garde" w:hAnsi="ITC Avant Garde"/>
                      <w:sz w:val="18"/>
                      <w:szCs w:val="18"/>
                    </w:rPr>
                    <w:t xml:space="preserve">establecer </w:t>
                  </w:r>
                  <w:r w:rsidR="008F72B4">
                    <w:rPr>
                      <w:rFonts w:ascii="ITC Avant Garde" w:hAnsi="ITC Avant Garde"/>
                      <w:sz w:val="18"/>
                      <w:szCs w:val="18"/>
                    </w:rPr>
                    <w:t xml:space="preserve">que la </w:t>
                  </w:r>
                  <w:r w:rsidR="008F72B4" w:rsidRPr="008F72B4">
                    <w:rPr>
                      <w:rFonts w:ascii="ITC Avant Garde" w:hAnsi="ITC Avant Garde"/>
                      <w:sz w:val="18"/>
                      <w:szCs w:val="18"/>
                    </w:rPr>
                    <w:t>entrega</w:t>
                  </w:r>
                  <w:r w:rsidR="008F72B4">
                    <w:rPr>
                      <w:rFonts w:ascii="ITC Avant Garde" w:hAnsi="ITC Avant Garde"/>
                      <w:sz w:val="18"/>
                      <w:szCs w:val="18"/>
                    </w:rPr>
                    <w:t xml:space="preserve"> de</w:t>
                  </w:r>
                  <w:r w:rsidR="008F72B4" w:rsidRPr="008F72B4">
                    <w:rPr>
                      <w:rFonts w:ascii="ITC Avant Garde" w:hAnsi="ITC Avant Garde"/>
                      <w:sz w:val="18"/>
                      <w:szCs w:val="18"/>
                    </w:rPr>
                    <w:t xml:space="preserve"> segunda(s) muestra(s)</w:t>
                  </w:r>
                  <w:r w:rsidR="008F72B4">
                    <w:rPr>
                      <w:rFonts w:ascii="ITC Avant Garde" w:hAnsi="ITC Avant Garde"/>
                      <w:sz w:val="18"/>
                      <w:szCs w:val="18"/>
                    </w:rPr>
                    <w:t xml:space="preserve"> es opcional</w:t>
                  </w:r>
                  <w:r w:rsidR="008F72B4" w:rsidRPr="008F72B4">
                    <w:rPr>
                      <w:rFonts w:ascii="ITC Avant Garde" w:hAnsi="ITC Avant Garde"/>
                      <w:sz w:val="18"/>
                      <w:szCs w:val="18"/>
                    </w:rPr>
                    <w:t>,</w:t>
                  </w:r>
                  <w:r w:rsidR="008F72B4">
                    <w:rPr>
                      <w:rFonts w:ascii="ITC Avant Garde" w:hAnsi="ITC Avant Garde"/>
                      <w:sz w:val="18"/>
                      <w:szCs w:val="18"/>
                    </w:rPr>
                    <w:t xml:space="preserve"> para los </w:t>
                  </w:r>
                  <w:proofErr w:type="gramStart"/>
                  <w:r w:rsidR="008F72B4">
                    <w:rPr>
                      <w:rFonts w:ascii="ITC Avant Garde" w:hAnsi="ITC Avant Garde"/>
                      <w:sz w:val="18"/>
                      <w:szCs w:val="18"/>
                    </w:rPr>
                    <w:t>casos  e</w:t>
                  </w:r>
                  <w:r w:rsidR="008F72B4" w:rsidRPr="008F72B4">
                    <w:rPr>
                      <w:rFonts w:ascii="ITC Avant Garde" w:hAnsi="ITC Avant Garde"/>
                      <w:sz w:val="18"/>
                      <w:szCs w:val="18"/>
                    </w:rPr>
                    <w:t>n</w:t>
                  </w:r>
                  <w:proofErr w:type="gramEnd"/>
                  <w:r w:rsidR="008F72B4" w:rsidRPr="008F72B4">
                    <w:rPr>
                      <w:rFonts w:ascii="ITC Avant Garde" w:hAnsi="ITC Avant Garde"/>
                      <w:sz w:val="18"/>
                      <w:szCs w:val="18"/>
                    </w:rPr>
                    <w:t xml:space="preserve"> que, posterior a la aplicación de los métodos de prueba por el (los) LP, los resultados arrojen un no cumplimiento del Producto con alguna especificación técnica en la(s) DT con las que se deba mostrar cumplimiento</w:t>
                  </w:r>
                  <w:r w:rsidR="008F72B4">
                    <w:rPr>
                      <w:rFonts w:ascii="ITC Avant Garde" w:hAnsi="ITC Avant Garde"/>
                      <w:sz w:val="18"/>
                      <w:szCs w:val="18"/>
                    </w:rPr>
                    <w:t>.</w:t>
                  </w:r>
                </w:p>
              </w:tc>
            </w:tr>
            <w:tr w:rsidR="008F72B4" w:rsidRPr="00DD06A0" w14:paraId="215DA1F7" w14:textId="77777777" w:rsidTr="00E13832">
              <w:trPr>
                <w:jc w:val="center"/>
              </w:trPr>
              <w:sdt>
                <w:sdtPr>
                  <w:rPr>
                    <w:rFonts w:ascii="ITC Avant Garde" w:hAnsi="ITC Avant Garde"/>
                    <w:sz w:val="18"/>
                    <w:szCs w:val="18"/>
                  </w:rPr>
                  <w:alias w:val="Tipo"/>
                  <w:tag w:val="Tipo"/>
                  <w:id w:val="1017040597"/>
                  <w:placeholder>
                    <w:docPart w:val="6B8726C3F904466BAF81FA6E046649B6"/>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3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FD726B" w14:textId="5CD008C3" w:rsidR="008F72B4" w:rsidRDefault="008F72B4" w:rsidP="008F72B4">
                      <w:pPr>
                        <w:jc w:val="center"/>
                        <w:rPr>
                          <w:rFonts w:ascii="ITC Avant Garde" w:hAnsi="ITC Avant Garde"/>
                          <w:sz w:val="18"/>
                          <w:szCs w:val="18"/>
                        </w:rPr>
                      </w:pPr>
                      <w:r>
                        <w:rPr>
                          <w:rFonts w:ascii="ITC Avant Garde" w:hAnsi="ITC Avant Garde"/>
                          <w:sz w:val="18"/>
                          <w:szCs w:val="18"/>
                        </w:rPr>
                        <w:t>Beneficio condicionado</w:t>
                      </w:r>
                    </w:p>
                  </w:tc>
                </w:sdtContent>
              </w:sdt>
              <w:tc>
                <w:tcPr>
                  <w:tcW w:w="1401" w:type="dxa"/>
                  <w:tcBorders>
                    <w:left w:val="single" w:sz="4" w:space="0" w:color="auto"/>
                    <w:right w:val="single" w:sz="4" w:space="0" w:color="auto"/>
                  </w:tcBorders>
                  <w:shd w:val="clear" w:color="auto" w:fill="FFFFFF" w:themeFill="background1"/>
                </w:tcPr>
                <w:p w14:paraId="571B3F86" w14:textId="064B4F0C" w:rsidR="008F72B4" w:rsidRDefault="008F72B4" w:rsidP="008F72B4">
                  <w:pPr>
                    <w:jc w:val="center"/>
                    <w:rPr>
                      <w:rFonts w:ascii="ITC Avant Garde" w:hAnsi="ITC Avant Garde"/>
                      <w:sz w:val="18"/>
                      <w:szCs w:val="18"/>
                    </w:rPr>
                  </w:pPr>
                  <w:r>
                    <w:rPr>
                      <w:rFonts w:ascii="ITC Avant Garde" w:hAnsi="ITC Avant Garde"/>
                      <w:sz w:val="18"/>
                      <w:szCs w:val="18"/>
                    </w:rPr>
                    <w:t xml:space="preserve">Laboratorios de Prueba y </w:t>
                  </w:r>
                  <w:proofErr w:type="spellStart"/>
                  <w:r>
                    <w:rPr>
                      <w:rFonts w:ascii="ITC Avant Garde" w:hAnsi="ITC Avant Garde"/>
                      <w:sz w:val="18"/>
                      <w:szCs w:val="18"/>
                    </w:rPr>
                    <w:t>OCs</w:t>
                  </w:r>
                  <w:proofErr w:type="spellEnd"/>
                </w:p>
              </w:tc>
              <w:tc>
                <w:tcPr>
                  <w:tcW w:w="1164" w:type="dxa"/>
                  <w:tcBorders>
                    <w:left w:val="single" w:sz="4" w:space="0" w:color="auto"/>
                    <w:right w:val="single" w:sz="4" w:space="0" w:color="auto"/>
                  </w:tcBorders>
                  <w:shd w:val="clear" w:color="auto" w:fill="FFFFFF" w:themeFill="background1"/>
                </w:tcPr>
                <w:p w14:paraId="2D0C5F54" w14:textId="77777777" w:rsidR="008F72B4" w:rsidRDefault="008F72B4" w:rsidP="008F72B4">
                  <w:pPr>
                    <w:jc w:val="center"/>
                    <w:rPr>
                      <w:rFonts w:ascii="ITC Avant Garde" w:hAnsi="ITC Avant Garde"/>
                      <w:sz w:val="18"/>
                      <w:szCs w:val="18"/>
                    </w:rPr>
                  </w:pPr>
                  <w:r>
                    <w:rPr>
                      <w:rFonts w:ascii="ITC Avant Garde" w:hAnsi="ITC Avant Garde"/>
                      <w:sz w:val="18"/>
                      <w:szCs w:val="18"/>
                    </w:rPr>
                    <w:t>Artículo 11</w:t>
                  </w:r>
                </w:p>
                <w:p w14:paraId="4B60CA8D" w14:textId="1FDAE070" w:rsidR="008F72B4" w:rsidRDefault="008F72B4" w:rsidP="008F72B4">
                  <w:pPr>
                    <w:jc w:val="center"/>
                    <w:rPr>
                      <w:rFonts w:ascii="ITC Avant Garde" w:hAnsi="ITC Avant Garde"/>
                      <w:sz w:val="18"/>
                      <w:szCs w:val="18"/>
                    </w:rPr>
                  </w:pPr>
                  <w:r>
                    <w:rPr>
                      <w:rFonts w:ascii="ITC Avant Garde" w:hAnsi="ITC Avant Garde"/>
                      <w:sz w:val="18"/>
                      <w:szCs w:val="18"/>
                    </w:rPr>
                    <w:t>Fracción XVI.</w:t>
                  </w:r>
                </w:p>
              </w:tc>
              <w:sdt>
                <w:sdtPr>
                  <w:rPr>
                    <w:rFonts w:ascii="ITC Avant Garde" w:hAnsi="ITC Avant Garde"/>
                    <w:sz w:val="18"/>
                    <w:szCs w:val="18"/>
                  </w:rPr>
                  <w:alias w:val="Tipo"/>
                  <w:tag w:val="Tipo"/>
                  <w:id w:val="444045292"/>
                  <w:placeholder>
                    <w:docPart w:val="3513A336A2C04EDD8478352BC701421D"/>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02" w:type="dxa"/>
                      <w:tcBorders>
                        <w:left w:val="single" w:sz="4" w:space="0" w:color="auto"/>
                        <w:right w:val="single" w:sz="4" w:space="0" w:color="auto"/>
                      </w:tcBorders>
                      <w:shd w:val="clear" w:color="auto" w:fill="FFFFFF" w:themeFill="background1"/>
                    </w:tcPr>
                    <w:p w14:paraId="5B475904" w14:textId="16EC741F" w:rsidR="008F72B4" w:rsidRDefault="008F72B4" w:rsidP="008F72B4">
                      <w:pPr>
                        <w:jc w:val="center"/>
                        <w:rPr>
                          <w:rFonts w:ascii="ITC Avant Garde" w:hAnsi="ITC Avant Garde"/>
                          <w:sz w:val="18"/>
                          <w:szCs w:val="18"/>
                        </w:rPr>
                      </w:pPr>
                      <w:r>
                        <w:rPr>
                          <w:rFonts w:ascii="ITC Avant Garde" w:hAnsi="ITC Avant Garde"/>
                          <w:sz w:val="18"/>
                          <w:szCs w:val="18"/>
                        </w:rPr>
                        <w:t>Otra</w:t>
                      </w:r>
                    </w:p>
                  </w:tc>
                </w:sdtContent>
              </w:sdt>
              <w:tc>
                <w:tcPr>
                  <w:tcW w:w="1422" w:type="dxa"/>
                  <w:tcBorders>
                    <w:left w:val="single" w:sz="4" w:space="0" w:color="auto"/>
                    <w:right w:val="single" w:sz="4" w:space="0" w:color="auto"/>
                  </w:tcBorders>
                  <w:shd w:val="clear" w:color="auto" w:fill="FFFFFF" w:themeFill="background1"/>
                </w:tcPr>
                <w:p w14:paraId="5B2EC777" w14:textId="7786F4C8" w:rsidR="008F72B4" w:rsidRDefault="008F72B4" w:rsidP="008F72B4">
                  <w:pPr>
                    <w:jc w:val="center"/>
                    <w:rPr>
                      <w:rFonts w:ascii="ITC Avant Garde" w:hAnsi="ITC Avant Garde"/>
                      <w:sz w:val="18"/>
                      <w:szCs w:val="18"/>
                    </w:rPr>
                  </w:pPr>
                  <w:r>
                    <w:rPr>
                      <w:rFonts w:ascii="ITC Avant Garde" w:hAnsi="ITC Avant Garde"/>
                      <w:sz w:val="18"/>
                      <w:szCs w:val="18"/>
                    </w:rPr>
                    <w:t>Laboratorios de Prueba y OC</w:t>
                  </w:r>
                </w:p>
              </w:tc>
              <w:tc>
                <w:tcPr>
                  <w:tcW w:w="1857" w:type="dxa"/>
                  <w:tcBorders>
                    <w:top w:val="single" w:sz="4" w:space="0" w:color="auto"/>
                    <w:left w:val="single" w:sz="4" w:space="0" w:color="auto"/>
                    <w:bottom w:val="single" w:sz="4" w:space="0" w:color="auto"/>
                    <w:right w:val="single" w:sz="4" w:space="0" w:color="auto"/>
                  </w:tcBorders>
                  <w:shd w:val="clear" w:color="auto" w:fill="FFFFFF" w:themeFill="background1"/>
                </w:tcPr>
                <w:p w14:paraId="2CA71858" w14:textId="2BE5CFBA" w:rsidR="008F72B4" w:rsidRPr="00043E3E" w:rsidRDefault="008F72B4" w:rsidP="00E225EF">
                  <w:pPr>
                    <w:jc w:val="center"/>
                    <w:rPr>
                      <w:rFonts w:ascii="ITC Avant Garde" w:hAnsi="ITC Avant Garde"/>
                      <w:sz w:val="18"/>
                      <w:szCs w:val="18"/>
                    </w:rPr>
                  </w:pPr>
                  <w:r>
                    <w:rPr>
                      <w:rFonts w:ascii="ITC Avant Garde" w:hAnsi="ITC Avant Garde"/>
                      <w:sz w:val="18"/>
                      <w:szCs w:val="18"/>
                    </w:rPr>
                    <w:t xml:space="preserve">A </w:t>
                  </w:r>
                  <w:r w:rsidRPr="007C5D44">
                    <w:rPr>
                      <w:rFonts w:ascii="ITC Avant Garde" w:hAnsi="ITC Avant Garde"/>
                      <w:sz w:val="18"/>
                      <w:szCs w:val="18"/>
                    </w:rPr>
                    <w:t xml:space="preserve">efecto de realizar </w:t>
                  </w:r>
                  <w:r w:rsidR="00E225EF">
                    <w:rPr>
                      <w:rFonts w:ascii="ITC Avant Garde" w:hAnsi="ITC Avant Garde"/>
                      <w:sz w:val="18"/>
                      <w:szCs w:val="18"/>
                    </w:rPr>
                    <w:t xml:space="preserve">el registro del número del RP y CC emitidos por </w:t>
                  </w:r>
                  <w:r w:rsidR="00E225EF">
                    <w:rPr>
                      <w:rFonts w:ascii="ITC Avant Garde" w:hAnsi="ITC Avant Garde"/>
                      <w:sz w:val="18"/>
                      <w:szCs w:val="18"/>
                    </w:rPr>
                    <w:lastRenderedPageBreak/>
                    <w:t xml:space="preserve">el </w:t>
                  </w:r>
                  <w:r>
                    <w:rPr>
                      <w:rFonts w:ascii="ITC Avant Garde" w:hAnsi="ITC Avant Garde"/>
                      <w:sz w:val="18"/>
                      <w:szCs w:val="18"/>
                    </w:rPr>
                    <w:t>LP</w:t>
                  </w:r>
                  <w:r w:rsidR="00E225EF">
                    <w:rPr>
                      <w:rFonts w:ascii="ITC Avant Garde" w:hAnsi="ITC Avant Garde"/>
                      <w:sz w:val="18"/>
                      <w:szCs w:val="18"/>
                    </w:rPr>
                    <w:t xml:space="preserve"> u OC</w:t>
                  </w:r>
                  <w:r w:rsidRPr="007C5D44">
                    <w:rPr>
                      <w:rFonts w:ascii="ITC Avant Garde" w:hAnsi="ITC Avant Garde"/>
                      <w:sz w:val="18"/>
                      <w:szCs w:val="18"/>
                    </w:rPr>
                    <w:t xml:space="preserve">, </w:t>
                  </w:r>
                  <w:r w:rsidR="00E225EF">
                    <w:rPr>
                      <w:rFonts w:ascii="ITC Avant Garde" w:hAnsi="ITC Avant Garde"/>
                      <w:sz w:val="18"/>
                      <w:szCs w:val="18"/>
                    </w:rPr>
                    <w:t xml:space="preserve">o en su caso del archivo electrónico, en el </w:t>
                  </w:r>
                  <w:r w:rsidR="00E225EF" w:rsidRPr="00E225EF">
                    <w:rPr>
                      <w:rFonts w:ascii="ITC Avant Garde" w:hAnsi="ITC Avant Garde"/>
                      <w:sz w:val="18"/>
                      <w:szCs w:val="18"/>
                    </w:rPr>
                    <w:t>sistema electrónico administrado por la Unidad de Concesiones y Servicios del Instituto</w:t>
                  </w:r>
                  <w:r>
                    <w:rPr>
                      <w:rFonts w:ascii="ITC Avant Garde" w:hAnsi="ITC Avant Garde"/>
                      <w:sz w:val="18"/>
                      <w:szCs w:val="18"/>
                    </w:rPr>
                    <w:t>.</w:t>
                  </w:r>
                </w:p>
              </w:tc>
            </w:tr>
            <w:tr w:rsidR="00A81683" w:rsidRPr="00DD06A0" w14:paraId="2BE93B3D" w14:textId="77777777" w:rsidTr="00E13832">
              <w:trPr>
                <w:jc w:val="center"/>
              </w:trPr>
              <w:tc>
                <w:tcPr>
                  <w:tcW w:w="13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850142" w14:textId="74810DBA" w:rsidR="008F72B4" w:rsidRDefault="00E12099" w:rsidP="008F72B4">
                  <w:pPr>
                    <w:jc w:val="center"/>
                    <w:rPr>
                      <w:rFonts w:ascii="ITC Avant Garde" w:hAnsi="ITC Avant Garde"/>
                      <w:sz w:val="18"/>
                      <w:szCs w:val="18"/>
                    </w:rPr>
                  </w:pPr>
                  <w:sdt>
                    <w:sdtPr>
                      <w:rPr>
                        <w:rFonts w:ascii="ITC Avant Garde" w:hAnsi="ITC Avant Garde"/>
                        <w:sz w:val="18"/>
                        <w:szCs w:val="18"/>
                      </w:rPr>
                      <w:alias w:val="Tipo"/>
                      <w:tag w:val="Tipo"/>
                      <w:id w:val="-1814858293"/>
                      <w:placeholder>
                        <w:docPart w:val="EA6095AED3E74615930AD1AE672DD3E1"/>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8F72B4">
                        <w:rPr>
                          <w:rFonts w:ascii="ITC Avant Garde" w:hAnsi="ITC Avant Garde"/>
                          <w:sz w:val="18"/>
                          <w:szCs w:val="18"/>
                        </w:rPr>
                        <w:t>Obligación</w:t>
                      </w:r>
                    </w:sdtContent>
                  </w:sdt>
                </w:p>
              </w:tc>
              <w:tc>
                <w:tcPr>
                  <w:tcW w:w="1401" w:type="dxa"/>
                  <w:tcBorders>
                    <w:left w:val="single" w:sz="4" w:space="0" w:color="auto"/>
                    <w:right w:val="single" w:sz="4" w:space="0" w:color="auto"/>
                  </w:tcBorders>
                  <w:shd w:val="clear" w:color="auto" w:fill="FFFFFF" w:themeFill="background1"/>
                </w:tcPr>
                <w:p w14:paraId="6E8E065C" w14:textId="408E45E6" w:rsidR="008F72B4" w:rsidRDefault="008F72B4" w:rsidP="008F72B4">
                  <w:pPr>
                    <w:jc w:val="center"/>
                    <w:rPr>
                      <w:rFonts w:ascii="ITC Avant Garde" w:hAnsi="ITC Avant Garde"/>
                      <w:sz w:val="18"/>
                      <w:szCs w:val="18"/>
                    </w:rPr>
                  </w:pPr>
                  <w:r w:rsidRPr="006866E8">
                    <w:rPr>
                      <w:rFonts w:ascii="ITC Avant Garde" w:hAnsi="ITC Avant Garde"/>
                      <w:sz w:val="18"/>
                      <w:szCs w:val="18"/>
                    </w:rPr>
                    <w:t>El titular, filiales y/o subsidiarias, así como importadores que hacen uso de un CC</w:t>
                  </w:r>
                </w:p>
              </w:tc>
              <w:tc>
                <w:tcPr>
                  <w:tcW w:w="1164" w:type="dxa"/>
                  <w:tcBorders>
                    <w:left w:val="single" w:sz="4" w:space="0" w:color="auto"/>
                    <w:right w:val="single" w:sz="4" w:space="0" w:color="auto"/>
                  </w:tcBorders>
                  <w:shd w:val="clear" w:color="auto" w:fill="FFFFFF" w:themeFill="background1"/>
                </w:tcPr>
                <w:p w14:paraId="5BB8C5D7" w14:textId="342ECC21" w:rsidR="008F72B4" w:rsidRDefault="008F72B4" w:rsidP="008F72B4">
                  <w:pPr>
                    <w:jc w:val="center"/>
                    <w:rPr>
                      <w:rFonts w:ascii="ITC Avant Garde" w:hAnsi="ITC Avant Garde"/>
                      <w:sz w:val="18"/>
                      <w:szCs w:val="18"/>
                    </w:rPr>
                  </w:pPr>
                  <w:r>
                    <w:rPr>
                      <w:rFonts w:ascii="ITC Avant Garde" w:hAnsi="ITC Avant Garde"/>
                      <w:sz w:val="18"/>
                      <w:szCs w:val="18"/>
                    </w:rPr>
                    <w:t>Artículo 12</w:t>
                  </w:r>
                </w:p>
                <w:p w14:paraId="5996D8E7" w14:textId="5EA70790" w:rsidR="008F72B4" w:rsidRDefault="008F72B4" w:rsidP="008F72B4">
                  <w:pPr>
                    <w:jc w:val="center"/>
                    <w:rPr>
                      <w:rFonts w:ascii="ITC Avant Garde" w:hAnsi="ITC Avant Garde"/>
                      <w:sz w:val="18"/>
                      <w:szCs w:val="18"/>
                    </w:rPr>
                  </w:pPr>
                  <w:r>
                    <w:rPr>
                      <w:rFonts w:ascii="ITC Avant Garde" w:hAnsi="ITC Avant Garde"/>
                      <w:sz w:val="18"/>
                      <w:szCs w:val="18"/>
                    </w:rPr>
                    <w:t>Fracción IV.</w:t>
                  </w:r>
                </w:p>
              </w:tc>
              <w:sdt>
                <w:sdtPr>
                  <w:rPr>
                    <w:rFonts w:ascii="ITC Avant Garde" w:hAnsi="ITC Avant Garde"/>
                    <w:sz w:val="18"/>
                    <w:szCs w:val="18"/>
                  </w:rPr>
                  <w:alias w:val="Tipo"/>
                  <w:tag w:val="Tipo"/>
                  <w:id w:val="939800637"/>
                  <w:placeholder>
                    <w:docPart w:val="4A1D4FB2CE4D4933A7AD90A07AD13E74"/>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02" w:type="dxa"/>
                      <w:tcBorders>
                        <w:left w:val="single" w:sz="4" w:space="0" w:color="auto"/>
                        <w:right w:val="single" w:sz="4" w:space="0" w:color="auto"/>
                      </w:tcBorders>
                      <w:shd w:val="clear" w:color="auto" w:fill="FFFFFF" w:themeFill="background1"/>
                    </w:tcPr>
                    <w:p w14:paraId="0B0BFBE6" w14:textId="183FFA0C" w:rsidR="008F72B4" w:rsidRDefault="008F72B4" w:rsidP="008F72B4">
                      <w:pPr>
                        <w:jc w:val="center"/>
                        <w:rPr>
                          <w:rFonts w:ascii="ITC Avant Garde" w:hAnsi="ITC Avant Garde"/>
                          <w:sz w:val="18"/>
                          <w:szCs w:val="18"/>
                        </w:rPr>
                      </w:pPr>
                      <w:r>
                        <w:rPr>
                          <w:rFonts w:ascii="ITC Avant Garde" w:hAnsi="ITC Avant Garde"/>
                          <w:sz w:val="18"/>
                          <w:szCs w:val="18"/>
                        </w:rPr>
                        <w:t>Otra</w:t>
                      </w:r>
                    </w:p>
                  </w:tc>
                </w:sdtContent>
              </w:sdt>
              <w:tc>
                <w:tcPr>
                  <w:tcW w:w="1422" w:type="dxa"/>
                  <w:tcBorders>
                    <w:left w:val="single" w:sz="4" w:space="0" w:color="auto"/>
                    <w:right w:val="single" w:sz="4" w:space="0" w:color="auto"/>
                  </w:tcBorders>
                  <w:shd w:val="clear" w:color="auto" w:fill="FFFFFF" w:themeFill="background1"/>
                </w:tcPr>
                <w:p w14:paraId="65CB6232" w14:textId="2BDA00EF" w:rsidR="008F72B4" w:rsidRDefault="008F72B4" w:rsidP="008F72B4">
                  <w:pPr>
                    <w:jc w:val="center"/>
                    <w:rPr>
                      <w:rFonts w:ascii="ITC Avant Garde" w:hAnsi="ITC Avant Garde"/>
                      <w:sz w:val="18"/>
                      <w:szCs w:val="18"/>
                    </w:rPr>
                  </w:pPr>
                  <w:r w:rsidRPr="006866E8">
                    <w:rPr>
                      <w:rFonts w:ascii="ITC Avant Garde" w:hAnsi="ITC Avant Garde"/>
                      <w:sz w:val="18"/>
                      <w:szCs w:val="18"/>
                    </w:rPr>
                    <w:t>El titular, filiales y/o subsidiarias, así como importadores que hacen uso de un CC</w:t>
                  </w:r>
                </w:p>
              </w:tc>
              <w:tc>
                <w:tcPr>
                  <w:tcW w:w="1857" w:type="dxa"/>
                  <w:tcBorders>
                    <w:top w:val="single" w:sz="4" w:space="0" w:color="auto"/>
                    <w:left w:val="single" w:sz="4" w:space="0" w:color="auto"/>
                    <w:bottom w:val="single" w:sz="4" w:space="0" w:color="auto"/>
                    <w:right w:val="single" w:sz="4" w:space="0" w:color="auto"/>
                  </w:tcBorders>
                  <w:shd w:val="clear" w:color="auto" w:fill="FFFFFF" w:themeFill="background1"/>
                </w:tcPr>
                <w:p w14:paraId="4683087B" w14:textId="2BA997E6" w:rsidR="008F72B4" w:rsidRPr="00043E3E" w:rsidRDefault="008F72B4" w:rsidP="008F72B4">
                  <w:pPr>
                    <w:jc w:val="center"/>
                    <w:rPr>
                      <w:rFonts w:ascii="ITC Avant Garde" w:hAnsi="ITC Avant Garde"/>
                      <w:sz w:val="18"/>
                      <w:szCs w:val="18"/>
                    </w:rPr>
                  </w:pPr>
                  <w:r w:rsidRPr="00043E3E">
                    <w:rPr>
                      <w:rFonts w:ascii="ITC Avant Garde" w:hAnsi="ITC Avant Garde"/>
                      <w:sz w:val="18"/>
                      <w:szCs w:val="18"/>
                    </w:rPr>
                    <w:t xml:space="preserve">Para efecto de </w:t>
                  </w:r>
                  <w:r>
                    <w:rPr>
                      <w:rFonts w:ascii="ITC Avant Garde" w:hAnsi="ITC Avant Garde"/>
                      <w:sz w:val="18"/>
                      <w:szCs w:val="18"/>
                    </w:rPr>
                    <w:t xml:space="preserve">establecer </w:t>
                  </w:r>
                  <w:r w:rsidR="002A6069">
                    <w:rPr>
                      <w:rFonts w:ascii="ITC Avant Garde" w:hAnsi="ITC Avant Garde"/>
                      <w:sz w:val="18"/>
                      <w:szCs w:val="18"/>
                    </w:rPr>
                    <w:t xml:space="preserve">la obligación de informar </w:t>
                  </w:r>
                  <w:r w:rsidR="002A6069" w:rsidRPr="002A6069">
                    <w:rPr>
                      <w:rFonts w:ascii="ITC Avant Garde" w:hAnsi="ITC Avant Garde"/>
                      <w:sz w:val="18"/>
                      <w:szCs w:val="18"/>
                    </w:rPr>
                    <w:t>al OC sobre los cambios en el Producto que impacten en su cumplimiento con todas las DT aplicables</w:t>
                  </w:r>
                  <w:r w:rsidR="002A6069">
                    <w:rPr>
                      <w:rFonts w:ascii="ITC Avant Garde" w:hAnsi="ITC Avant Garde"/>
                      <w:sz w:val="18"/>
                      <w:szCs w:val="18"/>
                    </w:rPr>
                    <w:t>.</w:t>
                  </w:r>
                </w:p>
              </w:tc>
            </w:tr>
            <w:tr w:rsidR="00A81683" w:rsidRPr="00DD06A0" w14:paraId="7D50474D" w14:textId="77777777" w:rsidTr="00E13832">
              <w:trPr>
                <w:jc w:val="center"/>
              </w:trPr>
              <w:tc>
                <w:tcPr>
                  <w:tcW w:w="13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218FDB" w14:textId="53FABC7C" w:rsidR="008F72B4" w:rsidRDefault="00E12099" w:rsidP="008F72B4">
                  <w:pPr>
                    <w:jc w:val="center"/>
                    <w:rPr>
                      <w:rFonts w:ascii="ITC Avant Garde" w:hAnsi="ITC Avant Garde"/>
                      <w:sz w:val="18"/>
                      <w:szCs w:val="18"/>
                    </w:rPr>
                  </w:pPr>
                  <w:sdt>
                    <w:sdtPr>
                      <w:rPr>
                        <w:rFonts w:ascii="ITC Avant Garde" w:hAnsi="ITC Avant Garde"/>
                        <w:sz w:val="18"/>
                        <w:szCs w:val="18"/>
                      </w:rPr>
                      <w:alias w:val="Tipo"/>
                      <w:tag w:val="Tipo"/>
                      <w:id w:val="33858399"/>
                      <w:placeholder>
                        <w:docPart w:val="FD90340A7A4E40D7910EA2B60EF9B23F"/>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8F72B4">
                        <w:rPr>
                          <w:rFonts w:ascii="ITC Avant Garde" w:hAnsi="ITC Avant Garde"/>
                          <w:sz w:val="18"/>
                          <w:szCs w:val="18"/>
                        </w:rPr>
                        <w:t>Beneficio condicionado</w:t>
                      </w:r>
                    </w:sdtContent>
                  </w:sdt>
                </w:p>
              </w:tc>
              <w:tc>
                <w:tcPr>
                  <w:tcW w:w="1401" w:type="dxa"/>
                  <w:tcBorders>
                    <w:left w:val="single" w:sz="4" w:space="0" w:color="auto"/>
                    <w:right w:val="single" w:sz="4" w:space="0" w:color="auto"/>
                  </w:tcBorders>
                  <w:shd w:val="clear" w:color="auto" w:fill="FFFFFF" w:themeFill="background1"/>
                </w:tcPr>
                <w:p w14:paraId="13989CE7" w14:textId="11524DED" w:rsidR="008F72B4" w:rsidRDefault="00A81683" w:rsidP="008F72B4">
                  <w:pPr>
                    <w:jc w:val="center"/>
                    <w:rPr>
                      <w:rFonts w:ascii="ITC Avant Garde" w:hAnsi="ITC Avant Garde"/>
                      <w:sz w:val="18"/>
                      <w:szCs w:val="18"/>
                    </w:rPr>
                  </w:pPr>
                  <w:r w:rsidRPr="006866E8">
                    <w:rPr>
                      <w:rFonts w:ascii="ITC Avant Garde" w:hAnsi="ITC Avant Garde"/>
                      <w:sz w:val="18"/>
                      <w:szCs w:val="18"/>
                    </w:rPr>
                    <w:t>El titular, filiales y/o subsidiarias, así como importadores que hacen uso de un CC</w:t>
                  </w:r>
                </w:p>
              </w:tc>
              <w:tc>
                <w:tcPr>
                  <w:tcW w:w="1164" w:type="dxa"/>
                  <w:tcBorders>
                    <w:left w:val="single" w:sz="4" w:space="0" w:color="auto"/>
                    <w:right w:val="single" w:sz="4" w:space="0" w:color="auto"/>
                  </w:tcBorders>
                  <w:shd w:val="clear" w:color="auto" w:fill="FFFFFF" w:themeFill="background1"/>
                </w:tcPr>
                <w:p w14:paraId="1992B761" w14:textId="1D8430F3" w:rsidR="008F72B4" w:rsidRDefault="008F72B4" w:rsidP="008F72B4">
                  <w:pPr>
                    <w:jc w:val="center"/>
                    <w:rPr>
                      <w:rFonts w:ascii="ITC Avant Garde" w:hAnsi="ITC Avant Garde"/>
                      <w:sz w:val="18"/>
                      <w:szCs w:val="18"/>
                    </w:rPr>
                  </w:pPr>
                  <w:r>
                    <w:rPr>
                      <w:rFonts w:ascii="ITC Avant Garde" w:hAnsi="ITC Avant Garde"/>
                      <w:sz w:val="18"/>
                      <w:szCs w:val="18"/>
                    </w:rPr>
                    <w:t>Artículo 15 fracciones I, II, y V, 16</w:t>
                  </w:r>
                </w:p>
                <w:p w14:paraId="60C80350" w14:textId="13968C32" w:rsidR="008F72B4" w:rsidRDefault="008F72B4" w:rsidP="008F72B4">
                  <w:pPr>
                    <w:jc w:val="center"/>
                    <w:rPr>
                      <w:rFonts w:ascii="ITC Avant Garde" w:hAnsi="ITC Avant Garde"/>
                      <w:sz w:val="18"/>
                      <w:szCs w:val="18"/>
                    </w:rPr>
                  </w:pPr>
                  <w:r>
                    <w:rPr>
                      <w:rFonts w:ascii="ITC Avant Garde" w:hAnsi="ITC Avant Garde"/>
                      <w:sz w:val="18"/>
                      <w:szCs w:val="18"/>
                    </w:rPr>
                    <w:t>Fracciones II, III, IV y VII.</w:t>
                  </w:r>
                </w:p>
              </w:tc>
              <w:sdt>
                <w:sdtPr>
                  <w:rPr>
                    <w:rFonts w:ascii="ITC Avant Garde" w:hAnsi="ITC Avant Garde"/>
                    <w:sz w:val="18"/>
                    <w:szCs w:val="18"/>
                  </w:rPr>
                  <w:alias w:val="Tipo"/>
                  <w:tag w:val="Tipo"/>
                  <w:id w:val="-744946791"/>
                  <w:placeholder>
                    <w:docPart w:val="A4F8ED1D4CB54D88AF1C55F3122592DE"/>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02" w:type="dxa"/>
                      <w:tcBorders>
                        <w:left w:val="single" w:sz="4" w:space="0" w:color="auto"/>
                        <w:right w:val="single" w:sz="4" w:space="0" w:color="auto"/>
                      </w:tcBorders>
                      <w:shd w:val="clear" w:color="auto" w:fill="FFFFFF" w:themeFill="background1"/>
                    </w:tcPr>
                    <w:p w14:paraId="7433F325" w14:textId="6C6D02B8" w:rsidR="008F72B4" w:rsidRDefault="008F72B4" w:rsidP="008F72B4">
                      <w:pPr>
                        <w:jc w:val="center"/>
                        <w:rPr>
                          <w:rFonts w:ascii="ITC Avant Garde" w:hAnsi="ITC Avant Garde"/>
                          <w:sz w:val="18"/>
                          <w:szCs w:val="18"/>
                        </w:rPr>
                      </w:pPr>
                      <w:r>
                        <w:rPr>
                          <w:rFonts w:ascii="ITC Avant Garde" w:hAnsi="ITC Avant Garde"/>
                          <w:sz w:val="18"/>
                          <w:szCs w:val="18"/>
                        </w:rPr>
                        <w:t>Otra</w:t>
                      </w:r>
                    </w:p>
                  </w:tc>
                </w:sdtContent>
              </w:sdt>
              <w:tc>
                <w:tcPr>
                  <w:tcW w:w="1422" w:type="dxa"/>
                  <w:tcBorders>
                    <w:left w:val="single" w:sz="4" w:space="0" w:color="auto"/>
                    <w:right w:val="single" w:sz="4" w:space="0" w:color="auto"/>
                  </w:tcBorders>
                  <w:shd w:val="clear" w:color="auto" w:fill="FFFFFF" w:themeFill="background1"/>
                </w:tcPr>
                <w:p w14:paraId="0803BF8A" w14:textId="34E9E006" w:rsidR="008F72B4" w:rsidRDefault="00A81683" w:rsidP="008F72B4">
                  <w:pPr>
                    <w:jc w:val="center"/>
                    <w:rPr>
                      <w:rFonts w:ascii="ITC Avant Garde" w:hAnsi="ITC Avant Garde"/>
                      <w:sz w:val="18"/>
                      <w:szCs w:val="18"/>
                    </w:rPr>
                  </w:pPr>
                  <w:r w:rsidRPr="006866E8">
                    <w:rPr>
                      <w:rFonts w:ascii="ITC Avant Garde" w:hAnsi="ITC Avant Garde"/>
                      <w:sz w:val="18"/>
                      <w:szCs w:val="18"/>
                    </w:rPr>
                    <w:t>El titular, filiales y/o subsidiarias, así como importadores que hacen uso de un CC</w:t>
                  </w:r>
                </w:p>
              </w:tc>
              <w:tc>
                <w:tcPr>
                  <w:tcW w:w="1857" w:type="dxa"/>
                  <w:tcBorders>
                    <w:top w:val="single" w:sz="4" w:space="0" w:color="auto"/>
                    <w:left w:val="single" w:sz="4" w:space="0" w:color="auto"/>
                    <w:bottom w:val="single" w:sz="4" w:space="0" w:color="auto"/>
                    <w:right w:val="single" w:sz="4" w:space="0" w:color="auto"/>
                  </w:tcBorders>
                  <w:shd w:val="clear" w:color="auto" w:fill="FFFFFF" w:themeFill="background1"/>
                </w:tcPr>
                <w:p w14:paraId="12D7D698" w14:textId="0B44293D" w:rsidR="008F72B4" w:rsidRPr="00043E3E" w:rsidRDefault="008F72B4" w:rsidP="008F72B4">
                  <w:pPr>
                    <w:jc w:val="center"/>
                    <w:rPr>
                      <w:rFonts w:ascii="ITC Avant Garde" w:hAnsi="ITC Avant Garde"/>
                      <w:sz w:val="18"/>
                      <w:szCs w:val="18"/>
                    </w:rPr>
                  </w:pPr>
                  <w:r w:rsidRPr="00043E3E">
                    <w:rPr>
                      <w:rFonts w:ascii="ITC Avant Garde" w:hAnsi="ITC Avant Garde"/>
                      <w:sz w:val="18"/>
                      <w:szCs w:val="18"/>
                    </w:rPr>
                    <w:t xml:space="preserve">Para efecto </w:t>
                  </w:r>
                  <w:r w:rsidR="00A81683">
                    <w:rPr>
                      <w:rFonts w:ascii="ITC Avant Garde" w:hAnsi="ITC Avant Garde"/>
                      <w:sz w:val="18"/>
                      <w:szCs w:val="18"/>
                    </w:rPr>
                    <w:t xml:space="preserve">de </w:t>
                  </w:r>
                  <w:r>
                    <w:rPr>
                      <w:rFonts w:ascii="ITC Avant Garde" w:hAnsi="ITC Avant Garde"/>
                      <w:sz w:val="18"/>
                      <w:szCs w:val="18"/>
                    </w:rPr>
                    <w:t>incluir a importadores en</w:t>
                  </w:r>
                  <w:r w:rsidR="00A81683">
                    <w:rPr>
                      <w:rFonts w:ascii="ITC Avant Garde" w:hAnsi="ITC Avant Garde"/>
                      <w:sz w:val="18"/>
                      <w:szCs w:val="18"/>
                    </w:rPr>
                    <w:t xml:space="preserve"> las causales de suspensión o revocación del CC, clarificando así la corresponsabilidad de éstos con el titular en el uso del CC</w:t>
                  </w:r>
                  <w:r>
                    <w:rPr>
                      <w:rFonts w:ascii="ITC Avant Garde" w:hAnsi="ITC Avant Garde"/>
                      <w:sz w:val="18"/>
                      <w:szCs w:val="18"/>
                    </w:rPr>
                    <w:t>.</w:t>
                  </w:r>
                </w:p>
              </w:tc>
            </w:tr>
            <w:tr w:rsidR="00A81683" w:rsidRPr="00DD06A0" w14:paraId="30A4831A" w14:textId="77777777" w:rsidTr="00E13832">
              <w:trPr>
                <w:jc w:val="center"/>
              </w:trPr>
              <w:tc>
                <w:tcPr>
                  <w:tcW w:w="13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779F64" w14:textId="21F5B6F7" w:rsidR="008F72B4" w:rsidRDefault="00E12099" w:rsidP="008F72B4">
                  <w:pPr>
                    <w:jc w:val="center"/>
                    <w:rPr>
                      <w:rFonts w:ascii="ITC Avant Garde" w:hAnsi="ITC Avant Garde"/>
                      <w:sz w:val="18"/>
                      <w:szCs w:val="18"/>
                    </w:rPr>
                  </w:pPr>
                  <w:sdt>
                    <w:sdtPr>
                      <w:rPr>
                        <w:rFonts w:ascii="ITC Avant Garde" w:hAnsi="ITC Avant Garde"/>
                        <w:sz w:val="18"/>
                        <w:szCs w:val="18"/>
                      </w:rPr>
                      <w:alias w:val="Tipo"/>
                      <w:tag w:val="Tipo"/>
                      <w:id w:val="-1697373719"/>
                      <w:placeholder>
                        <w:docPart w:val="43056604680440D8BE6D0AB428256748"/>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8F72B4">
                        <w:rPr>
                          <w:rFonts w:ascii="ITC Avant Garde" w:hAnsi="ITC Avant Garde"/>
                          <w:sz w:val="18"/>
                          <w:szCs w:val="18"/>
                        </w:rPr>
                        <w:t>Beneficio condicionado</w:t>
                      </w:r>
                    </w:sdtContent>
                  </w:sdt>
                </w:p>
              </w:tc>
              <w:tc>
                <w:tcPr>
                  <w:tcW w:w="1401" w:type="dxa"/>
                  <w:tcBorders>
                    <w:left w:val="single" w:sz="4" w:space="0" w:color="auto"/>
                    <w:right w:val="single" w:sz="4" w:space="0" w:color="auto"/>
                  </w:tcBorders>
                  <w:shd w:val="clear" w:color="auto" w:fill="FFFFFF" w:themeFill="background1"/>
                </w:tcPr>
                <w:p w14:paraId="062A6A7E" w14:textId="61DF2D49" w:rsidR="008F72B4" w:rsidRDefault="008F72B4" w:rsidP="008F72B4">
                  <w:pPr>
                    <w:jc w:val="center"/>
                    <w:rPr>
                      <w:rFonts w:ascii="ITC Avant Garde" w:hAnsi="ITC Avant Garde"/>
                      <w:sz w:val="18"/>
                      <w:szCs w:val="18"/>
                    </w:rPr>
                  </w:pPr>
                  <w:r>
                    <w:rPr>
                      <w:rFonts w:ascii="ITC Avant Garde" w:hAnsi="ITC Avant Garde"/>
                      <w:sz w:val="18"/>
                      <w:szCs w:val="18"/>
                    </w:rPr>
                    <w:t>Interesados</w:t>
                  </w:r>
                </w:p>
              </w:tc>
              <w:tc>
                <w:tcPr>
                  <w:tcW w:w="1164" w:type="dxa"/>
                  <w:tcBorders>
                    <w:left w:val="single" w:sz="4" w:space="0" w:color="auto"/>
                    <w:right w:val="single" w:sz="4" w:space="0" w:color="auto"/>
                  </w:tcBorders>
                  <w:shd w:val="clear" w:color="auto" w:fill="FFFFFF" w:themeFill="background1"/>
                </w:tcPr>
                <w:p w14:paraId="244408DD" w14:textId="36AD0124" w:rsidR="008F72B4" w:rsidRDefault="008F72B4" w:rsidP="008F72B4">
                  <w:pPr>
                    <w:jc w:val="center"/>
                    <w:rPr>
                      <w:rFonts w:ascii="ITC Avant Garde" w:hAnsi="ITC Avant Garde"/>
                      <w:sz w:val="18"/>
                      <w:szCs w:val="18"/>
                    </w:rPr>
                  </w:pPr>
                  <w:r>
                    <w:rPr>
                      <w:rFonts w:ascii="ITC Avant Garde" w:hAnsi="ITC Avant Garde"/>
                      <w:sz w:val="18"/>
                      <w:szCs w:val="18"/>
                    </w:rPr>
                    <w:t>Artículo 26</w:t>
                  </w:r>
                  <w:r w:rsidR="00A81683">
                    <w:rPr>
                      <w:rFonts w:ascii="ITC Avant Garde" w:hAnsi="ITC Avant Garde"/>
                      <w:sz w:val="18"/>
                      <w:szCs w:val="18"/>
                    </w:rPr>
                    <w:t>, fracción I, inciso i</w:t>
                  </w:r>
                  <w:r>
                    <w:rPr>
                      <w:rFonts w:ascii="ITC Avant Garde" w:hAnsi="ITC Avant Garde"/>
                      <w:sz w:val="18"/>
                      <w:szCs w:val="18"/>
                    </w:rPr>
                    <w:t>.</w:t>
                  </w:r>
                </w:p>
              </w:tc>
              <w:sdt>
                <w:sdtPr>
                  <w:rPr>
                    <w:rFonts w:ascii="ITC Avant Garde" w:hAnsi="ITC Avant Garde"/>
                    <w:sz w:val="18"/>
                    <w:szCs w:val="18"/>
                  </w:rPr>
                  <w:alias w:val="Tipo"/>
                  <w:tag w:val="Tipo"/>
                  <w:id w:val="743846356"/>
                  <w:placeholder>
                    <w:docPart w:val="3F216C00E5714E6B980918A6561BF04F"/>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02" w:type="dxa"/>
                      <w:tcBorders>
                        <w:left w:val="single" w:sz="4" w:space="0" w:color="auto"/>
                        <w:right w:val="single" w:sz="4" w:space="0" w:color="auto"/>
                      </w:tcBorders>
                      <w:shd w:val="clear" w:color="auto" w:fill="FFFFFF" w:themeFill="background1"/>
                    </w:tcPr>
                    <w:p w14:paraId="6114DCC0" w14:textId="6B7164D0" w:rsidR="008F72B4" w:rsidRDefault="008F72B4" w:rsidP="008F72B4">
                      <w:pPr>
                        <w:jc w:val="center"/>
                        <w:rPr>
                          <w:rFonts w:ascii="ITC Avant Garde" w:hAnsi="ITC Avant Garde"/>
                          <w:sz w:val="18"/>
                          <w:szCs w:val="18"/>
                        </w:rPr>
                      </w:pPr>
                      <w:r>
                        <w:rPr>
                          <w:rFonts w:ascii="ITC Avant Garde" w:hAnsi="ITC Avant Garde"/>
                          <w:sz w:val="18"/>
                          <w:szCs w:val="18"/>
                        </w:rPr>
                        <w:t>Otra</w:t>
                      </w:r>
                    </w:p>
                  </w:tc>
                </w:sdtContent>
              </w:sdt>
              <w:tc>
                <w:tcPr>
                  <w:tcW w:w="1422" w:type="dxa"/>
                  <w:tcBorders>
                    <w:left w:val="single" w:sz="4" w:space="0" w:color="auto"/>
                    <w:right w:val="single" w:sz="4" w:space="0" w:color="auto"/>
                  </w:tcBorders>
                  <w:shd w:val="clear" w:color="auto" w:fill="FFFFFF" w:themeFill="background1"/>
                </w:tcPr>
                <w:p w14:paraId="7865A31D" w14:textId="5129E7C9" w:rsidR="008F72B4" w:rsidRDefault="008F72B4" w:rsidP="008F72B4">
                  <w:pPr>
                    <w:jc w:val="center"/>
                    <w:rPr>
                      <w:rFonts w:ascii="ITC Avant Garde" w:hAnsi="ITC Avant Garde"/>
                      <w:sz w:val="18"/>
                      <w:szCs w:val="18"/>
                    </w:rPr>
                  </w:pPr>
                  <w:r>
                    <w:rPr>
                      <w:rFonts w:ascii="ITC Avant Garde" w:hAnsi="ITC Avant Garde"/>
                      <w:sz w:val="18"/>
                      <w:szCs w:val="18"/>
                    </w:rPr>
                    <w:t>Interesados</w:t>
                  </w:r>
                </w:p>
              </w:tc>
              <w:tc>
                <w:tcPr>
                  <w:tcW w:w="1857" w:type="dxa"/>
                  <w:tcBorders>
                    <w:top w:val="single" w:sz="4" w:space="0" w:color="auto"/>
                    <w:left w:val="single" w:sz="4" w:space="0" w:color="auto"/>
                    <w:bottom w:val="single" w:sz="4" w:space="0" w:color="auto"/>
                    <w:right w:val="single" w:sz="4" w:space="0" w:color="auto"/>
                  </w:tcBorders>
                  <w:shd w:val="clear" w:color="auto" w:fill="FFFFFF" w:themeFill="background1"/>
                </w:tcPr>
                <w:p w14:paraId="6E2F88EB" w14:textId="58289D85" w:rsidR="008F72B4" w:rsidRPr="00043E3E" w:rsidRDefault="00A81683" w:rsidP="008F72B4">
                  <w:pPr>
                    <w:jc w:val="center"/>
                    <w:rPr>
                      <w:rFonts w:ascii="ITC Avant Garde" w:hAnsi="ITC Avant Garde"/>
                      <w:sz w:val="18"/>
                      <w:szCs w:val="18"/>
                    </w:rPr>
                  </w:pPr>
                  <w:r>
                    <w:rPr>
                      <w:rFonts w:ascii="ITC Avant Garde" w:hAnsi="ITC Avant Garde"/>
                      <w:sz w:val="18"/>
                      <w:szCs w:val="18"/>
                    </w:rPr>
                    <w:t>Para el caso de producto nuevo el interesado podrá e</w:t>
                  </w:r>
                  <w:r w:rsidR="008F72B4">
                    <w:rPr>
                      <w:rFonts w:ascii="ITC Avant Garde" w:hAnsi="ITC Avant Garde"/>
                      <w:sz w:val="18"/>
                      <w:szCs w:val="18"/>
                    </w:rPr>
                    <w:t>ntregar sólo una muestra para pruebas con opción a entregar una segunda</w:t>
                  </w:r>
                  <w:r>
                    <w:rPr>
                      <w:rFonts w:ascii="ITC Avant Garde" w:hAnsi="ITC Avant Garde"/>
                      <w:sz w:val="18"/>
                      <w:szCs w:val="18"/>
                    </w:rPr>
                    <w:t xml:space="preserve">, para los casos cuando los </w:t>
                  </w:r>
                  <w:r w:rsidRPr="00A81683">
                    <w:rPr>
                      <w:rFonts w:ascii="ITC Avant Garde" w:hAnsi="ITC Avant Garde"/>
                      <w:sz w:val="18"/>
                      <w:szCs w:val="18"/>
                    </w:rPr>
                    <w:t>resultados de la primera Muestra tipo arrojen un no cumplimiento del Producto con alguna especificación de las establecidas en las DT aplicables</w:t>
                  </w:r>
                </w:p>
              </w:tc>
            </w:tr>
            <w:tr w:rsidR="00A81683" w:rsidRPr="00DD06A0" w14:paraId="2E1E23D9" w14:textId="77777777" w:rsidTr="00E13832">
              <w:trPr>
                <w:jc w:val="center"/>
              </w:trPr>
              <w:tc>
                <w:tcPr>
                  <w:tcW w:w="13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647468" w14:textId="33F07E56" w:rsidR="008F72B4" w:rsidRDefault="00E12099" w:rsidP="008F72B4">
                  <w:pPr>
                    <w:jc w:val="center"/>
                    <w:rPr>
                      <w:rFonts w:ascii="ITC Avant Garde" w:hAnsi="ITC Avant Garde"/>
                      <w:sz w:val="18"/>
                      <w:szCs w:val="18"/>
                    </w:rPr>
                  </w:pPr>
                  <w:sdt>
                    <w:sdtPr>
                      <w:rPr>
                        <w:rFonts w:ascii="ITC Avant Garde" w:hAnsi="ITC Avant Garde"/>
                        <w:sz w:val="18"/>
                        <w:szCs w:val="18"/>
                      </w:rPr>
                      <w:alias w:val="Tipo"/>
                      <w:tag w:val="Tipo"/>
                      <w:id w:val="-562797947"/>
                      <w:placeholder>
                        <w:docPart w:val="584A930F3267474E964A0E36FFC80EF5"/>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8F72B4">
                        <w:rPr>
                          <w:rFonts w:ascii="ITC Avant Garde" w:hAnsi="ITC Avant Garde"/>
                          <w:sz w:val="18"/>
                          <w:szCs w:val="18"/>
                        </w:rPr>
                        <w:t>Beneficio condicionado</w:t>
                      </w:r>
                    </w:sdtContent>
                  </w:sdt>
                </w:p>
              </w:tc>
              <w:tc>
                <w:tcPr>
                  <w:tcW w:w="1401" w:type="dxa"/>
                  <w:tcBorders>
                    <w:left w:val="single" w:sz="4" w:space="0" w:color="auto"/>
                    <w:right w:val="single" w:sz="4" w:space="0" w:color="auto"/>
                  </w:tcBorders>
                  <w:shd w:val="clear" w:color="auto" w:fill="FFFFFF" w:themeFill="background1"/>
                </w:tcPr>
                <w:p w14:paraId="19D2817E" w14:textId="452BB906" w:rsidR="008F72B4" w:rsidRDefault="008F72B4" w:rsidP="008F72B4">
                  <w:pPr>
                    <w:jc w:val="center"/>
                    <w:rPr>
                      <w:rFonts w:ascii="ITC Avant Garde" w:hAnsi="ITC Avant Garde"/>
                      <w:sz w:val="18"/>
                      <w:szCs w:val="18"/>
                    </w:rPr>
                  </w:pPr>
                  <w:r>
                    <w:rPr>
                      <w:rFonts w:ascii="ITC Avant Garde" w:hAnsi="ITC Avant Garde"/>
                      <w:sz w:val="18"/>
                      <w:szCs w:val="18"/>
                    </w:rPr>
                    <w:t>Interesados</w:t>
                  </w:r>
                </w:p>
              </w:tc>
              <w:tc>
                <w:tcPr>
                  <w:tcW w:w="1164" w:type="dxa"/>
                  <w:tcBorders>
                    <w:left w:val="single" w:sz="4" w:space="0" w:color="auto"/>
                    <w:right w:val="single" w:sz="4" w:space="0" w:color="auto"/>
                  </w:tcBorders>
                  <w:shd w:val="clear" w:color="auto" w:fill="FFFFFF" w:themeFill="background1"/>
                </w:tcPr>
                <w:p w14:paraId="3BBE6BBB" w14:textId="3D79E00A" w:rsidR="008F72B4" w:rsidRDefault="008F72B4" w:rsidP="008F72B4">
                  <w:pPr>
                    <w:jc w:val="center"/>
                    <w:rPr>
                      <w:rFonts w:ascii="ITC Avant Garde" w:hAnsi="ITC Avant Garde"/>
                      <w:sz w:val="18"/>
                      <w:szCs w:val="18"/>
                    </w:rPr>
                  </w:pPr>
                  <w:r>
                    <w:rPr>
                      <w:rFonts w:ascii="ITC Avant Garde" w:hAnsi="ITC Avant Garde"/>
                      <w:sz w:val="18"/>
                      <w:szCs w:val="18"/>
                    </w:rPr>
                    <w:t>Artículo 26</w:t>
                  </w:r>
                  <w:r w:rsidR="00E13832">
                    <w:rPr>
                      <w:rFonts w:ascii="ITC Avant Garde" w:hAnsi="ITC Avant Garde"/>
                      <w:sz w:val="18"/>
                      <w:szCs w:val="18"/>
                    </w:rPr>
                    <w:t xml:space="preserve">, fracción I, inciso </w:t>
                  </w:r>
                  <w:proofErr w:type="spellStart"/>
                  <w:r w:rsidR="00E13832">
                    <w:rPr>
                      <w:rFonts w:ascii="ITC Avant Garde" w:hAnsi="ITC Avant Garde"/>
                      <w:sz w:val="18"/>
                      <w:szCs w:val="18"/>
                    </w:rPr>
                    <w:t>ii</w:t>
                  </w:r>
                  <w:proofErr w:type="spellEnd"/>
                  <w:r w:rsidR="00E13832">
                    <w:rPr>
                      <w:rFonts w:ascii="ITC Avant Garde" w:hAnsi="ITC Avant Garde"/>
                      <w:sz w:val="18"/>
                      <w:szCs w:val="18"/>
                    </w:rPr>
                    <w:t>.</w:t>
                  </w:r>
                </w:p>
              </w:tc>
              <w:sdt>
                <w:sdtPr>
                  <w:rPr>
                    <w:rFonts w:ascii="ITC Avant Garde" w:hAnsi="ITC Avant Garde"/>
                    <w:sz w:val="18"/>
                    <w:szCs w:val="18"/>
                  </w:rPr>
                  <w:alias w:val="Tipo"/>
                  <w:tag w:val="Tipo"/>
                  <w:id w:val="-413162696"/>
                  <w:placeholder>
                    <w:docPart w:val="50A0BC296082411D89B37D6CC0D5947C"/>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02" w:type="dxa"/>
                      <w:tcBorders>
                        <w:left w:val="single" w:sz="4" w:space="0" w:color="auto"/>
                        <w:right w:val="single" w:sz="4" w:space="0" w:color="auto"/>
                      </w:tcBorders>
                      <w:shd w:val="clear" w:color="auto" w:fill="FFFFFF" w:themeFill="background1"/>
                    </w:tcPr>
                    <w:p w14:paraId="1337BE2D" w14:textId="4FEDA05D" w:rsidR="008F72B4" w:rsidRDefault="008F72B4" w:rsidP="008F72B4">
                      <w:pPr>
                        <w:jc w:val="center"/>
                        <w:rPr>
                          <w:rFonts w:ascii="ITC Avant Garde" w:hAnsi="ITC Avant Garde"/>
                          <w:sz w:val="18"/>
                          <w:szCs w:val="18"/>
                        </w:rPr>
                      </w:pPr>
                      <w:r>
                        <w:rPr>
                          <w:rFonts w:ascii="ITC Avant Garde" w:hAnsi="ITC Avant Garde"/>
                          <w:sz w:val="18"/>
                          <w:szCs w:val="18"/>
                        </w:rPr>
                        <w:t>Otra</w:t>
                      </w:r>
                    </w:p>
                  </w:tc>
                </w:sdtContent>
              </w:sdt>
              <w:tc>
                <w:tcPr>
                  <w:tcW w:w="1422" w:type="dxa"/>
                  <w:tcBorders>
                    <w:left w:val="single" w:sz="4" w:space="0" w:color="auto"/>
                    <w:right w:val="single" w:sz="4" w:space="0" w:color="auto"/>
                  </w:tcBorders>
                  <w:shd w:val="clear" w:color="auto" w:fill="FFFFFF" w:themeFill="background1"/>
                </w:tcPr>
                <w:p w14:paraId="5C8784A2" w14:textId="697BE7F1" w:rsidR="008F72B4" w:rsidRDefault="008F72B4" w:rsidP="008F72B4">
                  <w:pPr>
                    <w:jc w:val="center"/>
                    <w:rPr>
                      <w:rFonts w:ascii="ITC Avant Garde" w:hAnsi="ITC Avant Garde"/>
                      <w:sz w:val="18"/>
                      <w:szCs w:val="18"/>
                    </w:rPr>
                  </w:pPr>
                  <w:r>
                    <w:rPr>
                      <w:rFonts w:ascii="ITC Avant Garde" w:hAnsi="ITC Avant Garde"/>
                      <w:sz w:val="18"/>
                      <w:szCs w:val="18"/>
                    </w:rPr>
                    <w:t>Interesados</w:t>
                  </w:r>
                </w:p>
              </w:tc>
              <w:tc>
                <w:tcPr>
                  <w:tcW w:w="1857" w:type="dxa"/>
                  <w:tcBorders>
                    <w:top w:val="single" w:sz="4" w:space="0" w:color="auto"/>
                    <w:left w:val="single" w:sz="4" w:space="0" w:color="auto"/>
                    <w:bottom w:val="single" w:sz="4" w:space="0" w:color="auto"/>
                    <w:right w:val="single" w:sz="4" w:space="0" w:color="auto"/>
                  </w:tcBorders>
                  <w:shd w:val="clear" w:color="auto" w:fill="FFFFFF" w:themeFill="background1"/>
                </w:tcPr>
                <w:p w14:paraId="55F83535" w14:textId="54BFB19D" w:rsidR="008F72B4" w:rsidRPr="00043E3E" w:rsidRDefault="008F72B4" w:rsidP="008F72B4">
                  <w:pPr>
                    <w:jc w:val="center"/>
                    <w:rPr>
                      <w:rFonts w:ascii="ITC Avant Garde" w:hAnsi="ITC Avant Garde"/>
                      <w:sz w:val="18"/>
                      <w:szCs w:val="18"/>
                    </w:rPr>
                  </w:pPr>
                  <w:r>
                    <w:rPr>
                      <w:rFonts w:ascii="ITC Avant Garde" w:hAnsi="ITC Avant Garde"/>
                      <w:sz w:val="18"/>
                      <w:szCs w:val="18"/>
                    </w:rPr>
                    <w:t xml:space="preserve">Se incluyen los procedimientos para considerar en la certificación a los productos </w:t>
                  </w:r>
                  <w:r w:rsidR="00E13832">
                    <w:rPr>
                      <w:rFonts w:ascii="ITC Avant Garde" w:hAnsi="ITC Avant Garde"/>
                      <w:sz w:val="18"/>
                      <w:szCs w:val="18"/>
                    </w:rPr>
                    <w:t xml:space="preserve">no </w:t>
                  </w:r>
                  <w:r>
                    <w:rPr>
                      <w:rFonts w:ascii="ITC Avant Garde" w:hAnsi="ITC Avant Garde"/>
                      <w:sz w:val="18"/>
                      <w:szCs w:val="18"/>
                    </w:rPr>
                    <w:lastRenderedPageBreak/>
                    <w:t xml:space="preserve">nuevos, </w:t>
                  </w:r>
                  <w:r w:rsidR="00E13832">
                    <w:rPr>
                      <w:rFonts w:ascii="ITC Avant Garde" w:hAnsi="ITC Avant Garde"/>
                      <w:sz w:val="18"/>
                      <w:szCs w:val="18"/>
                    </w:rPr>
                    <w:t xml:space="preserve">tal como los usados o </w:t>
                  </w:r>
                  <w:r>
                    <w:rPr>
                      <w:rFonts w:ascii="ITC Avant Garde" w:hAnsi="ITC Avant Garde"/>
                      <w:sz w:val="18"/>
                      <w:szCs w:val="18"/>
                    </w:rPr>
                    <w:t>de segunda mano, reconstruidos</w:t>
                  </w:r>
                  <w:r w:rsidR="00E13832">
                    <w:rPr>
                      <w:rFonts w:ascii="ITC Avant Garde" w:hAnsi="ITC Avant Garde"/>
                      <w:sz w:val="18"/>
                      <w:szCs w:val="18"/>
                    </w:rPr>
                    <w:t xml:space="preserve"> y</w:t>
                  </w:r>
                  <w:r>
                    <w:rPr>
                      <w:rFonts w:ascii="ITC Avant Garde" w:hAnsi="ITC Avant Garde"/>
                      <w:sz w:val="18"/>
                      <w:szCs w:val="18"/>
                    </w:rPr>
                    <w:t xml:space="preserve"> reacondicionados, pues al incluirse se evita la posibilidad de que estos equipos justifiquen el no cumplir con la normativa técnica argumentando la no consideración de ellos en el PEC-2020.</w:t>
                  </w:r>
                </w:p>
              </w:tc>
            </w:tr>
            <w:tr w:rsidR="00E13832" w:rsidRPr="00DD06A0" w14:paraId="296247F0" w14:textId="77777777" w:rsidTr="00E13832">
              <w:trPr>
                <w:jc w:val="center"/>
              </w:trPr>
              <w:tc>
                <w:tcPr>
                  <w:tcW w:w="13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E9D5DF" w14:textId="268FB5E2" w:rsidR="00E13832" w:rsidRDefault="00E12099" w:rsidP="00E13832">
                  <w:pPr>
                    <w:jc w:val="center"/>
                    <w:rPr>
                      <w:rFonts w:ascii="ITC Avant Garde" w:hAnsi="ITC Avant Garde"/>
                      <w:sz w:val="18"/>
                      <w:szCs w:val="18"/>
                    </w:rPr>
                  </w:pPr>
                  <w:sdt>
                    <w:sdtPr>
                      <w:rPr>
                        <w:rFonts w:ascii="ITC Avant Garde" w:hAnsi="ITC Avant Garde"/>
                        <w:sz w:val="18"/>
                        <w:szCs w:val="18"/>
                      </w:rPr>
                      <w:alias w:val="Tipo"/>
                      <w:tag w:val="Tipo"/>
                      <w:id w:val="858478476"/>
                      <w:placeholder>
                        <w:docPart w:val="7976B4E9B59B4D8EB666CC0ABB4C760E"/>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E13832">
                        <w:rPr>
                          <w:rFonts w:ascii="ITC Avant Garde" w:hAnsi="ITC Avant Garde"/>
                          <w:sz w:val="18"/>
                          <w:szCs w:val="18"/>
                        </w:rPr>
                        <w:t>Beneficio condicionado</w:t>
                      </w:r>
                    </w:sdtContent>
                  </w:sdt>
                </w:p>
              </w:tc>
              <w:tc>
                <w:tcPr>
                  <w:tcW w:w="1401" w:type="dxa"/>
                  <w:tcBorders>
                    <w:left w:val="single" w:sz="4" w:space="0" w:color="auto"/>
                    <w:right w:val="single" w:sz="4" w:space="0" w:color="auto"/>
                  </w:tcBorders>
                  <w:shd w:val="clear" w:color="auto" w:fill="FFFFFF" w:themeFill="background1"/>
                </w:tcPr>
                <w:p w14:paraId="64BE9A76" w14:textId="347234E9" w:rsidR="00E13832" w:rsidRDefault="00E13832" w:rsidP="00E13832">
                  <w:pPr>
                    <w:jc w:val="center"/>
                    <w:rPr>
                      <w:rFonts w:ascii="ITC Avant Garde" w:hAnsi="ITC Avant Garde"/>
                      <w:sz w:val="18"/>
                      <w:szCs w:val="18"/>
                    </w:rPr>
                  </w:pPr>
                  <w:r>
                    <w:rPr>
                      <w:rFonts w:ascii="ITC Avant Garde" w:hAnsi="ITC Avant Garde"/>
                      <w:sz w:val="18"/>
                      <w:szCs w:val="18"/>
                    </w:rPr>
                    <w:t>Interesados y titular</w:t>
                  </w:r>
                </w:p>
              </w:tc>
              <w:tc>
                <w:tcPr>
                  <w:tcW w:w="1164" w:type="dxa"/>
                  <w:tcBorders>
                    <w:left w:val="single" w:sz="4" w:space="0" w:color="auto"/>
                    <w:right w:val="single" w:sz="4" w:space="0" w:color="auto"/>
                  </w:tcBorders>
                  <w:shd w:val="clear" w:color="auto" w:fill="FFFFFF" w:themeFill="background1"/>
                </w:tcPr>
                <w:p w14:paraId="7F388185" w14:textId="4D72FE7A" w:rsidR="00E13832" w:rsidRDefault="00E13832" w:rsidP="00E13832">
                  <w:pPr>
                    <w:jc w:val="center"/>
                    <w:rPr>
                      <w:rFonts w:ascii="ITC Avant Garde" w:hAnsi="ITC Avant Garde"/>
                      <w:sz w:val="18"/>
                      <w:szCs w:val="18"/>
                    </w:rPr>
                  </w:pPr>
                  <w:r>
                    <w:rPr>
                      <w:rFonts w:ascii="ITC Avant Garde" w:hAnsi="ITC Avant Garde"/>
                      <w:sz w:val="18"/>
                      <w:szCs w:val="18"/>
                    </w:rPr>
                    <w:t>Artículo 26, fracción II.</w:t>
                  </w:r>
                </w:p>
              </w:tc>
              <w:sdt>
                <w:sdtPr>
                  <w:rPr>
                    <w:rFonts w:ascii="ITC Avant Garde" w:hAnsi="ITC Avant Garde"/>
                    <w:sz w:val="18"/>
                    <w:szCs w:val="18"/>
                  </w:rPr>
                  <w:alias w:val="Tipo"/>
                  <w:tag w:val="Tipo"/>
                  <w:id w:val="-310792684"/>
                  <w:placeholder>
                    <w:docPart w:val="9A2669D667364606AAFE612F65041E4B"/>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02" w:type="dxa"/>
                      <w:tcBorders>
                        <w:left w:val="single" w:sz="4" w:space="0" w:color="auto"/>
                        <w:right w:val="single" w:sz="4" w:space="0" w:color="auto"/>
                      </w:tcBorders>
                      <w:shd w:val="clear" w:color="auto" w:fill="FFFFFF" w:themeFill="background1"/>
                    </w:tcPr>
                    <w:p w14:paraId="35CDD7A8" w14:textId="0B5B07D4" w:rsidR="00E13832" w:rsidRDefault="00E13832" w:rsidP="00E13832">
                      <w:pPr>
                        <w:jc w:val="center"/>
                        <w:rPr>
                          <w:rFonts w:ascii="ITC Avant Garde" w:hAnsi="ITC Avant Garde"/>
                          <w:sz w:val="18"/>
                          <w:szCs w:val="18"/>
                        </w:rPr>
                      </w:pPr>
                      <w:r>
                        <w:rPr>
                          <w:rFonts w:ascii="ITC Avant Garde" w:hAnsi="ITC Avant Garde"/>
                          <w:sz w:val="18"/>
                          <w:szCs w:val="18"/>
                        </w:rPr>
                        <w:t>Otra</w:t>
                      </w:r>
                    </w:p>
                  </w:tc>
                </w:sdtContent>
              </w:sdt>
              <w:tc>
                <w:tcPr>
                  <w:tcW w:w="1422" w:type="dxa"/>
                  <w:tcBorders>
                    <w:left w:val="single" w:sz="4" w:space="0" w:color="auto"/>
                    <w:right w:val="single" w:sz="4" w:space="0" w:color="auto"/>
                  </w:tcBorders>
                  <w:shd w:val="clear" w:color="auto" w:fill="FFFFFF" w:themeFill="background1"/>
                </w:tcPr>
                <w:p w14:paraId="34D72A1D" w14:textId="70E3FB06" w:rsidR="00E13832" w:rsidRDefault="00E13832" w:rsidP="00E13832">
                  <w:pPr>
                    <w:jc w:val="center"/>
                    <w:rPr>
                      <w:rFonts w:ascii="ITC Avant Garde" w:hAnsi="ITC Avant Garde"/>
                      <w:sz w:val="18"/>
                      <w:szCs w:val="18"/>
                    </w:rPr>
                  </w:pPr>
                  <w:r>
                    <w:rPr>
                      <w:rFonts w:ascii="ITC Avant Garde" w:hAnsi="ITC Avant Garde"/>
                      <w:sz w:val="18"/>
                      <w:szCs w:val="18"/>
                    </w:rPr>
                    <w:t>Interesados y titular</w:t>
                  </w:r>
                </w:p>
              </w:tc>
              <w:tc>
                <w:tcPr>
                  <w:tcW w:w="1857" w:type="dxa"/>
                  <w:tcBorders>
                    <w:top w:val="single" w:sz="4" w:space="0" w:color="auto"/>
                    <w:left w:val="single" w:sz="4" w:space="0" w:color="auto"/>
                    <w:bottom w:val="single" w:sz="4" w:space="0" w:color="auto"/>
                    <w:right w:val="single" w:sz="4" w:space="0" w:color="auto"/>
                  </w:tcBorders>
                  <w:shd w:val="clear" w:color="auto" w:fill="FFFFFF" w:themeFill="background1"/>
                </w:tcPr>
                <w:p w14:paraId="1CBA0D49" w14:textId="77777777" w:rsidR="00E13832" w:rsidRDefault="00E13832" w:rsidP="00E13832">
                  <w:pPr>
                    <w:jc w:val="center"/>
                    <w:rPr>
                      <w:rFonts w:ascii="ITC Avant Garde" w:hAnsi="ITC Avant Garde"/>
                      <w:sz w:val="18"/>
                      <w:szCs w:val="18"/>
                    </w:rPr>
                  </w:pPr>
                  <w:r>
                    <w:rPr>
                      <w:rFonts w:ascii="ITC Avant Garde" w:hAnsi="ITC Avant Garde"/>
                      <w:sz w:val="18"/>
                      <w:szCs w:val="18"/>
                    </w:rPr>
                    <w:t xml:space="preserve">Para el caso del esquema de certificación </w:t>
                  </w:r>
                  <w:r w:rsidRPr="00E13832">
                    <w:rPr>
                      <w:rFonts w:ascii="ITC Avant Garde" w:hAnsi="ITC Avant Garde"/>
                      <w:sz w:val="18"/>
                      <w:szCs w:val="18"/>
                    </w:rPr>
                    <w:t>Muestra por Modelo de Productos y Vigilancia para más de un Lote</w:t>
                  </w:r>
                  <w:r>
                    <w:rPr>
                      <w:rFonts w:ascii="ITC Avant Garde" w:hAnsi="ITC Avant Garde"/>
                      <w:sz w:val="18"/>
                      <w:szCs w:val="18"/>
                    </w:rPr>
                    <w:t xml:space="preserve"> el interesado podrá entregar sólo una muestra tipo para pruebas con opción a entregar una segunda, para los casos cuando los </w:t>
                  </w:r>
                  <w:r w:rsidRPr="00A81683">
                    <w:rPr>
                      <w:rFonts w:ascii="ITC Avant Garde" w:hAnsi="ITC Avant Garde"/>
                      <w:sz w:val="18"/>
                      <w:szCs w:val="18"/>
                    </w:rPr>
                    <w:t>resultados de la primera Muestra tipo arrojen un no cumplimiento del Producto con alguna especificación de las establecidas en las DT aplicables</w:t>
                  </w:r>
                  <w:r>
                    <w:rPr>
                      <w:rFonts w:ascii="ITC Avant Garde" w:hAnsi="ITC Avant Garde"/>
                      <w:sz w:val="18"/>
                      <w:szCs w:val="18"/>
                    </w:rPr>
                    <w:t>.</w:t>
                  </w:r>
                </w:p>
                <w:p w14:paraId="15CD2497" w14:textId="77777777" w:rsidR="00E13832" w:rsidRDefault="00E13832" w:rsidP="00E13832">
                  <w:pPr>
                    <w:jc w:val="center"/>
                    <w:rPr>
                      <w:rFonts w:ascii="ITC Avant Garde" w:hAnsi="ITC Avant Garde"/>
                      <w:sz w:val="18"/>
                      <w:szCs w:val="18"/>
                    </w:rPr>
                  </w:pPr>
                </w:p>
                <w:p w14:paraId="3D776B75" w14:textId="44E6D483" w:rsidR="00E13832" w:rsidRDefault="00E13832" w:rsidP="00E13832">
                  <w:pPr>
                    <w:jc w:val="center"/>
                    <w:rPr>
                      <w:rFonts w:ascii="ITC Avant Garde" w:hAnsi="ITC Avant Garde"/>
                      <w:sz w:val="18"/>
                      <w:szCs w:val="18"/>
                    </w:rPr>
                  </w:pPr>
                  <w:r>
                    <w:rPr>
                      <w:rFonts w:ascii="ITC Avant Garde" w:hAnsi="ITC Avant Garde"/>
                      <w:sz w:val="18"/>
                      <w:szCs w:val="18"/>
                    </w:rPr>
                    <w:t xml:space="preserve">Así mismo </w:t>
                  </w:r>
                  <w:r w:rsidRPr="00E13832">
                    <w:rPr>
                      <w:rFonts w:ascii="ITC Avant Garde" w:hAnsi="ITC Avant Garde"/>
                      <w:sz w:val="18"/>
                      <w:szCs w:val="18"/>
                    </w:rPr>
                    <w:t>para adicionar lotes al Certificado de Conformidad, el titular queda sujeto únicamente a un análisis documental</w:t>
                  </w:r>
                  <w:r>
                    <w:rPr>
                      <w:rFonts w:ascii="ITC Avant Garde" w:hAnsi="ITC Avant Garde"/>
                      <w:sz w:val="18"/>
                      <w:szCs w:val="18"/>
                    </w:rPr>
                    <w:t>.</w:t>
                  </w:r>
                </w:p>
              </w:tc>
            </w:tr>
            <w:tr w:rsidR="00E13832" w:rsidRPr="00DD06A0" w14:paraId="55295F88" w14:textId="77777777" w:rsidTr="00E13832">
              <w:trPr>
                <w:jc w:val="center"/>
              </w:trPr>
              <w:tc>
                <w:tcPr>
                  <w:tcW w:w="13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BFD459" w14:textId="48058E68" w:rsidR="00E13832" w:rsidRDefault="00E12099" w:rsidP="00E13832">
                  <w:pPr>
                    <w:jc w:val="center"/>
                    <w:rPr>
                      <w:rFonts w:ascii="ITC Avant Garde" w:hAnsi="ITC Avant Garde"/>
                      <w:sz w:val="18"/>
                      <w:szCs w:val="18"/>
                    </w:rPr>
                  </w:pPr>
                  <w:sdt>
                    <w:sdtPr>
                      <w:rPr>
                        <w:rFonts w:ascii="ITC Avant Garde" w:hAnsi="ITC Avant Garde"/>
                        <w:sz w:val="18"/>
                        <w:szCs w:val="18"/>
                      </w:rPr>
                      <w:alias w:val="Tipo"/>
                      <w:tag w:val="Tipo"/>
                      <w:id w:val="-908999624"/>
                      <w:placeholder>
                        <w:docPart w:val="08B286E3A29D485E8CB6ABEA9234CCC8"/>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E13832">
                        <w:rPr>
                          <w:rFonts w:ascii="ITC Avant Garde" w:hAnsi="ITC Avant Garde"/>
                          <w:sz w:val="18"/>
                          <w:szCs w:val="18"/>
                        </w:rPr>
                        <w:t>Beneficio condicionado</w:t>
                      </w:r>
                    </w:sdtContent>
                  </w:sdt>
                </w:p>
              </w:tc>
              <w:tc>
                <w:tcPr>
                  <w:tcW w:w="1401" w:type="dxa"/>
                  <w:tcBorders>
                    <w:left w:val="single" w:sz="4" w:space="0" w:color="auto"/>
                    <w:right w:val="single" w:sz="4" w:space="0" w:color="auto"/>
                  </w:tcBorders>
                  <w:shd w:val="clear" w:color="auto" w:fill="FFFFFF" w:themeFill="background1"/>
                </w:tcPr>
                <w:p w14:paraId="4342488D" w14:textId="5390212B" w:rsidR="00E13832" w:rsidRDefault="00E13832" w:rsidP="00E13832">
                  <w:pPr>
                    <w:jc w:val="center"/>
                    <w:rPr>
                      <w:rFonts w:ascii="ITC Avant Garde" w:hAnsi="ITC Avant Garde"/>
                      <w:sz w:val="18"/>
                      <w:szCs w:val="18"/>
                    </w:rPr>
                  </w:pPr>
                  <w:r>
                    <w:rPr>
                      <w:rFonts w:ascii="ITC Avant Garde" w:hAnsi="ITC Avant Garde"/>
                      <w:sz w:val="18"/>
                      <w:szCs w:val="18"/>
                    </w:rPr>
                    <w:t>Interesados</w:t>
                  </w:r>
                </w:p>
              </w:tc>
              <w:tc>
                <w:tcPr>
                  <w:tcW w:w="1164" w:type="dxa"/>
                  <w:tcBorders>
                    <w:left w:val="single" w:sz="4" w:space="0" w:color="auto"/>
                    <w:right w:val="single" w:sz="4" w:space="0" w:color="auto"/>
                  </w:tcBorders>
                  <w:shd w:val="clear" w:color="auto" w:fill="FFFFFF" w:themeFill="background1"/>
                </w:tcPr>
                <w:p w14:paraId="60E62A8E" w14:textId="710E7B09" w:rsidR="00E13832" w:rsidRDefault="00E13832" w:rsidP="00E13832">
                  <w:pPr>
                    <w:jc w:val="center"/>
                    <w:rPr>
                      <w:rFonts w:ascii="ITC Avant Garde" w:hAnsi="ITC Avant Garde"/>
                      <w:sz w:val="18"/>
                      <w:szCs w:val="18"/>
                    </w:rPr>
                  </w:pPr>
                  <w:r>
                    <w:rPr>
                      <w:rFonts w:ascii="ITC Avant Garde" w:hAnsi="ITC Avant Garde"/>
                      <w:sz w:val="18"/>
                      <w:szCs w:val="18"/>
                    </w:rPr>
                    <w:t>Artículo 26, fracción III.</w:t>
                  </w:r>
                </w:p>
              </w:tc>
              <w:sdt>
                <w:sdtPr>
                  <w:rPr>
                    <w:rFonts w:ascii="ITC Avant Garde" w:hAnsi="ITC Avant Garde"/>
                    <w:sz w:val="18"/>
                    <w:szCs w:val="18"/>
                  </w:rPr>
                  <w:alias w:val="Tipo"/>
                  <w:tag w:val="Tipo"/>
                  <w:id w:val="-41209300"/>
                  <w:placeholder>
                    <w:docPart w:val="66BDBE843BD544D29D175E90E5067412"/>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02" w:type="dxa"/>
                      <w:tcBorders>
                        <w:left w:val="single" w:sz="4" w:space="0" w:color="auto"/>
                        <w:right w:val="single" w:sz="4" w:space="0" w:color="auto"/>
                      </w:tcBorders>
                      <w:shd w:val="clear" w:color="auto" w:fill="FFFFFF" w:themeFill="background1"/>
                    </w:tcPr>
                    <w:p w14:paraId="78FB618C" w14:textId="74B506E9" w:rsidR="00E13832" w:rsidRDefault="00E13832" w:rsidP="00E13832">
                      <w:pPr>
                        <w:jc w:val="center"/>
                        <w:rPr>
                          <w:rFonts w:ascii="ITC Avant Garde" w:hAnsi="ITC Avant Garde"/>
                          <w:sz w:val="18"/>
                          <w:szCs w:val="18"/>
                        </w:rPr>
                      </w:pPr>
                      <w:r>
                        <w:rPr>
                          <w:rFonts w:ascii="ITC Avant Garde" w:hAnsi="ITC Avant Garde"/>
                          <w:sz w:val="18"/>
                          <w:szCs w:val="18"/>
                        </w:rPr>
                        <w:t>Otra</w:t>
                      </w:r>
                    </w:p>
                  </w:tc>
                </w:sdtContent>
              </w:sdt>
              <w:tc>
                <w:tcPr>
                  <w:tcW w:w="1422" w:type="dxa"/>
                  <w:tcBorders>
                    <w:left w:val="single" w:sz="4" w:space="0" w:color="auto"/>
                    <w:right w:val="single" w:sz="4" w:space="0" w:color="auto"/>
                  </w:tcBorders>
                  <w:shd w:val="clear" w:color="auto" w:fill="FFFFFF" w:themeFill="background1"/>
                </w:tcPr>
                <w:p w14:paraId="5EDA4180" w14:textId="0CD80077" w:rsidR="00E13832" w:rsidRDefault="00E13832" w:rsidP="00E13832">
                  <w:pPr>
                    <w:jc w:val="center"/>
                    <w:rPr>
                      <w:rFonts w:ascii="ITC Avant Garde" w:hAnsi="ITC Avant Garde"/>
                      <w:sz w:val="18"/>
                      <w:szCs w:val="18"/>
                    </w:rPr>
                  </w:pPr>
                  <w:r>
                    <w:rPr>
                      <w:rFonts w:ascii="ITC Avant Garde" w:hAnsi="ITC Avant Garde"/>
                      <w:sz w:val="18"/>
                      <w:szCs w:val="18"/>
                    </w:rPr>
                    <w:t>Interesados</w:t>
                  </w:r>
                </w:p>
              </w:tc>
              <w:tc>
                <w:tcPr>
                  <w:tcW w:w="1857" w:type="dxa"/>
                  <w:tcBorders>
                    <w:top w:val="single" w:sz="4" w:space="0" w:color="auto"/>
                    <w:left w:val="single" w:sz="4" w:space="0" w:color="auto"/>
                    <w:bottom w:val="single" w:sz="4" w:space="0" w:color="auto"/>
                    <w:right w:val="single" w:sz="4" w:space="0" w:color="auto"/>
                  </w:tcBorders>
                  <w:shd w:val="clear" w:color="auto" w:fill="FFFFFF" w:themeFill="background1"/>
                </w:tcPr>
                <w:p w14:paraId="27763B39" w14:textId="4DD9D7D5" w:rsidR="00D85760" w:rsidRDefault="00E13832" w:rsidP="00E13832">
                  <w:pPr>
                    <w:jc w:val="center"/>
                    <w:rPr>
                      <w:rFonts w:ascii="ITC Avant Garde" w:hAnsi="ITC Avant Garde"/>
                      <w:sz w:val="18"/>
                      <w:szCs w:val="18"/>
                    </w:rPr>
                  </w:pPr>
                  <w:r>
                    <w:rPr>
                      <w:rFonts w:ascii="ITC Avant Garde" w:hAnsi="ITC Avant Garde"/>
                      <w:sz w:val="18"/>
                      <w:szCs w:val="18"/>
                    </w:rPr>
                    <w:t xml:space="preserve">Para el caso del esquema de certificación </w:t>
                  </w:r>
                  <w:r w:rsidR="00D85760" w:rsidRPr="00D85760">
                    <w:rPr>
                      <w:rFonts w:ascii="ITC Avant Garde" w:hAnsi="ITC Avant Garde"/>
                      <w:sz w:val="18"/>
                      <w:szCs w:val="18"/>
                    </w:rPr>
                    <w:t xml:space="preserve">Muestra por Familia de </w:t>
                  </w:r>
                  <w:r w:rsidR="00D85760" w:rsidRPr="00D85760">
                    <w:rPr>
                      <w:rFonts w:ascii="ITC Avant Garde" w:hAnsi="ITC Avant Garde"/>
                      <w:sz w:val="18"/>
                      <w:szCs w:val="18"/>
                    </w:rPr>
                    <w:lastRenderedPageBreak/>
                    <w:t>modelos de Producto y Vigilancia</w:t>
                  </w:r>
                  <w:r>
                    <w:rPr>
                      <w:rFonts w:ascii="ITC Avant Garde" w:hAnsi="ITC Avant Garde"/>
                      <w:sz w:val="18"/>
                      <w:szCs w:val="18"/>
                    </w:rPr>
                    <w:t xml:space="preserve"> el interesado podrá entregar </w:t>
                  </w:r>
                  <w:r w:rsidR="00D85760">
                    <w:rPr>
                      <w:rFonts w:ascii="ITC Avant Garde" w:hAnsi="ITC Avant Garde"/>
                      <w:sz w:val="18"/>
                      <w:szCs w:val="18"/>
                    </w:rPr>
                    <w:t>sólo</w:t>
                  </w:r>
                </w:p>
                <w:p w14:paraId="760FBF43" w14:textId="406E55B7" w:rsidR="00E13832" w:rsidRDefault="00D85760" w:rsidP="003C6CFA">
                  <w:pPr>
                    <w:jc w:val="center"/>
                    <w:rPr>
                      <w:rFonts w:ascii="ITC Avant Garde" w:hAnsi="ITC Avant Garde"/>
                      <w:sz w:val="18"/>
                      <w:szCs w:val="18"/>
                    </w:rPr>
                  </w:pPr>
                  <w:r w:rsidRPr="00D85760">
                    <w:rPr>
                      <w:rFonts w:ascii="ITC Avant Garde" w:hAnsi="ITC Avant Garde"/>
                      <w:sz w:val="18"/>
                      <w:szCs w:val="18"/>
                    </w:rPr>
                    <w:t>dos Muestras tipo de dos Modelos diferentes que integran la Familia de modelos de Producto, y opcionalmente dos muestras adicionales de los mismos Modelos de las dos primeras muestras, salvo en los casos en los que de manera específica se indique en las DT aplicables la obligación de presentar más muestras de un mismo modelo</w:t>
                  </w:r>
                  <w:r w:rsidR="00E13832">
                    <w:rPr>
                      <w:rFonts w:ascii="ITC Avant Garde" w:hAnsi="ITC Avant Garde"/>
                      <w:sz w:val="18"/>
                      <w:szCs w:val="18"/>
                    </w:rPr>
                    <w:t xml:space="preserve">, para los casos cuando los </w:t>
                  </w:r>
                  <w:r w:rsidR="00E13832" w:rsidRPr="00A81683">
                    <w:rPr>
                      <w:rFonts w:ascii="ITC Avant Garde" w:hAnsi="ITC Avant Garde"/>
                      <w:sz w:val="18"/>
                      <w:szCs w:val="18"/>
                    </w:rPr>
                    <w:t>resultados de la primera Muestra tipo arrojen un no cumplimiento del Producto con alguna especificación de las establecidas en las DT aplicables</w:t>
                  </w:r>
                  <w:r w:rsidR="00E13832">
                    <w:rPr>
                      <w:rFonts w:ascii="ITC Avant Garde" w:hAnsi="ITC Avant Garde"/>
                      <w:sz w:val="18"/>
                      <w:szCs w:val="18"/>
                    </w:rPr>
                    <w:t>.</w:t>
                  </w:r>
                </w:p>
              </w:tc>
            </w:tr>
            <w:tr w:rsidR="003C6CFA" w:rsidRPr="00DD06A0" w14:paraId="7AFD6D11" w14:textId="77777777" w:rsidTr="00E13832">
              <w:trPr>
                <w:jc w:val="center"/>
              </w:trPr>
              <w:tc>
                <w:tcPr>
                  <w:tcW w:w="13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35789C" w14:textId="73AA9C8C" w:rsidR="003C6CFA" w:rsidRDefault="00E12099" w:rsidP="003C6CFA">
                  <w:pPr>
                    <w:jc w:val="center"/>
                    <w:rPr>
                      <w:rFonts w:ascii="ITC Avant Garde" w:hAnsi="ITC Avant Garde"/>
                      <w:sz w:val="18"/>
                      <w:szCs w:val="18"/>
                    </w:rPr>
                  </w:pPr>
                  <w:sdt>
                    <w:sdtPr>
                      <w:rPr>
                        <w:rFonts w:ascii="ITC Avant Garde" w:hAnsi="ITC Avant Garde"/>
                        <w:sz w:val="18"/>
                        <w:szCs w:val="18"/>
                      </w:rPr>
                      <w:alias w:val="Tipo"/>
                      <w:tag w:val="Tipo"/>
                      <w:id w:val="-1498887021"/>
                      <w:placeholder>
                        <w:docPart w:val="2293AC2EC3384293B2EB6A6A5C021F69"/>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3C6CFA">
                        <w:rPr>
                          <w:rFonts w:ascii="ITC Avant Garde" w:hAnsi="ITC Avant Garde"/>
                          <w:sz w:val="18"/>
                          <w:szCs w:val="18"/>
                        </w:rPr>
                        <w:t>Beneficio condicionado</w:t>
                      </w:r>
                    </w:sdtContent>
                  </w:sdt>
                </w:p>
              </w:tc>
              <w:tc>
                <w:tcPr>
                  <w:tcW w:w="1401" w:type="dxa"/>
                  <w:tcBorders>
                    <w:left w:val="single" w:sz="4" w:space="0" w:color="auto"/>
                    <w:right w:val="single" w:sz="4" w:space="0" w:color="auto"/>
                  </w:tcBorders>
                  <w:shd w:val="clear" w:color="auto" w:fill="FFFFFF" w:themeFill="background1"/>
                </w:tcPr>
                <w:p w14:paraId="1060BC43" w14:textId="78E77801" w:rsidR="003C6CFA" w:rsidRDefault="003C6CFA" w:rsidP="003C6CFA">
                  <w:pPr>
                    <w:jc w:val="center"/>
                    <w:rPr>
                      <w:rFonts w:ascii="ITC Avant Garde" w:hAnsi="ITC Avant Garde"/>
                      <w:sz w:val="18"/>
                      <w:szCs w:val="18"/>
                    </w:rPr>
                  </w:pPr>
                  <w:r>
                    <w:rPr>
                      <w:rFonts w:ascii="ITC Avant Garde" w:hAnsi="ITC Avant Garde"/>
                      <w:sz w:val="18"/>
                      <w:szCs w:val="18"/>
                    </w:rPr>
                    <w:t>Interesados</w:t>
                  </w:r>
                </w:p>
              </w:tc>
              <w:tc>
                <w:tcPr>
                  <w:tcW w:w="1164" w:type="dxa"/>
                  <w:tcBorders>
                    <w:left w:val="single" w:sz="4" w:space="0" w:color="auto"/>
                    <w:right w:val="single" w:sz="4" w:space="0" w:color="auto"/>
                  </w:tcBorders>
                  <w:shd w:val="clear" w:color="auto" w:fill="FFFFFF" w:themeFill="background1"/>
                </w:tcPr>
                <w:p w14:paraId="6A2303AB" w14:textId="17AFB7F0" w:rsidR="003C6CFA" w:rsidRDefault="003C6CFA" w:rsidP="003C6CFA">
                  <w:pPr>
                    <w:jc w:val="center"/>
                    <w:rPr>
                      <w:rFonts w:ascii="ITC Avant Garde" w:hAnsi="ITC Avant Garde"/>
                      <w:sz w:val="18"/>
                      <w:szCs w:val="18"/>
                    </w:rPr>
                  </w:pPr>
                  <w:r>
                    <w:rPr>
                      <w:rFonts w:ascii="ITC Avant Garde" w:hAnsi="ITC Avant Garde"/>
                      <w:sz w:val="18"/>
                      <w:szCs w:val="18"/>
                    </w:rPr>
                    <w:t>Artículo 26, fracción IV.</w:t>
                  </w:r>
                </w:p>
              </w:tc>
              <w:sdt>
                <w:sdtPr>
                  <w:rPr>
                    <w:rFonts w:ascii="ITC Avant Garde" w:hAnsi="ITC Avant Garde"/>
                    <w:sz w:val="18"/>
                    <w:szCs w:val="18"/>
                  </w:rPr>
                  <w:alias w:val="Tipo"/>
                  <w:tag w:val="Tipo"/>
                  <w:id w:val="2039166452"/>
                  <w:placeholder>
                    <w:docPart w:val="FA0BA16D2BBB401F9185E1FBB04F6E84"/>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02" w:type="dxa"/>
                      <w:tcBorders>
                        <w:left w:val="single" w:sz="4" w:space="0" w:color="auto"/>
                        <w:right w:val="single" w:sz="4" w:space="0" w:color="auto"/>
                      </w:tcBorders>
                      <w:shd w:val="clear" w:color="auto" w:fill="FFFFFF" w:themeFill="background1"/>
                    </w:tcPr>
                    <w:p w14:paraId="5C50B333" w14:textId="382DFD1A" w:rsidR="003C6CFA" w:rsidRDefault="003C6CFA" w:rsidP="003C6CFA">
                      <w:pPr>
                        <w:jc w:val="center"/>
                        <w:rPr>
                          <w:rFonts w:ascii="ITC Avant Garde" w:hAnsi="ITC Avant Garde"/>
                          <w:sz w:val="18"/>
                          <w:szCs w:val="18"/>
                        </w:rPr>
                      </w:pPr>
                      <w:r>
                        <w:rPr>
                          <w:rFonts w:ascii="ITC Avant Garde" w:hAnsi="ITC Avant Garde"/>
                          <w:sz w:val="18"/>
                          <w:szCs w:val="18"/>
                        </w:rPr>
                        <w:t>Otra</w:t>
                      </w:r>
                    </w:p>
                  </w:tc>
                </w:sdtContent>
              </w:sdt>
              <w:tc>
                <w:tcPr>
                  <w:tcW w:w="1422" w:type="dxa"/>
                  <w:tcBorders>
                    <w:left w:val="single" w:sz="4" w:space="0" w:color="auto"/>
                    <w:right w:val="single" w:sz="4" w:space="0" w:color="auto"/>
                  </w:tcBorders>
                  <w:shd w:val="clear" w:color="auto" w:fill="FFFFFF" w:themeFill="background1"/>
                </w:tcPr>
                <w:p w14:paraId="1EF7A3F0" w14:textId="6A1D65D5" w:rsidR="003C6CFA" w:rsidRDefault="003C6CFA" w:rsidP="003C6CFA">
                  <w:pPr>
                    <w:jc w:val="center"/>
                    <w:rPr>
                      <w:rFonts w:ascii="ITC Avant Garde" w:hAnsi="ITC Avant Garde"/>
                      <w:sz w:val="18"/>
                      <w:szCs w:val="18"/>
                    </w:rPr>
                  </w:pPr>
                  <w:r>
                    <w:rPr>
                      <w:rFonts w:ascii="ITC Avant Garde" w:hAnsi="ITC Avant Garde"/>
                      <w:sz w:val="18"/>
                      <w:szCs w:val="18"/>
                    </w:rPr>
                    <w:t>Interesados</w:t>
                  </w:r>
                </w:p>
              </w:tc>
              <w:tc>
                <w:tcPr>
                  <w:tcW w:w="1857" w:type="dxa"/>
                  <w:tcBorders>
                    <w:top w:val="single" w:sz="4" w:space="0" w:color="auto"/>
                    <w:left w:val="single" w:sz="4" w:space="0" w:color="auto"/>
                    <w:bottom w:val="single" w:sz="4" w:space="0" w:color="auto"/>
                    <w:right w:val="single" w:sz="4" w:space="0" w:color="auto"/>
                  </w:tcBorders>
                  <w:shd w:val="clear" w:color="auto" w:fill="FFFFFF" w:themeFill="background1"/>
                </w:tcPr>
                <w:p w14:paraId="04D88043" w14:textId="092A95EB" w:rsidR="003C6CFA" w:rsidRDefault="003C6CFA" w:rsidP="003C6CFA">
                  <w:pPr>
                    <w:jc w:val="center"/>
                    <w:rPr>
                      <w:rFonts w:ascii="ITC Avant Garde" w:hAnsi="ITC Avant Garde"/>
                      <w:sz w:val="18"/>
                      <w:szCs w:val="18"/>
                    </w:rPr>
                  </w:pPr>
                  <w:r>
                    <w:rPr>
                      <w:rFonts w:ascii="ITC Avant Garde" w:hAnsi="ITC Avant Garde"/>
                      <w:sz w:val="18"/>
                      <w:szCs w:val="18"/>
                    </w:rPr>
                    <w:t xml:space="preserve">Para el caso del esquema de certificación </w:t>
                  </w:r>
                  <w:r w:rsidR="00920B1C" w:rsidRPr="00920B1C">
                    <w:rPr>
                      <w:rFonts w:ascii="ITC Avant Garde" w:hAnsi="ITC Avant Garde"/>
                      <w:sz w:val="18"/>
                      <w:szCs w:val="18"/>
                    </w:rPr>
                    <w:t>Muestra por Dispositivo de telecomunicaciones o radiodifusión y Vigilancia</w:t>
                  </w:r>
                  <w:r>
                    <w:rPr>
                      <w:rFonts w:ascii="ITC Avant Garde" w:hAnsi="ITC Avant Garde"/>
                      <w:sz w:val="18"/>
                      <w:szCs w:val="18"/>
                    </w:rPr>
                    <w:t xml:space="preserve"> el interesado podrá entregar sólo</w:t>
                  </w:r>
                </w:p>
                <w:p w14:paraId="4935FA55" w14:textId="77777777" w:rsidR="003C6CFA" w:rsidRDefault="00920B1C" w:rsidP="003C6CFA">
                  <w:pPr>
                    <w:jc w:val="center"/>
                    <w:rPr>
                      <w:rFonts w:ascii="ITC Avant Garde" w:hAnsi="ITC Avant Garde"/>
                      <w:sz w:val="18"/>
                      <w:szCs w:val="18"/>
                    </w:rPr>
                  </w:pPr>
                  <w:r>
                    <w:rPr>
                      <w:rFonts w:ascii="ITC Avant Garde" w:hAnsi="ITC Avant Garde"/>
                      <w:sz w:val="18"/>
                      <w:szCs w:val="18"/>
                    </w:rPr>
                    <w:t>una</w:t>
                  </w:r>
                  <w:r w:rsidR="003C6CFA" w:rsidRPr="00D85760">
                    <w:rPr>
                      <w:rFonts w:ascii="ITC Avant Garde" w:hAnsi="ITC Avant Garde"/>
                      <w:sz w:val="18"/>
                      <w:szCs w:val="18"/>
                    </w:rPr>
                    <w:t xml:space="preserve"> Muestra tipo, y opcionalmente </w:t>
                  </w:r>
                  <w:r>
                    <w:rPr>
                      <w:rFonts w:ascii="ITC Avant Garde" w:hAnsi="ITC Avant Garde"/>
                      <w:sz w:val="18"/>
                      <w:szCs w:val="18"/>
                    </w:rPr>
                    <w:t>una</w:t>
                  </w:r>
                  <w:r w:rsidR="003C6CFA" w:rsidRPr="00D85760">
                    <w:rPr>
                      <w:rFonts w:ascii="ITC Avant Garde" w:hAnsi="ITC Avant Garde"/>
                      <w:sz w:val="18"/>
                      <w:szCs w:val="18"/>
                    </w:rPr>
                    <w:t xml:space="preserve"> muestra adicional</w:t>
                  </w:r>
                  <w:r w:rsidR="003C6CFA">
                    <w:rPr>
                      <w:rFonts w:ascii="ITC Avant Garde" w:hAnsi="ITC Avant Garde"/>
                      <w:sz w:val="18"/>
                      <w:szCs w:val="18"/>
                    </w:rPr>
                    <w:t xml:space="preserve">, para los casos cuando los </w:t>
                  </w:r>
                  <w:r w:rsidR="003C6CFA" w:rsidRPr="00A81683">
                    <w:rPr>
                      <w:rFonts w:ascii="ITC Avant Garde" w:hAnsi="ITC Avant Garde"/>
                      <w:sz w:val="18"/>
                      <w:szCs w:val="18"/>
                    </w:rPr>
                    <w:t xml:space="preserve">resultados de la primera Muestra </w:t>
                  </w:r>
                  <w:r w:rsidR="003C6CFA" w:rsidRPr="00A81683">
                    <w:rPr>
                      <w:rFonts w:ascii="ITC Avant Garde" w:hAnsi="ITC Avant Garde"/>
                      <w:sz w:val="18"/>
                      <w:szCs w:val="18"/>
                    </w:rPr>
                    <w:lastRenderedPageBreak/>
                    <w:t>tipo arrojen un no cumplimiento del Producto con alguna especificación de las establecidas en las DT aplicables</w:t>
                  </w:r>
                  <w:r w:rsidR="003C6CFA">
                    <w:rPr>
                      <w:rFonts w:ascii="ITC Avant Garde" w:hAnsi="ITC Avant Garde"/>
                      <w:sz w:val="18"/>
                      <w:szCs w:val="18"/>
                    </w:rPr>
                    <w:t>.</w:t>
                  </w:r>
                </w:p>
                <w:p w14:paraId="1A5D9003" w14:textId="77777777" w:rsidR="00920B1C" w:rsidRDefault="00920B1C" w:rsidP="003C6CFA">
                  <w:pPr>
                    <w:jc w:val="center"/>
                    <w:rPr>
                      <w:rFonts w:ascii="ITC Avant Garde" w:hAnsi="ITC Avant Garde"/>
                      <w:sz w:val="18"/>
                      <w:szCs w:val="18"/>
                    </w:rPr>
                  </w:pPr>
                </w:p>
                <w:p w14:paraId="1D59040F" w14:textId="79C4A00C" w:rsidR="00920B1C" w:rsidRDefault="00920B1C" w:rsidP="00920B1C">
                  <w:pPr>
                    <w:jc w:val="center"/>
                    <w:rPr>
                      <w:rFonts w:ascii="ITC Avant Garde" w:hAnsi="ITC Avant Garde"/>
                      <w:sz w:val="18"/>
                      <w:szCs w:val="18"/>
                    </w:rPr>
                  </w:pPr>
                  <w:r>
                    <w:rPr>
                      <w:rFonts w:ascii="ITC Avant Garde" w:hAnsi="ITC Avant Garde"/>
                      <w:sz w:val="18"/>
                      <w:szCs w:val="18"/>
                    </w:rPr>
                    <w:t xml:space="preserve">Así mismo se establece que el </w:t>
                  </w:r>
                  <w:r w:rsidRPr="00920B1C">
                    <w:rPr>
                      <w:rFonts w:ascii="ITC Avant Garde" w:hAnsi="ITC Avant Garde"/>
                      <w:sz w:val="18"/>
                      <w:szCs w:val="18"/>
                    </w:rPr>
                    <w:t>Dispositivo de telecomunicaciones o radiodifusión cuya funcionalidad esté enfocada al Internet de las cosas (</w:t>
                  </w:r>
                  <w:proofErr w:type="spellStart"/>
                  <w:r w:rsidRPr="00920B1C">
                    <w:rPr>
                      <w:rFonts w:ascii="ITC Avant Garde" w:hAnsi="ITC Avant Garde"/>
                      <w:sz w:val="18"/>
                      <w:szCs w:val="18"/>
                    </w:rPr>
                    <w:t>IoT</w:t>
                  </w:r>
                  <w:proofErr w:type="spellEnd"/>
                  <w:r w:rsidRPr="00920B1C">
                    <w:rPr>
                      <w:rFonts w:ascii="ITC Avant Garde" w:hAnsi="ITC Avant Garde"/>
                      <w:sz w:val="18"/>
                      <w:szCs w:val="18"/>
                    </w:rPr>
                    <w:t xml:space="preserve">), o a la radiocomunicación de corto alcance contenido en el producto o equipo de uso cotidiano; </w:t>
                  </w:r>
                  <w:r>
                    <w:rPr>
                      <w:rFonts w:ascii="ITC Avant Garde" w:hAnsi="ITC Avant Garde"/>
                      <w:sz w:val="18"/>
                      <w:szCs w:val="18"/>
                    </w:rPr>
                    <w:t>en su conjunto</w:t>
                  </w:r>
                  <w:r w:rsidRPr="00920B1C">
                    <w:rPr>
                      <w:rFonts w:ascii="ITC Avant Garde" w:hAnsi="ITC Avant Garde"/>
                      <w:sz w:val="18"/>
                      <w:szCs w:val="18"/>
                    </w:rPr>
                    <w:t xml:space="preserve"> se someterán a la evaluación de la conformidad</w:t>
                  </w:r>
                  <w:r>
                    <w:rPr>
                      <w:rFonts w:ascii="ITC Avant Garde" w:hAnsi="ITC Avant Garde"/>
                      <w:sz w:val="18"/>
                      <w:szCs w:val="18"/>
                    </w:rPr>
                    <w:t xml:space="preserve">, tanto para la certificación inicial como para la ampliación del CC para amparar más </w:t>
                  </w:r>
                  <w:r w:rsidRPr="00920B1C">
                    <w:rPr>
                      <w:rFonts w:ascii="ITC Avant Garde" w:hAnsi="ITC Avant Garde"/>
                      <w:sz w:val="18"/>
                      <w:szCs w:val="18"/>
                    </w:rPr>
                    <w:t>producto</w:t>
                  </w:r>
                  <w:r>
                    <w:rPr>
                      <w:rFonts w:ascii="ITC Avant Garde" w:hAnsi="ITC Avant Garde"/>
                      <w:sz w:val="18"/>
                      <w:szCs w:val="18"/>
                    </w:rPr>
                    <w:t>s</w:t>
                  </w:r>
                  <w:r w:rsidRPr="00920B1C">
                    <w:rPr>
                      <w:rFonts w:ascii="ITC Avant Garde" w:hAnsi="ITC Avant Garde"/>
                      <w:sz w:val="18"/>
                      <w:szCs w:val="18"/>
                    </w:rPr>
                    <w:t xml:space="preserve"> o equipo</w:t>
                  </w:r>
                  <w:r>
                    <w:rPr>
                      <w:rFonts w:ascii="ITC Avant Garde" w:hAnsi="ITC Avant Garde"/>
                      <w:sz w:val="18"/>
                      <w:szCs w:val="18"/>
                    </w:rPr>
                    <w:t>s</w:t>
                  </w:r>
                  <w:r w:rsidRPr="00920B1C">
                    <w:rPr>
                      <w:rFonts w:ascii="ITC Avant Garde" w:hAnsi="ITC Avant Garde"/>
                      <w:sz w:val="18"/>
                      <w:szCs w:val="18"/>
                    </w:rPr>
                    <w:t xml:space="preserve"> de uso cotidiano</w:t>
                  </w:r>
                  <w:r>
                    <w:rPr>
                      <w:rFonts w:ascii="ITC Avant Garde" w:hAnsi="ITC Avant Garde"/>
                      <w:sz w:val="18"/>
                      <w:szCs w:val="18"/>
                    </w:rPr>
                    <w:t xml:space="preserve"> que </w:t>
                  </w:r>
                  <w:r w:rsidRPr="00920B1C">
                    <w:rPr>
                      <w:rFonts w:ascii="ITC Avant Garde" w:hAnsi="ITC Avant Garde"/>
                      <w:sz w:val="18"/>
                      <w:szCs w:val="18"/>
                    </w:rPr>
                    <w:t>conten</w:t>
                  </w:r>
                  <w:r>
                    <w:rPr>
                      <w:rFonts w:ascii="ITC Avant Garde" w:hAnsi="ITC Avant Garde"/>
                      <w:sz w:val="18"/>
                      <w:szCs w:val="18"/>
                    </w:rPr>
                    <w:t>gan</w:t>
                  </w:r>
                  <w:r w:rsidRPr="00920B1C">
                    <w:rPr>
                      <w:rFonts w:ascii="ITC Avant Garde" w:hAnsi="ITC Avant Garde"/>
                      <w:sz w:val="18"/>
                      <w:szCs w:val="18"/>
                    </w:rPr>
                    <w:t xml:space="preserve"> en el</w:t>
                  </w:r>
                  <w:r>
                    <w:rPr>
                      <w:rFonts w:ascii="ITC Avant Garde" w:hAnsi="ITC Avant Garde"/>
                      <w:sz w:val="18"/>
                      <w:szCs w:val="18"/>
                    </w:rPr>
                    <w:t xml:space="preserve"> mismo d</w:t>
                  </w:r>
                  <w:r w:rsidRPr="00920B1C">
                    <w:rPr>
                      <w:rFonts w:ascii="ITC Avant Garde" w:hAnsi="ITC Avant Garde"/>
                      <w:sz w:val="18"/>
                      <w:szCs w:val="18"/>
                    </w:rPr>
                    <w:t>ispositivo de telecomunicaciones o radiodifusión</w:t>
                  </w:r>
                  <w:r>
                    <w:rPr>
                      <w:rFonts w:ascii="ITC Avant Garde" w:hAnsi="ITC Avant Garde"/>
                      <w:sz w:val="18"/>
                      <w:szCs w:val="18"/>
                    </w:rPr>
                    <w:t>.</w:t>
                  </w:r>
                </w:p>
              </w:tc>
            </w:tr>
            <w:tr w:rsidR="003C6CFA" w:rsidRPr="00DD06A0" w14:paraId="3AA400BF" w14:textId="77777777" w:rsidTr="007C0790">
              <w:trPr>
                <w:jc w:val="center"/>
              </w:trPr>
              <w:tc>
                <w:tcPr>
                  <w:tcW w:w="13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AD43B0E" w14:textId="0F6F2735" w:rsidR="003C6CFA" w:rsidRDefault="003C6CFA" w:rsidP="003C6CFA">
                  <w:pPr>
                    <w:jc w:val="center"/>
                    <w:rPr>
                      <w:rFonts w:ascii="ITC Avant Garde" w:hAnsi="ITC Avant Garde"/>
                      <w:sz w:val="18"/>
                      <w:szCs w:val="18"/>
                    </w:rPr>
                  </w:pPr>
                  <w:r>
                    <w:rPr>
                      <w:rFonts w:ascii="ITC Avant Garde" w:hAnsi="ITC Avant Garde"/>
                      <w:sz w:val="18"/>
                      <w:szCs w:val="18"/>
                    </w:rPr>
                    <w:lastRenderedPageBreak/>
                    <w:t>Obligación</w:t>
                  </w:r>
                </w:p>
              </w:tc>
              <w:tc>
                <w:tcPr>
                  <w:tcW w:w="1401" w:type="dxa"/>
                  <w:tcBorders>
                    <w:left w:val="single" w:sz="4" w:space="0" w:color="auto"/>
                    <w:right w:val="single" w:sz="4" w:space="0" w:color="auto"/>
                  </w:tcBorders>
                  <w:shd w:val="clear" w:color="auto" w:fill="FFFFFF" w:themeFill="background1"/>
                </w:tcPr>
                <w:p w14:paraId="2AEA424F" w14:textId="142D2B4C" w:rsidR="003C6CFA" w:rsidRDefault="003C6CFA" w:rsidP="003C6CFA">
                  <w:pPr>
                    <w:jc w:val="center"/>
                    <w:rPr>
                      <w:rFonts w:ascii="ITC Avant Garde" w:hAnsi="ITC Avant Garde"/>
                      <w:sz w:val="18"/>
                      <w:szCs w:val="18"/>
                    </w:rPr>
                  </w:pPr>
                  <w:r w:rsidRPr="006866E8">
                    <w:rPr>
                      <w:rFonts w:ascii="ITC Avant Garde" w:hAnsi="ITC Avant Garde"/>
                      <w:sz w:val="18"/>
                      <w:szCs w:val="18"/>
                    </w:rPr>
                    <w:t>El titular, filiales y/o subsidiarias, así como importadores que hacen uso de un CC</w:t>
                  </w:r>
                </w:p>
              </w:tc>
              <w:tc>
                <w:tcPr>
                  <w:tcW w:w="1164" w:type="dxa"/>
                  <w:tcBorders>
                    <w:left w:val="single" w:sz="4" w:space="0" w:color="auto"/>
                    <w:right w:val="single" w:sz="4" w:space="0" w:color="auto"/>
                  </w:tcBorders>
                  <w:shd w:val="clear" w:color="auto" w:fill="FFFFFF" w:themeFill="background1"/>
                </w:tcPr>
                <w:p w14:paraId="77FE94D8" w14:textId="540776EB" w:rsidR="003C6CFA" w:rsidRDefault="003C6CFA" w:rsidP="003C6CFA">
                  <w:pPr>
                    <w:jc w:val="center"/>
                    <w:rPr>
                      <w:rFonts w:ascii="ITC Avant Garde" w:hAnsi="ITC Avant Garde"/>
                      <w:sz w:val="18"/>
                      <w:szCs w:val="18"/>
                    </w:rPr>
                  </w:pPr>
                  <w:r>
                    <w:rPr>
                      <w:rFonts w:ascii="ITC Avant Garde" w:hAnsi="ITC Avant Garde"/>
                      <w:sz w:val="18"/>
                      <w:szCs w:val="18"/>
                    </w:rPr>
                    <w:t>Artículo 30.</w:t>
                  </w:r>
                </w:p>
              </w:tc>
              <w:tc>
                <w:tcPr>
                  <w:tcW w:w="1402" w:type="dxa"/>
                  <w:tcBorders>
                    <w:left w:val="single" w:sz="4" w:space="0" w:color="auto"/>
                    <w:right w:val="single" w:sz="4" w:space="0" w:color="auto"/>
                  </w:tcBorders>
                  <w:shd w:val="clear" w:color="auto" w:fill="FFFFFF" w:themeFill="background1"/>
                </w:tcPr>
                <w:p w14:paraId="7CA1173E" w14:textId="3668E197" w:rsidR="003C6CFA" w:rsidRDefault="003C6CFA" w:rsidP="003C6CFA">
                  <w:pPr>
                    <w:jc w:val="center"/>
                    <w:rPr>
                      <w:rFonts w:ascii="ITC Avant Garde" w:hAnsi="ITC Avant Garde"/>
                      <w:sz w:val="18"/>
                      <w:szCs w:val="18"/>
                    </w:rPr>
                  </w:pPr>
                  <w:r>
                    <w:rPr>
                      <w:rFonts w:ascii="ITC Avant Garde" w:hAnsi="ITC Avant Garde"/>
                      <w:sz w:val="18"/>
                      <w:szCs w:val="18"/>
                    </w:rPr>
                    <w:t>Otra</w:t>
                  </w:r>
                </w:p>
              </w:tc>
              <w:tc>
                <w:tcPr>
                  <w:tcW w:w="1422" w:type="dxa"/>
                  <w:tcBorders>
                    <w:left w:val="single" w:sz="4" w:space="0" w:color="auto"/>
                    <w:right w:val="single" w:sz="4" w:space="0" w:color="auto"/>
                  </w:tcBorders>
                  <w:shd w:val="clear" w:color="auto" w:fill="FFFFFF" w:themeFill="background1"/>
                </w:tcPr>
                <w:p w14:paraId="4B0595FE" w14:textId="38D29606" w:rsidR="003C6CFA" w:rsidRDefault="003C6CFA" w:rsidP="003C6CFA">
                  <w:pPr>
                    <w:jc w:val="center"/>
                    <w:rPr>
                      <w:rFonts w:ascii="ITC Avant Garde" w:hAnsi="ITC Avant Garde"/>
                      <w:sz w:val="18"/>
                      <w:szCs w:val="18"/>
                    </w:rPr>
                  </w:pPr>
                  <w:r w:rsidRPr="006866E8">
                    <w:rPr>
                      <w:rFonts w:ascii="ITC Avant Garde" w:hAnsi="ITC Avant Garde"/>
                      <w:sz w:val="18"/>
                      <w:szCs w:val="18"/>
                    </w:rPr>
                    <w:t>El titular, filiales y/o subsidiarias, así como importadores que hacen uso de un CC</w:t>
                  </w:r>
                </w:p>
              </w:tc>
              <w:tc>
                <w:tcPr>
                  <w:tcW w:w="1857" w:type="dxa"/>
                  <w:tcBorders>
                    <w:top w:val="single" w:sz="4" w:space="0" w:color="auto"/>
                    <w:left w:val="single" w:sz="4" w:space="0" w:color="auto"/>
                    <w:bottom w:val="single" w:sz="4" w:space="0" w:color="auto"/>
                    <w:right w:val="single" w:sz="4" w:space="0" w:color="auto"/>
                  </w:tcBorders>
                  <w:shd w:val="clear" w:color="auto" w:fill="FFFFFF" w:themeFill="background1"/>
                </w:tcPr>
                <w:p w14:paraId="3057FD7A" w14:textId="22314E75" w:rsidR="003C6CFA" w:rsidRDefault="003C6CFA" w:rsidP="003C6CFA">
                  <w:pPr>
                    <w:jc w:val="center"/>
                    <w:rPr>
                      <w:rFonts w:ascii="ITC Avant Garde" w:hAnsi="ITC Avant Garde"/>
                      <w:sz w:val="18"/>
                      <w:szCs w:val="18"/>
                    </w:rPr>
                  </w:pPr>
                  <w:r w:rsidRPr="00043E3E">
                    <w:rPr>
                      <w:rFonts w:ascii="ITC Avant Garde" w:hAnsi="ITC Avant Garde"/>
                      <w:sz w:val="18"/>
                      <w:szCs w:val="18"/>
                    </w:rPr>
                    <w:t xml:space="preserve">Para efecto de </w:t>
                  </w:r>
                  <w:r>
                    <w:rPr>
                      <w:rFonts w:ascii="ITC Avant Garde" w:hAnsi="ITC Avant Garde"/>
                      <w:sz w:val="18"/>
                      <w:szCs w:val="18"/>
                    </w:rPr>
                    <w:t>establecer reglas claras en la vigilancia los CC</w:t>
                  </w:r>
                  <w:r w:rsidR="007C0790">
                    <w:rPr>
                      <w:rFonts w:ascii="ITC Avant Garde" w:hAnsi="ITC Avant Garde"/>
                      <w:sz w:val="18"/>
                      <w:szCs w:val="18"/>
                    </w:rPr>
                    <w:t xml:space="preserve">, indicando que tanto el titular como las filiales, subsidiarias e importadores estarán sujetos a la vigilancia de la certificación, mediante los </w:t>
                  </w:r>
                  <w:r w:rsidR="007C0790">
                    <w:rPr>
                      <w:rFonts w:ascii="ITC Avant Garde" w:hAnsi="ITC Avant Garde"/>
                      <w:sz w:val="18"/>
                      <w:szCs w:val="18"/>
                    </w:rPr>
                    <w:lastRenderedPageBreak/>
                    <w:t xml:space="preserve">sorteos correspondientes, así como la selección aleatoria de las muestras </w:t>
                  </w:r>
                  <w:r w:rsidR="009257F4">
                    <w:rPr>
                      <w:rFonts w:ascii="ITC Avant Garde" w:hAnsi="ITC Avant Garde"/>
                      <w:sz w:val="18"/>
                      <w:szCs w:val="18"/>
                    </w:rPr>
                    <w:t xml:space="preserve">por el OC </w:t>
                  </w:r>
                  <w:r w:rsidR="007C0790">
                    <w:rPr>
                      <w:rFonts w:ascii="ITC Avant Garde" w:hAnsi="ITC Avant Garde"/>
                      <w:sz w:val="18"/>
                      <w:szCs w:val="18"/>
                    </w:rPr>
                    <w:t>durante la visita de vigilancia.</w:t>
                  </w:r>
                </w:p>
              </w:tc>
            </w:tr>
            <w:tr w:rsidR="00F44279" w:rsidRPr="00DD06A0" w14:paraId="0FFC1AB9" w14:textId="77777777" w:rsidTr="00FE5C34">
              <w:trPr>
                <w:jc w:val="center"/>
              </w:trPr>
              <w:sdt>
                <w:sdtPr>
                  <w:rPr>
                    <w:rFonts w:ascii="ITC Avant Garde" w:hAnsi="ITC Avant Garde"/>
                    <w:sz w:val="18"/>
                    <w:szCs w:val="18"/>
                  </w:rPr>
                  <w:alias w:val="Tipo"/>
                  <w:tag w:val="Tipo"/>
                  <w:id w:val="549579894"/>
                  <w:placeholder>
                    <w:docPart w:val="4DDF0391D4554FD38F90BEEC690846F2"/>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3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77D7D6" w14:textId="3FC1797C" w:rsidR="00F44279" w:rsidRDefault="00F44279" w:rsidP="00F44279">
                      <w:pPr>
                        <w:jc w:val="center"/>
                        <w:rPr>
                          <w:rFonts w:ascii="ITC Avant Garde" w:hAnsi="ITC Avant Garde"/>
                          <w:sz w:val="18"/>
                          <w:szCs w:val="18"/>
                        </w:rPr>
                      </w:pPr>
                      <w:r>
                        <w:rPr>
                          <w:rFonts w:ascii="ITC Avant Garde" w:hAnsi="ITC Avant Garde"/>
                          <w:sz w:val="18"/>
                          <w:szCs w:val="18"/>
                        </w:rPr>
                        <w:t>Beneficio condicionado</w:t>
                      </w:r>
                    </w:p>
                  </w:tc>
                </w:sdtContent>
              </w:sdt>
              <w:tc>
                <w:tcPr>
                  <w:tcW w:w="1401" w:type="dxa"/>
                  <w:tcBorders>
                    <w:left w:val="single" w:sz="4" w:space="0" w:color="auto"/>
                    <w:right w:val="single" w:sz="4" w:space="0" w:color="auto"/>
                  </w:tcBorders>
                  <w:shd w:val="clear" w:color="auto" w:fill="FFFFFF" w:themeFill="background1"/>
                </w:tcPr>
                <w:p w14:paraId="399FFEE7" w14:textId="5F5F4D03" w:rsidR="00F44279" w:rsidRPr="006866E8" w:rsidRDefault="00F44279" w:rsidP="00F44279">
                  <w:pPr>
                    <w:jc w:val="center"/>
                    <w:rPr>
                      <w:rFonts w:ascii="ITC Avant Garde" w:hAnsi="ITC Avant Garde"/>
                      <w:sz w:val="18"/>
                      <w:szCs w:val="18"/>
                    </w:rPr>
                  </w:pPr>
                  <w:r>
                    <w:rPr>
                      <w:rFonts w:ascii="ITC Avant Garde" w:hAnsi="ITC Avant Garde"/>
                      <w:sz w:val="18"/>
                      <w:szCs w:val="18"/>
                    </w:rPr>
                    <w:t xml:space="preserve">Interesado e importadores </w:t>
                  </w:r>
                </w:p>
              </w:tc>
              <w:tc>
                <w:tcPr>
                  <w:tcW w:w="1164" w:type="dxa"/>
                  <w:tcBorders>
                    <w:left w:val="single" w:sz="4" w:space="0" w:color="auto"/>
                    <w:right w:val="single" w:sz="4" w:space="0" w:color="auto"/>
                  </w:tcBorders>
                  <w:shd w:val="clear" w:color="auto" w:fill="FFFFFF" w:themeFill="background1"/>
                </w:tcPr>
                <w:p w14:paraId="4A02B118" w14:textId="4472DDF0" w:rsidR="00F44279" w:rsidRDefault="00F44279" w:rsidP="00F44279">
                  <w:pPr>
                    <w:jc w:val="center"/>
                    <w:rPr>
                      <w:rFonts w:ascii="ITC Avant Garde" w:hAnsi="ITC Avant Garde"/>
                      <w:sz w:val="18"/>
                      <w:szCs w:val="18"/>
                    </w:rPr>
                  </w:pPr>
                  <w:r>
                    <w:rPr>
                      <w:rFonts w:ascii="ITC Avant Garde" w:hAnsi="ITC Avant Garde"/>
                      <w:sz w:val="18"/>
                      <w:szCs w:val="18"/>
                    </w:rPr>
                    <w:t>Anexos A y B</w:t>
                  </w:r>
                </w:p>
              </w:tc>
              <w:sdt>
                <w:sdtPr>
                  <w:rPr>
                    <w:rFonts w:ascii="ITC Avant Garde" w:hAnsi="ITC Avant Garde"/>
                    <w:sz w:val="18"/>
                    <w:szCs w:val="18"/>
                  </w:rPr>
                  <w:alias w:val="Tipo"/>
                  <w:tag w:val="Tipo"/>
                  <w:id w:val="-920705886"/>
                  <w:placeholder>
                    <w:docPart w:val="2C660049800147ADB991B8AEF3F1B6A8"/>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02" w:type="dxa"/>
                      <w:tcBorders>
                        <w:left w:val="single" w:sz="4" w:space="0" w:color="auto"/>
                        <w:right w:val="single" w:sz="4" w:space="0" w:color="auto"/>
                      </w:tcBorders>
                      <w:shd w:val="clear" w:color="auto" w:fill="FFFFFF" w:themeFill="background1"/>
                    </w:tcPr>
                    <w:p w14:paraId="6450C301" w14:textId="2D7069E1" w:rsidR="00F44279" w:rsidRDefault="00F44279" w:rsidP="00F44279">
                      <w:pPr>
                        <w:jc w:val="center"/>
                        <w:rPr>
                          <w:rFonts w:ascii="ITC Avant Garde" w:hAnsi="ITC Avant Garde"/>
                          <w:sz w:val="18"/>
                          <w:szCs w:val="18"/>
                        </w:rPr>
                      </w:pPr>
                      <w:r>
                        <w:rPr>
                          <w:rFonts w:ascii="ITC Avant Garde" w:hAnsi="ITC Avant Garde"/>
                          <w:sz w:val="18"/>
                          <w:szCs w:val="18"/>
                        </w:rPr>
                        <w:t>Otra</w:t>
                      </w:r>
                    </w:p>
                  </w:tc>
                </w:sdtContent>
              </w:sdt>
              <w:tc>
                <w:tcPr>
                  <w:tcW w:w="1422" w:type="dxa"/>
                  <w:tcBorders>
                    <w:left w:val="single" w:sz="4" w:space="0" w:color="auto"/>
                    <w:right w:val="single" w:sz="4" w:space="0" w:color="auto"/>
                  </w:tcBorders>
                  <w:shd w:val="clear" w:color="auto" w:fill="FFFFFF" w:themeFill="background1"/>
                </w:tcPr>
                <w:p w14:paraId="0955DCAD" w14:textId="106F8611" w:rsidR="00F44279" w:rsidRPr="006866E8" w:rsidRDefault="00F44279" w:rsidP="00F44279">
                  <w:pPr>
                    <w:jc w:val="center"/>
                    <w:rPr>
                      <w:rFonts w:ascii="ITC Avant Garde" w:hAnsi="ITC Avant Garde"/>
                      <w:sz w:val="18"/>
                      <w:szCs w:val="18"/>
                    </w:rPr>
                  </w:pPr>
                  <w:r>
                    <w:rPr>
                      <w:rFonts w:ascii="ITC Avant Garde" w:hAnsi="ITC Avant Garde"/>
                      <w:sz w:val="18"/>
                      <w:szCs w:val="18"/>
                    </w:rPr>
                    <w:t>Interesado e importadores</w:t>
                  </w:r>
                </w:p>
              </w:tc>
              <w:tc>
                <w:tcPr>
                  <w:tcW w:w="1857" w:type="dxa"/>
                  <w:tcBorders>
                    <w:top w:val="single" w:sz="4" w:space="0" w:color="auto"/>
                    <w:left w:val="single" w:sz="4" w:space="0" w:color="auto"/>
                    <w:bottom w:val="single" w:sz="4" w:space="0" w:color="auto"/>
                    <w:right w:val="single" w:sz="4" w:space="0" w:color="auto"/>
                  </w:tcBorders>
                  <w:shd w:val="clear" w:color="auto" w:fill="FFFFFF" w:themeFill="background1"/>
                </w:tcPr>
                <w:p w14:paraId="3DFF8E1F" w14:textId="55866F56" w:rsidR="00F44279" w:rsidRPr="00043E3E" w:rsidRDefault="00F44279" w:rsidP="00F44279">
                  <w:pPr>
                    <w:jc w:val="center"/>
                    <w:rPr>
                      <w:rFonts w:ascii="ITC Avant Garde" w:hAnsi="ITC Avant Garde"/>
                      <w:sz w:val="18"/>
                      <w:szCs w:val="18"/>
                    </w:rPr>
                  </w:pPr>
                  <w:r>
                    <w:rPr>
                      <w:rFonts w:ascii="ITC Avant Garde" w:hAnsi="ITC Avant Garde"/>
                      <w:sz w:val="18"/>
                      <w:szCs w:val="18"/>
                    </w:rPr>
                    <w:t>Requisitos generales y específicos para incluir en los CC a los importadores que puedan hacer uso de los CC.</w:t>
                  </w:r>
                </w:p>
              </w:tc>
            </w:tr>
            <w:tr w:rsidR="00FE5C34" w:rsidRPr="00DD06A0" w14:paraId="178A68FC" w14:textId="77777777" w:rsidTr="00FE5C34">
              <w:trPr>
                <w:jc w:val="center"/>
              </w:trPr>
              <w:sdt>
                <w:sdtPr>
                  <w:rPr>
                    <w:rFonts w:ascii="ITC Avant Garde" w:hAnsi="ITC Avant Garde"/>
                    <w:sz w:val="18"/>
                    <w:szCs w:val="18"/>
                  </w:rPr>
                  <w:alias w:val="Tipo"/>
                  <w:tag w:val="Tipo"/>
                  <w:id w:val="124966981"/>
                  <w:placeholder>
                    <w:docPart w:val="08CEC9B0C73C4D47B21CFA17267C5F15"/>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3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024C19" w14:textId="4BDF73E5" w:rsidR="00FE5C34" w:rsidRDefault="00FE5C34" w:rsidP="00FE5C34">
                      <w:pPr>
                        <w:jc w:val="center"/>
                        <w:rPr>
                          <w:rFonts w:ascii="ITC Avant Garde" w:hAnsi="ITC Avant Garde"/>
                          <w:sz w:val="18"/>
                          <w:szCs w:val="18"/>
                        </w:rPr>
                      </w:pPr>
                      <w:r>
                        <w:rPr>
                          <w:rFonts w:ascii="ITC Avant Garde" w:hAnsi="ITC Avant Garde"/>
                          <w:sz w:val="18"/>
                          <w:szCs w:val="18"/>
                        </w:rPr>
                        <w:t>Obligación</w:t>
                      </w:r>
                    </w:p>
                  </w:tc>
                </w:sdtContent>
              </w:sdt>
              <w:tc>
                <w:tcPr>
                  <w:tcW w:w="1401" w:type="dxa"/>
                  <w:tcBorders>
                    <w:left w:val="single" w:sz="4" w:space="0" w:color="auto"/>
                    <w:right w:val="single" w:sz="4" w:space="0" w:color="auto"/>
                  </w:tcBorders>
                  <w:shd w:val="clear" w:color="auto" w:fill="FFFFFF" w:themeFill="background1"/>
                </w:tcPr>
                <w:p w14:paraId="5F2E3E23" w14:textId="4D6E743C" w:rsidR="00FE5C34" w:rsidRDefault="00FE5C34" w:rsidP="00FE5C34">
                  <w:pPr>
                    <w:jc w:val="center"/>
                    <w:rPr>
                      <w:rFonts w:ascii="ITC Avant Garde" w:hAnsi="ITC Avant Garde"/>
                      <w:sz w:val="18"/>
                      <w:szCs w:val="18"/>
                    </w:rPr>
                  </w:pPr>
                  <w:r>
                    <w:rPr>
                      <w:rFonts w:ascii="ITC Avant Garde" w:hAnsi="ITC Avant Garde"/>
                      <w:sz w:val="18"/>
                      <w:szCs w:val="18"/>
                    </w:rPr>
                    <w:t>Organismo de certificación</w:t>
                  </w:r>
                </w:p>
              </w:tc>
              <w:tc>
                <w:tcPr>
                  <w:tcW w:w="1164" w:type="dxa"/>
                  <w:tcBorders>
                    <w:left w:val="single" w:sz="4" w:space="0" w:color="auto"/>
                    <w:right w:val="single" w:sz="4" w:space="0" w:color="auto"/>
                  </w:tcBorders>
                  <w:shd w:val="clear" w:color="auto" w:fill="FFFFFF" w:themeFill="background1"/>
                </w:tcPr>
                <w:p w14:paraId="0C12A381" w14:textId="4B8CC761" w:rsidR="00FE5C34" w:rsidRDefault="00FE5C34" w:rsidP="00FE5C34">
                  <w:pPr>
                    <w:jc w:val="center"/>
                    <w:rPr>
                      <w:rFonts w:ascii="ITC Avant Garde" w:hAnsi="ITC Avant Garde"/>
                      <w:sz w:val="18"/>
                      <w:szCs w:val="18"/>
                    </w:rPr>
                  </w:pPr>
                  <w:r>
                    <w:rPr>
                      <w:rFonts w:ascii="ITC Avant Garde" w:hAnsi="ITC Avant Garde"/>
                      <w:sz w:val="18"/>
                      <w:szCs w:val="18"/>
                    </w:rPr>
                    <w:t>Anexos C</w:t>
                  </w:r>
                </w:p>
              </w:tc>
              <w:sdt>
                <w:sdtPr>
                  <w:rPr>
                    <w:rFonts w:ascii="ITC Avant Garde" w:hAnsi="ITC Avant Garde"/>
                    <w:sz w:val="18"/>
                    <w:szCs w:val="18"/>
                  </w:rPr>
                  <w:alias w:val="Tipo"/>
                  <w:tag w:val="Tipo"/>
                  <w:id w:val="1073778017"/>
                  <w:placeholder>
                    <w:docPart w:val="8A40028D7CC14826BC54043E52221743"/>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02" w:type="dxa"/>
                      <w:tcBorders>
                        <w:left w:val="single" w:sz="4" w:space="0" w:color="auto"/>
                        <w:right w:val="single" w:sz="4" w:space="0" w:color="auto"/>
                      </w:tcBorders>
                      <w:shd w:val="clear" w:color="auto" w:fill="FFFFFF" w:themeFill="background1"/>
                    </w:tcPr>
                    <w:p w14:paraId="421736B9" w14:textId="0992C75B" w:rsidR="00FE5C34" w:rsidRDefault="00FE5C34" w:rsidP="00FE5C34">
                      <w:pPr>
                        <w:jc w:val="center"/>
                        <w:rPr>
                          <w:rFonts w:ascii="ITC Avant Garde" w:hAnsi="ITC Avant Garde"/>
                          <w:sz w:val="18"/>
                          <w:szCs w:val="18"/>
                        </w:rPr>
                      </w:pPr>
                      <w:r>
                        <w:rPr>
                          <w:rFonts w:ascii="ITC Avant Garde" w:hAnsi="ITC Avant Garde"/>
                          <w:sz w:val="18"/>
                          <w:szCs w:val="18"/>
                        </w:rPr>
                        <w:t>Otra</w:t>
                      </w:r>
                    </w:p>
                  </w:tc>
                </w:sdtContent>
              </w:sdt>
              <w:tc>
                <w:tcPr>
                  <w:tcW w:w="1422" w:type="dxa"/>
                  <w:tcBorders>
                    <w:left w:val="single" w:sz="4" w:space="0" w:color="auto"/>
                    <w:right w:val="single" w:sz="4" w:space="0" w:color="auto"/>
                  </w:tcBorders>
                  <w:shd w:val="clear" w:color="auto" w:fill="FFFFFF" w:themeFill="background1"/>
                </w:tcPr>
                <w:p w14:paraId="0F9B2D27" w14:textId="10463751" w:rsidR="00FE5C34" w:rsidRDefault="00FE5C34" w:rsidP="00FE5C34">
                  <w:pPr>
                    <w:jc w:val="center"/>
                    <w:rPr>
                      <w:rFonts w:ascii="ITC Avant Garde" w:hAnsi="ITC Avant Garde"/>
                      <w:sz w:val="18"/>
                      <w:szCs w:val="18"/>
                    </w:rPr>
                  </w:pPr>
                  <w:r>
                    <w:rPr>
                      <w:rFonts w:ascii="ITC Avant Garde" w:hAnsi="ITC Avant Garde"/>
                      <w:sz w:val="18"/>
                      <w:szCs w:val="18"/>
                    </w:rPr>
                    <w:t>Organismo de certificación</w:t>
                  </w:r>
                </w:p>
              </w:tc>
              <w:tc>
                <w:tcPr>
                  <w:tcW w:w="1857" w:type="dxa"/>
                  <w:tcBorders>
                    <w:top w:val="single" w:sz="4" w:space="0" w:color="auto"/>
                    <w:left w:val="single" w:sz="4" w:space="0" w:color="auto"/>
                    <w:bottom w:val="single" w:sz="4" w:space="0" w:color="auto"/>
                    <w:right w:val="single" w:sz="4" w:space="0" w:color="auto"/>
                  </w:tcBorders>
                  <w:shd w:val="clear" w:color="auto" w:fill="FFFFFF" w:themeFill="background1"/>
                </w:tcPr>
                <w:p w14:paraId="4F1FF1C1" w14:textId="3AB7262B" w:rsidR="00FE5C34" w:rsidRDefault="00FE5C34" w:rsidP="00FE5C34">
                  <w:pPr>
                    <w:jc w:val="center"/>
                    <w:rPr>
                      <w:rFonts w:ascii="ITC Avant Garde" w:hAnsi="ITC Avant Garde"/>
                      <w:sz w:val="18"/>
                      <w:szCs w:val="18"/>
                    </w:rPr>
                  </w:pPr>
                  <w:r>
                    <w:rPr>
                      <w:rFonts w:ascii="ITC Avant Garde" w:hAnsi="ITC Avant Garde"/>
                      <w:sz w:val="18"/>
                      <w:szCs w:val="18"/>
                    </w:rPr>
                    <w:t xml:space="preserve">A efecto de incluir en el formato de CC a los </w:t>
                  </w:r>
                  <w:r w:rsidRPr="00FE5C34">
                    <w:rPr>
                      <w:rFonts w:ascii="ITC Avant Garde" w:hAnsi="ITC Avant Garde"/>
                      <w:sz w:val="18"/>
                      <w:szCs w:val="18"/>
                    </w:rPr>
                    <w:t>Producto</w:t>
                  </w:r>
                  <w:r>
                    <w:rPr>
                      <w:rFonts w:ascii="ITC Avant Garde" w:hAnsi="ITC Avant Garde"/>
                      <w:sz w:val="18"/>
                      <w:szCs w:val="18"/>
                    </w:rPr>
                    <w:t>s</w:t>
                  </w:r>
                  <w:r w:rsidRPr="00FE5C34">
                    <w:rPr>
                      <w:rFonts w:ascii="ITC Avant Garde" w:hAnsi="ITC Avant Garde"/>
                      <w:sz w:val="18"/>
                      <w:szCs w:val="18"/>
                    </w:rPr>
                    <w:t xml:space="preserve"> No nuevo</w:t>
                  </w:r>
                  <w:r>
                    <w:rPr>
                      <w:rFonts w:ascii="ITC Avant Garde" w:hAnsi="ITC Avant Garde"/>
                      <w:sz w:val="18"/>
                      <w:szCs w:val="18"/>
                    </w:rPr>
                    <w:t>s.</w:t>
                  </w:r>
                </w:p>
              </w:tc>
            </w:tr>
            <w:tr w:rsidR="00B73D5E" w:rsidRPr="00DD06A0" w14:paraId="7DEF9C68" w14:textId="77777777" w:rsidTr="00E13832">
              <w:trPr>
                <w:jc w:val="center"/>
              </w:trPr>
              <w:sdt>
                <w:sdtPr>
                  <w:rPr>
                    <w:rFonts w:ascii="ITC Avant Garde" w:hAnsi="ITC Avant Garde"/>
                    <w:sz w:val="18"/>
                    <w:szCs w:val="18"/>
                  </w:rPr>
                  <w:alias w:val="Tipo"/>
                  <w:tag w:val="Tipo"/>
                  <w:id w:val="-1484384594"/>
                  <w:placeholder>
                    <w:docPart w:val="6F62974A62444AC0BB659B7B9B481E6C"/>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3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CCEDEE" w14:textId="22DFCCD8" w:rsidR="00B73D5E" w:rsidRDefault="00B73D5E" w:rsidP="00B73D5E">
                      <w:pPr>
                        <w:jc w:val="center"/>
                        <w:rPr>
                          <w:rFonts w:ascii="ITC Avant Garde" w:hAnsi="ITC Avant Garde"/>
                          <w:sz w:val="18"/>
                          <w:szCs w:val="18"/>
                        </w:rPr>
                      </w:pPr>
                      <w:r>
                        <w:rPr>
                          <w:rFonts w:ascii="ITC Avant Garde" w:hAnsi="ITC Avant Garde"/>
                          <w:sz w:val="18"/>
                          <w:szCs w:val="18"/>
                        </w:rPr>
                        <w:t>Beneficio condicionado</w:t>
                      </w:r>
                    </w:p>
                  </w:tc>
                </w:sdtContent>
              </w:sdt>
              <w:tc>
                <w:tcPr>
                  <w:tcW w:w="1401" w:type="dxa"/>
                  <w:tcBorders>
                    <w:left w:val="single" w:sz="4" w:space="0" w:color="auto"/>
                    <w:bottom w:val="single" w:sz="4" w:space="0" w:color="auto"/>
                    <w:right w:val="single" w:sz="4" w:space="0" w:color="auto"/>
                  </w:tcBorders>
                  <w:shd w:val="clear" w:color="auto" w:fill="FFFFFF" w:themeFill="background1"/>
                </w:tcPr>
                <w:p w14:paraId="5F47BF11" w14:textId="53FEFF9E" w:rsidR="00B73D5E" w:rsidRDefault="00B73D5E" w:rsidP="00B73D5E">
                  <w:pPr>
                    <w:jc w:val="center"/>
                    <w:rPr>
                      <w:rFonts w:ascii="ITC Avant Garde" w:hAnsi="ITC Avant Garde"/>
                      <w:sz w:val="18"/>
                      <w:szCs w:val="18"/>
                    </w:rPr>
                  </w:pPr>
                  <w:r>
                    <w:rPr>
                      <w:rFonts w:ascii="ITC Avant Garde" w:hAnsi="ITC Avant Garde"/>
                      <w:sz w:val="18"/>
                      <w:szCs w:val="18"/>
                    </w:rPr>
                    <w:t>Interesados, titulares, filiales, subsidiarias e importadores</w:t>
                  </w:r>
                </w:p>
                <w:p w14:paraId="5AD082C6" w14:textId="26DAEBE0" w:rsidR="00B73D5E" w:rsidRDefault="00B73D5E" w:rsidP="00B73D5E">
                  <w:pPr>
                    <w:jc w:val="center"/>
                    <w:rPr>
                      <w:rFonts w:ascii="ITC Avant Garde" w:hAnsi="ITC Avant Garde"/>
                      <w:sz w:val="18"/>
                      <w:szCs w:val="18"/>
                    </w:rPr>
                  </w:pPr>
                  <w:r>
                    <w:rPr>
                      <w:rFonts w:ascii="ITC Avant Garde" w:hAnsi="ITC Avant Garde"/>
                      <w:sz w:val="18"/>
                      <w:szCs w:val="18"/>
                    </w:rPr>
                    <w:t>Así como Organismos de certificación, Laboratorios de prueba</w:t>
                  </w:r>
                </w:p>
              </w:tc>
              <w:tc>
                <w:tcPr>
                  <w:tcW w:w="1164" w:type="dxa"/>
                  <w:tcBorders>
                    <w:left w:val="single" w:sz="4" w:space="0" w:color="auto"/>
                    <w:right w:val="single" w:sz="4" w:space="0" w:color="auto"/>
                  </w:tcBorders>
                  <w:shd w:val="clear" w:color="auto" w:fill="FFFFFF" w:themeFill="background1"/>
                </w:tcPr>
                <w:p w14:paraId="0C35D26E" w14:textId="1FB45090" w:rsidR="00B73D5E" w:rsidRDefault="00B73D5E" w:rsidP="00B73D5E">
                  <w:pPr>
                    <w:jc w:val="center"/>
                    <w:rPr>
                      <w:rFonts w:ascii="ITC Avant Garde" w:hAnsi="ITC Avant Garde"/>
                      <w:sz w:val="18"/>
                      <w:szCs w:val="18"/>
                    </w:rPr>
                  </w:pPr>
                  <w:r>
                    <w:rPr>
                      <w:rFonts w:ascii="ITC Avant Garde" w:hAnsi="ITC Avant Garde"/>
                      <w:sz w:val="18"/>
                      <w:szCs w:val="18"/>
                    </w:rPr>
                    <w:t>Transitorios</w:t>
                  </w:r>
                </w:p>
              </w:tc>
              <w:sdt>
                <w:sdtPr>
                  <w:rPr>
                    <w:rFonts w:ascii="ITC Avant Garde" w:hAnsi="ITC Avant Garde"/>
                    <w:sz w:val="18"/>
                    <w:szCs w:val="18"/>
                  </w:rPr>
                  <w:alias w:val="Tipo"/>
                  <w:tag w:val="Tipo"/>
                  <w:id w:val="1887602997"/>
                  <w:placeholder>
                    <w:docPart w:val="8D839028D2A3483595AFF8551F662DBD"/>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402" w:type="dxa"/>
                      <w:tcBorders>
                        <w:left w:val="single" w:sz="4" w:space="0" w:color="auto"/>
                        <w:right w:val="single" w:sz="4" w:space="0" w:color="auto"/>
                      </w:tcBorders>
                      <w:shd w:val="clear" w:color="auto" w:fill="FFFFFF" w:themeFill="background1"/>
                    </w:tcPr>
                    <w:p w14:paraId="07D67A0A" w14:textId="0EE29E7A" w:rsidR="00B73D5E" w:rsidRDefault="00B73D5E" w:rsidP="00B73D5E">
                      <w:pPr>
                        <w:jc w:val="center"/>
                        <w:rPr>
                          <w:rFonts w:ascii="ITC Avant Garde" w:hAnsi="ITC Avant Garde"/>
                          <w:sz w:val="18"/>
                          <w:szCs w:val="18"/>
                        </w:rPr>
                      </w:pPr>
                      <w:r>
                        <w:rPr>
                          <w:rFonts w:ascii="ITC Avant Garde" w:hAnsi="ITC Avant Garde"/>
                          <w:sz w:val="18"/>
                          <w:szCs w:val="18"/>
                        </w:rPr>
                        <w:t>Otra</w:t>
                      </w:r>
                    </w:p>
                  </w:tc>
                </w:sdtContent>
              </w:sdt>
              <w:tc>
                <w:tcPr>
                  <w:tcW w:w="1422" w:type="dxa"/>
                  <w:tcBorders>
                    <w:left w:val="single" w:sz="4" w:space="0" w:color="auto"/>
                    <w:right w:val="single" w:sz="4" w:space="0" w:color="auto"/>
                  </w:tcBorders>
                  <w:shd w:val="clear" w:color="auto" w:fill="FFFFFF" w:themeFill="background1"/>
                </w:tcPr>
                <w:p w14:paraId="13448628" w14:textId="77777777" w:rsidR="00B73D5E" w:rsidRDefault="00B73D5E" w:rsidP="00B73D5E">
                  <w:pPr>
                    <w:jc w:val="center"/>
                    <w:rPr>
                      <w:rFonts w:ascii="ITC Avant Garde" w:hAnsi="ITC Avant Garde"/>
                      <w:sz w:val="18"/>
                      <w:szCs w:val="18"/>
                    </w:rPr>
                  </w:pPr>
                  <w:r>
                    <w:rPr>
                      <w:rFonts w:ascii="ITC Avant Garde" w:hAnsi="ITC Avant Garde"/>
                      <w:sz w:val="18"/>
                      <w:szCs w:val="18"/>
                    </w:rPr>
                    <w:t>Interesados, titulares, filiales, subsidiarias e importadores</w:t>
                  </w:r>
                </w:p>
                <w:p w14:paraId="4A148E53" w14:textId="46DB69F9" w:rsidR="00B73D5E" w:rsidRDefault="00B73D5E" w:rsidP="00B73D5E">
                  <w:pPr>
                    <w:jc w:val="center"/>
                    <w:rPr>
                      <w:rFonts w:ascii="ITC Avant Garde" w:hAnsi="ITC Avant Garde"/>
                      <w:sz w:val="18"/>
                      <w:szCs w:val="18"/>
                    </w:rPr>
                  </w:pPr>
                  <w:r>
                    <w:rPr>
                      <w:rFonts w:ascii="ITC Avant Garde" w:hAnsi="ITC Avant Garde"/>
                      <w:sz w:val="18"/>
                      <w:szCs w:val="18"/>
                    </w:rPr>
                    <w:t>Así como Organismos de certificación, Laboratorios de prueba</w:t>
                  </w:r>
                </w:p>
              </w:tc>
              <w:tc>
                <w:tcPr>
                  <w:tcW w:w="1857" w:type="dxa"/>
                  <w:tcBorders>
                    <w:top w:val="single" w:sz="4" w:space="0" w:color="auto"/>
                    <w:left w:val="single" w:sz="4" w:space="0" w:color="auto"/>
                    <w:bottom w:val="single" w:sz="4" w:space="0" w:color="auto"/>
                    <w:right w:val="single" w:sz="4" w:space="0" w:color="auto"/>
                  </w:tcBorders>
                  <w:shd w:val="clear" w:color="auto" w:fill="FFFFFF" w:themeFill="background1"/>
                </w:tcPr>
                <w:p w14:paraId="7AD0149F" w14:textId="77777777" w:rsidR="00B73D5E" w:rsidRDefault="00B73D5E" w:rsidP="00B73D5E">
                  <w:pPr>
                    <w:jc w:val="center"/>
                    <w:rPr>
                      <w:rFonts w:ascii="ITC Avant Garde" w:hAnsi="ITC Avant Garde"/>
                      <w:sz w:val="18"/>
                      <w:szCs w:val="18"/>
                    </w:rPr>
                  </w:pPr>
                  <w:r>
                    <w:rPr>
                      <w:rFonts w:ascii="ITC Avant Garde" w:hAnsi="ITC Avant Garde"/>
                      <w:sz w:val="18"/>
                      <w:szCs w:val="18"/>
                    </w:rPr>
                    <w:t>A efecto de incluir:</w:t>
                  </w:r>
                </w:p>
                <w:p w14:paraId="43518242" w14:textId="4A27A8AD" w:rsidR="00B73D5E" w:rsidRDefault="00B73D5E" w:rsidP="00B73D5E">
                  <w:pPr>
                    <w:jc w:val="center"/>
                    <w:rPr>
                      <w:rFonts w:ascii="ITC Avant Garde" w:hAnsi="ITC Avant Garde"/>
                      <w:sz w:val="18"/>
                      <w:szCs w:val="18"/>
                    </w:rPr>
                  </w:pPr>
                  <w:r>
                    <w:rPr>
                      <w:rFonts w:ascii="ITC Avant Garde" w:hAnsi="ITC Avant Garde"/>
                      <w:sz w:val="18"/>
                      <w:szCs w:val="18"/>
                    </w:rPr>
                    <w:t xml:space="preserve">- El periodo de entrada en vigor; </w:t>
                  </w:r>
                </w:p>
                <w:p w14:paraId="32BE759F" w14:textId="24578A20" w:rsidR="00B73D5E" w:rsidRDefault="00B73D5E" w:rsidP="00B73D5E">
                  <w:pPr>
                    <w:jc w:val="center"/>
                    <w:rPr>
                      <w:rFonts w:ascii="ITC Avant Garde" w:hAnsi="ITC Avant Garde"/>
                      <w:sz w:val="18"/>
                      <w:szCs w:val="18"/>
                    </w:rPr>
                  </w:pPr>
                  <w:r>
                    <w:rPr>
                      <w:rFonts w:ascii="ITC Avant Garde" w:hAnsi="ITC Avant Garde"/>
                      <w:sz w:val="18"/>
                      <w:szCs w:val="18"/>
                    </w:rPr>
                    <w:t xml:space="preserve">- La obligación de los </w:t>
                  </w:r>
                  <w:proofErr w:type="spellStart"/>
                  <w:r>
                    <w:rPr>
                      <w:rFonts w:ascii="ITC Avant Garde" w:hAnsi="ITC Avant Garde"/>
                      <w:sz w:val="18"/>
                      <w:szCs w:val="18"/>
                    </w:rPr>
                    <w:t>OCs</w:t>
                  </w:r>
                  <w:proofErr w:type="spellEnd"/>
                  <w:r>
                    <w:rPr>
                      <w:rFonts w:ascii="ITC Avant Garde" w:hAnsi="ITC Avant Garde"/>
                      <w:sz w:val="18"/>
                      <w:szCs w:val="18"/>
                    </w:rPr>
                    <w:t xml:space="preserve"> y </w:t>
                  </w:r>
                  <w:proofErr w:type="spellStart"/>
                  <w:r>
                    <w:rPr>
                      <w:rFonts w:ascii="ITC Avant Garde" w:hAnsi="ITC Avant Garde"/>
                      <w:sz w:val="18"/>
                      <w:szCs w:val="18"/>
                    </w:rPr>
                    <w:t>LPs</w:t>
                  </w:r>
                  <w:proofErr w:type="spellEnd"/>
                  <w:r>
                    <w:rPr>
                      <w:rFonts w:ascii="ITC Avant Garde" w:hAnsi="ITC Avant Garde"/>
                      <w:sz w:val="18"/>
                      <w:szCs w:val="18"/>
                    </w:rPr>
                    <w:t xml:space="preserve"> de actualizar su acreditación por un </w:t>
                  </w:r>
                  <w:proofErr w:type="gramStart"/>
                  <w:r>
                    <w:rPr>
                      <w:rFonts w:ascii="ITC Avant Garde" w:hAnsi="ITC Avant Garde"/>
                      <w:sz w:val="18"/>
                      <w:szCs w:val="18"/>
                    </w:rPr>
                    <w:t>OA</w:t>
                  </w:r>
                  <w:proofErr w:type="gramEnd"/>
                  <w:r>
                    <w:rPr>
                      <w:rFonts w:ascii="ITC Avant Garde" w:hAnsi="ITC Avant Garde"/>
                      <w:sz w:val="18"/>
                      <w:szCs w:val="18"/>
                    </w:rPr>
                    <w:t xml:space="preserve"> así como la correspondiente autorización del Instituto a efecto de aplicar las modificaciones al PEC;</w:t>
                  </w:r>
                </w:p>
                <w:p w14:paraId="4D5AA931" w14:textId="164853DF" w:rsidR="00DA441E" w:rsidRDefault="00DA441E" w:rsidP="00B73D5E">
                  <w:pPr>
                    <w:jc w:val="center"/>
                    <w:rPr>
                      <w:rFonts w:ascii="ITC Avant Garde" w:hAnsi="ITC Avant Garde"/>
                      <w:sz w:val="18"/>
                      <w:szCs w:val="18"/>
                    </w:rPr>
                  </w:pPr>
                </w:p>
                <w:p w14:paraId="4A7AD2BC" w14:textId="3598413C" w:rsidR="00DA441E" w:rsidRPr="00DA441E" w:rsidRDefault="00DA441E" w:rsidP="00DA441E">
                  <w:pPr>
                    <w:jc w:val="center"/>
                    <w:rPr>
                      <w:rFonts w:ascii="ITC Avant Garde" w:hAnsi="ITC Avant Garde"/>
                      <w:sz w:val="18"/>
                      <w:szCs w:val="18"/>
                    </w:rPr>
                  </w:pPr>
                  <w:r>
                    <w:rPr>
                      <w:rFonts w:ascii="ITC Avant Garde" w:hAnsi="ITC Avant Garde"/>
                      <w:sz w:val="18"/>
                      <w:szCs w:val="18"/>
                    </w:rPr>
                    <w:t xml:space="preserve">La obligación de los </w:t>
                  </w:r>
                  <w:proofErr w:type="spellStart"/>
                  <w:r>
                    <w:rPr>
                      <w:rFonts w:ascii="ITC Avant Garde" w:hAnsi="ITC Avant Garde"/>
                      <w:sz w:val="18"/>
                      <w:szCs w:val="18"/>
                    </w:rPr>
                    <w:t>OCs</w:t>
                  </w:r>
                  <w:proofErr w:type="spellEnd"/>
                  <w:r>
                    <w:rPr>
                      <w:rFonts w:ascii="ITC Avant Garde" w:hAnsi="ITC Avant Garde"/>
                      <w:sz w:val="18"/>
                      <w:szCs w:val="18"/>
                    </w:rPr>
                    <w:t xml:space="preserve"> </w:t>
                  </w:r>
                  <w:r w:rsidRPr="00DA441E">
                    <w:rPr>
                      <w:rFonts w:ascii="ITC Avant Garde" w:hAnsi="ITC Avant Garde"/>
                      <w:sz w:val="18"/>
                      <w:szCs w:val="18"/>
                    </w:rPr>
                    <w:t xml:space="preserve">que actualmente no se encuentren acreditados y autorizados en todas aquellas </w:t>
                  </w:r>
                  <w:proofErr w:type="spellStart"/>
                  <w:r>
                    <w:rPr>
                      <w:rFonts w:ascii="ITC Avant Garde" w:hAnsi="ITC Avant Garde"/>
                      <w:sz w:val="18"/>
                      <w:szCs w:val="18"/>
                    </w:rPr>
                    <w:t>DTs</w:t>
                  </w:r>
                  <w:proofErr w:type="spellEnd"/>
                  <w:r w:rsidRPr="00DA441E">
                    <w:rPr>
                      <w:rFonts w:ascii="ITC Avant Garde" w:hAnsi="ITC Avant Garde"/>
                      <w:sz w:val="18"/>
                      <w:szCs w:val="18"/>
                    </w:rPr>
                    <w:t xml:space="preserve"> y </w:t>
                  </w:r>
                  <w:proofErr w:type="spellStart"/>
                  <w:r>
                    <w:rPr>
                      <w:rFonts w:ascii="ITC Avant Garde" w:hAnsi="ITC Avant Garde"/>
                      <w:sz w:val="18"/>
                      <w:szCs w:val="18"/>
                    </w:rPr>
                    <w:t>NOMs</w:t>
                  </w:r>
                  <w:proofErr w:type="spellEnd"/>
                  <w:r w:rsidRPr="00DA441E">
                    <w:rPr>
                      <w:rFonts w:ascii="ITC Avant Garde" w:hAnsi="ITC Avant Garde"/>
                      <w:sz w:val="18"/>
                      <w:szCs w:val="18"/>
                    </w:rPr>
                    <w:t xml:space="preserve"> complementarias </w:t>
                  </w:r>
                  <w:r>
                    <w:rPr>
                      <w:rFonts w:ascii="ITC Avant Garde" w:hAnsi="ITC Avant Garde"/>
                      <w:sz w:val="18"/>
                      <w:szCs w:val="18"/>
                    </w:rPr>
                    <w:t xml:space="preserve">se acrediten y autoricen en éstas en </w:t>
                  </w:r>
                  <w:r w:rsidRPr="00DA441E">
                    <w:rPr>
                      <w:rFonts w:ascii="ITC Avant Garde" w:hAnsi="ITC Avant Garde"/>
                      <w:sz w:val="18"/>
                      <w:szCs w:val="18"/>
                    </w:rPr>
                    <w:t>un período de 365 días naturales a efecto de que emit</w:t>
                  </w:r>
                  <w:r>
                    <w:rPr>
                      <w:rFonts w:ascii="ITC Avant Garde" w:hAnsi="ITC Avant Garde"/>
                      <w:sz w:val="18"/>
                      <w:szCs w:val="18"/>
                    </w:rPr>
                    <w:t>an</w:t>
                  </w:r>
                  <w:r w:rsidRPr="00DA441E">
                    <w:rPr>
                      <w:rFonts w:ascii="ITC Avant Garde" w:hAnsi="ITC Avant Garde"/>
                      <w:sz w:val="18"/>
                      <w:szCs w:val="18"/>
                    </w:rPr>
                    <w:t xml:space="preserve"> el </w:t>
                  </w:r>
                  <w:r>
                    <w:rPr>
                      <w:rFonts w:ascii="ITC Avant Garde" w:hAnsi="ITC Avant Garde"/>
                      <w:sz w:val="18"/>
                      <w:szCs w:val="18"/>
                    </w:rPr>
                    <w:t xml:space="preserve">CC </w:t>
                  </w:r>
                </w:p>
                <w:p w14:paraId="64F3583A" w14:textId="77777777" w:rsidR="00DA441E" w:rsidRPr="00DA441E" w:rsidRDefault="00DA441E" w:rsidP="00DA441E">
                  <w:pPr>
                    <w:jc w:val="center"/>
                    <w:rPr>
                      <w:rFonts w:ascii="ITC Avant Garde" w:hAnsi="ITC Avant Garde"/>
                      <w:sz w:val="18"/>
                      <w:szCs w:val="18"/>
                    </w:rPr>
                  </w:pPr>
                </w:p>
                <w:p w14:paraId="6FC641AA" w14:textId="50FEA51F" w:rsidR="00DA441E" w:rsidRDefault="00DA441E" w:rsidP="00DA441E">
                  <w:pPr>
                    <w:jc w:val="center"/>
                    <w:rPr>
                      <w:rFonts w:ascii="ITC Avant Garde" w:hAnsi="ITC Avant Garde"/>
                      <w:sz w:val="18"/>
                      <w:szCs w:val="18"/>
                    </w:rPr>
                  </w:pPr>
                  <w:r w:rsidRPr="00DA441E">
                    <w:rPr>
                      <w:rFonts w:ascii="ITC Avant Garde" w:hAnsi="ITC Avant Garde"/>
                      <w:sz w:val="18"/>
                      <w:szCs w:val="18"/>
                    </w:rPr>
                    <w:t xml:space="preserve">En </w:t>
                  </w:r>
                  <w:r>
                    <w:rPr>
                      <w:rFonts w:ascii="ITC Avant Garde" w:hAnsi="ITC Avant Garde"/>
                      <w:sz w:val="18"/>
                      <w:szCs w:val="18"/>
                    </w:rPr>
                    <w:t xml:space="preserve">dicho </w:t>
                  </w:r>
                  <w:r w:rsidRPr="00DA441E">
                    <w:rPr>
                      <w:rFonts w:ascii="ITC Avant Garde" w:hAnsi="ITC Avant Garde"/>
                      <w:sz w:val="18"/>
                      <w:szCs w:val="18"/>
                    </w:rPr>
                    <w:t xml:space="preserve">período, no será aplicable que los </w:t>
                  </w:r>
                  <w:proofErr w:type="spellStart"/>
                  <w:r w:rsidRPr="00DA441E">
                    <w:rPr>
                      <w:rFonts w:ascii="ITC Avant Garde" w:hAnsi="ITC Avant Garde"/>
                      <w:sz w:val="18"/>
                      <w:szCs w:val="18"/>
                    </w:rPr>
                    <w:t>OCs</w:t>
                  </w:r>
                  <w:proofErr w:type="spellEnd"/>
                  <w:r w:rsidRPr="00DA441E">
                    <w:rPr>
                      <w:rFonts w:ascii="ITC Avant Garde" w:hAnsi="ITC Avant Garde"/>
                      <w:sz w:val="18"/>
                      <w:szCs w:val="18"/>
                    </w:rPr>
                    <w:t xml:space="preserve"> emitan un CC único; ni será </w:t>
                  </w:r>
                  <w:r w:rsidRPr="00DA441E">
                    <w:rPr>
                      <w:rFonts w:ascii="ITC Avant Garde" w:hAnsi="ITC Avant Garde"/>
                      <w:sz w:val="18"/>
                      <w:szCs w:val="18"/>
                    </w:rPr>
                    <w:lastRenderedPageBreak/>
                    <w:t xml:space="preserve">aplicable el período de los 5 días hábiles indicado en la fracción III del artículo 15 del </w:t>
                  </w:r>
                  <w:r>
                    <w:rPr>
                      <w:rFonts w:ascii="ITC Avant Garde" w:hAnsi="ITC Avant Garde"/>
                      <w:sz w:val="18"/>
                      <w:szCs w:val="18"/>
                    </w:rPr>
                    <w:t>PEC</w:t>
                  </w:r>
                  <w:r w:rsidRPr="00DA441E">
                    <w:rPr>
                      <w:rFonts w:ascii="ITC Avant Garde" w:hAnsi="ITC Avant Garde"/>
                      <w:sz w:val="18"/>
                      <w:szCs w:val="18"/>
                    </w:rPr>
                    <w:t>.</w:t>
                  </w:r>
                </w:p>
                <w:p w14:paraId="4B0A4CAB" w14:textId="77777777" w:rsidR="00DA441E" w:rsidRDefault="00DA441E" w:rsidP="00B73D5E">
                  <w:pPr>
                    <w:jc w:val="center"/>
                    <w:rPr>
                      <w:rFonts w:ascii="ITC Avant Garde" w:hAnsi="ITC Avant Garde"/>
                      <w:sz w:val="18"/>
                      <w:szCs w:val="18"/>
                    </w:rPr>
                  </w:pPr>
                </w:p>
                <w:p w14:paraId="675F99B9" w14:textId="77777777" w:rsidR="00B73D5E" w:rsidRDefault="00B73D5E" w:rsidP="00B73D5E">
                  <w:pPr>
                    <w:jc w:val="center"/>
                    <w:rPr>
                      <w:rFonts w:ascii="ITC Avant Garde" w:hAnsi="ITC Avant Garde"/>
                      <w:sz w:val="18"/>
                      <w:szCs w:val="18"/>
                    </w:rPr>
                  </w:pPr>
                  <w:r>
                    <w:rPr>
                      <w:rFonts w:ascii="ITC Avant Garde" w:hAnsi="ITC Avant Garde"/>
                      <w:sz w:val="18"/>
                      <w:szCs w:val="18"/>
                    </w:rPr>
                    <w:t xml:space="preserve">- Los CC emitidos por los </w:t>
                  </w:r>
                  <w:proofErr w:type="spellStart"/>
                  <w:r>
                    <w:rPr>
                      <w:rFonts w:ascii="ITC Avant Garde" w:hAnsi="ITC Avant Garde"/>
                      <w:sz w:val="18"/>
                      <w:szCs w:val="18"/>
                    </w:rPr>
                    <w:t>OCs</w:t>
                  </w:r>
                  <w:proofErr w:type="spellEnd"/>
                  <w:r>
                    <w:rPr>
                      <w:rFonts w:ascii="ITC Avant Garde" w:hAnsi="ITC Avant Garde"/>
                      <w:sz w:val="18"/>
                      <w:szCs w:val="18"/>
                    </w:rPr>
                    <w:t xml:space="preserve"> previo a la entrada en vigor del ordenamiento de mérito </w:t>
                  </w:r>
                  <w:r w:rsidRPr="00B73D5E">
                    <w:rPr>
                      <w:rFonts w:ascii="ITC Avant Garde" w:hAnsi="ITC Avant Garde"/>
                      <w:sz w:val="18"/>
                      <w:szCs w:val="18"/>
                    </w:rPr>
                    <w:t>mantendrán su vigencia en los términos en que fueron expedidos a su titular y no podrán ser ampliados</w:t>
                  </w:r>
                  <w:r>
                    <w:rPr>
                      <w:rFonts w:ascii="ITC Avant Garde" w:hAnsi="ITC Avant Garde"/>
                      <w:sz w:val="18"/>
                      <w:szCs w:val="18"/>
                    </w:rPr>
                    <w:t>;</w:t>
                  </w:r>
                </w:p>
                <w:p w14:paraId="11A4E4F1" w14:textId="095E384B" w:rsidR="00B73D5E" w:rsidRDefault="00B73D5E" w:rsidP="00B73D5E">
                  <w:pPr>
                    <w:jc w:val="center"/>
                    <w:rPr>
                      <w:rFonts w:ascii="ITC Avant Garde" w:hAnsi="ITC Avant Garde"/>
                      <w:sz w:val="18"/>
                      <w:szCs w:val="18"/>
                    </w:rPr>
                  </w:pPr>
                  <w:r>
                    <w:rPr>
                      <w:rFonts w:ascii="ITC Avant Garde" w:hAnsi="ITC Avant Garde"/>
                      <w:sz w:val="18"/>
                      <w:szCs w:val="18"/>
                    </w:rPr>
                    <w:t xml:space="preserve">- Así mismo, los </w:t>
                  </w:r>
                  <w:r w:rsidRPr="00B73D5E">
                    <w:rPr>
                      <w:rFonts w:ascii="ITC Avant Garde" w:hAnsi="ITC Avant Garde"/>
                      <w:sz w:val="18"/>
                      <w:szCs w:val="18"/>
                    </w:rPr>
                    <w:t>productos reacondicionados en territorio nacional que cuenten con un IMEI valido y único no requiere</w:t>
                  </w:r>
                  <w:r>
                    <w:rPr>
                      <w:rFonts w:ascii="ITC Avant Garde" w:hAnsi="ITC Avant Garde"/>
                      <w:sz w:val="18"/>
                      <w:szCs w:val="18"/>
                    </w:rPr>
                    <w:t>n</w:t>
                  </w:r>
                  <w:r w:rsidRPr="00B73D5E">
                    <w:rPr>
                      <w:rFonts w:ascii="ITC Avant Garde" w:hAnsi="ITC Avant Garde"/>
                      <w:sz w:val="18"/>
                      <w:szCs w:val="18"/>
                    </w:rPr>
                    <w:t xml:space="preserve"> que cumplan nuevamente con </w:t>
                  </w:r>
                  <w:r>
                    <w:rPr>
                      <w:rFonts w:ascii="ITC Avant Garde" w:hAnsi="ITC Avant Garde"/>
                      <w:sz w:val="18"/>
                      <w:szCs w:val="18"/>
                    </w:rPr>
                    <w:t>la correspondiente</w:t>
                  </w:r>
                  <w:r w:rsidRPr="00B73D5E">
                    <w:rPr>
                      <w:rFonts w:ascii="ITC Avant Garde" w:hAnsi="ITC Avant Garde"/>
                      <w:sz w:val="18"/>
                      <w:szCs w:val="18"/>
                    </w:rPr>
                    <w:t xml:space="preserve"> DT</w:t>
                  </w:r>
                  <w:r>
                    <w:rPr>
                      <w:rFonts w:ascii="ITC Avant Garde" w:hAnsi="ITC Avant Garde"/>
                      <w:sz w:val="18"/>
                      <w:szCs w:val="18"/>
                    </w:rPr>
                    <w:t>.</w:t>
                  </w:r>
                </w:p>
              </w:tc>
            </w:tr>
          </w:tbl>
          <w:p w14:paraId="77AE339E" w14:textId="77777777" w:rsidR="00711C10" w:rsidRPr="00DD06A0" w:rsidRDefault="00711C10" w:rsidP="00225DA6">
            <w:pPr>
              <w:jc w:val="both"/>
              <w:rPr>
                <w:rFonts w:ascii="ITC Avant Garde" w:hAnsi="ITC Avant Garde"/>
                <w:sz w:val="18"/>
                <w:szCs w:val="18"/>
              </w:rPr>
            </w:pPr>
          </w:p>
        </w:tc>
      </w:tr>
    </w:tbl>
    <w:p w14:paraId="0B243797" w14:textId="77777777" w:rsidR="00E84534" w:rsidRPr="00DD06A0" w:rsidRDefault="00E84534"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5335CF" w:rsidRPr="00DD06A0" w14:paraId="2F4105F8" w14:textId="77777777" w:rsidTr="00CD65D8">
        <w:trPr>
          <w:trHeight w:val="1793"/>
        </w:trPr>
        <w:tc>
          <w:tcPr>
            <w:tcW w:w="9493" w:type="dxa"/>
          </w:tcPr>
          <w:p w14:paraId="0775546E" w14:textId="56118579" w:rsidR="005335CF" w:rsidRPr="00DD06A0" w:rsidRDefault="00376614" w:rsidP="00225DA6">
            <w:pPr>
              <w:jc w:val="both"/>
              <w:rPr>
                <w:rFonts w:ascii="ITC Avant Garde" w:hAnsi="ITC Avant Garde"/>
                <w:b/>
                <w:sz w:val="18"/>
                <w:szCs w:val="18"/>
              </w:rPr>
            </w:pPr>
            <w:r w:rsidRPr="00DD06A0">
              <w:rPr>
                <w:rFonts w:ascii="ITC Avant Garde" w:hAnsi="ITC Avant Garde"/>
                <w:b/>
                <w:sz w:val="18"/>
                <w:szCs w:val="18"/>
              </w:rPr>
              <w:t>11</w:t>
            </w:r>
            <w:r w:rsidR="005335CF" w:rsidRPr="00DD06A0">
              <w:rPr>
                <w:rFonts w:ascii="ITC Avant Garde" w:hAnsi="ITC Avant Garde"/>
                <w:b/>
                <w:sz w:val="18"/>
                <w:szCs w:val="18"/>
              </w:rPr>
              <w:t xml:space="preserve">.- Señale y describa si la propuesta de regulación </w:t>
            </w:r>
            <w:r w:rsidR="00427F29" w:rsidRPr="00DD06A0">
              <w:rPr>
                <w:rFonts w:ascii="ITC Avant Garde" w:hAnsi="ITC Avant Garde"/>
                <w:b/>
                <w:sz w:val="18"/>
                <w:szCs w:val="18"/>
              </w:rPr>
              <w:t xml:space="preserve">incidirá </w:t>
            </w:r>
            <w:r w:rsidR="005335CF" w:rsidRPr="00DD06A0">
              <w:rPr>
                <w:rFonts w:ascii="ITC Avant Garde" w:hAnsi="ITC Avant Garde"/>
                <w:b/>
                <w:sz w:val="18"/>
                <w:szCs w:val="18"/>
              </w:rPr>
              <w:t>en el comercio nacional e internacional.</w:t>
            </w:r>
          </w:p>
          <w:p w14:paraId="3B34B8C2" w14:textId="3A7942DA" w:rsidR="005335CF" w:rsidRPr="00DD06A0" w:rsidRDefault="005335CF" w:rsidP="00225DA6">
            <w:pPr>
              <w:jc w:val="both"/>
              <w:rPr>
                <w:rFonts w:ascii="ITC Avant Garde" w:hAnsi="ITC Avant Garde"/>
                <w:sz w:val="18"/>
                <w:szCs w:val="18"/>
              </w:rPr>
            </w:pPr>
            <w:r w:rsidRPr="00DD06A0">
              <w:rPr>
                <w:rFonts w:ascii="ITC Avant Garde" w:hAnsi="ITC Avant Garde"/>
                <w:sz w:val="18"/>
                <w:szCs w:val="18"/>
              </w:rPr>
              <w:t xml:space="preserve">Seleccione todas las que resulten aplicables y agregue </w:t>
            </w:r>
            <w:r w:rsidR="00BA6819" w:rsidRPr="00DD06A0">
              <w:rPr>
                <w:rFonts w:ascii="ITC Avant Garde" w:hAnsi="ITC Avant Garde"/>
                <w:sz w:val="18"/>
                <w:szCs w:val="18"/>
              </w:rPr>
              <w:t>las filas</w:t>
            </w:r>
            <w:r w:rsidRPr="00DD06A0">
              <w:rPr>
                <w:rFonts w:ascii="ITC Avant Garde" w:hAnsi="ITC Avant Garde"/>
                <w:sz w:val="18"/>
                <w:szCs w:val="18"/>
              </w:rPr>
              <w:t xml:space="preserve"> </w:t>
            </w:r>
            <w:r w:rsidR="001576FA" w:rsidRPr="00DD06A0">
              <w:rPr>
                <w:rFonts w:ascii="ITC Avant Garde" w:hAnsi="ITC Avant Garde"/>
                <w:sz w:val="18"/>
                <w:szCs w:val="18"/>
              </w:rPr>
              <w:t>que considere</w:t>
            </w:r>
            <w:r w:rsidRPr="00DD06A0">
              <w:rPr>
                <w:rFonts w:ascii="ITC Avant Garde" w:hAnsi="ITC Avant Garde"/>
                <w:sz w:val="18"/>
                <w:szCs w:val="18"/>
              </w:rPr>
              <w:t xml:space="preserve"> necesari</w:t>
            </w:r>
            <w:r w:rsidR="00BA6819" w:rsidRPr="00DD06A0">
              <w:rPr>
                <w:rFonts w:ascii="ITC Avant Garde" w:hAnsi="ITC Avant Garde"/>
                <w:sz w:val="18"/>
                <w:szCs w:val="18"/>
              </w:rPr>
              <w:t>a</w:t>
            </w:r>
            <w:r w:rsidRPr="00DD06A0">
              <w:rPr>
                <w:rFonts w:ascii="ITC Avant Garde" w:hAnsi="ITC Avant Garde"/>
                <w:sz w:val="18"/>
                <w:szCs w:val="18"/>
              </w:rPr>
              <w:t>s</w:t>
            </w:r>
            <w:r w:rsidR="00DD4D9A" w:rsidRPr="00DD06A0">
              <w:rPr>
                <w:rFonts w:ascii="ITC Avant Garde" w:hAnsi="ITC Avant Garde"/>
                <w:sz w:val="18"/>
                <w:szCs w:val="18"/>
              </w:rPr>
              <w:t>.</w:t>
            </w:r>
            <w:r w:rsidR="00B14F33" w:rsidRPr="00DD06A0">
              <w:rPr>
                <w:rFonts w:ascii="ITC Avant Garde" w:hAnsi="ITC Avant Garde"/>
                <w:sz w:val="18"/>
                <w:szCs w:val="18"/>
              </w:rPr>
              <w:t xml:space="preserve"> </w:t>
            </w:r>
          </w:p>
          <w:p w14:paraId="70A0B82D" w14:textId="77777777" w:rsidR="005335CF" w:rsidRPr="00DD06A0" w:rsidRDefault="005335CF"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2150"/>
              <w:gridCol w:w="6452"/>
            </w:tblGrid>
            <w:tr w:rsidR="005335CF" w:rsidRPr="00DD06A0" w14:paraId="27289856" w14:textId="77777777" w:rsidTr="00023BBB">
              <w:trPr>
                <w:jc w:val="center"/>
              </w:trPr>
              <w:tc>
                <w:tcPr>
                  <w:tcW w:w="2150" w:type="dxa"/>
                  <w:tcBorders>
                    <w:bottom w:val="single" w:sz="4" w:space="0" w:color="auto"/>
                  </w:tcBorders>
                  <w:shd w:val="clear" w:color="auto" w:fill="A8D08D" w:themeFill="accent6" w:themeFillTint="99"/>
                </w:tcPr>
                <w:p w14:paraId="60C67E0C" w14:textId="77777777" w:rsidR="005335CF" w:rsidRPr="00DD06A0" w:rsidRDefault="005335CF" w:rsidP="00225DA6">
                  <w:pPr>
                    <w:jc w:val="center"/>
                    <w:rPr>
                      <w:rFonts w:ascii="ITC Avant Garde" w:hAnsi="ITC Avant Garde"/>
                      <w:b/>
                      <w:sz w:val="18"/>
                      <w:szCs w:val="18"/>
                    </w:rPr>
                  </w:pPr>
                  <w:r w:rsidRPr="00DD06A0">
                    <w:rPr>
                      <w:rFonts w:ascii="ITC Avant Garde" w:hAnsi="ITC Avant Garde"/>
                      <w:b/>
                      <w:sz w:val="18"/>
                      <w:szCs w:val="18"/>
                    </w:rPr>
                    <w:t xml:space="preserve">Tipo </w:t>
                  </w:r>
                </w:p>
              </w:tc>
              <w:tc>
                <w:tcPr>
                  <w:tcW w:w="6452" w:type="dxa"/>
                  <w:shd w:val="clear" w:color="auto" w:fill="A8D08D" w:themeFill="accent6" w:themeFillTint="99"/>
                </w:tcPr>
                <w:p w14:paraId="39DE7B2F" w14:textId="77777777" w:rsidR="005335CF" w:rsidRPr="00DD06A0" w:rsidRDefault="005335CF" w:rsidP="00225DA6">
                  <w:pPr>
                    <w:jc w:val="center"/>
                    <w:rPr>
                      <w:rFonts w:ascii="ITC Avant Garde" w:hAnsi="ITC Avant Garde"/>
                      <w:b/>
                      <w:sz w:val="18"/>
                      <w:szCs w:val="18"/>
                    </w:rPr>
                  </w:pPr>
                  <w:r w:rsidRPr="00DD06A0">
                    <w:rPr>
                      <w:rFonts w:ascii="ITC Avant Garde" w:hAnsi="ITC Avant Garde"/>
                      <w:b/>
                      <w:sz w:val="18"/>
                      <w:szCs w:val="18"/>
                    </w:rPr>
                    <w:t>Descripción de las posibles incidencias</w:t>
                  </w:r>
                </w:p>
              </w:tc>
            </w:tr>
            <w:tr w:rsidR="005335CF" w:rsidRPr="00DD06A0" w14:paraId="71FB6B22" w14:textId="77777777" w:rsidTr="00023BBB">
              <w:trPr>
                <w:jc w:val="center"/>
              </w:trPr>
              <w:sdt>
                <w:sdtPr>
                  <w:rPr>
                    <w:rFonts w:ascii="ITC Avant Garde" w:hAnsi="ITC Avant Garde"/>
                    <w:sz w:val="18"/>
                    <w:szCs w:val="18"/>
                  </w:rPr>
                  <w:alias w:val="Tipo"/>
                  <w:tag w:val="TIpo"/>
                  <w:id w:val="848215932"/>
                  <w:placeholder>
                    <w:docPart w:val="661F161E88E749F7B55B0079234FB7B1"/>
                  </w:placeholder>
                  <w15:color w:val="339966"/>
                  <w:comboBox>
                    <w:listItem w:value="Elija un elemento."/>
                    <w:listItem w:displayText="Comercio nacional" w:value="Comercio nacional"/>
                    <w:listItem w:displayText="Comercio internacional" w:value="Comercio internacional"/>
                    <w:listItem w:displayText="No aplica" w:value="No aplica"/>
                  </w:comboBox>
                </w:sdtPr>
                <w:sdtEndPr/>
                <w:sdtContent>
                  <w:tc>
                    <w:tcPr>
                      <w:tcW w:w="21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B68E20C" w14:textId="13704856" w:rsidR="005335CF" w:rsidRPr="00DD06A0" w:rsidRDefault="001E14D7" w:rsidP="00225DA6">
                      <w:pPr>
                        <w:rPr>
                          <w:rFonts w:ascii="ITC Avant Garde" w:hAnsi="ITC Avant Garde"/>
                          <w:sz w:val="18"/>
                          <w:szCs w:val="18"/>
                        </w:rPr>
                      </w:pPr>
                      <w:r>
                        <w:rPr>
                          <w:rFonts w:ascii="ITC Avant Garde" w:hAnsi="ITC Avant Garde"/>
                          <w:sz w:val="18"/>
                          <w:szCs w:val="18"/>
                        </w:rPr>
                        <w:t>Comercio nacional</w:t>
                      </w:r>
                    </w:p>
                  </w:tc>
                </w:sdtContent>
              </w:sdt>
              <w:tc>
                <w:tcPr>
                  <w:tcW w:w="6452" w:type="dxa"/>
                  <w:tcBorders>
                    <w:left w:val="single" w:sz="4" w:space="0" w:color="auto"/>
                  </w:tcBorders>
                  <w:shd w:val="clear" w:color="auto" w:fill="FFFFFF" w:themeFill="background1"/>
                </w:tcPr>
                <w:p w14:paraId="70804886" w14:textId="77777777" w:rsidR="001E14D7" w:rsidRPr="00043E3E" w:rsidRDefault="001E14D7" w:rsidP="001E14D7">
                  <w:pPr>
                    <w:jc w:val="both"/>
                    <w:rPr>
                      <w:rFonts w:ascii="ITC Avant Garde" w:hAnsi="ITC Avant Garde"/>
                      <w:sz w:val="18"/>
                      <w:szCs w:val="18"/>
                    </w:rPr>
                  </w:pPr>
                  <w:r w:rsidRPr="00043E3E">
                    <w:rPr>
                      <w:rFonts w:ascii="ITC Avant Garde" w:hAnsi="ITC Avant Garde"/>
                      <w:sz w:val="18"/>
                      <w:szCs w:val="18"/>
                    </w:rPr>
                    <w:t>El Procedimiento de Evaluación de la Conformidad fomenta la sana competencia y la libre concurrencia en los mercados, garantizando el derecho de participar en el mercado en igualdad de circunstancias al proveer 1) simplificación del proceso de evaluación de la conformidad y, 2) un esquema de vigilancia del cumplimiento de la certificación robusto y eficiente.</w:t>
                  </w:r>
                </w:p>
                <w:p w14:paraId="61B4D926" w14:textId="046B402F" w:rsidR="005335CF" w:rsidRPr="00DD06A0" w:rsidRDefault="001E14D7" w:rsidP="007C4265">
                  <w:pPr>
                    <w:jc w:val="both"/>
                    <w:rPr>
                      <w:rFonts w:ascii="ITC Avant Garde" w:hAnsi="ITC Avant Garde"/>
                      <w:sz w:val="18"/>
                      <w:szCs w:val="18"/>
                    </w:rPr>
                  </w:pPr>
                  <w:r w:rsidRPr="00043E3E">
                    <w:rPr>
                      <w:rFonts w:ascii="ITC Avant Garde" w:hAnsi="ITC Avant Garde"/>
                      <w:i/>
                      <w:sz w:val="18"/>
                      <w:szCs w:val="18"/>
                    </w:rPr>
                    <w:t>De esta manera cualquier interesado que busque certificar productos, equipos, dispositivos o aparatos que se puedan conectar a una red de telecomunicaciones o hacer uso del espectro radioeléctrico en México</w:t>
                  </w:r>
                  <w:r w:rsidRPr="00043E3E">
                    <w:rPr>
                      <w:rFonts w:ascii="ITC Avant Garde" w:hAnsi="ITC Avant Garde"/>
                      <w:sz w:val="18"/>
                      <w:szCs w:val="18"/>
                    </w:rPr>
                    <w:t>; podrá hacerlo con la certeza de que el mismo procedimiento de evaluación de la conformidad será aplicado a todos aquellos productos sujetos al cumplimiento de las Disposiciones Técnicas emitidas por el Instituto.</w:t>
                  </w:r>
                </w:p>
              </w:tc>
            </w:tr>
            <w:tr w:rsidR="001E14D7" w:rsidRPr="00DD06A0" w14:paraId="4211E442" w14:textId="77777777" w:rsidTr="00023BBB">
              <w:trPr>
                <w:jc w:val="center"/>
              </w:trPr>
              <w:sdt>
                <w:sdtPr>
                  <w:rPr>
                    <w:rFonts w:ascii="ITC Avant Garde" w:hAnsi="ITC Avant Garde"/>
                    <w:sz w:val="18"/>
                    <w:szCs w:val="18"/>
                  </w:rPr>
                  <w:alias w:val="Tipo"/>
                  <w:tag w:val="TIpo"/>
                  <w:id w:val="771371028"/>
                  <w:placeholder>
                    <w:docPart w:val="0624095605EA493B9A339B564978AC54"/>
                  </w:placeholder>
                  <w15:color w:val="339966"/>
                  <w:comboBox>
                    <w:listItem w:value="Elija un elemento."/>
                    <w:listItem w:displayText="Comercio nacional" w:value="Comercio nacional"/>
                    <w:listItem w:displayText="Comercio internacional" w:value="Comercio internacional"/>
                    <w:listItem w:displayText="No aplica" w:value="No aplica"/>
                  </w:comboBox>
                </w:sdtPr>
                <w:sdtEndPr/>
                <w:sdtContent>
                  <w:tc>
                    <w:tcPr>
                      <w:tcW w:w="21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9C1AA8" w14:textId="56B08280" w:rsidR="001E14D7" w:rsidRDefault="001E14D7" w:rsidP="001E14D7">
                      <w:pPr>
                        <w:rPr>
                          <w:rFonts w:ascii="ITC Avant Garde" w:hAnsi="ITC Avant Garde"/>
                          <w:sz w:val="18"/>
                          <w:szCs w:val="18"/>
                        </w:rPr>
                      </w:pPr>
                      <w:r>
                        <w:rPr>
                          <w:rFonts w:ascii="ITC Avant Garde" w:hAnsi="ITC Avant Garde"/>
                          <w:sz w:val="18"/>
                          <w:szCs w:val="18"/>
                        </w:rPr>
                        <w:t>Comercio internacional</w:t>
                      </w:r>
                    </w:p>
                  </w:tc>
                </w:sdtContent>
              </w:sdt>
              <w:tc>
                <w:tcPr>
                  <w:tcW w:w="6452" w:type="dxa"/>
                  <w:tcBorders>
                    <w:left w:val="single" w:sz="4" w:space="0" w:color="auto"/>
                  </w:tcBorders>
                  <w:shd w:val="clear" w:color="auto" w:fill="FFFFFF" w:themeFill="background1"/>
                </w:tcPr>
                <w:p w14:paraId="047E13AB" w14:textId="77777777" w:rsidR="001E14D7" w:rsidRPr="00043E3E" w:rsidRDefault="001E14D7" w:rsidP="001E14D7">
                  <w:pPr>
                    <w:jc w:val="both"/>
                    <w:rPr>
                      <w:rFonts w:ascii="ITC Avant Garde" w:hAnsi="ITC Avant Garde"/>
                      <w:sz w:val="18"/>
                      <w:szCs w:val="18"/>
                    </w:rPr>
                  </w:pPr>
                  <w:r w:rsidRPr="00043E3E">
                    <w:rPr>
                      <w:rFonts w:ascii="ITC Avant Garde" w:hAnsi="ITC Avant Garde"/>
                      <w:sz w:val="18"/>
                      <w:szCs w:val="18"/>
                    </w:rPr>
                    <w:t xml:space="preserve">Si bien el Instituto está facultado por la Constitución, la LFTR y su Estatuto Orgánico para emitir las Disposiciones Técnicas relativas a la </w:t>
                  </w:r>
                  <w:r w:rsidRPr="00043E3E">
                    <w:rPr>
                      <w:rFonts w:ascii="ITC Avant Garde" w:hAnsi="ITC Avant Garde"/>
                      <w:sz w:val="18"/>
                      <w:szCs w:val="18"/>
                    </w:rPr>
                    <w:lastRenderedPageBreak/>
                    <w:t>infraestructura y los equipos que se conecten a las redes de telecomunicaciones o hagan uso del espectro radioeléctrico, así como en materia de Evaluación de la Conformidad de dicha infraestructura y equipos, también es importante resaltar que la regulación de las telecomunicaciones se encuentra estrechamente vinculada a otros sectores y materias que escapan al ámbito de competencia del Instituto y que corresponden a dependencias de la Administración Pública Federal, como es el caso de la importación, comercialización, distribución y consumo de productos en el país.</w:t>
                  </w:r>
                </w:p>
                <w:p w14:paraId="5EF561FF" w14:textId="77777777" w:rsidR="00B84AE3" w:rsidRDefault="00B84AE3" w:rsidP="00B84AE3">
                  <w:pPr>
                    <w:jc w:val="both"/>
                    <w:rPr>
                      <w:rFonts w:ascii="ITC Avant Garde" w:hAnsi="ITC Avant Garde"/>
                      <w:sz w:val="18"/>
                      <w:szCs w:val="18"/>
                    </w:rPr>
                  </w:pPr>
                </w:p>
                <w:p w14:paraId="5918D23E" w14:textId="6482AE38" w:rsidR="00B84AE3" w:rsidRPr="00043E3E" w:rsidRDefault="00B84AE3" w:rsidP="00B84AE3">
                  <w:pPr>
                    <w:jc w:val="both"/>
                    <w:rPr>
                      <w:rFonts w:ascii="ITC Avant Garde" w:hAnsi="ITC Avant Garde"/>
                      <w:sz w:val="18"/>
                      <w:szCs w:val="18"/>
                    </w:rPr>
                  </w:pPr>
                  <w:r w:rsidRPr="00043E3E">
                    <w:rPr>
                      <w:rFonts w:ascii="ITC Avant Garde" w:hAnsi="ITC Avant Garde"/>
                      <w:sz w:val="18"/>
                      <w:szCs w:val="18"/>
                    </w:rPr>
                    <w:t>En este orden de ideas, en el marco de la coordinación y colaboración entre el Instituto y la Secretaría de Economía que prevén la LFTR y la L</w:t>
                  </w:r>
                  <w:r w:rsidR="00361D5F">
                    <w:rPr>
                      <w:rFonts w:ascii="ITC Avant Garde" w:hAnsi="ITC Avant Garde"/>
                      <w:sz w:val="18"/>
                      <w:szCs w:val="18"/>
                    </w:rPr>
                    <w:t>ey de Infraestructura de la Calidad</w:t>
                  </w:r>
                  <w:r w:rsidRPr="00043E3E">
                    <w:rPr>
                      <w:rFonts w:ascii="ITC Avant Garde" w:hAnsi="ITC Avant Garde"/>
                      <w:sz w:val="18"/>
                      <w:szCs w:val="18"/>
                    </w:rPr>
                    <w:t>, al emitirse por el Instituto el “PROCEDIMIENTO DE EVALUACIÓN DE LA CONFORMIDAD EN MATERIA DE TELECOMUNICACIONES Y RADIODIFUSIÓN.”, la Secretaría de Economía pueda realizar los actos jurídicos que considere aplicables.</w:t>
                  </w:r>
                </w:p>
                <w:p w14:paraId="28467482" w14:textId="77777777" w:rsidR="00B84AE3" w:rsidRPr="00043E3E" w:rsidRDefault="00B84AE3" w:rsidP="00B84AE3">
                  <w:pPr>
                    <w:jc w:val="both"/>
                    <w:rPr>
                      <w:rFonts w:ascii="ITC Avant Garde" w:hAnsi="ITC Avant Garde"/>
                      <w:sz w:val="18"/>
                      <w:szCs w:val="18"/>
                    </w:rPr>
                  </w:pPr>
                </w:p>
                <w:p w14:paraId="4CB38AED" w14:textId="77777777" w:rsidR="001E14D7" w:rsidRDefault="00B84AE3" w:rsidP="00B84AE3">
                  <w:pPr>
                    <w:jc w:val="both"/>
                    <w:rPr>
                      <w:rFonts w:ascii="ITC Avant Garde" w:hAnsi="ITC Avant Garde"/>
                      <w:sz w:val="18"/>
                      <w:szCs w:val="18"/>
                    </w:rPr>
                  </w:pPr>
                  <w:r w:rsidRPr="00043E3E">
                    <w:rPr>
                      <w:rFonts w:ascii="ITC Avant Garde" w:hAnsi="ITC Avant Garde"/>
                      <w:sz w:val="18"/>
                      <w:szCs w:val="18"/>
                    </w:rPr>
                    <w:t>Finalmente en la fracción XV del artículo 11 del “PROCEDIMIENTO DE EVALUACIÓN DE LA CONFORMIDAD EN MATERIA DE TELECOMUNICACIONES Y RADIODIFUSIÓN.”, considera la aceptación de reportes de prueba elaborados por Laboratorios de prueba reconocidos en el marco de los acuerdos de reconocimiento mutuo vigentes entre gobiernos; a efecto de realzar la evaluación de la conformidad bajo términos transparentes y condiciones no menos favorables que aquellas otorgadas a las solicitudes para certificación de equipos que son acompañadas por reportes de prueba elaborados por laboratorios de prueba de tercera parte nacionales.</w:t>
                  </w:r>
                </w:p>
                <w:p w14:paraId="6375C25C" w14:textId="77777777" w:rsidR="00B059AC" w:rsidRDefault="00B059AC" w:rsidP="00B84AE3">
                  <w:pPr>
                    <w:jc w:val="both"/>
                    <w:rPr>
                      <w:rFonts w:ascii="ITC Avant Garde" w:hAnsi="ITC Avant Garde"/>
                      <w:sz w:val="18"/>
                      <w:szCs w:val="18"/>
                    </w:rPr>
                  </w:pPr>
                </w:p>
                <w:p w14:paraId="53B78263" w14:textId="0800C7A7" w:rsidR="00B059AC" w:rsidRPr="00043E3E" w:rsidRDefault="00B059AC" w:rsidP="004B5186">
                  <w:pPr>
                    <w:jc w:val="both"/>
                    <w:rPr>
                      <w:rFonts w:ascii="ITC Avant Garde" w:hAnsi="ITC Avant Garde"/>
                      <w:sz w:val="18"/>
                      <w:szCs w:val="18"/>
                    </w:rPr>
                  </w:pPr>
                  <w:r>
                    <w:rPr>
                      <w:rFonts w:ascii="ITC Avant Garde" w:hAnsi="ITC Avant Garde"/>
                      <w:sz w:val="18"/>
                      <w:szCs w:val="18"/>
                    </w:rPr>
                    <w:t xml:space="preserve">Así mismo, interesados y titulares podrán </w:t>
                  </w:r>
                  <w:r>
                    <w:rPr>
                      <w:rFonts w:ascii="ITC Avant Garde" w:eastAsia="Calibri" w:hAnsi="ITC Avant Garde" w:cs="Arial"/>
                      <w:bCs/>
                      <w:sz w:val="18"/>
                    </w:rPr>
                    <w:t>incluir a importadores como personas que pueden hacer uso del CC además del titular del mismo y en su caso de sus filiales y/o subsidiarias, permitiéndole a la autoridad conocer claramente quienes hacen uso de esos CC, estableciendo corresponsabilidades en el mismo, con lo cual se mantiene el espíritu de la regla que actualmente está vigente y al</w:t>
                  </w:r>
                  <w:r w:rsidR="004B5186">
                    <w:rPr>
                      <w:rFonts w:ascii="ITC Avant Garde" w:eastAsia="Calibri" w:hAnsi="ITC Avant Garde" w:cs="Arial"/>
                      <w:bCs/>
                      <w:sz w:val="18"/>
                    </w:rPr>
                    <w:t xml:space="preserve"> </w:t>
                  </w:r>
                  <w:r>
                    <w:rPr>
                      <w:rFonts w:ascii="ITC Avant Garde" w:eastAsia="Calibri" w:hAnsi="ITC Avant Garde" w:cs="Arial"/>
                      <w:bCs/>
                      <w:sz w:val="18"/>
                    </w:rPr>
                    <w:t xml:space="preserve">mismo tiempo </w:t>
                  </w:r>
                  <w:r w:rsidR="004B5186">
                    <w:rPr>
                      <w:rFonts w:ascii="ITC Avant Garde" w:eastAsia="Calibri" w:hAnsi="ITC Avant Garde" w:cs="Arial"/>
                      <w:bCs/>
                      <w:sz w:val="18"/>
                    </w:rPr>
                    <w:t xml:space="preserve">la </w:t>
                  </w:r>
                  <w:r w:rsidRPr="00B059AC">
                    <w:rPr>
                      <w:rFonts w:ascii="ITC Avant Garde" w:eastAsia="Calibri" w:hAnsi="ITC Avant Garde" w:cs="Arial"/>
                      <w:bCs/>
                      <w:sz w:val="18"/>
                    </w:rPr>
                    <w:t>regulación propuesta permitirá que los fabricantes, comercializadores e importadores de productos, equipos dispositivos y aparatos de telecomunicaciones o radiodifusión, podrían experimentar una</w:t>
                  </w:r>
                  <w:r w:rsidR="004B5186">
                    <w:rPr>
                      <w:rFonts w:ascii="ITC Avant Garde" w:eastAsia="Calibri" w:hAnsi="ITC Avant Garde" w:cs="Arial"/>
                      <w:bCs/>
                      <w:sz w:val="18"/>
                    </w:rPr>
                    <w:t xml:space="preserve"> </w:t>
                  </w:r>
                  <w:r w:rsidRPr="00B059AC">
                    <w:rPr>
                      <w:rFonts w:ascii="ITC Avant Garde" w:eastAsia="Calibri" w:hAnsi="ITC Avant Garde" w:cs="Arial"/>
                      <w:bCs/>
                      <w:sz w:val="18"/>
                    </w:rPr>
                    <w:t xml:space="preserve">disminución en costos a partir de la </w:t>
                  </w:r>
                  <w:r w:rsidR="004B5186">
                    <w:rPr>
                      <w:rFonts w:ascii="ITC Avant Garde" w:eastAsia="Calibri" w:hAnsi="ITC Avant Garde" w:cs="Arial"/>
                      <w:bCs/>
                      <w:sz w:val="18"/>
                    </w:rPr>
                    <w:t>adición de importadores al CC</w:t>
                  </w:r>
                  <w:r w:rsidRPr="00B059AC">
                    <w:rPr>
                      <w:rFonts w:ascii="ITC Avant Garde" w:eastAsia="Calibri" w:hAnsi="ITC Avant Garde" w:cs="Arial"/>
                      <w:bCs/>
                      <w:sz w:val="18"/>
                    </w:rPr>
                    <w:t>, lo que podría traducirse en un ambiente regulatorio que fomente un incremento en la oferta de productos, aparatos, equipos y dispositivos para la provisión de los servicios de las telecomunicaciones y radiodifusión</w:t>
                  </w:r>
                  <w:r>
                    <w:rPr>
                      <w:rFonts w:ascii="ITC Avant Garde" w:eastAsia="Calibri" w:hAnsi="ITC Avant Garde" w:cs="Arial"/>
                      <w:bCs/>
                      <w:sz w:val="18"/>
                    </w:rPr>
                    <w:t>.</w:t>
                  </w:r>
                </w:p>
              </w:tc>
            </w:tr>
          </w:tbl>
          <w:p w14:paraId="2968A9A6" w14:textId="77777777" w:rsidR="002025CB" w:rsidRPr="00DD06A0" w:rsidRDefault="002025CB" w:rsidP="00225DA6">
            <w:pPr>
              <w:jc w:val="both"/>
              <w:rPr>
                <w:rFonts w:ascii="ITC Avant Garde" w:hAnsi="ITC Avant Garde"/>
                <w:sz w:val="18"/>
                <w:szCs w:val="18"/>
                <w:highlight w:val="yellow"/>
              </w:rPr>
            </w:pPr>
          </w:p>
        </w:tc>
      </w:tr>
    </w:tbl>
    <w:p w14:paraId="68389D77" w14:textId="77777777" w:rsidR="003A3E18" w:rsidRPr="00DD06A0" w:rsidRDefault="003A3E18"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A35A74" w:rsidRPr="00DD06A0" w14:paraId="4E3E65A5" w14:textId="77777777" w:rsidTr="00A87D05">
        <w:tc>
          <w:tcPr>
            <w:tcW w:w="9493" w:type="dxa"/>
          </w:tcPr>
          <w:p w14:paraId="694815E5" w14:textId="3A7A374B" w:rsidR="00A35A74" w:rsidRPr="00DD06A0" w:rsidRDefault="00A35A74" w:rsidP="00A35A74">
            <w:pPr>
              <w:jc w:val="both"/>
              <w:rPr>
                <w:rFonts w:ascii="ITC Avant Garde" w:hAnsi="ITC Avant Garde"/>
                <w:b/>
                <w:sz w:val="18"/>
                <w:szCs w:val="18"/>
              </w:rPr>
            </w:pPr>
            <w:r w:rsidRPr="00DD06A0">
              <w:rPr>
                <w:rFonts w:ascii="ITC Avant Garde" w:hAnsi="ITC Avant Garde"/>
                <w:b/>
                <w:sz w:val="18"/>
                <w:szCs w:val="18"/>
              </w:rPr>
              <w:t>1</w:t>
            </w:r>
            <w:r w:rsidR="00376614" w:rsidRPr="00DD06A0">
              <w:rPr>
                <w:rFonts w:ascii="ITC Avant Garde" w:hAnsi="ITC Avant Garde"/>
                <w:b/>
                <w:sz w:val="18"/>
                <w:szCs w:val="18"/>
              </w:rPr>
              <w:t>2</w:t>
            </w:r>
            <w:r w:rsidRPr="00DD06A0">
              <w:rPr>
                <w:rFonts w:ascii="ITC Avant Garde" w:hAnsi="ITC Avant Garde"/>
                <w:b/>
                <w:sz w:val="18"/>
                <w:szCs w:val="18"/>
              </w:rPr>
              <w:t>. Indique si la propuesta de regulación reforzará algún derecho de los consumidores, usuarios, audiencias, población indígena, grupos vulnerables y/o industria de</w:t>
            </w:r>
            <w:r w:rsidR="00BC3F68">
              <w:rPr>
                <w:rFonts w:ascii="ITC Avant Garde" w:hAnsi="ITC Avant Garde"/>
                <w:b/>
                <w:sz w:val="18"/>
                <w:szCs w:val="18"/>
              </w:rPr>
              <w:t xml:space="preserve"> </w:t>
            </w:r>
            <w:r w:rsidRPr="00DD06A0">
              <w:rPr>
                <w:rFonts w:ascii="ITC Avant Garde" w:hAnsi="ITC Avant Garde"/>
                <w:b/>
                <w:sz w:val="18"/>
                <w:szCs w:val="18"/>
              </w:rPr>
              <w:t>l</w:t>
            </w:r>
            <w:r w:rsidR="00BC3F68">
              <w:rPr>
                <w:rFonts w:ascii="ITC Avant Garde" w:hAnsi="ITC Avant Garde"/>
                <w:b/>
                <w:sz w:val="18"/>
                <w:szCs w:val="18"/>
              </w:rPr>
              <w:t>os</w:t>
            </w:r>
            <w:r w:rsidRPr="00DD06A0">
              <w:rPr>
                <w:rFonts w:ascii="ITC Avant Garde" w:hAnsi="ITC Avant Garde"/>
                <w:b/>
                <w:sz w:val="18"/>
                <w:szCs w:val="18"/>
              </w:rPr>
              <w:t xml:space="preserve"> sector</w:t>
            </w:r>
            <w:r w:rsidR="00BC3F68">
              <w:rPr>
                <w:rFonts w:ascii="ITC Avant Garde" w:hAnsi="ITC Avant Garde"/>
                <w:b/>
                <w:sz w:val="18"/>
                <w:szCs w:val="18"/>
              </w:rPr>
              <w:t>es</w:t>
            </w:r>
            <w:r w:rsidRPr="00DD06A0">
              <w:rPr>
                <w:rFonts w:ascii="ITC Avant Garde" w:hAnsi="ITC Avant Garde"/>
                <w:b/>
                <w:sz w:val="18"/>
                <w:szCs w:val="18"/>
              </w:rPr>
              <w:t xml:space="preserve"> de telecomunicaciones y radiodifusión.</w:t>
            </w:r>
          </w:p>
          <w:p w14:paraId="0D7CF2FF" w14:textId="77777777" w:rsidR="00A35A74" w:rsidRPr="00DD06A0" w:rsidRDefault="00A35A74" w:rsidP="00E21B49">
            <w:pPr>
              <w:jc w:val="both"/>
              <w:rPr>
                <w:rFonts w:ascii="ITC Avant Garde" w:hAnsi="ITC Avant Garde"/>
                <w:sz w:val="18"/>
                <w:szCs w:val="18"/>
              </w:rPr>
            </w:pPr>
          </w:p>
          <w:p w14:paraId="2BC77145" w14:textId="70F87815" w:rsidR="004B5186" w:rsidRPr="00DD06A0" w:rsidRDefault="00C419FF" w:rsidP="00C419FF">
            <w:pPr>
              <w:jc w:val="both"/>
              <w:rPr>
                <w:rFonts w:ascii="ITC Avant Garde" w:hAnsi="ITC Avant Garde"/>
                <w:sz w:val="18"/>
                <w:szCs w:val="18"/>
              </w:rPr>
            </w:pPr>
            <w:r>
              <w:rPr>
                <w:rFonts w:ascii="ITC Avant Garde" w:hAnsi="ITC Avant Garde"/>
                <w:sz w:val="18"/>
                <w:szCs w:val="18"/>
              </w:rPr>
              <w:t xml:space="preserve">La propuesta de regulación reforzara el </w:t>
            </w:r>
            <w:r w:rsidRPr="00C419FF">
              <w:rPr>
                <w:rFonts w:ascii="ITC Avant Garde" w:hAnsi="ITC Avant Garde"/>
                <w:i/>
                <w:iCs/>
                <w:sz w:val="18"/>
                <w:szCs w:val="18"/>
              </w:rPr>
              <w:t>Derecho a la calidad en el servicio y en el equipo terminal</w:t>
            </w:r>
            <w:r w:rsidRPr="004B5186">
              <w:rPr>
                <w:rFonts w:ascii="ITC Avant Garde" w:hAnsi="ITC Avant Garde"/>
                <w:sz w:val="18"/>
                <w:szCs w:val="18"/>
              </w:rPr>
              <w:t xml:space="preserve"> </w:t>
            </w:r>
            <w:r>
              <w:rPr>
                <w:rFonts w:ascii="ITC Avant Garde" w:hAnsi="ITC Avant Garde"/>
                <w:sz w:val="18"/>
                <w:szCs w:val="18"/>
              </w:rPr>
              <w:t xml:space="preserve">establecido en la </w:t>
            </w:r>
            <w:r w:rsidR="004B5186" w:rsidRPr="00C419FF">
              <w:rPr>
                <w:rFonts w:ascii="ITC Avant Garde" w:hAnsi="ITC Avant Garde"/>
                <w:i/>
                <w:iCs/>
                <w:sz w:val="18"/>
                <w:szCs w:val="18"/>
              </w:rPr>
              <w:t>Carta de Derechos Mínimos de los Usuarios de los Servicios Públicos de Telecomunicaciones</w:t>
            </w:r>
            <w:r>
              <w:rPr>
                <w:rStyle w:val="Refdenotaalpie"/>
                <w:rFonts w:ascii="ITC Avant Garde" w:hAnsi="ITC Avant Garde"/>
                <w:i/>
                <w:iCs/>
                <w:sz w:val="18"/>
                <w:szCs w:val="18"/>
              </w:rPr>
              <w:footnoteReference w:id="8"/>
            </w:r>
            <w:r>
              <w:rPr>
                <w:rFonts w:ascii="ITC Avant Garde" w:hAnsi="ITC Avant Garde"/>
                <w:sz w:val="18"/>
                <w:szCs w:val="18"/>
              </w:rPr>
              <w:t xml:space="preserve">, en virtud que </w:t>
            </w:r>
            <w:r w:rsidR="004B5186" w:rsidRPr="004B5186">
              <w:rPr>
                <w:rFonts w:ascii="ITC Avant Garde" w:hAnsi="ITC Avant Garde"/>
                <w:sz w:val="18"/>
                <w:szCs w:val="18"/>
              </w:rPr>
              <w:t xml:space="preserve">la propuesta regulatoria fortalece, en cierta medida, </w:t>
            </w:r>
            <w:r>
              <w:rPr>
                <w:rFonts w:ascii="ITC Avant Garde" w:hAnsi="ITC Avant Garde"/>
                <w:sz w:val="18"/>
                <w:szCs w:val="18"/>
              </w:rPr>
              <w:t xml:space="preserve">que </w:t>
            </w:r>
            <w:r>
              <w:rPr>
                <w:rFonts w:ascii="ITC Avant Garde" w:hAnsi="ITC Avant Garde"/>
                <w:sz w:val="18"/>
                <w:szCs w:val="18"/>
              </w:rPr>
              <w:lastRenderedPageBreak/>
              <w:t>cuando el equipo terminal sea reparado</w:t>
            </w:r>
            <w:r w:rsidR="00CD65D8">
              <w:rPr>
                <w:rFonts w:ascii="ITC Avant Garde" w:hAnsi="ITC Avant Garde"/>
                <w:sz w:val="18"/>
                <w:szCs w:val="18"/>
              </w:rPr>
              <w:t xml:space="preserve"> y éste no cuente con un CC</w:t>
            </w:r>
            <w:r>
              <w:rPr>
                <w:rFonts w:ascii="ITC Avant Garde" w:hAnsi="ITC Avant Garde"/>
                <w:sz w:val="18"/>
                <w:szCs w:val="18"/>
              </w:rPr>
              <w:t xml:space="preserve">, los Interesados que importen </w:t>
            </w:r>
            <w:r w:rsidR="00CD65D8">
              <w:rPr>
                <w:rFonts w:ascii="ITC Avant Garde" w:hAnsi="ITC Avant Garde"/>
                <w:sz w:val="18"/>
                <w:szCs w:val="18"/>
              </w:rPr>
              <w:t xml:space="preserve">dichos </w:t>
            </w:r>
            <w:r>
              <w:rPr>
                <w:rFonts w:ascii="ITC Avant Garde" w:hAnsi="ITC Avant Garde"/>
                <w:sz w:val="18"/>
                <w:szCs w:val="18"/>
              </w:rPr>
              <w:t>productos reacondicionados</w:t>
            </w:r>
            <w:r w:rsidR="006D7497">
              <w:rPr>
                <w:rStyle w:val="Refdenotaalpie"/>
                <w:rFonts w:ascii="ITC Avant Garde" w:hAnsi="ITC Avant Garde"/>
                <w:sz w:val="18"/>
                <w:szCs w:val="18"/>
              </w:rPr>
              <w:footnoteReference w:id="9"/>
            </w:r>
            <w:r>
              <w:rPr>
                <w:rFonts w:ascii="ITC Avant Garde" w:hAnsi="ITC Avant Garde"/>
                <w:sz w:val="18"/>
                <w:szCs w:val="18"/>
              </w:rPr>
              <w:t xml:space="preserve"> </w:t>
            </w:r>
            <w:r w:rsidR="00A87D05">
              <w:rPr>
                <w:rFonts w:ascii="ITC Avant Garde" w:hAnsi="ITC Avant Garde"/>
                <w:sz w:val="18"/>
                <w:szCs w:val="18"/>
              </w:rPr>
              <w:t xml:space="preserve">y que vayan a ser comercializados </w:t>
            </w:r>
            <w:r>
              <w:rPr>
                <w:rFonts w:ascii="ITC Avant Garde" w:hAnsi="ITC Avant Garde"/>
                <w:sz w:val="18"/>
                <w:szCs w:val="18"/>
              </w:rPr>
              <w:t>deberán seguir un proceso de certificación para corroborar que éstos cumpl</w:t>
            </w:r>
            <w:r w:rsidR="00CD65D8">
              <w:rPr>
                <w:rFonts w:ascii="ITC Avant Garde" w:hAnsi="ITC Avant Garde"/>
                <w:sz w:val="18"/>
                <w:szCs w:val="18"/>
              </w:rPr>
              <w:t>en</w:t>
            </w:r>
            <w:r>
              <w:rPr>
                <w:rFonts w:ascii="ITC Avant Garde" w:hAnsi="ITC Avant Garde"/>
                <w:sz w:val="18"/>
                <w:szCs w:val="18"/>
              </w:rPr>
              <w:t xml:space="preserve"> con todos los requisitos establecidos en las disposiciones técnicas correspondientes, fomentando así la calidad </w:t>
            </w:r>
            <w:r w:rsidRPr="004B5186">
              <w:rPr>
                <w:rFonts w:ascii="ITC Avant Garde" w:hAnsi="ITC Avant Garde"/>
                <w:sz w:val="18"/>
                <w:szCs w:val="18"/>
              </w:rPr>
              <w:t>en el servicio y en el equipo terminal</w:t>
            </w:r>
            <w:r>
              <w:rPr>
                <w:rFonts w:ascii="ITC Avant Garde" w:hAnsi="ITC Avant Garde"/>
                <w:sz w:val="18"/>
                <w:szCs w:val="18"/>
              </w:rPr>
              <w:t>.</w:t>
            </w:r>
          </w:p>
          <w:p w14:paraId="16D6EC92" w14:textId="77777777" w:rsidR="00A35A74" w:rsidRPr="00DD06A0" w:rsidRDefault="00A35A74" w:rsidP="00E21B49">
            <w:pPr>
              <w:jc w:val="both"/>
              <w:rPr>
                <w:rFonts w:ascii="ITC Avant Garde" w:hAnsi="ITC Avant Garde"/>
                <w:sz w:val="18"/>
                <w:szCs w:val="18"/>
              </w:rPr>
            </w:pPr>
          </w:p>
        </w:tc>
      </w:tr>
    </w:tbl>
    <w:p w14:paraId="7A85DABE" w14:textId="77777777" w:rsidR="008933E4" w:rsidRPr="00DD06A0" w:rsidRDefault="008933E4"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D500A9" w:rsidRPr="00DD06A0" w14:paraId="31472E02" w14:textId="77777777" w:rsidTr="00D500A9">
        <w:tc>
          <w:tcPr>
            <w:tcW w:w="8828" w:type="dxa"/>
          </w:tcPr>
          <w:p w14:paraId="54C63F2A" w14:textId="69209D08" w:rsidR="00D500A9" w:rsidRPr="00DD06A0" w:rsidRDefault="00D500A9" w:rsidP="00225DA6">
            <w:pPr>
              <w:jc w:val="both"/>
              <w:rPr>
                <w:rFonts w:ascii="ITC Avant Garde" w:hAnsi="ITC Avant Garde"/>
                <w:b/>
                <w:sz w:val="18"/>
                <w:szCs w:val="18"/>
              </w:rPr>
            </w:pPr>
            <w:r w:rsidRPr="00DD06A0">
              <w:rPr>
                <w:rFonts w:ascii="ITC Avant Garde" w:hAnsi="ITC Avant Garde"/>
                <w:b/>
                <w:sz w:val="18"/>
                <w:szCs w:val="18"/>
              </w:rPr>
              <w:t>1</w:t>
            </w:r>
            <w:r w:rsidR="00376614" w:rsidRPr="00DD06A0">
              <w:rPr>
                <w:rFonts w:ascii="ITC Avant Garde" w:hAnsi="ITC Avant Garde"/>
                <w:b/>
                <w:sz w:val="18"/>
                <w:szCs w:val="18"/>
              </w:rPr>
              <w:t>3</w:t>
            </w:r>
            <w:r w:rsidRPr="00DD06A0">
              <w:rPr>
                <w:rFonts w:ascii="ITC Avant Garde" w:hAnsi="ITC Avant Garde"/>
                <w:b/>
                <w:sz w:val="18"/>
                <w:szCs w:val="18"/>
              </w:rPr>
              <w:t>.- Indique, por grupo de población, los costos</w:t>
            </w:r>
            <w:r w:rsidR="00503ECB" w:rsidRPr="00DD06A0">
              <w:rPr>
                <w:rStyle w:val="Refdenotaalpie"/>
                <w:rFonts w:ascii="ITC Avant Garde" w:hAnsi="ITC Avant Garde"/>
                <w:b/>
                <w:sz w:val="18"/>
                <w:szCs w:val="18"/>
              </w:rPr>
              <w:footnoteReference w:id="10"/>
            </w:r>
            <w:r w:rsidRPr="00DD06A0">
              <w:rPr>
                <w:rFonts w:ascii="ITC Avant Garde" w:hAnsi="ITC Avant Garde"/>
                <w:b/>
                <w:sz w:val="18"/>
                <w:szCs w:val="18"/>
              </w:rPr>
              <w:t xml:space="preserve"> y los beneficios más significativos derivados de la propuesta de regulación. </w:t>
            </w:r>
          </w:p>
          <w:p w14:paraId="547207A5" w14:textId="06EA4D1E" w:rsidR="00D500A9" w:rsidRPr="00DD06A0" w:rsidRDefault="00D500A9" w:rsidP="00225DA6">
            <w:pPr>
              <w:jc w:val="both"/>
              <w:rPr>
                <w:rFonts w:ascii="ITC Avant Garde" w:hAnsi="ITC Avant Garde"/>
                <w:sz w:val="18"/>
                <w:szCs w:val="18"/>
              </w:rPr>
            </w:pPr>
            <w:r w:rsidRPr="00DD06A0">
              <w:rPr>
                <w:rFonts w:ascii="ITC Avant Garde" w:hAnsi="ITC Avant Garde"/>
                <w:sz w:val="18"/>
                <w:szCs w:val="18"/>
              </w:rPr>
              <w:t xml:space="preserve">Para la estimación cuantitativa, asigne un valor en pesos a las ganancias y pérdidas generadas con la regulación propuesta, especificando </w:t>
            </w:r>
            <w:r w:rsidR="00CE5C9B" w:rsidRPr="00DD06A0">
              <w:rPr>
                <w:rFonts w:ascii="ITC Avant Garde" w:hAnsi="ITC Avant Garde"/>
                <w:sz w:val="18"/>
                <w:szCs w:val="18"/>
              </w:rPr>
              <w:t xml:space="preserve">lo conducente </w:t>
            </w:r>
            <w:r w:rsidRPr="00DD06A0">
              <w:rPr>
                <w:rFonts w:ascii="ITC Avant Garde" w:hAnsi="ITC Avant Garde"/>
                <w:sz w:val="18"/>
                <w:szCs w:val="18"/>
              </w:rPr>
              <w:t xml:space="preserve">para cada tipo de población afectada. Si su argumentación es no cuantificable, indique las imposiciones o las eficiencias generadas con la regulación propuesta. </w:t>
            </w:r>
            <w:r w:rsidR="000B1D99" w:rsidRPr="00DD06A0">
              <w:rPr>
                <w:rFonts w:ascii="ITC Avant Garde" w:hAnsi="ITC Avant Garde"/>
                <w:sz w:val="18"/>
                <w:szCs w:val="18"/>
              </w:rPr>
              <w:t>A</w:t>
            </w:r>
            <w:r w:rsidR="00A35A74" w:rsidRPr="00DD06A0">
              <w:rPr>
                <w:rFonts w:ascii="ITC Avant Garde" w:hAnsi="ITC Avant Garde"/>
                <w:sz w:val="18"/>
                <w:szCs w:val="18"/>
              </w:rPr>
              <w:t>greg</w:t>
            </w:r>
            <w:r w:rsidR="000B1D99" w:rsidRPr="00DD06A0">
              <w:rPr>
                <w:rFonts w:ascii="ITC Avant Garde" w:hAnsi="ITC Avant Garde"/>
                <w:sz w:val="18"/>
                <w:szCs w:val="18"/>
              </w:rPr>
              <w:t>ue</w:t>
            </w:r>
            <w:r w:rsidR="00A35A74" w:rsidRPr="00DD06A0">
              <w:rPr>
                <w:rFonts w:ascii="ITC Avant Garde" w:hAnsi="ITC Avant Garde"/>
                <w:sz w:val="18"/>
                <w:szCs w:val="18"/>
              </w:rPr>
              <w:t xml:space="preserve"> las filas que considere </w:t>
            </w:r>
            <w:r w:rsidR="000B1D99" w:rsidRPr="00DD06A0">
              <w:rPr>
                <w:rFonts w:ascii="ITC Avant Garde" w:hAnsi="ITC Avant Garde"/>
                <w:sz w:val="18"/>
                <w:szCs w:val="18"/>
              </w:rPr>
              <w:t>necesarias</w:t>
            </w:r>
            <w:r w:rsidR="00A35A74" w:rsidRPr="00DD06A0">
              <w:rPr>
                <w:rFonts w:ascii="ITC Avant Garde" w:hAnsi="ITC Avant Garde"/>
                <w:sz w:val="18"/>
                <w:szCs w:val="18"/>
              </w:rPr>
              <w:t>.</w:t>
            </w:r>
          </w:p>
          <w:p w14:paraId="359C3988" w14:textId="77777777" w:rsidR="00D500A9" w:rsidRPr="00DD06A0" w:rsidRDefault="00D500A9" w:rsidP="005665BE">
            <w:pPr>
              <w:jc w:val="both"/>
              <w:rPr>
                <w:rFonts w:ascii="ITC Avant Garde" w:hAnsi="ITC Avant Garde"/>
                <w:sz w:val="18"/>
                <w:szCs w:val="18"/>
              </w:rPr>
            </w:pPr>
          </w:p>
          <w:tbl>
            <w:tblPr>
              <w:tblW w:w="9005" w:type="dxa"/>
              <w:jc w:val="center"/>
              <w:tblCellMar>
                <w:left w:w="70" w:type="dxa"/>
                <w:right w:w="70" w:type="dxa"/>
              </w:tblCellMar>
              <w:tblLook w:val="04A0" w:firstRow="1" w:lastRow="0" w:firstColumn="1" w:lastColumn="0" w:noHBand="0" w:noVBand="1"/>
            </w:tblPr>
            <w:tblGrid>
              <w:gridCol w:w="1058"/>
              <w:gridCol w:w="1394"/>
              <w:gridCol w:w="728"/>
              <w:gridCol w:w="770"/>
              <w:gridCol w:w="828"/>
              <w:gridCol w:w="851"/>
              <w:gridCol w:w="1098"/>
              <w:gridCol w:w="1090"/>
              <w:gridCol w:w="1188"/>
            </w:tblGrid>
            <w:tr w:rsidR="00693C89" w:rsidRPr="00043E3E" w14:paraId="1AE836D1" w14:textId="77777777" w:rsidTr="00375667">
              <w:trPr>
                <w:trHeight w:val="300"/>
                <w:jc w:val="center"/>
              </w:trPr>
              <w:tc>
                <w:tcPr>
                  <w:tcW w:w="9005" w:type="dxa"/>
                  <w:gridSpan w:val="9"/>
                  <w:tcBorders>
                    <w:top w:val="single" w:sz="8" w:space="0" w:color="auto"/>
                    <w:left w:val="single" w:sz="8" w:space="0" w:color="auto"/>
                    <w:bottom w:val="single" w:sz="8" w:space="0" w:color="auto"/>
                    <w:right w:val="single" w:sz="8" w:space="0" w:color="000000"/>
                  </w:tcBorders>
                  <w:shd w:val="clear" w:color="000000" w:fill="A8D08D"/>
                  <w:vAlign w:val="center"/>
                  <w:hideMark/>
                </w:tcPr>
                <w:p w14:paraId="4E39CFDD" w14:textId="77777777" w:rsidR="00693C89" w:rsidRPr="00043E3E" w:rsidRDefault="00693C89" w:rsidP="00693C89">
                  <w:pPr>
                    <w:spacing w:after="0" w:line="240" w:lineRule="auto"/>
                    <w:jc w:val="center"/>
                    <w:rPr>
                      <w:rFonts w:ascii="ITC Avant Garde" w:eastAsia="Times New Roman" w:hAnsi="ITC Avant Garde" w:cs="Calibri"/>
                      <w:b/>
                      <w:bCs/>
                      <w:sz w:val="14"/>
                      <w:szCs w:val="14"/>
                      <w:lang w:eastAsia="es-MX"/>
                    </w:rPr>
                  </w:pPr>
                  <w:r w:rsidRPr="00043E3E">
                    <w:rPr>
                      <w:rFonts w:ascii="ITC Avant Garde" w:eastAsia="Times New Roman" w:hAnsi="ITC Avant Garde" w:cs="Calibri"/>
                      <w:b/>
                      <w:bCs/>
                      <w:sz w:val="14"/>
                      <w:szCs w:val="14"/>
                      <w:lang w:eastAsia="es-MX"/>
                    </w:rPr>
                    <w:t>Estimación Cuantitativa</w:t>
                  </w:r>
                </w:p>
              </w:tc>
            </w:tr>
            <w:tr w:rsidR="00875933" w:rsidRPr="00043E3E" w14:paraId="325846A9" w14:textId="77777777" w:rsidTr="00AB2C8A">
              <w:trPr>
                <w:trHeight w:val="540"/>
                <w:jc w:val="center"/>
              </w:trPr>
              <w:tc>
                <w:tcPr>
                  <w:tcW w:w="1058" w:type="dxa"/>
                  <w:vMerge w:val="restart"/>
                  <w:tcBorders>
                    <w:top w:val="nil"/>
                    <w:left w:val="single" w:sz="8" w:space="0" w:color="auto"/>
                    <w:bottom w:val="single" w:sz="8" w:space="0" w:color="000000"/>
                    <w:right w:val="single" w:sz="8" w:space="0" w:color="auto"/>
                  </w:tcBorders>
                  <w:shd w:val="clear" w:color="000000" w:fill="A8D08D"/>
                  <w:vAlign w:val="center"/>
                  <w:hideMark/>
                </w:tcPr>
                <w:p w14:paraId="598BA81F" w14:textId="77777777" w:rsidR="00693C89" w:rsidRPr="00043E3E" w:rsidRDefault="00693C89" w:rsidP="00693C89">
                  <w:pPr>
                    <w:spacing w:after="0" w:line="240" w:lineRule="auto"/>
                    <w:jc w:val="center"/>
                    <w:rPr>
                      <w:rFonts w:ascii="ITC Avant Garde" w:eastAsia="Times New Roman" w:hAnsi="ITC Avant Garde" w:cs="Calibri"/>
                      <w:b/>
                      <w:bCs/>
                      <w:sz w:val="14"/>
                      <w:szCs w:val="14"/>
                      <w:lang w:eastAsia="es-MX"/>
                    </w:rPr>
                  </w:pPr>
                  <w:r w:rsidRPr="00043E3E">
                    <w:rPr>
                      <w:rFonts w:ascii="ITC Avant Garde" w:eastAsia="Times New Roman" w:hAnsi="ITC Avant Garde" w:cs="Calibri"/>
                      <w:b/>
                      <w:bCs/>
                      <w:sz w:val="14"/>
                      <w:szCs w:val="14"/>
                      <w:lang w:eastAsia="es-MX"/>
                    </w:rPr>
                    <w:t>Población</w:t>
                  </w:r>
                </w:p>
              </w:tc>
              <w:tc>
                <w:tcPr>
                  <w:tcW w:w="1394" w:type="dxa"/>
                  <w:vMerge w:val="restart"/>
                  <w:tcBorders>
                    <w:top w:val="nil"/>
                    <w:left w:val="single" w:sz="8" w:space="0" w:color="auto"/>
                    <w:bottom w:val="single" w:sz="8" w:space="0" w:color="000000"/>
                    <w:right w:val="single" w:sz="8" w:space="0" w:color="auto"/>
                  </w:tcBorders>
                  <w:shd w:val="clear" w:color="000000" w:fill="A8D08D"/>
                  <w:vAlign w:val="center"/>
                  <w:hideMark/>
                </w:tcPr>
                <w:p w14:paraId="5DBD8FF1" w14:textId="77777777" w:rsidR="00693C89" w:rsidRPr="00043E3E" w:rsidRDefault="00693C89" w:rsidP="00693C89">
                  <w:pPr>
                    <w:spacing w:after="0" w:line="240" w:lineRule="auto"/>
                    <w:jc w:val="center"/>
                    <w:rPr>
                      <w:rFonts w:ascii="ITC Avant Garde" w:eastAsia="Times New Roman" w:hAnsi="ITC Avant Garde" w:cs="Calibri"/>
                      <w:b/>
                      <w:bCs/>
                      <w:sz w:val="14"/>
                      <w:szCs w:val="14"/>
                      <w:lang w:eastAsia="es-MX"/>
                    </w:rPr>
                  </w:pPr>
                  <w:r w:rsidRPr="00043E3E">
                    <w:rPr>
                      <w:rFonts w:ascii="ITC Avant Garde" w:eastAsia="Times New Roman" w:hAnsi="ITC Avant Garde" w:cs="Calibri"/>
                      <w:b/>
                      <w:bCs/>
                      <w:sz w:val="14"/>
                      <w:szCs w:val="14"/>
                      <w:lang w:eastAsia="es-MX"/>
                    </w:rPr>
                    <w:t xml:space="preserve">Descripción </w:t>
                  </w:r>
                </w:p>
              </w:tc>
              <w:tc>
                <w:tcPr>
                  <w:tcW w:w="728" w:type="dxa"/>
                  <w:tcBorders>
                    <w:top w:val="nil"/>
                    <w:left w:val="nil"/>
                    <w:bottom w:val="nil"/>
                    <w:right w:val="single" w:sz="8" w:space="0" w:color="auto"/>
                  </w:tcBorders>
                  <w:shd w:val="clear" w:color="000000" w:fill="A8D08D"/>
                  <w:vAlign w:val="center"/>
                  <w:hideMark/>
                </w:tcPr>
                <w:p w14:paraId="4C47F2DB" w14:textId="77777777" w:rsidR="00693C89" w:rsidRPr="00043E3E" w:rsidRDefault="00693C89" w:rsidP="00693C89">
                  <w:pPr>
                    <w:spacing w:after="0" w:line="240" w:lineRule="auto"/>
                    <w:jc w:val="center"/>
                    <w:rPr>
                      <w:rFonts w:ascii="ITC Avant Garde" w:eastAsia="Times New Roman" w:hAnsi="ITC Avant Garde" w:cs="Calibri"/>
                      <w:b/>
                      <w:bCs/>
                      <w:sz w:val="14"/>
                      <w:szCs w:val="14"/>
                      <w:lang w:eastAsia="es-MX"/>
                    </w:rPr>
                  </w:pPr>
                  <w:r w:rsidRPr="00043E3E">
                    <w:rPr>
                      <w:rFonts w:ascii="ITC Avant Garde" w:eastAsia="Times New Roman" w:hAnsi="ITC Avant Garde" w:cs="Calibri"/>
                      <w:b/>
                      <w:bCs/>
                      <w:sz w:val="14"/>
                      <w:szCs w:val="14"/>
                      <w:lang w:eastAsia="es-MX"/>
                    </w:rPr>
                    <w:t> </w:t>
                  </w:r>
                </w:p>
              </w:tc>
              <w:tc>
                <w:tcPr>
                  <w:tcW w:w="770" w:type="dxa"/>
                  <w:tcBorders>
                    <w:top w:val="nil"/>
                    <w:left w:val="nil"/>
                    <w:bottom w:val="nil"/>
                    <w:right w:val="single" w:sz="8" w:space="0" w:color="auto"/>
                  </w:tcBorders>
                  <w:shd w:val="clear" w:color="000000" w:fill="A8D08D"/>
                  <w:vAlign w:val="center"/>
                  <w:hideMark/>
                </w:tcPr>
                <w:p w14:paraId="7F3CA162" w14:textId="77777777" w:rsidR="00693C89" w:rsidRPr="00043E3E" w:rsidRDefault="00693C89" w:rsidP="00693C89">
                  <w:pPr>
                    <w:spacing w:after="0" w:line="240" w:lineRule="auto"/>
                    <w:jc w:val="center"/>
                    <w:rPr>
                      <w:rFonts w:ascii="ITC Avant Garde" w:eastAsia="Times New Roman" w:hAnsi="ITC Avant Garde" w:cs="Calibri"/>
                      <w:b/>
                      <w:bCs/>
                      <w:sz w:val="14"/>
                      <w:szCs w:val="14"/>
                      <w:lang w:eastAsia="es-MX"/>
                    </w:rPr>
                  </w:pPr>
                  <w:r w:rsidRPr="00043E3E">
                    <w:rPr>
                      <w:rFonts w:ascii="ITC Avant Garde" w:eastAsia="Times New Roman" w:hAnsi="ITC Avant Garde" w:cs="Calibri"/>
                      <w:b/>
                      <w:bCs/>
                      <w:sz w:val="14"/>
                      <w:szCs w:val="14"/>
                      <w:lang w:eastAsia="es-MX"/>
                    </w:rPr>
                    <w:t> </w:t>
                  </w:r>
                </w:p>
              </w:tc>
              <w:tc>
                <w:tcPr>
                  <w:tcW w:w="828" w:type="dxa"/>
                  <w:tcBorders>
                    <w:top w:val="nil"/>
                    <w:left w:val="nil"/>
                    <w:bottom w:val="nil"/>
                    <w:right w:val="single" w:sz="8" w:space="0" w:color="auto"/>
                  </w:tcBorders>
                  <w:shd w:val="clear" w:color="000000" w:fill="A8D08D"/>
                  <w:vAlign w:val="center"/>
                  <w:hideMark/>
                </w:tcPr>
                <w:p w14:paraId="54082709" w14:textId="77777777" w:rsidR="00693C89" w:rsidRPr="00043E3E" w:rsidRDefault="00693C89" w:rsidP="00693C89">
                  <w:pPr>
                    <w:spacing w:after="0" w:line="240" w:lineRule="auto"/>
                    <w:jc w:val="center"/>
                    <w:rPr>
                      <w:rFonts w:ascii="ITC Avant Garde" w:eastAsia="Times New Roman" w:hAnsi="ITC Avant Garde" w:cs="Calibri"/>
                      <w:b/>
                      <w:bCs/>
                      <w:sz w:val="14"/>
                      <w:szCs w:val="14"/>
                      <w:lang w:eastAsia="es-MX"/>
                    </w:rPr>
                  </w:pPr>
                  <w:r w:rsidRPr="00043E3E">
                    <w:rPr>
                      <w:rFonts w:ascii="ITC Avant Garde" w:eastAsia="Times New Roman" w:hAnsi="ITC Avant Garde" w:cs="Calibri"/>
                      <w:b/>
                      <w:bCs/>
                      <w:sz w:val="14"/>
                      <w:szCs w:val="14"/>
                      <w:lang w:eastAsia="es-MX"/>
                    </w:rPr>
                    <w:t>Carga</w:t>
                  </w:r>
                </w:p>
              </w:tc>
              <w:tc>
                <w:tcPr>
                  <w:tcW w:w="851" w:type="dxa"/>
                  <w:tcBorders>
                    <w:top w:val="nil"/>
                    <w:left w:val="nil"/>
                    <w:bottom w:val="nil"/>
                    <w:right w:val="single" w:sz="8" w:space="0" w:color="auto"/>
                  </w:tcBorders>
                  <w:shd w:val="clear" w:color="000000" w:fill="A8D08D"/>
                  <w:vAlign w:val="center"/>
                  <w:hideMark/>
                </w:tcPr>
                <w:p w14:paraId="57CE569D" w14:textId="77777777" w:rsidR="00693C89" w:rsidRPr="00043E3E" w:rsidRDefault="00693C89" w:rsidP="00693C89">
                  <w:pPr>
                    <w:spacing w:after="0" w:line="240" w:lineRule="auto"/>
                    <w:jc w:val="center"/>
                    <w:rPr>
                      <w:rFonts w:ascii="ITC Avant Garde" w:eastAsia="Times New Roman" w:hAnsi="ITC Avant Garde" w:cs="Calibri"/>
                      <w:b/>
                      <w:bCs/>
                      <w:sz w:val="14"/>
                      <w:szCs w:val="14"/>
                      <w:lang w:eastAsia="es-MX"/>
                    </w:rPr>
                  </w:pPr>
                  <w:r w:rsidRPr="00043E3E">
                    <w:rPr>
                      <w:rFonts w:ascii="ITC Avant Garde" w:eastAsia="Times New Roman" w:hAnsi="ITC Avant Garde" w:cs="Calibri"/>
                      <w:b/>
                      <w:bCs/>
                      <w:sz w:val="14"/>
                      <w:szCs w:val="14"/>
                      <w:lang w:eastAsia="es-MX"/>
                    </w:rPr>
                    <w:t>Costo</w:t>
                  </w:r>
                </w:p>
              </w:tc>
              <w:tc>
                <w:tcPr>
                  <w:tcW w:w="1098" w:type="dxa"/>
                  <w:tcBorders>
                    <w:top w:val="nil"/>
                    <w:left w:val="nil"/>
                    <w:bottom w:val="nil"/>
                    <w:right w:val="single" w:sz="8" w:space="0" w:color="auto"/>
                  </w:tcBorders>
                  <w:shd w:val="clear" w:color="000000" w:fill="A8D08D"/>
                  <w:vAlign w:val="center"/>
                  <w:hideMark/>
                </w:tcPr>
                <w:p w14:paraId="21DDB6C7" w14:textId="77777777" w:rsidR="00693C89" w:rsidRPr="00043E3E" w:rsidRDefault="00693C89" w:rsidP="00693C89">
                  <w:pPr>
                    <w:spacing w:after="0" w:line="240" w:lineRule="auto"/>
                    <w:jc w:val="center"/>
                    <w:rPr>
                      <w:rFonts w:ascii="ITC Avant Garde" w:eastAsia="Times New Roman" w:hAnsi="ITC Avant Garde" w:cs="Calibri"/>
                      <w:b/>
                      <w:bCs/>
                      <w:sz w:val="14"/>
                      <w:szCs w:val="14"/>
                      <w:lang w:eastAsia="es-MX"/>
                    </w:rPr>
                  </w:pPr>
                  <w:r w:rsidRPr="00043E3E">
                    <w:rPr>
                      <w:rFonts w:ascii="ITC Avant Garde" w:eastAsia="Times New Roman" w:hAnsi="ITC Avant Garde" w:cs="Calibri"/>
                      <w:b/>
                      <w:bCs/>
                      <w:sz w:val="14"/>
                      <w:szCs w:val="14"/>
                      <w:lang w:eastAsia="es-MX"/>
                    </w:rPr>
                    <w:t>Costo Administrativo</w:t>
                  </w:r>
                </w:p>
              </w:tc>
              <w:tc>
                <w:tcPr>
                  <w:tcW w:w="1090" w:type="dxa"/>
                  <w:vMerge w:val="restart"/>
                  <w:tcBorders>
                    <w:top w:val="nil"/>
                    <w:left w:val="single" w:sz="8" w:space="0" w:color="auto"/>
                    <w:bottom w:val="single" w:sz="8" w:space="0" w:color="000000"/>
                    <w:right w:val="single" w:sz="8" w:space="0" w:color="auto"/>
                  </w:tcBorders>
                  <w:shd w:val="clear" w:color="000000" w:fill="A8D08D"/>
                  <w:vAlign w:val="center"/>
                  <w:hideMark/>
                </w:tcPr>
                <w:p w14:paraId="51B9BFCB" w14:textId="77777777" w:rsidR="00693C89" w:rsidRPr="00043E3E" w:rsidRDefault="00693C89" w:rsidP="00693C89">
                  <w:pPr>
                    <w:spacing w:after="0" w:line="240" w:lineRule="auto"/>
                    <w:jc w:val="center"/>
                    <w:rPr>
                      <w:rFonts w:ascii="ITC Avant Garde" w:eastAsia="Times New Roman" w:hAnsi="ITC Avant Garde" w:cs="Calibri"/>
                      <w:b/>
                      <w:bCs/>
                      <w:sz w:val="14"/>
                      <w:szCs w:val="14"/>
                      <w:lang w:eastAsia="es-MX"/>
                    </w:rPr>
                  </w:pPr>
                  <w:r w:rsidRPr="00043E3E">
                    <w:rPr>
                      <w:rFonts w:ascii="ITC Avant Garde" w:eastAsia="Times New Roman" w:hAnsi="ITC Avant Garde" w:cs="Calibri"/>
                      <w:b/>
                      <w:bCs/>
                      <w:sz w:val="14"/>
                      <w:szCs w:val="14"/>
                      <w:lang w:eastAsia="es-MX"/>
                    </w:rPr>
                    <w:t>Cantidad</w:t>
                  </w:r>
                </w:p>
              </w:tc>
              <w:tc>
                <w:tcPr>
                  <w:tcW w:w="1188" w:type="dxa"/>
                  <w:vMerge w:val="restart"/>
                  <w:tcBorders>
                    <w:top w:val="nil"/>
                    <w:left w:val="single" w:sz="8" w:space="0" w:color="auto"/>
                    <w:bottom w:val="single" w:sz="8" w:space="0" w:color="000000"/>
                    <w:right w:val="single" w:sz="8" w:space="0" w:color="auto"/>
                  </w:tcBorders>
                  <w:shd w:val="clear" w:color="000000" w:fill="A8D08D"/>
                  <w:vAlign w:val="center"/>
                  <w:hideMark/>
                </w:tcPr>
                <w:p w14:paraId="5DFF9DDE" w14:textId="77777777" w:rsidR="00693C89" w:rsidRPr="00043E3E" w:rsidRDefault="00693C89" w:rsidP="00693C89">
                  <w:pPr>
                    <w:spacing w:after="0" w:line="240" w:lineRule="auto"/>
                    <w:jc w:val="center"/>
                    <w:rPr>
                      <w:rFonts w:ascii="ITC Avant Garde" w:eastAsia="Times New Roman" w:hAnsi="ITC Avant Garde" w:cs="Calibri"/>
                      <w:b/>
                      <w:bCs/>
                      <w:sz w:val="14"/>
                      <w:szCs w:val="14"/>
                      <w:lang w:eastAsia="es-MX"/>
                    </w:rPr>
                  </w:pPr>
                  <w:r w:rsidRPr="00043E3E">
                    <w:rPr>
                      <w:rFonts w:ascii="ITC Avant Garde" w:eastAsia="Times New Roman" w:hAnsi="ITC Avant Garde" w:cs="Calibri"/>
                      <w:b/>
                      <w:bCs/>
                      <w:sz w:val="14"/>
                      <w:szCs w:val="14"/>
                      <w:lang w:eastAsia="es-MX"/>
                    </w:rPr>
                    <w:t>Neto</w:t>
                  </w:r>
                </w:p>
              </w:tc>
            </w:tr>
            <w:tr w:rsidR="00875933" w:rsidRPr="00043E3E" w14:paraId="7BFF7395" w14:textId="77777777" w:rsidTr="00AB2C8A">
              <w:trPr>
                <w:trHeight w:val="720"/>
                <w:jc w:val="center"/>
              </w:trPr>
              <w:tc>
                <w:tcPr>
                  <w:tcW w:w="1058" w:type="dxa"/>
                  <w:vMerge/>
                  <w:tcBorders>
                    <w:top w:val="nil"/>
                    <w:left w:val="single" w:sz="8" w:space="0" w:color="auto"/>
                    <w:bottom w:val="single" w:sz="8" w:space="0" w:color="000000"/>
                    <w:right w:val="single" w:sz="8" w:space="0" w:color="auto"/>
                  </w:tcBorders>
                  <w:vAlign w:val="center"/>
                  <w:hideMark/>
                </w:tcPr>
                <w:p w14:paraId="7F9B8247" w14:textId="77777777" w:rsidR="00693C89" w:rsidRPr="00043E3E" w:rsidRDefault="00693C89" w:rsidP="00693C89">
                  <w:pPr>
                    <w:spacing w:after="0" w:line="240" w:lineRule="auto"/>
                    <w:rPr>
                      <w:rFonts w:ascii="ITC Avant Garde" w:eastAsia="Times New Roman" w:hAnsi="ITC Avant Garde" w:cs="Calibri"/>
                      <w:b/>
                      <w:bCs/>
                      <w:sz w:val="14"/>
                      <w:szCs w:val="14"/>
                      <w:lang w:eastAsia="es-MX"/>
                    </w:rPr>
                  </w:pPr>
                </w:p>
              </w:tc>
              <w:tc>
                <w:tcPr>
                  <w:tcW w:w="1394" w:type="dxa"/>
                  <w:vMerge/>
                  <w:tcBorders>
                    <w:top w:val="nil"/>
                    <w:left w:val="single" w:sz="8" w:space="0" w:color="auto"/>
                    <w:bottom w:val="single" w:sz="8" w:space="0" w:color="000000"/>
                    <w:right w:val="single" w:sz="8" w:space="0" w:color="auto"/>
                  </w:tcBorders>
                  <w:vAlign w:val="center"/>
                  <w:hideMark/>
                </w:tcPr>
                <w:p w14:paraId="0BE1E98A" w14:textId="77777777" w:rsidR="00693C89" w:rsidRPr="00043E3E" w:rsidRDefault="00693C89" w:rsidP="00693C89">
                  <w:pPr>
                    <w:spacing w:after="0" w:line="240" w:lineRule="auto"/>
                    <w:rPr>
                      <w:rFonts w:ascii="ITC Avant Garde" w:eastAsia="Times New Roman" w:hAnsi="ITC Avant Garde" w:cs="Calibri"/>
                      <w:b/>
                      <w:bCs/>
                      <w:sz w:val="14"/>
                      <w:szCs w:val="14"/>
                      <w:lang w:eastAsia="es-MX"/>
                    </w:rPr>
                  </w:pPr>
                </w:p>
              </w:tc>
              <w:tc>
                <w:tcPr>
                  <w:tcW w:w="728" w:type="dxa"/>
                  <w:tcBorders>
                    <w:top w:val="nil"/>
                    <w:left w:val="nil"/>
                    <w:bottom w:val="nil"/>
                    <w:right w:val="single" w:sz="8" w:space="0" w:color="auto"/>
                  </w:tcBorders>
                  <w:shd w:val="clear" w:color="000000" w:fill="A8D08D"/>
                  <w:vAlign w:val="center"/>
                  <w:hideMark/>
                </w:tcPr>
                <w:p w14:paraId="74C8FD77" w14:textId="77777777" w:rsidR="00693C89" w:rsidRPr="00043E3E" w:rsidRDefault="00693C89" w:rsidP="00693C89">
                  <w:pPr>
                    <w:spacing w:after="0" w:line="240" w:lineRule="auto"/>
                    <w:jc w:val="center"/>
                    <w:rPr>
                      <w:rFonts w:ascii="ITC Avant Garde" w:eastAsia="Times New Roman" w:hAnsi="ITC Avant Garde" w:cs="Calibri"/>
                      <w:b/>
                      <w:bCs/>
                      <w:sz w:val="14"/>
                      <w:szCs w:val="14"/>
                      <w:lang w:eastAsia="es-MX"/>
                    </w:rPr>
                  </w:pPr>
                  <w:r w:rsidRPr="00043E3E">
                    <w:rPr>
                      <w:rFonts w:ascii="ITC Avant Garde" w:eastAsia="Times New Roman" w:hAnsi="ITC Avant Garde" w:cs="Calibri"/>
                      <w:b/>
                      <w:bCs/>
                      <w:sz w:val="14"/>
                      <w:szCs w:val="14"/>
                      <w:lang w:eastAsia="es-MX"/>
                    </w:rPr>
                    <w:t>Costo unitario del Trámite</w:t>
                  </w:r>
                </w:p>
              </w:tc>
              <w:tc>
                <w:tcPr>
                  <w:tcW w:w="770" w:type="dxa"/>
                  <w:tcBorders>
                    <w:top w:val="nil"/>
                    <w:left w:val="nil"/>
                    <w:bottom w:val="nil"/>
                    <w:right w:val="single" w:sz="8" w:space="0" w:color="auto"/>
                  </w:tcBorders>
                  <w:shd w:val="clear" w:color="000000" w:fill="A8D08D"/>
                  <w:vAlign w:val="center"/>
                  <w:hideMark/>
                </w:tcPr>
                <w:p w14:paraId="5DB0B01F" w14:textId="5AC54A6F" w:rsidR="00693C89" w:rsidRPr="00043E3E" w:rsidRDefault="00D826C4" w:rsidP="00693C89">
                  <w:pPr>
                    <w:spacing w:after="0" w:line="240" w:lineRule="auto"/>
                    <w:jc w:val="center"/>
                    <w:rPr>
                      <w:rFonts w:ascii="ITC Avant Garde" w:eastAsia="Times New Roman" w:hAnsi="ITC Avant Garde" w:cs="Calibri"/>
                      <w:b/>
                      <w:bCs/>
                      <w:sz w:val="14"/>
                      <w:szCs w:val="14"/>
                      <w:lang w:eastAsia="es-MX"/>
                    </w:rPr>
                  </w:pPr>
                  <w:r>
                    <w:rPr>
                      <w:rFonts w:ascii="ITC Avant Garde" w:eastAsia="Times New Roman" w:hAnsi="ITC Avant Garde" w:cs="Calibri"/>
                      <w:b/>
                      <w:bCs/>
                      <w:noProof/>
                      <w:sz w:val="14"/>
                      <w:szCs w:val="14"/>
                      <w:lang w:eastAsia="es-MX"/>
                    </w:rPr>
                    <mc:AlternateContent>
                      <mc:Choice Requires="aink">
                        <w:drawing>
                          <wp:anchor distT="0" distB="0" distL="114300" distR="114300" simplePos="0" relativeHeight="251663360" behindDoc="0" locked="0" layoutInCell="1" allowOverlap="1" wp14:anchorId="5DC55B9D" wp14:editId="003F5A51">
                            <wp:simplePos x="0" y="0"/>
                            <wp:positionH relativeFrom="column">
                              <wp:posOffset>325751</wp:posOffset>
                            </wp:positionH>
                            <wp:positionV relativeFrom="paragraph">
                              <wp:posOffset>220510</wp:posOffset>
                            </wp:positionV>
                            <wp:extent cx="360" cy="360"/>
                            <wp:effectExtent l="57150" t="38100" r="38100" b="57150"/>
                            <wp:wrapNone/>
                            <wp:docPr id="8" name="Entrada de lápiz 8"/>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drawing>
                          <wp:anchor distT="0" distB="0" distL="114300" distR="114300" simplePos="0" relativeHeight="251663360" behindDoc="0" locked="0" layoutInCell="1" allowOverlap="1" wp14:anchorId="5DC55B9D" wp14:editId="003F5A51">
                            <wp:simplePos x="0" y="0"/>
                            <wp:positionH relativeFrom="column">
                              <wp:posOffset>325751</wp:posOffset>
                            </wp:positionH>
                            <wp:positionV relativeFrom="paragraph">
                              <wp:posOffset>220510</wp:posOffset>
                            </wp:positionV>
                            <wp:extent cx="360" cy="360"/>
                            <wp:effectExtent l="57150" t="38100" r="38100" b="57150"/>
                            <wp:wrapNone/>
                            <wp:docPr id="8" name="Entrada de lápiz 8"/>
                            <wp:cNvGraphicFramePr/>
                            <a:graphic xmlns:a="http://schemas.openxmlformats.org/drawingml/2006/main">
                              <a:graphicData uri="http://schemas.openxmlformats.org/drawingml/2006/picture">
                                <pic:pic xmlns:pic="http://schemas.openxmlformats.org/drawingml/2006/picture">
                                  <pic:nvPicPr>
                                    <pic:cNvPr id="8" name="Entrada de lápiz 8"/>
                                    <pic:cNvPicPr/>
                                  </pic:nvPicPr>
                                  <pic:blipFill>
                                    <a:blip r:embed="rId16"/>
                                    <a:stretch>
                                      <a:fillRect/>
                                    </a:stretch>
                                  </pic:blipFill>
                                  <pic:spPr>
                                    <a:xfrm>
                                      <a:off x="0" y="0"/>
                                      <a:ext cx="36000" cy="216000"/>
                                    </a:xfrm>
                                    <a:prstGeom prst="rect">
                                      <a:avLst/>
                                    </a:prstGeom>
                                  </pic:spPr>
                                </pic:pic>
                              </a:graphicData>
                            </a:graphic>
                          </wp:anchor>
                        </w:drawing>
                      </mc:Fallback>
                    </mc:AlternateContent>
                  </w:r>
                  <w:r w:rsidR="00693C89" w:rsidRPr="00043E3E">
                    <w:rPr>
                      <w:rFonts w:ascii="ITC Avant Garde" w:eastAsia="Times New Roman" w:hAnsi="ITC Avant Garde" w:cs="Calibri"/>
                      <w:b/>
                      <w:bCs/>
                      <w:sz w:val="14"/>
                      <w:szCs w:val="14"/>
                      <w:lang w:eastAsia="es-MX"/>
                    </w:rPr>
                    <w:t xml:space="preserve">Costo por Tiempo del </w:t>
                  </w:r>
                </w:p>
              </w:tc>
              <w:tc>
                <w:tcPr>
                  <w:tcW w:w="828" w:type="dxa"/>
                  <w:tcBorders>
                    <w:top w:val="nil"/>
                    <w:left w:val="nil"/>
                    <w:bottom w:val="nil"/>
                    <w:right w:val="single" w:sz="8" w:space="0" w:color="auto"/>
                  </w:tcBorders>
                  <w:shd w:val="clear" w:color="000000" w:fill="A8D08D"/>
                  <w:vAlign w:val="center"/>
                  <w:hideMark/>
                </w:tcPr>
                <w:p w14:paraId="5E6172B2" w14:textId="77777777" w:rsidR="00693C89" w:rsidRPr="00043E3E" w:rsidRDefault="00693C89" w:rsidP="00693C89">
                  <w:pPr>
                    <w:spacing w:after="0" w:line="240" w:lineRule="auto"/>
                    <w:jc w:val="center"/>
                    <w:rPr>
                      <w:rFonts w:ascii="ITC Avant Garde" w:eastAsia="Times New Roman" w:hAnsi="ITC Avant Garde" w:cs="Calibri"/>
                      <w:b/>
                      <w:bCs/>
                      <w:sz w:val="14"/>
                      <w:szCs w:val="14"/>
                      <w:lang w:eastAsia="es-MX"/>
                    </w:rPr>
                  </w:pPr>
                  <w:r w:rsidRPr="00043E3E">
                    <w:rPr>
                      <w:rFonts w:ascii="ITC Avant Garde" w:eastAsia="Times New Roman" w:hAnsi="ITC Avant Garde" w:cs="Calibri"/>
                      <w:b/>
                      <w:bCs/>
                      <w:sz w:val="10"/>
                      <w:szCs w:val="14"/>
                      <w:lang w:eastAsia="es-MX"/>
                    </w:rPr>
                    <w:t>Administrativa</w:t>
                  </w:r>
                </w:p>
              </w:tc>
              <w:tc>
                <w:tcPr>
                  <w:tcW w:w="851" w:type="dxa"/>
                  <w:tcBorders>
                    <w:top w:val="nil"/>
                    <w:left w:val="nil"/>
                    <w:bottom w:val="nil"/>
                    <w:right w:val="single" w:sz="8" w:space="0" w:color="auto"/>
                  </w:tcBorders>
                  <w:shd w:val="clear" w:color="000000" w:fill="A8D08D"/>
                  <w:vAlign w:val="center"/>
                  <w:hideMark/>
                </w:tcPr>
                <w:p w14:paraId="5B7A03E8" w14:textId="77777777" w:rsidR="00693C89" w:rsidRPr="00043E3E" w:rsidRDefault="00693C89" w:rsidP="00693C89">
                  <w:pPr>
                    <w:spacing w:after="0" w:line="240" w:lineRule="auto"/>
                    <w:jc w:val="center"/>
                    <w:rPr>
                      <w:rFonts w:ascii="ITC Avant Garde" w:eastAsia="Times New Roman" w:hAnsi="ITC Avant Garde" w:cs="Calibri"/>
                      <w:b/>
                      <w:bCs/>
                      <w:sz w:val="14"/>
                      <w:szCs w:val="14"/>
                      <w:lang w:eastAsia="es-MX"/>
                    </w:rPr>
                  </w:pPr>
                  <w:r w:rsidRPr="00043E3E">
                    <w:rPr>
                      <w:rFonts w:ascii="ITC Avant Garde" w:eastAsia="Times New Roman" w:hAnsi="ITC Avant Garde" w:cs="Calibri"/>
                      <w:b/>
                      <w:bCs/>
                      <w:sz w:val="14"/>
                      <w:szCs w:val="14"/>
                      <w:lang w:eastAsia="es-MX"/>
                    </w:rPr>
                    <w:t>Financiero</w:t>
                  </w:r>
                </w:p>
              </w:tc>
              <w:tc>
                <w:tcPr>
                  <w:tcW w:w="1098" w:type="dxa"/>
                  <w:tcBorders>
                    <w:top w:val="nil"/>
                    <w:left w:val="nil"/>
                    <w:bottom w:val="nil"/>
                    <w:right w:val="single" w:sz="8" w:space="0" w:color="auto"/>
                  </w:tcBorders>
                  <w:shd w:val="clear" w:color="000000" w:fill="A8D08D"/>
                  <w:vAlign w:val="center"/>
                  <w:hideMark/>
                </w:tcPr>
                <w:p w14:paraId="72F4D509" w14:textId="77777777" w:rsidR="00693C89" w:rsidRPr="00043E3E" w:rsidRDefault="00693C89" w:rsidP="00693C89">
                  <w:pPr>
                    <w:spacing w:after="0" w:line="240" w:lineRule="auto"/>
                    <w:jc w:val="center"/>
                    <w:rPr>
                      <w:rFonts w:ascii="ITC Avant Garde" w:eastAsia="Times New Roman" w:hAnsi="ITC Avant Garde" w:cs="Calibri"/>
                      <w:b/>
                      <w:bCs/>
                      <w:sz w:val="14"/>
                      <w:szCs w:val="14"/>
                      <w:lang w:eastAsia="es-MX"/>
                    </w:rPr>
                  </w:pPr>
                  <w:r w:rsidRPr="00043E3E">
                    <w:rPr>
                      <w:rFonts w:ascii="ITC Avant Garde" w:eastAsia="Times New Roman" w:hAnsi="ITC Avant Garde" w:cs="Calibri"/>
                      <w:b/>
                      <w:bCs/>
                      <w:sz w:val="14"/>
                      <w:szCs w:val="14"/>
                      <w:lang w:eastAsia="es-MX"/>
                    </w:rPr>
                    <w:t>del trámite</w:t>
                  </w:r>
                </w:p>
              </w:tc>
              <w:tc>
                <w:tcPr>
                  <w:tcW w:w="1090" w:type="dxa"/>
                  <w:vMerge/>
                  <w:tcBorders>
                    <w:top w:val="nil"/>
                    <w:left w:val="single" w:sz="8" w:space="0" w:color="auto"/>
                    <w:bottom w:val="single" w:sz="8" w:space="0" w:color="000000"/>
                    <w:right w:val="single" w:sz="8" w:space="0" w:color="auto"/>
                  </w:tcBorders>
                  <w:vAlign w:val="center"/>
                  <w:hideMark/>
                </w:tcPr>
                <w:p w14:paraId="359DC0D7" w14:textId="77777777" w:rsidR="00693C89" w:rsidRPr="00043E3E" w:rsidRDefault="00693C89" w:rsidP="00693C89">
                  <w:pPr>
                    <w:spacing w:after="0" w:line="240" w:lineRule="auto"/>
                    <w:rPr>
                      <w:rFonts w:ascii="ITC Avant Garde" w:eastAsia="Times New Roman" w:hAnsi="ITC Avant Garde" w:cs="Calibri"/>
                      <w:b/>
                      <w:bCs/>
                      <w:sz w:val="14"/>
                      <w:szCs w:val="14"/>
                      <w:lang w:eastAsia="es-MX"/>
                    </w:rPr>
                  </w:pPr>
                </w:p>
              </w:tc>
              <w:tc>
                <w:tcPr>
                  <w:tcW w:w="1188" w:type="dxa"/>
                  <w:vMerge/>
                  <w:tcBorders>
                    <w:top w:val="nil"/>
                    <w:left w:val="single" w:sz="8" w:space="0" w:color="auto"/>
                    <w:bottom w:val="single" w:sz="8" w:space="0" w:color="000000"/>
                    <w:right w:val="single" w:sz="8" w:space="0" w:color="auto"/>
                  </w:tcBorders>
                  <w:vAlign w:val="center"/>
                  <w:hideMark/>
                </w:tcPr>
                <w:p w14:paraId="7FFBDAA2" w14:textId="77777777" w:rsidR="00693C89" w:rsidRPr="00043E3E" w:rsidRDefault="00693C89" w:rsidP="00693C89">
                  <w:pPr>
                    <w:spacing w:after="0" w:line="240" w:lineRule="auto"/>
                    <w:rPr>
                      <w:rFonts w:ascii="ITC Avant Garde" w:eastAsia="Times New Roman" w:hAnsi="ITC Avant Garde" w:cs="Calibri"/>
                      <w:b/>
                      <w:bCs/>
                      <w:sz w:val="14"/>
                      <w:szCs w:val="14"/>
                      <w:lang w:eastAsia="es-MX"/>
                    </w:rPr>
                  </w:pPr>
                </w:p>
              </w:tc>
            </w:tr>
            <w:tr w:rsidR="00875933" w:rsidRPr="00043E3E" w14:paraId="4340B922" w14:textId="77777777" w:rsidTr="00AB2C8A">
              <w:trPr>
                <w:trHeight w:val="300"/>
                <w:jc w:val="center"/>
              </w:trPr>
              <w:tc>
                <w:tcPr>
                  <w:tcW w:w="1058" w:type="dxa"/>
                  <w:vMerge/>
                  <w:tcBorders>
                    <w:top w:val="nil"/>
                    <w:left w:val="single" w:sz="8" w:space="0" w:color="auto"/>
                    <w:bottom w:val="single" w:sz="8" w:space="0" w:color="000000"/>
                    <w:right w:val="single" w:sz="8" w:space="0" w:color="auto"/>
                  </w:tcBorders>
                  <w:vAlign w:val="center"/>
                  <w:hideMark/>
                </w:tcPr>
                <w:p w14:paraId="1202095A" w14:textId="77777777" w:rsidR="00693C89" w:rsidRPr="00043E3E" w:rsidRDefault="00693C89" w:rsidP="00693C89">
                  <w:pPr>
                    <w:spacing w:after="0" w:line="240" w:lineRule="auto"/>
                    <w:rPr>
                      <w:rFonts w:ascii="ITC Avant Garde" w:eastAsia="Times New Roman" w:hAnsi="ITC Avant Garde" w:cs="Calibri"/>
                      <w:b/>
                      <w:bCs/>
                      <w:sz w:val="14"/>
                      <w:szCs w:val="14"/>
                      <w:lang w:eastAsia="es-MX"/>
                    </w:rPr>
                  </w:pPr>
                </w:p>
              </w:tc>
              <w:tc>
                <w:tcPr>
                  <w:tcW w:w="1394" w:type="dxa"/>
                  <w:vMerge/>
                  <w:tcBorders>
                    <w:top w:val="nil"/>
                    <w:left w:val="single" w:sz="8" w:space="0" w:color="auto"/>
                    <w:bottom w:val="single" w:sz="8" w:space="0" w:color="000000"/>
                    <w:right w:val="single" w:sz="8" w:space="0" w:color="auto"/>
                  </w:tcBorders>
                  <w:vAlign w:val="center"/>
                  <w:hideMark/>
                </w:tcPr>
                <w:p w14:paraId="732D7CA9" w14:textId="77777777" w:rsidR="00693C89" w:rsidRPr="00043E3E" w:rsidRDefault="00693C89" w:rsidP="00693C89">
                  <w:pPr>
                    <w:spacing w:after="0" w:line="240" w:lineRule="auto"/>
                    <w:rPr>
                      <w:rFonts w:ascii="ITC Avant Garde" w:eastAsia="Times New Roman" w:hAnsi="ITC Avant Garde" w:cs="Calibri"/>
                      <w:b/>
                      <w:bCs/>
                      <w:sz w:val="14"/>
                      <w:szCs w:val="14"/>
                      <w:lang w:eastAsia="es-MX"/>
                    </w:rPr>
                  </w:pPr>
                </w:p>
              </w:tc>
              <w:tc>
                <w:tcPr>
                  <w:tcW w:w="728" w:type="dxa"/>
                  <w:tcBorders>
                    <w:top w:val="nil"/>
                    <w:left w:val="nil"/>
                    <w:bottom w:val="single" w:sz="8" w:space="0" w:color="auto"/>
                    <w:right w:val="single" w:sz="8" w:space="0" w:color="auto"/>
                  </w:tcBorders>
                  <w:shd w:val="clear" w:color="000000" w:fill="A8D08D"/>
                  <w:vAlign w:val="center"/>
                  <w:hideMark/>
                </w:tcPr>
                <w:p w14:paraId="33145DBA" w14:textId="77777777" w:rsidR="00693C89" w:rsidRPr="00043E3E" w:rsidRDefault="00693C89" w:rsidP="00693C89">
                  <w:pPr>
                    <w:spacing w:after="0" w:line="240" w:lineRule="auto"/>
                    <w:rPr>
                      <w:rFonts w:ascii="ITC Avant Garde" w:eastAsia="Times New Roman" w:hAnsi="ITC Avant Garde" w:cs="Calibri"/>
                      <w:sz w:val="14"/>
                      <w:szCs w:val="14"/>
                      <w:lang w:eastAsia="es-MX"/>
                    </w:rPr>
                  </w:pPr>
                  <w:r w:rsidRPr="00043E3E">
                    <w:rPr>
                      <w:rFonts w:ascii="ITC Avant Garde" w:eastAsia="Times New Roman" w:hAnsi="ITC Avant Garde" w:cs="Calibri"/>
                      <w:sz w:val="14"/>
                      <w:szCs w:val="14"/>
                      <w:lang w:eastAsia="es-MX"/>
                    </w:rPr>
                    <w:t> </w:t>
                  </w:r>
                </w:p>
              </w:tc>
              <w:tc>
                <w:tcPr>
                  <w:tcW w:w="770" w:type="dxa"/>
                  <w:tcBorders>
                    <w:top w:val="nil"/>
                    <w:left w:val="nil"/>
                    <w:bottom w:val="single" w:sz="8" w:space="0" w:color="auto"/>
                    <w:right w:val="single" w:sz="8" w:space="0" w:color="auto"/>
                  </w:tcBorders>
                  <w:shd w:val="clear" w:color="000000" w:fill="A8D08D"/>
                  <w:vAlign w:val="center"/>
                  <w:hideMark/>
                </w:tcPr>
                <w:p w14:paraId="2F5C65A3" w14:textId="77777777" w:rsidR="00693C89" w:rsidRPr="00043E3E" w:rsidRDefault="00693C89" w:rsidP="00693C89">
                  <w:pPr>
                    <w:spacing w:after="0" w:line="240" w:lineRule="auto"/>
                    <w:jc w:val="center"/>
                    <w:rPr>
                      <w:rFonts w:ascii="ITC Avant Garde" w:eastAsia="Times New Roman" w:hAnsi="ITC Avant Garde" w:cs="Calibri"/>
                      <w:b/>
                      <w:bCs/>
                      <w:sz w:val="14"/>
                      <w:szCs w:val="14"/>
                      <w:lang w:eastAsia="es-MX"/>
                    </w:rPr>
                  </w:pPr>
                  <w:r w:rsidRPr="00043E3E">
                    <w:rPr>
                      <w:rFonts w:ascii="ITC Avant Garde" w:eastAsia="Times New Roman" w:hAnsi="ITC Avant Garde" w:cs="Calibri"/>
                      <w:b/>
                      <w:bCs/>
                      <w:sz w:val="14"/>
                      <w:szCs w:val="14"/>
                      <w:lang w:eastAsia="es-MX"/>
                    </w:rPr>
                    <w:t>trámite</w:t>
                  </w:r>
                </w:p>
              </w:tc>
              <w:tc>
                <w:tcPr>
                  <w:tcW w:w="828" w:type="dxa"/>
                  <w:tcBorders>
                    <w:top w:val="nil"/>
                    <w:left w:val="nil"/>
                    <w:bottom w:val="single" w:sz="8" w:space="0" w:color="auto"/>
                    <w:right w:val="single" w:sz="8" w:space="0" w:color="auto"/>
                  </w:tcBorders>
                  <w:shd w:val="clear" w:color="000000" w:fill="A8D08D"/>
                  <w:vAlign w:val="center"/>
                  <w:hideMark/>
                </w:tcPr>
                <w:p w14:paraId="06B3F97B" w14:textId="77777777" w:rsidR="00693C89" w:rsidRPr="00043E3E" w:rsidRDefault="00693C89" w:rsidP="00693C89">
                  <w:pPr>
                    <w:spacing w:after="0" w:line="240" w:lineRule="auto"/>
                    <w:rPr>
                      <w:rFonts w:ascii="ITC Avant Garde" w:eastAsia="Times New Roman" w:hAnsi="ITC Avant Garde" w:cs="Calibri"/>
                      <w:lang w:eastAsia="es-MX"/>
                    </w:rPr>
                  </w:pPr>
                  <w:r w:rsidRPr="00043E3E">
                    <w:rPr>
                      <w:rFonts w:ascii="ITC Avant Garde" w:eastAsia="Times New Roman" w:hAnsi="ITC Avant Garde" w:cs="Calibri"/>
                      <w:lang w:eastAsia="es-MX"/>
                    </w:rPr>
                    <w:t> </w:t>
                  </w:r>
                </w:p>
              </w:tc>
              <w:tc>
                <w:tcPr>
                  <w:tcW w:w="851" w:type="dxa"/>
                  <w:tcBorders>
                    <w:top w:val="nil"/>
                    <w:left w:val="nil"/>
                    <w:bottom w:val="single" w:sz="8" w:space="0" w:color="auto"/>
                    <w:right w:val="single" w:sz="8" w:space="0" w:color="auto"/>
                  </w:tcBorders>
                  <w:shd w:val="clear" w:color="000000" w:fill="A8D08D"/>
                  <w:vAlign w:val="center"/>
                  <w:hideMark/>
                </w:tcPr>
                <w:p w14:paraId="4176A04D" w14:textId="77777777" w:rsidR="00693C89" w:rsidRPr="00043E3E" w:rsidRDefault="00693C89" w:rsidP="00693C89">
                  <w:pPr>
                    <w:spacing w:after="0" w:line="240" w:lineRule="auto"/>
                    <w:rPr>
                      <w:rFonts w:ascii="ITC Avant Garde" w:eastAsia="Times New Roman" w:hAnsi="ITC Avant Garde" w:cs="Calibri"/>
                      <w:lang w:eastAsia="es-MX"/>
                    </w:rPr>
                  </w:pPr>
                  <w:r w:rsidRPr="00043E3E">
                    <w:rPr>
                      <w:rFonts w:ascii="ITC Avant Garde" w:eastAsia="Times New Roman" w:hAnsi="ITC Avant Garde" w:cs="Calibri"/>
                      <w:lang w:eastAsia="es-MX"/>
                    </w:rPr>
                    <w:t> </w:t>
                  </w:r>
                </w:p>
              </w:tc>
              <w:tc>
                <w:tcPr>
                  <w:tcW w:w="1098" w:type="dxa"/>
                  <w:tcBorders>
                    <w:top w:val="nil"/>
                    <w:left w:val="nil"/>
                    <w:bottom w:val="single" w:sz="8" w:space="0" w:color="auto"/>
                    <w:right w:val="single" w:sz="8" w:space="0" w:color="auto"/>
                  </w:tcBorders>
                  <w:shd w:val="clear" w:color="000000" w:fill="A8D08D"/>
                  <w:vAlign w:val="center"/>
                  <w:hideMark/>
                </w:tcPr>
                <w:p w14:paraId="7EF081C9" w14:textId="77777777" w:rsidR="00693C89" w:rsidRPr="00043E3E" w:rsidRDefault="00693C89" w:rsidP="00693C89">
                  <w:pPr>
                    <w:spacing w:after="0" w:line="240" w:lineRule="auto"/>
                    <w:rPr>
                      <w:rFonts w:ascii="ITC Avant Garde" w:eastAsia="Times New Roman" w:hAnsi="ITC Avant Garde" w:cs="Calibri"/>
                      <w:lang w:eastAsia="es-MX"/>
                    </w:rPr>
                  </w:pPr>
                  <w:r w:rsidRPr="00043E3E">
                    <w:rPr>
                      <w:rFonts w:ascii="ITC Avant Garde" w:eastAsia="Times New Roman" w:hAnsi="ITC Avant Garde" w:cs="Calibri"/>
                      <w:lang w:eastAsia="es-MX"/>
                    </w:rPr>
                    <w:t> </w:t>
                  </w:r>
                </w:p>
              </w:tc>
              <w:tc>
                <w:tcPr>
                  <w:tcW w:w="1090" w:type="dxa"/>
                  <w:vMerge/>
                  <w:tcBorders>
                    <w:top w:val="nil"/>
                    <w:left w:val="single" w:sz="8" w:space="0" w:color="auto"/>
                    <w:bottom w:val="single" w:sz="8" w:space="0" w:color="000000"/>
                    <w:right w:val="single" w:sz="8" w:space="0" w:color="auto"/>
                  </w:tcBorders>
                  <w:vAlign w:val="center"/>
                  <w:hideMark/>
                </w:tcPr>
                <w:p w14:paraId="6BAFF7B9" w14:textId="77777777" w:rsidR="00693C89" w:rsidRPr="00043E3E" w:rsidRDefault="00693C89" w:rsidP="00693C89">
                  <w:pPr>
                    <w:spacing w:after="0" w:line="240" w:lineRule="auto"/>
                    <w:rPr>
                      <w:rFonts w:ascii="ITC Avant Garde" w:eastAsia="Times New Roman" w:hAnsi="ITC Avant Garde" w:cs="Calibri"/>
                      <w:b/>
                      <w:bCs/>
                      <w:sz w:val="14"/>
                      <w:szCs w:val="14"/>
                      <w:lang w:eastAsia="es-MX"/>
                    </w:rPr>
                  </w:pPr>
                </w:p>
              </w:tc>
              <w:tc>
                <w:tcPr>
                  <w:tcW w:w="1188" w:type="dxa"/>
                  <w:vMerge/>
                  <w:tcBorders>
                    <w:top w:val="nil"/>
                    <w:left w:val="single" w:sz="8" w:space="0" w:color="auto"/>
                    <w:bottom w:val="single" w:sz="8" w:space="0" w:color="000000"/>
                    <w:right w:val="single" w:sz="8" w:space="0" w:color="auto"/>
                  </w:tcBorders>
                  <w:vAlign w:val="center"/>
                  <w:hideMark/>
                </w:tcPr>
                <w:p w14:paraId="58BF7036" w14:textId="77777777" w:rsidR="00693C89" w:rsidRPr="00043E3E" w:rsidRDefault="00693C89" w:rsidP="00693C89">
                  <w:pPr>
                    <w:spacing w:after="0" w:line="240" w:lineRule="auto"/>
                    <w:rPr>
                      <w:rFonts w:ascii="ITC Avant Garde" w:eastAsia="Times New Roman" w:hAnsi="ITC Avant Garde" w:cs="Calibri"/>
                      <w:b/>
                      <w:bCs/>
                      <w:sz w:val="14"/>
                      <w:szCs w:val="14"/>
                      <w:lang w:eastAsia="es-MX"/>
                    </w:rPr>
                  </w:pPr>
                </w:p>
              </w:tc>
            </w:tr>
            <w:tr w:rsidR="00AB2C8A" w:rsidRPr="00043E3E" w14:paraId="4A4A28AF" w14:textId="77777777" w:rsidTr="00AB2C8A">
              <w:trPr>
                <w:trHeight w:val="1090"/>
                <w:jc w:val="center"/>
              </w:trPr>
              <w:tc>
                <w:tcPr>
                  <w:tcW w:w="1058" w:type="dxa"/>
                  <w:vMerge w:val="restart"/>
                  <w:tcBorders>
                    <w:top w:val="nil"/>
                    <w:left w:val="single" w:sz="8" w:space="0" w:color="auto"/>
                    <w:right w:val="single" w:sz="8" w:space="0" w:color="auto"/>
                  </w:tcBorders>
                  <w:shd w:val="clear" w:color="auto" w:fill="auto"/>
                  <w:vAlign w:val="center"/>
                  <w:hideMark/>
                </w:tcPr>
                <w:p w14:paraId="7BD21F9E" w14:textId="1787D627" w:rsidR="00AB2C8A" w:rsidRDefault="00AB2C8A" w:rsidP="00D826C4">
                  <w:pPr>
                    <w:spacing w:after="0" w:line="240" w:lineRule="auto"/>
                    <w:jc w:val="center"/>
                    <w:rPr>
                      <w:rFonts w:ascii="ITC Avant Garde" w:eastAsia="Times New Roman" w:hAnsi="ITC Avant Garde" w:cs="Calibri"/>
                      <w:sz w:val="14"/>
                      <w:szCs w:val="14"/>
                      <w:lang w:eastAsia="es-MX"/>
                    </w:rPr>
                  </w:pPr>
                </w:p>
                <w:p w14:paraId="10183D22" w14:textId="38462B5D" w:rsidR="00AB2C8A" w:rsidRDefault="00AB2C8A" w:rsidP="00D826C4">
                  <w:pPr>
                    <w:spacing w:after="0" w:line="240" w:lineRule="auto"/>
                    <w:jc w:val="center"/>
                    <w:rPr>
                      <w:rFonts w:ascii="ITC Avant Garde" w:eastAsia="Times New Roman" w:hAnsi="ITC Avant Garde" w:cs="Calibri"/>
                      <w:sz w:val="14"/>
                      <w:szCs w:val="14"/>
                      <w:lang w:eastAsia="es-MX"/>
                    </w:rPr>
                  </w:pPr>
                  <w:r>
                    <w:rPr>
                      <w:rFonts w:ascii="ITC Avant Garde" w:eastAsia="Times New Roman" w:hAnsi="ITC Avant Garde" w:cs="Calibri"/>
                      <w:sz w:val="14"/>
                      <w:szCs w:val="14"/>
                      <w:lang w:eastAsia="es-MX"/>
                    </w:rPr>
                    <w:t>T</w:t>
                  </w:r>
                  <w:r w:rsidRPr="00D826C4">
                    <w:rPr>
                      <w:rFonts w:ascii="ITC Avant Garde" w:eastAsia="Times New Roman" w:hAnsi="ITC Avant Garde" w:cs="Calibri"/>
                      <w:sz w:val="14"/>
                      <w:szCs w:val="14"/>
                      <w:lang w:eastAsia="es-MX"/>
                    </w:rPr>
                    <w:t xml:space="preserve">itular del </w:t>
                  </w:r>
                  <w:r>
                    <w:rPr>
                      <w:rFonts w:ascii="ITC Avant Garde" w:eastAsia="Times New Roman" w:hAnsi="ITC Avant Garde" w:cs="Calibri"/>
                      <w:sz w:val="14"/>
                      <w:szCs w:val="14"/>
                      <w:lang w:eastAsia="es-MX"/>
                    </w:rPr>
                    <w:t>CC</w:t>
                  </w:r>
                  <w:r w:rsidRPr="00D826C4">
                    <w:rPr>
                      <w:rFonts w:ascii="ITC Avant Garde" w:eastAsia="Times New Roman" w:hAnsi="ITC Avant Garde" w:cs="Calibri"/>
                      <w:sz w:val="14"/>
                      <w:szCs w:val="14"/>
                      <w:lang w:eastAsia="es-MX"/>
                    </w:rPr>
                    <w:t xml:space="preserve"> y, en su caso, las filiales</w:t>
                  </w:r>
                  <w:r>
                    <w:rPr>
                      <w:rFonts w:ascii="ITC Avant Garde" w:eastAsia="Times New Roman" w:hAnsi="ITC Avant Garde" w:cs="Calibri"/>
                      <w:sz w:val="14"/>
                      <w:szCs w:val="14"/>
                      <w:lang w:eastAsia="es-MX"/>
                    </w:rPr>
                    <w:t>,</w:t>
                  </w:r>
                  <w:r w:rsidRPr="00D826C4">
                    <w:rPr>
                      <w:rFonts w:ascii="ITC Avant Garde" w:eastAsia="Times New Roman" w:hAnsi="ITC Avant Garde" w:cs="Calibri"/>
                      <w:sz w:val="14"/>
                      <w:szCs w:val="14"/>
                      <w:lang w:eastAsia="es-MX"/>
                    </w:rPr>
                    <w:t xml:space="preserve"> subsidiarias</w:t>
                  </w:r>
                  <w:r>
                    <w:rPr>
                      <w:rFonts w:ascii="ITC Avant Garde" w:eastAsia="Times New Roman" w:hAnsi="ITC Avant Garde" w:cs="Calibri"/>
                      <w:sz w:val="14"/>
                      <w:szCs w:val="14"/>
                      <w:lang w:eastAsia="es-MX"/>
                    </w:rPr>
                    <w:t xml:space="preserve"> e</w:t>
                  </w:r>
                </w:p>
                <w:p w14:paraId="7241CA8E" w14:textId="005E6A5C" w:rsidR="00AB2C8A" w:rsidRPr="00D826C4" w:rsidRDefault="00AB2C8A" w:rsidP="00D826C4">
                  <w:pPr>
                    <w:spacing w:after="0" w:line="240" w:lineRule="auto"/>
                    <w:jc w:val="center"/>
                    <w:rPr>
                      <w:rFonts w:ascii="ITC Avant Garde" w:eastAsia="Times New Roman" w:hAnsi="ITC Avant Garde" w:cs="Calibri"/>
                      <w:sz w:val="14"/>
                      <w:szCs w:val="14"/>
                      <w:lang w:eastAsia="es-MX"/>
                    </w:rPr>
                  </w:pPr>
                  <w:r w:rsidRPr="00D826C4">
                    <w:rPr>
                      <w:rFonts w:ascii="ITC Avant Garde" w:eastAsia="Times New Roman" w:hAnsi="ITC Avant Garde" w:cs="Calibri"/>
                      <w:sz w:val="14"/>
                      <w:szCs w:val="14"/>
                      <w:lang w:eastAsia="es-MX"/>
                    </w:rPr>
                    <w:t>importadores como personas que pueden hacer uso de los CC</w:t>
                  </w:r>
                  <w:r>
                    <w:rPr>
                      <w:rFonts w:ascii="ITC Avant Garde" w:eastAsia="Times New Roman" w:hAnsi="ITC Avant Garde" w:cs="Calibri"/>
                      <w:sz w:val="14"/>
                      <w:szCs w:val="14"/>
                      <w:lang w:eastAsia="es-MX"/>
                    </w:rPr>
                    <w:t>.</w:t>
                  </w:r>
                </w:p>
                <w:p w14:paraId="54E29C50" w14:textId="1D4C44D1" w:rsidR="00AB2C8A" w:rsidRPr="00043E3E" w:rsidRDefault="00AB2C8A" w:rsidP="00D826C4">
                  <w:pPr>
                    <w:spacing w:after="0" w:line="240" w:lineRule="auto"/>
                    <w:jc w:val="center"/>
                    <w:rPr>
                      <w:rFonts w:ascii="ITC Avant Garde" w:eastAsia="Times New Roman" w:hAnsi="ITC Avant Garde" w:cs="Calibri"/>
                      <w:sz w:val="14"/>
                      <w:szCs w:val="14"/>
                      <w:lang w:eastAsia="es-MX"/>
                    </w:rPr>
                  </w:pPr>
                </w:p>
              </w:tc>
              <w:tc>
                <w:tcPr>
                  <w:tcW w:w="1394" w:type="dxa"/>
                  <w:tcBorders>
                    <w:top w:val="nil"/>
                    <w:left w:val="nil"/>
                    <w:bottom w:val="single" w:sz="4" w:space="0" w:color="auto"/>
                    <w:right w:val="single" w:sz="8" w:space="0" w:color="auto"/>
                  </w:tcBorders>
                  <w:shd w:val="clear" w:color="auto" w:fill="auto"/>
                  <w:vAlign w:val="center"/>
                  <w:hideMark/>
                </w:tcPr>
                <w:p w14:paraId="5E11934D" w14:textId="220E25DE" w:rsidR="00AB2C8A" w:rsidRPr="00D826C4" w:rsidRDefault="00AB2C8A" w:rsidP="00D826C4">
                  <w:pPr>
                    <w:spacing w:after="0" w:line="240" w:lineRule="auto"/>
                    <w:jc w:val="both"/>
                    <w:rPr>
                      <w:rFonts w:ascii="ITC Avant Garde" w:eastAsia="Times New Roman" w:hAnsi="ITC Avant Garde" w:cs="Calibri"/>
                      <w:sz w:val="14"/>
                      <w:szCs w:val="14"/>
                      <w:lang w:eastAsia="es-MX"/>
                    </w:rPr>
                  </w:pPr>
                  <w:r>
                    <w:rPr>
                      <w:rFonts w:ascii="ITC Avant Garde" w:eastAsia="Times New Roman" w:hAnsi="ITC Avant Garde" w:cs="Calibri"/>
                      <w:sz w:val="14"/>
                      <w:szCs w:val="14"/>
                      <w:lang w:eastAsia="es-MX"/>
                    </w:rPr>
                    <w:t>I</w:t>
                  </w:r>
                  <w:r w:rsidRPr="00D826C4">
                    <w:rPr>
                      <w:rFonts w:ascii="ITC Avant Garde" w:eastAsia="Times New Roman" w:hAnsi="ITC Avant Garde" w:cs="Calibri"/>
                      <w:sz w:val="14"/>
                      <w:szCs w:val="14"/>
                      <w:lang w:eastAsia="es-MX"/>
                    </w:rPr>
                    <w:t xml:space="preserve">nclusión de un procedimiento para certificar productos usados, de segunda mano, </w:t>
                  </w:r>
                </w:p>
                <w:p w14:paraId="149398DC" w14:textId="211E148D" w:rsidR="00AB2C8A" w:rsidRPr="00043E3E" w:rsidRDefault="00AB2C8A" w:rsidP="00D826C4">
                  <w:pPr>
                    <w:spacing w:after="0" w:line="240" w:lineRule="auto"/>
                    <w:jc w:val="both"/>
                    <w:rPr>
                      <w:rFonts w:ascii="ITC Avant Garde" w:eastAsia="Times New Roman" w:hAnsi="ITC Avant Garde" w:cs="Calibri"/>
                      <w:sz w:val="14"/>
                      <w:szCs w:val="14"/>
                      <w:lang w:eastAsia="es-MX"/>
                    </w:rPr>
                  </w:pPr>
                  <w:r w:rsidRPr="00D826C4">
                    <w:rPr>
                      <w:rFonts w:ascii="ITC Avant Garde" w:eastAsia="Times New Roman" w:hAnsi="ITC Avant Garde" w:cs="Calibri"/>
                      <w:sz w:val="14"/>
                      <w:szCs w:val="14"/>
                      <w:lang w:eastAsia="es-MX"/>
                    </w:rPr>
                    <w:t>reconstruidos, reacondicionados o similares</w:t>
                  </w:r>
                </w:p>
              </w:tc>
              <w:tc>
                <w:tcPr>
                  <w:tcW w:w="728" w:type="dxa"/>
                  <w:tcBorders>
                    <w:top w:val="nil"/>
                    <w:left w:val="nil"/>
                    <w:bottom w:val="single" w:sz="8" w:space="0" w:color="auto"/>
                    <w:right w:val="single" w:sz="8" w:space="0" w:color="auto"/>
                  </w:tcBorders>
                  <w:shd w:val="clear" w:color="auto" w:fill="auto"/>
                  <w:vAlign w:val="center"/>
                </w:tcPr>
                <w:p w14:paraId="7D5BE3B2" w14:textId="02731333" w:rsidR="00AB2C8A" w:rsidRPr="00043E3E" w:rsidRDefault="00AB2C8A" w:rsidP="00D826C4">
                  <w:pPr>
                    <w:spacing w:after="0" w:line="240" w:lineRule="auto"/>
                    <w:jc w:val="center"/>
                    <w:rPr>
                      <w:rFonts w:ascii="ITC Avant Garde" w:eastAsia="Times New Roman" w:hAnsi="ITC Avant Garde" w:cs="Calibri"/>
                      <w:sz w:val="14"/>
                      <w:szCs w:val="14"/>
                      <w:lang w:eastAsia="es-MX"/>
                    </w:rPr>
                  </w:pP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7155</w:t>
                  </w:r>
                  <w:r w:rsidRPr="00043E3E">
                    <w:rPr>
                      <w:rFonts w:ascii="ITC Avant Garde" w:eastAsia="Times New Roman" w:hAnsi="ITC Avant Garde" w:cs="Calibri"/>
                      <w:sz w:val="14"/>
                      <w:szCs w:val="14"/>
                      <w:lang w:eastAsia="es-MX"/>
                    </w:rPr>
                    <w:t>.00</w:t>
                  </w:r>
                </w:p>
              </w:tc>
              <w:tc>
                <w:tcPr>
                  <w:tcW w:w="770" w:type="dxa"/>
                  <w:tcBorders>
                    <w:top w:val="nil"/>
                    <w:left w:val="nil"/>
                    <w:bottom w:val="single" w:sz="8" w:space="0" w:color="auto"/>
                    <w:right w:val="single" w:sz="8" w:space="0" w:color="auto"/>
                  </w:tcBorders>
                  <w:shd w:val="clear" w:color="auto" w:fill="auto"/>
                  <w:vAlign w:val="center"/>
                </w:tcPr>
                <w:p w14:paraId="493B1136" w14:textId="6A4D55AA" w:rsidR="00AB2C8A" w:rsidRPr="00043E3E" w:rsidRDefault="00AB2C8A" w:rsidP="00D826C4">
                  <w:pPr>
                    <w:spacing w:after="0" w:line="240" w:lineRule="auto"/>
                    <w:jc w:val="center"/>
                    <w:rPr>
                      <w:rFonts w:ascii="ITC Avant Garde" w:eastAsia="Times New Roman" w:hAnsi="ITC Avant Garde" w:cs="Calibri"/>
                      <w:sz w:val="14"/>
                      <w:szCs w:val="14"/>
                      <w:lang w:eastAsia="es-MX"/>
                    </w:rPr>
                  </w:pPr>
                  <w:r w:rsidRPr="00043E3E">
                    <w:rPr>
                      <w:rFonts w:ascii="ITC Avant Garde" w:eastAsia="Times New Roman" w:hAnsi="ITC Avant Garde" w:cs="Calibri"/>
                      <w:sz w:val="14"/>
                      <w:szCs w:val="14"/>
                      <w:lang w:eastAsia="es-MX"/>
                    </w:rPr>
                    <w:t>$1,</w:t>
                  </w:r>
                  <w:r>
                    <w:rPr>
                      <w:rFonts w:ascii="ITC Avant Garde" w:eastAsia="Times New Roman" w:hAnsi="ITC Avant Garde" w:cs="Calibri"/>
                      <w:sz w:val="14"/>
                      <w:szCs w:val="14"/>
                      <w:lang w:eastAsia="es-MX"/>
                    </w:rPr>
                    <w:t>340</w:t>
                  </w:r>
                  <w:r w:rsidRPr="00043E3E">
                    <w:rPr>
                      <w:rFonts w:ascii="ITC Avant Garde" w:eastAsia="Times New Roman" w:hAnsi="ITC Avant Garde" w:cs="Calibri"/>
                      <w:sz w:val="14"/>
                      <w:szCs w:val="14"/>
                      <w:lang w:eastAsia="es-MX"/>
                    </w:rPr>
                    <w:t>.00</w:t>
                  </w:r>
                </w:p>
              </w:tc>
              <w:tc>
                <w:tcPr>
                  <w:tcW w:w="828" w:type="dxa"/>
                  <w:tcBorders>
                    <w:top w:val="nil"/>
                    <w:left w:val="nil"/>
                    <w:bottom w:val="single" w:sz="8" w:space="0" w:color="auto"/>
                    <w:right w:val="single" w:sz="8" w:space="0" w:color="auto"/>
                  </w:tcBorders>
                  <w:shd w:val="clear" w:color="auto" w:fill="auto"/>
                  <w:vAlign w:val="center"/>
                </w:tcPr>
                <w:p w14:paraId="7A100DAB" w14:textId="5EFA0DAE" w:rsidR="00AB2C8A" w:rsidRPr="00043E3E" w:rsidRDefault="00AB2C8A" w:rsidP="00D826C4">
                  <w:pPr>
                    <w:spacing w:after="0" w:line="240" w:lineRule="auto"/>
                    <w:jc w:val="center"/>
                    <w:rPr>
                      <w:rFonts w:ascii="ITC Avant Garde" w:eastAsia="Times New Roman" w:hAnsi="ITC Avant Garde" w:cs="Calibri"/>
                      <w:sz w:val="14"/>
                      <w:szCs w:val="14"/>
                      <w:lang w:eastAsia="es-MX"/>
                    </w:rPr>
                  </w:pP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8</w:t>
                  </w: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495</w:t>
                  </w:r>
                  <w:r w:rsidRPr="00043E3E">
                    <w:rPr>
                      <w:rFonts w:ascii="ITC Avant Garde" w:eastAsia="Times New Roman" w:hAnsi="ITC Avant Garde" w:cs="Calibri"/>
                      <w:sz w:val="14"/>
                      <w:szCs w:val="14"/>
                      <w:lang w:eastAsia="es-MX"/>
                    </w:rPr>
                    <w:t>.00</w:t>
                  </w:r>
                </w:p>
              </w:tc>
              <w:tc>
                <w:tcPr>
                  <w:tcW w:w="851" w:type="dxa"/>
                  <w:tcBorders>
                    <w:top w:val="nil"/>
                    <w:left w:val="nil"/>
                    <w:bottom w:val="single" w:sz="8" w:space="0" w:color="auto"/>
                    <w:right w:val="single" w:sz="8" w:space="0" w:color="auto"/>
                  </w:tcBorders>
                  <w:shd w:val="clear" w:color="auto" w:fill="auto"/>
                  <w:vAlign w:val="center"/>
                </w:tcPr>
                <w:p w14:paraId="54E95D25" w14:textId="686A53F0" w:rsidR="00AB2C8A" w:rsidRPr="00043E3E" w:rsidRDefault="00AB2C8A" w:rsidP="00D826C4">
                  <w:pPr>
                    <w:spacing w:after="0" w:line="240" w:lineRule="auto"/>
                    <w:jc w:val="center"/>
                    <w:rPr>
                      <w:rFonts w:ascii="ITC Avant Garde" w:eastAsia="Times New Roman" w:hAnsi="ITC Avant Garde" w:cs="Calibri"/>
                      <w:sz w:val="14"/>
                      <w:szCs w:val="14"/>
                      <w:lang w:eastAsia="es-MX"/>
                    </w:rPr>
                  </w:pPr>
                  <w:r>
                    <w:rPr>
                      <w:rFonts w:ascii="ITC Avant Garde" w:eastAsia="Times New Roman" w:hAnsi="ITC Avant Garde" w:cs="Calibri"/>
                      <w:noProof/>
                      <w:sz w:val="14"/>
                      <w:szCs w:val="14"/>
                      <w:lang w:eastAsia="es-MX"/>
                    </w:rPr>
                    <mc:AlternateContent>
                      <mc:Choice Requires="aink">
                        <w:drawing>
                          <wp:anchor distT="0" distB="0" distL="114300" distR="114300" simplePos="0" relativeHeight="251674624" behindDoc="0" locked="0" layoutInCell="1" allowOverlap="1" wp14:anchorId="4163340E" wp14:editId="15D0C9F7">
                            <wp:simplePos x="0" y="0"/>
                            <wp:positionH relativeFrom="column">
                              <wp:posOffset>323616</wp:posOffset>
                            </wp:positionH>
                            <wp:positionV relativeFrom="paragraph">
                              <wp:posOffset>310640</wp:posOffset>
                            </wp:positionV>
                            <wp:extent cx="360" cy="360"/>
                            <wp:effectExtent l="57150" t="38100" r="38100" b="57150"/>
                            <wp:wrapNone/>
                            <wp:docPr id="10" name="Entrada de lápiz 10"/>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drawing>
                          <wp:anchor distT="0" distB="0" distL="114300" distR="114300" simplePos="0" relativeHeight="251674624" behindDoc="0" locked="0" layoutInCell="1" allowOverlap="1" wp14:anchorId="4163340E" wp14:editId="15D0C9F7">
                            <wp:simplePos x="0" y="0"/>
                            <wp:positionH relativeFrom="column">
                              <wp:posOffset>323616</wp:posOffset>
                            </wp:positionH>
                            <wp:positionV relativeFrom="paragraph">
                              <wp:posOffset>310640</wp:posOffset>
                            </wp:positionV>
                            <wp:extent cx="360" cy="360"/>
                            <wp:effectExtent l="57150" t="38100" r="38100" b="57150"/>
                            <wp:wrapNone/>
                            <wp:docPr id="10" name="Entrada de lápiz 10"/>
                            <wp:cNvGraphicFramePr/>
                            <a:graphic xmlns:a="http://schemas.openxmlformats.org/drawingml/2006/main">
                              <a:graphicData uri="http://schemas.openxmlformats.org/drawingml/2006/picture">
                                <pic:pic xmlns:pic="http://schemas.openxmlformats.org/drawingml/2006/picture">
                                  <pic:nvPicPr>
                                    <pic:cNvPr id="10" name="Entrada de lápiz 10"/>
                                    <pic:cNvPicPr/>
                                  </pic:nvPicPr>
                                  <pic:blipFill>
                                    <a:blip r:embed="rId18"/>
                                    <a:stretch>
                                      <a:fillRect/>
                                    </a:stretch>
                                  </pic:blipFill>
                                  <pic:spPr>
                                    <a:xfrm>
                                      <a:off x="0" y="0"/>
                                      <a:ext cx="36000" cy="216000"/>
                                    </a:xfrm>
                                    <a:prstGeom prst="rect">
                                      <a:avLst/>
                                    </a:prstGeom>
                                  </pic:spPr>
                                </pic:pic>
                              </a:graphicData>
                            </a:graphic>
                          </wp:anchor>
                        </w:drawing>
                      </mc:Fallback>
                    </mc:AlternateContent>
                  </w: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79</w:t>
                  </w: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750</w:t>
                  </w:r>
                  <w:r w:rsidRPr="00043E3E">
                    <w:rPr>
                      <w:rFonts w:ascii="ITC Avant Garde" w:eastAsia="Times New Roman" w:hAnsi="ITC Avant Garde" w:cs="Calibri"/>
                      <w:sz w:val="14"/>
                      <w:szCs w:val="14"/>
                      <w:lang w:eastAsia="es-MX"/>
                    </w:rPr>
                    <w:t>.00</w:t>
                  </w:r>
                </w:p>
              </w:tc>
              <w:tc>
                <w:tcPr>
                  <w:tcW w:w="1098" w:type="dxa"/>
                  <w:tcBorders>
                    <w:top w:val="nil"/>
                    <w:left w:val="nil"/>
                    <w:bottom w:val="single" w:sz="8" w:space="0" w:color="auto"/>
                    <w:right w:val="single" w:sz="8" w:space="0" w:color="auto"/>
                  </w:tcBorders>
                  <w:shd w:val="clear" w:color="auto" w:fill="auto"/>
                  <w:vAlign w:val="center"/>
                </w:tcPr>
                <w:p w14:paraId="17A73062" w14:textId="50721B17" w:rsidR="00AB2C8A" w:rsidRPr="00043E3E" w:rsidRDefault="00AB2C8A" w:rsidP="00D826C4">
                  <w:pPr>
                    <w:spacing w:after="0" w:line="240" w:lineRule="auto"/>
                    <w:jc w:val="center"/>
                    <w:rPr>
                      <w:rFonts w:ascii="ITC Avant Garde" w:eastAsia="Times New Roman" w:hAnsi="ITC Avant Garde" w:cs="Calibri"/>
                      <w:sz w:val="14"/>
                      <w:szCs w:val="14"/>
                      <w:lang w:eastAsia="es-MX"/>
                    </w:rPr>
                  </w:pPr>
                  <w:r>
                    <w:rPr>
                      <w:rFonts w:ascii="ITC Avant Garde" w:eastAsia="Times New Roman" w:hAnsi="ITC Avant Garde" w:cs="Calibri"/>
                      <w:noProof/>
                      <w:sz w:val="14"/>
                      <w:szCs w:val="14"/>
                      <w:lang w:eastAsia="es-MX"/>
                    </w:rPr>
                    <mc:AlternateContent>
                      <mc:Choice Requires="aink">
                        <w:drawing>
                          <wp:anchor distT="0" distB="0" distL="114300" distR="114300" simplePos="0" relativeHeight="251675648" behindDoc="0" locked="0" layoutInCell="1" allowOverlap="1" wp14:anchorId="1BB7B6E0" wp14:editId="71EF6326">
                            <wp:simplePos x="0" y="0"/>
                            <wp:positionH relativeFrom="column">
                              <wp:posOffset>15886</wp:posOffset>
                            </wp:positionH>
                            <wp:positionV relativeFrom="paragraph">
                              <wp:posOffset>93200</wp:posOffset>
                            </wp:positionV>
                            <wp:extent cx="360" cy="360"/>
                            <wp:effectExtent l="57150" t="38100" r="38100" b="57150"/>
                            <wp:wrapNone/>
                            <wp:docPr id="11" name="Entrada de lápiz 11"/>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drawing>
                          <wp:anchor distT="0" distB="0" distL="114300" distR="114300" simplePos="0" relativeHeight="251675648" behindDoc="0" locked="0" layoutInCell="1" allowOverlap="1" wp14:anchorId="1BB7B6E0" wp14:editId="71EF6326">
                            <wp:simplePos x="0" y="0"/>
                            <wp:positionH relativeFrom="column">
                              <wp:posOffset>15886</wp:posOffset>
                            </wp:positionH>
                            <wp:positionV relativeFrom="paragraph">
                              <wp:posOffset>93200</wp:posOffset>
                            </wp:positionV>
                            <wp:extent cx="360" cy="360"/>
                            <wp:effectExtent l="57150" t="38100" r="38100" b="57150"/>
                            <wp:wrapNone/>
                            <wp:docPr id="11" name="Entrada de lápiz 11"/>
                            <wp:cNvGraphicFramePr/>
                            <a:graphic xmlns:a="http://schemas.openxmlformats.org/drawingml/2006/main">
                              <a:graphicData uri="http://schemas.openxmlformats.org/drawingml/2006/picture">
                                <pic:pic xmlns:pic="http://schemas.openxmlformats.org/drawingml/2006/picture">
                                  <pic:nvPicPr>
                                    <pic:cNvPr id="11" name="Entrada de lápiz 11"/>
                                    <pic:cNvPicPr/>
                                  </pic:nvPicPr>
                                  <pic:blipFill>
                                    <a:blip r:embed="rId18"/>
                                    <a:stretch>
                                      <a:fillRect/>
                                    </a:stretch>
                                  </pic:blipFill>
                                  <pic:spPr>
                                    <a:xfrm>
                                      <a:off x="0" y="0"/>
                                      <a:ext cx="36000" cy="216000"/>
                                    </a:xfrm>
                                    <a:prstGeom prst="rect">
                                      <a:avLst/>
                                    </a:prstGeom>
                                  </pic:spPr>
                                </pic:pic>
                              </a:graphicData>
                            </a:graphic>
                          </wp:anchor>
                        </w:drawing>
                      </mc:Fallback>
                    </mc:AlternateContent>
                  </w: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88</w:t>
                  </w: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245</w:t>
                  </w:r>
                  <w:r w:rsidRPr="00043E3E">
                    <w:rPr>
                      <w:rFonts w:ascii="ITC Avant Garde" w:eastAsia="Times New Roman" w:hAnsi="ITC Avant Garde" w:cs="Calibri"/>
                      <w:sz w:val="14"/>
                      <w:szCs w:val="14"/>
                      <w:lang w:eastAsia="es-MX"/>
                    </w:rPr>
                    <w:t>.00</w:t>
                  </w:r>
                </w:p>
              </w:tc>
              <w:tc>
                <w:tcPr>
                  <w:tcW w:w="1090" w:type="dxa"/>
                  <w:tcBorders>
                    <w:top w:val="nil"/>
                    <w:left w:val="nil"/>
                    <w:bottom w:val="single" w:sz="8" w:space="0" w:color="auto"/>
                    <w:right w:val="single" w:sz="8" w:space="0" w:color="auto"/>
                  </w:tcBorders>
                  <w:shd w:val="clear" w:color="000000" w:fill="FFFFFF"/>
                  <w:vAlign w:val="center"/>
                </w:tcPr>
                <w:p w14:paraId="03F7CE36" w14:textId="69FEA59D" w:rsidR="00AB2C8A" w:rsidRPr="00043E3E" w:rsidRDefault="00AB2C8A" w:rsidP="00D826C4">
                  <w:pPr>
                    <w:spacing w:after="0" w:line="240" w:lineRule="auto"/>
                    <w:jc w:val="center"/>
                    <w:rPr>
                      <w:rFonts w:ascii="ITC Avant Garde" w:eastAsia="Times New Roman" w:hAnsi="ITC Avant Garde" w:cs="Calibri"/>
                      <w:sz w:val="14"/>
                      <w:szCs w:val="14"/>
                      <w:lang w:eastAsia="es-MX"/>
                    </w:rPr>
                  </w:pPr>
                  <w:r w:rsidRPr="00043E3E">
                    <w:rPr>
                      <w:rFonts w:ascii="ITC Avant Garde" w:eastAsia="Times New Roman" w:hAnsi="ITC Avant Garde" w:cs="Calibri"/>
                      <w:sz w:val="14"/>
                      <w:szCs w:val="14"/>
                      <w:lang w:eastAsia="es-MX"/>
                    </w:rPr>
                    <w:t>14</w:t>
                  </w:r>
                  <w:r>
                    <w:rPr>
                      <w:rFonts w:ascii="ITC Avant Garde" w:eastAsia="Times New Roman" w:hAnsi="ITC Avant Garde" w:cs="Calibri"/>
                      <w:sz w:val="14"/>
                      <w:szCs w:val="14"/>
                      <w:lang w:eastAsia="es-MX"/>
                    </w:rPr>
                    <w:t>2</w:t>
                  </w:r>
                </w:p>
              </w:tc>
              <w:tc>
                <w:tcPr>
                  <w:tcW w:w="1188" w:type="dxa"/>
                  <w:tcBorders>
                    <w:top w:val="nil"/>
                    <w:left w:val="nil"/>
                    <w:bottom w:val="single" w:sz="8" w:space="0" w:color="auto"/>
                    <w:right w:val="single" w:sz="8" w:space="0" w:color="auto"/>
                  </w:tcBorders>
                  <w:shd w:val="clear" w:color="000000" w:fill="FFFFFF"/>
                  <w:vAlign w:val="center"/>
                </w:tcPr>
                <w:p w14:paraId="54AEA058" w14:textId="3B73EF73" w:rsidR="00AB2C8A" w:rsidRPr="00043E3E" w:rsidRDefault="00AB2C8A" w:rsidP="00D826C4">
                  <w:pPr>
                    <w:spacing w:after="0" w:line="240" w:lineRule="auto"/>
                    <w:jc w:val="center"/>
                    <w:rPr>
                      <w:rFonts w:ascii="ITC Avant Garde" w:eastAsia="Times New Roman" w:hAnsi="ITC Avant Garde" w:cs="Calibri"/>
                      <w:sz w:val="14"/>
                      <w:szCs w:val="14"/>
                      <w:lang w:eastAsia="es-MX"/>
                    </w:rPr>
                  </w:pP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12</w:t>
                  </w: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552</w:t>
                  </w: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851</w:t>
                  </w: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25</w:t>
                  </w:r>
                </w:p>
              </w:tc>
            </w:tr>
            <w:tr w:rsidR="00AB2C8A" w:rsidRPr="00043E3E" w14:paraId="3AA3B6A6" w14:textId="77777777" w:rsidTr="00AB2C8A">
              <w:trPr>
                <w:trHeight w:val="656"/>
                <w:jc w:val="center"/>
              </w:trPr>
              <w:tc>
                <w:tcPr>
                  <w:tcW w:w="1058" w:type="dxa"/>
                  <w:vMerge/>
                  <w:tcBorders>
                    <w:left w:val="single" w:sz="8" w:space="0" w:color="auto"/>
                    <w:right w:val="single" w:sz="8" w:space="0" w:color="auto"/>
                  </w:tcBorders>
                  <w:vAlign w:val="center"/>
                  <w:hideMark/>
                </w:tcPr>
                <w:p w14:paraId="1A079DD0" w14:textId="77777777" w:rsidR="00AB2C8A" w:rsidRPr="00043E3E" w:rsidRDefault="00AB2C8A" w:rsidP="00D826C4">
                  <w:pPr>
                    <w:spacing w:after="0" w:line="240" w:lineRule="auto"/>
                    <w:rPr>
                      <w:rFonts w:ascii="ITC Avant Garde" w:eastAsia="Times New Roman" w:hAnsi="ITC Avant Garde" w:cs="Calibri"/>
                      <w:sz w:val="14"/>
                      <w:szCs w:val="14"/>
                      <w:lang w:eastAsia="es-MX"/>
                    </w:rPr>
                  </w:pPr>
                </w:p>
              </w:tc>
              <w:tc>
                <w:tcPr>
                  <w:tcW w:w="1394" w:type="dxa"/>
                  <w:vMerge w:val="restart"/>
                  <w:tcBorders>
                    <w:top w:val="single" w:sz="4" w:space="0" w:color="auto"/>
                    <w:left w:val="single" w:sz="8" w:space="0" w:color="auto"/>
                    <w:right w:val="single" w:sz="8" w:space="0" w:color="auto"/>
                  </w:tcBorders>
                  <w:shd w:val="clear" w:color="auto" w:fill="auto"/>
                  <w:vAlign w:val="center"/>
                  <w:hideMark/>
                </w:tcPr>
                <w:p w14:paraId="6AF8C037" w14:textId="77777777" w:rsidR="00AB2C8A" w:rsidRDefault="00AB2C8A" w:rsidP="00D826C4">
                  <w:pPr>
                    <w:spacing w:after="0" w:line="240" w:lineRule="auto"/>
                    <w:jc w:val="both"/>
                    <w:rPr>
                      <w:rFonts w:ascii="ITC Avant Garde" w:eastAsia="Times New Roman" w:hAnsi="ITC Avant Garde" w:cs="Calibri"/>
                      <w:sz w:val="14"/>
                      <w:szCs w:val="14"/>
                      <w:lang w:eastAsia="es-MX"/>
                    </w:rPr>
                  </w:pPr>
                </w:p>
                <w:p w14:paraId="313DFF0B" w14:textId="63F2FB09" w:rsidR="00AB2C8A" w:rsidRPr="00043E3E" w:rsidRDefault="00AB2C8A" w:rsidP="00D826C4">
                  <w:pPr>
                    <w:spacing w:after="0" w:line="240" w:lineRule="auto"/>
                    <w:jc w:val="both"/>
                    <w:rPr>
                      <w:rFonts w:ascii="ITC Avant Garde" w:eastAsia="Times New Roman" w:hAnsi="ITC Avant Garde" w:cs="Calibri"/>
                      <w:sz w:val="14"/>
                      <w:szCs w:val="14"/>
                      <w:lang w:eastAsia="es-MX"/>
                    </w:rPr>
                  </w:pPr>
                  <w:r w:rsidRPr="00043E3E">
                    <w:rPr>
                      <w:rFonts w:ascii="ITC Avant Garde" w:eastAsia="Times New Roman" w:hAnsi="ITC Avant Garde" w:cs="Calibri"/>
                      <w:sz w:val="14"/>
                      <w:szCs w:val="14"/>
                      <w:lang w:eastAsia="es-MX"/>
                    </w:rPr>
                    <w:t>Realización de visitas de Vigilancia de Cumplimiento de la certificación, que incluye informe de visita de la Vigilancia del cumplimiento de la certificación.</w:t>
                  </w:r>
                </w:p>
              </w:tc>
              <w:tc>
                <w:tcPr>
                  <w:tcW w:w="728" w:type="dxa"/>
                  <w:vMerge w:val="restart"/>
                  <w:tcBorders>
                    <w:top w:val="nil"/>
                    <w:left w:val="single" w:sz="8" w:space="0" w:color="auto"/>
                    <w:bottom w:val="single" w:sz="8" w:space="0" w:color="000000"/>
                    <w:right w:val="single" w:sz="8" w:space="0" w:color="auto"/>
                  </w:tcBorders>
                  <w:shd w:val="clear" w:color="auto" w:fill="auto"/>
                  <w:vAlign w:val="center"/>
                  <w:hideMark/>
                </w:tcPr>
                <w:p w14:paraId="326E119A" w14:textId="149136A5" w:rsidR="00AB2C8A" w:rsidRPr="00043E3E" w:rsidRDefault="00AB2C8A" w:rsidP="00D826C4">
                  <w:pPr>
                    <w:spacing w:after="0" w:line="240" w:lineRule="auto"/>
                    <w:jc w:val="center"/>
                    <w:rPr>
                      <w:rFonts w:ascii="ITC Avant Garde" w:eastAsia="Times New Roman" w:hAnsi="ITC Avant Garde" w:cs="Calibri"/>
                      <w:sz w:val="14"/>
                      <w:szCs w:val="14"/>
                      <w:lang w:eastAsia="es-MX"/>
                    </w:rPr>
                  </w:pPr>
                  <w:r w:rsidRPr="00043E3E">
                    <w:rPr>
                      <w:rFonts w:ascii="ITC Avant Garde" w:eastAsia="Times New Roman" w:hAnsi="ITC Avant Garde" w:cs="Calibri"/>
                      <w:sz w:val="14"/>
                      <w:szCs w:val="14"/>
                      <w:lang w:eastAsia="es-MX"/>
                    </w:rPr>
                    <w:t>$</w:t>
                  </w:r>
                  <w:r>
                    <w:rPr>
                      <w:rFonts w:ascii="ITC Avant Garde" w:eastAsia="Times New Roman" w:hAnsi="ITC Avant Garde" w:cs="Calibri"/>
                      <w:sz w:val="12"/>
                      <w:szCs w:val="12"/>
                      <w:lang w:eastAsia="es-MX"/>
                    </w:rPr>
                    <w:t>460</w:t>
                  </w:r>
                  <w:r w:rsidRPr="00043E3E">
                    <w:rPr>
                      <w:rFonts w:ascii="ITC Avant Garde" w:eastAsia="Times New Roman" w:hAnsi="ITC Avant Garde" w:cs="Calibri"/>
                      <w:sz w:val="14"/>
                      <w:szCs w:val="14"/>
                      <w:lang w:eastAsia="es-MX"/>
                    </w:rPr>
                    <w:t>.00</w:t>
                  </w:r>
                </w:p>
              </w:tc>
              <w:tc>
                <w:tcPr>
                  <w:tcW w:w="770" w:type="dxa"/>
                  <w:vMerge w:val="restart"/>
                  <w:tcBorders>
                    <w:top w:val="nil"/>
                    <w:left w:val="single" w:sz="8" w:space="0" w:color="auto"/>
                    <w:bottom w:val="single" w:sz="8" w:space="0" w:color="000000"/>
                    <w:right w:val="single" w:sz="8" w:space="0" w:color="auto"/>
                  </w:tcBorders>
                  <w:shd w:val="clear" w:color="auto" w:fill="auto"/>
                  <w:vAlign w:val="center"/>
                  <w:hideMark/>
                </w:tcPr>
                <w:p w14:paraId="43A61B29" w14:textId="70030FA5" w:rsidR="00AB2C8A" w:rsidRPr="00043E3E" w:rsidRDefault="00AB2C8A" w:rsidP="00D826C4">
                  <w:pPr>
                    <w:spacing w:after="0" w:line="240" w:lineRule="auto"/>
                    <w:jc w:val="center"/>
                    <w:rPr>
                      <w:rFonts w:ascii="ITC Avant Garde" w:eastAsia="Times New Roman" w:hAnsi="ITC Avant Garde" w:cs="Calibri"/>
                      <w:sz w:val="14"/>
                      <w:szCs w:val="14"/>
                      <w:lang w:eastAsia="es-MX"/>
                    </w:rPr>
                  </w:pP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5</w:t>
                  </w: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165</w:t>
                  </w:r>
                  <w:r w:rsidRPr="00043E3E">
                    <w:rPr>
                      <w:rFonts w:ascii="ITC Avant Garde" w:eastAsia="Times New Roman" w:hAnsi="ITC Avant Garde" w:cs="Calibri"/>
                      <w:sz w:val="14"/>
                      <w:szCs w:val="14"/>
                      <w:lang w:eastAsia="es-MX"/>
                    </w:rPr>
                    <w:t>.00</w:t>
                  </w:r>
                </w:p>
              </w:tc>
              <w:tc>
                <w:tcPr>
                  <w:tcW w:w="828" w:type="dxa"/>
                  <w:vMerge w:val="restart"/>
                  <w:tcBorders>
                    <w:top w:val="nil"/>
                    <w:left w:val="single" w:sz="8" w:space="0" w:color="auto"/>
                    <w:bottom w:val="single" w:sz="8" w:space="0" w:color="000000"/>
                    <w:right w:val="single" w:sz="8" w:space="0" w:color="auto"/>
                  </w:tcBorders>
                  <w:shd w:val="clear" w:color="auto" w:fill="auto"/>
                  <w:vAlign w:val="center"/>
                  <w:hideMark/>
                </w:tcPr>
                <w:p w14:paraId="566CC20B" w14:textId="275106E9" w:rsidR="00AB2C8A" w:rsidRPr="00043E3E" w:rsidRDefault="00AB2C8A" w:rsidP="00D826C4">
                  <w:pPr>
                    <w:spacing w:after="0" w:line="240" w:lineRule="auto"/>
                    <w:jc w:val="center"/>
                    <w:rPr>
                      <w:rFonts w:ascii="ITC Avant Garde" w:eastAsia="Times New Roman" w:hAnsi="ITC Avant Garde" w:cs="Calibri"/>
                      <w:sz w:val="14"/>
                      <w:szCs w:val="14"/>
                      <w:lang w:eastAsia="es-MX"/>
                    </w:rPr>
                  </w:pP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5</w:t>
                  </w: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625</w:t>
                  </w:r>
                  <w:r w:rsidRPr="00043E3E">
                    <w:rPr>
                      <w:rFonts w:ascii="ITC Avant Garde" w:eastAsia="Times New Roman" w:hAnsi="ITC Avant Garde" w:cs="Calibri"/>
                      <w:sz w:val="14"/>
                      <w:szCs w:val="14"/>
                      <w:lang w:eastAsia="es-MX"/>
                    </w:rPr>
                    <w:t>.00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255D0B25" w14:textId="37AD6296" w:rsidR="00AB2C8A" w:rsidRPr="00043E3E" w:rsidRDefault="00AB2C8A" w:rsidP="00D826C4">
                  <w:pPr>
                    <w:spacing w:after="0" w:line="240" w:lineRule="auto"/>
                    <w:jc w:val="center"/>
                    <w:rPr>
                      <w:rFonts w:ascii="ITC Avant Garde" w:eastAsia="Times New Roman" w:hAnsi="ITC Avant Garde" w:cs="Calibri"/>
                      <w:sz w:val="14"/>
                      <w:szCs w:val="14"/>
                      <w:lang w:eastAsia="es-MX"/>
                    </w:rPr>
                  </w:pPr>
                  <w:r>
                    <w:rPr>
                      <w:rFonts w:ascii="ITC Avant Garde" w:eastAsia="Times New Roman" w:hAnsi="ITC Avant Garde" w:cs="Calibri"/>
                      <w:noProof/>
                      <w:sz w:val="14"/>
                      <w:szCs w:val="14"/>
                      <w:lang w:eastAsia="es-MX"/>
                    </w:rPr>
                    <mc:AlternateContent>
                      <mc:Choice Requires="aink">
                        <w:drawing>
                          <wp:anchor distT="0" distB="0" distL="114300" distR="114300" simplePos="0" relativeHeight="251677696" behindDoc="0" locked="0" layoutInCell="1" allowOverlap="1" wp14:anchorId="5274E4DD" wp14:editId="4ADEC212">
                            <wp:simplePos x="0" y="0"/>
                            <wp:positionH relativeFrom="column">
                              <wp:posOffset>323616</wp:posOffset>
                            </wp:positionH>
                            <wp:positionV relativeFrom="paragraph">
                              <wp:posOffset>310640</wp:posOffset>
                            </wp:positionV>
                            <wp:extent cx="360" cy="360"/>
                            <wp:effectExtent l="57150" t="38100" r="38100" b="57150"/>
                            <wp:wrapNone/>
                            <wp:docPr id="9" name="Entrada de lápiz 9"/>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drawing>
                          <wp:anchor distT="0" distB="0" distL="114300" distR="114300" simplePos="0" relativeHeight="251677696" behindDoc="0" locked="0" layoutInCell="1" allowOverlap="1" wp14:anchorId="5274E4DD" wp14:editId="4ADEC212">
                            <wp:simplePos x="0" y="0"/>
                            <wp:positionH relativeFrom="column">
                              <wp:posOffset>323616</wp:posOffset>
                            </wp:positionH>
                            <wp:positionV relativeFrom="paragraph">
                              <wp:posOffset>310640</wp:posOffset>
                            </wp:positionV>
                            <wp:extent cx="360" cy="360"/>
                            <wp:effectExtent l="57150" t="38100" r="38100" b="57150"/>
                            <wp:wrapNone/>
                            <wp:docPr id="9" name="Entrada de lápiz 9"/>
                            <wp:cNvGraphicFramePr/>
                            <a:graphic xmlns:a="http://schemas.openxmlformats.org/drawingml/2006/main">
                              <a:graphicData uri="http://schemas.openxmlformats.org/drawingml/2006/picture">
                                <pic:pic xmlns:pic="http://schemas.openxmlformats.org/drawingml/2006/picture">
                                  <pic:nvPicPr>
                                    <pic:cNvPr id="9" name="Entrada de lápiz 9"/>
                                    <pic:cNvPicPr/>
                                  </pic:nvPicPr>
                                  <pic:blipFill>
                                    <a:blip r:embed="rId18"/>
                                    <a:stretch>
                                      <a:fillRect/>
                                    </a:stretch>
                                  </pic:blipFill>
                                  <pic:spPr>
                                    <a:xfrm>
                                      <a:off x="0" y="0"/>
                                      <a:ext cx="36000" cy="216000"/>
                                    </a:xfrm>
                                    <a:prstGeom prst="rect">
                                      <a:avLst/>
                                    </a:prstGeom>
                                  </pic:spPr>
                                </pic:pic>
                              </a:graphicData>
                            </a:graphic>
                          </wp:anchor>
                        </w:drawing>
                      </mc:Fallback>
                    </mc:AlternateContent>
                  </w: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79</w:t>
                  </w: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750</w:t>
                  </w:r>
                  <w:r w:rsidRPr="00043E3E">
                    <w:rPr>
                      <w:rFonts w:ascii="ITC Avant Garde" w:eastAsia="Times New Roman" w:hAnsi="ITC Avant Garde" w:cs="Calibri"/>
                      <w:sz w:val="14"/>
                      <w:szCs w:val="14"/>
                      <w:lang w:eastAsia="es-MX"/>
                    </w:rPr>
                    <w:t>.00</w:t>
                  </w:r>
                </w:p>
              </w:tc>
              <w:tc>
                <w:tcPr>
                  <w:tcW w:w="1098" w:type="dxa"/>
                  <w:vMerge w:val="restart"/>
                  <w:tcBorders>
                    <w:top w:val="nil"/>
                    <w:left w:val="single" w:sz="8" w:space="0" w:color="auto"/>
                    <w:bottom w:val="single" w:sz="8" w:space="0" w:color="000000"/>
                    <w:right w:val="single" w:sz="8" w:space="0" w:color="auto"/>
                  </w:tcBorders>
                  <w:shd w:val="clear" w:color="auto" w:fill="auto"/>
                  <w:vAlign w:val="center"/>
                  <w:hideMark/>
                </w:tcPr>
                <w:p w14:paraId="7D815A89" w14:textId="7849FFCF" w:rsidR="00AB2C8A" w:rsidRPr="00043E3E" w:rsidRDefault="00AB2C8A" w:rsidP="00D826C4">
                  <w:pPr>
                    <w:spacing w:after="0" w:line="240" w:lineRule="auto"/>
                    <w:jc w:val="center"/>
                    <w:rPr>
                      <w:rFonts w:ascii="ITC Avant Garde" w:eastAsia="Times New Roman" w:hAnsi="ITC Avant Garde" w:cs="Calibri"/>
                      <w:sz w:val="14"/>
                      <w:szCs w:val="14"/>
                      <w:lang w:eastAsia="es-MX"/>
                    </w:rPr>
                  </w:pPr>
                  <w:r>
                    <w:rPr>
                      <w:rFonts w:ascii="ITC Avant Garde" w:eastAsia="Times New Roman" w:hAnsi="ITC Avant Garde" w:cs="Calibri"/>
                      <w:noProof/>
                      <w:sz w:val="14"/>
                      <w:szCs w:val="14"/>
                      <w:lang w:eastAsia="es-MX"/>
                    </w:rPr>
                    <mc:AlternateContent>
                      <mc:Choice Requires="aink">
                        <w:drawing>
                          <wp:anchor distT="0" distB="0" distL="114300" distR="114300" simplePos="0" relativeHeight="251676672" behindDoc="0" locked="0" layoutInCell="1" allowOverlap="1" wp14:anchorId="62908EFC" wp14:editId="75DAE0BC">
                            <wp:simplePos x="0" y="0"/>
                            <wp:positionH relativeFrom="column">
                              <wp:posOffset>15886</wp:posOffset>
                            </wp:positionH>
                            <wp:positionV relativeFrom="paragraph">
                              <wp:posOffset>93200</wp:posOffset>
                            </wp:positionV>
                            <wp:extent cx="360" cy="360"/>
                            <wp:effectExtent l="57150" t="38100" r="38100" b="57150"/>
                            <wp:wrapNone/>
                            <wp:docPr id="6" name="Entrada de lápiz 6"/>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drawing>
                          <wp:anchor distT="0" distB="0" distL="114300" distR="114300" simplePos="0" relativeHeight="251676672" behindDoc="0" locked="0" layoutInCell="1" allowOverlap="1" wp14:anchorId="62908EFC" wp14:editId="75DAE0BC">
                            <wp:simplePos x="0" y="0"/>
                            <wp:positionH relativeFrom="column">
                              <wp:posOffset>15886</wp:posOffset>
                            </wp:positionH>
                            <wp:positionV relativeFrom="paragraph">
                              <wp:posOffset>93200</wp:posOffset>
                            </wp:positionV>
                            <wp:extent cx="360" cy="360"/>
                            <wp:effectExtent l="57150" t="38100" r="38100" b="57150"/>
                            <wp:wrapNone/>
                            <wp:docPr id="6" name="Entrada de lápiz 6"/>
                            <wp:cNvGraphicFramePr/>
                            <a:graphic xmlns:a="http://schemas.openxmlformats.org/drawingml/2006/main">
                              <a:graphicData uri="http://schemas.openxmlformats.org/drawingml/2006/picture">
                                <pic:pic xmlns:pic="http://schemas.openxmlformats.org/drawingml/2006/picture">
                                  <pic:nvPicPr>
                                    <pic:cNvPr id="6" name="Entrada de lápiz 6"/>
                                    <pic:cNvPicPr/>
                                  </pic:nvPicPr>
                                  <pic:blipFill>
                                    <a:blip r:embed="rId18"/>
                                    <a:stretch>
                                      <a:fillRect/>
                                    </a:stretch>
                                  </pic:blipFill>
                                  <pic:spPr>
                                    <a:xfrm>
                                      <a:off x="0" y="0"/>
                                      <a:ext cx="36000" cy="216000"/>
                                    </a:xfrm>
                                    <a:prstGeom prst="rect">
                                      <a:avLst/>
                                    </a:prstGeom>
                                  </pic:spPr>
                                </pic:pic>
                              </a:graphicData>
                            </a:graphic>
                          </wp:anchor>
                        </w:drawing>
                      </mc:Fallback>
                    </mc:AlternateContent>
                  </w: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85</w:t>
                  </w: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375</w:t>
                  </w:r>
                  <w:r w:rsidRPr="00043E3E">
                    <w:rPr>
                      <w:rFonts w:ascii="ITC Avant Garde" w:eastAsia="Times New Roman" w:hAnsi="ITC Avant Garde" w:cs="Calibri"/>
                      <w:sz w:val="14"/>
                      <w:szCs w:val="14"/>
                      <w:lang w:eastAsia="es-MX"/>
                    </w:rPr>
                    <w:t>.00</w:t>
                  </w:r>
                </w:p>
              </w:tc>
              <w:tc>
                <w:tcPr>
                  <w:tcW w:w="1090" w:type="dxa"/>
                  <w:tcBorders>
                    <w:top w:val="nil"/>
                    <w:left w:val="nil"/>
                    <w:bottom w:val="nil"/>
                    <w:right w:val="single" w:sz="8" w:space="0" w:color="auto"/>
                  </w:tcBorders>
                  <w:shd w:val="clear" w:color="000000" w:fill="FFFFFF"/>
                  <w:vAlign w:val="center"/>
                  <w:hideMark/>
                </w:tcPr>
                <w:p w14:paraId="667B40A3" w14:textId="58A2D4D5" w:rsidR="00AB2C8A" w:rsidRPr="00043E3E" w:rsidRDefault="00AB2C8A" w:rsidP="00AB2C8A">
                  <w:pPr>
                    <w:spacing w:after="0" w:line="240" w:lineRule="auto"/>
                    <w:jc w:val="center"/>
                    <w:rPr>
                      <w:rFonts w:ascii="ITC Avant Garde" w:eastAsia="Times New Roman" w:hAnsi="ITC Avant Garde" w:cs="Calibri"/>
                      <w:sz w:val="14"/>
                      <w:szCs w:val="14"/>
                      <w:lang w:eastAsia="es-MX"/>
                    </w:rPr>
                  </w:pPr>
                  <w:r>
                    <w:rPr>
                      <w:rFonts w:ascii="ITC Avant Garde" w:eastAsia="Times New Roman" w:hAnsi="ITC Avant Garde" w:cs="Calibri"/>
                      <w:sz w:val="14"/>
                      <w:szCs w:val="14"/>
                      <w:lang w:eastAsia="es-MX"/>
                    </w:rPr>
                    <w:t>427</w:t>
                  </w:r>
                </w:p>
              </w:tc>
              <w:tc>
                <w:tcPr>
                  <w:tcW w:w="118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16BAB9F" w14:textId="0B5EA67D" w:rsidR="00AB2C8A" w:rsidRPr="00043E3E" w:rsidRDefault="00AB2C8A" w:rsidP="00D826C4">
                  <w:pPr>
                    <w:spacing w:after="0" w:line="240" w:lineRule="auto"/>
                    <w:jc w:val="center"/>
                    <w:rPr>
                      <w:rFonts w:ascii="ITC Avant Garde" w:eastAsia="Times New Roman" w:hAnsi="ITC Avant Garde" w:cs="Calibri"/>
                      <w:sz w:val="14"/>
                      <w:szCs w:val="14"/>
                      <w:lang w:eastAsia="es-MX"/>
                    </w:rPr>
                  </w:pP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36</w:t>
                  </w: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433</w:t>
                  </w: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781</w:t>
                  </w: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25</w:t>
                  </w:r>
                </w:p>
              </w:tc>
            </w:tr>
            <w:tr w:rsidR="00AB2C8A" w:rsidRPr="00043E3E" w14:paraId="18B38534" w14:textId="77777777" w:rsidTr="00AB2C8A">
              <w:trPr>
                <w:trHeight w:val="1270"/>
                <w:jc w:val="center"/>
              </w:trPr>
              <w:tc>
                <w:tcPr>
                  <w:tcW w:w="1058" w:type="dxa"/>
                  <w:vMerge/>
                  <w:tcBorders>
                    <w:left w:val="single" w:sz="8" w:space="0" w:color="auto"/>
                    <w:right w:val="single" w:sz="8" w:space="0" w:color="auto"/>
                  </w:tcBorders>
                  <w:vAlign w:val="center"/>
                  <w:hideMark/>
                </w:tcPr>
                <w:p w14:paraId="35A2C783" w14:textId="77777777" w:rsidR="00AB2C8A" w:rsidRPr="00043E3E" w:rsidRDefault="00AB2C8A" w:rsidP="00D826C4">
                  <w:pPr>
                    <w:spacing w:after="0" w:line="240" w:lineRule="auto"/>
                    <w:rPr>
                      <w:rFonts w:ascii="ITC Avant Garde" w:eastAsia="Times New Roman" w:hAnsi="ITC Avant Garde" w:cs="Calibri"/>
                      <w:sz w:val="14"/>
                      <w:szCs w:val="14"/>
                      <w:lang w:eastAsia="es-MX"/>
                    </w:rPr>
                  </w:pPr>
                </w:p>
              </w:tc>
              <w:tc>
                <w:tcPr>
                  <w:tcW w:w="1394" w:type="dxa"/>
                  <w:vMerge/>
                  <w:tcBorders>
                    <w:left w:val="single" w:sz="8" w:space="0" w:color="auto"/>
                    <w:right w:val="single" w:sz="8" w:space="0" w:color="auto"/>
                  </w:tcBorders>
                  <w:vAlign w:val="center"/>
                  <w:hideMark/>
                </w:tcPr>
                <w:p w14:paraId="40CCB1D3" w14:textId="77777777" w:rsidR="00AB2C8A" w:rsidRPr="00043E3E" w:rsidRDefault="00AB2C8A" w:rsidP="00D826C4">
                  <w:pPr>
                    <w:spacing w:after="0" w:line="240" w:lineRule="auto"/>
                    <w:rPr>
                      <w:rFonts w:ascii="ITC Avant Garde" w:eastAsia="Times New Roman" w:hAnsi="ITC Avant Garde" w:cs="Calibri"/>
                      <w:sz w:val="14"/>
                      <w:szCs w:val="14"/>
                      <w:lang w:eastAsia="es-MX"/>
                    </w:rPr>
                  </w:pPr>
                </w:p>
              </w:tc>
              <w:tc>
                <w:tcPr>
                  <w:tcW w:w="728" w:type="dxa"/>
                  <w:vMerge/>
                  <w:tcBorders>
                    <w:top w:val="nil"/>
                    <w:left w:val="single" w:sz="8" w:space="0" w:color="auto"/>
                    <w:bottom w:val="single" w:sz="8" w:space="0" w:color="000000"/>
                    <w:right w:val="single" w:sz="8" w:space="0" w:color="auto"/>
                  </w:tcBorders>
                  <w:vAlign w:val="center"/>
                  <w:hideMark/>
                </w:tcPr>
                <w:p w14:paraId="07CEBF33" w14:textId="77777777" w:rsidR="00AB2C8A" w:rsidRPr="00043E3E" w:rsidRDefault="00AB2C8A" w:rsidP="00D826C4">
                  <w:pPr>
                    <w:spacing w:after="0" w:line="240" w:lineRule="auto"/>
                    <w:rPr>
                      <w:rFonts w:ascii="ITC Avant Garde" w:eastAsia="Times New Roman" w:hAnsi="ITC Avant Garde" w:cs="Calibri"/>
                      <w:sz w:val="14"/>
                      <w:szCs w:val="14"/>
                      <w:lang w:eastAsia="es-MX"/>
                    </w:rPr>
                  </w:pPr>
                </w:p>
              </w:tc>
              <w:tc>
                <w:tcPr>
                  <w:tcW w:w="770" w:type="dxa"/>
                  <w:vMerge/>
                  <w:tcBorders>
                    <w:top w:val="nil"/>
                    <w:left w:val="single" w:sz="8" w:space="0" w:color="auto"/>
                    <w:bottom w:val="single" w:sz="8" w:space="0" w:color="000000"/>
                    <w:right w:val="single" w:sz="8" w:space="0" w:color="auto"/>
                  </w:tcBorders>
                  <w:vAlign w:val="center"/>
                  <w:hideMark/>
                </w:tcPr>
                <w:p w14:paraId="2189CF50" w14:textId="77777777" w:rsidR="00AB2C8A" w:rsidRPr="00043E3E" w:rsidRDefault="00AB2C8A" w:rsidP="00D826C4">
                  <w:pPr>
                    <w:spacing w:after="0" w:line="240" w:lineRule="auto"/>
                    <w:rPr>
                      <w:rFonts w:ascii="ITC Avant Garde" w:eastAsia="Times New Roman" w:hAnsi="ITC Avant Garde" w:cs="Calibri"/>
                      <w:sz w:val="14"/>
                      <w:szCs w:val="14"/>
                      <w:lang w:eastAsia="es-MX"/>
                    </w:rPr>
                  </w:pPr>
                </w:p>
              </w:tc>
              <w:tc>
                <w:tcPr>
                  <w:tcW w:w="828" w:type="dxa"/>
                  <w:vMerge/>
                  <w:tcBorders>
                    <w:top w:val="nil"/>
                    <w:left w:val="single" w:sz="8" w:space="0" w:color="auto"/>
                    <w:bottom w:val="single" w:sz="8" w:space="0" w:color="000000"/>
                    <w:right w:val="single" w:sz="8" w:space="0" w:color="auto"/>
                  </w:tcBorders>
                  <w:vAlign w:val="center"/>
                  <w:hideMark/>
                </w:tcPr>
                <w:p w14:paraId="3EE2E3FD" w14:textId="77777777" w:rsidR="00AB2C8A" w:rsidRPr="00043E3E" w:rsidRDefault="00AB2C8A" w:rsidP="00D826C4">
                  <w:pPr>
                    <w:spacing w:after="0" w:line="240" w:lineRule="auto"/>
                    <w:rPr>
                      <w:rFonts w:ascii="ITC Avant Garde" w:eastAsia="Times New Roman" w:hAnsi="ITC Avant Garde" w:cs="Calibri"/>
                      <w:sz w:val="14"/>
                      <w:szCs w:val="14"/>
                      <w:lang w:eastAsia="es-MX"/>
                    </w:rPr>
                  </w:pPr>
                </w:p>
              </w:tc>
              <w:tc>
                <w:tcPr>
                  <w:tcW w:w="851" w:type="dxa"/>
                  <w:vMerge/>
                  <w:tcBorders>
                    <w:top w:val="nil"/>
                    <w:left w:val="single" w:sz="8" w:space="0" w:color="auto"/>
                    <w:bottom w:val="single" w:sz="8" w:space="0" w:color="000000"/>
                    <w:right w:val="single" w:sz="8" w:space="0" w:color="auto"/>
                  </w:tcBorders>
                  <w:vAlign w:val="center"/>
                  <w:hideMark/>
                </w:tcPr>
                <w:p w14:paraId="21513608" w14:textId="77777777" w:rsidR="00AB2C8A" w:rsidRPr="00043E3E" w:rsidRDefault="00AB2C8A" w:rsidP="00D826C4">
                  <w:pPr>
                    <w:spacing w:after="0" w:line="240" w:lineRule="auto"/>
                    <w:rPr>
                      <w:rFonts w:ascii="ITC Avant Garde" w:eastAsia="Times New Roman" w:hAnsi="ITC Avant Garde" w:cs="Calibri"/>
                      <w:sz w:val="14"/>
                      <w:szCs w:val="14"/>
                      <w:lang w:eastAsia="es-MX"/>
                    </w:rPr>
                  </w:pPr>
                </w:p>
              </w:tc>
              <w:tc>
                <w:tcPr>
                  <w:tcW w:w="1098" w:type="dxa"/>
                  <w:vMerge/>
                  <w:tcBorders>
                    <w:top w:val="nil"/>
                    <w:left w:val="single" w:sz="8" w:space="0" w:color="auto"/>
                    <w:bottom w:val="single" w:sz="8" w:space="0" w:color="000000"/>
                    <w:right w:val="single" w:sz="8" w:space="0" w:color="auto"/>
                  </w:tcBorders>
                  <w:vAlign w:val="center"/>
                  <w:hideMark/>
                </w:tcPr>
                <w:p w14:paraId="43929192" w14:textId="77777777" w:rsidR="00AB2C8A" w:rsidRPr="00043E3E" w:rsidRDefault="00AB2C8A" w:rsidP="00D826C4">
                  <w:pPr>
                    <w:spacing w:after="0" w:line="240" w:lineRule="auto"/>
                    <w:rPr>
                      <w:rFonts w:ascii="ITC Avant Garde" w:eastAsia="Times New Roman" w:hAnsi="ITC Avant Garde" w:cs="Calibri"/>
                      <w:sz w:val="14"/>
                      <w:szCs w:val="14"/>
                      <w:lang w:eastAsia="es-MX"/>
                    </w:rPr>
                  </w:pPr>
                </w:p>
              </w:tc>
              <w:tc>
                <w:tcPr>
                  <w:tcW w:w="1090" w:type="dxa"/>
                  <w:tcBorders>
                    <w:top w:val="nil"/>
                    <w:left w:val="nil"/>
                    <w:bottom w:val="single" w:sz="8" w:space="0" w:color="auto"/>
                    <w:right w:val="single" w:sz="8" w:space="0" w:color="auto"/>
                  </w:tcBorders>
                  <w:shd w:val="clear" w:color="000000" w:fill="FFFFFF"/>
                  <w:vAlign w:val="center"/>
                  <w:hideMark/>
                </w:tcPr>
                <w:p w14:paraId="68E75E83" w14:textId="2E185F3D" w:rsidR="00AB2C8A" w:rsidRPr="00043E3E" w:rsidRDefault="00AB2C8A" w:rsidP="00D826C4">
                  <w:pPr>
                    <w:spacing w:after="0" w:line="240" w:lineRule="auto"/>
                    <w:jc w:val="center"/>
                    <w:rPr>
                      <w:rFonts w:ascii="ITC Avant Garde" w:eastAsia="Times New Roman" w:hAnsi="ITC Avant Garde" w:cs="Calibri"/>
                      <w:sz w:val="14"/>
                      <w:szCs w:val="14"/>
                      <w:lang w:eastAsia="es-MX"/>
                    </w:rPr>
                  </w:pPr>
                  <w:r>
                    <w:rPr>
                      <w:rFonts w:ascii="ITC Avant Garde" w:eastAsia="Times New Roman" w:hAnsi="ITC Avant Garde" w:cs="Calibri"/>
                      <w:sz w:val="14"/>
                      <w:szCs w:val="14"/>
                      <w:lang w:eastAsia="es-MX"/>
                    </w:rPr>
                    <w:t>15</w:t>
                  </w:r>
                  <w:r w:rsidRPr="00043E3E">
                    <w:rPr>
                      <w:rFonts w:ascii="ITC Avant Garde" w:eastAsia="Times New Roman" w:hAnsi="ITC Avant Garde" w:cs="Calibri"/>
                      <w:sz w:val="14"/>
                      <w:szCs w:val="14"/>
                      <w:lang w:eastAsia="es-MX"/>
                    </w:rPr>
                    <w:t>% del total de Certificados de Conformidad</w:t>
                  </w:r>
                  <w:r>
                    <w:rPr>
                      <w:rFonts w:ascii="ITC Avant Garde" w:eastAsia="Times New Roman" w:hAnsi="ITC Avant Garde" w:cs="Calibri"/>
                      <w:sz w:val="14"/>
                      <w:szCs w:val="14"/>
                      <w:lang w:eastAsia="es-MX"/>
                    </w:rPr>
                    <w:t xml:space="preserve"> (Modificación PEC 2021)</w:t>
                  </w:r>
                </w:p>
              </w:tc>
              <w:tc>
                <w:tcPr>
                  <w:tcW w:w="1188" w:type="dxa"/>
                  <w:vMerge/>
                  <w:tcBorders>
                    <w:top w:val="nil"/>
                    <w:left w:val="single" w:sz="8" w:space="0" w:color="auto"/>
                    <w:bottom w:val="single" w:sz="8" w:space="0" w:color="000000"/>
                    <w:right w:val="single" w:sz="8" w:space="0" w:color="auto"/>
                  </w:tcBorders>
                  <w:vAlign w:val="center"/>
                  <w:hideMark/>
                </w:tcPr>
                <w:p w14:paraId="0F21A494" w14:textId="77777777" w:rsidR="00AB2C8A" w:rsidRPr="00043E3E" w:rsidRDefault="00AB2C8A" w:rsidP="00D826C4">
                  <w:pPr>
                    <w:spacing w:after="0" w:line="240" w:lineRule="auto"/>
                    <w:rPr>
                      <w:rFonts w:ascii="ITC Avant Garde" w:eastAsia="Times New Roman" w:hAnsi="ITC Avant Garde" w:cs="Calibri"/>
                      <w:sz w:val="14"/>
                      <w:szCs w:val="14"/>
                      <w:lang w:eastAsia="es-MX"/>
                    </w:rPr>
                  </w:pPr>
                </w:p>
              </w:tc>
            </w:tr>
            <w:tr w:rsidR="00AB2C8A" w:rsidRPr="00043E3E" w14:paraId="771A4381" w14:textId="77777777" w:rsidTr="00AB2C8A">
              <w:trPr>
                <w:trHeight w:val="300"/>
                <w:jc w:val="center"/>
              </w:trPr>
              <w:tc>
                <w:tcPr>
                  <w:tcW w:w="1058" w:type="dxa"/>
                  <w:vMerge/>
                  <w:tcBorders>
                    <w:left w:val="single" w:sz="8" w:space="0" w:color="auto"/>
                    <w:right w:val="single" w:sz="8" w:space="0" w:color="auto"/>
                  </w:tcBorders>
                  <w:shd w:val="clear" w:color="000000" w:fill="FFFFFF"/>
                  <w:vAlign w:val="center"/>
                </w:tcPr>
                <w:p w14:paraId="7B7BE1CC" w14:textId="77777777" w:rsidR="00AB2C8A" w:rsidRPr="00043E3E" w:rsidRDefault="00AB2C8A" w:rsidP="00AB2C8A">
                  <w:pPr>
                    <w:spacing w:after="0" w:line="240" w:lineRule="auto"/>
                    <w:jc w:val="center"/>
                    <w:rPr>
                      <w:rFonts w:ascii="ITC Avant Garde" w:eastAsia="Times New Roman" w:hAnsi="ITC Avant Garde" w:cs="Calibri"/>
                      <w:b/>
                      <w:bCs/>
                      <w:sz w:val="14"/>
                      <w:szCs w:val="14"/>
                      <w:lang w:eastAsia="es-MX"/>
                    </w:rPr>
                  </w:pPr>
                </w:p>
              </w:tc>
              <w:tc>
                <w:tcPr>
                  <w:tcW w:w="1394" w:type="dxa"/>
                  <w:vMerge/>
                  <w:tcBorders>
                    <w:left w:val="single" w:sz="8" w:space="0" w:color="auto"/>
                    <w:right w:val="single" w:sz="8" w:space="0" w:color="auto"/>
                  </w:tcBorders>
                  <w:shd w:val="clear" w:color="000000" w:fill="FFFFFF"/>
                  <w:vAlign w:val="center"/>
                </w:tcPr>
                <w:p w14:paraId="5A9251B5" w14:textId="77777777" w:rsidR="00AB2C8A" w:rsidRPr="00043E3E" w:rsidRDefault="00AB2C8A" w:rsidP="00AB2C8A">
                  <w:pPr>
                    <w:spacing w:after="0" w:line="240" w:lineRule="auto"/>
                    <w:jc w:val="center"/>
                    <w:rPr>
                      <w:rFonts w:ascii="ITC Avant Garde" w:eastAsia="Times New Roman" w:hAnsi="ITC Avant Garde" w:cs="Calibri"/>
                      <w:b/>
                      <w:bCs/>
                      <w:sz w:val="14"/>
                      <w:szCs w:val="14"/>
                      <w:lang w:eastAsia="es-MX"/>
                    </w:rPr>
                  </w:pPr>
                </w:p>
              </w:tc>
              <w:tc>
                <w:tcPr>
                  <w:tcW w:w="728" w:type="dxa"/>
                  <w:vMerge w:val="restart"/>
                  <w:tcBorders>
                    <w:top w:val="nil"/>
                    <w:left w:val="nil"/>
                    <w:right w:val="single" w:sz="8" w:space="0" w:color="auto"/>
                  </w:tcBorders>
                  <w:shd w:val="clear" w:color="auto" w:fill="auto"/>
                  <w:vAlign w:val="center"/>
                </w:tcPr>
                <w:p w14:paraId="3A557DAC" w14:textId="5709F8A7" w:rsidR="00AB2C8A" w:rsidRPr="00043E3E" w:rsidRDefault="00AB2C8A" w:rsidP="00AB2C8A">
                  <w:pPr>
                    <w:spacing w:after="0" w:line="240" w:lineRule="auto"/>
                    <w:jc w:val="center"/>
                    <w:rPr>
                      <w:rFonts w:ascii="ITC Avant Garde" w:eastAsia="Times New Roman" w:hAnsi="ITC Avant Garde" w:cs="Calibri"/>
                      <w:b/>
                      <w:bCs/>
                      <w:sz w:val="14"/>
                      <w:szCs w:val="14"/>
                      <w:lang w:eastAsia="es-MX"/>
                    </w:rPr>
                  </w:pPr>
                  <w:r w:rsidRPr="00043E3E">
                    <w:rPr>
                      <w:rFonts w:ascii="ITC Avant Garde" w:eastAsia="Times New Roman" w:hAnsi="ITC Avant Garde" w:cs="Calibri"/>
                      <w:sz w:val="14"/>
                      <w:szCs w:val="14"/>
                      <w:lang w:eastAsia="es-MX"/>
                    </w:rPr>
                    <w:t>$</w:t>
                  </w:r>
                  <w:r>
                    <w:rPr>
                      <w:rFonts w:ascii="ITC Avant Garde" w:eastAsia="Times New Roman" w:hAnsi="ITC Avant Garde" w:cs="Calibri"/>
                      <w:sz w:val="12"/>
                      <w:szCs w:val="12"/>
                      <w:lang w:eastAsia="es-MX"/>
                    </w:rPr>
                    <w:t>460</w:t>
                  </w:r>
                  <w:r w:rsidRPr="00043E3E">
                    <w:rPr>
                      <w:rFonts w:ascii="ITC Avant Garde" w:eastAsia="Times New Roman" w:hAnsi="ITC Avant Garde" w:cs="Calibri"/>
                      <w:sz w:val="14"/>
                      <w:szCs w:val="14"/>
                      <w:lang w:eastAsia="es-MX"/>
                    </w:rPr>
                    <w:t>.00</w:t>
                  </w:r>
                </w:p>
              </w:tc>
              <w:tc>
                <w:tcPr>
                  <w:tcW w:w="770" w:type="dxa"/>
                  <w:vMerge w:val="restart"/>
                  <w:tcBorders>
                    <w:top w:val="nil"/>
                    <w:left w:val="nil"/>
                    <w:right w:val="single" w:sz="8" w:space="0" w:color="auto"/>
                  </w:tcBorders>
                  <w:shd w:val="clear" w:color="auto" w:fill="auto"/>
                  <w:vAlign w:val="center"/>
                </w:tcPr>
                <w:p w14:paraId="7CC2FF0E" w14:textId="34950180" w:rsidR="00AB2C8A" w:rsidRPr="00043E3E" w:rsidRDefault="00AB2C8A" w:rsidP="00AB2C8A">
                  <w:pPr>
                    <w:spacing w:after="0" w:line="240" w:lineRule="auto"/>
                    <w:jc w:val="center"/>
                    <w:rPr>
                      <w:rFonts w:ascii="ITC Avant Garde" w:eastAsia="Times New Roman" w:hAnsi="ITC Avant Garde" w:cs="Calibri"/>
                      <w:b/>
                      <w:bCs/>
                      <w:sz w:val="14"/>
                      <w:szCs w:val="14"/>
                      <w:lang w:eastAsia="es-MX"/>
                    </w:rPr>
                  </w:pP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5</w:t>
                  </w: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165</w:t>
                  </w:r>
                  <w:r w:rsidRPr="00043E3E">
                    <w:rPr>
                      <w:rFonts w:ascii="ITC Avant Garde" w:eastAsia="Times New Roman" w:hAnsi="ITC Avant Garde" w:cs="Calibri"/>
                      <w:sz w:val="14"/>
                      <w:szCs w:val="14"/>
                      <w:lang w:eastAsia="es-MX"/>
                    </w:rPr>
                    <w:t>.00</w:t>
                  </w:r>
                </w:p>
              </w:tc>
              <w:tc>
                <w:tcPr>
                  <w:tcW w:w="828" w:type="dxa"/>
                  <w:vMerge w:val="restart"/>
                  <w:tcBorders>
                    <w:top w:val="nil"/>
                    <w:left w:val="nil"/>
                    <w:right w:val="single" w:sz="8" w:space="0" w:color="auto"/>
                  </w:tcBorders>
                  <w:shd w:val="clear" w:color="auto" w:fill="auto"/>
                  <w:vAlign w:val="center"/>
                </w:tcPr>
                <w:p w14:paraId="5FBFB88A" w14:textId="53675561" w:rsidR="00AB2C8A" w:rsidRPr="00043E3E" w:rsidRDefault="00AB2C8A" w:rsidP="00AB2C8A">
                  <w:pPr>
                    <w:spacing w:after="0" w:line="240" w:lineRule="auto"/>
                    <w:jc w:val="center"/>
                    <w:rPr>
                      <w:rFonts w:ascii="ITC Avant Garde" w:eastAsia="Times New Roman" w:hAnsi="ITC Avant Garde" w:cs="Calibri"/>
                      <w:lang w:eastAsia="es-MX"/>
                    </w:rPr>
                  </w:pP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5</w:t>
                  </w: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625</w:t>
                  </w:r>
                  <w:r w:rsidRPr="00043E3E">
                    <w:rPr>
                      <w:rFonts w:ascii="ITC Avant Garde" w:eastAsia="Times New Roman" w:hAnsi="ITC Avant Garde" w:cs="Calibri"/>
                      <w:sz w:val="14"/>
                      <w:szCs w:val="14"/>
                      <w:lang w:eastAsia="es-MX"/>
                    </w:rPr>
                    <w:t>.00</w:t>
                  </w:r>
                </w:p>
              </w:tc>
              <w:tc>
                <w:tcPr>
                  <w:tcW w:w="851" w:type="dxa"/>
                  <w:vMerge w:val="restart"/>
                  <w:tcBorders>
                    <w:top w:val="nil"/>
                    <w:left w:val="nil"/>
                    <w:right w:val="single" w:sz="8" w:space="0" w:color="auto"/>
                  </w:tcBorders>
                  <w:shd w:val="clear" w:color="auto" w:fill="auto"/>
                  <w:vAlign w:val="center"/>
                </w:tcPr>
                <w:p w14:paraId="59177B18" w14:textId="3E4347D3" w:rsidR="00AB2C8A" w:rsidRPr="00043E3E" w:rsidRDefault="00AB2C8A" w:rsidP="00AB2C8A">
                  <w:pPr>
                    <w:spacing w:after="0" w:line="240" w:lineRule="auto"/>
                    <w:jc w:val="center"/>
                    <w:rPr>
                      <w:rFonts w:ascii="ITC Avant Garde" w:eastAsia="Times New Roman" w:hAnsi="ITC Avant Garde" w:cs="Calibri"/>
                      <w:lang w:eastAsia="es-MX"/>
                    </w:rPr>
                  </w:pPr>
                  <w:r>
                    <w:rPr>
                      <w:rFonts w:ascii="ITC Avant Garde" w:eastAsia="Times New Roman" w:hAnsi="ITC Avant Garde" w:cs="Calibri"/>
                      <w:noProof/>
                      <w:sz w:val="14"/>
                      <w:szCs w:val="14"/>
                      <w:lang w:eastAsia="es-MX"/>
                    </w:rPr>
                    <mc:AlternateContent>
                      <mc:Choice Requires="aink">
                        <w:drawing>
                          <wp:anchor distT="0" distB="0" distL="114300" distR="114300" simplePos="0" relativeHeight="251698176" behindDoc="0" locked="0" layoutInCell="1" allowOverlap="1" wp14:anchorId="36273E79" wp14:editId="1A94731D">
                            <wp:simplePos x="0" y="0"/>
                            <wp:positionH relativeFrom="column">
                              <wp:posOffset>323616</wp:posOffset>
                            </wp:positionH>
                            <wp:positionV relativeFrom="paragraph">
                              <wp:posOffset>310640</wp:posOffset>
                            </wp:positionV>
                            <wp:extent cx="360" cy="360"/>
                            <wp:effectExtent l="57150" t="38100" r="38100" b="57150"/>
                            <wp:wrapNone/>
                            <wp:docPr id="3" name="Entrada de lápiz 3"/>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drawing>
                          <wp:anchor distT="0" distB="0" distL="114300" distR="114300" simplePos="0" relativeHeight="251698176" behindDoc="0" locked="0" layoutInCell="1" allowOverlap="1" wp14:anchorId="36273E79" wp14:editId="1A94731D">
                            <wp:simplePos x="0" y="0"/>
                            <wp:positionH relativeFrom="column">
                              <wp:posOffset>323616</wp:posOffset>
                            </wp:positionH>
                            <wp:positionV relativeFrom="paragraph">
                              <wp:posOffset>310640</wp:posOffset>
                            </wp:positionV>
                            <wp:extent cx="360" cy="360"/>
                            <wp:effectExtent l="57150" t="38100" r="38100" b="57150"/>
                            <wp:wrapNone/>
                            <wp:docPr id="3" name="Entrada de lápiz 3"/>
                            <wp:cNvGraphicFramePr/>
                            <a:graphic xmlns:a="http://schemas.openxmlformats.org/drawingml/2006/main">
                              <a:graphicData uri="http://schemas.openxmlformats.org/drawingml/2006/picture">
                                <pic:pic xmlns:pic="http://schemas.openxmlformats.org/drawingml/2006/picture">
                                  <pic:nvPicPr>
                                    <pic:cNvPr id="3" name="Entrada de lápiz 3"/>
                                    <pic:cNvPicPr/>
                                  </pic:nvPicPr>
                                  <pic:blipFill>
                                    <a:blip r:embed="rId18"/>
                                    <a:stretch>
                                      <a:fillRect/>
                                    </a:stretch>
                                  </pic:blipFill>
                                  <pic:spPr>
                                    <a:xfrm>
                                      <a:off x="0" y="0"/>
                                      <a:ext cx="36000" cy="216000"/>
                                    </a:xfrm>
                                    <a:prstGeom prst="rect">
                                      <a:avLst/>
                                    </a:prstGeom>
                                  </pic:spPr>
                                </pic:pic>
                              </a:graphicData>
                            </a:graphic>
                          </wp:anchor>
                        </w:drawing>
                      </mc:Fallback>
                    </mc:AlternateContent>
                  </w: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79</w:t>
                  </w: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750</w:t>
                  </w:r>
                  <w:r w:rsidRPr="00043E3E">
                    <w:rPr>
                      <w:rFonts w:ascii="ITC Avant Garde" w:eastAsia="Times New Roman" w:hAnsi="ITC Avant Garde" w:cs="Calibri"/>
                      <w:sz w:val="14"/>
                      <w:szCs w:val="14"/>
                      <w:lang w:eastAsia="es-MX"/>
                    </w:rPr>
                    <w:t>.00</w:t>
                  </w:r>
                </w:p>
              </w:tc>
              <w:tc>
                <w:tcPr>
                  <w:tcW w:w="1098" w:type="dxa"/>
                  <w:vMerge w:val="restart"/>
                  <w:tcBorders>
                    <w:top w:val="nil"/>
                    <w:left w:val="nil"/>
                    <w:right w:val="single" w:sz="8" w:space="0" w:color="auto"/>
                  </w:tcBorders>
                  <w:shd w:val="clear" w:color="auto" w:fill="auto"/>
                  <w:vAlign w:val="center"/>
                </w:tcPr>
                <w:p w14:paraId="74DA364F" w14:textId="4C10DA21" w:rsidR="00AB2C8A" w:rsidRPr="00043E3E" w:rsidRDefault="00AB2C8A" w:rsidP="00AB2C8A">
                  <w:pPr>
                    <w:spacing w:after="0" w:line="240" w:lineRule="auto"/>
                    <w:jc w:val="center"/>
                    <w:rPr>
                      <w:rFonts w:ascii="ITC Avant Garde" w:eastAsia="Times New Roman" w:hAnsi="ITC Avant Garde" w:cs="Calibri"/>
                      <w:lang w:eastAsia="es-MX"/>
                    </w:rPr>
                  </w:pPr>
                  <w:r>
                    <w:rPr>
                      <w:rFonts w:ascii="ITC Avant Garde" w:eastAsia="Times New Roman" w:hAnsi="ITC Avant Garde" w:cs="Calibri"/>
                      <w:noProof/>
                      <w:sz w:val="14"/>
                      <w:szCs w:val="14"/>
                      <w:lang w:eastAsia="es-MX"/>
                    </w:rPr>
                    <mc:AlternateContent>
                      <mc:Choice Requires="aink">
                        <w:drawing>
                          <wp:anchor distT="0" distB="0" distL="114300" distR="114300" simplePos="0" relativeHeight="251699200" behindDoc="0" locked="0" layoutInCell="1" allowOverlap="1" wp14:anchorId="3D8CFF7A" wp14:editId="6531BCD7">
                            <wp:simplePos x="0" y="0"/>
                            <wp:positionH relativeFrom="column">
                              <wp:posOffset>15886</wp:posOffset>
                            </wp:positionH>
                            <wp:positionV relativeFrom="paragraph">
                              <wp:posOffset>93200</wp:posOffset>
                            </wp:positionV>
                            <wp:extent cx="360" cy="360"/>
                            <wp:effectExtent l="57150" t="38100" r="38100" b="57150"/>
                            <wp:wrapNone/>
                            <wp:docPr id="4" name="Entrada de lápiz 4"/>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drawing>
                          <wp:anchor distT="0" distB="0" distL="114300" distR="114300" simplePos="0" relativeHeight="251699200" behindDoc="0" locked="0" layoutInCell="1" allowOverlap="1" wp14:anchorId="3D8CFF7A" wp14:editId="6531BCD7">
                            <wp:simplePos x="0" y="0"/>
                            <wp:positionH relativeFrom="column">
                              <wp:posOffset>15886</wp:posOffset>
                            </wp:positionH>
                            <wp:positionV relativeFrom="paragraph">
                              <wp:posOffset>93200</wp:posOffset>
                            </wp:positionV>
                            <wp:extent cx="360" cy="360"/>
                            <wp:effectExtent l="57150" t="38100" r="38100" b="57150"/>
                            <wp:wrapNone/>
                            <wp:docPr id="4" name="Entrada de lápiz 4"/>
                            <wp:cNvGraphicFramePr/>
                            <a:graphic xmlns:a="http://schemas.openxmlformats.org/drawingml/2006/main">
                              <a:graphicData uri="http://schemas.openxmlformats.org/drawingml/2006/picture">
                                <pic:pic xmlns:pic="http://schemas.openxmlformats.org/drawingml/2006/picture">
                                  <pic:nvPicPr>
                                    <pic:cNvPr id="4" name="Entrada de lápiz 4"/>
                                    <pic:cNvPicPr/>
                                  </pic:nvPicPr>
                                  <pic:blipFill>
                                    <a:blip r:embed="rId18"/>
                                    <a:stretch>
                                      <a:fillRect/>
                                    </a:stretch>
                                  </pic:blipFill>
                                  <pic:spPr>
                                    <a:xfrm>
                                      <a:off x="0" y="0"/>
                                      <a:ext cx="36000" cy="216000"/>
                                    </a:xfrm>
                                    <a:prstGeom prst="rect">
                                      <a:avLst/>
                                    </a:prstGeom>
                                  </pic:spPr>
                                </pic:pic>
                              </a:graphicData>
                            </a:graphic>
                          </wp:anchor>
                        </w:drawing>
                      </mc:Fallback>
                    </mc:AlternateContent>
                  </w: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85</w:t>
                  </w: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375</w:t>
                  </w:r>
                  <w:r w:rsidRPr="00043E3E">
                    <w:rPr>
                      <w:rFonts w:ascii="ITC Avant Garde" w:eastAsia="Times New Roman" w:hAnsi="ITC Avant Garde" w:cs="Calibri"/>
                      <w:sz w:val="14"/>
                      <w:szCs w:val="14"/>
                      <w:lang w:eastAsia="es-MX"/>
                    </w:rPr>
                    <w:t>.00</w:t>
                  </w:r>
                </w:p>
              </w:tc>
              <w:tc>
                <w:tcPr>
                  <w:tcW w:w="1090" w:type="dxa"/>
                  <w:tcBorders>
                    <w:top w:val="nil"/>
                    <w:left w:val="nil"/>
                    <w:bottom w:val="single" w:sz="8" w:space="0" w:color="auto"/>
                    <w:right w:val="single" w:sz="8" w:space="0" w:color="auto"/>
                  </w:tcBorders>
                  <w:shd w:val="clear" w:color="auto" w:fill="auto"/>
                  <w:vAlign w:val="center"/>
                </w:tcPr>
                <w:p w14:paraId="726278CC" w14:textId="4DF0472E" w:rsidR="00AB2C8A" w:rsidRPr="00043E3E" w:rsidRDefault="00AB2C8A" w:rsidP="00AB2C8A">
                  <w:pPr>
                    <w:spacing w:after="0" w:line="240" w:lineRule="auto"/>
                    <w:jc w:val="center"/>
                    <w:rPr>
                      <w:rFonts w:ascii="ITC Avant Garde" w:eastAsia="Times New Roman" w:hAnsi="ITC Avant Garde" w:cs="Calibri"/>
                      <w:b/>
                      <w:bCs/>
                      <w:sz w:val="14"/>
                      <w:szCs w:val="14"/>
                      <w:lang w:eastAsia="es-MX"/>
                    </w:rPr>
                  </w:pPr>
                  <w:r>
                    <w:rPr>
                      <w:rFonts w:ascii="ITC Avant Garde" w:eastAsia="Times New Roman" w:hAnsi="ITC Avant Garde" w:cs="Calibri"/>
                      <w:sz w:val="14"/>
                      <w:szCs w:val="14"/>
                      <w:lang w:eastAsia="es-MX"/>
                    </w:rPr>
                    <w:t>1423</w:t>
                  </w:r>
                </w:p>
              </w:tc>
              <w:tc>
                <w:tcPr>
                  <w:tcW w:w="1188" w:type="dxa"/>
                  <w:vMerge w:val="restart"/>
                  <w:tcBorders>
                    <w:top w:val="nil"/>
                    <w:left w:val="nil"/>
                    <w:right w:val="single" w:sz="8" w:space="0" w:color="auto"/>
                  </w:tcBorders>
                  <w:shd w:val="clear" w:color="auto" w:fill="auto"/>
                  <w:vAlign w:val="center"/>
                </w:tcPr>
                <w:p w14:paraId="46C10CF1" w14:textId="3E05072D" w:rsidR="00AB2C8A" w:rsidRPr="00043E3E" w:rsidRDefault="00AB2C8A" w:rsidP="00AB2C8A">
                  <w:pPr>
                    <w:spacing w:after="0" w:line="240" w:lineRule="auto"/>
                    <w:rPr>
                      <w:rFonts w:ascii="ITC Avant Garde" w:eastAsia="Times New Roman" w:hAnsi="ITC Avant Garde" w:cs="Calibri"/>
                      <w:b/>
                      <w:bCs/>
                      <w:sz w:val="14"/>
                      <w:szCs w:val="14"/>
                      <w:lang w:eastAsia="es-MX"/>
                    </w:rPr>
                  </w:pP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1</w:t>
                  </w:r>
                  <w:r w:rsidRPr="00043E3E">
                    <w:rPr>
                      <w:rFonts w:ascii="ITC Avant Garde" w:eastAsia="Times New Roman" w:hAnsi="ITC Avant Garde" w:cs="Calibri"/>
                      <w:sz w:val="14"/>
                      <w:szCs w:val="14"/>
                      <w:lang w:eastAsia="es-MX"/>
                    </w:rPr>
                    <w:t>2</w:t>
                  </w:r>
                  <w:r>
                    <w:rPr>
                      <w:rFonts w:ascii="ITC Avant Garde" w:eastAsia="Times New Roman" w:hAnsi="ITC Avant Garde" w:cs="Calibri"/>
                      <w:sz w:val="14"/>
                      <w:szCs w:val="14"/>
                      <w:lang w:eastAsia="es-MX"/>
                    </w:rPr>
                    <w:t>1</w:t>
                  </w: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445</w:t>
                  </w: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937</w:t>
                  </w: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5</w:t>
                  </w:r>
                  <w:r w:rsidRPr="00043E3E">
                    <w:rPr>
                      <w:rFonts w:ascii="ITC Avant Garde" w:eastAsia="Times New Roman" w:hAnsi="ITC Avant Garde" w:cs="Calibri"/>
                      <w:sz w:val="14"/>
                      <w:szCs w:val="14"/>
                      <w:lang w:eastAsia="es-MX"/>
                    </w:rPr>
                    <w:t>0</w:t>
                  </w:r>
                </w:p>
              </w:tc>
            </w:tr>
            <w:tr w:rsidR="00AB2C8A" w:rsidRPr="00043E3E" w14:paraId="7D0D9039" w14:textId="77777777" w:rsidTr="00AB2C8A">
              <w:trPr>
                <w:trHeight w:val="300"/>
                <w:jc w:val="center"/>
              </w:trPr>
              <w:tc>
                <w:tcPr>
                  <w:tcW w:w="1058" w:type="dxa"/>
                  <w:vMerge/>
                  <w:tcBorders>
                    <w:left w:val="single" w:sz="8" w:space="0" w:color="auto"/>
                    <w:right w:val="single" w:sz="8" w:space="0" w:color="auto"/>
                  </w:tcBorders>
                  <w:shd w:val="clear" w:color="000000" w:fill="FFFFFF"/>
                  <w:vAlign w:val="center"/>
                </w:tcPr>
                <w:p w14:paraId="4980628A" w14:textId="77777777" w:rsidR="00AB2C8A" w:rsidRPr="00043E3E" w:rsidRDefault="00AB2C8A" w:rsidP="00AB2C8A">
                  <w:pPr>
                    <w:spacing w:after="0" w:line="240" w:lineRule="auto"/>
                    <w:jc w:val="center"/>
                    <w:rPr>
                      <w:rFonts w:ascii="ITC Avant Garde" w:eastAsia="Times New Roman" w:hAnsi="ITC Avant Garde" w:cs="Calibri"/>
                      <w:b/>
                      <w:bCs/>
                      <w:sz w:val="14"/>
                      <w:szCs w:val="14"/>
                      <w:lang w:eastAsia="es-MX"/>
                    </w:rPr>
                  </w:pPr>
                </w:p>
              </w:tc>
              <w:tc>
                <w:tcPr>
                  <w:tcW w:w="1394" w:type="dxa"/>
                  <w:vMerge/>
                  <w:tcBorders>
                    <w:left w:val="single" w:sz="8" w:space="0" w:color="auto"/>
                    <w:right w:val="single" w:sz="8" w:space="0" w:color="auto"/>
                  </w:tcBorders>
                  <w:shd w:val="clear" w:color="000000" w:fill="FFFFFF"/>
                  <w:vAlign w:val="center"/>
                </w:tcPr>
                <w:p w14:paraId="5D51269E" w14:textId="77777777" w:rsidR="00AB2C8A" w:rsidRPr="00043E3E" w:rsidRDefault="00AB2C8A" w:rsidP="00AB2C8A">
                  <w:pPr>
                    <w:spacing w:after="0" w:line="240" w:lineRule="auto"/>
                    <w:jc w:val="center"/>
                    <w:rPr>
                      <w:rFonts w:ascii="ITC Avant Garde" w:eastAsia="Times New Roman" w:hAnsi="ITC Avant Garde" w:cs="Calibri"/>
                      <w:b/>
                      <w:bCs/>
                      <w:sz w:val="14"/>
                      <w:szCs w:val="14"/>
                      <w:lang w:eastAsia="es-MX"/>
                    </w:rPr>
                  </w:pPr>
                </w:p>
              </w:tc>
              <w:tc>
                <w:tcPr>
                  <w:tcW w:w="728" w:type="dxa"/>
                  <w:vMerge/>
                  <w:tcBorders>
                    <w:left w:val="nil"/>
                    <w:bottom w:val="single" w:sz="8" w:space="0" w:color="auto"/>
                    <w:right w:val="single" w:sz="8" w:space="0" w:color="auto"/>
                  </w:tcBorders>
                  <w:shd w:val="clear" w:color="auto" w:fill="auto"/>
                  <w:vAlign w:val="center"/>
                </w:tcPr>
                <w:p w14:paraId="0D43571D" w14:textId="77777777" w:rsidR="00AB2C8A" w:rsidRPr="00043E3E" w:rsidRDefault="00AB2C8A" w:rsidP="00AB2C8A">
                  <w:pPr>
                    <w:spacing w:after="0" w:line="240" w:lineRule="auto"/>
                    <w:jc w:val="center"/>
                    <w:rPr>
                      <w:rFonts w:ascii="ITC Avant Garde" w:eastAsia="Times New Roman" w:hAnsi="ITC Avant Garde" w:cs="Calibri"/>
                      <w:b/>
                      <w:bCs/>
                      <w:sz w:val="14"/>
                      <w:szCs w:val="14"/>
                      <w:lang w:eastAsia="es-MX"/>
                    </w:rPr>
                  </w:pPr>
                </w:p>
              </w:tc>
              <w:tc>
                <w:tcPr>
                  <w:tcW w:w="770" w:type="dxa"/>
                  <w:vMerge/>
                  <w:tcBorders>
                    <w:left w:val="nil"/>
                    <w:bottom w:val="single" w:sz="8" w:space="0" w:color="auto"/>
                    <w:right w:val="single" w:sz="8" w:space="0" w:color="auto"/>
                  </w:tcBorders>
                  <w:shd w:val="clear" w:color="auto" w:fill="auto"/>
                  <w:vAlign w:val="center"/>
                </w:tcPr>
                <w:p w14:paraId="6B71B399" w14:textId="77777777" w:rsidR="00AB2C8A" w:rsidRPr="00043E3E" w:rsidRDefault="00AB2C8A" w:rsidP="00AB2C8A">
                  <w:pPr>
                    <w:spacing w:after="0" w:line="240" w:lineRule="auto"/>
                    <w:jc w:val="center"/>
                    <w:rPr>
                      <w:rFonts w:ascii="ITC Avant Garde" w:eastAsia="Times New Roman" w:hAnsi="ITC Avant Garde" w:cs="Calibri"/>
                      <w:b/>
                      <w:bCs/>
                      <w:sz w:val="14"/>
                      <w:szCs w:val="14"/>
                      <w:lang w:eastAsia="es-MX"/>
                    </w:rPr>
                  </w:pPr>
                </w:p>
              </w:tc>
              <w:tc>
                <w:tcPr>
                  <w:tcW w:w="828" w:type="dxa"/>
                  <w:vMerge/>
                  <w:tcBorders>
                    <w:left w:val="nil"/>
                    <w:bottom w:val="single" w:sz="8" w:space="0" w:color="auto"/>
                    <w:right w:val="single" w:sz="8" w:space="0" w:color="auto"/>
                  </w:tcBorders>
                  <w:shd w:val="clear" w:color="auto" w:fill="auto"/>
                  <w:vAlign w:val="center"/>
                </w:tcPr>
                <w:p w14:paraId="0403DA0A" w14:textId="77777777" w:rsidR="00AB2C8A" w:rsidRPr="00043E3E" w:rsidRDefault="00AB2C8A" w:rsidP="00AB2C8A">
                  <w:pPr>
                    <w:spacing w:after="0" w:line="240" w:lineRule="auto"/>
                    <w:rPr>
                      <w:rFonts w:ascii="ITC Avant Garde" w:eastAsia="Times New Roman" w:hAnsi="ITC Avant Garde" w:cs="Calibri"/>
                      <w:lang w:eastAsia="es-MX"/>
                    </w:rPr>
                  </w:pPr>
                </w:p>
              </w:tc>
              <w:tc>
                <w:tcPr>
                  <w:tcW w:w="851" w:type="dxa"/>
                  <w:vMerge/>
                  <w:tcBorders>
                    <w:left w:val="nil"/>
                    <w:bottom w:val="single" w:sz="8" w:space="0" w:color="auto"/>
                    <w:right w:val="single" w:sz="8" w:space="0" w:color="auto"/>
                  </w:tcBorders>
                  <w:shd w:val="clear" w:color="auto" w:fill="auto"/>
                  <w:vAlign w:val="center"/>
                </w:tcPr>
                <w:p w14:paraId="22D06303" w14:textId="77777777" w:rsidR="00AB2C8A" w:rsidRPr="00043E3E" w:rsidRDefault="00AB2C8A" w:rsidP="00AB2C8A">
                  <w:pPr>
                    <w:spacing w:after="0" w:line="240" w:lineRule="auto"/>
                    <w:rPr>
                      <w:rFonts w:ascii="ITC Avant Garde" w:eastAsia="Times New Roman" w:hAnsi="ITC Avant Garde" w:cs="Calibri"/>
                      <w:lang w:eastAsia="es-MX"/>
                    </w:rPr>
                  </w:pPr>
                </w:p>
              </w:tc>
              <w:tc>
                <w:tcPr>
                  <w:tcW w:w="1098" w:type="dxa"/>
                  <w:vMerge/>
                  <w:tcBorders>
                    <w:left w:val="nil"/>
                    <w:bottom w:val="single" w:sz="8" w:space="0" w:color="auto"/>
                    <w:right w:val="single" w:sz="8" w:space="0" w:color="auto"/>
                  </w:tcBorders>
                  <w:shd w:val="clear" w:color="auto" w:fill="auto"/>
                  <w:vAlign w:val="center"/>
                </w:tcPr>
                <w:p w14:paraId="2F733877" w14:textId="77777777" w:rsidR="00AB2C8A" w:rsidRPr="00043E3E" w:rsidRDefault="00AB2C8A" w:rsidP="00AB2C8A">
                  <w:pPr>
                    <w:spacing w:after="0" w:line="240" w:lineRule="auto"/>
                    <w:rPr>
                      <w:rFonts w:ascii="ITC Avant Garde" w:eastAsia="Times New Roman" w:hAnsi="ITC Avant Garde" w:cs="Calibri"/>
                      <w:lang w:eastAsia="es-MX"/>
                    </w:rPr>
                  </w:pPr>
                </w:p>
              </w:tc>
              <w:tc>
                <w:tcPr>
                  <w:tcW w:w="1090" w:type="dxa"/>
                  <w:tcBorders>
                    <w:top w:val="nil"/>
                    <w:left w:val="nil"/>
                    <w:bottom w:val="single" w:sz="8" w:space="0" w:color="auto"/>
                    <w:right w:val="single" w:sz="8" w:space="0" w:color="auto"/>
                  </w:tcBorders>
                  <w:shd w:val="clear" w:color="auto" w:fill="auto"/>
                  <w:vAlign w:val="center"/>
                </w:tcPr>
                <w:p w14:paraId="724A06EB" w14:textId="2ED0F4FE" w:rsidR="00AB2C8A" w:rsidRPr="00043E3E" w:rsidRDefault="00AB2C8A" w:rsidP="00AB2C8A">
                  <w:pPr>
                    <w:spacing w:after="0" w:line="240" w:lineRule="auto"/>
                    <w:jc w:val="center"/>
                    <w:rPr>
                      <w:rFonts w:ascii="ITC Avant Garde" w:eastAsia="Times New Roman" w:hAnsi="ITC Avant Garde" w:cs="Calibri"/>
                      <w:b/>
                      <w:bCs/>
                      <w:sz w:val="14"/>
                      <w:szCs w:val="14"/>
                      <w:lang w:eastAsia="es-MX"/>
                    </w:rPr>
                  </w:pPr>
                  <w:r>
                    <w:rPr>
                      <w:rFonts w:ascii="ITC Avant Garde" w:eastAsia="Times New Roman" w:hAnsi="ITC Avant Garde" w:cs="Calibri"/>
                      <w:sz w:val="14"/>
                      <w:szCs w:val="14"/>
                      <w:lang w:eastAsia="es-MX"/>
                    </w:rPr>
                    <w:t>50</w:t>
                  </w:r>
                  <w:r w:rsidRPr="00043E3E">
                    <w:rPr>
                      <w:rFonts w:ascii="ITC Avant Garde" w:eastAsia="Times New Roman" w:hAnsi="ITC Avant Garde" w:cs="Calibri"/>
                      <w:sz w:val="14"/>
                      <w:szCs w:val="14"/>
                      <w:lang w:eastAsia="es-MX"/>
                    </w:rPr>
                    <w:t xml:space="preserve">% del total de </w:t>
                  </w:r>
                  <w:r w:rsidRPr="00043E3E">
                    <w:rPr>
                      <w:rFonts w:ascii="ITC Avant Garde" w:eastAsia="Times New Roman" w:hAnsi="ITC Avant Garde" w:cs="Calibri"/>
                      <w:sz w:val="14"/>
                      <w:szCs w:val="14"/>
                      <w:lang w:eastAsia="es-MX"/>
                    </w:rPr>
                    <w:lastRenderedPageBreak/>
                    <w:t>Certificados de Conformidad</w:t>
                  </w:r>
                  <w:r>
                    <w:rPr>
                      <w:rFonts w:ascii="ITC Avant Garde" w:eastAsia="Times New Roman" w:hAnsi="ITC Avant Garde" w:cs="Calibri"/>
                      <w:sz w:val="14"/>
                      <w:szCs w:val="14"/>
                      <w:lang w:eastAsia="es-MX"/>
                    </w:rPr>
                    <w:t xml:space="preserve"> (PEC COFETEL 2005)</w:t>
                  </w:r>
                </w:p>
              </w:tc>
              <w:tc>
                <w:tcPr>
                  <w:tcW w:w="1188" w:type="dxa"/>
                  <w:vMerge/>
                  <w:tcBorders>
                    <w:left w:val="nil"/>
                    <w:bottom w:val="single" w:sz="8" w:space="0" w:color="auto"/>
                    <w:right w:val="single" w:sz="8" w:space="0" w:color="auto"/>
                  </w:tcBorders>
                  <w:shd w:val="clear" w:color="auto" w:fill="auto"/>
                  <w:vAlign w:val="center"/>
                </w:tcPr>
                <w:p w14:paraId="1CF84F79" w14:textId="77777777" w:rsidR="00AB2C8A" w:rsidRPr="00043E3E" w:rsidRDefault="00AB2C8A" w:rsidP="00AB2C8A">
                  <w:pPr>
                    <w:spacing w:after="0" w:line="240" w:lineRule="auto"/>
                    <w:rPr>
                      <w:rFonts w:ascii="ITC Avant Garde" w:eastAsia="Times New Roman" w:hAnsi="ITC Avant Garde" w:cs="Calibri"/>
                      <w:b/>
                      <w:bCs/>
                      <w:sz w:val="14"/>
                      <w:szCs w:val="14"/>
                      <w:lang w:eastAsia="es-MX"/>
                    </w:rPr>
                  </w:pPr>
                </w:p>
              </w:tc>
            </w:tr>
            <w:tr w:rsidR="00AB2C8A" w:rsidRPr="00043E3E" w14:paraId="09F2878F" w14:textId="77777777" w:rsidTr="00AB2C8A">
              <w:trPr>
                <w:trHeight w:val="300"/>
                <w:jc w:val="center"/>
              </w:trPr>
              <w:tc>
                <w:tcPr>
                  <w:tcW w:w="1058" w:type="dxa"/>
                  <w:vMerge/>
                  <w:tcBorders>
                    <w:left w:val="single" w:sz="8" w:space="0" w:color="auto"/>
                    <w:bottom w:val="single" w:sz="8" w:space="0" w:color="auto"/>
                    <w:right w:val="single" w:sz="8" w:space="0" w:color="auto"/>
                  </w:tcBorders>
                  <w:shd w:val="clear" w:color="000000" w:fill="FFFFFF"/>
                  <w:vAlign w:val="center"/>
                </w:tcPr>
                <w:p w14:paraId="6C79E224" w14:textId="77777777" w:rsidR="00AB2C8A" w:rsidRPr="00043E3E" w:rsidRDefault="00AB2C8A" w:rsidP="00D826C4">
                  <w:pPr>
                    <w:spacing w:after="0" w:line="240" w:lineRule="auto"/>
                    <w:jc w:val="center"/>
                    <w:rPr>
                      <w:rFonts w:ascii="ITC Avant Garde" w:eastAsia="Times New Roman" w:hAnsi="ITC Avant Garde" w:cs="Calibri"/>
                      <w:b/>
                      <w:bCs/>
                      <w:sz w:val="14"/>
                      <w:szCs w:val="14"/>
                      <w:lang w:eastAsia="es-MX"/>
                    </w:rPr>
                  </w:pPr>
                </w:p>
              </w:tc>
              <w:tc>
                <w:tcPr>
                  <w:tcW w:w="1394" w:type="dxa"/>
                  <w:vMerge/>
                  <w:tcBorders>
                    <w:left w:val="single" w:sz="8" w:space="0" w:color="auto"/>
                    <w:bottom w:val="single" w:sz="8" w:space="0" w:color="auto"/>
                    <w:right w:val="single" w:sz="8" w:space="0" w:color="auto"/>
                  </w:tcBorders>
                  <w:shd w:val="clear" w:color="000000" w:fill="FFFFFF"/>
                  <w:vAlign w:val="center"/>
                </w:tcPr>
                <w:p w14:paraId="1AE55FBD" w14:textId="77777777" w:rsidR="00AB2C8A" w:rsidRPr="00043E3E" w:rsidRDefault="00AB2C8A" w:rsidP="00D826C4">
                  <w:pPr>
                    <w:spacing w:after="0" w:line="240" w:lineRule="auto"/>
                    <w:jc w:val="center"/>
                    <w:rPr>
                      <w:rFonts w:ascii="ITC Avant Garde" w:eastAsia="Times New Roman" w:hAnsi="ITC Avant Garde" w:cs="Calibri"/>
                      <w:b/>
                      <w:bCs/>
                      <w:sz w:val="14"/>
                      <w:szCs w:val="14"/>
                      <w:lang w:eastAsia="es-MX"/>
                    </w:rPr>
                  </w:pPr>
                </w:p>
              </w:tc>
              <w:tc>
                <w:tcPr>
                  <w:tcW w:w="5365" w:type="dxa"/>
                  <w:gridSpan w:val="6"/>
                  <w:tcBorders>
                    <w:top w:val="nil"/>
                    <w:left w:val="nil"/>
                    <w:bottom w:val="single" w:sz="8" w:space="0" w:color="auto"/>
                    <w:right w:val="single" w:sz="8" w:space="0" w:color="auto"/>
                  </w:tcBorders>
                  <w:shd w:val="clear" w:color="auto" w:fill="auto"/>
                  <w:vAlign w:val="center"/>
                </w:tcPr>
                <w:p w14:paraId="72541B77" w14:textId="6BBE6E09" w:rsidR="00AB2C8A" w:rsidRPr="00043E3E" w:rsidRDefault="00AB2C8A" w:rsidP="00AB2C8A">
                  <w:pPr>
                    <w:spacing w:after="0" w:line="240" w:lineRule="auto"/>
                    <w:jc w:val="center"/>
                    <w:rPr>
                      <w:rFonts w:ascii="ITC Avant Garde" w:eastAsia="Times New Roman" w:hAnsi="ITC Avant Garde" w:cs="Calibri"/>
                      <w:b/>
                      <w:bCs/>
                      <w:sz w:val="14"/>
                      <w:szCs w:val="14"/>
                      <w:lang w:eastAsia="es-MX"/>
                    </w:rPr>
                  </w:pPr>
                  <w:r w:rsidRPr="00AB2C8A">
                    <w:rPr>
                      <w:rFonts w:ascii="ITC Avant Garde" w:eastAsia="Times New Roman" w:hAnsi="ITC Avant Garde" w:cs="Calibri"/>
                      <w:b/>
                      <w:bCs/>
                      <w:sz w:val="14"/>
                      <w:szCs w:val="14"/>
                      <w:lang w:eastAsia="es-MX"/>
                    </w:rPr>
                    <w:t xml:space="preserve">Reducción </w:t>
                  </w:r>
                  <w:r>
                    <w:rPr>
                      <w:rFonts w:ascii="ITC Avant Garde" w:eastAsia="Times New Roman" w:hAnsi="ITC Avant Garde" w:cs="Calibri"/>
                      <w:b/>
                      <w:bCs/>
                      <w:sz w:val="14"/>
                      <w:szCs w:val="14"/>
                      <w:lang w:eastAsia="es-MX"/>
                    </w:rPr>
                    <w:t>d</w:t>
                  </w:r>
                  <w:r w:rsidRPr="00AB2C8A">
                    <w:rPr>
                      <w:rFonts w:ascii="ITC Avant Garde" w:eastAsia="Times New Roman" w:hAnsi="ITC Avant Garde" w:cs="Calibri"/>
                      <w:b/>
                      <w:bCs/>
                      <w:sz w:val="14"/>
                      <w:szCs w:val="14"/>
                      <w:lang w:eastAsia="es-MX"/>
                    </w:rPr>
                    <w:t>e costos de la Vigilancia de la certificación</w:t>
                  </w:r>
                </w:p>
              </w:tc>
              <w:tc>
                <w:tcPr>
                  <w:tcW w:w="1188" w:type="dxa"/>
                  <w:tcBorders>
                    <w:top w:val="nil"/>
                    <w:left w:val="nil"/>
                    <w:bottom w:val="single" w:sz="8" w:space="0" w:color="auto"/>
                    <w:right w:val="single" w:sz="8" w:space="0" w:color="auto"/>
                  </w:tcBorders>
                  <w:shd w:val="clear" w:color="auto" w:fill="auto"/>
                  <w:vAlign w:val="center"/>
                </w:tcPr>
                <w:p w14:paraId="1FAEA4BC" w14:textId="6F1D4D1C" w:rsidR="00AB2C8A" w:rsidRPr="00043E3E" w:rsidRDefault="00AB2C8A" w:rsidP="00D826C4">
                  <w:pPr>
                    <w:spacing w:after="0" w:line="240" w:lineRule="auto"/>
                    <w:rPr>
                      <w:rFonts w:ascii="ITC Avant Garde" w:eastAsia="Times New Roman" w:hAnsi="ITC Avant Garde" w:cs="Calibri"/>
                      <w:b/>
                      <w:bCs/>
                      <w:sz w:val="14"/>
                      <w:szCs w:val="14"/>
                      <w:lang w:eastAsia="es-MX"/>
                    </w:rPr>
                  </w:pP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85</w:t>
                  </w: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012</w:t>
                  </w: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156</w:t>
                  </w:r>
                  <w:r w:rsidRPr="00043E3E">
                    <w:rPr>
                      <w:rFonts w:ascii="ITC Avant Garde" w:eastAsia="Times New Roman" w:hAnsi="ITC Avant Garde" w:cs="Calibri"/>
                      <w:sz w:val="14"/>
                      <w:szCs w:val="14"/>
                      <w:lang w:eastAsia="es-MX"/>
                    </w:rPr>
                    <w:t>.</w:t>
                  </w:r>
                  <w:r>
                    <w:rPr>
                      <w:rFonts w:ascii="ITC Avant Garde" w:eastAsia="Times New Roman" w:hAnsi="ITC Avant Garde" w:cs="Calibri"/>
                      <w:sz w:val="14"/>
                      <w:szCs w:val="14"/>
                      <w:lang w:eastAsia="es-MX"/>
                    </w:rPr>
                    <w:t>25</w:t>
                  </w:r>
                </w:p>
              </w:tc>
            </w:tr>
            <w:tr w:rsidR="00310301" w:rsidRPr="00043E3E" w14:paraId="631149A6" w14:textId="77777777" w:rsidTr="00AB2C8A">
              <w:trPr>
                <w:trHeight w:val="300"/>
                <w:jc w:val="center"/>
              </w:trPr>
              <w:tc>
                <w:tcPr>
                  <w:tcW w:w="1058" w:type="dxa"/>
                  <w:tcBorders>
                    <w:top w:val="nil"/>
                    <w:left w:val="single" w:sz="8" w:space="0" w:color="auto"/>
                    <w:bottom w:val="single" w:sz="8" w:space="0" w:color="auto"/>
                    <w:right w:val="single" w:sz="8" w:space="0" w:color="auto"/>
                  </w:tcBorders>
                  <w:shd w:val="clear" w:color="000000" w:fill="FFFFFF"/>
                  <w:vAlign w:val="center"/>
                  <w:hideMark/>
                </w:tcPr>
                <w:p w14:paraId="3A09E1A6" w14:textId="77777777" w:rsidR="00D826C4" w:rsidRPr="00043E3E" w:rsidRDefault="00D826C4" w:rsidP="00D826C4">
                  <w:pPr>
                    <w:spacing w:after="0" w:line="240" w:lineRule="auto"/>
                    <w:jc w:val="center"/>
                    <w:rPr>
                      <w:rFonts w:ascii="ITC Avant Garde" w:eastAsia="Times New Roman" w:hAnsi="ITC Avant Garde" w:cs="Calibri"/>
                      <w:b/>
                      <w:bCs/>
                      <w:sz w:val="14"/>
                      <w:szCs w:val="14"/>
                      <w:lang w:eastAsia="es-MX"/>
                    </w:rPr>
                  </w:pPr>
                  <w:r w:rsidRPr="00043E3E">
                    <w:rPr>
                      <w:rFonts w:ascii="ITC Avant Garde" w:eastAsia="Times New Roman" w:hAnsi="ITC Avant Garde" w:cs="Calibri"/>
                      <w:b/>
                      <w:bCs/>
                      <w:sz w:val="14"/>
                      <w:szCs w:val="14"/>
                      <w:lang w:eastAsia="es-MX"/>
                    </w:rPr>
                    <w:t> </w:t>
                  </w:r>
                </w:p>
              </w:tc>
              <w:tc>
                <w:tcPr>
                  <w:tcW w:w="1394" w:type="dxa"/>
                  <w:tcBorders>
                    <w:top w:val="nil"/>
                    <w:left w:val="nil"/>
                    <w:bottom w:val="single" w:sz="8" w:space="0" w:color="auto"/>
                    <w:right w:val="single" w:sz="8" w:space="0" w:color="auto"/>
                  </w:tcBorders>
                  <w:shd w:val="clear" w:color="000000" w:fill="FFFFFF"/>
                  <w:vAlign w:val="center"/>
                  <w:hideMark/>
                </w:tcPr>
                <w:p w14:paraId="28227B44" w14:textId="77777777" w:rsidR="00D826C4" w:rsidRPr="00043E3E" w:rsidRDefault="00D826C4" w:rsidP="00D826C4">
                  <w:pPr>
                    <w:spacing w:after="0" w:line="240" w:lineRule="auto"/>
                    <w:jc w:val="center"/>
                    <w:rPr>
                      <w:rFonts w:ascii="ITC Avant Garde" w:eastAsia="Times New Roman" w:hAnsi="ITC Avant Garde" w:cs="Calibri"/>
                      <w:b/>
                      <w:bCs/>
                      <w:sz w:val="14"/>
                      <w:szCs w:val="14"/>
                      <w:lang w:eastAsia="es-MX"/>
                    </w:rPr>
                  </w:pPr>
                  <w:r w:rsidRPr="00043E3E">
                    <w:rPr>
                      <w:rFonts w:ascii="ITC Avant Garde" w:eastAsia="Times New Roman" w:hAnsi="ITC Avant Garde" w:cs="Calibri"/>
                      <w:b/>
                      <w:bCs/>
                      <w:sz w:val="14"/>
                      <w:szCs w:val="14"/>
                      <w:lang w:eastAsia="es-MX"/>
                    </w:rPr>
                    <w:t> </w:t>
                  </w:r>
                </w:p>
              </w:tc>
              <w:tc>
                <w:tcPr>
                  <w:tcW w:w="728" w:type="dxa"/>
                  <w:tcBorders>
                    <w:top w:val="nil"/>
                    <w:left w:val="nil"/>
                    <w:bottom w:val="single" w:sz="8" w:space="0" w:color="auto"/>
                    <w:right w:val="single" w:sz="8" w:space="0" w:color="auto"/>
                  </w:tcBorders>
                  <w:shd w:val="clear" w:color="auto" w:fill="auto"/>
                  <w:vAlign w:val="center"/>
                  <w:hideMark/>
                </w:tcPr>
                <w:p w14:paraId="4DDFB100" w14:textId="77777777" w:rsidR="00D826C4" w:rsidRPr="00043E3E" w:rsidRDefault="00D826C4" w:rsidP="00D826C4">
                  <w:pPr>
                    <w:spacing w:after="0" w:line="240" w:lineRule="auto"/>
                    <w:jc w:val="center"/>
                    <w:rPr>
                      <w:rFonts w:ascii="ITC Avant Garde" w:eastAsia="Times New Roman" w:hAnsi="ITC Avant Garde" w:cs="Calibri"/>
                      <w:b/>
                      <w:bCs/>
                      <w:sz w:val="14"/>
                      <w:szCs w:val="14"/>
                      <w:lang w:eastAsia="es-MX"/>
                    </w:rPr>
                  </w:pPr>
                  <w:r w:rsidRPr="00043E3E">
                    <w:rPr>
                      <w:rFonts w:ascii="ITC Avant Garde" w:eastAsia="Times New Roman" w:hAnsi="ITC Avant Garde" w:cs="Calibri"/>
                      <w:b/>
                      <w:bCs/>
                      <w:sz w:val="14"/>
                      <w:szCs w:val="14"/>
                      <w:lang w:eastAsia="es-MX"/>
                    </w:rPr>
                    <w:t> </w:t>
                  </w:r>
                </w:p>
              </w:tc>
              <w:tc>
                <w:tcPr>
                  <w:tcW w:w="770" w:type="dxa"/>
                  <w:tcBorders>
                    <w:top w:val="nil"/>
                    <w:left w:val="nil"/>
                    <w:bottom w:val="single" w:sz="8" w:space="0" w:color="auto"/>
                    <w:right w:val="single" w:sz="8" w:space="0" w:color="auto"/>
                  </w:tcBorders>
                  <w:shd w:val="clear" w:color="auto" w:fill="auto"/>
                  <w:vAlign w:val="center"/>
                  <w:hideMark/>
                </w:tcPr>
                <w:p w14:paraId="199629EA" w14:textId="77777777" w:rsidR="00D826C4" w:rsidRPr="00043E3E" w:rsidRDefault="00D826C4" w:rsidP="00D826C4">
                  <w:pPr>
                    <w:spacing w:after="0" w:line="240" w:lineRule="auto"/>
                    <w:jc w:val="center"/>
                    <w:rPr>
                      <w:rFonts w:ascii="ITC Avant Garde" w:eastAsia="Times New Roman" w:hAnsi="ITC Avant Garde" w:cs="Calibri"/>
                      <w:b/>
                      <w:bCs/>
                      <w:sz w:val="14"/>
                      <w:szCs w:val="14"/>
                      <w:lang w:eastAsia="es-MX"/>
                    </w:rPr>
                  </w:pPr>
                  <w:r w:rsidRPr="00043E3E">
                    <w:rPr>
                      <w:rFonts w:ascii="ITC Avant Garde" w:eastAsia="Times New Roman" w:hAnsi="ITC Avant Garde" w:cs="Calibri"/>
                      <w:b/>
                      <w:bCs/>
                      <w:sz w:val="14"/>
                      <w:szCs w:val="14"/>
                      <w:lang w:eastAsia="es-MX"/>
                    </w:rPr>
                    <w:t> </w:t>
                  </w:r>
                </w:p>
              </w:tc>
              <w:tc>
                <w:tcPr>
                  <w:tcW w:w="828" w:type="dxa"/>
                  <w:tcBorders>
                    <w:top w:val="nil"/>
                    <w:left w:val="nil"/>
                    <w:bottom w:val="single" w:sz="8" w:space="0" w:color="auto"/>
                    <w:right w:val="single" w:sz="8" w:space="0" w:color="auto"/>
                  </w:tcBorders>
                  <w:shd w:val="clear" w:color="auto" w:fill="auto"/>
                  <w:vAlign w:val="center"/>
                  <w:hideMark/>
                </w:tcPr>
                <w:p w14:paraId="30D2B27A" w14:textId="77777777" w:rsidR="00D826C4" w:rsidRPr="00043E3E" w:rsidRDefault="00D826C4" w:rsidP="00D826C4">
                  <w:pPr>
                    <w:spacing w:after="0" w:line="240" w:lineRule="auto"/>
                    <w:rPr>
                      <w:rFonts w:ascii="ITC Avant Garde" w:eastAsia="Times New Roman" w:hAnsi="ITC Avant Garde" w:cs="Calibri"/>
                      <w:lang w:eastAsia="es-MX"/>
                    </w:rPr>
                  </w:pPr>
                  <w:r w:rsidRPr="00043E3E">
                    <w:rPr>
                      <w:rFonts w:ascii="ITC Avant Garde" w:eastAsia="Times New Roman" w:hAnsi="ITC Avant Garde" w:cs="Calibri"/>
                      <w:lang w:eastAsia="es-MX"/>
                    </w:rPr>
                    <w:t> </w:t>
                  </w:r>
                </w:p>
              </w:tc>
              <w:tc>
                <w:tcPr>
                  <w:tcW w:w="851" w:type="dxa"/>
                  <w:tcBorders>
                    <w:top w:val="nil"/>
                    <w:left w:val="nil"/>
                    <w:bottom w:val="single" w:sz="8" w:space="0" w:color="auto"/>
                    <w:right w:val="single" w:sz="8" w:space="0" w:color="auto"/>
                  </w:tcBorders>
                  <w:shd w:val="clear" w:color="auto" w:fill="auto"/>
                  <w:vAlign w:val="center"/>
                  <w:hideMark/>
                </w:tcPr>
                <w:p w14:paraId="1E15BC34" w14:textId="77777777" w:rsidR="00D826C4" w:rsidRPr="00043E3E" w:rsidRDefault="00D826C4" w:rsidP="00D826C4">
                  <w:pPr>
                    <w:spacing w:after="0" w:line="240" w:lineRule="auto"/>
                    <w:rPr>
                      <w:rFonts w:ascii="ITC Avant Garde" w:eastAsia="Times New Roman" w:hAnsi="ITC Avant Garde" w:cs="Calibri"/>
                      <w:lang w:eastAsia="es-MX"/>
                    </w:rPr>
                  </w:pPr>
                  <w:r w:rsidRPr="00043E3E">
                    <w:rPr>
                      <w:rFonts w:ascii="ITC Avant Garde" w:eastAsia="Times New Roman" w:hAnsi="ITC Avant Garde" w:cs="Calibri"/>
                      <w:lang w:eastAsia="es-MX"/>
                    </w:rPr>
                    <w:t> </w:t>
                  </w:r>
                </w:p>
              </w:tc>
              <w:tc>
                <w:tcPr>
                  <w:tcW w:w="1098" w:type="dxa"/>
                  <w:tcBorders>
                    <w:top w:val="nil"/>
                    <w:left w:val="nil"/>
                    <w:bottom w:val="single" w:sz="8" w:space="0" w:color="auto"/>
                    <w:right w:val="single" w:sz="8" w:space="0" w:color="auto"/>
                  </w:tcBorders>
                  <w:shd w:val="clear" w:color="auto" w:fill="auto"/>
                  <w:vAlign w:val="center"/>
                  <w:hideMark/>
                </w:tcPr>
                <w:p w14:paraId="42E1CE1D" w14:textId="77777777" w:rsidR="00D826C4" w:rsidRPr="00043E3E" w:rsidRDefault="00D826C4" w:rsidP="00D826C4">
                  <w:pPr>
                    <w:spacing w:after="0" w:line="240" w:lineRule="auto"/>
                    <w:rPr>
                      <w:rFonts w:ascii="ITC Avant Garde" w:eastAsia="Times New Roman" w:hAnsi="ITC Avant Garde" w:cs="Calibri"/>
                      <w:lang w:eastAsia="es-MX"/>
                    </w:rPr>
                  </w:pPr>
                  <w:r w:rsidRPr="00043E3E">
                    <w:rPr>
                      <w:rFonts w:ascii="ITC Avant Garde" w:eastAsia="Times New Roman" w:hAnsi="ITC Avant Garde" w:cs="Calibri"/>
                      <w:lang w:eastAsia="es-MX"/>
                    </w:rPr>
                    <w:t> </w:t>
                  </w:r>
                </w:p>
              </w:tc>
              <w:tc>
                <w:tcPr>
                  <w:tcW w:w="1090" w:type="dxa"/>
                  <w:tcBorders>
                    <w:top w:val="nil"/>
                    <w:left w:val="nil"/>
                    <w:bottom w:val="single" w:sz="8" w:space="0" w:color="auto"/>
                    <w:right w:val="single" w:sz="8" w:space="0" w:color="auto"/>
                  </w:tcBorders>
                  <w:shd w:val="clear" w:color="auto" w:fill="auto"/>
                  <w:vAlign w:val="center"/>
                  <w:hideMark/>
                </w:tcPr>
                <w:p w14:paraId="6BAD035A" w14:textId="77777777" w:rsidR="00D826C4" w:rsidRPr="00043E3E" w:rsidRDefault="00D826C4" w:rsidP="00D826C4">
                  <w:pPr>
                    <w:spacing w:after="0" w:line="240" w:lineRule="auto"/>
                    <w:rPr>
                      <w:rFonts w:ascii="ITC Avant Garde" w:eastAsia="Times New Roman" w:hAnsi="ITC Avant Garde" w:cs="Calibri"/>
                      <w:b/>
                      <w:bCs/>
                      <w:sz w:val="14"/>
                      <w:szCs w:val="14"/>
                      <w:lang w:eastAsia="es-MX"/>
                    </w:rPr>
                  </w:pPr>
                  <w:r w:rsidRPr="00043E3E">
                    <w:rPr>
                      <w:rFonts w:ascii="ITC Avant Garde" w:eastAsia="Times New Roman" w:hAnsi="ITC Avant Garde" w:cs="Calibri"/>
                      <w:b/>
                      <w:bCs/>
                      <w:sz w:val="14"/>
                      <w:szCs w:val="14"/>
                      <w:lang w:eastAsia="es-MX"/>
                    </w:rPr>
                    <w:t>Total</w:t>
                  </w:r>
                </w:p>
              </w:tc>
              <w:tc>
                <w:tcPr>
                  <w:tcW w:w="1188" w:type="dxa"/>
                  <w:tcBorders>
                    <w:top w:val="nil"/>
                    <w:left w:val="nil"/>
                    <w:bottom w:val="single" w:sz="8" w:space="0" w:color="auto"/>
                    <w:right w:val="single" w:sz="8" w:space="0" w:color="auto"/>
                  </w:tcBorders>
                  <w:shd w:val="clear" w:color="auto" w:fill="auto"/>
                  <w:vAlign w:val="center"/>
                  <w:hideMark/>
                </w:tcPr>
                <w:p w14:paraId="67668536" w14:textId="434DFC75" w:rsidR="00D826C4" w:rsidRPr="00043E3E" w:rsidRDefault="00D826C4" w:rsidP="00D826C4">
                  <w:pPr>
                    <w:spacing w:after="0" w:line="240" w:lineRule="auto"/>
                    <w:rPr>
                      <w:rFonts w:ascii="ITC Avant Garde" w:eastAsia="Times New Roman" w:hAnsi="ITC Avant Garde" w:cs="Calibri"/>
                      <w:b/>
                      <w:bCs/>
                      <w:sz w:val="14"/>
                      <w:szCs w:val="14"/>
                      <w:lang w:eastAsia="es-MX"/>
                    </w:rPr>
                  </w:pPr>
                  <w:r w:rsidRPr="00043E3E">
                    <w:rPr>
                      <w:rFonts w:ascii="ITC Avant Garde" w:eastAsia="Times New Roman" w:hAnsi="ITC Avant Garde" w:cs="Calibri"/>
                      <w:b/>
                      <w:bCs/>
                      <w:sz w:val="14"/>
                      <w:szCs w:val="14"/>
                      <w:lang w:eastAsia="es-MX"/>
                    </w:rPr>
                    <w:t>$</w:t>
                  </w:r>
                  <w:r w:rsidR="00875933">
                    <w:rPr>
                      <w:rFonts w:ascii="ITC Avant Garde" w:eastAsia="Times New Roman" w:hAnsi="ITC Avant Garde" w:cs="Calibri"/>
                      <w:b/>
                      <w:bCs/>
                      <w:sz w:val="14"/>
                      <w:szCs w:val="14"/>
                      <w:lang w:eastAsia="es-MX"/>
                    </w:rPr>
                    <w:t>36</w:t>
                  </w:r>
                  <w:r>
                    <w:rPr>
                      <w:rFonts w:ascii="ITC Avant Garde" w:eastAsia="Times New Roman" w:hAnsi="ITC Avant Garde" w:cs="Calibri"/>
                      <w:b/>
                      <w:bCs/>
                      <w:sz w:val="14"/>
                      <w:szCs w:val="14"/>
                      <w:lang w:eastAsia="es-MX"/>
                    </w:rPr>
                    <w:t>,</w:t>
                  </w:r>
                  <w:r w:rsidR="00875933">
                    <w:rPr>
                      <w:rFonts w:ascii="ITC Avant Garde" w:eastAsia="Times New Roman" w:hAnsi="ITC Avant Garde" w:cs="Calibri"/>
                      <w:b/>
                      <w:bCs/>
                      <w:sz w:val="14"/>
                      <w:szCs w:val="14"/>
                      <w:lang w:eastAsia="es-MX"/>
                    </w:rPr>
                    <w:t>842</w:t>
                  </w:r>
                  <w:r>
                    <w:rPr>
                      <w:rFonts w:ascii="ITC Avant Garde" w:eastAsia="Times New Roman" w:hAnsi="ITC Avant Garde" w:cs="Calibri"/>
                      <w:b/>
                      <w:bCs/>
                      <w:sz w:val="14"/>
                      <w:szCs w:val="14"/>
                      <w:lang w:eastAsia="es-MX"/>
                    </w:rPr>
                    <w:t>,</w:t>
                  </w:r>
                  <w:r w:rsidR="00875933">
                    <w:rPr>
                      <w:rFonts w:ascii="ITC Avant Garde" w:eastAsia="Times New Roman" w:hAnsi="ITC Avant Garde" w:cs="Calibri"/>
                      <w:b/>
                      <w:bCs/>
                      <w:sz w:val="14"/>
                      <w:szCs w:val="14"/>
                      <w:lang w:eastAsia="es-MX"/>
                    </w:rPr>
                    <w:t>038</w:t>
                  </w:r>
                  <w:r>
                    <w:rPr>
                      <w:rFonts w:ascii="ITC Avant Garde" w:eastAsia="Times New Roman" w:hAnsi="ITC Avant Garde" w:cs="Calibri"/>
                      <w:b/>
                      <w:bCs/>
                      <w:sz w:val="14"/>
                      <w:szCs w:val="14"/>
                      <w:lang w:eastAsia="es-MX"/>
                    </w:rPr>
                    <w:t>.</w:t>
                  </w:r>
                  <w:r w:rsidR="00875933">
                    <w:rPr>
                      <w:rFonts w:ascii="ITC Avant Garde" w:eastAsia="Times New Roman" w:hAnsi="ITC Avant Garde" w:cs="Calibri"/>
                      <w:b/>
                      <w:bCs/>
                      <w:sz w:val="14"/>
                      <w:szCs w:val="14"/>
                      <w:lang w:eastAsia="es-MX"/>
                    </w:rPr>
                    <w:t>75</w:t>
                  </w:r>
                </w:p>
              </w:tc>
            </w:tr>
          </w:tbl>
          <w:p w14:paraId="4557E229" w14:textId="27D8D267" w:rsidR="00D500A9" w:rsidRDefault="00D500A9" w:rsidP="00225DA6">
            <w:pPr>
              <w:jc w:val="both"/>
              <w:rPr>
                <w:rFonts w:ascii="ITC Avant Garde" w:hAnsi="ITC Avant Garde"/>
                <w:sz w:val="18"/>
                <w:szCs w:val="18"/>
              </w:rPr>
            </w:pPr>
          </w:p>
          <w:p w14:paraId="15D5D05F" w14:textId="77777777" w:rsidR="00693C89" w:rsidRPr="00043E3E" w:rsidRDefault="00693C89" w:rsidP="00693C89">
            <w:pPr>
              <w:jc w:val="center"/>
              <w:rPr>
                <w:rFonts w:ascii="ITC Avant Garde" w:hAnsi="ITC Avant Garde" w:cstheme="minorHAnsi"/>
                <w:b/>
                <w:sz w:val="18"/>
                <w:szCs w:val="18"/>
              </w:rPr>
            </w:pPr>
            <w:r w:rsidRPr="00043E3E">
              <w:rPr>
                <w:rFonts w:ascii="ITC Avant Garde" w:hAnsi="ITC Avant Garde" w:cstheme="minorHAnsi"/>
                <w:b/>
                <w:sz w:val="18"/>
                <w:szCs w:val="18"/>
              </w:rPr>
              <w:t>Tabla 4. Cálculo de los costos para los agentes económicos involucrados</w:t>
            </w:r>
          </w:p>
          <w:p w14:paraId="46A77788" w14:textId="77777777" w:rsidR="00693C89" w:rsidRPr="00043E3E" w:rsidRDefault="00693C89" w:rsidP="00693C89">
            <w:pPr>
              <w:jc w:val="center"/>
              <w:rPr>
                <w:rFonts w:ascii="ITC Avant Garde" w:hAnsi="ITC Avant Garde" w:cstheme="minorHAnsi"/>
                <w:b/>
                <w:sz w:val="18"/>
                <w:szCs w:val="18"/>
              </w:rPr>
            </w:pPr>
          </w:p>
          <w:p w14:paraId="21A1692C" w14:textId="119AB188" w:rsidR="00693C89" w:rsidRPr="00043E3E" w:rsidRDefault="00693C89" w:rsidP="00693C89">
            <w:pPr>
              <w:jc w:val="both"/>
              <w:rPr>
                <w:rFonts w:ascii="ITC Avant Garde" w:hAnsi="ITC Avant Garde" w:cstheme="minorHAnsi"/>
                <w:sz w:val="18"/>
                <w:szCs w:val="18"/>
              </w:rPr>
            </w:pPr>
            <w:r w:rsidRPr="00043E3E">
              <w:rPr>
                <w:rFonts w:ascii="ITC Avant Garde" w:hAnsi="ITC Avant Garde" w:cstheme="minorHAnsi"/>
                <w:sz w:val="18"/>
                <w:szCs w:val="18"/>
              </w:rPr>
              <w:t xml:space="preserve">Por tanto, los costos a la industria se estiman en </w:t>
            </w:r>
            <w:r w:rsidRPr="00043E3E">
              <w:rPr>
                <w:rFonts w:ascii="ITC Avant Garde" w:hAnsi="ITC Avant Garde" w:cstheme="minorHAnsi"/>
                <w:b/>
                <w:sz w:val="18"/>
                <w:szCs w:val="18"/>
              </w:rPr>
              <w:t>$</w:t>
            </w:r>
            <w:r w:rsidR="00875933" w:rsidRPr="00875933">
              <w:rPr>
                <w:rFonts w:ascii="ITC Avant Garde" w:hAnsi="ITC Avant Garde" w:cstheme="minorHAnsi"/>
                <w:b/>
                <w:sz w:val="18"/>
                <w:szCs w:val="18"/>
              </w:rPr>
              <w:t>12,552,851.25</w:t>
            </w:r>
            <w:r w:rsidRPr="00043E3E">
              <w:rPr>
                <w:rFonts w:ascii="ITC Avant Garde" w:hAnsi="ITC Avant Garde" w:cstheme="minorHAnsi"/>
                <w:sz w:val="18"/>
                <w:szCs w:val="18"/>
              </w:rPr>
              <w:t xml:space="preserve"> pesos., </w:t>
            </w:r>
            <w:r w:rsidRPr="00043E3E">
              <w:rPr>
                <w:rFonts w:ascii="ITC Avant Garde" w:hAnsi="ITC Avant Garde" w:cstheme="minorHAnsi"/>
                <w:sz w:val="18"/>
                <w:szCs w:val="18"/>
                <w:u w:val="single"/>
              </w:rPr>
              <w:t xml:space="preserve">por lo que los costos </w:t>
            </w:r>
            <w:r w:rsidR="00831ED1">
              <w:rPr>
                <w:rFonts w:ascii="ITC Avant Garde" w:hAnsi="ITC Avant Garde" w:cstheme="minorHAnsi"/>
                <w:sz w:val="18"/>
                <w:szCs w:val="18"/>
                <w:u w:val="single"/>
              </w:rPr>
              <w:t>solamente impactan a las certificaciones de productos no nuevos</w:t>
            </w:r>
            <w:r w:rsidR="00AB2C8A">
              <w:rPr>
                <w:rFonts w:ascii="ITC Avant Garde" w:hAnsi="ITC Avant Garde" w:cstheme="minorHAnsi"/>
                <w:sz w:val="18"/>
                <w:szCs w:val="18"/>
                <w:u w:val="single"/>
              </w:rPr>
              <w:t>.</w:t>
            </w:r>
            <w:r w:rsidR="00875933">
              <w:rPr>
                <w:rFonts w:ascii="ITC Avant Garde" w:hAnsi="ITC Avant Garde" w:cstheme="minorHAnsi"/>
                <w:sz w:val="18"/>
                <w:szCs w:val="18"/>
                <w:u w:val="single"/>
              </w:rPr>
              <w:t xml:space="preserve"> </w:t>
            </w:r>
            <w:r w:rsidR="00AB2C8A">
              <w:rPr>
                <w:rFonts w:ascii="ITC Avant Garde" w:hAnsi="ITC Avant Garde" w:cstheme="minorHAnsi"/>
                <w:sz w:val="18"/>
                <w:szCs w:val="18"/>
                <w:u w:val="single"/>
              </w:rPr>
              <w:t>E</w:t>
            </w:r>
            <w:r w:rsidR="00875933">
              <w:rPr>
                <w:rFonts w:ascii="ITC Avant Garde" w:hAnsi="ITC Avant Garde" w:cstheme="minorHAnsi"/>
                <w:sz w:val="18"/>
                <w:szCs w:val="18"/>
                <w:u w:val="single"/>
              </w:rPr>
              <w:t>n virtud que la vigilancia ya existía desde el PEC de COFETEL del 2005 con un 50% del total de los certificados</w:t>
            </w:r>
            <w:r w:rsidR="00AB2C8A">
              <w:rPr>
                <w:rFonts w:ascii="ITC Avant Garde" w:hAnsi="ITC Avant Garde" w:cstheme="minorHAnsi"/>
                <w:sz w:val="18"/>
                <w:szCs w:val="18"/>
                <w:u w:val="single"/>
              </w:rPr>
              <w:t xml:space="preserve">, por lo tanto, también se identifica un beneficio para los regulados en términos de una reducción de </w:t>
            </w:r>
            <w:r w:rsidR="00AB2C8A" w:rsidRPr="00AB2C8A">
              <w:rPr>
                <w:rFonts w:ascii="ITC Avant Garde" w:hAnsi="ITC Avant Garde" w:cstheme="minorHAnsi"/>
                <w:sz w:val="18"/>
                <w:szCs w:val="18"/>
                <w:u w:val="single"/>
              </w:rPr>
              <w:t>$85,012,156.25</w:t>
            </w:r>
            <w:r w:rsidR="00AB2C8A">
              <w:rPr>
                <w:rFonts w:ascii="ITC Avant Garde" w:hAnsi="ITC Avant Garde" w:cstheme="minorHAnsi"/>
                <w:sz w:val="18"/>
                <w:szCs w:val="18"/>
                <w:u w:val="single"/>
              </w:rPr>
              <w:t xml:space="preserve"> pesos sobre los costos de la Vigilancia de la certificación.</w:t>
            </w:r>
            <w:r w:rsidR="00831ED1">
              <w:rPr>
                <w:rFonts w:ascii="ITC Avant Garde" w:hAnsi="ITC Avant Garde" w:cstheme="minorHAnsi"/>
                <w:sz w:val="18"/>
                <w:szCs w:val="18"/>
                <w:u w:val="single"/>
              </w:rPr>
              <w:t xml:space="preserve"> </w:t>
            </w:r>
          </w:p>
          <w:p w14:paraId="3900503C" w14:textId="77777777" w:rsidR="00673EAE" w:rsidRPr="00DD06A0" w:rsidRDefault="00673EAE" w:rsidP="00225DA6">
            <w:pPr>
              <w:jc w:val="both"/>
              <w:rPr>
                <w:rFonts w:ascii="ITC Avant Garde" w:hAnsi="ITC Avant Garde"/>
                <w:sz w:val="18"/>
                <w:szCs w:val="18"/>
                <w:highlight w:val="yellow"/>
              </w:rPr>
            </w:pPr>
          </w:p>
          <w:tbl>
            <w:tblPr>
              <w:tblStyle w:val="Tablaconcuadrcula"/>
              <w:tblW w:w="0" w:type="auto"/>
              <w:jc w:val="center"/>
              <w:tblLook w:val="04A0" w:firstRow="1" w:lastRow="0" w:firstColumn="1" w:lastColumn="0" w:noHBand="0" w:noVBand="1"/>
            </w:tblPr>
            <w:tblGrid>
              <w:gridCol w:w="2009"/>
              <w:gridCol w:w="3118"/>
              <w:gridCol w:w="3119"/>
            </w:tblGrid>
            <w:tr w:rsidR="00D500A9" w:rsidRPr="00DD06A0" w14:paraId="73037A0D" w14:textId="77777777" w:rsidTr="005665BE">
              <w:trPr>
                <w:jc w:val="center"/>
              </w:trPr>
              <w:tc>
                <w:tcPr>
                  <w:tcW w:w="8246" w:type="dxa"/>
                  <w:gridSpan w:val="3"/>
                  <w:tcBorders>
                    <w:bottom w:val="single" w:sz="4" w:space="0" w:color="auto"/>
                  </w:tcBorders>
                  <w:shd w:val="clear" w:color="auto" w:fill="A8D08D" w:themeFill="accent6" w:themeFillTint="99"/>
                </w:tcPr>
                <w:p w14:paraId="1D94DD88"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Estimación Cualitativa</w:t>
                  </w:r>
                </w:p>
              </w:tc>
            </w:tr>
            <w:tr w:rsidR="00D500A9" w:rsidRPr="00DD06A0" w14:paraId="5ED2BC75" w14:textId="77777777" w:rsidTr="005665BE">
              <w:trPr>
                <w:jc w:val="center"/>
              </w:trPr>
              <w:tc>
                <w:tcPr>
                  <w:tcW w:w="2009" w:type="dxa"/>
                  <w:tcBorders>
                    <w:bottom w:val="single" w:sz="4" w:space="0" w:color="auto"/>
                  </w:tcBorders>
                  <w:shd w:val="clear" w:color="auto" w:fill="A8D08D" w:themeFill="accent6" w:themeFillTint="99"/>
                </w:tcPr>
                <w:p w14:paraId="676E4825" w14:textId="77777777" w:rsidR="00D500A9" w:rsidRPr="00DD06A0" w:rsidRDefault="00D500A9" w:rsidP="00225DA6">
                  <w:pPr>
                    <w:jc w:val="center"/>
                    <w:rPr>
                      <w:rFonts w:ascii="ITC Avant Garde" w:hAnsi="ITC Avant Garde"/>
                      <w:b/>
                      <w:sz w:val="18"/>
                      <w:szCs w:val="18"/>
                    </w:rPr>
                  </w:pPr>
                </w:p>
                <w:p w14:paraId="0CD2A45D"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Población</w:t>
                  </w:r>
                </w:p>
              </w:tc>
              <w:tc>
                <w:tcPr>
                  <w:tcW w:w="3118" w:type="dxa"/>
                  <w:tcBorders>
                    <w:bottom w:val="single" w:sz="4" w:space="0" w:color="auto"/>
                  </w:tcBorders>
                  <w:shd w:val="clear" w:color="auto" w:fill="A8D08D" w:themeFill="accent6" w:themeFillTint="99"/>
                  <w:vAlign w:val="center"/>
                </w:tcPr>
                <w:p w14:paraId="07F82D00"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Costos</w:t>
                  </w:r>
                </w:p>
              </w:tc>
              <w:tc>
                <w:tcPr>
                  <w:tcW w:w="3119" w:type="dxa"/>
                  <w:tcBorders>
                    <w:bottom w:val="single" w:sz="2" w:space="0" w:color="auto"/>
                  </w:tcBorders>
                  <w:shd w:val="clear" w:color="auto" w:fill="A8D08D" w:themeFill="accent6" w:themeFillTint="99"/>
                  <w:vAlign w:val="center"/>
                </w:tcPr>
                <w:p w14:paraId="56E308BA"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Beneficios</w:t>
                  </w:r>
                </w:p>
              </w:tc>
            </w:tr>
            <w:tr w:rsidR="00D500A9" w:rsidRPr="00DD06A0" w14:paraId="5BAB08A0" w14:textId="77777777" w:rsidTr="007C4265">
              <w:trPr>
                <w:jc w:val="center"/>
              </w:trPr>
              <w:sdt>
                <w:sdtPr>
                  <w:rPr>
                    <w:rFonts w:ascii="ITC Avant Garde" w:hAnsi="ITC Avant Garde"/>
                    <w:sz w:val="18"/>
                    <w:szCs w:val="18"/>
                  </w:rPr>
                  <w:alias w:val="Población"/>
                  <w:tag w:val="Población"/>
                  <w:id w:val="796109398"/>
                  <w:placeholder>
                    <w:docPart w:val="B3722D47C2E2441C9DC083BB610A2AC0"/>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EndPr/>
                <w:sdtContent>
                  <w:tc>
                    <w:tcPr>
                      <w:tcW w:w="2009" w:type="dxa"/>
                      <w:tcBorders>
                        <w:top w:val="single" w:sz="4" w:space="0" w:color="auto"/>
                        <w:left w:val="single" w:sz="4" w:space="0" w:color="auto"/>
                        <w:bottom w:val="single" w:sz="4" w:space="0" w:color="auto"/>
                        <w:right w:val="single" w:sz="4" w:space="0" w:color="auto"/>
                      </w:tcBorders>
                      <w:shd w:val="clear" w:color="auto" w:fill="auto"/>
                    </w:tcPr>
                    <w:p w14:paraId="5594BC21" w14:textId="0104B8BE" w:rsidR="00D500A9" w:rsidRPr="00DD06A0" w:rsidRDefault="00787A08" w:rsidP="001432F7">
                      <w:pPr>
                        <w:jc w:val="center"/>
                        <w:rPr>
                          <w:rFonts w:ascii="ITC Avant Garde" w:hAnsi="ITC Avant Garde"/>
                          <w:sz w:val="18"/>
                          <w:szCs w:val="18"/>
                          <w:highlight w:val="yellow"/>
                        </w:rPr>
                      </w:pPr>
                      <w:r w:rsidRPr="007C4265">
                        <w:rPr>
                          <w:rFonts w:ascii="ITC Avant Garde" w:hAnsi="ITC Avant Garde"/>
                          <w:sz w:val="18"/>
                          <w:szCs w:val="18"/>
                        </w:rPr>
                        <w:t>Industria</w:t>
                      </w:r>
                    </w:p>
                  </w:tc>
                </w:sdtContent>
              </w:sdt>
              <w:tc>
                <w:tcPr>
                  <w:tcW w:w="3118" w:type="dxa"/>
                  <w:tcBorders>
                    <w:top w:val="single" w:sz="4" w:space="0" w:color="auto"/>
                    <w:left w:val="single" w:sz="4" w:space="0" w:color="auto"/>
                    <w:bottom w:val="single" w:sz="4" w:space="0" w:color="auto"/>
                    <w:right w:val="single" w:sz="4" w:space="0" w:color="auto"/>
                  </w:tcBorders>
                  <w:shd w:val="clear" w:color="auto" w:fill="auto"/>
                </w:tcPr>
                <w:p w14:paraId="1B8E9CC5" w14:textId="77777777" w:rsidR="00D500A9" w:rsidRDefault="00787A08" w:rsidP="00225DA6">
                  <w:pPr>
                    <w:jc w:val="center"/>
                    <w:rPr>
                      <w:rFonts w:ascii="ITC Avant Garde" w:hAnsi="ITC Avant Garde"/>
                      <w:sz w:val="18"/>
                      <w:szCs w:val="18"/>
                    </w:rPr>
                  </w:pPr>
                  <w:r>
                    <w:rPr>
                      <w:rFonts w:ascii="ITC Avant Garde" w:hAnsi="ITC Avant Garde"/>
                      <w:sz w:val="18"/>
                      <w:szCs w:val="18"/>
                    </w:rPr>
                    <w:t>La obligada corresponsabilidad en el uso de los CC, que entre otras cosas contempla la vigilancia de dichos CC a todos los beneficiarios del uso de los CC.</w:t>
                  </w:r>
                </w:p>
                <w:p w14:paraId="4AA199DA" w14:textId="7D2F9929" w:rsidR="00310301" w:rsidRDefault="00310301" w:rsidP="00225DA6">
                  <w:pPr>
                    <w:jc w:val="center"/>
                    <w:rPr>
                      <w:rFonts w:ascii="ITC Avant Garde" w:hAnsi="ITC Avant Garde"/>
                      <w:sz w:val="18"/>
                      <w:szCs w:val="18"/>
                    </w:rPr>
                  </w:pPr>
                  <w:r>
                    <w:rPr>
                      <w:rFonts w:ascii="ITC Avant Garde" w:hAnsi="ITC Avant Garde"/>
                      <w:sz w:val="18"/>
                      <w:szCs w:val="18"/>
                    </w:rPr>
                    <w:t>Resaltando a los interesados que quieran importar productos reacondicionados, quienes serán los directamente involucrados en los costos de la propuesta de regulación.</w:t>
                  </w:r>
                </w:p>
                <w:p w14:paraId="484B928A" w14:textId="77777777" w:rsidR="00310301" w:rsidRDefault="00310301" w:rsidP="00225DA6">
                  <w:pPr>
                    <w:jc w:val="center"/>
                    <w:rPr>
                      <w:rFonts w:ascii="ITC Avant Garde" w:hAnsi="ITC Avant Garde"/>
                      <w:sz w:val="18"/>
                      <w:szCs w:val="18"/>
                    </w:rPr>
                  </w:pPr>
                </w:p>
                <w:p w14:paraId="46021FD8" w14:textId="3540BAD7" w:rsidR="00310301" w:rsidRPr="00DD06A0" w:rsidRDefault="00310301" w:rsidP="00225DA6">
                  <w:pPr>
                    <w:jc w:val="center"/>
                    <w:rPr>
                      <w:rFonts w:ascii="ITC Avant Garde" w:hAnsi="ITC Avant Garde"/>
                      <w:sz w:val="18"/>
                      <w:szCs w:val="18"/>
                    </w:rPr>
                  </w:pPr>
                  <w:r>
                    <w:rPr>
                      <w:rFonts w:ascii="ITC Avant Garde" w:hAnsi="ITC Avant Garde"/>
                      <w:sz w:val="18"/>
                      <w:szCs w:val="18"/>
                    </w:rPr>
                    <w:t xml:space="preserve">En tanto que los importadores se beneficiaran </w:t>
                  </w:r>
                  <w:r w:rsidR="00A932DB">
                    <w:rPr>
                      <w:rFonts w:ascii="ITC Avant Garde" w:hAnsi="ITC Avant Garde"/>
                      <w:sz w:val="18"/>
                      <w:szCs w:val="18"/>
                    </w:rPr>
                    <w:t>de la propuesta de regulación al no requerirse incurrir en gastos de certificación ya que estos le corresponderán al titular y los importadores sólo serán corresponsables en el uso del CC más no en los costos de la certificación, y sólo se incurran gastos en caso de la vigilancia de la certificación.</w:t>
                  </w:r>
                </w:p>
              </w:tc>
              <w:tc>
                <w:tcPr>
                  <w:tcW w:w="3119" w:type="dxa"/>
                  <w:tcBorders>
                    <w:left w:val="single" w:sz="4" w:space="0" w:color="auto"/>
                    <w:right w:val="single" w:sz="4" w:space="0" w:color="auto"/>
                  </w:tcBorders>
                  <w:shd w:val="clear" w:color="auto" w:fill="FFFFFF" w:themeFill="background1"/>
                </w:tcPr>
                <w:p w14:paraId="4285497D" w14:textId="77777777" w:rsidR="00D500A9" w:rsidRDefault="00787A08" w:rsidP="00225DA6">
                  <w:pPr>
                    <w:jc w:val="center"/>
                    <w:rPr>
                      <w:rFonts w:ascii="ITC Avant Garde" w:hAnsi="ITC Avant Garde"/>
                      <w:sz w:val="18"/>
                      <w:szCs w:val="18"/>
                    </w:rPr>
                  </w:pPr>
                  <w:r>
                    <w:rPr>
                      <w:rFonts w:ascii="ITC Avant Garde" w:hAnsi="ITC Avant Garde"/>
                      <w:sz w:val="18"/>
                      <w:szCs w:val="18"/>
                    </w:rPr>
                    <w:t>Se hace más expedita la certificación para los Titulares de los CC, que tienen relaciones contractuales de certificación de productos de telecomunicaciones y radiodifusión</w:t>
                  </w:r>
                  <w:r w:rsidR="00A932DB">
                    <w:rPr>
                      <w:rFonts w:ascii="ITC Avant Garde" w:hAnsi="ITC Avant Garde"/>
                      <w:sz w:val="18"/>
                      <w:szCs w:val="18"/>
                    </w:rPr>
                    <w:t>.</w:t>
                  </w:r>
                </w:p>
                <w:p w14:paraId="4060C217" w14:textId="1690E5C9" w:rsidR="00A932DB" w:rsidRDefault="00A932DB" w:rsidP="00225DA6">
                  <w:pPr>
                    <w:jc w:val="center"/>
                    <w:rPr>
                      <w:rFonts w:ascii="ITC Avant Garde" w:hAnsi="ITC Avant Garde"/>
                      <w:sz w:val="18"/>
                      <w:szCs w:val="18"/>
                    </w:rPr>
                  </w:pPr>
                </w:p>
                <w:p w14:paraId="4FCC03CB" w14:textId="32A9D437" w:rsidR="00A932DB" w:rsidRDefault="00A932DB" w:rsidP="00225DA6">
                  <w:pPr>
                    <w:jc w:val="center"/>
                    <w:rPr>
                      <w:rFonts w:ascii="ITC Avant Garde" w:hAnsi="ITC Avant Garde"/>
                      <w:sz w:val="18"/>
                      <w:szCs w:val="18"/>
                    </w:rPr>
                  </w:pPr>
                  <w:r>
                    <w:rPr>
                      <w:rFonts w:ascii="ITC Avant Garde" w:hAnsi="ITC Avant Garde"/>
                      <w:sz w:val="18"/>
                      <w:szCs w:val="18"/>
                    </w:rPr>
                    <w:t>Se establecen los requisitos para los importadores de productos, usados, de segunda mano o reacondicionados respecto de la certificación de productos de telecomunicaciones y radiodifusión de este tipo, mismos que no estaban contemplados históricamente desde el PEC de COFETEL del 2005.</w:t>
                  </w:r>
                </w:p>
                <w:p w14:paraId="5A8C83D9" w14:textId="0E6128A4" w:rsidR="00A932DB" w:rsidRPr="00DD06A0" w:rsidRDefault="00A932DB" w:rsidP="00225DA6">
                  <w:pPr>
                    <w:jc w:val="center"/>
                    <w:rPr>
                      <w:rFonts w:ascii="ITC Avant Garde" w:hAnsi="ITC Avant Garde"/>
                      <w:sz w:val="18"/>
                      <w:szCs w:val="18"/>
                    </w:rPr>
                  </w:pPr>
                </w:p>
              </w:tc>
            </w:tr>
            <w:tr w:rsidR="00787A08" w:rsidRPr="00DD06A0" w14:paraId="4E753140" w14:textId="77777777" w:rsidTr="005665BE">
              <w:trPr>
                <w:jc w:val="center"/>
              </w:trPr>
              <w:sdt>
                <w:sdtPr>
                  <w:rPr>
                    <w:rFonts w:ascii="ITC Avant Garde" w:hAnsi="ITC Avant Garde"/>
                    <w:sz w:val="18"/>
                    <w:szCs w:val="18"/>
                  </w:rPr>
                  <w:alias w:val="Población"/>
                  <w:tag w:val="Población"/>
                  <w:id w:val="654566109"/>
                  <w:placeholder>
                    <w:docPart w:val="74D9E6E2D363441582CB298DE48B1248"/>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comboBox>
                </w:sdtPr>
                <w:sdtEndPr/>
                <w:sdtContent>
                  <w:tc>
                    <w:tcPr>
                      <w:tcW w:w="2009" w:type="dxa"/>
                      <w:tcBorders>
                        <w:top w:val="single" w:sz="4" w:space="0" w:color="auto"/>
                        <w:left w:val="single" w:sz="4" w:space="0" w:color="auto"/>
                        <w:bottom w:val="single" w:sz="4" w:space="0" w:color="auto"/>
                        <w:right w:val="single" w:sz="4" w:space="0" w:color="auto"/>
                      </w:tcBorders>
                    </w:tcPr>
                    <w:p w14:paraId="4A9B0257" w14:textId="057B64A7" w:rsidR="00787A08" w:rsidRDefault="00787A08" w:rsidP="00787A08">
                      <w:pPr>
                        <w:jc w:val="center"/>
                        <w:rPr>
                          <w:rFonts w:ascii="ITC Avant Garde" w:hAnsi="ITC Avant Garde"/>
                          <w:sz w:val="18"/>
                          <w:szCs w:val="18"/>
                          <w:highlight w:val="yellow"/>
                        </w:rPr>
                      </w:pPr>
                      <w:r w:rsidRPr="00043E3E">
                        <w:rPr>
                          <w:rFonts w:ascii="ITC Avant Garde" w:hAnsi="ITC Avant Garde"/>
                          <w:sz w:val="18"/>
                          <w:szCs w:val="18"/>
                        </w:rPr>
                        <w:t>industria</w:t>
                      </w:r>
                    </w:p>
                  </w:tc>
                </w:sdtContent>
              </w:sdt>
              <w:tc>
                <w:tcPr>
                  <w:tcW w:w="3118" w:type="dxa"/>
                  <w:tcBorders>
                    <w:top w:val="single" w:sz="4" w:space="0" w:color="auto"/>
                    <w:left w:val="single" w:sz="4" w:space="0" w:color="auto"/>
                    <w:bottom w:val="single" w:sz="4" w:space="0" w:color="auto"/>
                    <w:right w:val="single" w:sz="4" w:space="0" w:color="auto"/>
                  </w:tcBorders>
                  <w:shd w:val="clear" w:color="auto" w:fill="auto"/>
                </w:tcPr>
                <w:p w14:paraId="198347AD" w14:textId="77777777" w:rsidR="00787A08" w:rsidRPr="00043E3E" w:rsidRDefault="00787A08" w:rsidP="00787A08">
                  <w:pPr>
                    <w:pStyle w:val="Prrafodelista"/>
                    <w:numPr>
                      <w:ilvl w:val="0"/>
                      <w:numId w:val="16"/>
                    </w:numPr>
                    <w:ind w:left="425"/>
                    <w:jc w:val="both"/>
                    <w:rPr>
                      <w:rFonts w:ascii="ITC Avant Garde" w:hAnsi="ITC Avant Garde"/>
                      <w:sz w:val="18"/>
                      <w:szCs w:val="18"/>
                    </w:rPr>
                  </w:pPr>
                  <w:r w:rsidRPr="00043E3E">
                    <w:rPr>
                      <w:rFonts w:ascii="ITC Avant Garde" w:hAnsi="ITC Avant Garde"/>
                      <w:sz w:val="18"/>
                      <w:szCs w:val="18"/>
                    </w:rPr>
                    <w:t xml:space="preserve">Organismo de Certificación acreditado por el Instituto o por un Organismo de Acreditación. Número de agentes económicos: 5 Organismos de Certificación. Beneficio unitario: 10 000 pesos (estimado). Frecuencia: Cada vez que un interesado requiera certificar la </w:t>
                  </w:r>
                  <w:r w:rsidRPr="00043E3E">
                    <w:rPr>
                      <w:rFonts w:ascii="ITC Avant Garde" w:hAnsi="ITC Avant Garde"/>
                      <w:sz w:val="18"/>
                      <w:szCs w:val="18"/>
                    </w:rPr>
                    <w:lastRenderedPageBreak/>
                    <w:t>conformidad de productos, o dictaminar el cumplimiento de productos de telecomunicaciones o radiodifusión con una DT vigente.</w:t>
                  </w:r>
                </w:p>
                <w:p w14:paraId="5C61852C" w14:textId="77777777" w:rsidR="00787A08" w:rsidRPr="00043E3E" w:rsidRDefault="00787A08" w:rsidP="00787A08">
                  <w:pPr>
                    <w:pStyle w:val="Prrafodelista"/>
                    <w:numPr>
                      <w:ilvl w:val="0"/>
                      <w:numId w:val="16"/>
                    </w:numPr>
                    <w:ind w:left="425"/>
                    <w:jc w:val="both"/>
                    <w:rPr>
                      <w:rFonts w:ascii="ITC Avant Garde" w:hAnsi="ITC Avant Garde"/>
                      <w:sz w:val="18"/>
                      <w:szCs w:val="18"/>
                    </w:rPr>
                  </w:pPr>
                  <w:r w:rsidRPr="00043E3E">
                    <w:rPr>
                      <w:rFonts w:ascii="ITC Avant Garde" w:hAnsi="ITC Avant Garde"/>
                      <w:sz w:val="18"/>
                      <w:szCs w:val="18"/>
                    </w:rPr>
                    <w:t>Laboratorios de Pruebas acreditados por el Instituto o por un Organismo de Acreditación. Número de agentes económicos: 4 Laboratorios de Pruebas. Beneficio unitario: 15 000 pesos (estimado). Frecuencia: Cada vez que un interesado requiera certificar la conformidad de productos, de telecomunicaciones o radiodifusión con una DT vigente.</w:t>
                  </w:r>
                </w:p>
                <w:p w14:paraId="37B5AF5A" w14:textId="243ED435" w:rsidR="00787A08" w:rsidRDefault="00787A08" w:rsidP="00787A08">
                  <w:pPr>
                    <w:jc w:val="center"/>
                    <w:rPr>
                      <w:rFonts w:ascii="ITC Avant Garde" w:hAnsi="ITC Avant Garde"/>
                      <w:sz w:val="18"/>
                      <w:szCs w:val="18"/>
                    </w:rPr>
                  </w:pPr>
                  <w:r w:rsidRPr="00043E3E">
                    <w:rPr>
                      <w:rFonts w:ascii="ITC Avant Garde" w:hAnsi="ITC Avant Garde"/>
                      <w:sz w:val="18"/>
                      <w:szCs w:val="18"/>
                    </w:rPr>
                    <w:t>Unidades de Verificación acreditadas por el Instituto o por un Organismo de Acreditación. Número de agentes económicos: 5 Unidades de Verificación. Beneficio unitario: 15 000 pesos (estimado). Frecuencia: Cada vez que un interesado requiera dictaminar el cumplimiento de infraestructura de telecomunicaciones o radiodifusión con una DT vigente.</w:t>
                  </w:r>
                </w:p>
              </w:tc>
              <w:tc>
                <w:tcPr>
                  <w:tcW w:w="3119" w:type="dxa"/>
                  <w:tcBorders>
                    <w:left w:val="single" w:sz="4" w:space="0" w:color="auto"/>
                    <w:right w:val="single" w:sz="4" w:space="0" w:color="auto"/>
                  </w:tcBorders>
                  <w:shd w:val="clear" w:color="auto" w:fill="FFFFFF" w:themeFill="background1"/>
                </w:tcPr>
                <w:p w14:paraId="5014F12D" w14:textId="195FCC53" w:rsidR="00787A08" w:rsidRDefault="00787A08" w:rsidP="00787A08">
                  <w:pPr>
                    <w:jc w:val="center"/>
                    <w:rPr>
                      <w:rFonts w:ascii="ITC Avant Garde" w:hAnsi="ITC Avant Garde"/>
                      <w:sz w:val="18"/>
                      <w:szCs w:val="18"/>
                    </w:rPr>
                  </w:pPr>
                  <w:r w:rsidRPr="00043E3E">
                    <w:rPr>
                      <w:rFonts w:ascii="ITC Avant Garde" w:hAnsi="ITC Avant Garde"/>
                      <w:sz w:val="18"/>
                      <w:szCs w:val="18"/>
                    </w:rPr>
                    <w:lastRenderedPageBreak/>
                    <w:t>Se dará certeza jurídica a los fabricantes, importadores y comercializadores en general de que el Procedimiento de Evaluación de la Conformidad y la vigilancia del cumplimiento, son procedimientos simples, robustos y eficientes.</w:t>
                  </w:r>
                </w:p>
              </w:tc>
            </w:tr>
            <w:tr w:rsidR="00787A08" w:rsidRPr="00DD06A0" w14:paraId="7833EC79" w14:textId="77777777" w:rsidTr="005665BE">
              <w:trPr>
                <w:jc w:val="center"/>
              </w:trPr>
              <w:sdt>
                <w:sdtPr>
                  <w:rPr>
                    <w:rFonts w:ascii="ITC Avant Garde" w:hAnsi="ITC Avant Garde"/>
                    <w:sz w:val="18"/>
                    <w:szCs w:val="18"/>
                  </w:rPr>
                  <w:alias w:val="Población"/>
                  <w:tag w:val="Población"/>
                  <w:id w:val="-362597493"/>
                  <w:placeholder>
                    <w:docPart w:val="41D31AF259BF4BFDADB210E43858E3AA"/>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comboBox>
                </w:sdtPr>
                <w:sdtEndPr/>
                <w:sdtContent>
                  <w:tc>
                    <w:tcPr>
                      <w:tcW w:w="2009" w:type="dxa"/>
                      <w:tcBorders>
                        <w:top w:val="single" w:sz="4" w:space="0" w:color="auto"/>
                        <w:left w:val="single" w:sz="4" w:space="0" w:color="auto"/>
                        <w:bottom w:val="single" w:sz="4" w:space="0" w:color="auto"/>
                        <w:right w:val="single" w:sz="4" w:space="0" w:color="auto"/>
                      </w:tcBorders>
                    </w:tcPr>
                    <w:p w14:paraId="4B76D870" w14:textId="4F017132" w:rsidR="00787A08" w:rsidRPr="00DD06A0" w:rsidRDefault="00787A08" w:rsidP="00787A08">
                      <w:pPr>
                        <w:jc w:val="center"/>
                        <w:rPr>
                          <w:rFonts w:ascii="ITC Avant Garde" w:hAnsi="ITC Avant Garde"/>
                          <w:sz w:val="18"/>
                          <w:szCs w:val="18"/>
                          <w:highlight w:val="yellow"/>
                        </w:rPr>
                      </w:pPr>
                      <w:r w:rsidRPr="00043E3E">
                        <w:rPr>
                          <w:rFonts w:ascii="ITC Avant Garde" w:hAnsi="ITC Avant Garde"/>
                          <w:sz w:val="18"/>
                          <w:szCs w:val="18"/>
                        </w:rPr>
                        <w:t>Autorizados</w:t>
                      </w:r>
                    </w:p>
                  </w:tc>
                </w:sdtContent>
              </w:sdt>
              <w:tc>
                <w:tcPr>
                  <w:tcW w:w="3118" w:type="dxa"/>
                  <w:tcBorders>
                    <w:top w:val="single" w:sz="4" w:space="0" w:color="auto"/>
                    <w:left w:val="single" w:sz="4" w:space="0" w:color="auto"/>
                    <w:bottom w:val="single" w:sz="4" w:space="0" w:color="auto"/>
                    <w:right w:val="single" w:sz="4" w:space="0" w:color="auto"/>
                  </w:tcBorders>
                  <w:shd w:val="clear" w:color="auto" w:fill="auto"/>
                </w:tcPr>
                <w:p w14:paraId="295A1343" w14:textId="7B4F7522" w:rsidR="00787A08" w:rsidRPr="00DD06A0" w:rsidRDefault="00787A08" w:rsidP="00787A08">
                  <w:pPr>
                    <w:jc w:val="center"/>
                    <w:rPr>
                      <w:rFonts w:ascii="ITC Avant Garde" w:hAnsi="ITC Avant Garde"/>
                      <w:sz w:val="18"/>
                      <w:szCs w:val="18"/>
                    </w:rPr>
                  </w:pPr>
                  <w:r w:rsidRPr="00043E3E">
                    <w:rPr>
                      <w:rFonts w:ascii="ITC Avant Garde" w:hAnsi="ITC Avant Garde"/>
                      <w:sz w:val="18"/>
                      <w:szCs w:val="18"/>
                    </w:rPr>
                    <w:t>Los costos de la acreditación o en su caso de la actualización de su acreditación de los Organismos de Evaluación de la Conformidad.</w:t>
                  </w:r>
                </w:p>
              </w:tc>
              <w:tc>
                <w:tcPr>
                  <w:tcW w:w="3119" w:type="dxa"/>
                  <w:tcBorders>
                    <w:left w:val="single" w:sz="4" w:space="0" w:color="auto"/>
                    <w:right w:val="single" w:sz="4" w:space="0" w:color="auto"/>
                  </w:tcBorders>
                  <w:shd w:val="clear" w:color="auto" w:fill="FFFFFF" w:themeFill="background1"/>
                </w:tcPr>
                <w:p w14:paraId="7FA1AB41" w14:textId="324D9E47" w:rsidR="00787A08" w:rsidRPr="00DD06A0" w:rsidRDefault="00787A08" w:rsidP="00787A08">
                  <w:pPr>
                    <w:jc w:val="center"/>
                    <w:rPr>
                      <w:rFonts w:ascii="ITC Avant Garde" w:hAnsi="ITC Avant Garde"/>
                      <w:sz w:val="18"/>
                      <w:szCs w:val="18"/>
                    </w:rPr>
                  </w:pPr>
                  <w:r w:rsidRPr="00043E3E">
                    <w:rPr>
                      <w:rFonts w:ascii="ITC Avant Garde" w:hAnsi="ITC Avant Garde"/>
                      <w:sz w:val="18"/>
                      <w:szCs w:val="18"/>
                    </w:rPr>
                    <w:t xml:space="preserve">Se prevé que el presente Procedimiento de Evaluación de la Conformidad sea un facilitador para la creación de Organismos de la Evaluación de la Conformidad (OC, LP, UV) y robustecimiento de </w:t>
                  </w:r>
                  <w:proofErr w:type="gramStart"/>
                  <w:r w:rsidRPr="00043E3E">
                    <w:rPr>
                      <w:rFonts w:ascii="ITC Avant Garde" w:hAnsi="ITC Avant Garde"/>
                      <w:sz w:val="18"/>
                      <w:szCs w:val="18"/>
                    </w:rPr>
                    <w:t>la misma</w:t>
                  </w:r>
                  <w:proofErr w:type="gramEnd"/>
                  <w:r w:rsidRPr="00043E3E">
                    <w:rPr>
                      <w:rFonts w:ascii="ITC Avant Garde" w:hAnsi="ITC Avant Garde"/>
                      <w:sz w:val="18"/>
                      <w:szCs w:val="18"/>
                    </w:rPr>
                    <w:t xml:space="preserve"> en materia de telecomunicaciones y radiodifusión.</w:t>
                  </w:r>
                </w:p>
              </w:tc>
            </w:tr>
            <w:tr w:rsidR="00A73B0C" w:rsidRPr="00DD06A0" w14:paraId="1EEF2282" w14:textId="77777777" w:rsidTr="005665BE">
              <w:trPr>
                <w:jc w:val="center"/>
              </w:trPr>
              <w:tc>
                <w:tcPr>
                  <w:tcW w:w="2009" w:type="dxa"/>
                  <w:tcBorders>
                    <w:top w:val="single" w:sz="4" w:space="0" w:color="auto"/>
                    <w:left w:val="single" w:sz="4" w:space="0" w:color="auto"/>
                    <w:bottom w:val="single" w:sz="4" w:space="0" w:color="auto"/>
                    <w:right w:val="single" w:sz="4" w:space="0" w:color="auto"/>
                  </w:tcBorders>
                </w:tcPr>
                <w:p w14:paraId="58CA8B9C" w14:textId="77777777" w:rsidR="00A73B0C" w:rsidRPr="00DD06A0" w:rsidRDefault="00A73B0C" w:rsidP="001432F7">
                  <w:pPr>
                    <w:jc w:val="center"/>
                    <w:rPr>
                      <w:rFonts w:ascii="ITC Avant Garde" w:hAnsi="ITC Avant Garde"/>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D5AB649" w14:textId="77777777" w:rsidR="00A73B0C" w:rsidRPr="00DD06A0" w:rsidRDefault="00A73B0C" w:rsidP="00225DA6">
                  <w:pPr>
                    <w:jc w:val="center"/>
                    <w:rPr>
                      <w:rFonts w:ascii="ITC Avant Garde" w:hAnsi="ITC Avant Garde"/>
                      <w:sz w:val="18"/>
                      <w:szCs w:val="18"/>
                    </w:rPr>
                  </w:pPr>
                </w:p>
              </w:tc>
              <w:tc>
                <w:tcPr>
                  <w:tcW w:w="3119" w:type="dxa"/>
                  <w:tcBorders>
                    <w:left w:val="single" w:sz="4" w:space="0" w:color="auto"/>
                    <w:right w:val="single" w:sz="4" w:space="0" w:color="auto"/>
                  </w:tcBorders>
                  <w:shd w:val="clear" w:color="auto" w:fill="FFFFFF" w:themeFill="background1"/>
                </w:tcPr>
                <w:p w14:paraId="4C100DD3" w14:textId="77777777" w:rsidR="00A73B0C" w:rsidRPr="00DD06A0" w:rsidRDefault="00A73B0C" w:rsidP="00225DA6">
                  <w:pPr>
                    <w:jc w:val="center"/>
                    <w:rPr>
                      <w:rFonts w:ascii="ITC Avant Garde" w:hAnsi="ITC Avant Garde"/>
                      <w:sz w:val="18"/>
                      <w:szCs w:val="18"/>
                    </w:rPr>
                  </w:pPr>
                </w:p>
              </w:tc>
            </w:tr>
          </w:tbl>
          <w:p w14:paraId="694129BA" w14:textId="77777777" w:rsidR="00673EAE" w:rsidRPr="00DD06A0" w:rsidRDefault="00673EAE" w:rsidP="00225DA6">
            <w:pPr>
              <w:jc w:val="both"/>
              <w:rPr>
                <w:rFonts w:ascii="ITC Avant Garde" w:hAnsi="ITC Avant Garde"/>
                <w:sz w:val="18"/>
                <w:szCs w:val="18"/>
              </w:rPr>
            </w:pPr>
          </w:p>
          <w:p w14:paraId="5CFEAD32" w14:textId="77777777" w:rsidR="00376614" w:rsidRPr="00DD06A0" w:rsidRDefault="00376614" w:rsidP="00225DA6">
            <w:pPr>
              <w:jc w:val="both"/>
              <w:rPr>
                <w:rFonts w:ascii="ITC Avant Garde" w:hAnsi="ITC Avant Garde"/>
                <w:sz w:val="18"/>
                <w:szCs w:val="18"/>
              </w:rPr>
            </w:pPr>
          </w:p>
        </w:tc>
      </w:tr>
    </w:tbl>
    <w:p w14:paraId="12BCCA36" w14:textId="77777777" w:rsidR="009C21D6" w:rsidRPr="00DD06A0" w:rsidRDefault="009C21D6" w:rsidP="00E21B49">
      <w:pPr>
        <w:jc w:val="both"/>
        <w:rPr>
          <w:rFonts w:ascii="ITC Avant Garde" w:hAnsi="ITC Avant Garde"/>
          <w:sz w:val="18"/>
          <w:szCs w:val="18"/>
        </w:rPr>
      </w:pPr>
    </w:p>
    <w:p w14:paraId="6FA63808" w14:textId="77777777" w:rsidR="00A73AD8" w:rsidRPr="00DD06A0" w:rsidRDefault="00A73AD8" w:rsidP="00A73AD8">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I</w:t>
      </w:r>
      <w:r w:rsidR="00C9396B" w:rsidRPr="00DD06A0">
        <w:rPr>
          <w:rFonts w:ascii="ITC Avant Garde" w:hAnsi="ITC Avant Garde"/>
          <w:b/>
          <w:sz w:val="18"/>
          <w:szCs w:val="18"/>
        </w:rPr>
        <w:t>V</w:t>
      </w:r>
      <w:r w:rsidRPr="00DD06A0">
        <w:rPr>
          <w:rFonts w:ascii="ITC Avant Garde" w:hAnsi="ITC Avant Garde"/>
          <w:b/>
          <w:sz w:val="18"/>
          <w:szCs w:val="18"/>
        </w:rPr>
        <w:t xml:space="preserve">. </w:t>
      </w:r>
      <w:r w:rsidR="00B91D01" w:rsidRPr="00DD06A0">
        <w:rPr>
          <w:rFonts w:ascii="ITC Avant Garde" w:hAnsi="ITC Avant Garde"/>
          <w:b/>
          <w:sz w:val="18"/>
          <w:szCs w:val="18"/>
        </w:rPr>
        <w:t>CUMPLIMIENTO, APLICACIÓN Y EVALUACIÓN DE LA PROPUESTA DE REGULACIÓN</w:t>
      </w:r>
      <w:r w:rsidRPr="00DD06A0">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B91D01" w:rsidRPr="00DD06A0" w14:paraId="3B8C0CFD" w14:textId="77777777" w:rsidTr="00225DA6">
        <w:tc>
          <w:tcPr>
            <w:tcW w:w="8828" w:type="dxa"/>
          </w:tcPr>
          <w:p w14:paraId="56C07082" w14:textId="128A1979" w:rsidR="001432F7" w:rsidRPr="00DD06A0" w:rsidRDefault="00376614" w:rsidP="001432F7">
            <w:pPr>
              <w:jc w:val="both"/>
              <w:rPr>
                <w:rFonts w:ascii="ITC Avant Garde" w:hAnsi="ITC Avant Garde"/>
                <w:b/>
                <w:sz w:val="18"/>
                <w:szCs w:val="18"/>
              </w:rPr>
            </w:pPr>
            <w:r w:rsidRPr="00DD06A0">
              <w:rPr>
                <w:rFonts w:ascii="ITC Avant Garde" w:hAnsi="ITC Avant Garde"/>
                <w:b/>
                <w:sz w:val="18"/>
                <w:szCs w:val="18"/>
              </w:rPr>
              <w:t>14</w:t>
            </w:r>
            <w:r w:rsidR="001432F7" w:rsidRPr="00DD06A0">
              <w:rPr>
                <w:rFonts w:ascii="ITC Avant Garde" w:hAnsi="ITC Avant Garde"/>
                <w:b/>
                <w:sz w:val="18"/>
                <w:szCs w:val="18"/>
              </w:rPr>
              <w:t xml:space="preserve">.- Describa los recursos que </w:t>
            </w:r>
            <w:r w:rsidR="00B15AF6" w:rsidRPr="00DD06A0">
              <w:rPr>
                <w:rFonts w:ascii="ITC Avant Garde" w:hAnsi="ITC Avant Garde"/>
                <w:b/>
                <w:sz w:val="18"/>
                <w:szCs w:val="18"/>
              </w:rPr>
              <w:t>se</w:t>
            </w:r>
            <w:r w:rsidR="001432F7" w:rsidRPr="00DD06A0">
              <w:rPr>
                <w:rFonts w:ascii="ITC Avant Garde" w:hAnsi="ITC Avant Garde"/>
                <w:b/>
                <w:sz w:val="18"/>
                <w:szCs w:val="18"/>
              </w:rPr>
              <w:t xml:space="preserve"> utilizará</w:t>
            </w:r>
            <w:r w:rsidR="00B15AF6" w:rsidRPr="00DD06A0">
              <w:rPr>
                <w:rFonts w:ascii="ITC Avant Garde" w:hAnsi="ITC Avant Garde"/>
                <w:b/>
                <w:sz w:val="18"/>
                <w:szCs w:val="18"/>
              </w:rPr>
              <w:t>n</w:t>
            </w:r>
            <w:r w:rsidR="001432F7" w:rsidRPr="00DD06A0">
              <w:rPr>
                <w:rFonts w:ascii="ITC Avant Garde" w:hAnsi="ITC Avant Garde"/>
                <w:b/>
                <w:sz w:val="18"/>
                <w:szCs w:val="18"/>
              </w:rPr>
              <w:t xml:space="preserve"> para la aplicación de la propuesta de regulación.</w:t>
            </w:r>
          </w:p>
          <w:p w14:paraId="2FA910C1" w14:textId="6EBEFA81" w:rsidR="001432F7" w:rsidRPr="00DD06A0" w:rsidRDefault="002700A3" w:rsidP="001432F7">
            <w:pPr>
              <w:jc w:val="both"/>
              <w:rPr>
                <w:rFonts w:ascii="ITC Avant Garde" w:hAnsi="ITC Avant Garde"/>
                <w:sz w:val="18"/>
                <w:szCs w:val="18"/>
                <w:highlight w:val="yellow"/>
              </w:rPr>
            </w:pPr>
            <w:r w:rsidRPr="00DD06A0">
              <w:rPr>
                <w:rFonts w:ascii="ITC Avant Garde" w:hAnsi="ITC Avant Garde"/>
                <w:sz w:val="18"/>
                <w:szCs w:val="18"/>
              </w:rPr>
              <w:t>Seleccione los aplicables</w:t>
            </w:r>
            <w:r w:rsidR="001432F7" w:rsidRPr="00DD06A0">
              <w:rPr>
                <w:rFonts w:ascii="ITC Avant Garde" w:hAnsi="ITC Avant Garde"/>
                <w:sz w:val="18"/>
                <w:szCs w:val="18"/>
              </w:rPr>
              <w:t>.</w:t>
            </w:r>
            <w:r w:rsidR="001576FA" w:rsidRPr="00DD06A0">
              <w:rPr>
                <w:rFonts w:ascii="ITC Avant Garde" w:hAnsi="ITC Avant Garde"/>
                <w:sz w:val="18"/>
                <w:szCs w:val="18"/>
              </w:rPr>
              <w:t xml:space="preserve"> </w:t>
            </w:r>
            <w:r w:rsidR="000B1D99" w:rsidRPr="00DD06A0">
              <w:rPr>
                <w:rFonts w:ascii="ITC Avant Garde" w:hAnsi="ITC Avant Garde"/>
                <w:sz w:val="18"/>
                <w:szCs w:val="18"/>
              </w:rPr>
              <w:t>A</w:t>
            </w:r>
            <w:r w:rsidR="001576FA" w:rsidRPr="00DD06A0">
              <w:rPr>
                <w:rFonts w:ascii="ITC Avant Garde" w:hAnsi="ITC Avant Garde"/>
                <w:sz w:val="18"/>
                <w:szCs w:val="18"/>
              </w:rPr>
              <w:t>greg</w:t>
            </w:r>
            <w:r w:rsidR="000B1D99" w:rsidRPr="00DD06A0">
              <w:rPr>
                <w:rFonts w:ascii="ITC Avant Garde" w:hAnsi="ITC Avant Garde"/>
                <w:sz w:val="18"/>
                <w:szCs w:val="18"/>
              </w:rPr>
              <w:t>ue</w:t>
            </w:r>
            <w:r w:rsidR="001576FA" w:rsidRPr="00DD06A0">
              <w:rPr>
                <w:rFonts w:ascii="ITC Avant Garde" w:hAnsi="ITC Avant Garde"/>
                <w:sz w:val="18"/>
                <w:szCs w:val="18"/>
              </w:rPr>
              <w:t xml:space="preserve"> las filas que considere </w:t>
            </w:r>
            <w:r w:rsidR="000B1D99" w:rsidRPr="00DD06A0">
              <w:rPr>
                <w:rFonts w:ascii="ITC Avant Garde" w:hAnsi="ITC Avant Garde"/>
                <w:sz w:val="18"/>
                <w:szCs w:val="18"/>
              </w:rPr>
              <w:t>necesarias</w:t>
            </w:r>
            <w:r w:rsidR="001576FA" w:rsidRPr="00DD06A0">
              <w:rPr>
                <w:rFonts w:ascii="ITC Avant Garde" w:hAnsi="ITC Avant Garde"/>
                <w:sz w:val="18"/>
                <w:szCs w:val="18"/>
              </w:rPr>
              <w:t>.</w:t>
            </w:r>
          </w:p>
          <w:p w14:paraId="03F49AAD" w14:textId="77777777" w:rsidR="001432F7" w:rsidRPr="00DD06A0" w:rsidRDefault="001432F7" w:rsidP="001432F7">
            <w:pPr>
              <w:jc w:val="both"/>
              <w:rPr>
                <w:rFonts w:ascii="ITC Avant Garde" w:hAnsi="ITC Avant Garde"/>
                <w:sz w:val="18"/>
                <w:szCs w:val="18"/>
                <w:highlight w:val="yellow"/>
              </w:rPr>
            </w:pPr>
          </w:p>
          <w:tbl>
            <w:tblPr>
              <w:tblStyle w:val="Tablaconcuadrcula"/>
              <w:tblW w:w="0" w:type="auto"/>
              <w:jc w:val="center"/>
              <w:tblLook w:val="04A0" w:firstRow="1" w:lastRow="0" w:firstColumn="1" w:lastColumn="0" w:noHBand="0" w:noVBand="1"/>
            </w:tblPr>
            <w:tblGrid>
              <w:gridCol w:w="1368"/>
              <w:gridCol w:w="5602"/>
              <w:gridCol w:w="1632"/>
            </w:tblGrid>
            <w:tr w:rsidR="001432F7" w:rsidRPr="00DD06A0" w14:paraId="7D6CE725" w14:textId="77777777" w:rsidTr="00023BBB">
              <w:trPr>
                <w:jc w:val="center"/>
              </w:trPr>
              <w:tc>
                <w:tcPr>
                  <w:tcW w:w="1368" w:type="dxa"/>
                  <w:tcBorders>
                    <w:bottom w:val="single" w:sz="4" w:space="0" w:color="auto"/>
                  </w:tcBorders>
                  <w:shd w:val="clear" w:color="auto" w:fill="A8D08D" w:themeFill="accent6" w:themeFillTint="99"/>
                </w:tcPr>
                <w:p w14:paraId="59DE9B2A" w14:textId="77777777" w:rsidR="001432F7" w:rsidRPr="00DD06A0" w:rsidRDefault="001432F7" w:rsidP="001432F7">
                  <w:pPr>
                    <w:jc w:val="center"/>
                    <w:rPr>
                      <w:rFonts w:ascii="ITC Avant Garde" w:hAnsi="ITC Avant Garde"/>
                      <w:b/>
                      <w:sz w:val="18"/>
                      <w:szCs w:val="18"/>
                    </w:rPr>
                  </w:pPr>
                  <w:r w:rsidRPr="00DD06A0">
                    <w:rPr>
                      <w:rFonts w:ascii="ITC Avant Garde" w:hAnsi="ITC Avant Garde"/>
                      <w:b/>
                      <w:sz w:val="18"/>
                      <w:szCs w:val="18"/>
                    </w:rPr>
                    <w:lastRenderedPageBreak/>
                    <w:t>Tipo</w:t>
                  </w:r>
                </w:p>
              </w:tc>
              <w:tc>
                <w:tcPr>
                  <w:tcW w:w="5602" w:type="dxa"/>
                  <w:tcBorders>
                    <w:bottom w:val="single" w:sz="4" w:space="0" w:color="auto"/>
                  </w:tcBorders>
                  <w:shd w:val="clear" w:color="auto" w:fill="A8D08D" w:themeFill="accent6" w:themeFillTint="99"/>
                </w:tcPr>
                <w:p w14:paraId="4BF37C90" w14:textId="5EA9E6D2" w:rsidR="001432F7" w:rsidRPr="00DD06A0" w:rsidRDefault="00B15AF6" w:rsidP="002700A3">
                  <w:pPr>
                    <w:jc w:val="center"/>
                    <w:rPr>
                      <w:rFonts w:ascii="ITC Avant Garde" w:hAnsi="ITC Avant Garde"/>
                      <w:b/>
                      <w:sz w:val="18"/>
                      <w:szCs w:val="18"/>
                    </w:rPr>
                  </w:pPr>
                  <w:r w:rsidRPr="00DD06A0">
                    <w:rPr>
                      <w:rFonts w:ascii="ITC Avant Garde" w:hAnsi="ITC Avant Garde"/>
                      <w:b/>
                      <w:sz w:val="18"/>
                      <w:szCs w:val="18"/>
                    </w:rPr>
                    <w:t>Descripción</w:t>
                  </w:r>
                </w:p>
              </w:tc>
              <w:tc>
                <w:tcPr>
                  <w:tcW w:w="1632" w:type="dxa"/>
                  <w:shd w:val="clear" w:color="auto" w:fill="A8D08D" w:themeFill="accent6" w:themeFillTint="99"/>
                </w:tcPr>
                <w:p w14:paraId="56FE8624" w14:textId="26D6B669" w:rsidR="001432F7" w:rsidRPr="00DD06A0" w:rsidRDefault="00B15AF6" w:rsidP="001432F7">
                  <w:pPr>
                    <w:jc w:val="center"/>
                    <w:rPr>
                      <w:rFonts w:ascii="ITC Avant Garde" w:hAnsi="ITC Avant Garde"/>
                      <w:b/>
                      <w:sz w:val="18"/>
                      <w:szCs w:val="18"/>
                    </w:rPr>
                  </w:pPr>
                  <w:r w:rsidRPr="00DD06A0">
                    <w:rPr>
                      <w:rFonts w:ascii="ITC Avant Garde" w:hAnsi="ITC Avant Garde"/>
                      <w:b/>
                      <w:sz w:val="18"/>
                      <w:szCs w:val="18"/>
                    </w:rPr>
                    <w:t>Cantidad</w:t>
                  </w:r>
                </w:p>
              </w:tc>
            </w:tr>
            <w:tr w:rsidR="001432F7" w:rsidRPr="00DD06A0" w14:paraId="6459EA08" w14:textId="77777777" w:rsidTr="00023BBB">
              <w:trPr>
                <w:jc w:val="center"/>
              </w:trPr>
              <w:sdt>
                <w:sdtPr>
                  <w:rPr>
                    <w:rFonts w:ascii="ITC Avant Garde" w:hAnsi="ITC Avant Garde"/>
                    <w:sz w:val="18"/>
                    <w:szCs w:val="18"/>
                  </w:rPr>
                  <w:alias w:val="Tipo"/>
                  <w:tag w:val="Tipo"/>
                  <w:id w:val="440277835"/>
                  <w:placeholder>
                    <w:docPart w:val="903362A9F268425FB3FC75C9EB5B06F4"/>
                  </w:placeholder>
                  <w15:color w:val="339966"/>
                  <w:comboBox>
                    <w:listItem w:value="Elija un elemento."/>
                    <w:listItem w:displayText="Materiales" w:value="Materiales"/>
                    <w:listItem w:displayText="Humanos" w:value="Humanos"/>
                    <w:listItem w:displayText="Financieros" w:value="Financieros"/>
                    <w:listItem w:displayText="Informáticos" w:value="Informáticos"/>
                    <w:listItem w:displayText="Otros" w:value="Otros"/>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EC6F00" w14:textId="123B3A54" w:rsidR="001432F7" w:rsidRPr="00DD06A0" w:rsidRDefault="00EA7CCA" w:rsidP="001432F7">
                      <w:pPr>
                        <w:rPr>
                          <w:rFonts w:ascii="ITC Avant Garde" w:hAnsi="ITC Avant Garde"/>
                          <w:sz w:val="18"/>
                          <w:szCs w:val="18"/>
                        </w:rPr>
                      </w:pPr>
                      <w:r>
                        <w:rPr>
                          <w:rFonts w:ascii="ITC Avant Garde" w:hAnsi="ITC Avant Garde"/>
                          <w:sz w:val="18"/>
                          <w:szCs w:val="18"/>
                        </w:rPr>
                        <w:t>Humanos</w:t>
                      </w:r>
                    </w:p>
                  </w:tc>
                </w:sdtContent>
              </w:sdt>
              <w:tc>
                <w:tcPr>
                  <w:tcW w:w="5602" w:type="dxa"/>
                  <w:tcBorders>
                    <w:left w:val="single" w:sz="4" w:space="0" w:color="auto"/>
                    <w:right w:val="single" w:sz="4" w:space="0" w:color="auto"/>
                  </w:tcBorders>
                  <w:shd w:val="clear" w:color="auto" w:fill="FFFFFF" w:themeFill="background1"/>
                </w:tcPr>
                <w:p w14:paraId="6A6B36E1" w14:textId="334EA574" w:rsidR="001432F7" w:rsidRPr="00DD06A0" w:rsidRDefault="00EA7CCA" w:rsidP="004E3B26">
                  <w:pPr>
                    <w:jc w:val="center"/>
                    <w:rPr>
                      <w:rFonts w:ascii="ITC Avant Garde" w:hAnsi="ITC Avant Garde"/>
                      <w:sz w:val="18"/>
                      <w:szCs w:val="18"/>
                    </w:rPr>
                  </w:pPr>
                  <w:r w:rsidRPr="00043E3E">
                    <w:rPr>
                      <w:rFonts w:ascii="ITC Avant Garde" w:hAnsi="ITC Avant Garde"/>
                      <w:sz w:val="18"/>
                      <w:szCs w:val="18"/>
                    </w:rPr>
                    <w:t xml:space="preserve">En relación con los recursos </w:t>
                  </w:r>
                  <w:r w:rsidR="004E3B26">
                    <w:rPr>
                      <w:rFonts w:ascii="ITC Avant Garde" w:hAnsi="ITC Avant Garde"/>
                      <w:sz w:val="18"/>
                      <w:szCs w:val="18"/>
                    </w:rPr>
                    <w:t>humanos</w:t>
                  </w:r>
                  <w:r w:rsidRPr="00043E3E">
                    <w:rPr>
                      <w:rFonts w:ascii="ITC Avant Garde" w:hAnsi="ITC Avant Garde"/>
                      <w:sz w:val="18"/>
                      <w:szCs w:val="18"/>
                    </w:rPr>
                    <w:t xml:space="preserve">, estos serán los ya existentes en el Instituto, específicamente los de la Unidad de </w:t>
                  </w:r>
                  <w:r w:rsidR="004E3B26">
                    <w:rPr>
                      <w:rFonts w:ascii="ITC Avant Garde" w:hAnsi="ITC Avant Garde"/>
                      <w:sz w:val="18"/>
                      <w:szCs w:val="18"/>
                    </w:rPr>
                    <w:t>Concesiones y Servicios</w:t>
                  </w:r>
                  <w:r w:rsidRPr="00043E3E">
                    <w:rPr>
                      <w:rFonts w:ascii="ITC Avant Garde" w:hAnsi="ITC Avant Garde"/>
                      <w:sz w:val="18"/>
                      <w:szCs w:val="18"/>
                    </w:rPr>
                    <w:t>.</w:t>
                  </w:r>
                </w:p>
              </w:tc>
              <w:tc>
                <w:tcPr>
                  <w:tcW w:w="1632" w:type="dxa"/>
                  <w:tcBorders>
                    <w:left w:val="single" w:sz="4" w:space="0" w:color="auto"/>
                  </w:tcBorders>
                  <w:shd w:val="clear" w:color="auto" w:fill="FFFFFF" w:themeFill="background1"/>
                </w:tcPr>
                <w:p w14:paraId="2E253473" w14:textId="32ED6E70" w:rsidR="001432F7" w:rsidRPr="00DD06A0" w:rsidRDefault="00EA7CCA" w:rsidP="001432F7">
                  <w:pPr>
                    <w:jc w:val="center"/>
                    <w:rPr>
                      <w:rFonts w:ascii="ITC Avant Garde" w:hAnsi="ITC Avant Garde"/>
                      <w:sz w:val="18"/>
                      <w:szCs w:val="18"/>
                    </w:rPr>
                  </w:pPr>
                  <w:r>
                    <w:rPr>
                      <w:rFonts w:ascii="ITC Avant Garde" w:hAnsi="ITC Avant Garde"/>
                      <w:sz w:val="18"/>
                      <w:szCs w:val="18"/>
                    </w:rPr>
                    <w:t>Sin cambio</w:t>
                  </w:r>
                </w:p>
              </w:tc>
            </w:tr>
            <w:tr w:rsidR="001576FA" w:rsidRPr="00DD06A0" w14:paraId="25D512BE" w14:textId="77777777" w:rsidTr="00023BBB">
              <w:trPr>
                <w:jc w:val="center"/>
              </w:trPr>
              <w:sdt>
                <w:sdtPr>
                  <w:rPr>
                    <w:rFonts w:ascii="ITC Avant Garde" w:hAnsi="ITC Avant Garde"/>
                    <w:sz w:val="18"/>
                    <w:szCs w:val="18"/>
                  </w:rPr>
                  <w:alias w:val="Tipo"/>
                  <w:tag w:val="Tipo"/>
                  <w:id w:val="865032404"/>
                  <w:placeholder>
                    <w:docPart w:val="EB2286C446864134A53FEBAE0A712C8D"/>
                  </w:placeholder>
                  <w15:color w:val="339966"/>
                  <w:comboBox>
                    <w:listItem w:value="Elija un elemento."/>
                    <w:listItem w:displayText="Materiales" w:value="Materiales"/>
                    <w:listItem w:displayText="Humanos" w:value="Humanos"/>
                    <w:listItem w:displayText="Financieros" w:value="Financieros"/>
                    <w:listItem w:displayText="Informáticos" w:value="Informáticos"/>
                    <w:listItem w:displayText="Otros" w:value="Otros"/>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D91A23C" w14:textId="7AB95E76" w:rsidR="001576FA" w:rsidRPr="00DD06A0" w:rsidRDefault="004E3B26" w:rsidP="001432F7">
                      <w:pPr>
                        <w:rPr>
                          <w:rFonts w:ascii="ITC Avant Garde" w:hAnsi="ITC Avant Garde"/>
                          <w:sz w:val="18"/>
                          <w:szCs w:val="18"/>
                          <w:highlight w:val="yellow"/>
                        </w:rPr>
                      </w:pPr>
                      <w:r>
                        <w:rPr>
                          <w:rFonts w:ascii="ITC Avant Garde" w:hAnsi="ITC Avant Garde"/>
                          <w:sz w:val="18"/>
                          <w:szCs w:val="18"/>
                        </w:rPr>
                        <w:t>Informáticos</w:t>
                      </w:r>
                    </w:p>
                  </w:tc>
                </w:sdtContent>
              </w:sdt>
              <w:tc>
                <w:tcPr>
                  <w:tcW w:w="5602" w:type="dxa"/>
                  <w:tcBorders>
                    <w:left w:val="single" w:sz="4" w:space="0" w:color="auto"/>
                    <w:right w:val="single" w:sz="4" w:space="0" w:color="auto"/>
                  </w:tcBorders>
                  <w:shd w:val="clear" w:color="auto" w:fill="FFFFFF" w:themeFill="background1"/>
                </w:tcPr>
                <w:p w14:paraId="0709CE6A" w14:textId="4C4A8328" w:rsidR="001576FA" w:rsidRPr="00DD06A0" w:rsidRDefault="004E3B26" w:rsidP="004E3B26">
                  <w:pPr>
                    <w:jc w:val="both"/>
                    <w:rPr>
                      <w:rFonts w:ascii="ITC Avant Garde" w:hAnsi="ITC Avant Garde"/>
                      <w:sz w:val="18"/>
                      <w:szCs w:val="18"/>
                    </w:rPr>
                  </w:pPr>
                  <w:r w:rsidRPr="00043E3E">
                    <w:rPr>
                      <w:rFonts w:ascii="ITC Avant Garde" w:hAnsi="ITC Avant Garde"/>
                      <w:sz w:val="18"/>
                      <w:szCs w:val="18"/>
                    </w:rPr>
                    <w:t xml:space="preserve">En relación con los recursos </w:t>
                  </w:r>
                  <w:r w:rsidR="00AA4C97">
                    <w:rPr>
                      <w:rFonts w:ascii="ITC Avant Garde" w:hAnsi="ITC Avant Garde"/>
                      <w:sz w:val="18"/>
                      <w:szCs w:val="18"/>
                    </w:rPr>
                    <w:t>informáticos</w:t>
                  </w:r>
                  <w:r w:rsidRPr="00043E3E">
                    <w:rPr>
                      <w:rFonts w:ascii="ITC Avant Garde" w:hAnsi="ITC Avant Garde"/>
                      <w:sz w:val="18"/>
                      <w:szCs w:val="18"/>
                    </w:rPr>
                    <w:t xml:space="preserve"> del Instituto, específicamente los de la Unidad de Concesiones y Servicios; el Instituto pondrá a disposición de los OEC un sistema electrónico para la recepción de RP, CC, DI y cartas de no cumplimiento; el cual debe acusar de recibido al OEC en el mismo momento, o en un plazo máximo de un día hábil contado a partir de la recepción de los mismos y debe permitir verificar la fecha y la hora de recepción correspondientes, tanto a los remitentes como al Instituto, dando lugar a procedimientos simples, robustos y eficientes.</w:t>
                  </w:r>
                </w:p>
              </w:tc>
              <w:tc>
                <w:tcPr>
                  <w:tcW w:w="1632" w:type="dxa"/>
                  <w:tcBorders>
                    <w:left w:val="single" w:sz="4" w:space="0" w:color="auto"/>
                  </w:tcBorders>
                  <w:shd w:val="clear" w:color="auto" w:fill="FFFFFF" w:themeFill="background1"/>
                </w:tcPr>
                <w:p w14:paraId="1E405A4E" w14:textId="7D602771" w:rsidR="001576FA" w:rsidRPr="00DD06A0" w:rsidRDefault="004E3B26" w:rsidP="001432F7">
                  <w:pPr>
                    <w:jc w:val="center"/>
                    <w:rPr>
                      <w:rFonts w:ascii="ITC Avant Garde" w:hAnsi="ITC Avant Garde"/>
                      <w:sz w:val="18"/>
                      <w:szCs w:val="18"/>
                    </w:rPr>
                  </w:pPr>
                  <w:r>
                    <w:rPr>
                      <w:rFonts w:ascii="ITC Avant Garde" w:hAnsi="ITC Avant Garde"/>
                      <w:sz w:val="18"/>
                      <w:szCs w:val="18"/>
                    </w:rPr>
                    <w:t xml:space="preserve">1 </w:t>
                  </w:r>
                  <w:proofErr w:type="gramStart"/>
                  <w:r>
                    <w:rPr>
                      <w:rFonts w:ascii="ITC Avant Garde" w:hAnsi="ITC Avant Garde"/>
                      <w:sz w:val="18"/>
                      <w:szCs w:val="18"/>
                    </w:rPr>
                    <w:t>Sistema</w:t>
                  </w:r>
                  <w:proofErr w:type="gramEnd"/>
                  <w:r>
                    <w:rPr>
                      <w:rFonts w:ascii="ITC Avant Garde" w:hAnsi="ITC Avant Garde"/>
                      <w:sz w:val="18"/>
                      <w:szCs w:val="18"/>
                    </w:rPr>
                    <w:t xml:space="preserve"> electrónico</w:t>
                  </w:r>
                </w:p>
              </w:tc>
            </w:tr>
            <w:tr w:rsidR="001576FA" w:rsidRPr="00DD06A0" w14:paraId="68A3759E" w14:textId="77777777" w:rsidTr="00023BBB">
              <w:trPr>
                <w:jc w:val="center"/>
              </w:trPr>
              <w:sdt>
                <w:sdtPr>
                  <w:rPr>
                    <w:rFonts w:ascii="ITC Avant Garde" w:hAnsi="ITC Avant Garde"/>
                    <w:sz w:val="18"/>
                    <w:szCs w:val="18"/>
                  </w:rPr>
                  <w:alias w:val="Tipo"/>
                  <w:tag w:val="Tipo"/>
                  <w:id w:val="259807196"/>
                  <w:placeholder>
                    <w:docPart w:val="1ABE0D1C9A9245A7886886A8DBFBC023"/>
                  </w:placeholder>
                  <w15:color w:val="339966"/>
                  <w:comboBox>
                    <w:listItem w:value="Elija un elemento."/>
                    <w:listItem w:displayText="Materiales" w:value="Materiales"/>
                    <w:listItem w:displayText="Humanos" w:value="Humanos"/>
                    <w:listItem w:displayText="Financieros" w:value="Financieros"/>
                    <w:listItem w:displayText="Informáticos" w:value="Informáticos"/>
                    <w:listItem w:displayText="Otros" w:value="Otros"/>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4F4F61" w14:textId="3AAD1DFE" w:rsidR="001576FA" w:rsidRPr="00DD06A0" w:rsidRDefault="004E3B26" w:rsidP="001432F7">
                      <w:pPr>
                        <w:rPr>
                          <w:rFonts w:ascii="ITC Avant Garde" w:hAnsi="ITC Avant Garde"/>
                          <w:sz w:val="18"/>
                          <w:szCs w:val="18"/>
                          <w:highlight w:val="yellow"/>
                        </w:rPr>
                      </w:pPr>
                      <w:r>
                        <w:rPr>
                          <w:rFonts w:ascii="ITC Avant Garde" w:hAnsi="ITC Avant Garde"/>
                          <w:sz w:val="18"/>
                          <w:szCs w:val="18"/>
                        </w:rPr>
                        <w:t>Otros</w:t>
                      </w:r>
                    </w:p>
                  </w:tc>
                </w:sdtContent>
              </w:sdt>
              <w:tc>
                <w:tcPr>
                  <w:tcW w:w="5602" w:type="dxa"/>
                  <w:tcBorders>
                    <w:left w:val="single" w:sz="4" w:space="0" w:color="auto"/>
                    <w:right w:val="single" w:sz="4" w:space="0" w:color="auto"/>
                  </w:tcBorders>
                  <w:shd w:val="clear" w:color="auto" w:fill="FFFFFF" w:themeFill="background1"/>
                </w:tcPr>
                <w:p w14:paraId="6AA52F67" w14:textId="77777777" w:rsidR="001576FA" w:rsidRPr="00DD06A0" w:rsidRDefault="001576FA" w:rsidP="001432F7">
                  <w:pPr>
                    <w:jc w:val="center"/>
                    <w:rPr>
                      <w:rFonts w:ascii="ITC Avant Garde" w:hAnsi="ITC Avant Garde"/>
                      <w:sz w:val="18"/>
                      <w:szCs w:val="18"/>
                    </w:rPr>
                  </w:pPr>
                </w:p>
              </w:tc>
              <w:tc>
                <w:tcPr>
                  <w:tcW w:w="1632" w:type="dxa"/>
                  <w:tcBorders>
                    <w:left w:val="single" w:sz="4" w:space="0" w:color="auto"/>
                  </w:tcBorders>
                  <w:shd w:val="clear" w:color="auto" w:fill="FFFFFF" w:themeFill="background1"/>
                </w:tcPr>
                <w:p w14:paraId="5E186339" w14:textId="77777777" w:rsidR="001576FA" w:rsidRPr="00DD06A0" w:rsidRDefault="001576FA" w:rsidP="001432F7">
                  <w:pPr>
                    <w:jc w:val="center"/>
                    <w:rPr>
                      <w:rFonts w:ascii="ITC Avant Garde" w:hAnsi="ITC Avant Garde"/>
                      <w:sz w:val="18"/>
                      <w:szCs w:val="18"/>
                    </w:rPr>
                  </w:pPr>
                </w:p>
              </w:tc>
            </w:tr>
          </w:tbl>
          <w:p w14:paraId="68740EF8" w14:textId="77777777" w:rsidR="001432F7" w:rsidRPr="00DD06A0" w:rsidRDefault="001432F7" w:rsidP="00225DA6">
            <w:pPr>
              <w:jc w:val="both"/>
              <w:rPr>
                <w:rFonts w:ascii="ITC Avant Garde" w:hAnsi="ITC Avant Garde"/>
                <w:b/>
                <w:sz w:val="18"/>
                <w:szCs w:val="18"/>
              </w:rPr>
            </w:pPr>
          </w:p>
          <w:p w14:paraId="476F26AC" w14:textId="569ACF82" w:rsidR="00B91D01" w:rsidRPr="00DD06A0" w:rsidRDefault="00376614" w:rsidP="00225DA6">
            <w:pPr>
              <w:jc w:val="both"/>
              <w:rPr>
                <w:rFonts w:ascii="ITC Avant Garde" w:hAnsi="ITC Avant Garde"/>
                <w:b/>
                <w:sz w:val="18"/>
                <w:szCs w:val="18"/>
              </w:rPr>
            </w:pPr>
            <w:r w:rsidRPr="00DD06A0">
              <w:rPr>
                <w:rFonts w:ascii="ITC Avant Garde" w:hAnsi="ITC Avant Garde"/>
                <w:b/>
                <w:sz w:val="18"/>
                <w:szCs w:val="18"/>
              </w:rPr>
              <w:t>14</w:t>
            </w:r>
            <w:r w:rsidR="00B91D01" w:rsidRPr="00DD06A0">
              <w:rPr>
                <w:rFonts w:ascii="ITC Avant Garde" w:hAnsi="ITC Avant Garde"/>
                <w:b/>
                <w:sz w:val="18"/>
                <w:szCs w:val="18"/>
              </w:rPr>
              <w:t>.</w:t>
            </w:r>
            <w:r w:rsidR="001432F7" w:rsidRPr="00DD06A0">
              <w:rPr>
                <w:rFonts w:ascii="ITC Avant Garde" w:hAnsi="ITC Avant Garde"/>
                <w:b/>
                <w:sz w:val="18"/>
                <w:szCs w:val="18"/>
              </w:rPr>
              <w:t>1</w:t>
            </w:r>
            <w:r w:rsidR="00F3345B" w:rsidRPr="00DD06A0">
              <w:rPr>
                <w:rFonts w:ascii="ITC Avant Garde" w:hAnsi="ITC Avant Garde"/>
                <w:b/>
                <w:sz w:val="18"/>
                <w:szCs w:val="18"/>
              </w:rPr>
              <w:t>.</w:t>
            </w:r>
            <w:r w:rsidR="00B91D01" w:rsidRPr="00DD06A0">
              <w:rPr>
                <w:rFonts w:ascii="ITC Avant Garde" w:hAnsi="ITC Avant Garde"/>
                <w:b/>
                <w:sz w:val="18"/>
                <w:szCs w:val="18"/>
              </w:rPr>
              <w:t xml:space="preserve">- Describa los mecanismos que la propuesta de regulación contiene para asegurar su cumplimiento, eficiencia y efectividad. </w:t>
            </w:r>
          </w:p>
          <w:p w14:paraId="0E2B6184" w14:textId="6ADC7002" w:rsidR="00B91D01" w:rsidRPr="00DD06A0" w:rsidRDefault="00B91D01" w:rsidP="00225DA6">
            <w:pPr>
              <w:jc w:val="both"/>
              <w:rPr>
                <w:rFonts w:ascii="ITC Avant Garde" w:hAnsi="ITC Avant Garde"/>
                <w:sz w:val="18"/>
                <w:szCs w:val="18"/>
              </w:rPr>
            </w:pPr>
            <w:r w:rsidRPr="00DD06A0">
              <w:rPr>
                <w:rFonts w:ascii="ITC Avant Garde" w:hAnsi="ITC Avant Garde"/>
                <w:sz w:val="18"/>
                <w:szCs w:val="18"/>
              </w:rPr>
              <w:t>Seleccione los aplicables y</w:t>
            </w:r>
            <w:r w:rsidR="008C5F5F" w:rsidRPr="00DD06A0">
              <w:rPr>
                <w:rFonts w:ascii="ITC Avant Garde" w:hAnsi="ITC Avant Garde"/>
                <w:sz w:val="18"/>
                <w:szCs w:val="18"/>
              </w:rPr>
              <w:t>,</w:t>
            </w:r>
            <w:r w:rsidRPr="00DD06A0">
              <w:rPr>
                <w:rFonts w:ascii="ITC Avant Garde" w:hAnsi="ITC Avant Garde"/>
                <w:sz w:val="18"/>
                <w:szCs w:val="18"/>
              </w:rPr>
              <w:t xml:space="preserve"> en su caso, enuncie otros mecanismos a utilizar.</w:t>
            </w:r>
            <w:r w:rsidR="001576FA" w:rsidRPr="00DD06A0">
              <w:rPr>
                <w:rFonts w:ascii="ITC Avant Garde" w:hAnsi="ITC Avant Garde"/>
                <w:sz w:val="18"/>
                <w:szCs w:val="18"/>
              </w:rPr>
              <w:t xml:space="preserve"> </w:t>
            </w:r>
            <w:r w:rsidR="000B1D99" w:rsidRPr="00DD06A0">
              <w:rPr>
                <w:rFonts w:ascii="ITC Avant Garde" w:hAnsi="ITC Avant Garde"/>
                <w:sz w:val="18"/>
                <w:szCs w:val="18"/>
              </w:rPr>
              <w:t>A</w:t>
            </w:r>
            <w:r w:rsidR="001576FA" w:rsidRPr="00DD06A0">
              <w:rPr>
                <w:rFonts w:ascii="ITC Avant Garde" w:hAnsi="ITC Avant Garde"/>
                <w:sz w:val="18"/>
                <w:szCs w:val="18"/>
              </w:rPr>
              <w:t>greg</w:t>
            </w:r>
            <w:r w:rsidR="000B1D99" w:rsidRPr="00DD06A0">
              <w:rPr>
                <w:rFonts w:ascii="ITC Avant Garde" w:hAnsi="ITC Avant Garde"/>
                <w:sz w:val="18"/>
                <w:szCs w:val="18"/>
              </w:rPr>
              <w:t>ue</w:t>
            </w:r>
            <w:r w:rsidR="001576FA" w:rsidRPr="00DD06A0">
              <w:rPr>
                <w:rFonts w:ascii="ITC Avant Garde" w:hAnsi="ITC Avant Garde"/>
                <w:sz w:val="18"/>
                <w:szCs w:val="18"/>
              </w:rPr>
              <w:t xml:space="preserve"> las filas que considere </w:t>
            </w:r>
            <w:r w:rsidR="000B1D99" w:rsidRPr="00DD06A0">
              <w:rPr>
                <w:rFonts w:ascii="ITC Avant Garde" w:hAnsi="ITC Avant Garde"/>
                <w:sz w:val="18"/>
                <w:szCs w:val="18"/>
              </w:rPr>
              <w:t>necesarias</w:t>
            </w:r>
            <w:r w:rsidR="001576FA" w:rsidRPr="00DD06A0">
              <w:rPr>
                <w:rFonts w:ascii="ITC Avant Garde" w:hAnsi="ITC Avant Garde"/>
                <w:sz w:val="18"/>
                <w:szCs w:val="18"/>
              </w:rPr>
              <w:t>.</w:t>
            </w:r>
          </w:p>
          <w:p w14:paraId="3148ADF1" w14:textId="77777777" w:rsidR="00B91D01" w:rsidRPr="00DD06A0" w:rsidRDefault="00B91D01"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368"/>
              <w:gridCol w:w="3870"/>
              <w:gridCol w:w="3364"/>
            </w:tblGrid>
            <w:tr w:rsidR="002025CB" w:rsidRPr="00DD06A0" w14:paraId="5AC59FA9" w14:textId="77777777" w:rsidTr="00023BBB">
              <w:trPr>
                <w:jc w:val="center"/>
              </w:trPr>
              <w:tc>
                <w:tcPr>
                  <w:tcW w:w="1368" w:type="dxa"/>
                  <w:tcBorders>
                    <w:bottom w:val="single" w:sz="4" w:space="0" w:color="auto"/>
                  </w:tcBorders>
                  <w:shd w:val="clear" w:color="auto" w:fill="A8D08D" w:themeFill="accent6" w:themeFillTint="99"/>
                </w:tcPr>
                <w:p w14:paraId="2CC1E177" w14:textId="77777777" w:rsidR="002025CB" w:rsidRPr="00DD06A0" w:rsidRDefault="002025CB" w:rsidP="002025CB">
                  <w:pPr>
                    <w:jc w:val="center"/>
                    <w:rPr>
                      <w:rFonts w:ascii="ITC Avant Garde" w:hAnsi="ITC Avant Garde"/>
                      <w:b/>
                      <w:sz w:val="18"/>
                      <w:szCs w:val="18"/>
                    </w:rPr>
                  </w:pPr>
                  <w:r w:rsidRPr="00DD06A0">
                    <w:rPr>
                      <w:rFonts w:ascii="ITC Avant Garde" w:hAnsi="ITC Avant Garde"/>
                      <w:b/>
                      <w:sz w:val="18"/>
                      <w:szCs w:val="18"/>
                    </w:rPr>
                    <w:t>Tipo</w:t>
                  </w:r>
                </w:p>
              </w:tc>
              <w:tc>
                <w:tcPr>
                  <w:tcW w:w="3870" w:type="dxa"/>
                  <w:tcBorders>
                    <w:bottom w:val="single" w:sz="4" w:space="0" w:color="auto"/>
                  </w:tcBorders>
                  <w:shd w:val="clear" w:color="auto" w:fill="A8D08D" w:themeFill="accent6" w:themeFillTint="99"/>
                </w:tcPr>
                <w:p w14:paraId="24F34ABA" w14:textId="77777777" w:rsidR="002025CB" w:rsidRPr="00DD06A0" w:rsidRDefault="002025CB" w:rsidP="002025CB">
                  <w:pPr>
                    <w:jc w:val="center"/>
                    <w:rPr>
                      <w:rFonts w:ascii="ITC Avant Garde" w:hAnsi="ITC Avant Garde"/>
                      <w:b/>
                      <w:sz w:val="18"/>
                      <w:szCs w:val="18"/>
                    </w:rPr>
                  </w:pPr>
                  <w:r w:rsidRPr="00DD06A0">
                    <w:rPr>
                      <w:rFonts w:ascii="ITC Avant Garde" w:hAnsi="ITC Avant Garde"/>
                      <w:b/>
                      <w:sz w:val="18"/>
                      <w:szCs w:val="18"/>
                    </w:rPr>
                    <w:t>Descripción</w:t>
                  </w:r>
                </w:p>
              </w:tc>
              <w:tc>
                <w:tcPr>
                  <w:tcW w:w="3364" w:type="dxa"/>
                  <w:tcBorders>
                    <w:bottom w:val="single" w:sz="4" w:space="0" w:color="auto"/>
                  </w:tcBorders>
                  <w:shd w:val="clear" w:color="auto" w:fill="A8D08D" w:themeFill="accent6" w:themeFillTint="99"/>
                </w:tcPr>
                <w:p w14:paraId="248699C3" w14:textId="241B34F5" w:rsidR="002025CB" w:rsidRPr="00DD06A0" w:rsidRDefault="002025CB">
                  <w:pPr>
                    <w:jc w:val="center"/>
                    <w:rPr>
                      <w:rFonts w:ascii="ITC Avant Garde" w:hAnsi="ITC Avant Garde"/>
                      <w:b/>
                      <w:sz w:val="18"/>
                      <w:szCs w:val="18"/>
                    </w:rPr>
                  </w:pPr>
                  <w:r w:rsidRPr="00DD06A0">
                    <w:rPr>
                      <w:rFonts w:ascii="ITC Avant Garde" w:hAnsi="ITC Avant Garde"/>
                      <w:b/>
                      <w:sz w:val="18"/>
                      <w:szCs w:val="18"/>
                    </w:rPr>
                    <w:t xml:space="preserve">Describa los </w:t>
                  </w:r>
                  <w:proofErr w:type="gramStart"/>
                  <w:r w:rsidRPr="00DD06A0">
                    <w:rPr>
                      <w:rFonts w:ascii="ITC Avant Garde" w:hAnsi="ITC Avant Garde"/>
                      <w:b/>
                      <w:sz w:val="18"/>
                      <w:szCs w:val="18"/>
                    </w:rPr>
                    <w:t>recursos  materiales</w:t>
                  </w:r>
                  <w:proofErr w:type="gramEnd"/>
                  <w:r w:rsidR="008A1900" w:rsidRPr="00DD06A0">
                    <w:rPr>
                      <w:rFonts w:ascii="ITC Avant Garde" w:hAnsi="ITC Avant Garde"/>
                      <w:b/>
                      <w:sz w:val="18"/>
                      <w:szCs w:val="18"/>
                    </w:rPr>
                    <w:t>,</w:t>
                  </w:r>
                  <w:r w:rsidRPr="00DD06A0">
                    <w:rPr>
                      <w:rFonts w:ascii="ITC Avant Garde" w:hAnsi="ITC Avant Garde"/>
                      <w:b/>
                      <w:sz w:val="18"/>
                      <w:szCs w:val="18"/>
                    </w:rPr>
                    <w:t xml:space="preserve"> humanos</w:t>
                  </w:r>
                  <w:r w:rsidR="008A1900" w:rsidRPr="00DD06A0">
                    <w:rPr>
                      <w:rFonts w:ascii="ITC Avant Garde" w:hAnsi="ITC Avant Garde"/>
                      <w:b/>
                      <w:sz w:val="18"/>
                      <w:szCs w:val="18"/>
                    </w:rPr>
                    <w:t>,</w:t>
                  </w:r>
                  <w:r w:rsidR="00E25EA5" w:rsidRPr="00DD06A0">
                    <w:rPr>
                      <w:rFonts w:ascii="ITC Avant Garde" w:hAnsi="ITC Avant Garde"/>
                      <w:b/>
                      <w:sz w:val="18"/>
                      <w:szCs w:val="18"/>
                    </w:rPr>
                    <w:t xml:space="preserve"> financieros,</w:t>
                  </w:r>
                  <w:r w:rsidR="008A1900" w:rsidRPr="00DD06A0">
                    <w:rPr>
                      <w:rFonts w:ascii="ITC Avant Garde" w:hAnsi="ITC Avant Garde"/>
                      <w:b/>
                      <w:sz w:val="18"/>
                      <w:szCs w:val="18"/>
                    </w:rPr>
                    <w:t xml:space="preserve"> informáticos o algún otro</w:t>
                  </w:r>
                  <w:r w:rsidRPr="00DD06A0">
                    <w:rPr>
                      <w:rFonts w:ascii="ITC Avant Garde" w:hAnsi="ITC Avant Garde"/>
                      <w:b/>
                      <w:sz w:val="18"/>
                      <w:szCs w:val="18"/>
                    </w:rPr>
                    <w:t xml:space="preserve"> que se emplearán para cada tipo</w:t>
                  </w:r>
                </w:p>
              </w:tc>
            </w:tr>
            <w:tr w:rsidR="002025CB" w:rsidRPr="00DD06A0" w14:paraId="19AF3159" w14:textId="77777777" w:rsidTr="00023BBB">
              <w:trPr>
                <w:jc w:val="center"/>
              </w:trPr>
              <w:sdt>
                <w:sdtPr>
                  <w:rPr>
                    <w:rFonts w:ascii="ITC Avant Garde" w:hAnsi="ITC Avant Garde"/>
                    <w:sz w:val="18"/>
                    <w:szCs w:val="18"/>
                  </w:rPr>
                  <w:alias w:val="Tipo"/>
                  <w:tag w:val="Tipo"/>
                  <w:id w:val="897089967"/>
                  <w:placeholder>
                    <w:docPart w:val="21418BB9646F424E91E20D13AEBE82E4"/>
                  </w:placeholder>
                  <w15:color w:val="339966"/>
                  <w:comboBox>
                    <w:listItem w:value="Elija un elemento."/>
                    <w:listItem w:displayText="Auditoría oficial" w:value="Auditoría oficial"/>
                    <w:listItem w:displayText="Auditoría privada" w:value="Auditoría privada"/>
                    <w:listItem w:displayText="Verificación" w:value="Verificación"/>
                    <w:listItem w:displayText="Quejas o denuncias" w:value="Quejas o denuncias"/>
                    <w:listItem w:displayText="Otro" w:value="Otro"/>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8AFDB8" w14:textId="671A8CD3" w:rsidR="002025CB" w:rsidRPr="00DD06A0" w:rsidRDefault="00EA7CCA" w:rsidP="002025CB">
                      <w:pPr>
                        <w:rPr>
                          <w:rFonts w:ascii="ITC Avant Garde" w:hAnsi="ITC Avant Garde"/>
                          <w:sz w:val="18"/>
                          <w:szCs w:val="18"/>
                        </w:rPr>
                      </w:pPr>
                      <w:r>
                        <w:rPr>
                          <w:rFonts w:ascii="ITC Avant Garde" w:hAnsi="ITC Avant Garde"/>
                          <w:sz w:val="18"/>
                          <w:szCs w:val="18"/>
                        </w:rPr>
                        <w:t>Verificación</w:t>
                      </w:r>
                    </w:p>
                  </w:tc>
                </w:sdtContent>
              </w:sdt>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71346830" w14:textId="09143E5F" w:rsidR="002025CB" w:rsidRPr="00DD06A0" w:rsidRDefault="004E3B26" w:rsidP="002025CB">
                  <w:pPr>
                    <w:jc w:val="center"/>
                    <w:rPr>
                      <w:rFonts w:ascii="ITC Avant Garde" w:hAnsi="ITC Avant Garde"/>
                      <w:sz w:val="18"/>
                      <w:szCs w:val="18"/>
                    </w:rPr>
                  </w:pPr>
                  <w:r w:rsidRPr="00043E3E">
                    <w:rPr>
                      <w:rFonts w:ascii="ITC Avant Garde" w:hAnsi="ITC Avant Garde" w:cstheme="minorHAnsi"/>
                      <w:sz w:val="18"/>
                      <w:szCs w:val="18"/>
                    </w:rPr>
                    <w:t>Los Organismos de Certificación y Laboratorios de Prueba ya realizan en su mayoría las acciones regulatorias contenidas en el Procedimiento de Evaluación de la Conformidad en comento y podrán llevar a cabo la Evaluación de la Conformidad, cuando se encuentren en condiciones de realizarla conforme a lo dispuesto en el “PROCEDIMIENTO DE EVALUACIÓN DE LA CONFORMIDAD EN MATERIA DE TELECOMUNICACIONES Y RADIODIFUSIÓN”, requiriendo de la respectiva actualización de su acreditación por un Organismo de Acreditación autorizado por el Instituto y de la respectiva actualización de su autorización por el Instituto.</w:t>
                  </w:r>
                </w:p>
              </w:tc>
              <w:tc>
                <w:tcPr>
                  <w:tcW w:w="3364" w:type="dxa"/>
                  <w:tcBorders>
                    <w:top w:val="single" w:sz="4" w:space="0" w:color="auto"/>
                    <w:left w:val="single" w:sz="4" w:space="0" w:color="auto"/>
                    <w:bottom w:val="single" w:sz="4" w:space="0" w:color="auto"/>
                  </w:tcBorders>
                  <w:shd w:val="clear" w:color="auto" w:fill="FFFFFF" w:themeFill="background1"/>
                </w:tcPr>
                <w:p w14:paraId="028DEC4F" w14:textId="3C5B4E58" w:rsidR="002025CB" w:rsidRPr="00DD06A0" w:rsidRDefault="004E3B26" w:rsidP="002025CB">
                  <w:pPr>
                    <w:jc w:val="center"/>
                    <w:rPr>
                      <w:rFonts w:ascii="ITC Avant Garde" w:hAnsi="ITC Avant Garde"/>
                      <w:sz w:val="18"/>
                      <w:szCs w:val="18"/>
                    </w:rPr>
                  </w:pPr>
                  <w:r w:rsidRPr="00043E3E">
                    <w:rPr>
                      <w:rFonts w:ascii="ITC Avant Garde" w:hAnsi="ITC Avant Garde"/>
                      <w:sz w:val="18"/>
                      <w:szCs w:val="18"/>
                    </w:rPr>
                    <w:t>Se considera que los Laboratorios de Prueba y los Organismos de Certificación acreditados y autorizados destinan recursos financieros para la actualización documental de su acreditación con el organismo acreditador de manera constante para conservarla.</w:t>
                  </w:r>
                </w:p>
              </w:tc>
            </w:tr>
            <w:tr w:rsidR="002025CB" w:rsidRPr="00DD06A0" w14:paraId="3D959008" w14:textId="77777777" w:rsidTr="00023BBB">
              <w:trPr>
                <w:jc w:val="center"/>
              </w:trPr>
              <w:sdt>
                <w:sdtPr>
                  <w:rPr>
                    <w:rFonts w:ascii="ITC Avant Garde" w:hAnsi="ITC Avant Garde"/>
                    <w:sz w:val="18"/>
                    <w:szCs w:val="18"/>
                  </w:rPr>
                  <w:alias w:val="Tipo"/>
                  <w:tag w:val="Tipo"/>
                  <w:id w:val="-1629465342"/>
                  <w:placeholder>
                    <w:docPart w:val="9CE5CA58DE684EFAAE2B7E4B48734E99"/>
                  </w:placeholder>
                  <w:showingPlcHdr/>
                  <w15:color w:val="339966"/>
                  <w:comboBox>
                    <w:listItem w:value="Elija un elemento."/>
                    <w:listItem w:displayText="Auditoría oficial" w:value="Auditoría oficial"/>
                    <w:listItem w:displayText="Auditoría privada" w:value="Auditoría privada"/>
                    <w:listItem w:displayText="Verificación" w:value="Verificación"/>
                    <w:listItem w:displayText="Quejas o denuncias" w:value="Quejas o denuncias"/>
                    <w:listItem w:displayText="Otro" w:value="Otro"/>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04E1F9" w14:textId="433A2C35" w:rsidR="002025CB" w:rsidRPr="00DD06A0" w:rsidRDefault="001F4091" w:rsidP="002025CB">
                      <w:pPr>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635DF89A" w14:textId="77777777" w:rsidR="002025CB" w:rsidRPr="00DD06A0" w:rsidRDefault="002025CB" w:rsidP="002025CB">
                  <w:pPr>
                    <w:jc w:val="center"/>
                    <w:rPr>
                      <w:rFonts w:ascii="ITC Avant Garde" w:hAnsi="ITC Avant Garde"/>
                      <w:sz w:val="18"/>
                      <w:szCs w:val="18"/>
                    </w:rPr>
                  </w:pPr>
                </w:p>
              </w:tc>
              <w:tc>
                <w:tcPr>
                  <w:tcW w:w="3364" w:type="dxa"/>
                  <w:tcBorders>
                    <w:top w:val="single" w:sz="4" w:space="0" w:color="auto"/>
                    <w:left w:val="single" w:sz="4" w:space="0" w:color="auto"/>
                    <w:bottom w:val="single" w:sz="4" w:space="0" w:color="auto"/>
                  </w:tcBorders>
                  <w:shd w:val="clear" w:color="auto" w:fill="FFFFFF" w:themeFill="background1"/>
                </w:tcPr>
                <w:p w14:paraId="2717228F" w14:textId="77777777" w:rsidR="002025CB" w:rsidRPr="00DD06A0" w:rsidRDefault="002025CB" w:rsidP="002025CB">
                  <w:pPr>
                    <w:jc w:val="center"/>
                    <w:rPr>
                      <w:rFonts w:ascii="ITC Avant Garde" w:hAnsi="ITC Avant Garde"/>
                      <w:sz w:val="18"/>
                      <w:szCs w:val="18"/>
                    </w:rPr>
                  </w:pPr>
                </w:p>
              </w:tc>
            </w:tr>
          </w:tbl>
          <w:p w14:paraId="56BAB2F2" w14:textId="77777777" w:rsidR="002025CB" w:rsidRPr="00DD06A0" w:rsidRDefault="002025CB" w:rsidP="00225DA6">
            <w:pPr>
              <w:jc w:val="both"/>
              <w:rPr>
                <w:rFonts w:ascii="ITC Avant Garde" w:hAnsi="ITC Avant Garde"/>
                <w:sz w:val="18"/>
                <w:szCs w:val="18"/>
              </w:rPr>
            </w:pPr>
          </w:p>
          <w:p w14:paraId="1628F001" w14:textId="77777777" w:rsidR="00B91D01" w:rsidRPr="00DD06A0" w:rsidRDefault="00B91D01" w:rsidP="00225DA6">
            <w:pPr>
              <w:jc w:val="both"/>
              <w:rPr>
                <w:rFonts w:ascii="ITC Avant Garde" w:hAnsi="ITC Avant Garde"/>
                <w:b/>
                <w:sz w:val="18"/>
                <w:szCs w:val="18"/>
              </w:rPr>
            </w:pPr>
          </w:p>
        </w:tc>
      </w:tr>
    </w:tbl>
    <w:p w14:paraId="4939E302" w14:textId="77777777" w:rsidR="002025CB" w:rsidRPr="00DD06A0" w:rsidRDefault="002025CB" w:rsidP="0086684A">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B91D01" w:rsidRPr="00DD06A0" w14:paraId="402C70B7" w14:textId="77777777" w:rsidTr="00225DA6">
        <w:tc>
          <w:tcPr>
            <w:tcW w:w="8828" w:type="dxa"/>
          </w:tcPr>
          <w:p w14:paraId="22538D51" w14:textId="7FBD0F78" w:rsidR="00B91D01" w:rsidRPr="00DD06A0" w:rsidRDefault="00B91D01" w:rsidP="00225DA6">
            <w:pPr>
              <w:jc w:val="both"/>
              <w:rPr>
                <w:rFonts w:ascii="ITC Avant Garde" w:hAnsi="ITC Avant Garde"/>
                <w:b/>
                <w:sz w:val="18"/>
                <w:szCs w:val="18"/>
              </w:rPr>
            </w:pPr>
            <w:r w:rsidRPr="00DD06A0">
              <w:rPr>
                <w:rFonts w:ascii="ITC Avant Garde" w:hAnsi="ITC Avant Garde"/>
                <w:sz w:val="18"/>
                <w:szCs w:val="18"/>
              </w:rPr>
              <w:br w:type="page"/>
            </w:r>
            <w:r w:rsidRPr="00DD06A0">
              <w:rPr>
                <w:rFonts w:ascii="ITC Avant Garde" w:hAnsi="ITC Avant Garde"/>
                <w:sz w:val="18"/>
                <w:szCs w:val="18"/>
              </w:rPr>
              <w:br w:type="page"/>
            </w:r>
            <w:r w:rsidR="00376614" w:rsidRPr="00DD06A0">
              <w:rPr>
                <w:rFonts w:ascii="ITC Avant Garde" w:hAnsi="ITC Avant Garde"/>
                <w:b/>
                <w:sz w:val="18"/>
                <w:szCs w:val="18"/>
              </w:rPr>
              <w:t>15</w:t>
            </w:r>
            <w:r w:rsidRPr="00DD06A0">
              <w:rPr>
                <w:rFonts w:ascii="ITC Avant Garde" w:hAnsi="ITC Avant Garde"/>
                <w:b/>
                <w:sz w:val="18"/>
                <w:szCs w:val="18"/>
              </w:rPr>
              <w:t xml:space="preserve">.- Explique </w:t>
            </w:r>
            <w:r w:rsidR="001432F7" w:rsidRPr="00DD06A0">
              <w:rPr>
                <w:rFonts w:ascii="ITC Avant Garde" w:hAnsi="ITC Avant Garde"/>
                <w:b/>
                <w:sz w:val="18"/>
                <w:szCs w:val="18"/>
              </w:rPr>
              <w:t>los métodos</w:t>
            </w:r>
            <w:r w:rsidRPr="00DD06A0">
              <w:rPr>
                <w:rFonts w:ascii="ITC Avant Garde" w:hAnsi="ITC Avant Garde"/>
                <w:b/>
                <w:sz w:val="18"/>
                <w:szCs w:val="18"/>
              </w:rPr>
              <w:t xml:space="preserve"> que se </w:t>
            </w:r>
            <w:r w:rsidR="00F013F5" w:rsidRPr="00DD06A0">
              <w:rPr>
                <w:rFonts w:ascii="ITC Avant Garde" w:hAnsi="ITC Avant Garde"/>
                <w:b/>
                <w:sz w:val="18"/>
                <w:szCs w:val="18"/>
              </w:rPr>
              <w:t>podrían utilizar</w:t>
            </w:r>
            <w:r w:rsidRPr="00DD06A0">
              <w:rPr>
                <w:rFonts w:ascii="ITC Avant Garde" w:hAnsi="ITC Avant Garde"/>
                <w:b/>
                <w:sz w:val="18"/>
                <w:szCs w:val="18"/>
              </w:rPr>
              <w:t xml:space="preserve"> para evaluar la implementación de la propuesta de regulación.</w:t>
            </w:r>
          </w:p>
          <w:p w14:paraId="7A612DB8" w14:textId="587C4E26" w:rsidR="00B91D01" w:rsidRPr="00DD06A0" w:rsidRDefault="001432F7" w:rsidP="00225DA6">
            <w:pPr>
              <w:jc w:val="both"/>
              <w:rPr>
                <w:rFonts w:ascii="ITC Avant Garde" w:hAnsi="ITC Avant Garde"/>
                <w:sz w:val="18"/>
                <w:szCs w:val="18"/>
              </w:rPr>
            </w:pPr>
            <w:r w:rsidRPr="00DD06A0">
              <w:rPr>
                <w:rFonts w:ascii="ITC Avant Garde" w:hAnsi="ITC Avant Garde"/>
                <w:sz w:val="18"/>
                <w:szCs w:val="18"/>
              </w:rPr>
              <w:t xml:space="preserve">Seleccione el método </w:t>
            </w:r>
            <w:r w:rsidR="00B91D01" w:rsidRPr="00DD06A0">
              <w:rPr>
                <w:rFonts w:ascii="ITC Avant Garde" w:hAnsi="ITC Avant Garde"/>
                <w:sz w:val="18"/>
                <w:szCs w:val="18"/>
              </w:rPr>
              <w:t>aplicable y, en su caso, enuncie los otros mecanismos de evaluación a utilizar.</w:t>
            </w:r>
            <w:r w:rsidR="001576FA" w:rsidRPr="00DD06A0">
              <w:rPr>
                <w:rFonts w:ascii="ITC Avant Garde" w:hAnsi="ITC Avant Garde"/>
                <w:sz w:val="18"/>
                <w:szCs w:val="18"/>
              </w:rPr>
              <w:t xml:space="preserve"> </w:t>
            </w:r>
            <w:r w:rsidR="00136258" w:rsidRPr="00DD06A0">
              <w:rPr>
                <w:rFonts w:ascii="ITC Avant Garde" w:hAnsi="ITC Avant Garde"/>
                <w:sz w:val="18"/>
                <w:szCs w:val="18"/>
              </w:rPr>
              <w:t>A</w:t>
            </w:r>
            <w:r w:rsidR="001576FA" w:rsidRPr="00DD06A0">
              <w:rPr>
                <w:rFonts w:ascii="ITC Avant Garde" w:hAnsi="ITC Avant Garde"/>
                <w:sz w:val="18"/>
                <w:szCs w:val="18"/>
              </w:rPr>
              <w:t>greg</w:t>
            </w:r>
            <w:r w:rsidR="00136258" w:rsidRPr="00DD06A0">
              <w:rPr>
                <w:rFonts w:ascii="ITC Avant Garde" w:hAnsi="ITC Avant Garde"/>
                <w:sz w:val="18"/>
                <w:szCs w:val="18"/>
              </w:rPr>
              <w:t>ue</w:t>
            </w:r>
            <w:r w:rsidR="001576FA" w:rsidRPr="00DD06A0">
              <w:rPr>
                <w:rFonts w:ascii="ITC Avant Garde" w:hAnsi="ITC Avant Garde"/>
                <w:sz w:val="18"/>
                <w:szCs w:val="18"/>
              </w:rPr>
              <w:t xml:space="preserve"> las filas que considere </w:t>
            </w:r>
            <w:r w:rsidR="00136258" w:rsidRPr="00DD06A0">
              <w:rPr>
                <w:rFonts w:ascii="ITC Avant Garde" w:hAnsi="ITC Avant Garde"/>
                <w:sz w:val="18"/>
                <w:szCs w:val="18"/>
              </w:rPr>
              <w:t>necesarias</w:t>
            </w:r>
            <w:r w:rsidR="001576FA" w:rsidRPr="00DD06A0">
              <w:rPr>
                <w:rFonts w:ascii="ITC Avant Garde" w:hAnsi="ITC Avant Garde"/>
                <w:sz w:val="18"/>
                <w:szCs w:val="18"/>
              </w:rPr>
              <w:t>.</w:t>
            </w:r>
          </w:p>
          <w:p w14:paraId="7D23EF1D" w14:textId="77777777" w:rsidR="00B91D01" w:rsidRPr="00DD06A0" w:rsidRDefault="00B91D01" w:rsidP="00225DA6">
            <w:pPr>
              <w:jc w:val="both"/>
              <w:rPr>
                <w:rFonts w:ascii="ITC Avant Garde" w:hAnsi="ITC Avant Garde"/>
                <w:b/>
                <w:sz w:val="18"/>
                <w:szCs w:val="18"/>
                <w:highlight w:val="yellow"/>
              </w:rPr>
            </w:pPr>
          </w:p>
          <w:tbl>
            <w:tblPr>
              <w:tblStyle w:val="Tablaconcuadrcula"/>
              <w:tblW w:w="0" w:type="auto"/>
              <w:jc w:val="center"/>
              <w:tblLook w:val="04A0" w:firstRow="1" w:lastRow="0" w:firstColumn="1" w:lastColumn="0" w:noHBand="0" w:noVBand="1"/>
            </w:tblPr>
            <w:tblGrid>
              <w:gridCol w:w="2266"/>
              <w:gridCol w:w="2454"/>
              <w:gridCol w:w="1870"/>
              <w:gridCol w:w="2012"/>
            </w:tblGrid>
            <w:tr w:rsidR="00B91D01" w:rsidRPr="00DD06A0" w14:paraId="30CB538F" w14:textId="77777777" w:rsidTr="00023BBB">
              <w:trPr>
                <w:jc w:val="center"/>
              </w:trPr>
              <w:tc>
                <w:tcPr>
                  <w:tcW w:w="2302" w:type="dxa"/>
                  <w:tcBorders>
                    <w:bottom w:val="single" w:sz="4" w:space="0" w:color="auto"/>
                  </w:tcBorders>
                  <w:shd w:val="clear" w:color="auto" w:fill="A8D08D" w:themeFill="accent6" w:themeFillTint="99"/>
                </w:tcPr>
                <w:p w14:paraId="669934BA"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lastRenderedPageBreak/>
                    <w:t>Método</w:t>
                  </w:r>
                </w:p>
              </w:tc>
              <w:tc>
                <w:tcPr>
                  <w:tcW w:w="2508" w:type="dxa"/>
                  <w:tcBorders>
                    <w:bottom w:val="single" w:sz="4" w:space="0" w:color="auto"/>
                  </w:tcBorders>
                  <w:shd w:val="clear" w:color="auto" w:fill="A8D08D" w:themeFill="accent6" w:themeFillTint="99"/>
                </w:tcPr>
                <w:p w14:paraId="1E88B3E4"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Periodo</w:t>
                  </w:r>
                </w:p>
              </w:tc>
              <w:tc>
                <w:tcPr>
                  <w:tcW w:w="1896" w:type="dxa"/>
                  <w:tcBorders>
                    <w:bottom w:val="single" w:sz="4" w:space="0" w:color="auto"/>
                  </w:tcBorders>
                  <w:shd w:val="clear" w:color="auto" w:fill="A8D08D" w:themeFill="accent6" w:themeFillTint="99"/>
                </w:tcPr>
                <w:p w14:paraId="7D69F004"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Evaluador</w:t>
                  </w:r>
                </w:p>
              </w:tc>
              <w:tc>
                <w:tcPr>
                  <w:tcW w:w="1896" w:type="dxa"/>
                  <w:tcBorders>
                    <w:bottom w:val="single" w:sz="4" w:space="0" w:color="auto"/>
                  </w:tcBorders>
                  <w:shd w:val="clear" w:color="auto" w:fill="A8D08D" w:themeFill="accent6" w:themeFillTint="99"/>
                </w:tcPr>
                <w:p w14:paraId="6429C083"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Descripción</w:t>
                  </w:r>
                </w:p>
              </w:tc>
            </w:tr>
            <w:tr w:rsidR="004E3B26" w:rsidRPr="00DD06A0" w14:paraId="2FFD6203" w14:textId="77777777" w:rsidTr="00023BBB">
              <w:trPr>
                <w:jc w:val="center"/>
              </w:trPr>
              <w:sdt>
                <w:sdtPr>
                  <w:rPr>
                    <w:rFonts w:ascii="ITC Avant Garde" w:hAnsi="ITC Avant Garde"/>
                    <w:sz w:val="18"/>
                    <w:szCs w:val="18"/>
                  </w:rPr>
                  <w:alias w:val="Método"/>
                  <w:tag w:val="Método"/>
                  <w:id w:val="-1930881205"/>
                  <w:placeholder>
                    <w:docPart w:val="8B44F57CFDE840FC8693330FFB23EEA4"/>
                  </w:placeholder>
                  <w15:color w:val="339966"/>
                  <w:comboBox>
                    <w:listItem w:value="Elija un elemento."/>
                    <w:listItem w:displayText="Análisis costo beneficio" w:value="Análisis costo beneficio"/>
                    <w:listItem w:displayText="Análisis costo efectividad" w:value="Análisis costo efectividad"/>
                    <w:listItem w:displayText="Modelo Costeo Estándar (cargas administrativas)" w:value="Modelo Costeo Estándar (cargas administrativas)"/>
                    <w:listItem w:displayText="Valor Presente Neto" w:value="Valor Presente Neto"/>
                    <w:listItem w:displayText="Tasa Interna de Retorno" w:value="Tasa Interna de Retorno"/>
                    <w:listItem w:displayText="Otro" w:value="Otro"/>
                  </w:comboBox>
                </w:sdtPr>
                <w:sdtEndPr/>
                <w:sdtContent>
                  <w:tc>
                    <w:tcPr>
                      <w:tcW w:w="23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5152FE" w14:textId="0E64C91C" w:rsidR="004E3B26" w:rsidRPr="00DD06A0" w:rsidRDefault="004E3B26" w:rsidP="004E3B26">
                      <w:pPr>
                        <w:rPr>
                          <w:rFonts w:ascii="ITC Avant Garde" w:hAnsi="ITC Avant Garde"/>
                          <w:sz w:val="18"/>
                          <w:szCs w:val="18"/>
                        </w:rPr>
                      </w:pPr>
                      <w:r>
                        <w:rPr>
                          <w:rFonts w:ascii="ITC Avant Garde" w:hAnsi="ITC Avant Garde"/>
                          <w:sz w:val="18"/>
                          <w:szCs w:val="18"/>
                        </w:rPr>
                        <w:t>Otro</w:t>
                      </w:r>
                    </w:p>
                  </w:tc>
                </w:sdtContent>
              </w:sdt>
              <w:tc>
                <w:tcPr>
                  <w:tcW w:w="2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1E99D08" w14:textId="1FCE59CB" w:rsidR="004E3B26" w:rsidRPr="00DD06A0" w:rsidRDefault="004E3B26" w:rsidP="004E3B26">
                  <w:pPr>
                    <w:jc w:val="center"/>
                    <w:rPr>
                      <w:rFonts w:ascii="ITC Avant Garde" w:hAnsi="ITC Avant Garde"/>
                      <w:sz w:val="18"/>
                      <w:szCs w:val="18"/>
                    </w:rPr>
                  </w:pPr>
                  <w:r w:rsidRPr="00043E3E">
                    <w:rPr>
                      <w:rFonts w:ascii="ITC Avant Garde" w:hAnsi="ITC Avant Garde"/>
                      <w:sz w:val="18"/>
                      <w:szCs w:val="18"/>
                    </w:rPr>
                    <w:t>Anual</w:t>
                  </w: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tcPr>
                <w:p w14:paraId="5A3A360A" w14:textId="4A579005" w:rsidR="004E3B26" w:rsidRPr="00DD06A0" w:rsidRDefault="004E3B26" w:rsidP="004E3B26">
                  <w:pPr>
                    <w:jc w:val="center"/>
                    <w:rPr>
                      <w:rFonts w:ascii="ITC Avant Garde" w:hAnsi="ITC Avant Garde"/>
                      <w:sz w:val="18"/>
                      <w:szCs w:val="18"/>
                    </w:rPr>
                  </w:pPr>
                  <w:r w:rsidRPr="00043E3E">
                    <w:rPr>
                      <w:rFonts w:ascii="ITC Avant Garde" w:hAnsi="ITC Avant Garde"/>
                      <w:sz w:val="18"/>
                      <w:szCs w:val="18"/>
                    </w:rPr>
                    <w:t>Instituto</w:t>
                  </w:r>
                </w:p>
              </w:tc>
              <w:tc>
                <w:tcPr>
                  <w:tcW w:w="1896" w:type="dxa"/>
                  <w:tcBorders>
                    <w:top w:val="single" w:sz="4" w:space="0" w:color="auto"/>
                    <w:left w:val="single" w:sz="4" w:space="0" w:color="auto"/>
                    <w:bottom w:val="single" w:sz="4" w:space="0" w:color="auto"/>
                  </w:tcBorders>
                  <w:shd w:val="clear" w:color="auto" w:fill="FFFFFF" w:themeFill="background1"/>
                </w:tcPr>
                <w:p w14:paraId="06381153" w14:textId="4AB78A1B" w:rsidR="004E3B26" w:rsidRPr="00DD06A0" w:rsidRDefault="004E3B26" w:rsidP="004E3B26">
                  <w:pPr>
                    <w:rPr>
                      <w:rFonts w:ascii="ITC Avant Garde" w:hAnsi="ITC Avant Garde"/>
                      <w:sz w:val="18"/>
                      <w:szCs w:val="18"/>
                    </w:rPr>
                  </w:pPr>
                  <w:r w:rsidRPr="00043E3E">
                    <w:rPr>
                      <w:rFonts w:ascii="ITC Avant Garde" w:hAnsi="ITC Avant Garde"/>
                      <w:sz w:val="18"/>
                      <w:szCs w:val="18"/>
                    </w:rPr>
                    <w:t>De manera cuantitativa, el número Certificados de Homologación otorgados a productos de telecomunicaciones o radiodifusión comprendido en el alcance de aplicación de las Disposiciones Técnicas expedidas por el Instituto y que sea fabricado, importado, comercializado o distribuido para el mercado nacional debe ser el mismo que los CC emitidos; a efecto de que pueda ser conectado a una red de telecomunicaciones o hacer uso del espectro radioeléctrico. Asimismo</w:t>
                  </w:r>
                  <w:r w:rsidR="00CD65D8">
                    <w:rPr>
                      <w:rFonts w:ascii="ITC Avant Garde" w:hAnsi="ITC Avant Garde"/>
                      <w:sz w:val="18"/>
                      <w:szCs w:val="18"/>
                    </w:rPr>
                    <w:t>,</w:t>
                  </w:r>
                  <w:r w:rsidRPr="00043E3E">
                    <w:rPr>
                      <w:rFonts w:ascii="ITC Avant Garde" w:hAnsi="ITC Avant Garde"/>
                      <w:sz w:val="18"/>
                      <w:szCs w:val="18"/>
                    </w:rPr>
                    <w:t xml:space="preserve"> se cuenta con el respaldo de la Vigilancia de la Certificación por parte de los OEC.</w:t>
                  </w:r>
                </w:p>
              </w:tc>
            </w:tr>
            <w:tr w:rsidR="00BA7009" w:rsidRPr="00DD06A0" w14:paraId="6D6ACD78" w14:textId="77777777" w:rsidTr="00023BBB">
              <w:trPr>
                <w:jc w:val="center"/>
              </w:trPr>
              <w:sdt>
                <w:sdtPr>
                  <w:rPr>
                    <w:rFonts w:ascii="ITC Avant Garde" w:hAnsi="ITC Avant Garde"/>
                    <w:sz w:val="18"/>
                    <w:szCs w:val="18"/>
                  </w:rPr>
                  <w:alias w:val="Método"/>
                  <w:tag w:val="Método"/>
                  <w:id w:val="365875720"/>
                  <w:placeholder>
                    <w:docPart w:val="73477E78E3D74DC1980AF326A6D11059"/>
                  </w:placeholder>
                  <w:showingPlcHdr/>
                  <w15:color w:val="339966"/>
                  <w:comboBox>
                    <w:listItem w:value="Elija un elemento."/>
                    <w:listItem w:displayText="Análisis costo beneficio" w:value="Análisis costo beneficio"/>
                    <w:listItem w:displayText="Análisis costo efectividad" w:value="Análisis costo efectividad"/>
                    <w:listItem w:displayText="Modelo Costeo Estándar (cargas administrativas)" w:value="Modelo Costeo Estándar (cargas administrativas)"/>
                    <w:listItem w:displayText="Valor Presente Neto" w:value="Valor Presente Neto"/>
                    <w:listItem w:displayText="Tasa Interna de Retorno" w:value="Tasa Interna de Retorno"/>
                    <w:listItem w:displayText="Otro" w:value="Otro"/>
                  </w:comboBox>
                </w:sdtPr>
                <w:sdtEndPr/>
                <w:sdtContent>
                  <w:tc>
                    <w:tcPr>
                      <w:tcW w:w="23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E0ACEF" w14:textId="6F575386" w:rsidR="00BA7009" w:rsidRDefault="00BA7009" w:rsidP="00225DA6">
                      <w:pPr>
                        <w:rPr>
                          <w:rFonts w:ascii="ITC Avant Garde" w:hAnsi="ITC Avant Garde"/>
                          <w:sz w:val="18"/>
                          <w:szCs w:val="18"/>
                        </w:rPr>
                      </w:pPr>
                      <w:r w:rsidRPr="00662241">
                        <w:rPr>
                          <w:rStyle w:val="Textodelmarcadordeposicin"/>
                          <w:rFonts w:ascii="ITC Avant Garde" w:hAnsi="ITC Avant Garde"/>
                          <w:sz w:val="20"/>
                          <w:szCs w:val="20"/>
                        </w:rPr>
                        <w:t>Elija un elemento.</w:t>
                      </w:r>
                    </w:p>
                  </w:tc>
                </w:sdtContent>
              </w:sdt>
              <w:tc>
                <w:tcPr>
                  <w:tcW w:w="2508" w:type="dxa"/>
                  <w:tcBorders>
                    <w:top w:val="single" w:sz="4" w:space="0" w:color="auto"/>
                    <w:left w:val="single" w:sz="4" w:space="0" w:color="auto"/>
                    <w:bottom w:val="single" w:sz="4" w:space="0" w:color="auto"/>
                    <w:right w:val="single" w:sz="4" w:space="0" w:color="auto"/>
                  </w:tcBorders>
                  <w:shd w:val="clear" w:color="auto" w:fill="FFFFFF" w:themeFill="background1"/>
                </w:tcPr>
                <w:p w14:paraId="6C5726F6" w14:textId="77777777" w:rsidR="00BA7009" w:rsidRPr="00DD06A0" w:rsidRDefault="00BA7009" w:rsidP="00225DA6">
                  <w:pPr>
                    <w:jc w:val="center"/>
                    <w:rPr>
                      <w:rFonts w:ascii="ITC Avant Garde" w:hAnsi="ITC Avant Garde"/>
                      <w:sz w:val="18"/>
                      <w:szCs w:val="18"/>
                    </w:rPr>
                  </w:pP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tcPr>
                <w:p w14:paraId="667E98E9" w14:textId="77777777" w:rsidR="00BA7009" w:rsidRPr="00DD06A0" w:rsidRDefault="00BA7009" w:rsidP="00225DA6">
                  <w:pPr>
                    <w:jc w:val="center"/>
                    <w:rPr>
                      <w:rFonts w:ascii="ITC Avant Garde" w:hAnsi="ITC Avant Garde"/>
                      <w:sz w:val="18"/>
                      <w:szCs w:val="18"/>
                    </w:rPr>
                  </w:pPr>
                </w:p>
              </w:tc>
              <w:tc>
                <w:tcPr>
                  <w:tcW w:w="1896" w:type="dxa"/>
                  <w:tcBorders>
                    <w:top w:val="single" w:sz="4" w:space="0" w:color="auto"/>
                    <w:left w:val="single" w:sz="4" w:space="0" w:color="auto"/>
                    <w:bottom w:val="single" w:sz="4" w:space="0" w:color="auto"/>
                  </w:tcBorders>
                  <w:shd w:val="clear" w:color="auto" w:fill="FFFFFF" w:themeFill="background1"/>
                </w:tcPr>
                <w:p w14:paraId="21BD1211" w14:textId="77777777" w:rsidR="00BA7009" w:rsidRPr="00DD06A0" w:rsidRDefault="00BA7009" w:rsidP="00225DA6">
                  <w:pPr>
                    <w:rPr>
                      <w:rFonts w:ascii="ITC Avant Garde" w:hAnsi="ITC Avant Garde"/>
                      <w:sz w:val="18"/>
                      <w:szCs w:val="18"/>
                    </w:rPr>
                  </w:pPr>
                </w:p>
              </w:tc>
            </w:tr>
          </w:tbl>
          <w:p w14:paraId="26A5E429" w14:textId="77777777" w:rsidR="00B91D01" w:rsidRPr="00DD06A0" w:rsidRDefault="00B91D01" w:rsidP="00225DA6">
            <w:pPr>
              <w:jc w:val="both"/>
              <w:rPr>
                <w:rFonts w:ascii="ITC Avant Garde" w:hAnsi="ITC Avant Garde"/>
                <w:b/>
                <w:sz w:val="18"/>
                <w:szCs w:val="18"/>
                <w:highlight w:val="yellow"/>
              </w:rPr>
            </w:pPr>
          </w:p>
          <w:p w14:paraId="452EAEEB" w14:textId="4A41D589" w:rsidR="00B91D01" w:rsidRPr="00DD06A0" w:rsidRDefault="00B91D01" w:rsidP="00225DA6">
            <w:pPr>
              <w:jc w:val="both"/>
              <w:rPr>
                <w:rFonts w:ascii="ITC Avant Garde" w:hAnsi="ITC Avant Garde"/>
                <w:sz w:val="18"/>
                <w:szCs w:val="18"/>
              </w:rPr>
            </w:pPr>
            <w:r w:rsidRPr="00DD06A0">
              <w:rPr>
                <w:rFonts w:ascii="ITC Avant Garde" w:hAnsi="ITC Avant Garde"/>
                <w:sz w:val="18"/>
                <w:szCs w:val="18"/>
              </w:rPr>
              <w:t>Señale si la propuesta de regulación podría ser evaluada con la construcción de un indicador o con la utilización de una variable estadística determinada, así como su intervalo de revisión</w:t>
            </w:r>
            <w:r w:rsidR="00C000C3" w:rsidRPr="00DD06A0">
              <w:rPr>
                <w:rFonts w:ascii="ITC Avant Garde" w:hAnsi="ITC Avant Garde"/>
                <w:sz w:val="18"/>
                <w:szCs w:val="18"/>
              </w:rPr>
              <w:t>.</w:t>
            </w:r>
            <w:r w:rsidRPr="00DD06A0">
              <w:rPr>
                <w:rStyle w:val="Refdenotaalpie"/>
                <w:rFonts w:ascii="ITC Avant Garde" w:hAnsi="ITC Avant Garde"/>
                <w:sz w:val="18"/>
                <w:szCs w:val="18"/>
              </w:rPr>
              <w:footnoteReference w:id="11"/>
            </w:r>
            <w:r w:rsidR="001576FA" w:rsidRPr="00DD06A0">
              <w:rPr>
                <w:rFonts w:ascii="ITC Avant Garde" w:hAnsi="ITC Avant Garde"/>
                <w:sz w:val="18"/>
                <w:szCs w:val="18"/>
              </w:rPr>
              <w:t xml:space="preserve"> </w:t>
            </w:r>
            <w:r w:rsidR="00C000C3" w:rsidRPr="00DD06A0">
              <w:rPr>
                <w:rFonts w:ascii="ITC Avant Garde" w:hAnsi="ITC Avant Garde"/>
                <w:sz w:val="18"/>
                <w:szCs w:val="18"/>
              </w:rPr>
              <w:t>A</w:t>
            </w:r>
            <w:r w:rsidR="001576FA" w:rsidRPr="00DD06A0">
              <w:rPr>
                <w:rFonts w:ascii="ITC Avant Garde" w:hAnsi="ITC Avant Garde"/>
                <w:sz w:val="18"/>
                <w:szCs w:val="18"/>
              </w:rPr>
              <w:t>greg</w:t>
            </w:r>
            <w:r w:rsidR="00C000C3" w:rsidRPr="00DD06A0">
              <w:rPr>
                <w:rFonts w:ascii="ITC Avant Garde" w:hAnsi="ITC Avant Garde"/>
                <w:sz w:val="18"/>
                <w:szCs w:val="18"/>
              </w:rPr>
              <w:t>ue</w:t>
            </w:r>
            <w:r w:rsidR="001576FA" w:rsidRPr="00DD06A0">
              <w:rPr>
                <w:rFonts w:ascii="ITC Avant Garde" w:hAnsi="ITC Avant Garde"/>
                <w:sz w:val="18"/>
                <w:szCs w:val="18"/>
              </w:rPr>
              <w:t xml:space="preserve"> las filas que considere </w:t>
            </w:r>
            <w:r w:rsidR="00C000C3" w:rsidRPr="00DD06A0">
              <w:rPr>
                <w:rFonts w:ascii="ITC Avant Garde" w:hAnsi="ITC Avant Garde"/>
                <w:sz w:val="18"/>
                <w:szCs w:val="18"/>
              </w:rPr>
              <w:t>necesarias</w:t>
            </w:r>
            <w:r w:rsidR="001576FA" w:rsidRPr="00DD06A0">
              <w:rPr>
                <w:rFonts w:ascii="ITC Avant Garde" w:hAnsi="ITC Avant Garde"/>
                <w:sz w:val="18"/>
                <w:szCs w:val="18"/>
              </w:rPr>
              <w:t>.</w:t>
            </w:r>
          </w:p>
          <w:p w14:paraId="2AF945CA" w14:textId="77777777" w:rsidR="00B91D01" w:rsidRPr="00DD06A0" w:rsidRDefault="00B91D01" w:rsidP="00225DA6">
            <w:pPr>
              <w:jc w:val="both"/>
              <w:rPr>
                <w:rFonts w:ascii="ITC Avant Garde" w:hAnsi="ITC Avant Garde"/>
                <w:b/>
                <w:sz w:val="18"/>
                <w:szCs w:val="18"/>
                <w:highlight w:val="yellow"/>
              </w:rPr>
            </w:pPr>
          </w:p>
          <w:tbl>
            <w:tblPr>
              <w:tblStyle w:val="Tablaconcuadrcula"/>
              <w:tblW w:w="0" w:type="auto"/>
              <w:jc w:val="center"/>
              <w:tblLook w:val="04A0" w:firstRow="1" w:lastRow="0" w:firstColumn="1" w:lastColumn="0" w:noHBand="0" w:noVBand="1"/>
            </w:tblPr>
            <w:tblGrid>
              <w:gridCol w:w="1867"/>
              <w:gridCol w:w="1984"/>
              <w:gridCol w:w="4678"/>
            </w:tblGrid>
            <w:tr w:rsidR="00B91D01" w:rsidRPr="00DD06A0" w14:paraId="154E2FC7" w14:textId="77777777" w:rsidTr="00B91D01">
              <w:trPr>
                <w:jc w:val="center"/>
              </w:trPr>
              <w:tc>
                <w:tcPr>
                  <w:tcW w:w="1867" w:type="dxa"/>
                  <w:tcBorders>
                    <w:bottom w:val="single" w:sz="4" w:space="0" w:color="auto"/>
                  </w:tcBorders>
                  <w:shd w:val="clear" w:color="auto" w:fill="A8D08D" w:themeFill="accent6" w:themeFillTint="99"/>
                </w:tcPr>
                <w:p w14:paraId="37F716BF" w14:textId="77777777" w:rsidR="00B91D01" w:rsidRPr="00DD06A0" w:rsidRDefault="00B91D01" w:rsidP="00B91D01">
                  <w:pPr>
                    <w:jc w:val="center"/>
                    <w:rPr>
                      <w:rFonts w:ascii="ITC Avant Garde" w:hAnsi="ITC Avant Garde"/>
                      <w:b/>
                      <w:sz w:val="18"/>
                      <w:szCs w:val="18"/>
                    </w:rPr>
                  </w:pPr>
                  <w:r w:rsidRPr="00DD06A0">
                    <w:rPr>
                      <w:rFonts w:ascii="ITC Avant Garde" w:hAnsi="ITC Avant Garde"/>
                      <w:b/>
                      <w:sz w:val="18"/>
                      <w:szCs w:val="18"/>
                    </w:rPr>
                    <w:t>Indicador / variable</w:t>
                  </w:r>
                </w:p>
              </w:tc>
              <w:tc>
                <w:tcPr>
                  <w:tcW w:w="1984" w:type="dxa"/>
                  <w:tcBorders>
                    <w:bottom w:val="single" w:sz="4" w:space="0" w:color="auto"/>
                  </w:tcBorders>
                  <w:shd w:val="clear" w:color="auto" w:fill="A8D08D" w:themeFill="accent6" w:themeFillTint="99"/>
                </w:tcPr>
                <w:p w14:paraId="1D30785A"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Intervalo</w:t>
                  </w:r>
                </w:p>
              </w:tc>
              <w:tc>
                <w:tcPr>
                  <w:tcW w:w="4678" w:type="dxa"/>
                  <w:tcBorders>
                    <w:bottom w:val="single" w:sz="4" w:space="0" w:color="auto"/>
                  </w:tcBorders>
                  <w:shd w:val="clear" w:color="auto" w:fill="A8D08D" w:themeFill="accent6" w:themeFillTint="99"/>
                </w:tcPr>
                <w:p w14:paraId="6785DBCD"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Interpretación</w:t>
                  </w:r>
                </w:p>
              </w:tc>
            </w:tr>
            <w:tr w:rsidR="004E3B26" w:rsidRPr="00DD06A0" w14:paraId="45CCCEF8" w14:textId="77777777" w:rsidTr="00B91D01">
              <w:trPr>
                <w:jc w:val="center"/>
              </w:trPr>
              <w:tc>
                <w:tcPr>
                  <w:tcW w:w="1867" w:type="dxa"/>
                  <w:tcBorders>
                    <w:top w:val="single" w:sz="4" w:space="0" w:color="auto"/>
                    <w:left w:val="single" w:sz="4" w:space="0" w:color="auto"/>
                    <w:bottom w:val="single" w:sz="4" w:space="0" w:color="auto"/>
                    <w:right w:val="single" w:sz="4" w:space="0" w:color="auto"/>
                  </w:tcBorders>
                  <w:shd w:val="clear" w:color="auto" w:fill="FFFFFF" w:themeFill="background1"/>
                </w:tcPr>
                <w:p w14:paraId="738B92C6" w14:textId="5581B20D" w:rsidR="004E3B26" w:rsidRPr="00647771" w:rsidRDefault="004E3B26" w:rsidP="004E3B26">
                  <w:pPr>
                    <w:jc w:val="center"/>
                    <w:rPr>
                      <w:rFonts w:ascii="ITC Avant Garde" w:hAnsi="ITC Avant Garde"/>
                      <w:sz w:val="16"/>
                      <w:szCs w:val="16"/>
                    </w:rPr>
                  </w:pPr>
                  <w:r w:rsidRPr="00043E3E">
                    <w:rPr>
                      <w:rFonts w:ascii="ITC Avant Garde" w:hAnsi="ITC Avant Garde"/>
                      <w:sz w:val="18"/>
                      <w:szCs w:val="18"/>
                    </w:rPr>
                    <w:t xml:space="preserve">Número de Certificados de Conformidad (vigentes, </w:t>
                  </w:r>
                  <w:r w:rsidRPr="00043E3E">
                    <w:rPr>
                      <w:rFonts w:ascii="ITC Avant Garde" w:hAnsi="ITC Avant Garde"/>
                      <w:sz w:val="18"/>
                      <w:szCs w:val="18"/>
                    </w:rPr>
                    <w:lastRenderedPageBreak/>
                    <w:t>suspendidos y revocados)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C8A9995" w14:textId="6B989009" w:rsidR="004E3B26" w:rsidRPr="00DD06A0" w:rsidRDefault="004E3B26" w:rsidP="004E3B26">
                  <w:pPr>
                    <w:jc w:val="center"/>
                    <w:rPr>
                      <w:rFonts w:ascii="ITC Avant Garde" w:hAnsi="ITC Avant Garde"/>
                      <w:sz w:val="18"/>
                      <w:szCs w:val="18"/>
                    </w:rPr>
                  </w:pPr>
                  <w:r w:rsidRPr="00043E3E">
                    <w:rPr>
                      <w:rFonts w:ascii="ITC Avant Garde" w:hAnsi="ITC Avant Garde"/>
                      <w:sz w:val="18"/>
                      <w:szCs w:val="18"/>
                    </w:rPr>
                    <w:lastRenderedPageBreak/>
                    <w:t>Anual</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56DA9803" w14:textId="77777777" w:rsidR="004E3B26" w:rsidRPr="00043E3E" w:rsidRDefault="004E3B26" w:rsidP="004E3B26">
                  <w:pPr>
                    <w:jc w:val="both"/>
                    <w:rPr>
                      <w:rFonts w:ascii="ITC Avant Garde" w:hAnsi="ITC Avant Garde"/>
                      <w:sz w:val="18"/>
                      <w:szCs w:val="18"/>
                    </w:rPr>
                  </w:pPr>
                  <w:r w:rsidRPr="00043E3E">
                    <w:rPr>
                      <w:rFonts w:ascii="ITC Avant Garde" w:hAnsi="ITC Avant Garde"/>
                      <w:sz w:val="18"/>
                      <w:szCs w:val="18"/>
                    </w:rPr>
                    <w:t xml:space="preserve">A mayor número de Certificados de Conformidad emitidos se iguale a los Certificados de homologación se demuestra el cumplimiento de los productos que puedan ser conectados a redes de telecomunicaciones, radiodifusión o hacer uso </w:t>
                  </w:r>
                  <w:r w:rsidRPr="00043E3E">
                    <w:rPr>
                      <w:rFonts w:ascii="ITC Avant Garde" w:hAnsi="ITC Avant Garde"/>
                      <w:sz w:val="18"/>
                      <w:szCs w:val="18"/>
                    </w:rPr>
                    <w:lastRenderedPageBreak/>
                    <w:t>del espectro radioeléctrico con respecto a las correspondientes DT emitidas por el instituto.</w:t>
                  </w:r>
                </w:p>
                <w:p w14:paraId="1B0696EA" w14:textId="77777777" w:rsidR="004E3B26" w:rsidRPr="00043E3E" w:rsidRDefault="004E3B26" w:rsidP="004E3B26">
                  <w:pPr>
                    <w:jc w:val="both"/>
                    <w:rPr>
                      <w:rFonts w:ascii="ITC Avant Garde" w:hAnsi="ITC Avant Garde"/>
                      <w:sz w:val="18"/>
                      <w:szCs w:val="18"/>
                    </w:rPr>
                  </w:pPr>
                </w:p>
                <w:p w14:paraId="66D85118" w14:textId="77777777" w:rsidR="004E3B26" w:rsidRPr="00043E3E" w:rsidRDefault="004E3B26" w:rsidP="004E3B26">
                  <w:pPr>
                    <w:jc w:val="both"/>
                    <w:rPr>
                      <w:rFonts w:ascii="ITC Avant Garde" w:hAnsi="ITC Avant Garde"/>
                      <w:sz w:val="18"/>
                      <w:szCs w:val="18"/>
                    </w:rPr>
                  </w:pPr>
                  <w:r w:rsidRPr="00043E3E">
                    <w:rPr>
                      <w:rFonts w:ascii="ITC Avant Garde" w:hAnsi="ITC Avant Garde"/>
                      <w:sz w:val="18"/>
                      <w:szCs w:val="18"/>
                    </w:rPr>
                    <w:t>Los Organismos de Certificación serán los encargados de realizar la Vigilancia del cumplimiento de la Certificación de los Productos con el objeto de mantener la validez del Certificado de Conformidad con respecto a las DT que apliquen a los productos o infraestructura. Los OC podrán auxiliarse de los Organismos de Evaluación de la Conformidad según se establezca en las DT que correspondan.</w:t>
                  </w:r>
                </w:p>
                <w:p w14:paraId="13ABE781" w14:textId="77777777" w:rsidR="004E3B26" w:rsidRPr="00043E3E" w:rsidRDefault="004E3B26" w:rsidP="004E3B26">
                  <w:pPr>
                    <w:jc w:val="both"/>
                    <w:rPr>
                      <w:rFonts w:ascii="ITC Avant Garde" w:hAnsi="ITC Avant Garde"/>
                      <w:sz w:val="18"/>
                      <w:szCs w:val="18"/>
                    </w:rPr>
                  </w:pPr>
                </w:p>
                <w:p w14:paraId="7C32D971" w14:textId="41BB54F8" w:rsidR="004E3B26" w:rsidRPr="00DD06A0" w:rsidRDefault="004E3B26" w:rsidP="004E3B26">
                  <w:pPr>
                    <w:jc w:val="center"/>
                    <w:rPr>
                      <w:rFonts w:ascii="ITC Avant Garde" w:hAnsi="ITC Avant Garde"/>
                      <w:sz w:val="18"/>
                      <w:szCs w:val="18"/>
                    </w:rPr>
                  </w:pPr>
                  <w:r w:rsidRPr="00043E3E">
                    <w:rPr>
                      <w:rFonts w:ascii="ITC Avant Garde" w:hAnsi="ITC Avant Garde"/>
                      <w:sz w:val="18"/>
                      <w:szCs w:val="18"/>
                    </w:rPr>
                    <w:t>En cualquier caso</w:t>
                  </w:r>
                  <w:r w:rsidR="00CD65D8">
                    <w:rPr>
                      <w:rFonts w:ascii="ITC Avant Garde" w:hAnsi="ITC Avant Garde"/>
                      <w:sz w:val="18"/>
                      <w:szCs w:val="18"/>
                    </w:rPr>
                    <w:t>,</w:t>
                  </w:r>
                  <w:r w:rsidRPr="00043E3E">
                    <w:rPr>
                      <w:rFonts w:ascii="ITC Avant Garde" w:hAnsi="ITC Avant Garde"/>
                      <w:sz w:val="18"/>
                      <w:szCs w:val="18"/>
                    </w:rPr>
                    <w:t xml:space="preserve"> de incumplimiento de los ordenamientos contenidos en el Procedimiento de Evaluación de la Conformidad, se aplicarán las sanciones que correspondan de conformidad con la Ley Federal de Telecomunicaciones y Radiodifusión y demás disposiciones jurídicas que correspondan</w:t>
                  </w:r>
                </w:p>
              </w:tc>
            </w:tr>
          </w:tbl>
          <w:p w14:paraId="5D2CD0F1" w14:textId="77777777" w:rsidR="00B91D01" w:rsidRPr="00DD06A0" w:rsidRDefault="00B91D01"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867"/>
              <w:gridCol w:w="1984"/>
              <w:gridCol w:w="4678"/>
            </w:tblGrid>
            <w:tr w:rsidR="00B91D01" w:rsidRPr="00DD06A0" w14:paraId="3F9C6F8A" w14:textId="77777777" w:rsidTr="00225DA6">
              <w:trPr>
                <w:jc w:val="center"/>
              </w:trPr>
              <w:tc>
                <w:tcPr>
                  <w:tcW w:w="1867" w:type="dxa"/>
                  <w:tcBorders>
                    <w:bottom w:val="single" w:sz="4" w:space="0" w:color="auto"/>
                  </w:tcBorders>
                  <w:shd w:val="clear" w:color="auto" w:fill="A8D08D" w:themeFill="accent6" w:themeFillTint="99"/>
                </w:tcPr>
                <w:p w14:paraId="1B588705" w14:textId="43FD0400" w:rsidR="00B91D01" w:rsidRPr="00DD06A0" w:rsidRDefault="00B91D01" w:rsidP="00B91D01">
                  <w:pPr>
                    <w:jc w:val="center"/>
                    <w:rPr>
                      <w:rFonts w:ascii="ITC Avant Garde" w:hAnsi="ITC Avant Garde"/>
                      <w:b/>
                      <w:sz w:val="18"/>
                      <w:szCs w:val="18"/>
                    </w:rPr>
                  </w:pPr>
                  <w:r w:rsidRPr="00DD06A0">
                    <w:rPr>
                      <w:rFonts w:ascii="ITC Avant Garde" w:hAnsi="ITC Avant Garde"/>
                      <w:b/>
                      <w:sz w:val="18"/>
                      <w:szCs w:val="18"/>
                    </w:rPr>
                    <w:t>Indicador / variable</w:t>
                  </w:r>
                </w:p>
              </w:tc>
              <w:tc>
                <w:tcPr>
                  <w:tcW w:w="1984" w:type="dxa"/>
                  <w:tcBorders>
                    <w:bottom w:val="single" w:sz="4" w:space="0" w:color="auto"/>
                  </w:tcBorders>
                  <w:shd w:val="clear" w:color="auto" w:fill="A8D08D" w:themeFill="accent6" w:themeFillTint="99"/>
                </w:tcPr>
                <w:p w14:paraId="2E4079A6" w14:textId="30C9ACF5" w:rsidR="00B91D01" w:rsidRPr="00DD06A0" w:rsidRDefault="00B91D01" w:rsidP="00B91D01">
                  <w:pPr>
                    <w:jc w:val="center"/>
                    <w:rPr>
                      <w:rFonts w:ascii="ITC Avant Garde" w:hAnsi="ITC Avant Garde"/>
                      <w:b/>
                      <w:sz w:val="18"/>
                      <w:szCs w:val="18"/>
                    </w:rPr>
                  </w:pPr>
                  <w:r w:rsidRPr="00DD06A0">
                    <w:rPr>
                      <w:rFonts w:ascii="ITC Avant Garde" w:hAnsi="ITC Avant Garde"/>
                      <w:b/>
                      <w:sz w:val="18"/>
                      <w:szCs w:val="18"/>
                    </w:rPr>
                    <w:t>Intervalo</w:t>
                  </w:r>
                </w:p>
              </w:tc>
              <w:tc>
                <w:tcPr>
                  <w:tcW w:w="4678" w:type="dxa"/>
                  <w:tcBorders>
                    <w:bottom w:val="single" w:sz="4" w:space="0" w:color="auto"/>
                  </w:tcBorders>
                  <w:shd w:val="clear" w:color="auto" w:fill="A8D08D" w:themeFill="accent6" w:themeFillTint="99"/>
                </w:tcPr>
                <w:p w14:paraId="7A879CEF" w14:textId="67A9096D" w:rsidR="00B91D01" w:rsidRPr="00DD06A0" w:rsidRDefault="00B91D01" w:rsidP="00B91D01">
                  <w:pPr>
                    <w:jc w:val="center"/>
                    <w:rPr>
                      <w:rFonts w:ascii="ITC Avant Garde" w:hAnsi="ITC Avant Garde"/>
                      <w:b/>
                      <w:sz w:val="18"/>
                      <w:szCs w:val="18"/>
                    </w:rPr>
                  </w:pPr>
                  <w:r w:rsidRPr="00DD06A0">
                    <w:rPr>
                      <w:rFonts w:ascii="ITC Avant Garde" w:hAnsi="ITC Avant Garde"/>
                      <w:b/>
                      <w:sz w:val="18"/>
                      <w:szCs w:val="18"/>
                    </w:rPr>
                    <w:t>Interpretación</w:t>
                  </w:r>
                </w:p>
              </w:tc>
            </w:tr>
            <w:tr w:rsidR="00B91D01" w:rsidRPr="00DD06A0" w14:paraId="2BFED3F0" w14:textId="77777777" w:rsidTr="00225DA6">
              <w:trPr>
                <w:jc w:val="center"/>
              </w:trPr>
              <w:sdt>
                <w:sdtPr>
                  <w:rPr>
                    <w:rStyle w:val="Estilo1"/>
                    <w:sz w:val="16"/>
                    <w:szCs w:val="16"/>
                  </w:rPr>
                  <w:alias w:val="Objetivos Institucionales"/>
                  <w:tag w:val="Objetivos Institucionales"/>
                  <w:id w:val="608931467"/>
                  <w:placeholder>
                    <w:docPart w:val="ED90B17AD3B145EE9D0171AB37E6EDC4"/>
                  </w:placeholder>
                  <w:showingPlcHdr/>
                  <w15:color w:val="339966"/>
                  <w:comboBox>
                    <w:listItem w:value="Elija un elemento."/>
                    <w:listItem w:displayText="Objetivo Estratégico 1. - Evolución de los precios de los servicios finales de las telecomunicaciones." w:value="Objetivo Estratégico 1. - Evolución de los precios de los servicios finales de las telecomunicaciones."/>
                    <w:listItem w:displayText="Objetivo Estratégico 1. - Proporción de accesos de banda ancha fija por velocidad." w:value="Objetivo Estratégico 1. - Proporción de accesos de banda ancha fija por velocidad."/>
                    <w:listItem w:displayText="Objetivo Estratégico 1. - Distribución del tráfico de banda ancha móvil por tecnología (2G, 3G y 4G)." w:value="Objetivo Estratégico 1. - Distribución del tráfico de banda ancha móvil por tecnología (2G, 3G y 4G)."/>
                    <w:listItem w:displayText="Objetivo Estratégico 1. - Cantidad de estaciones para la prestación del servicio público de radiodifusión (radio AM, FM y Televisión Digital Terrestre) por entidad federativa referidas por población principal a servir." w:value="Objetivo Estratégico 1. - Cantidad de estaciones para la prestación del servicio público de radiodifusión (radio AM, FM y Televisión Digital Terrestre) por entidad federativa referidas por población principal a servir."/>
                    <w:listItem w:displayText="Objetivo Estratégico 1. - Cantidad de espectro IMT concesionado para servicios móviles en el país." w:value="Objetivo Estratégico 1. - Cantidad de espectro IMT concesionado para servicios móviles en el país."/>
                    <w:listItem w:displayText="Objetivo Estratégico 2. - Cobertura garantizada de los prestadores del servicio móvil por tecnología 2G, 3G y 4G." w:value="Objetivo Estratégico 2. - Cobertura garantizada de los prestadores del servicio móvil por tecnología 2G, 3G y 4G."/>
                    <w:listItem w:displayText="Objetivo Estratégico 2. - Penetración de los servicios de telecomunicaciones fijas." w:value="Objetivo Estratégico 2. - Penetración de los servicios de telecomunicaciones fijas."/>
                    <w:listItem w:displayText="Objetivo Estratégico 2. - Teledensidad de los servicios de telecomunicaciones móviles." w:value="Objetivo Estratégico 2. - Teledensidad de los servicios de telecomunicaciones móviles."/>
                    <w:listItem w:displayText="Objetivo Estratégico 2. - Cobertura de los servicios de radio AM y FM y TDT." w:value="Objetivo Estratégico 2. - Cobertura de los servicios de radio AM y FM y TDT."/>
                    <w:listItem w:displayText="Objetivo Estratégico 2. - Evolución de la inversión en infraestructura de telecomunicaciones." w:value="Objetivo Estratégico 2. - Evolución de la inversión en infraestructura de telecomunicaciones."/>
                    <w:listItem w:displayText="Objetivo Estratégico 3. - Percepción de satisfacción de los servicios de telecomunicaciones." w:value="Objetivo Estratégico 3. - Percepción de satisfacción de los servicios de telecomunicaciones."/>
                    <w:listItem w:displayText="Objetivo Estratégico 4. - Número de inconformidades como porcentaje del número de líneas o accesos por operador de telecomunicaciones fijas y móviles." w:value="Objetivo Estratégico 4. - Número de inconformidades como porcentaje del número de líneas o accesos por operador de telecomunicaciones fijas y móviles."/>
                    <w:listItem w:displayText="Objetivo Estratégico 4. - Número de participantes en las distintas herramientas de información del IFT para los usuarios." w:value="Objetivo Estratégico 4. - Número de participantes en las distintas herramientas de información del IFT para los usuarios."/>
                    <w:listItem w:displayText="Otro indicador (favor de especificar)" w:value="Otro indicador (favor de especificar)"/>
                  </w:comboBox>
                </w:sdtPr>
                <w:sdtEndPr>
                  <w:rPr>
                    <w:rStyle w:val="Fuentedeprrafopredeter"/>
                    <w:rFonts w:asciiTheme="minorHAnsi" w:hAnsiTheme="minorHAnsi"/>
                  </w:rPr>
                </w:sdtEndPr>
                <w:sdtContent>
                  <w:tc>
                    <w:tcPr>
                      <w:tcW w:w="1867" w:type="dxa"/>
                      <w:tcBorders>
                        <w:top w:val="single" w:sz="4" w:space="0" w:color="auto"/>
                        <w:left w:val="single" w:sz="4" w:space="0" w:color="auto"/>
                        <w:bottom w:val="single" w:sz="4" w:space="0" w:color="auto"/>
                        <w:right w:val="single" w:sz="4" w:space="0" w:color="auto"/>
                      </w:tcBorders>
                      <w:shd w:val="clear" w:color="auto" w:fill="FFFFFF" w:themeFill="background1"/>
                    </w:tcPr>
                    <w:p w14:paraId="6F6FDE91" w14:textId="636AFC6D" w:rsidR="00B91D01" w:rsidRPr="00647771" w:rsidRDefault="00BA7009" w:rsidP="00B91D01">
                      <w:pPr>
                        <w:jc w:val="center"/>
                        <w:rPr>
                          <w:rFonts w:ascii="ITC Avant Garde" w:hAnsi="ITC Avant Garde"/>
                          <w:sz w:val="16"/>
                          <w:szCs w:val="16"/>
                        </w:rPr>
                      </w:pPr>
                      <w:r w:rsidRPr="00647771">
                        <w:rPr>
                          <w:rStyle w:val="Textodelmarcadordeposicin"/>
                          <w:rFonts w:ascii="ITC Avant Garde" w:hAnsi="ITC Avant Garde"/>
                          <w:sz w:val="16"/>
                          <w:szCs w:val="16"/>
                        </w:rPr>
                        <w:t>Elija un elemento.</w:t>
                      </w:r>
                    </w:p>
                  </w:tc>
                </w:sdtContent>
              </w:sdt>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1BA4DEC" w14:textId="77777777" w:rsidR="00B91D01" w:rsidRPr="00DD06A0" w:rsidRDefault="00B91D01" w:rsidP="00B91D01">
                  <w:pPr>
                    <w:jc w:val="center"/>
                    <w:rPr>
                      <w:rFonts w:ascii="ITC Avant Garde" w:hAnsi="ITC Avant Garde"/>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534C2A47" w14:textId="77777777" w:rsidR="00B91D01" w:rsidRPr="00DD06A0" w:rsidRDefault="00B91D01" w:rsidP="00B91D01">
                  <w:pPr>
                    <w:jc w:val="center"/>
                    <w:rPr>
                      <w:rFonts w:ascii="ITC Avant Garde" w:hAnsi="ITC Avant Garde"/>
                      <w:sz w:val="18"/>
                      <w:szCs w:val="18"/>
                    </w:rPr>
                  </w:pPr>
                </w:p>
              </w:tc>
            </w:tr>
          </w:tbl>
          <w:p w14:paraId="6A157879" w14:textId="77777777" w:rsidR="00B91D01" w:rsidRPr="00DD06A0" w:rsidRDefault="00B91D01" w:rsidP="00225DA6">
            <w:pPr>
              <w:jc w:val="both"/>
              <w:rPr>
                <w:rFonts w:ascii="ITC Avant Garde" w:hAnsi="ITC Avant Garde"/>
                <w:sz w:val="18"/>
                <w:szCs w:val="18"/>
              </w:rPr>
            </w:pPr>
          </w:p>
          <w:p w14:paraId="54BBB570" w14:textId="77777777" w:rsidR="00B91D01" w:rsidRPr="00DD06A0" w:rsidRDefault="00B91D01" w:rsidP="00225DA6">
            <w:pPr>
              <w:jc w:val="both"/>
              <w:rPr>
                <w:rFonts w:ascii="ITC Avant Garde" w:hAnsi="ITC Avant Garde"/>
                <w:sz w:val="18"/>
                <w:szCs w:val="18"/>
              </w:rPr>
            </w:pPr>
          </w:p>
        </w:tc>
      </w:tr>
    </w:tbl>
    <w:p w14:paraId="3E3925BF" w14:textId="77777777" w:rsidR="002025CB" w:rsidRPr="00DD06A0" w:rsidRDefault="002025CB" w:rsidP="0086684A">
      <w:pPr>
        <w:jc w:val="both"/>
        <w:rPr>
          <w:rFonts w:ascii="ITC Avant Garde" w:hAnsi="ITC Avant Garde"/>
          <w:sz w:val="18"/>
          <w:szCs w:val="18"/>
        </w:rPr>
      </w:pPr>
    </w:p>
    <w:p w14:paraId="334B29A1" w14:textId="77777777" w:rsidR="00242CD9" w:rsidRPr="00DD06A0" w:rsidRDefault="00C9396B" w:rsidP="00242CD9">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V</w:t>
      </w:r>
      <w:r w:rsidR="00242CD9" w:rsidRPr="00DD06A0">
        <w:rPr>
          <w:rFonts w:ascii="ITC Avant Garde" w:hAnsi="ITC Avant Garde"/>
          <w:b/>
          <w:sz w:val="18"/>
          <w:szCs w:val="18"/>
        </w:rPr>
        <w:t>. CONSULTA PÚBLICA DE LA PROPUESTA DE REGULACIÓN O DE ASUNTOS RELACIONADOS CON LA MISMA.</w:t>
      </w:r>
    </w:p>
    <w:tbl>
      <w:tblPr>
        <w:tblStyle w:val="Tablaconcuadrcula"/>
        <w:tblW w:w="0" w:type="auto"/>
        <w:tblLook w:val="04A0" w:firstRow="1" w:lastRow="0" w:firstColumn="1" w:lastColumn="0" w:noHBand="0" w:noVBand="1"/>
      </w:tblPr>
      <w:tblGrid>
        <w:gridCol w:w="8828"/>
      </w:tblGrid>
      <w:tr w:rsidR="00242CD9" w:rsidRPr="00DD06A0" w14:paraId="159B2744" w14:textId="77777777" w:rsidTr="00225DA6">
        <w:tc>
          <w:tcPr>
            <w:tcW w:w="8828" w:type="dxa"/>
          </w:tcPr>
          <w:p w14:paraId="6588C8EC" w14:textId="21855F2A" w:rsidR="00242CD9" w:rsidRPr="00DD06A0" w:rsidRDefault="00376614" w:rsidP="00225DA6">
            <w:pPr>
              <w:jc w:val="both"/>
              <w:rPr>
                <w:rFonts w:ascii="ITC Avant Garde" w:hAnsi="ITC Avant Garde"/>
                <w:b/>
                <w:sz w:val="18"/>
                <w:szCs w:val="18"/>
              </w:rPr>
            </w:pPr>
            <w:r w:rsidRPr="00DD06A0">
              <w:rPr>
                <w:rFonts w:ascii="ITC Avant Garde" w:hAnsi="ITC Avant Garde"/>
                <w:b/>
                <w:sz w:val="18"/>
                <w:szCs w:val="18"/>
              </w:rPr>
              <w:t>16</w:t>
            </w:r>
            <w:r w:rsidR="00242CD9" w:rsidRPr="00DD06A0">
              <w:rPr>
                <w:rFonts w:ascii="ITC Avant Garde" w:hAnsi="ITC Avant Garde"/>
                <w:b/>
                <w:sz w:val="18"/>
                <w:szCs w:val="18"/>
              </w:rPr>
              <w:t xml:space="preserve">.- Solo en </w:t>
            </w:r>
            <w:r w:rsidR="00342CBF" w:rsidRPr="00DD06A0">
              <w:rPr>
                <w:rFonts w:ascii="ITC Avant Garde" w:hAnsi="ITC Avant Garde"/>
                <w:b/>
                <w:sz w:val="18"/>
                <w:szCs w:val="18"/>
              </w:rPr>
              <w:t xml:space="preserve">los </w:t>
            </w:r>
            <w:r w:rsidR="00242CD9" w:rsidRPr="00DD06A0">
              <w:rPr>
                <w:rFonts w:ascii="ITC Avant Garde" w:hAnsi="ITC Avant Garde"/>
                <w:b/>
                <w:sz w:val="18"/>
                <w:szCs w:val="18"/>
              </w:rPr>
              <w:t>caso</w:t>
            </w:r>
            <w:r w:rsidR="00342CBF" w:rsidRPr="00DD06A0">
              <w:rPr>
                <w:rFonts w:ascii="ITC Avant Garde" w:hAnsi="ITC Avant Garde"/>
                <w:b/>
                <w:sz w:val="18"/>
                <w:szCs w:val="18"/>
              </w:rPr>
              <w:t>s</w:t>
            </w:r>
            <w:r w:rsidR="005465C4" w:rsidRPr="00DD06A0">
              <w:rPr>
                <w:rFonts w:ascii="ITC Avant Garde" w:hAnsi="ITC Avant Garde"/>
                <w:b/>
                <w:sz w:val="18"/>
                <w:szCs w:val="18"/>
              </w:rPr>
              <w:t xml:space="preserve"> de</w:t>
            </w:r>
            <w:r w:rsidR="00242CD9" w:rsidRPr="00DD06A0">
              <w:rPr>
                <w:rFonts w:ascii="ITC Avant Garde" w:hAnsi="ITC Avant Garde"/>
                <w:b/>
                <w:sz w:val="18"/>
                <w:szCs w:val="18"/>
              </w:rPr>
              <w:t xml:space="preserve"> </w:t>
            </w:r>
            <w:r w:rsidR="00720673" w:rsidRPr="00DD06A0">
              <w:rPr>
                <w:rFonts w:ascii="ITC Avant Garde" w:hAnsi="ITC Avant Garde"/>
                <w:b/>
                <w:sz w:val="18"/>
                <w:szCs w:val="18"/>
              </w:rPr>
              <w:t xml:space="preserve">una </w:t>
            </w:r>
            <w:r w:rsidR="00242CD9" w:rsidRPr="00DD06A0">
              <w:rPr>
                <w:rFonts w:ascii="ITC Avant Garde" w:hAnsi="ITC Avant Garde"/>
                <w:b/>
                <w:sz w:val="18"/>
                <w:szCs w:val="18"/>
              </w:rPr>
              <w:t>consulta pública de integración o de evaluación para la elaboración de una propuesta de regulación, seleccione y detalle</w:t>
            </w:r>
            <w:r w:rsidR="00AB3BA3" w:rsidRPr="00DD06A0">
              <w:rPr>
                <w:rFonts w:ascii="ITC Avant Garde" w:hAnsi="ITC Avant Garde"/>
                <w:b/>
                <w:sz w:val="18"/>
                <w:szCs w:val="18"/>
              </w:rPr>
              <w:t>.</w:t>
            </w:r>
            <w:r w:rsidR="00242CD9" w:rsidRPr="00DD06A0">
              <w:rPr>
                <w:rStyle w:val="Refdenotaalpie"/>
                <w:rFonts w:ascii="ITC Avant Garde" w:hAnsi="ITC Avant Garde"/>
                <w:b/>
                <w:sz w:val="18"/>
                <w:szCs w:val="18"/>
              </w:rPr>
              <w:footnoteReference w:id="12"/>
            </w:r>
            <w:r w:rsidR="001576FA" w:rsidRPr="00DD06A0">
              <w:rPr>
                <w:rFonts w:ascii="ITC Avant Garde" w:hAnsi="ITC Avant Garde"/>
                <w:b/>
                <w:sz w:val="18"/>
                <w:szCs w:val="18"/>
              </w:rPr>
              <w:t xml:space="preserve"> </w:t>
            </w:r>
            <w:r w:rsidR="00AB3BA3" w:rsidRPr="00DD06A0">
              <w:rPr>
                <w:rFonts w:ascii="ITC Avant Garde" w:hAnsi="ITC Avant Garde"/>
                <w:b/>
                <w:sz w:val="18"/>
                <w:szCs w:val="18"/>
              </w:rPr>
              <w:t>A</w:t>
            </w:r>
            <w:r w:rsidR="001576FA" w:rsidRPr="00DD06A0">
              <w:rPr>
                <w:rFonts w:ascii="ITC Avant Garde" w:hAnsi="ITC Avant Garde"/>
                <w:b/>
                <w:sz w:val="18"/>
                <w:szCs w:val="18"/>
              </w:rPr>
              <w:t>greg</w:t>
            </w:r>
            <w:r w:rsidR="00AB3BA3" w:rsidRPr="00DD06A0">
              <w:rPr>
                <w:rFonts w:ascii="ITC Avant Garde" w:hAnsi="ITC Avant Garde"/>
                <w:b/>
                <w:sz w:val="18"/>
                <w:szCs w:val="18"/>
              </w:rPr>
              <w:t>ue</w:t>
            </w:r>
            <w:r w:rsidR="001576FA" w:rsidRPr="00DD06A0">
              <w:rPr>
                <w:rFonts w:ascii="ITC Avant Garde" w:hAnsi="ITC Avant Garde"/>
                <w:b/>
                <w:sz w:val="18"/>
                <w:szCs w:val="18"/>
              </w:rPr>
              <w:t xml:space="preserve"> las filas que considere </w:t>
            </w:r>
            <w:r w:rsidR="00AB3BA3" w:rsidRPr="00DD06A0">
              <w:rPr>
                <w:rFonts w:ascii="ITC Avant Garde" w:hAnsi="ITC Avant Garde"/>
                <w:b/>
                <w:sz w:val="18"/>
                <w:szCs w:val="18"/>
              </w:rPr>
              <w:t>necesarias</w:t>
            </w:r>
            <w:r w:rsidR="001576FA" w:rsidRPr="00DD06A0">
              <w:rPr>
                <w:rFonts w:ascii="ITC Avant Garde" w:hAnsi="ITC Avant Garde"/>
                <w:b/>
                <w:sz w:val="18"/>
                <w:szCs w:val="18"/>
              </w:rPr>
              <w:t>.</w:t>
            </w:r>
          </w:p>
          <w:p w14:paraId="4B90F1DB" w14:textId="77777777" w:rsidR="00242CD9" w:rsidRPr="00DD06A0" w:rsidRDefault="00242CD9"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3137"/>
            </w:tblGrid>
            <w:tr w:rsidR="00242CD9" w:rsidRPr="00DD06A0" w14:paraId="686D8B9D" w14:textId="77777777" w:rsidTr="00225DA6">
              <w:trPr>
                <w:trHeight w:val="265"/>
              </w:trPr>
              <w:tc>
                <w:tcPr>
                  <w:tcW w:w="3137" w:type="dxa"/>
                  <w:shd w:val="clear" w:color="auto" w:fill="A8D08D" w:themeFill="accent6" w:themeFillTint="99"/>
                </w:tcPr>
                <w:p w14:paraId="129B3C86"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Tipo de Consulta Pública realizada</w:t>
                  </w:r>
                </w:p>
              </w:tc>
            </w:tr>
            <w:tr w:rsidR="00242CD9" w:rsidRPr="00DD06A0" w14:paraId="70BC40BE" w14:textId="77777777" w:rsidTr="00225DA6">
              <w:trPr>
                <w:trHeight w:val="257"/>
              </w:trPr>
              <w:sdt>
                <w:sdtPr>
                  <w:rPr>
                    <w:rFonts w:ascii="ITC Avant Garde" w:hAnsi="ITC Avant Garde"/>
                    <w:sz w:val="18"/>
                    <w:szCs w:val="18"/>
                  </w:rPr>
                  <w:alias w:val="Tipo de Consulta Pública realizada"/>
                  <w:tag w:val="Tipo de Consulta Pública realizada"/>
                  <w:id w:val="-1163013831"/>
                  <w:placeholder>
                    <w:docPart w:val="A919ADC6D09F44839CC72033793600D0"/>
                  </w:placeholder>
                  <w:showingPlcHdr/>
                  <w15:color w:val="339966"/>
                  <w:comboBox>
                    <w:listItem w:value="Elija un elemento."/>
                    <w:listItem w:displayText="De integración" w:value="De integración"/>
                    <w:listItem w:displayText="De evaluación" w:value="De evaluación"/>
                  </w:comboBox>
                </w:sdtPr>
                <w:sdtEndPr/>
                <w:sdtContent>
                  <w:tc>
                    <w:tcPr>
                      <w:tcW w:w="3137" w:type="dxa"/>
                    </w:tcPr>
                    <w:p w14:paraId="4D91E2F2" w14:textId="1A76CE48" w:rsidR="00242CD9" w:rsidRPr="00DD06A0" w:rsidRDefault="00720673" w:rsidP="00225DA6">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r>
          </w:tbl>
          <w:p w14:paraId="4018C493" w14:textId="77777777" w:rsidR="002025CB" w:rsidRPr="00DD06A0" w:rsidRDefault="002025CB" w:rsidP="00225DA6">
            <w:pPr>
              <w:jc w:val="both"/>
              <w:rPr>
                <w:rFonts w:ascii="ITC Avant Garde" w:hAnsi="ITC Avant Garde"/>
                <w:sz w:val="18"/>
                <w:szCs w:val="18"/>
              </w:rPr>
            </w:pPr>
          </w:p>
          <w:p w14:paraId="7FAD54D2" w14:textId="77777777" w:rsidR="00A24A60" w:rsidRPr="00DD06A0" w:rsidRDefault="00A24A60"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011"/>
              <w:gridCol w:w="1941"/>
              <w:gridCol w:w="1426"/>
              <w:gridCol w:w="3224"/>
            </w:tblGrid>
            <w:tr w:rsidR="00242CD9" w:rsidRPr="00DD06A0" w14:paraId="05D754A4" w14:textId="77777777" w:rsidTr="00023BBB">
              <w:tc>
                <w:tcPr>
                  <w:tcW w:w="2011" w:type="dxa"/>
                  <w:tcBorders>
                    <w:bottom w:val="single" w:sz="4" w:space="0" w:color="auto"/>
                  </w:tcBorders>
                  <w:shd w:val="clear" w:color="auto" w:fill="A8D08D" w:themeFill="accent6" w:themeFillTint="99"/>
                </w:tcPr>
                <w:p w14:paraId="5DC67370"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Medios</w:t>
                  </w:r>
                </w:p>
              </w:tc>
              <w:tc>
                <w:tcPr>
                  <w:tcW w:w="1941" w:type="dxa"/>
                  <w:tcBorders>
                    <w:bottom w:val="single" w:sz="4" w:space="0" w:color="auto"/>
                  </w:tcBorders>
                  <w:shd w:val="clear" w:color="auto" w:fill="A8D08D" w:themeFill="accent6" w:themeFillTint="99"/>
                </w:tcPr>
                <w:p w14:paraId="21477272"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Participante(s)</w:t>
                  </w:r>
                </w:p>
              </w:tc>
              <w:tc>
                <w:tcPr>
                  <w:tcW w:w="1426" w:type="dxa"/>
                  <w:tcBorders>
                    <w:bottom w:val="single" w:sz="2" w:space="0" w:color="auto"/>
                  </w:tcBorders>
                  <w:shd w:val="clear" w:color="auto" w:fill="A8D08D" w:themeFill="accent6" w:themeFillTint="99"/>
                </w:tcPr>
                <w:p w14:paraId="4CFE4DCA"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Fecha</w:t>
                  </w:r>
                </w:p>
              </w:tc>
              <w:tc>
                <w:tcPr>
                  <w:tcW w:w="3224" w:type="dxa"/>
                  <w:tcBorders>
                    <w:bottom w:val="single" w:sz="2" w:space="0" w:color="auto"/>
                  </w:tcBorders>
                  <w:shd w:val="clear" w:color="auto" w:fill="A8D08D" w:themeFill="accent6" w:themeFillTint="99"/>
                </w:tcPr>
                <w:p w14:paraId="52FB1812"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Principales aportaciones</w:t>
                  </w:r>
                </w:p>
              </w:tc>
            </w:tr>
            <w:tr w:rsidR="00242CD9" w:rsidRPr="00DD06A0" w14:paraId="557A3581" w14:textId="77777777" w:rsidTr="00023BBB">
              <w:sdt>
                <w:sdtPr>
                  <w:rPr>
                    <w:rFonts w:ascii="ITC Avant Garde" w:hAnsi="ITC Avant Garde"/>
                    <w:sz w:val="18"/>
                    <w:szCs w:val="18"/>
                  </w:rPr>
                  <w:alias w:val="Medios"/>
                  <w:tag w:val="Medios"/>
                  <w:id w:val="979970862"/>
                  <w:placeholder>
                    <w:docPart w:val="F706F3F2D9EA431D947714F01D24CA0A"/>
                  </w:placeholder>
                  <w:showingPlcHdr/>
                  <w15:color w:val="339966"/>
                  <w:comboBox>
                    <w:listItem w:value="Elija un elemento."/>
                    <w:listItem w:displayText="Consulta interna" w:value="Consulta interna"/>
                    <w:listItem w:displayText="Seminarios" w:value="Seminarios"/>
                    <w:listItem w:displayText="Conferencias" w:value="Conferencias"/>
                    <w:listItem w:displayText="Grupos de trabajo" w:value="Grupos de trabajo"/>
                    <w:listItem w:displayText="Comités" w:value="Comités"/>
                    <w:listItem w:displayText="Consulta Intragubernamental" w:value="Consulta Intragubernamental"/>
                    <w:listItem w:displayText="Otros" w:value="Otros"/>
                  </w:comboBox>
                </w:sdtPr>
                <w:sdtEndPr/>
                <w:sdtContent>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D6D2D9" w14:textId="77777777" w:rsidR="00242CD9" w:rsidRPr="00DD06A0" w:rsidRDefault="00242CD9" w:rsidP="00225DA6">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Participantes"/>
                  <w:tag w:val="Participantes"/>
                  <w:id w:val="1637212060"/>
                  <w:placeholder>
                    <w:docPart w:val="78791623430B498A9EFFD909DE34AE3F"/>
                  </w:placeholder>
                  <w:showingPlcHdr/>
                  <w15:color w:val="339966"/>
                  <w:comboBox>
                    <w:listItem w:value="Elija un elemento."/>
                    <w:listItem w:displayText="Unidades Administrativas del IFT" w:value="Unidades Administrativas del IFT"/>
                    <w:listItem w:displayText="Usuarios" w:value="Usuarios"/>
                    <w:listItem w:displayText="Cámaras o grupos empresariales" w:value="Cámaras o grupos empresariales"/>
                    <w:listItem w:displayText="Academia" w:value="Academia"/>
                    <w:listItem w:displayText="Asociación civil" w:value="Asociación civil"/>
                    <w:listItem w:displayText="Organización No Gubernamental" w:value="Organización No Gubernamental"/>
                    <w:listItem w:displayText="Organismo Internacional" w:value="Organismo Internacional"/>
                    <w:listItem w:displayText="Otro" w:value="Otro"/>
                  </w:comboBox>
                </w:sdtPr>
                <w:sdtEndPr/>
                <w:sdtContent>
                  <w:tc>
                    <w:tcPr>
                      <w:tcW w:w="19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639C4F" w14:textId="77777777" w:rsidR="00242CD9" w:rsidRPr="00DD06A0" w:rsidRDefault="00242CD9" w:rsidP="00225DA6">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1426" w:type="dxa"/>
                  <w:tcBorders>
                    <w:top w:val="single" w:sz="2" w:space="0" w:color="auto"/>
                    <w:left w:val="single" w:sz="4" w:space="0" w:color="auto"/>
                    <w:bottom w:val="single" w:sz="2" w:space="0" w:color="auto"/>
                    <w:right w:val="single" w:sz="2" w:space="0" w:color="auto"/>
                  </w:tcBorders>
                  <w:shd w:val="clear" w:color="auto" w:fill="auto"/>
                </w:tcPr>
                <w:p w14:paraId="5470557E" w14:textId="77777777" w:rsidR="00242CD9" w:rsidRPr="00DD06A0" w:rsidRDefault="00242CD9" w:rsidP="00225DA6">
                  <w:pPr>
                    <w:rPr>
                      <w:rFonts w:ascii="ITC Avant Garde" w:hAnsi="ITC Avant Garde"/>
                      <w:sz w:val="18"/>
                      <w:szCs w:val="18"/>
                    </w:rPr>
                  </w:pPr>
                </w:p>
              </w:tc>
              <w:tc>
                <w:tcPr>
                  <w:tcW w:w="3224" w:type="dxa"/>
                  <w:tcBorders>
                    <w:top w:val="single" w:sz="2" w:space="0" w:color="auto"/>
                    <w:left w:val="single" w:sz="2" w:space="0" w:color="auto"/>
                    <w:bottom w:val="single" w:sz="2" w:space="0" w:color="auto"/>
                    <w:right w:val="single" w:sz="2" w:space="0" w:color="auto"/>
                  </w:tcBorders>
                  <w:shd w:val="clear" w:color="auto" w:fill="auto"/>
                </w:tcPr>
                <w:p w14:paraId="748CB7F5" w14:textId="77777777" w:rsidR="00242CD9" w:rsidRPr="00DD06A0" w:rsidRDefault="00242CD9" w:rsidP="00225DA6">
                  <w:pPr>
                    <w:rPr>
                      <w:rFonts w:ascii="ITC Avant Garde" w:hAnsi="ITC Avant Garde"/>
                      <w:sz w:val="18"/>
                      <w:szCs w:val="18"/>
                    </w:rPr>
                  </w:pPr>
                </w:p>
              </w:tc>
            </w:tr>
          </w:tbl>
          <w:p w14:paraId="4C63674F" w14:textId="77777777" w:rsidR="00242CD9" w:rsidRPr="00DD06A0" w:rsidRDefault="00242CD9"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011"/>
              <w:gridCol w:w="1941"/>
              <w:gridCol w:w="1426"/>
              <w:gridCol w:w="3224"/>
            </w:tblGrid>
            <w:tr w:rsidR="00242CD9" w:rsidRPr="00DD06A0" w14:paraId="0F0D4921" w14:textId="77777777" w:rsidTr="00023BBB">
              <w:tc>
                <w:tcPr>
                  <w:tcW w:w="2011" w:type="dxa"/>
                  <w:tcBorders>
                    <w:bottom w:val="single" w:sz="4" w:space="0" w:color="auto"/>
                  </w:tcBorders>
                  <w:shd w:val="clear" w:color="auto" w:fill="A8D08D" w:themeFill="accent6" w:themeFillTint="99"/>
                </w:tcPr>
                <w:p w14:paraId="1C7F2C8D"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Medios</w:t>
                  </w:r>
                </w:p>
              </w:tc>
              <w:tc>
                <w:tcPr>
                  <w:tcW w:w="1941" w:type="dxa"/>
                  <w:tcBorders>
                    <w:bottom w:val="single" w:sz="4" w:space="0" w:color="auto"/>
                  </w:tcBorders>
                  <w:shd w:val="clear" w:color="auto" w:fill="A8D08D" w:themeFill="accent6" w:themeFillTint="99"/>
                </w:tcPr>
                <w:p w14:paraId="55DCD172"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Participante(s)</w:t>
                  </w:r>
                </w:p>
              </w:tc>
              <w:tc>
                <w:tcPr>
                  <w:tcW w:w="1426" w:type="dxa"/>
                  <w:tcBorders>
                    <w:bottom w:val="single" w:sz="2" w:space="0" w:color="auto"/>
                  </w:tcBorders>
                  <w:shd w:val="clear" w:color="auto" w:fill="A8D08D" w:themeFill="accent6" w:themeFillTint="99"/>
                </w:tcPr>
                <w:p w14:paraId="135BF369"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Fecha</w:t>
                  </w:r>
                </w:p>
              </w:tc>
              <w:tc>
                <w:tcPr>
                  <w:tcW w:w="3224" w:type="dxa"/>
                  <w:tcBorders>
                    <w:bottom w:val="single" w:sz="2" w:space="0" w:color="auto"/>
                  </w:tcBorders>
                  <w:shd w:val="clear" w:color="auto" w:fill="A8D08D" w:themeFill="accent6" w:themeFillTint="99"/>
                </w:tcPr>
                <w:p w14:paraId="4995B353"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Principales aportaciones</w:t>
                  </w:r>
                </w:p>
              </w:tc>
            </w:tr>
            <w:tr w:rsidR="00242CD9" w:rsidRPr="00DD06A0" w14:paraId="6CDD06F9" w14:textId="77777777" w:rsidTr="00023BBB">
              <w:sdt>
                <w:sdtPr>
                  <w:rPr>
                    <w:rFonts w:ascii="ITC Avant Garde" w:hAnsi="ITC Avant Garde"/>
                    <w:sz w:val="18"/>
                    <w:szCs w:val="18"/>
                  </w:rPr>
                  <w:alias w:val="Medios"/>
                  <w:tag w:val="Medios"/>
                  <w:id w:val="-1998721400"/>
                  <w:placeholder>
                    <w:docPart w:val="B64DD97A11D54247B483CCEE805F6AC8"/>
                  </w:placeholder>
                  <w:showingPlcHdr/>
                  <w15:color w:val="339966"/>
                  <w:comboBox>
                    <w:listItem w:value="Elija un elemento."/>
                    <w:listItem w:displayText="Consulta interna" w:value="Consulta interna"/>
                    <w:listItem w:displayText="Seminarios" w:value="Seminarios"/>
                    <w:listItem w:displayText="Conferencias" w:value="Conferencias"/>
                    <w:listItem w:displayText="Grupos de trabajo" w:value="Grupos de trabajo"/>
                    <w:listItem w:displayText="Comités" w:value="Comités"/>
                    <w:listItem w:displayText="Consulta Intragubernamental" w:value="Consulta Intragubernamental"/>
                    <w:listItem w:displayText="Otros" w:value="Otros"/>
                  </w:comboBox>
                </w:sdtPr>
                <w:sdtEndPr/>
                <w:sdtContent>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BBB1F87" w14:textId="77777777" w:rsidR="00242CD9" w:rsidRPr="00DD06A0" w:rsidRDefault="00242CD9" w:rsidP="00242CD9">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Participantes"/>
                  <w:tag w:val="Participantes"/>
                  <w:id w:val="976878966"/>
                  <w:placeholder>
                    <w:docPart w:val="8553842044C44C68BD8B844CA745FAD2"/>
                  </w:placeholder>
                  <w:showingPlcHdr/>
                  <w15:color w:val="339966"/>
                  <w:comboBox>
                    <w:listItem w:value="Elija un elemento."/>
                    <w:listItem w:displayText="Unidades Administrativas del IFT" w:value="Unidades Administrativas del IFT"/>
                    <w:listItem w:displayText="Usuarios" w:value="Usuarios"/>
                    <w:listItem w:displayText="Cámaras o grupos empresariales" w:value="Cámaras o grupos empresariales"/>
                    <w:listItem w:displayText="Academia" w:value="Academia"/>
                    <w:listItem w:displayText="Asociación civil" w:value="Asociación civil"/>
                    <w:listItem w:displayText="Organización No Gubernamental" w:value="Organización No Gubernamental"/>
                    <w:listItem w:displayText="Organismo Internacional" w:value="Organismo Internacional"/>
                    <w:listItem w:displayText="Otro" w:value="Otro"/>
                  </w:comboBox>
                </w:sdtPr>
                <w:sdtEndPr/>
                <w:sdtContent>
                  <w:tc>
                    <w:tcPr>
                      <w:tcW w:w="19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B53BC9" w14:textId="77777777" w:rsidR="00242CD9" w:rsidRPr="00DD06A0" w:rsidRDefault="00242CD9" w:rsidP="00242CD9">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1426" w:type="dxa"/>
                  <w:tcBorders>
                    <w:top w:val="single" w:sz="2" w:space="0" w:color="auto"/>
                    <w:left w:val="single" w:sz="4" w:space="0" w:color="auto"/>
                    <w:bottom w:val="single" w:sz="2" w:space="0" w:color="auto"/>
                    <w:right w:val="single" w:sz="2" w:space="0" w:color="auto"/>
                  </w:tcBorders>
                  <w:shd w:val="clear" w:color="auto" w:fill="auto"/>
                </w:tcPr>
                <w:p w14:paraId="57C35B45" w14:textId="77777777" w:rsidR="00242CD9" w:rsidRPr="00DD06A0" w:rsidRDefault="00242CD9" w:rsidP="00242CD9">
                  <w:pPr>
                    <w:rPr>
                      <w:rFonts w:ascii="ITC Avant Garde" w:hAnsi="ITC Avant Garde"/>
                      <w:sz w:val="18"/>
                      <w:szCs w:val="18"/>
                    </w:rPr>
                  </w:pPr>
                </w:p>
              </w:tc>
              <w:tc>
                <w:tcPr>
                  <w:tcW w:w="3224" w:type="dxa"/>
                  <w:tcBorders>
                    <w:top w:val="single" w:sz="2" w:space="0" w:color="auto"/>
                    <w:left w:val="single" w:sz="2" w:space="0" w:color="auto"/>
                    <w:bottom w:val="single" w:sz="2" w:space="0" w:color="auto"/>
                    <w:right w:val="single" w:sz="2" w:space="0" w:color="auto"/>
                  </w:tcBorders>
                  <w:shd w:val="clear" w:color="auto" w:fill="auto"/>
                </w:tcPr>
                <w:p w14:paraId="7C914A51" w14:textId="77777777" w:rsidR="00242CD9" w:rsidRPr="00DD06A0" w:rsidRDefault="00242CD9" w:rsidP="00242CD9">
                  <w:pPr>
                    <w:rPr>
                      <w:rFonts w:ascii="ITC Avant Garde" w:hAnsi="ITC Avant Garde"/>
                      <w:sz w:val="18"/>
                      <w:szCs w:val="18"/>
                    </w:rPr>
                  </w:pPr>
                </w:p>
              </w:tc>
            </w:tr>
          </w:tbl>
          <w:p w14:paraId="1AE6DADC" w14:textId="77777777" w:rsidR="00242CD9" w:rsidRPr="00DD06A0" w:rsidRDefault="00242CD9" w:rsidP="00225DA6">
            <w:pPr>
              <w:jc w:val="both"/>
              <w:rPr>
                <w:rFonts w:ascii="ITC Avant Garde" w:hAnsi="ITC Avant Garde"/>
                <w:sz w:val="18"/>
                <w:szCs w:val="18"/>
              </w:rPr>
            </w:pPr>
          </w:p>
          <w:p w14:paraId="766180E7" w14:textId="77777777" w:rsidR="00673EAE" w:rsidRPr="00DD06A0" w:rsidRDefault="00673EAE" w:rsidP="00225DA6">
            <w:pPr>
              <w:jc w:val="both"/>
              <w:rPr>
                <w:rFonts w:ascii="ITC Avant Garde" w:hAnsi="ITC Avant Garde"/>
                <w:sz w:val="18"/>
                <w:szCs w:val="18"/>
              </w:rPr>
            </w:pPr>
          </w:p>
        </w:tc>
      </w:tr>
    </w:tbl>
    <w:p w14:paraId="7C3E0D3A" w14:textId="77777777" w:rsidR="00242CD9" w:rsidRPr="00DD06A0" w:rsidRDefault="00242CD9" w:rsidP="0086684A">
      <w:pPr>
        <w:jc w:val="both"/>
        <w:rPr>
          <w:rFonts w:ascii="ITC Avant Garde" w:hAnsi="ITC Avant Garde"/>
          <w:sz w:val="18"/>
          <w:szCs w:val="18"/>
        </w:rPr>
      </w:pPr>
    </w:p>
    <w:p w14:paraId="738E6CBE" w14:textId="77777777" w:rsidR="00242CD9" w:rsidRPr="00DD06A0" w:rsidRDefault="00C9396B" w:rsidP="00242CD9">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VI</w:t>
      </w:r>
      <w:r w:rsidR="00242CD9" w:rsidRPr="00DD06A0">
        <w:rPr>
          <w:rFonts w:ascii="ITC Avant Garde" w:hAnsi="ITC Avant Garde"/>
          <w:b/>
          <w:sz w:val="18"/>
          <w:szCs w:val="18"/>
        </w:rPr>
        <w:t xml:space="preserve">. BIBLIOGRAFÍA O REFERENCIAS </w:t>
      </w:r>
      <w:r w:rsidR="00D71DE4" w:rsidRPr="00DD06A0">
        <w:rPr>
          <w:rFonts w:ascii="ITC Avant Garde" w:hAnsi="ITC Avant Garde"/>
          <w:b/>
          <w:sz w:val="18"/>
          <w:szCs w:val="18"/>
        </w:rPr>
        <w:t>DE CUALQUIER ÍNDOLE</w:t>
      </w:r>
      <w:r w:rsidR="00242CD9" w:rsidRPr="00DD06A0">
        <w:rPr>
          <w:rFonts w:ascii="ITC Avant Garde" w:hAnsi="ITC Avant Garde"/>
          <w:b/>
          <w:sz w:val="18"/>
          <w:szCs w:val="18"/>
        </w:rPr>
        <w:t xml:space="preserve"> QUE SE HAYAN UTILIZADO EN LA ELABORACIÓN DE LA PROPUESTA DE REGULACIÓN.</w:t>
      </w:r>
    </w:p>
    <w:tbl>
      <w:tblPr>
        <w:tblStyle w:val="Tablaconcuadrcula"/>
        <w:tblW w:w="0" w:type="auto"/>
        <w:tblLook w:val="04A0" w:firstRow="1" w:lastRow="0" w:firstColumn="1" w:lastColumn="0" w:noHBand="0" w:noVBand="1"/>
      </w:tblPr>
      <w:tblGrid>
        <w:gridCol w:w="8828"/>
      </w:tblGrid>
      <w:tr w:rsidR="00242CD9" w:rsidRPr="00DD06A0" w14:paraId="091D68EB" w14:textId="77777777" w:rsidTr="00225DA6">
        <w:tc>
          <w:tcPr>
            <w:tcW w:w="8828" w:type="dxa"/>
            <w:tcBorders>
              <w:bottom w:val="single" w:sz="4" w:space="0" w:color="auto"/>
            </w:tcBorders>
          </w:tcPr>
          <w:p w14:paraId="39EEACD6" w14:textId="6D477356" w:rsidR="00242CD9" w:rsidRPr="00DD06A0" w:rsidRDefault="00376614" w:rsidP="00225DA6">
            <w:pPr>
              <w:jc w:val="both"/>
              <w:rPr>
                <w:rFonts w:ascii="ITC Avant Garde" w:hAnsi="ITC Avant Garde"/>
                <w:b/>
                <w:sz w:val="18"/>
                <w:szCs w:val="18"/>
              </w:rPr>
            </w:pPr>
            <w:r w:rsidRPr="00DD06A0">
              <w:rPr>
                <w:rFonts w:ascii="ITC Avant Garde" w:hAnsi="ITC Avant Garde"/>
                <w:b/>
                <w:sz w:val="18"/>
                <w:szCs w:val="18"/>
              </w:rPr>
              <w:t>17</w:t>
            </w:r>
            <w:r w:rsidR="00242CD9" w:rsidRPr="00DD06A0">
              <w:rPr>
                <w:rFonts w:ascii="ITC Avant Garde" w:hAnsi="ITC Avant Garde"/>
                <w:b/>
                <w:sz w:val="18"/>
                <w:szCs w:val="18"/>
              </w:rPr>
              <w:t>.- Enumere las fuentes académicas, científicas, de asociaciones, instituciones privadas</w:t>
            </w:r>
            <w:r w:rsidR="00356E5F" w:rsidRPr="00DD06A0">
              <w:rPr>
                <w:rFonts w:ascii="ITC Avant Garde" w:hAnsi="ITC Avant Garde"/>
                <w:b/>
                <w:sz w:val="18"/>
                <w:szCs w:val="18"/>
              </w:rPr>
              <w:t xml:space="preserve"> o públicas</w:t>
            </w:r>
            <w:r w:rsidR="00242CD9" w:rsidRPr="00DD06A0">
              <w:rPr>
                <w:rFonts w:ascii="ITC Avant Garde" w:hAnsi="ITC Avant Garde"/>
                <w:b/>
                <w:sz w:val="18"/>
                <w:szCs w:val="18"/>
              </w:rPr>
              <w:t>, internacionales o gubernamentales consultadas en la elaboración de la propuesta de regulación:</w:t>
            </w:r>
          </w:p>
          <w:p w14:paraId="1469524E" w14:textId="77777777" w:rsidR="00242CD9" w:rsidRPr="00DD06A0" w:rsidRDefault="00242CD9" w:rsidP="00225DA6">
            <w:pPr>
              <w:jc w:val="both"/>
              <w:rPr>
                <w:rFonts w:ascii="ITC Avant Garde" w:hAnsi="ITC Avant Garde"/>
                <w:sz w:val="18"/>
                <w:szCs w:val="18"/>
              </w:rPr>
            </w:pPr>
          </w:p>
          <w:p w14:paraId="63127060" w14:textId="24926E72" w:rsidR="00242CD9" w:rsidRPr="00E93DA6" w:rsidRDefault="006958F2" w:rsidP="00D962E6">
            <w:pPr>
              <w:pStyle w:val="Prrafodelista"/>
              <w:numPr>
                <w:ilvl w:val="0"/>
                <w:numId w:val="15"/>
              </w:numPr>
              <w:autoSpaceDE w:val="0"/>
              <w:autoSpaceDN w:val="0"/>
              <w:adjustRightInd w:val="0"/>
              <w:jc w:val="both"/>
              <w:rPr>
                <w:rFonts w:ascii="ITC Avant Garde" w:hAnsi="ITC Avant Garde"/>
                <w:sz w:val="18"/>
                <w:szCs w:val="18"/>
              </w:rPr>
            </w:pPr>
            <w:r w:rsidRPr="00E93DA6">
              <w:rPr>
                <w:rFonts w:ascii="ITC Avant Garde" w:hAnsi="ITC Avant Garde"/>
                <w:sz w:val="18"/>
                <w:szCs w:val="18"/>
              </w:rPr>
              <w:t>Pol</w:t>
            </w:r>
            <w:r w:rsidRPr="00E93DA6">
              <w:rPr>
                <w:rFonts w:ascii="ITC Avant Garde" w:hAnsi="ITC Avant Garde" w:hint="cs"/>
                <w:sz w:val="18"/>
                <w:szCs w:val="18"/>
              </w:rPr>
              <w:t>í</w:t>
            </w:r>
            <w:r w:rsidRPr="00E93DA6">
              <w:rPr>
                <w:rFonts w:ascii="ITC Avant Garde" w:hAnsi="ITC Avant Garde"/>
                <w:sz w:val="18"/>
                <w:szCs w:val="18"/>
              </w:rPr>
              <w:t>ticas y procedimientos para la evaluaci</w:t>
            </w:r>
            <w:r w:rsidRPr="00E93DA6">
              <w:rPr>
                <w:rFonts w:ascii="ITC Avant Garde" w:hAnsi="ITC Avant Garde" w:hint="cs"/>
                <w:sz w:val="18"/>
                <w:szCs w:val="18"/>
              </w:rPr>
              <w:t>ó</w:t>
            </w:r>
            <w:r w:rsidRPr="00E93DA6">
              <w:rPr>
                <w:rFonts w:ascii="ITC Avant Garde" w:hAnsi="ITC Avant Garde"/>
                <w:sz w:val="18"/>
                <w:szCs w:val="18"/>
              </w:rPr>
              <w:t>n de la conformidad. Procedimientos de certificaci</w:t>
            </w:r>
            <w:r w:rsidRPr="00E93DA6">
              <w:rPr>
                <w:rFonts w:ascii="ITC Avant Garde" w:hAnsi="ITC Avant Garde" w:hint="cs"/>
                <w:sz w:val="18"/>
                <w:szCs w:val="18"/>
              </w:rPr>
              <w:t>ó</w:t>
            </w:r>
            <w:r w:rsidRPr="00E93DA6">
              <w:rPr>
                <w:rFonts w:ascii="ITC Avant Garde" w:hAnsi="ITC Avant Garde"/>
                <w:sz w:val="18"/>
                <w:szCs w:val="18"/>
              </w:rPr>
              <w:t>n y verificaci</w:t>
            </w:r>
            <w:r w:rsidRPr="00E93DA6">
              <w:rPr>
                <w:rFonts w:ascii="ITC Avant Garde" w:hAnsi="ITC Avant Garde" w:hint="cs"/>
                <w:sz w:val="18"/>
                <w:szCs w:val="18"/>
              </w:rPr>
              <w:t>ó</w:t>
            </w:r>
            <w:r w:rsidRPr="00E93DA6">
              <w:rPr>
                <w:rFonts w:ascii="ITC Avant Garde" w:hAnsi="ITC Avant Garde"/>
                <w:sz w:val="18"/>
                <w:szCs w:val="18"/>
              </w:rPr>
              <w:t>n de productos sujetos al cumplimiento de normas oficiales mexicanas, competencia de la Secretar</w:t>
            </w:r>
            <w:r w:rsidRPr="00E93DA6">
              <w:rPr>
                <w:rFonts w:ascii="ITC Avant Garde" w:hAnsi="ITC Avant Garde" w:hint="cs"/>
                <w:sz w:val="18"/>
                <w:szCs w:val="18"/>
              </w:rPr>
              <w:t>í</w:t>
            </w:r>
            <w:r w:rsidRPr="00E93DA6">
              <w:rPr>
                <w:rFonts w:ascii="ITC Avant Garde" w:hAnsi="ITC Avant Garde"/>
                <w:sz w:val="18"/>
                <w:szCs w:val="18"/>
              </w:rPr>
              <w:t>a de Econom</w:t>
            </w:r>
            <w:r w:rsidRPr="00E93DA6">
              <w:rPr>
                <w:rFonts w:ascii="ITC Avant Garde" w:hAnsi="ITC Avant Garde" w:hint="cs"/>
                <w:sz w:val="18"/>
                <w:szCs w:val="18"/>
              </w:rPr>
              <w:t>í</w:t>
            </w:r>
            <w:r w:rsidRPr="00E93DA6">
              <w:rPr>
                <w:rFonts w:ascii="ITC Avant Garde" w:hAnsi="ITC Avant Garde"/>
                <w:sz w:val="18"/>
                <w:szCs w:val="18"/>
              </w:rPr>
              <w:t>a. Publicado en el Diario Oficial de la Federación el 4 de marzo de 2003.</w:t>
            </w:r>
          </w:p>
          <w:p w14:paraId="20A3CF14" w14:textId="4AE6FC30" w:rsidR="006958F2" w:rsidRPr="00E93DA6" w:rsidRDefault="006958F2" w:rsidP="006958F2">
            <w:pPr>
              <w:autoSpaceDE w:val="0"/>
              <w:autoSpaceDN w:val="0"/>
              <w:adjustRightInd w:val="0"/>
              <w:rPr>
                <w:rFonts w:ascii="ITC Avant Garde" w:hAnsi="ITC Avant Garde"/>
                <w:sz w:val="18"/>
                <w:szCs w:val="18"/>
              </w:rPr>
            </w:pPr>
          </w:p>
          <w:p w14:paraId="1A6595B5" w14:textId="57F611BE" w:rsidR="006958F2" w:rsidRPr="00E93DA6" w:rsidRDefault="006958F2" w:rsidP="00D962E6">
            <w:pPr>
              <w:pStyle w:val="Prrafodelista"/>
              <w:numPr>
                <w:ilvl w:val="0"/>
                <w:numId w:val="15"/>
              </w:numPr>
              <w:autoSpaceDE w:val="0"/>
              <w:autoSpaceDN w:val="0"/>
              <w:adjustRightInd w:val="0"/>
              <w:jc w:val="both"/>
              <w:rPr>
                <w:rFonts w:ascii="ITC Avant Garde" w:hAnsi="ITC Avant Garde"/>
                <w:sz w:val="18"/>
                <w:szCs w:val="18"/>
              </w:rPr>
            </w:pPr>
            <w:r w:rsidRPr="00E93DA6">
              <w:rPr>
                <w:rFonts w:ascii="ITC Avant Garde" w:hAnsi="ITC Avant Garde"/>
                <w:sz w:val="18"/>
                <w:szCs w:val="18"/>
              </w:rPr>
              <w:t>NORMA OFICIAL MEXICANA NOM-001-SCFI-2018, APARATOS ELECTRÓNICOS REQUISITOS DE SEGURIDAD Y MÉTODOS DE PRUEBA (CANCELA A LA NOM-001-SCFI-1993)</w:t>
            </w:r>
          </w:p>
          <w:p w14:paraId="60F791D9" w14:textId="77777777" w:rsidR="00E93DA6" w:rsidRPr="00E93DA6" w:rsidRDefault="00E93DA6" w:rsidP="00E93DA6">
            <w:pPr>
              <w:pStyle w:val="Prrafodelista"/>
              <w:rPr>
                <w:rFonts w:ascii="ArialMT" w:cs="ArialMT"/>
                <w:color w:val="2F2F2F"/>
                <w:sz w:val="20"/>
                <w:szCs w:val="20"/>
              </w:rPr>
            </w:pPr>
          </w:p>
          <w:p w14:paraId="769903FF" w14:textId="77777777" w:rsidR="00E93DA6" w:rsidRPr="00043E3E" w:rsidRDefault="00E93DA6" w:rsidP="00E93DA6">
            <w:pPr>
              <w:pStyle w:val="Prrafodelista"/>
              <w:numPr>
                <w:ilvl w:val="0"/>
                <w:numId w:val="15"/>
              </w:numPr>
              <w:spacing w:line="276" w:lineRule="auto"/>
              <w:jc w:val="both"/>
              <w:rPr>
                <w:rFonts w:ascii="ITC Avant Garde" w:hAnsi="ITC Avant Garde"/>
                <w:sz w:val="18"/>
                <w:szCs w:val="18"/>
              </w:rPr>
            </w:pPr>
            <w:r w:rsidRPr="00043E3E">
              <w:rPr>
                <w:rFonts w:ascii="ITC Avant Garde" w:hAnsi="ITC Avant Garde"/>
                <w:sz w:val="18"/>
                <w:szCs w:val="18"/>
              </w:rPr>
              <w:t xml:space="preserve">Norma Mexicana NMX-Z-12/2-1987 “Muestreo para la inspección por atributos” </w:t>
            </w:r>
            <w:hyperlink r:id="rId24" w:history="1">
              <w:r w:rsidRPr="00043E3E">
                <w:rPr>
                  <w:rStyle w:val="Hipervnculo"/>
                  <w:rFonts w:ascii="ITC Avant Garde" w:hAnsi="ITC Avant Garde"/>
                  <w:color w:val="auto"/>
                  <w:sz w:val="18"/>
                  <w:szCs w:val="18"/>
                </w:rPr>
                <w:t>http://www.economia-nmx.gob.mx/normasmx/detallenorma.nmx?clave=NMX-Z-012-2-1987</w:t>
              </w:r>
            </w:hyperlink>
            <w:r w:rsidRPr="00043E3E">
              <w:rPr>
                <w:rFonts w:ascii="ITC Avant Garde" w:hAnsi="ITC Avant Garde"/>
                <w:sz w:val="18"/>
                <w:szCs w:val="18"/>
              </w:rPr>
              <w:t xml:space="preserve"> </w:t>
            </w:r>
          </w:p>
          <w:p w14:paraId="359BE1BC" w14:textId="77777777" w:rsidR="006958F2" w:rsidRDefault="006958F2" w:rsidP="006958F2">
            <w:pPr>
              <w:autoSpaceDE w:val="0"/>
              <w:autoSpaceDN w:val="0"/>
              <w:adjustRightInd w:val="0"/>
              <w:rPr>
                <w:rFonts w:ascii="ArialMT" w:cs="ArialMT"/>
                <w:color w:val="2F2F2F"/>
                <w:sz w:val="20"/>
                <w:szCs w:val="20"/>
              </w:rPr>
            </w:pPr>
          </w:p>
          <w:p w14:paraId="27873588" w14:textId="35DE8B89" w:rsidR="006958F2" w:rsidRPr="00DD06A0" w:rsidRDefault="006958F2" w:rsidP="006958F2">
            <w:pPr>
              <w:autoSpaceDE w:val="0"/>
              <w:autoSpaceDN w:val="0"/>
              <w:adjustRightInd w:val="0"/>
              <w:rPr>
                <w:rFonts w:ascii="ITC Avant Garde" w:hAnsi="ITC Avant Garde"/>
                <w:sz w:val="18"/>
                <w:szCs w:val="18"/>
              </w:rPr>
            </w:pPr>
          </w:p>
        </w:tc>
      </w:tr>
      <w:tr w:rsidR="00242CD9" w:rsidRPr="00DD06A0" w14:paraId="15D60C85" w14:textId="77777777" w:rsidTr="00225DA6">
        <w:tc>
          <w:tcPr>
            <w:tcW w:w="8828" w:type="dxa"/>
            <w:tcBorders>
              <w:top w:val="single" w:sz="4" w:space="0" w:color="auto"/>
              <w:left w:val="nil"/>
              <w:bottom w:val="nil"/>
              <w:right w:val="nil"/>
            </w:tcBorders>
          </w:tcPr>
          <w:p w14:paraId="484EAFED" w14:textId="77777777" w:rsidR="00242CD9" w:rsidRPr="00DD06A0" w:rsidRDefault="00242CD9" w:rsidP="00225DA6">
            <w:pPr>
              <w:rPr>
                <w:rFonts w:ascii="ITC Avant Garde" w:hAnsi="ITC Avant Garde"/>
                <w:sz w:val="18"/>
                <w:szCs w:val="18"/>
              </w:rPr>
            </w:pPr>
          </w:p>
          <w:p w14:paraId="0DBFE58D" w14:textId="77777777" w:rsidR="00242CD9" w:rsidRPr="00DD06A0" w:rsidRDefault="00242CD9" w:rsidP="00225DA6">
            <w:pPr>
              <w:rPr>
                <w:rFonts w:ascii="ITC Avant Garde" w:hAnsi="ITC Avant Garde"/>
                <w:sz w:val="18"/>
                <w:szCs w:val="18"/>
              </w:rPr>
            </w:pPr>
          </w:p>
        </w:tc>
      </w:tr>
    </w:tbl>
    <w:p w14:paraId="4FAB09EE" w14:textId="77777777" w:rsidR="00242CD9" w:rsidRPr="00DD06A0" w:rsidRDefault="00242CD9">
      <w:pPr>
        <w:jc w:val="both"/>
        <w:rPr>
          <w:rFonts w:ascii="ITC Avant Garde" w:hAnsi="ITC Avant Garde"/>
          <w:sz w:val="18"/>
          <w:szCs w:val="18"/>
        </w:rPr>
      </w:pPr>
    </w:p>
    <w:sectPr w:rsidR="00242CD9" w:rsidRPr="00DD06A0">
      <w:headerReference w:type="default" r:id="rId25"/>
      <w:footerReference w:type="default" r:id="rId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22C63F" w14:textId="77777777" w:rsidR="00E12099" w:rsidRDefault="00E12099" w:rsidP="00501ADF">
      <w:pPr>
        <w:spacing w:after="0" w:line="240" w:lineRule="auto"/>
      </w:pPr>
      <w:r>
        <w:separator/>
      </w:r>
    </w:p>
  </w:endnote>
  <w:endnote w:type="continuationSeparator" w:id="0">
    <w:p w14:paraId="2BEA9516" w14:textId="77777777" w:rsidR="00E12099" w:rsidRDefault="00E12099" w:rsidP="00501ADF">
      <w:pPr>
        <w:spacing w:after="0" w:line="240" w:lineRule="auto"/>
      </w:pPr>
      <w:r>
        <w:continuationSeparator/>
      </w:r>
    </w:p>
  </w:endnote>
  <w:endnote w:type="continuationNotice" w:id="1">
    <w:p w14:paraId="284B727F" w14:textId="77777777" w:rsidR="00E12099" w:rsidRDefault="00E120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ArialMT">
    <w:altName w:val="Arial"/>
    <w:panose1 w:val="00000000000000000000"/>
    <w:charset w:val="B2"/>
    <w:family w:val="auto"/>
    <w:notTrueType/>
    <w:pitch w:val="default"/>
    <w:sig w:usb0="00002000"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1455668091"/>
      <w:docPartObj>
        <w:docPartGallery w:val="Page Numbers (Bottom of Page)"/>
        <w:docPartUnique/>
      </w:docPartObj>
    </w:sdtPr>
    <w:sdtEndPr>
      <w:rPr>
        <w:rFonts w:ascii="ITC Avant Garde" w:hAnsi="ITC Avant Garde"/>
        <w:sz w:val="18"/>
        <w:szCs w:val="18"/>
      </w:rPr>
    </w:sdtEndPr>
    <w:sdtContent>
      <w:sdt>
        <w:sdtPr>
          <w:rPr>
            <w:sz w:val="20"/>
          </w:rPr>
          <w:id w:val="-1769616900"/>
          <w:docPartObj>
            <w:docPartGallery w:val="Page Numbers (Top of Page)"/>
            <w:docPartUnique/>
          </w:docPartObj>
        </w:sdtPr>
        <w:sdtEndPr>
          <w:rPr>
            <w:rFonts w:ascii="ITC Avant Garde" w:hAnsi="ITC Avant Garde"/>
            <w:sz w:val="18"/>
            <w:szCs w:val="18"/>
          </w:rPr>
        </w:sdtEndPr>
        <w:sdtContent>
          <w:p w14:paraId="2A8FB603" w14:textId="3C003034" w:rsidR="00875933" w:rsidRPr="00CD4362" w:rsidRDefault="00875933" w:rsidP="00CD4362">
            <w:pPr>
              <w:pStyle w:val="Piedepgina"/>
              <w:jc w:val="right"/>
              <w:rPr>
                <w:rFonts w:ascii="ITC Avant Garde" w:hAnsi="ITC Avant Garde"/>
                <w:sz w:val="18"/>
                <w:szCs w:val="18"/>
              </w:rPr>
            </w:pPr>
            <w:r w:rsidRPr="003466D4">
              <w:rPr>
                <w:rFonts w:asciiTheme="majorHAnsi" w:hAnsiTheme="majorHAnsi"/>
                <w:b/>
                <w:bCs/>
                <w:sz w:val="18"/>
                <w:szCs w:val="18"/>
              </w:rPr>
              <w:fldChar w:fldCharType="begin"/>
            </w:r>
            <w:r w:rsidRPr="003466D4">
              <w:rPr>
                <w:rFonts w:asciiTheme="majorHAnsi" w:hAnsiTheme="majorHAnsi"/>
                <w:b/>
                <w:bCs/>
                <w:sz w:val="18"/>
                <w:szCs w:val="18"/>
              </w:rPr>
              <w:instrText>PAGE</w:instrText>
            </w:r>
            <w:r w:rsidRPr="003466D4">
              <w:rPr>
                <w:rFonts w:asciiTheme="majorHAnsi" w:hAnsiTheme="majorHAnsi"/>
                <w:b/>
                <w:bCs/>
                <w:sz w:val="18"/>
                <w:szCs w:val="18"/>
              </w:rPr>
              <w:fldChar w:fldCharType="separate"/>
            </w:r>
            <w:r>
              <w:rPr>
                <w:rFonts w:asciiTheme="majorHAnsi" w:hAnsiTheme="majorHAnsi"/>
                <w:b/>
                <w:bCs/>
                <w:noProof/>
                <w:sz w:val="18"/>
                <w:szCs w:val="18"/>
              </w:rPr>
              <w:t>4</w:t>
            </w:r>
            <w:r w:rsidRPr="003466D4">
              <w:rPr>
                <w:rFonts w:asciiTheme="majorHAnsi" w:hAnsiTheme="majorHAnsi"/>
                <w:b/>
                <w:bCs/>
                <w:sz w:val="18"/>
                <w:szCs w:val="18"/>
              </w:rPr>
              <w:fldChar w:fldCharType="end"/>
            </w:r>
          </w:p>
        </w:sdtContent>
      </w:sdt>
    </w:sdtContent>
  </w:sdt>
  <w:p w14:paraId="664650DA" w14:textId="77777777" w:rsidR="00875933" w:rsidRDefault="008759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4A222" w14:textId="77777777" w:rsidR="00E12099" w:rsidRDefault="00E12099" w:rsidP="00501ADF">
      <w:pPr>
        <w:spacing w:after="0" w:line="240" w:lineRule="auto"/>
      </w:pPr>
      <w:r>
        <w:separator/>
      </w:r>
    </w:p>
  </w:footnote>
  <w:footnote w:type="continuationSeparator" w:id="0">
    <w:p w14:paraId="4EC00D7E" w14:textId="77777777" w:rsidR="00E12099" w:rsidRDefault="00E12099" w:rsidP="00501ADF">
      <w:pPr>
        <w:spacing w:after="0" w:line="240" w:lineRule="auto"/>
      </w:pPr>
      <w:r>
        <w:continuationSeparator/>
      </w:r>
    </w:p>
  </w:footnote>
  <w:footnote w:type="continuationNotice" w:id="1">
    <w:p w14:paraId="7ACB13FB" w14:textId="77777777" w:rsidR="00E12099" w:rsidRDefault="00E12099">
      <w:pPr>
        <w:spacing w:after="0" w:line="240" w:lineRule="auto"/>
      </w:pPr>
    </w:p>
  </w:footnote>
  <w:footnote w:id="2">
    <w:p w14:paraId="58273AC4" w14:textId="77777777" w:rsidR="00875933" w:rsidRPr="00E317BE" w:rsidRDefault="00875933" w:rsidP="00902ADE">
      <w:pPr>
        <w:pStyle w:val="Textonotapie"/>
        <w:rPr>
          <w:sz w:val="16"/>
        </w:rPr>
      </w:pPr>
      <w:r w:rsidRPr="00E317BE">
        <w:rPr>
          <w:rStyle w:val="Refdenotaalpie"/>
          <w:sz w:val="16"/>
        </w:rPr>
        <w:footnoteRef/>
      </w:r>
      <w:r w:rsidRPr="00E317BE">
        <w:rPr>
          <w:sz w:val="16"/>
        </w:rPr>
        <w:t xml:space="preserve"> http://www.ift.org.mx/industria/lista-de-organismos-de-certificacion</w:t>
      </w:r>
    </w:p>
  </w:footnote>
  <w:footnote w:id="3">
    <w:p w14:paraId="7406633E" w14:textId="77777777" w:rsidR="00875933" w:rsidRDefault="00875933" w:rsidP="00902ADE">
      <w:pPr>
        <w:pStyle w:val="Textonotapie"/>
      </w:pPr>
      <w:r w:rsidRPr="00E317BE">
        <w:rPr>
          <w:rStyle w:val="Refdenotaalpie"/>
          <w:sz w:val="16"/>
        </w:rPr>
        <w:footnoteRef/>
      </w:r>
      <w:r w:rsidRPr="00E317BE">
        <w:rPr>
          <w:sz w:val="16"/>
        </w:rPr>
        <w:t xml:space="preserve"> http://www.ift.org.mx/industria/lista-de-laboratorios-de-prueba</w:t>
      </w:r>
    </w:p>
  </w:footnote>
  <w:footnote w:id="4">
    <w:p w14:paraId="7FD46284" w14:textId="68308D5E" w:rsidR="00875933" w:rsidRPr="00DD06A0" w:rsidRDefault="00875933" w:rsidP="00DC156F">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Se entenderá por trámite a cualquier solicitud o entrega de información que las personas físicas o morales hagan ante el Instituto, ya sea para cumplir con una obligación, obtener un beneficio o servicio o, en general, a fin de que se emita una resolución, así como cualquier documento que dichas personas estén obligadas a conservar, no comprendiéndose aquella documentación o información que sólo tenga que presentarse en caso de un requerimiento en términos de lo dispuesto en las diversas leyes y disposiciones administrativas de carácter general.</w:t>
      </w:r>
    </w:p>
  </w:footnote>
  <w:footnote w:id="5">
    <w:p w14:paraId="5FDECD5A" w14:textId="2EF15EF4" w:rsidR="00875933" w:rsidRPr="00DD06A0" w:rsidRDefault="00875933" w:rsidP="00CE3C00">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w:t>
      </w:r>
      <w:r>
        <w:rPr>
          <w:rFonts w:ascii="ITC Avant Garde" w:hAnsi="ITC Avant Garde"/>
          <w:sz w:val="16"/>
          <w:szCs w:val="16"/>
        </w:rPr>
        <w:t>Ibídem.</w:t>
      </w:r>
    </w:p>
  </w:footnote>
  <w:footnote w:id="6">
    <w:p w14:paraId="6341453A" w14:textId="5CF5AFF8" w:rsidR="00875933" w:rsidRPr="00C13B8E" w:rsidRDefault="00875933" w:rsidP="00C13B8E">
      <w:pPr>
        <w:jc w:val="both"/>
        <w:rPr>
          <w:rFonts w:ascii="Calibri Light" w:hAnsi="Calibri Light"/>
          <w:color w:val="1F497D"/>
        </w:rPr>
      </w:pPr>
      <w:r>
        <w:rPr>
          <w:rStyle w:val="Refdenotaalpie"/>
        </w:rPr>
        <w:footnoteRef/>
      </w:r>
      <w:r>
        <w:t xml:space="preserve"> </w:t>
      </w:r>
      <w:r w:rsidRPr="00C13B8E">
        <w:rPr>
          <w:rFonts w:ascii="ITC Avant Garde" w:hAnsi="ITC Avant Garde"/>
          <w:sz w:val="16"/>
          <w:szCs w:val="16"/>
        </w:rPr>
        <w:t xml:space="preserve">La Unidad de Competencia Económica en su carácter de órgano encargado de la instrucción a que se refiere la Ley Federal de Competencia Económica podrá orientar y asesorar a las </w:t>
      </w:r>
      <w:r>
        <w:rPr>
          <w:rFonts w:ascii="ITC Avant Garde" w:hAnsi="ITC Avant Garde"/>
          <w:sz w:val="16"/>
          <w:szCs w:val="16"/>
        </w:rPr>
        <w:t>U</w:t>
      </w:r>
      <w:r w:rsidRPr="00C13B8E">
        <w:rPr>
          <w:rFonts w:ascii="ITC Avant Garde" w:hAnsi="ITC Avant Garde"/>
          <w:sz w:val="16"/>
          <w:szCs w:val="16"/>
        </w:rPr>
        <w:t xml:space="preserve">nidades </w:t>
      </w:r>
      <w:r>
        <w:rPr>
          <w:rFonts w:ascii="ITC Avant Garde" w:hAnsi="ITC Avant Garde"/>
          <w:sz w:val="16"/>
          <w:szCs w:val="16"/>
        </w:rPr>
        <w:t>A</w:t>
      </w:r>
      <w:r w:rsidRPr="00C13B8E">
        <w:rPr>
          <w:rFonts w:ascii="ITC Avant Garde" w:hAnsi="ITC Avant Garde"/>
          <w:sz w:val="16"/>
          <w:szCs w:val="16"/>
        </w:rPr>
        <w:t>dministrativas del Instituto en la definición de los posibles efectos que en materia de competencia y libre concurrencia pudieran desprenderse de las medidas y acciones</w:t>
      </w:r>
      <w:r>
        <w:rPr>
          <w:rFonts w:ascii="ITC Avant Garde" w:hAnsi="ITC Avant Garde"/>
          <w:sz w:val="16"/>
          <w:szCs w:val="16"/>
        </w:rPr>
        <w:t xml:space="preserve"> regulatorias propuestas en un Anteproyecto o Proyecto a su entrada en vigor</w:t>
      </w:r>
      <w:r w:rsidRPr="00C13B8E">
        <w:rPr>
          <w:rFonts w:ascii="ITC Avant Garde" w:hAnsi="ITC Avant Garde"/>
          <w:sz w:val="16"/>
          <w:szCs w:val="16"/>
        </w:rPr>
        <w:t>.</w:t>
      </w:r>
    </w:p>
  </w:footnote>
  <w:footnote w:id="7">
    <w:p w14:paraId="4BD7876F" w14:textId="037F1A57" w:rsidR="00875933" w:rsidRPr="00C13B8E" w:rsidRDefault="00875933" w:rsidP="00C13B8E">
      <w:pPr>
        <w:jc w:val="both"/>
        <w:rPr>
          <w:rFonts w:ascii="Calibri Light" w:hAnsi="Calibri Light"/>
          <w:color w:val="1F497D"/>
        </w:rPr>
      </w:pPr>
      <w:r>
        <w:rPr>
          <w:rStyle w:val="Refdenotaalpie"/>
        </w:rPr>
        <w:footnoteRef/>
      </w:r>
      <w:r>
        <w:t xml:space="preserve"> </w:t>
      </w:r>
      <w:r>
        <w:rPr>
          <w:rFonts w:ascii="ITC Avant Garde" w:hAnsi="ITC Avant Garde"/>
          <w:sz w:val="16"/>
          <w:szCs w:val="16"/>
        </w:rPr>
        <w:t>Ibídem</w:t>
      </w:r>
      <w:r w:rsidRPr="00C13B8E">
        <w:rPr>
          <w:rFonts w:ascii="ITC Avant Garde" w:hAnsi="ITC Avant Garde"/>
          <w:sz w:val="16"/>
          <w:szCs w:val="16"/>
        </w:rPr>
        <w:t>.</w:t>
      </w:r>
    </w:p>
  </w:footnote>
  <w:footnote w:id="8">
    <w:p w14:paraId="0B7D5E18" w14:textId="4A965C77" w:rsidR="00875933" w:rsidRDefault="00875933" w:rsidP="006D7497">
      <w:pPr>
        <w:pStyle w:val="Textonotapie"/>
        <w:jc w:val="both"/>
      </w:pPr>
      <w:r>
        <w:rPr>
          <w:rStyle w:val="Refdenotaalpie"/>
        </w:rPr>
        <w:footnoteRef/>
      </w:r>
      <w:r>
        <w:t xml:space="preserve"> </w:t>
      </w:r>
      <w:r w:rsidRPr="00C419FF">
        <w:t>Disponible en la siguiente dirección electrónica: http://www.ift.org.mx/usuarios-y-audiencias/carta-de-derechos</w:t>
      </w:r>
    </w:p>
  </w:footnote>
  <w:footnote w:id="9">
    <w:p w14:paraId="2AFE6496" w14:textId="1850A67E" w:rsidR="00875933" w:rsidRDefault="00875933" w:rsidP="006D7497">
      <w:pPr>
        <w:pStyle w:val="Textonotapie"/>
        <w:jc w:val="both"/>
      </w:pPr>
      <w:r>
        <w:rPr>
          <w:rStyle w:val="Refdenotaalpie"/>
        </w:rPr>
        <w:footnoteRef/>
      </w:r>
      <w:r>
        <w:t xml:space="preserve"> </w:t>
      </w:r>
      <w:r w:rsidRPr="00FC463D">
        <w:rPr>
          <w:rFonts w:cs="Arial"/>
          <w:b/>
          <w:sz w:val="18"/>
          <w:szCs w:val="18"/>
          <w:u w:val="single"/>
        </w:rPr>
        <w:t>Productos reacondicionados:</w:t>
      </w:r>
      <w:r w:rsidRPr="00FC463D">
        <w:rPr>
          <w:rFonts w:cs="Arial"/>
          <w:bCs/>
          <w:sz w:val="18"/>
          <w:szCs w:val="18"/>
          <w:u w:val="single"/>
        </w:rPr>
        <w:t xml:space="preserve"> aquellos que se someten a un proceso de reparación, sustituyéndoles las piezas defectuosas o de mal funcionamiento, por piezas o componentes usados o nuevos, y que al final del proceso pueden lucir con apariencia de un Producto nuevo</w:t>
      </w:r>
      <w:r>
        <w:rPr>
          <w:rFonts w:cs="Arial"/>
          <w:bCs/>
          <w:sz w:val="18"/>
          <w:szCs w:val="18"/>
          <w:u w:val="single"/>
        </w:rPr>
        <w:t>.</w:t>
      </w:r>
    </w:p>
  </w:footnote>
  <w:footnote w:id="10">
    <w:p w14:paraId="3DAFF73E" w14:textId="487DE332" w:rsidR="00875933" w:rsidRPr="00DD06A0" w:rsidRDefault="00875933">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Se considera que una propuesta regulatoria genera costos de cumplimiento cuando sus medidas propuestas actualizan uno o más de los siguientes criterios:</w:t>
      </w:r>
    </w:p>
    <w:p w14:paraId="22ACD360" w14:textId="410711DD" w:rsidR="00875933" w:rsidRPr="00DD06A0" w:rsidRDefault="00875933">
      <w:pPr>
        <w:pStyle w:val="Textonotapie"/>
        <w:jc w:val="both"/>
        <w:rPr>
          <w:rFonts w:ascii="ITC Avant Garde" w:hAnsi="ITC Avant Garde"/>
          <w:sz w:val="16"/>
          <w:szCs w:val="16"/>
        </w:rPr>
      </w:pPr>
      <w:r w:rsidRPr="00DD06A0">
        <w:rPr>
          <w:rFonts w:ascii="ITC Avant Garde" w:hAnsi="ITC Avant Garde"/>
          <w:sz w:val="16"/>
          <w:szCs w:val="16"/>
        </w:rPr>
        <w:t>a) Crea nuevas obligaciones o hace más estrictas las obligaciones existentes;</w:t>
      </w:r>
    </w:p>
    <w:p w14:paraId="5B35D926" w14:textId="1CE8A62A" w:rsidR="00875933" w:rsidRPr="00DD06A0" w:rsidRDefault="00875933">
      <w:pPr>
        <w:pStyle w:val="Textonotapie"/>
        <w:jc w:val="both"/>
        <w:rPr>
          <w:rFonts w:ascii="ITC Avant Garde" w:hAnsi="ITC Avant Garde"/>
          <w:sz w:val="16"/>
          <w:szCs w:val="16"/>
        </w:rPr>
      </w:pPr>
      <w:r w:rsidRPr="00DD06A0">
        <w:rPr>
          <w:rFonts w:ascii="ITC Avant Garde" w:hAnsi="ITC Avant Garde"/>
          <w:sz w:val="16"/>
          <w:szCs w:val="16"/>
        </w:rPr>
        <w:t>b) Crea o modifica Trámites (excepto cuando la modificación simplifica y facilita su cumplimiento);</w:t>
      </w:r>
    </w:p>
    <w:p w14:paraId="3BD86763" w14:textId="6F88D3CE" w:rsidR="00875933" w:rsidRPr="00DD06A0" w:rsidRDefault="00875933">
      <w:pPr>
        <w:pStyle w:val="Textonotapie"/>
        <w:jc w:val="both"/>
        <w:rPr>
          <w:rFonts w:ascii="ITC Avant Garde" w:hAnsi="ITC Avant Garde"/>
          <w:sz w:val="16"/>
          <w:szCs w:val="16"/>
        </w:rPr>
      </w:pPr>
      <w:r w:rsidRPr="00DD06A0">
        <w:rPr>
          <w:rFonts w:ascii="ITC Avant Garde" w:hAnsi="ITC Avant Garde"/>
          <w:sz w:val="16"/>
          <w:szCs w:val="16"/>
        </w:rPr>
        <w:t>c) Reduce o restringe derechos o prestaciones; o,</w:t>
      </w:r>
    </w:p>
    <w:p w14:paraId="78031FF9" w14:textId="6F3271A8" w:rsidR="00875933" w:rsidRPr="00DD06A0" w:rsidRDefault="00875933" w:rsidP="005707DC">
      <w:pPr>
        <w:pStyle w:val="Textonotapie"/>
        <w:jc w:val="both"/>
        <w:rPr>
          <w:rFonts w:ascii="ITC Avant Garde" w:hAnsi="ITC Avant Garde"/>
          <w:sz w:val="16"/>
          <w:szCs w:val="16"/>
        </w:rPr>
      </w:pPr>
      <w:r w:rsidRPr="00DD06A0">
        <w:rPr>
          <w:rFonts w:ascii="ITC Avant Garde" w:hAnsi="ITC Avant Garde"/>
          <w:sz w:val="16"/>
          <w:szCs w:val="16"/>
        </w:rPr>
        <w:t>d) Establece definiciones, clasificaciones, caracterizaciones o cualquier otro término de referencia que, conjuntamente con otra disposición en vigor o con una disposición futura, afecten o puedan afectar los derechos, obligaciones, prestaciones o trámites.</w:t>
      </w:r>
    </w:p>
  </w:footnote>
  <w:footnote w:id="11">
    <w:p w14:paraId="3A8105B6" w14:textId="5A12130B" w:rsidR="00875933" w:rsidRPr="00DD06A0" w:rsidRDefault="00875933" w:rsidP="00D976C3">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Style w:val="Refdenotaalpie"/>
          <w:rFonts w:ascii="ITC Avant Garde" w:hAnsi="ITC Avant Garde"/>
          <w:sz w:val="16"/>
          <w:szCs w:val="16"/>
        </w:rPr>
        <w:t xml:space="preserve"> </w:t>
      </w:r>
      <w:r w:rsidRPr="00DD06A0">
        <w:rPr>
          <w:rFonts w:ascii="ITC Avant Garde" w:hAnsi="ITC Avant Garde"/>
          <w:sz w:val="16"/>
          <w:szCs w:val="16"/>
        </w:rPr>
        <w:t xml:space="preserve">La Coordinación General de Planeación Estratégica podrá asesorar a las </w:t>
      </w:r>
      <w:r>
        <w:rPr>
          <w:rFonts w:ascii="ITC Avant Garde" w:hAnsi="ITC Avant Garde"/>
          <w:sz w:val="16"/>
          <w:szCs w:val="16"/>
        </w:rPr>
        <w:t>U</w:t>
      </w:r>
      <w:r w:rsidRPr="00DD06A0">
        <w:rPr>
          <w:rFonts w:ascii="ITC Avant Garde" w:hAnsi="ITC Avant Garde"/>
          <w:sz w:val="16"/>
          <w:szCs w:val="16"/>
        </w:rPr>
        <w:t xml:space="preserve">nidades </w:t>
      </w:r>
      <w:r>
        <w:rPr>
          <w:rFonts w:ascii="ITC Avant Garde" w:hAnsi="ITC Avant Garde"/>
          <w:sz w:val="16"/>
          <w:szCs w:val="16"/>
        </w:rPr>
        <w:t>A</w:t>
      </w:r>
      <w:r w:rsidRPr="00DD06A0">
        <w:rPr>
          <w:rFonts w:ascii="ITC Avant Garde" w:hAnsi="ITC Avant Garde"/>
          <w:sz w:val="16"/>
          <w:szCs w:val="16"/>
        </w:rPr>
        <w:t>dministrativas del Instituto en la definición de sus indicadores para la evaluación de sus resultados, así como en la determinación de utilizar una o varias variables estadísticas a efecto de evaluar e informar los resultados que se desprendan a razón de la implementación de una propuesta de regulación; ello, para su posterior difusión en los informes que elabora este órgano constitucional autónomo.</w:t>
      </w:r>
    </w:p>
  </w:footnote>
  <w:footnote w:id="12">
    <w:p w14:paraId="02C4D9F5" w14:textId="29C90E4D" w:rsidR="00875933" w:rsidRPr="00DD06A0" w:rsidRDefault="00875933" w:rsidP="00FF7DBF">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Style w:val="Refdenotaalpie"/>
          <w:rFonts w:ascii="ITC Avant Garde" w:hAnsi="ITC Avant Garde"/>
          <w:sz w:val="16"/>
          <w:szCs w:val="16"/>
        </w:rPr>
        <w:t xml:space="preserve"> </w:t>
      </w:r>
      <w:r w:rsidRPr="00DD06A0">
        <w:rPr>
          <w:rFonts w:ascii="ITC Avant Garde" w:hAnsi="ITC Avant Garde"/>
          <w:sz w:val="16"/>
          <w:szCs w:val="16"/>
        </w:rPr>
        <w:t>Las consultas públicas de integración son realizadas por el Instituto para recabar información, comentarios, opiniones, aportaciones u otros elementos de análisis por parte de cualquier persona, sobre algún tema de interés del Instituto, que le permita generar de manera previa a su emisión o realización, regulaciones o estrategias de política regulatoria dirigidas a los sectores de las telecomunicaciones o la radiodifusión; así como en materia de competencia económica en dichos sectores. Por su parte, las consultas públicas de evaluación son realizadas para recabar información, comentarios, opiniones, aportaciones u otros elementos de análisis por parte de cualquier persona, sobre el efecto de las regulaciones emitidas por el Pleno y que se encuentren vigentes, a fin de evaluar su eficacia, eficiencia, impacto y permanencia con relación a las circunstancias por las que fueron creadas.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3BA04" w14:textId="6B7E3062" w:rsidR="00875933" w:rsidRPr="00501ADF" w:rsidRDefault="00875933" w:rsidP="00501ADF">
    <w:pPr>
      <w:spacing w:line="240" w:lineRule="auto"/>
      <w:rPr>
        <w:rFonts w:ascii="Arial" w:eastAsia="Times New Roman" w:hAnsi="Arial" w:cs="Arial"/>
        <w:color w:val="222222"/>
        <w:sz w:val="24"/>
        <w:szCs w:val="24"/>
        <w:lang w:eastAsia="es-MX"/>
      </w:rPr>
    </w:pPr>
    <w:r>
      <w:rPr>
        <w:noProof/>
        <w:lang w:eastAsia="es-MX"/>
      </w:rPr>
      <mc:AlternateContent>
        <mc:Choice Requires="wps">
          <w:drawing>
            <wp:anchor distT="45720" distB="45720" distL="114300" distR="114300" simplePos="0" relativeHeight="251661312" behindDoc="0" locked="0" layoutInCell="1" allowOverlap="1" wp14:anchorId="27843BB0" wp14:editId="2A435BBB">
              <wp:simplePos x="0" y="0"/>
              <wp:positionH relativeFrom="margin">
                <wp:posOffset>3651885</wp:posOffset>
              </wp:positionH>
              <wp:positionV relativeFrom="paragraph">
                <wp:posOffset>137795</wp:posOffset>
              </wp:positionV>
              <wp:extent cx="1979930" cy="466725"/>
              <wp:effectExtent l="0" t="0" r="2032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466725"/>
                      </a:xfrm>
                      <a:prstGeom prst="rect">
                        <a:avLst/>
                      </a:prstGeom>
                      <a:solidFill>
                        <a:srgbClr val="FFFFFF"/>
                      </a:solidFill>
                      <a:ln w="9525">
                        <a:solidFill>
                          <a:schemeClr val="bg1"/>
                        </a:solidFill>
                        <a:miter lim="800000"/>
                        <a:headEnd/>
                        <a:tailEnd/>
                      </a:ln>
                    </wps:spPr>
                    <wps:txbx>
                      <w:txbxContent>
                        <w:p w14:paraId="39B4A1CE" w14:textId="631314CA" w:rsidR="00875933" w:rsidRPr="00DD06A0" w:rsidRDefault="00875933" w:rsidP="00804F49">
                          <w:pPr>
                            <w:jc w:val="right"/>
                            <w:rPr>
                              <w:rFonts w:ascii="ITC Avant Garde" w:hAnsi="ITC Avant Garde"/>
                              <w:sz w:val="20"/>
                            </w:rPr>
                          </w:pPr>
                          <w:r w:rsidRPr="00DD06A0">
                            <w:rPr>
                              <w:rFonts w:ascii="ITC Avant Garde" w:hAnsi="ITC Avant Garde"/>
                              <w:sz w:val="20"/>
                            </w:rPr>
                            <w:t>ANÁLISIS DE IMPACTO REGULATORIO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43BB0" id="_x0000_t202" coordsize="21600,21600" o:spt="202" path="m,l,21600r21600,l21600,xe">
              <v:stroke joinstyle="miter"/>
              <v:path gradientshapeok="t" o:connecttype="rect"/>
            </v:shapetype>
            <v:shape id="Cuadro de texto 2" o:spid="_x0000_s1026" type="#_x0000_t202" style="position:absolute;margin-left:287.55pt;margin-top:10.85pt;width:155.9pt;height:3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" strokecolor="white [3212]">
              <v:textbox>
                <w:txbxContent>
                  <w:p w14:paraId="39B4A1CE" w14:textId="631314CA" w:rsidR="00C40B15" w:rsidRPr="00DD06A0" w:rsidRDefault="00C40B15" w:rsidP="00804F49">
                    <w:pPr>
                      <w:jc w:val="right"/>
                      <w:rPr>
                        <w:rFonts w:ascii="ITC Avant Garde" w:hAnsi="ITC Avant Garde"/>
                        <w:sz w:val="20"/>
                      </w:rPr>
                    </w:pPr>
                    <w:r w:rsidRPr="00DD06A0">
                      <w:rPr>
                        <w:rFonts w:ascii="ITC Avant Garde" w:hAnsi="ITC Avant Garde"/>
                        <w:sz w:val="20"/>
                      </w:rPr>
                      <w:t>ANÁLISIS DE IMPACTO REGULATORIO</w:t>
                    </w:r>
                  </w:p>
                </w:txbxContent>
              </v:textbox>
              <w10:wrap type="square" anchorx="margin"/>
            </v:shape>
          </w:pict>
        </mc:Fallback>
      </mc:AlternateContent>
    </w:r>
    <w:r>
      <w:rPr>
        <w:noProof/>
        <w:lang w:eastAsia="es-MX"/>
      </w:rPr>
      <w:drawing>
        <wp:anchor distT="0" distB="0" distL="114300" distR="114300" simplePos="0" relativeHeight="251666432" behindDoc="1" locked="0" layoutInCell="1" allowOverlap="1" wp14:anchorId="12C28A8D" wp14:editId="3A26F926">
          <wp:simplePos x="0" y="0"/>
          <wp:positionH relativeFrom="margin">
            <wp:align>left</wp:align>
          </wp:positionH>
          <wp:positionV relativeFrom="paragraph">
            <wp:posOffset>-132715</wp:posOffset>
          </wp:positionV>
          <wp:extent cx="1295400" cy="893064"/>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Servlet.jpg"/>
                  <pic:cNvPicPr/>
                </pic:nvPicPr>
                <pic:blipFill>
                  <a:blip r:embed="rId1">
                    <a:extLst>
                      <a:ext uri="{28A0092B-C50C-407E-A947-70E740481C1C}">
                        <a14:useLocalDpi xmlns:a14="http://schemas.microsoft.com/office/drawing/2010/main" val="0"/>
                      </a:ext>
                    </a:extLst>
                  </a:blip>
                  <a:stretch>
                    <a:fillRect/>
                  </a:stretch>
                </pic:blipFill>
                <pic:spPr>
                  <a:xfrm>
                    <a:off x="0" y="0"/>
                    <a:ext cx="1295400" cy="893064"/>
                  </a:xfrm>
                  <a:prstGeom prst="rect">
                    <a:avLst/>
                  </a:prstGeom>
                </pic:spPr>
              </pic:pic>
            </a:graphicData>
          </a:graphic>
          <wp14:sizeRelH relativeFrom="margin">
            <wp14:pctWidth>0</wp14:pctWidth>
          </wp14:sizeRelH>
          <wp14:sizeRelV relativeFrom="margin">
            <wp14:pctHeight>0</wp14:pctHeight>
          </wp14:sizeRelV>
        </wp:anchor>
      </w:drawing>
    </w:r>
  </w:p>
  <w:p w14:paraId="3D53F003" w14:textId="4FE4DDD7" w:rsidR="00875933" w:rsidRDefault="00875933">
    <w:pPr>
      <w:pStyle w:val="Encabezado"/>
    </w:pPr>
  </w:p>
  <w:p w14:paraId="582B84A5" w14:textId="77777777" w:rsidR="00875933" w:rsidRDefault="00875933">
    <w:pPr>
      <w:pStyle w:val="Encabezado"/>
    </w:pPr>
  </w:p>
  <w:p w14:paraId="188C9AD1" w14:textId="2C66CD80" w:rsidR="00875933" w:rsidRDefault="00875933">
    <w:pPr>
      <w:pStyle w:val="Encabezado"/>
    </w:pPr>
    <w:r>
      <w:rPr>
        <w:noProof/>
        <w:lang w:eastAsia="es-MX"/>
      </w:rPr>
      <mc:AlternateContent>
        <mc:Choice Requires="wps">
          <w:drawing>
            <wp:anchor distT="0" distB="0" distL="114300" distR="114300" simplePos="0" relativeHeight="251659264" behindDoc="0" locked="0" layoutInCell="1" allowOverlap="1" wp14:anchorId="046753C5" wp14:editId="0B055255">
              <wp:simplePos x="0" y="0"/>
              <wp:positionH relativeFrom="margin">
                <wp:align>left</wp:align>
              </wp:positionH>
              <wp:positionV relativeFrom="paragraph">
                <wp:posOffset>132714</wp:posOffset>
              </wp:positionV>
              <wp:extent cx="5629275" cy="9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629275" cy="9525"/>
                      </a:xfrm>
                      <a:prstGeom prst="line">
                        <a:avLst/>
                      </a:prstGeom>
                      <a:ln w="19050"/>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B0DA539" id="Conector recto 2" o:spid="_x0000_s1026" style="position:absolute;flip:y;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45pt" to="443.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" strokecolor="#70ad47 [3209]" strokeweight="1.5pt">
              <v:stroke joinstyle="miter"/>
              <w10:wrap anchorx="margin"/>
            </v:line>
          </w:pict>
        </mc:Fallback>
      </mc:AlternateContent>
    </w:r>
  </w:p>
  <w:p w14:paraId="651BF47A" w14:textId="77777777" w:rsidR="00875933" w:rsidRDefault="008759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357E3"/>
    <w:multiLevelType w:val="hybridMultilevel"/>
    <w:tmpl w:val="AFEED6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4410C5"/>
    <w:multiLevelType w:val="hybridMultilevel"/>
    <w:tmpl w:val="FC166E32"/>
    <w:lvl w:ilvl="0" w:tplc="080A001B">
      <w:start w:val="1"/>
      <w:numFmt w:val="lowerRoman"/>
      <w:lvlText w:val="%1."/>
      <w:lvlJc w:val="right"/>
      <w:pPr>
        <w:ind w:left="1430" w:hanging="360"/>
      </w:p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2" w15:restartNumberingAfterBreak="0">
    <w:nsid w:val="317C3060"/>
    <w:multiLevelType w:val="hybridMultilevel"/>
    <w:tmpl w:val="20723F58"/>
    <w:lvl w:ilvl="0" w:tplc="5C360D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1D7C35"/>
    <w:multiLevelType w:val="hybridMultilevel"/>
    <w:tmpl w:val="C040E3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1A792C"/>
    <w:multiLevelType w:val="hybridMultilevel"/>
    <w:tmpl w:val="A3A22DEE"/>
    <w:lvl w:ilvl="0" w:tplc="080A0017">
      <w:start w:val="1"/>
      <w:numFmt w:val="lowerLetter"/>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66E37B0"/>
    <w:multiLevelType w:val="hybridMultilevel"/>
    <w:tmpl w:val="A15CACFE"/>
    <w:lvl w:ilvl="0" w:tplc="3D30D596">
      <w:start w:val="1"/>
      <w:numFmt w:val="lowerLetter"/>
      <w:lvlText w:val="%1)"/>
      <w:lvlJc w:val="lef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EE3309B"/>
    <w:multiLevelType w:val="hybridMultilevel"/>
    <w:tmpl w:val="22F44F9E"/>
    <w:lvl w:ilvl="0" w:tplc="AFA839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3716437"/>
    <w:multiLevelType w:val="hybridMultilevel"/>
    <w:tmpl w:val="F0A0C5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45223B5"/>
    <w:multiLevelType w:val="hybridMultilevel"/>
    <w:tmpl w:val="FCB2BF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5F42B0E"/>
    <w:multiLevelType w:val="hybridMultilevel"/>
    <w:tmpl w:val="4C8AD290"/>
    <w:lvl w:ilvl="0" w:tplc="197C0D5E">
      <w:start w:val="18"/>
      <w:numFmt w:val="bullet"/>
      <w:lvlText w:val="-"/>
      <w:lvlJc w:val="left"/>
      <w:pPr>
        <w:ind w:left="720" w:hanging="360"/>
      </w:pPr>
      <w:rPr>
        <w:rFonts w:ascii="Calibri" w:eastAsiaTheme="minorHAnsi" w:hAnsi="Calibri" w:cstheme="minorBidi"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78C6E5B"/>
    <w:multiLevelType w:val="hybridMultilevel"/>
    <w:tmpl w:val="FA287C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8F5241"/>
    <w:multiLevelType w:val="hybridMultilevel"/>
    <w:tmpl w:val="A2868F46"/>
    <w:lvl w:ilvl="0" w:tplc="E242AFD2">
      <w:numFmt w:val="bullet"/>
      <w:lvlText w:val="-"/>
      <w:lvlJc w:val="left"/>
      <w:pPr>
        <w:ind w:left="720" w:hanging="360"/>
      </w:pPr>
      <w:rPr>
        <w:rFonts w:ascii="ITC Avant Garde" w:eastAsiaTheme="minorHAnsi" w:hAnsi="ITC Avant Gard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31E4D13"/>
    <w:multiLevelType w:val="hybridMultilevel"/>
    <w:tmpl w:val="D2BAC1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9E11E63"/>
    <w:multiLevelType w:val="hybridMultilevel"/>
    <w:tmpl w:val="C7F466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0134FC"/>
    <w:multiLevelType w:val="hybridMultilevel"/>
    <w:tmpl w:val="BBB834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7E6378F7"/>
    <w:multiLevelType w:val="hybridMultilevel"/>
    <w:tmpl w:val="B18847DE"/>
    <w:lvl w:ilvl="0" w:tplc="49385AFA">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15"/>
  </w:num>
  <w:num w:numId="5">
    <w:abstractNumId w:val="5"/>
  </w:num>
  <w:num w:numId="6">
    <w:abstractNumId w:val="13"/>
  </w:num>
  <w:num w:numId="7">
    <w:abstractNumId w:val="10"/>
  </w:num>
  <w:num w:numId="8">
    <w:abstractNumId w:val="0"/>
  </w:num>
  <w:num w:numId="9">
    <w:abstractNumId w:val="7"/>
  </w:num>
  <w:num w:numId="10">
    <w:abstractNumId w:val="6"/>
  </w:num>
  <w:num w:numId="11">
    <w:abstractNumId w:val="12"/>
  </w:num>
  <w:num w:numId="12">
    <w:abstractNumId w:val="3"/>
  </w:num>
  <w:num w:numId="13">
    <w:abstractNumId w:val="8"/>
  </w:num>
  <w:num w:numId="14">
    <w:abstractNumId w:val="1"/>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DF"/>
    <w:rsid w:val="00001F61"/>
    <w:rsid w:val="0000528F"/>
    <w:rsid w:val="00016C61"/>
    <w:rsid w:val="00021824"/>
    <w:rsid w:val="00023BBB"/>
    <w:rsid w:val="00024E95"/>
    <w:rsid w:val="000271CF"/>
    <w:rsid w:val="0003021E"/>
    <w:rsid w:val="0003274F"/>
    <w:rsid w:val="00034387"/>
    <w:rsid w:val="00036391"/>
    <w:rsid w:val="00037187"/>
    <w:rsid w:val="00040B9F"/>
    <w:rsid w:val="00044D30"/>
    <w:rsid w:val="000525CE"/>
    <w:rsid w:val="00052E55"/>
    <w:rsid w:val="00053ED6"/>
    <w:rsid w:val="00054F32"/>
    <w:rsid w:val="00056852"/>
    <w:rsid w:val="0006478F"/>
    <w:rsid w:val="00072473"/>
    <w:rsid w:val="0007696E"/>
    <w:rsid w:val="000803C1"/>
    <w:rsid w:val="0008388F"/>
    <w:rsid w:val="000864CA"/>
    <w:rsid w:val="00092976"/>
    <w:rsid w:val="00097C5D"/>
    <w:rsid w:val="000A00FE"/>
    <w:rsid w:val="000A6113"/>
    <w:rsid w:val="000B1D99"/>
    <w:rsid w:val="000B74F7"/>
    <w:rsid w:val="000C4BF1"/>
    <w:rsid w:val="000D1A71"/>
    <w:rsid w:val="000D766F"/>
    <w:rsid w:val="000E4310"/>
    <w:rsid w:val="000E718F"/>
    <w:rsid w:val="000E76B9"/>
    <w:rsid w:val="000F1068"/>
    <w:rsid w:val="000F152A"/>
    <w:rsid w:val="000F48E5"/>
    <w:rsid w:val="00110844"/>
    <w:rsid w:val="00126284"/>
    <w:rsid w:val="001305E3"/>
    <w:rsid w:val="0013160A"/>
    <w:rsid w:val="001325D9"/>
    <w:rsid w:val="001334A3"/>
    <w:rsid w:val="00133F02"/>
    <w:rsid w:val="00136258"/>
    <w:rsid w:val="00141468"/>
    <w:rsid w:val="001420EF"/>
    <w:rsid w:val="001432F7"/>
    <w:rsid w:val="001576FA"/>
    <w:rsid w:val="00161F94"/>
    <w:rsid w:val="001903C1"/>
    <w:rsid w:val="00192BB7"/>
    <w:rsid w:val="001932FC"/>
    <w:rsid w:val="00194A29"/>
    <w:rsid w:val="001A6216"/>
    <w:rsid w:val="001A695F"/>
    <w:rsid w:val="001B2C4E"/>
    <w:rsid w:val="001B4EC7"/>
    <w:rsid w:val="001C5415"/>
    <w:rsid w:val="001D50AB"/>
    <w:rsid w:val="001E14D7"/>
    <w:rsid w:val="001F4091"/>
    <w:rsid w:val="001F47CE"/>
    <w:rsid w:val="001F631F"/>
    <w:rsid w:val="002025CB"/>
    <w:rsid w:val="00213FB6"/>
    <w:rsid w:val="00221DE7"/>
    <w:rsid w:val="002220C2"/>
    <w:rsid w:val="00224446"/>
    <w:rsid w:val="00225DA6"/>
    <w:rsid w:val="0022741B"/>
    <w:rsid w:val="002374CE"/>
    <w:rsid w:val="00242CD9"/>
    <w:rsid w:val="002559BD"/>
    <w:rsid w:val="0025635A"/>
    <w:rsid w:val="00260074"/>
    <w:rsid w:val="0026442A"/>
    <w:rsid w:val="00266011"/>
    <w:rsid w:val="0026633D"/>
    <w:rsid w:val="002700A3"/>
    <w:rsid w:val="00275D93"/>
    <w:rsid w:val="00286496"/>
    <w:rsid w:val="00295E97"/>
    <w:rsid w:val="00296F51"/>
    <w:rsid w:val="002A092A"/>
    <w:rsid w:val="002A4322"/>
    <w:rsid w:val="002A555F"/>
    <w:rsid w:val="002A6069"/>
    <w:rsid w:val="002A7D38"/>
    <w:rsid w:val="002B4038"/>
    <w:rsid w:val="002B512B"/>
    <w:rsid w:val="002B670F"/>
    <w:rsid w:val="002C0D86"/>
    <w:rsid w:val="002C2362"/>
    <w:rsid w:val="002D2E3B"/>
    <w:rsid w:val="002E12CB"/>
    <w:rsid w:val="002E72C5"/>
    <w:rsid w:val="0030055F"/>
    <w:rsid w:val="003039BF"/>
    <w:rsid w:val="00305A61"/>
    <w:rsid w:val="00310301"/>
    <w:rsid w:val="00310F8E"/>
    <w:rsid w:val="0031523E"/>
    <w:rsid w:val="00321446"/>
    <w:rsid w:val="00323D08"/>
    <w:rsid w:val="00326797"/>
    <w:rsid w:val="00334A8D"/>
    <w:rsid w:val="00341560"/>
    <w:rsid w:val="00342CBF"/>
    <w:rsid w:val="00344D0C"/>
    <w:rsid w:val="00345D60"/>
    <w:rsid w:val="003461A6"/>
    <w:rsid w:val="003466D4"/>
    <w:rsid w:val="003523C1"/>
    <w:rsid w:val="00356E5F"/>
    <w:rsid w:val="0036062D"/>
    <w:rsid w:val="00361D5F"/>
    <w:rsid w:val="003645F6"/>
    <w:rsid w:val="0036632D"/>
    <w:rsid w:val="00366881"/>
    <w:rsid w:val="00372292"/>
    <w:rsid w:val="00375667"/>
    <w:rsid w:val="00375BE7"/>
    <w:rsid w:val="00376614"/>
    <w:rsid w:val="00376BB2"/>
    <w:rsid w:val="003825CF"/>
    <w:rsid w:val="00382ACD"/>
    <w:rsid w:val="003840A8"/>
    <w:rsid w:val="003852AB"/>
    <w:rsid w:val="0039105F"/>
    <w:rsid w:val="0039184E"/>
    <w:rsid w:val="003A3E18"/>
    <w:rsid w:val="003A524A"/>
    <w:rsid w:val="003B22FC"/>
    <w:rsid w:val="003B66D0"/>
    <w:rsid w:val="003C3084"/>
    <w:rsid w:val="003C6CFA"/>
    <w:rsid w:val="003C6FEE"/>
    <w:rsid w:val="003E1C90"/>
    <w:rsid w:val="003F05E7"/>
    <w:rsid w:val="003F12D0"/>
    <w:rsid w:val="00401A4D"/>
    <w:rsid w:val="004076D4"/>
    <w:rsid w:val="00411B5B"/>
    <w:rsid w:val="00413E89"/>
    <w:rsid w:val="0042420D"/>
    <w:rsid w:val="00427F29"/>
    <w:rsid w:val="0043031F"/>
    <w:rsid w:val="00435A5D"/>
    <w:rsid w:val="00444E63"/>
    <w:rsid w:val="004471B8"/>
    <w:rsid w:val="00450D67"/>
    <w:rsid w:val="0045409C"/>
    <w:rsid w:val="00457E37"/>
    <w:rsid w:val="00462EAF"/>
    <w:rsid w:val="00477EE2"/>
    <w:rsid w:val="00484EEE"/>
    <w:rsid w:val="004A6C57"/>
    <w:rsid w:val="004B5186"/>
    <w:rsid w:val="004B6836"/>
    <w:rsid w:val="004C2C78"/>
    <w:rsid w:val="004C731E"/>
    <w:rsid w:val="004D2C81"/>
    <w:rsid w:val="004D5B4A"/>
    <w:rsid w:val="004E0DA9"/>
    <w:rsid w:val="004E3B26"/>
    <w:rsid w:val="004E405E"/>
    <w:rsid w:val="004E7170"/>
    <w:rsid w:val="004F049A"/>
    <w:rsid w:val="004F3B83"/>
    <w:rsid w:val="004F6ABE"/>
    <w:rsid w:val="004F76A1"/>
    <w:rsid w:val="00501ADF"/>
    <w:rsid w:val="00503ECB"/>
    <w:rsid w:val="00505B08"/>
    <w:rsid w:val="00510390"/>
    <w:rsid w:val="00510939"/>
    <w:rsid w:val="00530DA4"/>
    <w:rsid w:val="005335CF"/>
    <w:rsid w:val="00533F9A"/>
    <w:rsid w:val="00540129"/>
    <w:rsid w:val="00542979"/>
    <w:rsid w:val="005465C4"/>
    <w:rsid w:val="005500E4"/>
    <w:rsid w:val="0055086C"/>
    <w:rsid w:val="00552E7C"/>
    <w:rsid w:val="00553A7C"/>
    <w:rsid w:val="00557F8B"/>
    <w:rsid w:val="00560409"/>
    <w:rsid w:val="0056472E"/>
    <w:rsid w:val="005665BE"/>
    <w:rsid w:val="00567414"/>
    <w:rsid w:val="005707DC"/>
    <w:rsid w:val="00574EAE"/>
    <w:rsid w:val="005754DD"/>
    <w:rsid w:val="00575914"/>
    <w:rsid w:val="00575929"/>
    <w:rsid w:val="00575E81"/>
    <w:rsid w:val="005818F0"/>
    <w:rsid w:val="00585FE8"/>
    <w:rsid w:val="00587662"/>
    <w:rsid w:val="00595CFE"/>
    <w:rsid w:val="00596FDE"/>
    <w:rsid w:val="005A200A"/>
    <w:rsid w:val="005A268E"/>
    <w:rsid w:val="005A40FB"/>
    <w:rsid w:val="005A6B82"/>
    <w:rsid w:val="005B0200"/>
    <w:rsid w:val="005B5D65"/>
    <w:rsid w:val="005C0D9E"/>
    <w:rsid w:val="005E5EF9"/>
    <w:rsid w:val="005F360B"/>
    <w:rsid w:val="005F3A21"/>
    <w:rsid w:val="0062223A"/>
    <w:rsid w:val="00623290"/>
    <w:rsid w:val="00625F27"/>
    <w:rsid w:val="00630BFD"/>
    <w:rsid w:val="00631478"/>
    <w:rsid w:val="00643C18"/>
    <w:rsid w:val="00647771"/>
    <w:rsid w:val="0066091C"/>
    <w:rsid w:val="00662241"/>
    <w:rsid w:val="0066264C"/>
    <w:rsid w:val="006662E2"/>
    <w:rsid w:val="006717D5"/>
    <w:rsid w:val="00673EAE"/>
    <w:rsid w:val="0068307E"/>
    <w:rsid w:val="006866E8"/>
    <w:rsid w:val="00693C89"/>
    <w:rsid w:val="006958F2"/>
    <w:rsid w:val="006A319F"/>
    <w:rsid w:val="006B0FA0"/>
    <w:rsid w:val="006B358B"/>
    <w:rsid w:val="006B3DF6"/>
    <w:rsid w:val="006B4D9B"/>
    <w:rsid w:val="006C395A"/>
    <w:rsid w:val="006C5932"/>
    <w:rsid w:val="006D2CDA"/>
    <w:rsid w:val="006D36D8"/>
    <w:rsid w:val="006D3EAB"/>
    <w:rsid w:val="006D7091"/>
    <w:rsid w:val="006D7497"/>
    <w:rsid w:val="006D7A08"/>
    <w:rsid w:val="006E5EB5"/>
    <w:rsid w:val="006E6735"/>
    <w:rsid w:val="006F3B10"/>
    <w:rsid w:val="006F3F05"/>
    <w:rsid w:val="00711C10"/>
    <w:rsid w:val="007140E1"/>
    <w:rsid w:val="00720673"/>
    <w:rsid w:val="0072255E"/>
    <w:rsid w:val="00722A0E"/>
    <w:rsid w:val="00723BBB"/>
    <w:rsid w:val="00726208"/>
    <w:rsid w:val="00726FD1"/>
    <w:rsid w:val="00727813"/>
    <w:rsid w:val="00730C94"/>
    <w:rsid w:val="007440FC"/>
    <w:rsid w:val="00747E9C"/>
    <w:rsid w:val="0075198C"/>
    <w:rsid w:val="00752E09"/>
    <w:rsid w:val="00760C47"/>
    <w:rsid w:val="00761BDB"/>
    <w:rsid w:val="0077220A"/>
    <w:rsid w:val="0077372B"/>
    <w:rsid w:val="00773730"/>
    <w:rsid w:val="0077609B"/>
    <w:rsid w:val="007814E9"/>
    <w:rsid w:val="0078556A"/>
    <w:rsid w:val="00787A08"/>
    <w:rsid w:val="00790373"/>
    <w:rsid w:val="0079137D"/>
    <w:rsid w:val="007969D8"/>
    <w:rsid w:val="007A23FF"/>
    <w:rsid w:val="007A411F"/>
    <w:rsid w:val="007B053C"/>
    <w:rsid w:val="007B6B06"/>
    <w:rsid w:val="007C0790"/>
    <w:rsid w:val="007C088B"/>
    <w:rsid w:val="007C319D"/>
    <w:rsid w:val="007C4265"/>
    <w:rsid w:val="007C5D44"/>
    <w:rsid w:val="007D4E5B"/>
    <w:rsid w:val="007F1B1D"/>
    <w:rsid w:val="00800501"/>
    <w:rsid w:val="00801FED"/>
    <w:rsid w:val="00804F49"/>
    <w:rsid w:val="008077EC"/>
    <w:rsid w:val="00815037"/>
    <w:rsid w:val="0082151C"/>
    <w:rsid w:val="0082308D"/>
    <w:rsid w:val="00825642"/>
    <w:rsid w:val="00826696"/>
    <w:rsid w:val="00831ADD"/>
    <w:rsid w:val="00831ED1"/>
    <w:rsid w:val="00836E59"/>
    <w:rsid w:val="0086496C"/>
    <w:rsid w:val="0086684A"/>
    <w:rsid w:val="0086711C"/>
    <w:rsid w:val="00870931"/>
    <w:rsid w:val="00871567"/>
    <w:rsid w:val="00874784"/>
    <w:rsid w:val="00875933"/>
    <w:rsid w:val="008765D1"/>
    <w:rsid w:val="00876D05"/>
    <w:rsid w:val="00877ABA"/>
    <w:rsid w:val="008933E4"/>
    <w:rsid w:val="00894944"/>
    <w:rsid w:val="00896305"/>
    <w:rsid w:val="00896D6B"/>
    <w:rsid w:val="008A16C4"/>
    <w:rsid w:val="008A1900"/>
    <w:rsid w:val="008A2F51"/>
    <w:rsid w:val="008A3C5C"/>
    <w:rsid w:val="008A48B0"/>
    <w:rsid w:val="008C561C"/>
    <w:rsid w:val="008C5F5F"/>
    <w:rsid w:val="008C76AF"/>
    <w:rsid w:val="008D6813"/>
    <w:rsid w:val="008E1821"/>
    <w:rsid w:val="008E2F07"/>
    <w:rsid w:val="008E3011"/>
    <w:rsid w:val="008E7FF5"/>
    <w:rsid w:val="008F6991"/>
    <w:rsid w:val="008F72B4"/>
    <w:rsid w:val="00902ADE"/>
    <w:rsid w:val="009115C1"/>
    <w:rsid w:val="00913DCD"/>
    <w:rsid w:val="00915B6E"/>
    <w:rsid w:val="00917AA8"/>
    <w:rsid w:val="00920B1C"/>
    <w:rsid w:val="009257F4"/>
    <w:rsid w:val="009275A2"/>
    <w:rsid w:val="00931DB2"/>
    <w:rsid w:val="00936342"/>
    <w:rsid w:val="00945AAC"/>
    <w:rsid w:val="0095222D"/>
    <w:rsid w:val="00953825"/>
    <w:rsid w:val="00957160"/>
    <w:rsid w:val="009575A2"/>
    <w:rsid w:val="00957C28"/>
    <w:rsid w:val="00960757"/>
    <w:rsid w:val="00972415"/>
    <w:rsid w:val="00975294"/>
    <w:rsid w:val="009A39A6"/>
    <w:rsid w:val="009A4CBF"/>
    <w:rsid w:val="009A504C"/>
    <w:rsid w:val="009B0360"/>
    <w:rsid w:val="009B3908"/>
    <w:rsid w:val="009C21D6"/>
    <w:rsid w:val="009C4FD5"/>
    <w:rsid w:val="009D3717"/>
    <w:rsid w:val="009D3DC7"/>
    <w:rsid w:val="009F1AB2"/>
    <w:rsid w:val="00A0193A"/>
    <w:rsid w:val="00A028BC"/>
    <w:rsid w:val="00A04442"/>
    <w:rsid w:val="00A04DC8"/>
    <w:rsid w:val="00A14610"/>
    <w:rsid w:val="00A147C0"/>
    <w:rsid w:val="00A1622C"/>
    <w:rsid w:val="00A17580"/>
    <w:rsid w:val="00A20E88"/>
    <w:rsid w:val="00A22A4C"/>
    <w:rsid w:val="00A24A60"/>
    <w:rsid w:val="00A25249"/>
    <w:rsid w:val="00A328CC"/>
    <w:rsid w:val="00A3405F"/>
    <w:rsid w:val="00A35A74"/>
    <w:rsid w:val="00A40D98"/>
    <w:rsid w:val="00A41460"/>
    <w:rsid w:val="00A4383D"/>
    <w:rsid w:val="00A45793"/>
    <w:rsid w:val="00A52180"/>
    <w:rsid w:val="00A658E4"/>
    <w:rsid w:val="00A70E62"/>
    <w:rsid w:val="00A724AB"/>
    <w:rsid w:val="00A73AD8"/>
    <w:rsid w:val="00A73B0C"/>
    <w:rsid w:val="00A75A7F"/>
    <w:rsid w:val="00A76C37"/>
    <w:rsid w:val="00A81683"/>
    <w:rsid w:val="00A87D05"/>
    <w:rsid w:val="00A918CC"/>
    <w:rsid w:val="00A932DB"/>
    <w:rsid w:val="00AA4C97"/>
    <w:rsid w:val="00AB226A"/>
    <w:rsid w:val="00AB2C8A"/>
    <w:rsid w:val="00AB3BA3"/>
    <w:rsid w:val="00AB4C45"/>
    <w:rsid w:val="00AC498B"/>
    <w:rsid w:val="00AD4689"/>
    <w:rsid w:val="00AD7125"/>
    <w:rsid w:val="00AE0FD8"/>
    <w:rsid w:val="00AE41C1"/>
    <w:rsid w:val="00AF1341"/>
    <w:rsid w:val="00AF76CF"/>
    <w:rsid w:val="00B0252D"/>
    <w:rsid w:val="00B02D84"/>
    <w:rsid w:val="00B059AC"/>
    <w:rsid w:val="00B141DF"/>
    <w:rsid w:val="00B14F33"/>
    <w:rsid w:val="00B15AF6"/>
    <w:rsid w:val="00B16B16"/>
    <w:rsid w:val="00B22577"/>
    <w:rsid w:val="00B2268D"/>
    <w:rsid w:val="00B3355F"/>
    <w:rsid w:val="00B35CA0"/>
    <w:rsid w:val="00B41497"/>
    <w:rsid w:val="00B42555"/>
    <w:rsid w:val="00B53E8B"/>
    <w:rsid w:val="00B577B7"/>
    <w:rsid w:val="00B6461E"/>
    <w:rsid w:val="00B66051"/>
    <w:rsid w:val="00B73435"/>
    <w:rsid w:val="00B73D5E"/>
    <w:rsid w:val="00B74C55"/>
    <w:rsid w:val="00B750DD"/>
    <w:rsid w:val="00B76C9A"/>
    <w:rsid w:val="00B84AE3"/>
    <w:rsid w:val="00B91D01"/>
    <w:rsid w:val="00B940EB"/>
    <w:rsid w:val="00B97C55"/>
    <w:rsid w:val="00BA6819"/>
    <w:rsid w:val="00BA7009"/>
    <w:rsid w:val="00BB5452"/>
    <w:rsid w:val="00BB5C59"/>
    <w:rsid w:val="00BC2A05"/>
    <w:rsid w:val="00BC3F68"/>
    <w:rsid w:val="00BC7ADA"/>
    <w:rsid w:val="00BD365A"/>
    <w:rsid w:val="00BD3740"/>
    <w:rsid w:val="00BD466D"/>
    <w:rsid w:val="00BE4A63"/>
    <w:rsid w:val="00BF19C0"/>
    <w:rsid w:val="00BF4409"/>
    <w:rsid w:val="00C000C3"/>
    <w:rsid w:val="00C07034"/>
    <w:rsid w:val="00C128A9"/>
    <w:rsid w:val="00C13B8E"/>
    <w:rsid w:val="00C14B46"/>
    <w:rsid w:val="00C17F1D"/>
    <w:rsid w:val="00C20770"/>
    <w:rsid w:val="00C2465A"/>
    <w:rsid w:val="00C31790"/>
    <w:rsid w:val="00C40B15"/>
    <w:rsid w:val="00C419FF"/>
    <w:rsid w:val="00C50E57"/>
    <w:rsid w:val="00C56A89"/>
    <w:rsid w:val="00C64CD5"/>
    <w:rsid w:val="00C70B8D"/>
    <w:rsid w:val="00C77AC5"/>
    <w:rsid w:val="00C81772"/>
    <w:rsid w:val="00C90779"/>
    <w:rsid w:val="00C917FC"/>
    <w:rsid w:val="00C9396B"/>
    <w:rsid w:val="00CA5A61"/>
    <w:rsid w:val="00CB409F"/>
    <w:rsid w:val="00CB4BD5"/>
    <w:rsid w:val="00CB554F"/>
    <w:rsid w:val="00CD1EF9"/>
    <w:rsid w:val="00CD4362"/>
    <w:rsid w:val="00CD5E2A"/>
    <w:rsid w:val="00CD65D8"/>
    <w:rsid w:val="00CE2F13"/>
    <w:rsid w:val="00CE3C00"/>
    <w:rsid w:val="00CE50CC"/>
    <w:rsid w:val="00CE5C9B"/>
    <w:rsid w:val="00CF1C87"/>
    <w:rsid w:val="00CF642C"/>
    <w:rsid w:val="00CF74F0"/>
    <w:rsid w:val="00D0103F"/>
    <w:rsid w:val="00D04F27"/>
    <w:rsid w:val="00D05E5D"/>
    <w:rsid w:val="00D06BA6"/>
    <w:rsid w:val="00D21B65"/>
    <w:rsid w:val="00D221B5"/>
    <w:rsid w:val="00D22433"/>
    <w:rsid w:val="00D23BD5"/>
    <w:rsid w:val="00D500A9"/>
    <w:rsid w:val="00D52B06"/>
    <w:rsid w:val="00D52C89"/>
    <w:rsid w:val="00D67FED"/>
    <w:rsid w:val="00D71DE4"/>
    <w:rsid w:val="00D826C4"/>
    <w:rsid w:val="00D85760"/>
    <w:rsid w:val="00D86D66"/>
    <w:rsid w:val="00D87902"/>
    <w:rsid w:val="00D92DFC"/>
    <w:rsid w:val="00D962E6"/>
    <w:rsid w:val="00D976C3"/>
    <w:rsid w:val="00DA441E"/>
    <w:rsid w:val="00DA6CB6"/>
    <w:rsid w:val="00DA76FB"/>
    <w:rsid w:val="00DC156F"/>
    <w:rsid w:val="00DC2B70"/>
    <w:rsid w:val="00DD06A0"/>
    <w:rsid w:val="00DD4D9A"/>
    <w:rsid w:val="00DD61A0"/>
    <w:rsid w:val="00DF7853"/>
    <w:rsid w:val="00E016AD"/>
    <w:rsid w:val="00E05F1C"/>
    <w:rsid w:val="00E12099"/>
    <w:rsid w:val="00E13832"/>
    <w:rsid w:val="00E16AC7"/>
    <w:rsid w:val="00E21B49"/>
    <w:rsid w:val="00E225EF"/>
    <w:rsid w:val="00E22FFA"/>
    <w:rsid w:val="00E25EA5"/>
    <w:rsid w:val="00E27972"/>
    <w:rsid w:val="00E27C76"/>
    <w:rsid w:val="00E3567A"/>
    <w:rsid w:val="00E360A5"/>
    <w:rsid w:val="00E5212D"/>
    <w:rsid w:val="00E6080B"/>
    <w:rsid w:val="00E6711B"/>
    <w:rsid w:val="00E72966"/>
    <w:rsid w:val="00E757D5"/>
    <w:rsid w:val="00E81BD4"/>
    <w:rsid w:val="00E84534"/>
    <w:rsid w:val="00E93DA6"/>
    <w:rsid w:val="00EA7CCA"/>
    <w:rsid w:val="00EB08E9"/>
    <w:rsid w:val="00EB24EB"/>
    <w:rsid w:val="00EC07DC"/>
    <w:rsid w:val="00EC1911"/>
    <w:rsid w:val="00EC315D"/>
    <w:rsid w:val="00ED1CFF"/>
    <w:rsid w:val="00ED2479"/>
    <w:rsid w:val="00ED3888"/>
    <w:rsid w:val="00EE0ABF"/>
    <w:rsid w:val="00EF2BA8"/>
    <w:rsid w:val="00EF60BA"/>
    <w:rsid w:val="00EF7B81"/>
    <w:rsid w:val="00F00A4F"/>
    <w:rsid w:val="00F013F5"/>
    <w:rsid w:val="00F0140F"/>
    <w:rsid w:val="00F0183B"/>
    <w:rsid w:val="00F0449E"/>
    <w:rsid w:val="00F176C4"/>
    <w:rsid w:val="00F26B55"/>
    <w:rsid w:val="00F3123F"/>
    <w:rsid w:val="00F31821"/>
    <w:rsid w:val="00F33358"/>
    <w:rsid w:val="00F3345B"/>
    <w:rsid w:val="00F419BB"/>
    <w:rsid w:val="00F44279"/>
    <w:rsid w:val="00F52456"/>
    <w:rsid w:val="00F52640"/>
    <w:rsid w:val="00F600F0"/>
    <w:rsid w:val="00F60CAE"/>
    <w:rsid w:val="00F6159A"/>
    <w:rsid w:val="00F702F0"/>
    <w:rsid w:val="00F716CB"/>
    <w:rsid w:val="00F74F03"/>
    <w:rsid w:val="00F81A0C"/>
    <w:rsid w:val="00F9297B"/>
    <w:rsid w:val="00F971E3"/>
    <w:rsid w:val="00FA0EBC"/>
    <w:rsid w:val="00FA1E75"/>
    <w:rsid w:val="00FA2A94"/>
    <w:rsid w:val="00FA323F"/>
    <w:rsid w:val="00FA4934"/>
    <w:rsid w:val="00FA4DB9"/>
    <w:rsid w:val="00FA7064"/>
    <w:rsid w:val="00FB00F7"/>
    <w:rsid w:val="00FB13F5"/>
    <w:rsid w:val="00FB19C9"/>
    <w:rsid w:val="00FB54DC"/>
    <w:rsid w:val="00FB6915"/>
    <w:rsid w:val="00FC2EAA"/>
    <w:rsid w:val="00FD5711"/>
    <w:rsid w:val="00FD6493"/>
    <w:rsid w:val="00FE39ED"/>
    <w:rsid w:val="00FE4AA6"/>
    <w:rsid w:val="00FE5778"/>
    <w:rsid w:val="00FE5C34"/>
    <w:rsid w:val="00FF7633"/>
    <w:rsid w:val="00FF7D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A1013"/>
  <w15:chartTrackingRefBased/>
  <w15:docId w15:val="{74977E64-1795-42D2-ADC6-DC87B40D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658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1A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ADF"/>
  </w:style>
  <w:style w:type="paragraph" w:styleId="Piedepgina">
    <w:name w:val="footer"/>
    <w:basedOn w:val="Normal"/>
    <w:link w:val="PiedepginaCar"/>
    <w:uiPriority w:val="99"/>
    <w:unhideWhenUsed/>
    <w:rsid w:val="00501A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ADF"/>
  </w:style>
  <w:style w:type="table" w:styleId="Tablaconcuadrcula">
    <w:name w:val="Table Grid"/>
    <w:basedOn w:val="Tablanormal"/>
    <w:uiPriority w:val="39"/>
    <w:rsid w:val="00501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Bulletr List Paragraph,列出段落,列出段落1,Cuadros,Lista general"/>
    <w:basedOn w:val="Normal"/>
    <w:link w:val="PrrafodelistaCar"/>
    <w:qFormat/>
    <w:rsid w:val="001932FC"/>
    <w:pPr>
      <w:ind w:left="720"/>
      <w:contextualSpacing/>
    </w:pPr>
  </w:style>
  <w:style w:type="character" w:styleId="Hipervnculo">
    <w:name w:val="Hyperlink"/>
    <w:basedOn w:val="Fuentedeprrafopredeter"/>
    <w:uiPriority w:val="99"/>
    <w:unhideWhenUsed/>
    <w:rsid w:val="0068307E"/>
    <w:rPr>
      <w:color w:val="0563C1" w:themeColor="hyperlink"/>
      <w:u w:val="single"/>
    </w:rPr>
  </w:style>
  <w:style w:type="character" w:styleId="Textodelmarcadordeposicin">
    <w:name w:val="Placeholder Text"/>
    <w:basedOn w:val="Fuentedeprrafopredeter"/>
    <w:uiPriority w:val="99"/>
    <w:semiHidden/>
    <w:rsid w:val="00F0449E"/>
    <w:rPr>
      <w:color w:val="808080"/>
    </w:rPr>
  </w:style>
  <w:style w:type="paragraph" w:styleId="Textonotapie">
    <w:name w:val="footnote text"/>
    <w:aliases w:val="Footnote Text Char1,Footnote Text Char Char1,Footnote Text Char4 Char Char,Footnote Text Char1 Char1 Char1 Char,Footnote Text Char Char1 Char1 Char Char,Footnote Text Char1 Char1 Char1 Char Char Char1,Footnote Text Char,ft Char Char,fn,ft"/>
    <w:basedOn w:val="Normal"/>
    <w:link w:val="TextonotapieCar"/>
    <w:uiPriority w:val="99"/>
    <w:unhideWhenUsed/>
    <w:qFormat/>
    <w:rsid w:val="00DC156F"/>
    <w:pPr>
      <w:spacing w:after="0" w:line="240" w:lineRule="auto"/>
    </w:pPr>
    <w:rPr>
      <w:sz w:val="20"/>
      <w:szCs w:val="20"/>
    </w:rPr>
  </w:style>
  <w:style w:type="character" w:customStyle="1" w:styleId="TextonotapieCar">
    <w:name w:val="Texto nota pie Car"/>
    <w:aliases w:val="Footnote Text Char1 Car,Footnote Text Char Char1 Car,Footnote Text Char4 Char Char Car,Footnote Text Char1 Char1 Char1 Char Car,Footnote Text Char Char1 Char1 Char Char Car,Footnote Text Char1 Char1 Char1 Char Char Char1 Car,fn Car"/>
    <w:basedOn w:val="Fuentedeprrafopredeter"/>
    <w:link w:val="Textonotapie"/>
    <w:uiPriority w:val="99"/>
    <w:rsid w:val="00DC156F"/>
    <w:rPr>
      <w:sz w:val="20"/>
      <w:szCs w:val="20"/>
    </w:rPr>
  </w:style>
  <w:style w:type="character" w:styleId="Refdenotaalpie">
    <w:name w:val="footnote reference"/>
    <w:aliases w:val="Ref,de nota al pie,fr,(NECG) Footnote Reference,o,Appel note de bas de p,Style 12,Style 124,Style 13,Style 3,Style 17,FR,Footnote Reference/,callout,Style 6,Footnote,Style 20"/>
    <w:basedOn w:val="Fuentedeprrafopredeter"/>
    <w:uiPriority w:val="99"/>
    <w:unhideWhenUsed/>
    <w:qFormat/>
    <w:rsid w:val="00DC156F"/>
    <w:rPr>
      <w:vertAlign w:val="superscript"/>
    </w:rPr>
  </w:style>
  <w:style w:type="character" w:styleId="Refdecomentario">
    <w:name w:val="annotation reference"/>
    <w:basedOn w:val="Fuentedeprrafopredeter"/>
    <w:uiPriority w:val="99"/>
    <w:semiHidden/>
    <w:unhideWhenUsed/>
    <w:rsid w:val="00341560"/>
    <w:rPr>
      <w:sz w:val="16"/>
      <w:szCs w:val="16"/>
    </w:rPr>
  </w:style>
  <w:style w:type="paragraph" w:styleId="Textocomentario">
    <w:name w:val="annotation text"/>
    <w:basedOn w:val="Normal"/>
    <w:link w:val="TextocomentarioCar"/>
    <w:uiPriority w:val="99"/>
    <w:unhideWhenUsed/>
    <w:rsid w:val="00341560"/>
    <w:pPr>
      <w:spacing w:line="240" w:lineRule="auto"/>
    </w:pPr>
    <w:rPr>
      <w:sz w:val="20"/>
      <w:szCs w:val="20"/>
    </w:rPr>
  </w:style>
  <w:style w:type="character" w:customStyle="1" w:styleId="TextocomentarioCar">
    <w:name w:val="Texto comentario Car"/>
    <w:basedOn w:val="Fuentedeprrafopredeter"/>
    <w:link w:val="Textocomentario"/>
    <w:uiPriority w:val="99"/>
    <w:rsid w:val="00341560"/>
    <w:rPr>
      <w:sz w:val="20"/>
      <w:szCs w:val="20"/>
    </w:rPr>
  </w:style>
  <w:style w:type="paragraph" w:styleId="Asuntodelcomentario">
    <w:name w:val="annotation subject"/>
    <w:basedOn w:val="Textocomentario"/>
    <w:next w:val="Textocomentario"/>
    <w:link w:val="AsuntodelcomentarioCar"/>
    <w:uiPriority w:val="99"/>
    <w:semiHidden/>
    <w:unhideWhenUsed/>
    <w:rsid w:val="00341560"/>
    <w:rPr>
      <w:b/>
      <w:bCs/>
    </w:rPr>
  </w:style>
  <w:style w:type="character" w:customStyle="1" w:styleId="AsuntodelcomentarioCar">
    <w:name w:val="Asunto del comentario Car"/>
    <w:basedOn w:val="TextocomentarioCar"/>
    <w:link w:val="Asuntodelcomentario"/>
    <w:uiPriority w:val="99"/>
    <w:semiHidden/>
    <w:rsid w:val="00341560"/>
    <w:rPr>
      <w:b/>
      <w:bCs/>
      <w:sz w:val="20"/>
      <w:szCs w:val="20"/>
    </w:rPr>
  </w:style>
  <w:style w:type="paragraph" w:styleId="Textodeglobo">
    <w:name w:val="Balloon Text"/>
    <w:basedOn w:val="Normal"/>
    <w:link w:val="TextodegloboCar"/>
    <w:uiPriority w:val="99"/>
    <w:semiHidden/>
    <w:unhideWhenUsed/>
    <w:rsid w:val="003415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1560"/>
    <w:rPr>
      <w:rFonts w:ascii="Segoe UI" w:hAnsi="Segoe UI" w:cs="Segoe UI"/>
      <w:sz w:val="18"/>
      <w:szCs w:val="18"/>
    </w:rPr>
  </w:style>
  <w:style w:type="paragraph" w:styleId="Revisin">
    <w:name w:val="Revision"/>
    <w:hidden/>
    <w:uiPriority w:val="99"/>
    <w:semiHidden/>
    <w:rsid w:val="00790373"/>
    <w:pPr>
      <w:spacing w:after="0" w:line="240" w:lineRule="auto"/>
    </w:pPr>
  </w:style>
  <w:style w:type="character" w:styleId="Hipervnculovisitado">
    <w:name w:val="FollowedHyperlink"/>
    <w:basedOn w:val="Fuentedeprrafopredeter"/>
    <w:uiPriority w:val="99"/>
    <w:semiHidden/>
    <w:unhideWhenUsed/>
    <w:rsid w:val="000803C1"/>
    <w:rPr>
      <w:color w:val="954F72" w:themeColor="followedHyperlink"/>
      <w:u w:val="single"/>
    </w:rPr>
  </w:style>
  <w:style w:type="character" w:customStyle="1" w:styleId="Ttulo1Car">
    <w:name w:val="Título 1 Car"/>
    <w:basedOn w:val="Fuentedeprrafopredeter"/>
    <w:link w:val="Ttulo1"/>
    <w:uiPriority w:val="9"/>
    <w:rsid w:val="00A658E4"/>
    <w:rPr>
      <w:rFonts w:asciiTheme="majorHAnsi" w:eastAsiaTheme="majorEastAsia" w:hAnsiTheme="majorHAnsi" w:cstheme="majorBidi"/>
      <w:color w:val="2E74B5" w:themeColor="accent1" w:themeShade="BF"/>
      <w:sz w:val="32"/>
      <w:szCs w:val="32"/>
    </w:rPr>
  </w:style>
  <w:style w:type="character" w:customStyle="1" w:styleId="Estilo1">
    <w:name w:val="Estilo1"/>
    <w:basedOn w:val="Fuentedeprrafopredeter"/>
    <w:uiPriority w:val="1"/>
    <w:rsid w:val="00EF2BA8"/>
    <w:rPr>
      <w:rFonts w:ascii="ITC Avant Garde" w:hAnsi="ITC Avant Garde"/>
      <w:sz w:val="18"/>
    </w:rPr>
  </w:style>
  <w:style w:type="character" w:customStyle="1" w:styleId="Estilo2">
    <w:name w:val="Estilo2"/>
    <w:basedOn w:val="Fuentedeprrafopredeter"/>
    <w:uiPriority w:val="1"/>
    <w:rsid w:val="00EF2BA8"/>
    <w:rPr>
      <w:rFonts w:ascii="ITC Avant Garde" w:hAnsi="ITC Avant Garde"/>
      <w:color w:val="auto"/>
      <w:sz w:val="18"/>
    </w:rPr>
  </w:style>
  <w:style w:type="paragraph" w:customStyle="1" w:styleId="Estilo3">
    <w:name w:val="Estilo3"/>
    <w:basedOn w:val="Normal"/>
    <w:link w:val="Estilo3Car"/>
    <w:rsid w:val="00EF2BA8"/>
    <w:rPr>
      <w:rFonts w:ascii="ITC Avant Garde" w:hAnsi="ITC Avant Garde"/>
      <w:sz w:val="18"/>
    </w:rPr>
  </w:style>
  <w:style w:type="character" w:customStyle="1" w:styleId="Estilo3Car">
    <w:name w:val="Estilo3 Car"/>
    <w:basedOn w:val="Fuentedeprrafopredeter"/>
    <w:link w:val="Estilo3"/>
    <w:rsid w:val="00EF2BA8"/>
    <w:rPr>
      <w:rFonts w:ascii="ITC Avant Garde" w:hAnsi="ITC Avant Garde"/>
      <w:sz w:val="18"/>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
    <w:basedOn w:val="Fuentedeprrafopredeter"/>
    <w:link w:val="Prrafodelista"/>
    <w:uiPriority w:val="34"/>
    <w:rsid w:val="00902ADE"/>
  </w:style>
  <w:style w:type="paragraph" w:customStyle="1" w:styleId="Default">
    <w:name w:val="Default"/>
    <w:rsid w:val="005A200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606581">
      <w:bodyDiv w:val="1"/>
      <w:marLeft w:val="0"/>
      <w:marRight w:val="0"/>
      <w:marTop w:val="0"/>
      <w:marBottom w:val="0"/>
      <w:divBdr>
        <w:top w:val="none" w:sz="0" w:space="0" w:color="auto"/>
        <w:left w:val="none" w:sz="0" w:space="0" w:color="auto"/>
        <w:bottom w:val="none" w:sz="0" w:space="0" w:color="auto"/>
        <w:right w:val="none" w:sz="0" w:space="0" w:color="auto"/>
      </w:divBdr>
    </w:div>
    <w:div w:id="315257759">
      <w:bodyDiv w:val="1"/>
      <w:marLeft w:val="0"/>
      <w:marRight w:val="0"/>
      <w:marTop w:val="0"/>
      <w:marBottom w:val="0"/>
      <w:divBdr>
        <w:top w:val="none" w:sz="0" w:space="0" w:color="auto"/>
        <w:left w:val="none" w:sz="0" w:space="0" w:color="auto"/>
        <w:bottom w:val="none" w:sz="0" w:space="0" w:color="auto"/>
        <w:right w:val="none" w:sz="0" w:space="0" w:color="auto"/>
      </w:divBdr>
    </w:div>
    <w:div w:id="504056915">
      <w:bodyDiv w:val="1"/>
      <w:marLeft w:val="0"/>
      <w:marRight w:val="0"/>
      <w:marTop w:val="0"/>
      <w:marBottom w:val="0"/>
      <w:divBdr>
        <w:top w:val="none" w:sz="0" w:space="0" w:color="auto"/>
        <w:left w:val="none" w:sz="0" w:space="0" w:color="auto"/>
        <w:bottom w:val="none" w:sz="0" w:space="0" w:color="auto"/>
        <w:right w:val="none" w:sz="0" w:space="0" w:color="auto"/>
      </w:divBdr>
      <w:divsChild>
        <w:div w:id="911548879">
          <w:marLeft w:val="0"/>
          <w:marRight w:val="0"/>
          <w:marTop w:val="0"/>
          <w:marBottom w:val="0"/>
          <w:divBdr>
            <w:top w:val="none" w:sz="0" w:space="0" w:color="auto"/>
            <w:left w:val="none" w:sz="0" w:space="0" w:color="auto"/>
            <w:bottom w:val="none" w:sz="0" w:space="0" w:color="auto"/>
            <w:right w:val="none" w:sz="0" w:space="0" w:color="auto"/>
          </w:divBdr>
          <w:divsChild>
            <w:div w:id="1337928618">
              <w:marLeft w:val="0"/>
              <w:marRight w:val="0"/>
              <w:marTop w:val="0"/>
              <w:marBottom w:val="0"/>
              <w:divBdr>
                <w:top w:val="none" w:sz="0" w:space="0" w:color="auto"/>
                <w:left w:val="none" w:sz="0" w:space="0" w:color="auto"/>
                <w:bottom w:val="none" w:sz="0" w:space="0" w:color="auto"/>
                <w:right w:val="none" w:sz="0" w:space="0" w:color="auto"/>
              </w:divBdr>
              <w:divsChild>
                <w:div w:id="1019549596">
                  <w:marLeft w:val="0"/>
                  <w:marRight w:val="0"/>
                  <w:marTop w:val="195"/>
                  <w:marBottom w:val="0"/>
                  <w:divBdr>
                    <w:top w:val="none" w:sz="0" w:space="0" w:color="auto"/>
                    <w:left w:val="none" w:sz="0" w:space="0" w:color="auto"/>
                    <w:bottom w:val="none" w:sz="0" w:space="0" w:color="auto"/>
                    <w:right w:val="none" w:sz="0" w:space="0" w:color="auto"/>
                  </w:divBdr>
                  <w:divsChild>
                    <w:div w:id="214855719">
                      <w:marLeft w:val="0"/>
                      <w:marRight w:val="0"/>
                      <w:marTop w:val="0"/>
                      <w:marBottom w:val="180"/>
                      <w:divBdr>
                        <w:top w:val="none" w:sz="0" w:space="0" w:color="auto"/>
                        <w:left w:val="none" w:sz="0" w:space="0" w:color="auto"/>
                        <w:bottom w:val="none" w:sz="0" w:space="0" w:color="auto"/>
                        <w:right w:val="none" w:sz="0" w:space="0" w:color="auto"/>
                      </w:divBdr>
                      <w:divsChild>
                        <w:div w:id="376321682">
                          <w:marLeft w:val="0"/>
                          <w:marRight w:val="0"/>
                          <w:marTop w:val="0"/>
                          <w:marBottom w:val="0"/>
                          <w:divBdr>
                            <w:top w:val="none" w:sz="0" w:space="0" w:color="auto"/>
                            <w:left w:val="none" w:sz="0" w:space="0" w:color="auto"/>
                            <w:bottom w:val="none" w:sz="0" w:space="0" w:color="auto"/>
                            <w:right w:val="none" w:sz="0" w:space="0" w:color="auto"/>
                          </w:divBdr>
                          <w:divsChild>
                            <w:div w:id="698631747">
                              <w:marLeft w:val="0"/>
                              <w:marRight w:val="0"/>
                              <w:marTop w:val="0"/>
                              <w:marBottom w:val="0"/>
                              <w:divBdr>
                                <w:top w:val="none" w:sz="0" w:space="0" w:color="auto"/>
                                <w:left w:val="none" w:sz="0" w:space="0" w:color="auto"/>
                                <w:bottom w:val="none" w:sz="0" w:space="0" w:color="auto"/>
                                <w:right w:val="none" w:sz="0" w:space="0" w:color="auto"/>
                              </w:divBdr>
                              <w:divsChild>
                                <w:div w:id="1097868468">
                                  <w:marLeft w:val="0"/>
                                  <w:marRight w:val="0"/>
                                  <w:marTop w:val="0"/>
                                  <w:marBottom w:val="0"/>
                                  <w:divBdr>
                                    <w:top w:val="none" w:sz="0" w:space="0" w:color="auto"/>
                                    <w:left w:val="none" w:sz="0" w:space="0" w:color="auto"/>
                                    <w:bottom w:val="none" w:sz="0" w:space="0" w:color="auto"/>
                                    <w:right w:val="none" w:sz="0" w:space="0" w:color="auto"/>
                                  </w:divBdr>
                                  <w:divsChild>
                                    <w:div w:id="1545171894">
                                      <w:marLeft w:val="0"/>
                                      <w:marRight w:val="0"/>
                                      <w:marTop w:val="0"/>
                                      <w:marBottom w:val="0"/>
                                      <w:divBdr>
                                        <w:top w:val="none" w:sz="0" w:space="0" w:color="auto"/>
                                        <w:left w:val="none" w:sz="0" w:space="0" w:color="auto"/>
                                        <w:bottom w:val="none" w:sz="0" w:space="0" w:color="auto"/>
                                        <w:right w:val="none" w:sz="0" w:space="0" w:color="auto"/>
                                      </w:divBdr>
                                      <w:divsChild>
                                        <w:div w:id="1723555802">
                                          <w:marLeft w:val="0"/>
                                          <w:marRight w:val="0"/>
                                          <w:marTop w:val="0"/>
                                          <w:marBottom w:val="0"/>
                                          <w:divBdr>
                                            <w:top w:val="none" w:sz="0" w:space="0" w:color="auto"/>
                                            <w:left w:val="none" w:sz="0" w:space="0" w:color="auto"/>
                                            <w:bottom w:val="none" w:sz="0" w:space="0" w:color="auto"/>
                                            <w:right w:val="none" w:sz="0" w:space="0" w:color="auto"/>
                                          </w:divBdr>
                                          <w:divsChild>
                                            <w:div w:id="813523254">
                                              <w:marLeft w:val="0"/>
                                              <w:marRight w:val="0"/>
                                              <w:marTop w:val="0"/>
                                              <w:marBottom w:val="0"/>
                                              <w:divBdr>
                                                <w:top w:val="none" w:sz="0" w:space="0" w:color="auto"/>
                                                <w:left w:val="none" w:sz="0" w:space="0" w:color="auto"/>
                                                <w:bottom w:val="none" w:sz="0" w:space="0" w:color="auto"/>
                                                <w:right w:val="none" w:sz="0" w:space="0" w:color="auto"/>
                                              </w:divBdr>
                                              <w:divsChild>
                                                <w:div w:id="8871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8982186">
      <w:bodyDiv w:val="1"/>
      <w:marLeft w:val="0"/>
      <w:marRight w:val="0"/>
      <w:marTop w:val="0"/>
      <w:marBottom w:val="0"/>
      <w:divBdr>
        <w:top w:val="none" w:sz="0" w:space="0" w:color="auto"/>
        <w:left w:val="none" w:sz="0" w:space="0" w:color="auto"/>
        <w:bottom w:val="none" w:sz="0" w:space="0" w:color="auto"/>
        <w:right w:val="none" w:sz="0" w:space="0" w:color="auto"/>
      </w:divBdr>
    </w:div>
    <w:div w:id="637800652">
      <w:bodyDiv w:val="1"/>
      <w:marLeft w:val="0"/>
      <w:marRight w:val="0"/>
      <w:marTop w:val="0"/>
      <w:marBottom w:val="0"/>
      <w:divBdr>
        <w:top w:val="none" w:sz="0" w:space="0" w:color="auto"/>
        <w:left w:val="none" w:sz="0" w:space="0" w:color="auto"/>
        <w:bottom w:val="none" w:sz="0" w:space="0" w:color="auto"/>
        <w:right w:val="none" w:sz="0" w:space="0" w:color="auto"/>
      </w:divBdr>
    </w:div>
    <w:div w:id="1041518823">
      <w:bodyDiv w:val="1"/>
      <w:marLeft w:val="0"/>
      <w:marRight w:val="0"/>
      <w:marTop w:val="0"/>
      <w:marBottom w:val="0"/>
      <w:divBdr>
        <w:top w:val="none" w:sz="0" w:space="0" w:color="auto"/>
        <w:left w:val="none" w:sz="0" w:space="0" w:color="auto"/>
        <w:bottom w:val="none" w:sz="0" w:space="0" w:color="auto"/>
        <w:right w:val="none" w:sz="0" w:space="0" w:color="auto"/>
      </w:divBdr>
    </w:div>
    <w:div w:id="1235122724">
      <w:bodyDiv w:val="1"/>
      <w:marLeft w:val="0"/>
      <w:marRight w:val="0"/>
      <w:marTop w:val="0"/>
      <w:marBottom w:val="0"/>
      <w:divBdr>
        <w:top w:val="none" w:sz="0" w:space="0" w:color="auto"/>
        <w:left w:val="none" w:sz="0" w:space="0" w:color="auto"/>
        <w:bottom w:val="none" w:sz="0" w:space="0" w:color="auto"/>
        <w:right w:val="none" w:sz="0" w:space="0" w:color="auto"/>
      </w:divBdr>
    </w:div>
    <w:div w:id="18690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1.xm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ustomXml" Target="ink/ink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ustomXml" Target="ink/ink2.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customXml" Target="ink/ink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economia-nmx.gob.mx/normasmx/detallenorma.nmx?clave=NMX-Z-012-2-1987" TargetMode="External"/><Relationship Id="rId5" Type="http://schemas.openxmlformats.org/officeDocument/2006/relationships/numbering" Target="numbering.xml"/><Relationship Id="rId23" Type="http://schemas.openxmlformats.org/officeDocument/2006/relationships/customXml" Target="ink/ink7.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customXml" Target="ink/ink3.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customXml" Target="ink/ink6.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B886FE3B504403AE4016EA5746D32B"/>
        <w:category>
          <w:name w:val="General"/>
          <w:gallery w:val="placeholder"/>
        </w:category>
        <w:types>
          <w:type w:val="bbPlcHdr"/>
        </w:types>
        <w:behaviors>
          <w:behavior w:val="content"/>
        </w:behaviors>
        <w:guid w:val="{12088AEB-3E16-4BD7-842B-E5E1D2B2B8CA}"/>
      </w:docPartPr>
      <w:docPartBody>
        <w:p w:rsidR="00C60CC3" w:rsidRDefault="00BE796C" w:rsidP="00BE796C">
          <w:pPr>
            <w:pStyle w:val="64B886FE3B504403AE4016EA5746D32B3"/>
          </w:pPr>
          <w:r w:rsidRPr="00B76C9A">
            <w:rPr>
              <w:rStyle w:val="Textodelmarcadordeposicin"/>
              <w:sz w:val="20"/>
              <w:szCs w:val="20"/>
            </w:rPr>
            <w:t>Elija un elemento.</w:t>
          </w:r>
        </w:p>
      </w:docPartBody>
    </w:docPart>
    <w:docPart>
      <w:docPartPr>
        <w:name w:val="661F161E88E749F7B55B0079234FB7B1"/>
        <w:category>
          <w:name w:val="General"/>
          <w:gallery w:val="placeholder"/>
        </w:category>
        <w:types>
          <w:type w:val="bbPlcHdr"/>
        </w:types>
        <w:behaviors>
          <w:behavior w:val="content"/>
        </w:behaviors>
        <w:guid w:val="{807B84C1-2DFC-4D49-AC31-98E5D042B165}"/>
      </w:docPartPr>
      <w:docPartBody>
        <w:p w:rsidR="00C60CC3" w:rsidRDefault="00BE796C" w:rsidP="00BE796C">
          <w:pPr>
            <w:pStyle w:val="661F161E88E749F7B55B0079234FB7B13"/>
          </w:pPr>
          <w:r w:rsidRPr="005335CF">
            <w:rPr>
              <w:rStyle w:val="Textodelmarcadordeposicin"/>
              <w:sz w:val="20"/>
              <w:szCs w:val="20"/>
            </w:rPr>
            <w:t>Elija un elemento.</w:t>
          </w:r>
        </w:p>
      </w:docPartBody>
    </w:docPart>
    <w:docPart>
      <w:docPartPr>
        <w:name w:val="A919ADC6D09F44839CC72033793600D0"/>
        <w:category>
          <w:name w:val="General"/>
          <w:gallery w:val="placeholder"/>
        </w:category>
        <w:types>
          <w:type w:val="bbPlcHdr"/>
        </w:types>
        <w:behaviors>
          <w:behavior w:val="content"/>
        </w:behaviors>
        <w:guid w:val="{9D3E37C2-3ABE-4933-A014-B7CDE2984388}"/>
      </w:docPartPr>
      <w:docPartBody>
        <w:p w:rsidR="00C60CC3" w:rsidRDefault="00BE796C" w:rsidP="00BE796C">
          <w:pPr>
            <w:pStyle w:val="A919ADC6D09F44839CC72033793600D02"/>
          </w:pPr>
          <w:r w:rsidRPr="00F23B5B">
            <w:rPr>
              <w:rStyle w:val="Textodelmarcadordeposicin"/>
            </w:rPr>
            <w:t>Elija un elemento.</w:t>
          </w:r>
        </w:p>
      </w:docPartBody>
    </w:docPart>
    <w:docPart>
      <w:docPartPr>
        <w:name w:val="F706F3F2D9EA431D947714F01D24CA0A"/>
        <w:category>
          <w:name w:val="General"/>
          <w:gallery w:val="placeholder"/>
        </w:category>
        <w:types>
          <w:type w:val="bbPlcHdr"/>
        </w:types>
        <w:behaviors>
          <w:behavior w:val="content"/>
        </w:behaviors>
        <w:guid w:val="{80F3F3B6-B750-466B-BEDC-80349690B785}"/>
      </w:docPartPr>
      <w:docPartBody>
        <w:p w:rsidR="00C60CC3" w:rsidRDefault="00BE796C" w:rsidP="00BE796C">
          <w:pPr>
            <w:pStyle w:val="F706F3F2D9EA431D947714F01D24CA0A3"/>
          </w:pPr>
          <w:r w:rsidRPr="00242CD9">
            <w:rPr>
              <w:rStyle w:val="Textodelmarcadordeposicin"/>
              <w:sz w:val="20"/>
            </w:rPr>
            <w:t>Elija un elemento.</w:t>
          </w:r>
        </w:p>
      </w:docPartBody>
    </w:docPart>
    <w:docPart>
      <w:docPartPr>
        <w:name w:val="78791623430B498A9EFFD909DE34AE3F"/>
        <w:category>
          <w:name w:val="General"/>
          <w:gallery w:val="placeholder"/>
        </w:category>
        <w:types>
          <w:type w:val="bbPlcHdr"/>
        </w:types>
        <w:behaviors>
          <w:behavior w:val="content"/>
        </w:behaviors>
        <w:guid w:val="{2F1559E6-7472-4625-A0F0-7CD4F6A275ED}"/>
      </w:docPartPr>
      <w:docPartBody>
        <w:p w:rsidR="00C60CC3" w:rsidRDefault="00BE796C" w:rsidP="00BE796C">
          <w:pPr>
            <w:pStyle w:val="78791623430B498A9EFFD909DE34AE3F3"/>
          </w:pPr>
          <w:r w:rsidRPr="00242CD9">
            <w:rPr>
              <w:rStyle w:val="Textodelmarcadordeposicin"/>
              <w:sz w:val="20"/>
            </w:rPr>
            <w:t>Elija un elemento.</w:t>
          </w:r>
        </w:p>
      </w:docPartBody>
    </w:docPart>
    <w:docPart>
      <w:docPartPr>
        <w:name w:val="B64DD97A11D54247B483CCEE805F6AC8"/>
        <w:category>
          <w:name w:val="General"/>
          <w:gallery w:val="placeholder"/>
        </w:category>
        <w:types>
          <w:type w:val="bbPlcHdr"/>
        </w:types>
        <w:behaviors>
          <w:behavior w:val="content"/>
        </w:behaviors>
        <w:guid w:val="{B9A17903-F3BF-4E80-B4CD-99DBD1AF7C95}"/>
      </w:docPartPr>
      <w:docPartBody>
        <w:p w:rsidR="00C60CC3" w:rsidRDefault="00BE796C" w:rsidP="00BE796C">
          <w:pPr>
            <w:pStyle w:val="B64DD97A11D54247B483CCEE805F6AC83"/>
          </w:pPr>
          <w:r w:rsidRPr="00242CD9">
            <w:rPr>
              <w:rStyle w:val="Textodelmarcadordeposicin"/>
              <w:sz w:val="20"/>
            </w:rPr>
            <w:t>Elija un elemento.</w:t>
          </w:r>
        </w:p>
      </w:docPartBody>
    </w:docPart>
    <w:docPart>
      <w:docPartPr>
        <w:name w:val="8553842044C44C68BD8B844CA745FAD2"/>
        <w:category>
          <w:name w:val="General"/>
          <w:gallery w:val="placeholder"/>
        </w:category>
        <w:types>
          <w:type w:val="bbPlcHdr"/>
        </w:types>
        <w:behaviors>
          <w:behavior w:val="content"/>
        </w:behaviors>
        <w:guid w:val="{6D149838-A411-424F-959A-A9C0D3E0A60F}"/>
      </w:docPartPr>
      <w:docPartBody>
        <w:p w:rsidR="00C60CC3" w:rsidRDefault="00BE796C" w:rsidP="00BE796C">
          <w:pPr>
            <w:pStyle w:val="8553842044C44C68BD8B844CA745FAD23"/>
          </w:pPr>
          <w:r w:rsidRPr="00242CD9">
            <w:rPr>
              <w:rStyle w:val="Textodelmarcadordeposicin"/>
              <w:sz w:val="20"/>
            </w:rPr>
            <w:t>Elija un elemento.</w:t>
          </w:r>
        </w:p>
      </w:docPartBody>
    </w:docPart>
    <w:docPart>
      <w:docPartPr>
        <w:name w:val="B3722D47C2E2441C9DC083BB610A2AC0"/>
        <w:category>
          <w:name w:val="General"/>
          <w:gallery w:val="placeholder"/>
        </w:category>
        <w:types>
          <w:type w:val="bbPlcHdr"/>
        </w:types>
        <w:behaviors>
          <w:behavior w:val="content"/>
        </w:behaviors>
        <w:guid w:val="{5E35CD61-6045-451E-B480-F0191C28A515}"/>
      </w:docPartPr>
      <w:docPartBody>
        <w:p w:rsidR="00664216" w:rsidRDefault="00BE796C" w:rsidP="00BE796C">
          <w:pPr>
            <w:pStyle w:val="B3722D47C2E2441C9DC083BB610A2AC03"/>
          </w:pPr>
          <w:r w:rsidRPr="00542979">
            <w:rPr>
              <w:sz w:val="16"/>
              <w:szCs w:val="20"/>
            </w:rPr>
            <w:t>Elija un elemento.</w:t>
          </w:r>
        </w:p>
      </w:docPartBody>
    </w:docPart>
    <w:docPart>
      <w:docPartPr>
        <w:name w:val="903362A9F268425FB3FC75C9EB5B06F4"/>
        <w:category>
          <w:name w:val="General"/>
          <w:gallery w:val="placeholder"/>
        </w:category>
        <w:types>
          <w:type w:val="bbPlcHdr"/>
        </w:types>
        <w:behaviors>
          <w:behavior w:val="content"/>
        </w:behaviors>
        <w:guid w:val="{100A5F6F-4284-40B4-A0A4-DFF827C44C1E}"/>
      </w:docPartPr>
      <w:docPartBody>
        <w:p w:rsidR="00664216" w:rsidRDefault="00BE796C" w:rsidP="00BE796C">
          <w:pPr>
            <w:pStyle w:val="903362A9F268425FB3FC75C9EB5B06F43"/>
          </w:pPr>
          <w:r w:rsidRPr="00542979">
            <w:rPr>
              <w:rStyle w:val="Textodelmarcadordeposicin"/>
              <w:sz w:val="20"/>
              <w:szCs w:val="20"/>
            </w:rPr>
            <w:t>Elija un elemento.</w:t>
          </w:r>
        </w:p>
      </w:docPartBody>
    </w:docPart>
    <w:docPart>
      <w:docPartPr>
        <w:name w:val="21418BB9646F424E91E20D13AEBE82E4"/>
        <w:category>
          <w:name w:val="General"/>
          <w:gallery w:val="placeholder"/>
        </w:category>
        <w:types>
          <w:type w:val="bbPlcHdr"/>
        </w:types>
        <w:behaviors>
          <w:behavior w:val="content"/>
        </w:behaviors>
        <w:guid w:val="{ECFDFB05-115C-4C6B-B36A-89AF799EBF06}"/>
      </w:docPartPr>
      <w:docPartBody>
        <w:p w:rsidR="00D55A9F" w:rsidRDefault="00BE796C" w:rsidP="00BE796C">
          <w:pPr>
            <w:pStyle w:val="21418BB9646F424E91E20D13AEBE82E42"/>
          </w:pPr>
          <w:r w:rsidRPr="00B91D01">
            <w:rPr>
              <w:rStyle w:val="Textodelmarcadordeposicin"/>
              <w:sz w:val="20"/>
              <w:szCs w:val="20"/>
            </w:rPr>
            <w:t>Elija un elemento.</w:t>
          </w:r>
        </w:p>
      </w:docPartBody>
    </w:docPart>
    <w:docPart>
      <w:docPartPr>
        <w:name w:val="2AB7C83E04DA4575AB65583F099C59F6"/>
        <w:category>
          <w:name w:val="General"/>
          <w:gallery w:val="placeholder"/>
        </w:category>
        <w:types>
          <w:type w:val="bbPlcHdr"/>
        </w:types>
        <w:behaviors>
          <w:behavior w:val="content"/>
        </w:behaviors>
        <w:guid w:val="{664A8D08-09C2-4C37-8E78-299B629BB9C2}"/>
      </w:docPartPr>
      <w:docPartBody>
        <w:p w:rsidR="0078204A" w:rsidRDefault="0078204A" w:rsidP="0078204A">
          <w:pPr>
            <w:pStyle w:val="2AB7C83E04DA4575AB65583F099C59F6"/>
          </w:pPr>
          <w:r w:rsidRPr="00B76C9A">
            <w:rPr>
              <w:rStyle w:val="Textodelmarcadordeposicin"/>
              <w:sz w:val="20"/>
            </w:rPr>
            <w:t>Elija un elemento.</w:t>
          </w:r>
        </w:p>
      </w:docPartBody>
    </w:docPart>
    <w:docPart>
      <w:docPartPr>
        <w:name w:val="43599FA75FF44686B0A6B80D2D944641"/>
        <w:category>
          <w:name w:val="General"/>
          <w:gallery w:val="placeholder"/>
        </w:category>
        <w:types>
          <w:type w:val="bbPlcHdr"/>
        </w:types>
        <w:behaviors>
          <w:behavior w:val="content"/>
        </w:behaviors>
        <w:guid w:val="{47A805CB-6920-4BFB-AE15-E330F4F8BF0C}"/>
      </w:docPartPr>
      <w:docPartBody>
        <w:p w:rsidR="0078204A" w:rsidRDefault="0078204A" w:rsidP="0078204A">
          <w:pPr>
            <w:pStyle w:val="43599FA75FF44686B0A6B80D2D944641"/>
          </w:pPr>
          <w:r w:rsidRPr="00E84534">
            <w:rPr>
              <w:rStyle w:val="Textodelmarcadordeposicin"/>
              <w:sz w:val="20"/>
              <w:szCs w:val="20"/>
            </w:rPr>
            <w:t>Elija un elemento.</w:t>
          </w:r>
        </w:p>
      </w:docPartBody>
    </w:docPart>
    <w:docPart>
      <w:docPartPr>
        <w:name w:val="9D769DBB93674BED8160FD021FD5BA31"/>
        <w:category>
          <w:name w:val="General"/>
          <w:gallery w:val="placeholder"/>
        </w:category>
        <w:types>
          <w:type w:val="bbPlcHdr"/>
        </w:types>
        <w:behaviors>
          <w:behavior w:val="content"/>
        </w:behaviors>
        <w:guid w:val="{DFB7AAB8-5D1A-43AC-A6D9-BEDF0C7A35C1}"/>
      </w:docPartPr>
      <w:docPartBody>
        <w:p w:rsidR="0078204A" w:rsidRDefault="0078204A" w:rsidP="0078204A">
          <w:pPr>
            <w:pStyle w:val="9D769DBB93674BED8160FD021FD5BA31"/>
          </w:pPr>
          <w:r w:rsidRPr="00B35CA0">
            <w:rPr>
              <w:rStyle w:val="Textodelmarcadordeposicin"/>
              <w:sz w:val="20"/>
              <w:szCs w:val="20"/>
            </w:rPr>
            <w:t>Elija un elemento.</w:t>
          </w:r>
        </w:p>
      </w:docPartBody>
    </w:docPart>
    <w:docPart>
      <w:docPartPr>
        <w:name w:val="EB2286C446864134A53FEBAE0A712C8D"/>
        <w:category>
          <w:name w:val="General"/>
          <w:gallery w:val="placeholder"/>
        </w:category>
        <w:types>
          <w:type w:val="bbPlcHdr"/>
        </w:types>
        <w:behaviors>
          <w:behavior w:val="content"/>
        </w:behaviors>
        <w:guid w:val="{E2983541-A985-4860-AEDA-09A31B202464}"/>
      </w:docPartPr>
      <w:docPartBody>
        <w:p w:rsidR="0061327C" w:rsidRDefault="0078204A" w:rsidP="0078204A">
          <w:pPr>
            <w:pStyle w:val="EB2286C446864134A53FEBAE0A712C8D"/>
          </w:pPr>
          <w:r w:rsidRPr="00542979">
            <w:rPr>
              <w:rStyle w:val="Textodelmarcadordeposicin"/>
              <w:sz w:val="20"/>
              <w:szCs w:val="20"/>
            </w:rPr>
            <w:t>Elija un elemento.</w:t>
          </w:r>
        </w:p>
      </w:docPartBody>
    </w:docPart>
    <w:docPart>
      <w:docPartPr>
        <w:name w:val="1ABE0D1C9A9245A7886886A8DBFBC023"/>
        <w:category>
          <w:name w:val="General"/>
          <w:gallery w:val="placeholder"/>
        </w:category>
        <w:types>
          <w:type w:val="bbPlcHdr"/>
        </w:types>
        <w:behaviors>
          <w:behavior w:val="content"/>
        </w:behaviors>
        <w:guid w:val="{89F8F149-F161-4BEC-B791-81B45AF1A49D}"/>
      </w:docPartPr>
      <w:docPartBody>
        <w:p w:rsidR="0061327C" w:rsidRDefault="0078204A" w:rsidP="0078204A">
          <w:pPr>
            <w:pStyle w:val="1ABE0D1C9A9245A7886886A8DBFBC023"/>
          </w:pPr>
          <w:r w:rsidRPr="00542979">
            <w:rPr>
              <w:rStyle w:val="Textodelmarcadordeposicin"/>
              <w:sz w:val="20"/>
              <w:szCs w:val="20"/>
            </w:rPr>
            <w:t>Elija un elemento.</w:t>
          </w:r>
        </w:p>
      </w:docPartBody>
    </w:docPart>
    <w:docPart>
      <w:docPartPr>
        <w:name w:val="9CE5CA58DE684EFAAE2B7E4B48734E99"/>
        <w:category>
          <w:name w:val="General"/>
          <w:gallery w:val="placeholder"/>
        </w:category>
        <w:types>
          <w:type w:val="bbPlcHdr"/>
        </w:types>
        <w:behaviors>
          <w:behavior w:val="content"/>
        </w:behaviors>
        <w:guid w:val="{B8352CB4-C4D0-466F-AF96-B51800ADE31A}"/>
      </w:docPartPr>
      <w:docPartBody>
        <w:p w:rsidR="0061327C" w:rsidRDefault="0078204A" w:rsidP="0078204A">
          <w:pPr>
            <w:pStyle w:val="9CE5CA58DE684EFAAE2B7E4B48734E99"/>
          </w:pPr>
          <w:r w:rsidRPr="00B91D01">
            <w:rPr>
              <w:rStyle w:val="Textodelmarcadordeposicin"/>
              <w:sz w:val="20"/>
              <w:szCs w:val="20"/>
            </w:rPr>
            <w:t>Elija un elemento.</w:t>
          </w:r>
        </w:p>
      </w:docPartBody>
    </w:docPart>
    <w:docPart>
      <w:docPartPr>
        <w:name w:val="00D5D767EF23440482A34D967B6DA1B9"/>
        <w:category>
          <w:name w:val="General"/>
          <w:gallery w:val="placeholder"/>
        </w:category>
        <w:types>
          <w:type w:val="bbPlcHdr"/>
        </w:types>
        <w:behaviors>
          <w:behavior w:val="content"/>
        </w:behaviors>
        <w:guid w:val="{1FFB0B0B-E656-4607-A43A-BCDB11B1C0C1}"/>
      </w:docPartPr>
      <w:docPartBody>
        <w:p w:rsidR="0061327C" w:rsidRDefault="0078204A" w:rsidP="0078204A">
          <w:pPr>
            <w:pStyle w:val="00D5D767EF23440482A34D967B6DA1B9"/>
          </w:pPr>
          <w:r w:rsidRPr="00B76C9A">
            <w:rPr>
              <w:rStyle w:val="Textodelmarcadordeposicin"/>
              <w:sz w:val="20"/>
              <w:szCs w:val="20"/>
            </w:rPr>
            <w:t>Elija un elemento.</w:t>
          </w:r>
        </w:p>
      </w:docPartBody>
    </w:docPart>
    <w:docPart>
      <w:docPartPr>
        <w:name w:val="7471DBC9D0094BB2AFB2FEE87522A099"/>
        <w:category>
          <w:name w:val="General"/>
          <w:gallery w:val="placeholder"/>
        </w:category>
        <w:types>
          <w:type w:val="bbPlcHdr"/>
        </w:types>
        <w:behaviors>
          <w:behavior w:val="content"/>
        </w:behaviors>
        <w:guid w:val="{745E0111-FCDA-490C-BE9B-8371EFF73CD4}"/>
      </w:docPartPr>
      <w:docPartBody>
        <w:p w:rsidR="00B13BF1" w:rsidRDefault="00B13BF1" w:rsidP="00B13BF1">
          <w:pPr>
            <w:pStyle w:val="7471DBC9D0094BB2AFB2FEE87522A099"/>
          </w:pPr>
          <w:r w:rsidRPr="00DC156F">
            <w:rPr>
              <w:rStyle w:val="Textodelmarcadordeposicin"/>
              <w:sz w:val="20"/>
            </w:rPr>
            <w:t>Elija un elemento.</w:t>
          </w:r>
        </w:p>
      </w:docPartBody>
    </w:docPart>
    <w:docPart>
      <w:docPartPr>
        <w:name w:val="C0E65C1A00604DA3BB2D902572200D4D"/>
        <w:category>
          <w:name w:val="General"/>
          <w:gallery w:val="placeholder"/>
        </w:category>
        <w:types>
          <w:type w:val="bbPlcHdr"/>
        </w:types>
        <w:behaviors>
          <w:behavior w:val="content"/>
        </w:behaviors>
        <w:guid w:val="{83FDE265-E7A0-4180-9FB3-A95E6B84D446}"/>
      </w:docPartPr>
      <w:docPartBody>
        <w:p w:rsidR="00B13BF1" w:rsidRDefault="00B13BF1" w:rsidP="00B13BF1">
          <w:pPr>
            <w:pStyle w:val="C0E65C1A00604DA3BB2D902572200D4D"/>
          </w:pPr>
          <w:r w:rsidRPr="00DC156F">
            <w:rPr>
              <w:rStyle w:val="Textodelmarcadordeposicin"/>
              <w:sz w:val="20"/>
            </w:rPr>
            <w:t>Elija un elemento.</w:t>
          </w:r>
        </w:p>
      </w:docPartBody>
    </w:docPart>
    <w:docPart>
      <w:docPartPr>
        <w:name w:val="4B6B1A86F03D4D36A92373EA80204393"/>
        <w:category>
          <w:name w:val="General"/>
          <w:gallery w:val="placeholder"/>
        </w:category>
        <w:types>
          <w:type w:val="bbPlcHdr"/>
        </w:types>
        <w:behaviors>
          <w:behavior w:val="content"/>
        </w:behaviors>
        <w:guid w:val="{5B51842D-253C-4A6C-AB8F-01F3D4117DAF}"/>
      </w:docPartPr>
      <w:docPartBody>
        <w:p w:rsidR="00B13BF1" w:rsidRDefault="00B13BF1" w:rsidP="00B13BF1">
          <w:pPr>
            <w:pStyle w:val="4B6B1A86F03D4D36A92373EA80204393"/>
          </w:pPr>
          <w:r w:rsidRPr="00DC156F">
            <w:rPr>
              <w:rStyle w:val="Textodelmarcadordeposicin"/>
              <w:sz w:val="20"/>
              <w:szCs w:val="20"/>
            </w:rPr>
            <w:t>Elija un elemento.</w:t>
          </w:r>
        </w:p>
      </w:docPartBody>
    </w:docPart>
    <w:docPart>
      <w:docPartPr>
        <w:name w:val="9B367C01027340478B174CFE96FF688A"/>
        <w:category>
          <w:name w:val="General"/>
          <w:gallery w:val="placeholder"/>
        </w:category>
        <w:types>
          <w:type w:val="bbPlcHdr"/>
        </w:types>
        <w:behaviors>
          <w:behavior w:val="content"/>
        </w:behaviors>
        <w:guid w:val="{44A85A27-F06E-4B96-992A-AEF2BB5DDF74}"/>
      </w:docPartPr>
      <w:docPartBody>
        <w:p w:rsidR="00B13BF1" w:rsidRDefault="00B13BF1" w:rsidP="00B13BF1">
          <w:pPr>
            <w:pStyle w:val="9B367C01027340478B174CFE96FF688A"/>
          </w:pPr>
          <w:r w:rsidRPr="00E84534">
            <w:rPr>
              <w:rStyle w:val="Textodelmarcadordeposicin"/>
              <w:sz w:val="20"/>
              <w:szCs w:val="20"/>
            </w:rPr>
            <w:t>Elija un elemento.</w:t>
          </w:r>
        </w:p>
      </w:docPartBody>
    </w:docPart>
    <w:docPart>
      <w:docPartPr>
        <w:name w:val="052F3C132E9E42E0A2F9D660A036CD60"/>
        <w:category>
          <w:name w:val="General"/>
          <w:gallery w:val="placeholder"/>
        </w:category>
        <w:types>
          <w:type w:val="bbPlcHdr"/>
        </w:types>
        <w:behaviors>
          <w:behavior w:val="content"/>
        </w:behaviors>
        <w:guid w:val="{020C067B-E7A4-4E0A-8662-57B4B0D62F95}"/>
      </w:docPartPr>
      <w:docPartBody>
        <w:p w:rsidR="00B13BF1" w:rsidRDefault="00B13BF1" w:rsidP="00B13BF1">
          <w:pPr>
            <w:pStyle w:val="052F3C132E9E42E0A2F9D660A036CD60"/>
          </w:pPr>
          <w:r w:rsidRPr="000271CF">
            <w:rPr>
              <w:rStyle w:val="Textodelmarcadordeposicin"/>
              <w:sz w:val="20"/>
              <w:szCs w:val="20"/>
            </w:rPr>
            <w:t>Elija un elemento.</w:t>
          </w:r>
        </w:p>
      </w:docPartBody>
    </w:docPart>
    <w:docPart>
      <w:docPartPr>
        <w:name w:val="30B89D0F3736459DBA24580002B338DB"/>
        <w:category>
          <w:name w:val="General"/>
          <w:gallery w:val="placeholder"/>
        </w:category>
        <w:types>
          <w:type w:val="bbPlcHdr"/>
        </w:types>
        <w:behaviors>
          <w:behavior w:val="content"/>
        </w:behaviors>
        <w:guid w:val="{FCA80B74-8010-47BE-AD8B-2195044955DD}"/>
      </w:docPartPr>
      <w:docPartBody>
        <w:p w:rsidR="00B13BF1" w:rsidRDefault="00B13BF1" w:rsidP="00B13BF1">
          <w:pPr>
            <w:pStyle w:val="30B89D0F3736459DBA24580002B338DB"/>
          </w:pPr>
          <w:r w:rsidRPr="000271CF">
            <w:rPr>
              <w:rStyle w:val="Textodelmarcadordeposicin"/>
              <w:sz w:val="20"/>
              <w:szCs w:val="20"/>
            </w:rPr>
            <w:t>Elija un elemento.</w:t>
          </w:r>
        </w:p>
      </w:docPartBody>
    </w:docPart>
    <w:docPart>
      <w:docPartPr>
        <w:name w:val="B4CEA525ACDA4EF0B403D129121BED93"/>
        <w:category>
          <w:name w:val="General"/>
          <w:gallery w:val="placeholder"/>
        </w:category>
        <w:types>
          <w:type w:val="bbPlcHdr"/>
        </w:types>
        <w:behaviors>
          <w:behavior w:val="content"/>
        </w:behaviors>
        <w:guid w:val="{4DC5F67D-75E1-4499-AB37-BF2F64ABD929}"/>
      </w:docPartPr>
      <w:docPartBody>
        <w:p w:rsidR="00B13BF1" w:rsidRDefault="00B13BF1" w:rsidP="00B13BF1">
          <w:pPr>
            <w:pStyle w:val="B4CEA525ACDA4EF0B403D129121BED93"/>
          </w:pPr>
          <w:r w:rsidRPr="000271CF">
            <w:rPr>
              <w:rStyle w:val="Textodelmarcadordeposicin"/>
              <w:sz w:val="20"/>
              <w:szCs w:val="20"/>
            </w:rPr>
            <w:t>Elija un elemento.</w:t>
          </w:r>
        </w:p>
      </w:docPartBody>
    </w:docPart>
    <w:docPart>
      <w:docPartPr>
        <w:name w:val="DCB983E3457047AD9594C60A2A94ECC0"/>
        <w:category>
          <w:name w:val="General"/>
          <w:gallery w:val="placeholder"/>
        </w:category>
        <w:types>
          <w:type w:val="bbPlcHdr"/>
        </w:types>
        <w:behaviors>
          <w:behavior w:val="content"/>
        </w:behaviors>
        <w:guid w:val="{14FA4FFD-C8BE-4201-BEDA-E407D39DA98D}"/>
      </w:docPartPr>
      <w:docPartBody>
        <w:p w:rsidR="00B13BF1" w:rsidRDefault="00B13BF1" w:rsidP="00B13BF1">
          <w:pPr>
            <w:pStyle w:val="DCB983E3457047AD9594C60A2A94ECC0"/>
          </w:pPr>
          <w:r w:rsidRPr="000271CF">
            <w:rPr>
              <w:rStyle w:val="Textodelmarcadordeposicin"/>
              <w:sz w:val="20"/>
              <w:szCs w:val="20"/>
            </w:rPr>
            <w:t>Elija un elemento.</w:t>
          </w:r>
        </w:p>
      </w:docPartBody>
    </w:docPart>
    <w:docPart>
      <w:docPartPr>
        <w:name w:val="1B0096AA9EAC4084BFE049079A252914"/>
        <w:category>
          <w:name w:val="General"/>
          <w:gallery w:val="placeholder"/>
        </w:category>
        <w:types>
          <w:type w:val="bbPlcHdr"/>
        </w:types>
        <w:behaviors>
          <w:behavior w:val="content"/>
        </w:behaviors>
        <w:guid w:val="{E4DBF65C-B658-4D89-9B95-6C5649104D70}"/>
      </w:docPartPr>
      <w:docPartBody>
        <w:p w:rsidR="00B13BF1" w:rsidRDefault="00B13BF1" w:rsidP="00B13BF1">
          <w:pPr>
            <w:pStyle w:val="1B0096AA9EAC4084BFE049079A252914"/>
          </w:pPr>
          <w:r w:rsidRPr="000271CF">
            <w:rPr>
              <w:rStyle w:val="Textodelmarcadordeposicin"/>
              <w:sz w:val="20"/>
              <w:szCs w:val="20"/>
            </w:rPr>
            <w:t>Elija un elemento.</w:t>
          </w:r>
        </w:p>
      </w:docPartBody>
    </w:docPart>
    <w:docPart>
      <w:docPartPr>
        <w:name w:val="F3C40281FEC446419A1E54055FEE0626"/>
        <w:category>
          <w:name w:val="General"/>
          <w:gallery w:val="placeholder"/>
        </w:category>
        <w:types>
          <w:type w:val="bbPlcHdr"/>
        </w:types>
        <w:behaviors>
          <w:behavior w:val="content"/>
        </w:behaviors>
        <w:guid w:val="{D4FB6931-AF66-4616-92B6-35A44E3BF098}"/>
      </w:docPartPr>
      <w:docPartBody>
        <w:p w:rsidR="00B13BF1" w:rsidRDefault="00B13BF1" w:rsidP="00B13BF1">
          <w:pPr>
            <w:pStyle w:val="F3C40281FEC446419A1E54055FEE0626"/>
          </w:pPr>
          <w:r w:rsidRPr="000271CF">
            <w:rPr>
              <w:rStyle w:val="Textodelmarcadordeposicin"/>
              <w:sz w:val="20"/>
              <w:szCs w:val="20"/>
            </w:rPr>
            <w:t>Elija un elemento.</w:t>
          </w:r>
        </w:p>
      </w:docPartBody>
    </w:docPart>
    <w:docPart>
      <w:docPartPr>
        <w:name w:val="3A6272BFC4E3448B95C545E8FF4FC8E1"/>
        <w:category>
          <w:name w:val="General"/>
          <w:gallery w:val="placeholder"/>
        </w:category>
        <w:types>
          <w:type w:val="bbPlcHdr"/>
        </w:types>
        <w:behaviors>
          <w:behavior w:val="content"/>
        </w:behaviors>
        <w:guid w:val="{DE6E569C-D384-4E7C-907A-748311F72D7E}"/>
      </w:docPartPr>
      <w:docPartBody>
        <w:p w:rsidR="00B13BF1" w:rsidRDefault="00B13BF1" w:rsidP="00B13BF1">
          <w:pPr>
            <w:pStyle w:val="3A6272BFC4E3448B95C545E8FF4FC8E1"/>
          </w:pPr>
          <w:r w:rsidRPr="000271CF">
            <w:rPr>
              <w:rStyle w:val="Textodelmarcadordeposicin"/>
              <w:sz w:val="20"/>
              <w:szCs w:val="20"/>
            </w:rPr>
            <w:t>Elija un elemento.</w:t>
          </w:r>
        </w:p>
      </w:docPartBody>
    </w:docPart>
    <w:docPart>
      <w:docPartPr>
        <w:name w:val="1FE7CE373AA94DB5A930E795895EBD0F"/>
        <w:category>
          <w:name w:val="General"/>
          <w:gallery w:val="placeholder"/>
        </w:category>
        <w:types>
          <w:type w:val="bbPlcHdr"/>
        </w:types>
        <w:behaviors>
          <w:behavior w:val="content"/>
        </w:behaviors>
        <w:guid w:val="{D8BCDD02-ED23-40FA-B265-42A50EABD43E}"/>
      </w:docPartPr>
      <w:docPartBody>
        <w:p w:rsidR="00B13BF1" w:rsidRDefault="00B13BF1" w:rsidP="00B13BF1">
          <w:pPr>
            <w:pStyle w:val="1FE7CE373AA94DB5A930E795895EBD0F"/>
          </w:pPr>
          <w:r w:rsidRPr="000271CF">
            <w:rPr>
              <w:rStyle w:val="Textodelmarcadordeposicin"/>
              <w:sz w:val="20"/>
              <w:szCs w:val="20"/>
            </w:rPr>
            <w:t>Elija un elemento.</w:t>
          </w:r>
        </w:p>
      </w:docPartBody>
    </w:docPart>
    <w:docPart>
      <w:docPartPr>
        <w:name w:val="73477E78E3D74DC1980AF326A6D11059"/>
        <w:category>
          <w:name w:val="General"/>
          <w:gallery w:val="placeholder"/>
        </w:category>
        <w:types>
          <w:type w:val="bbPlcHdr"/>
        </w:types>
        <w:behaviors>
          <w:behavior w:val="content"/>
        </w:behaviors>
        <w:guid w:val="{950F82B4-9F82-4151-9725-1C9E3B29321F}"/>
      </w:docPartPr>
      <w:docPartBody>
        <w:p w:rsidR="00DF6933" w:rsidRDefault="00FF2D97" w:rsidP="00FF2D97">
          <w:pPr>
            <w:pStyle w:val="73477E78E3D74DC1980AF326A6D11059"/>
          </w:pPr>
          <w:r w:rsidRPr="00B91D01">
            <w:rPr>
              <w:rStyle w:val="Textodelmarcadordeposicin"/>
              <w:sz w:val="20"/>
              <w:szCs w:val="20"/>
            </w:rPr>
            <w:t>Elija un elemento.</w:t>
          </w:r>
        </w:p>
      </w:docPartBody>
    </w:docPart>
    <w:docPart>
      <w:docPartPr>
        <w:name w:val="ED90B17AD3B145EE9D0171AB37E6EDC4"/>
        <w:category>
          <w:name w:val="General"/>
          <w:gallery w:val="placeholder"/>
        </w:category>
        <w:types>
          <w:type w:val="bbPlcHdr"/>
        </w:types>
        <w:behaviors>
          <w:behavior w:val="content"/>
        </w:behaviors>
        <w:guid w:val="{2305AF54-C682-48AF-B661-BAFB7661AABF}"/>
      </w:docPartPr>
      <w:docPartBody>
        <w:p w:rsidR="00DF6933" w:rsidRDefault="00FF2D97" w:rsidP="00FF2D97">
          <w:pPr>
            <w:pStyle w:val="ED90B17AD3B145EE9D0171AB37E6EDC4"/>
          </w:pPr>
          <w:r w:rsidRPr="00B91D01">
            <w:rPr>
              <w:rStyle w:val="Textodelmarcadordeposicin"/>
              <w:sz w:val="20"/>
              <w:szCs w:val="20"/>
            </w:rPr>
            <w:t>Elija un elemento.</w:t>
          </w:r>
        </w:p>
      </w:docPartBody>
    </w:docPart>
    <w:docPart>
      <w:docPartPr>
        <w:name w:val="CA55D4A8503C4AFD89F6D55EB2A4E4C7"/>
        <w:category>
          <w:name w:val="General"/>
          <w:gallery w:val="placeholder"/>
        </w:category>
        <w:types>
          <w:type w:val="bbPlcHdr"/>
        </w:types>
        <w:behaviors>
          <w:behavior w:val="content"/>
        </w:behaviors>
        <w:guid w:val="{21563A67-16AA-4F3E-8EC0-451C55683213}"/>
      </w:docPartPr>
      <w:docPartBody>
        <w:p w:rsidR="005A0E18" w:rsidRDefault="005A0E18" w:rsidP="005A0E18">
          <w:pPr>
            <w:pStyle w:val="CA55D4A8503C4AFD89F6D55EB2A4E4C7"/>
          </w:pPr>
          <w:r w:rsidRPr="00B76C9A">
            <w:rPr>
              <w:rStyle w:val="Textodelmarcadordeposicin"/>
              <w:sz w:val="20"/>
            </w:rPr>
            <w:t>Elija un elemento.</w:t>
          </w:r>
        </w:p>
      </w:docPartBody>
    </w:docPart>
    <w:docPart>
      <w:docPartPr>
        <w:name w:val="AD2A81AE32A74A41B41BAA29EA23297B"/>
        <w:category>
          <w:name w:val="General"/>
          <w:gallery w:val="placeholder"/>
        </w:category>
        <w:types>
          <w:type w:val="bbPlcHdr"/>
        </w:types>
        <w:behaviors>
          <w:behavior w:val="content"/>
        </w:behaviors>
        <w:guid w:val="{C18DDB3A-2052-4F5A-88FF-BEBCCE18AC45}"/>
      </w:docPartPr>
      <w:docPartBody>
        <w:p w:rsidR="005A0E18" w:rsidRDefault="005A0E18" w:rsidP="005A0E18">
          <w:pPr>
            <w:pStyle w:val="AD2A81AE32A74A41B41BAA29EA23297B"/>
          </w:pPr>
          <w:r w:rsidRPr="00B76C9A">
            <w:rPr>
              <w:rStyle w:val="Textodelmarcadordeposicin"/>
              <w:sz w:val="20"/>
            </w:rPr>
            <w:t>Elija un elemento.</w:t>
          </w:r>
        </w:p>
      </w:docPartBody>
    </w:docPart>
    <w:docPart>
      <w:docPartPr>
        <w:name w:val="6D87366E70064D67BF2864E935020B7F"/>
        <w:category>
          <w:name w:val="General"/>
          <w:gallery w:val="placeholder"/>
        </w:category>
        <w:types>
          <w:type w:val="bbPlcHdr"/>
        </w:types>
        <w:behaviors>
          <w:behavior w:val="content"/>
        </w:behaviors>
        <w:guid w:val="{38D57694-BB3D-43EC-B830-517DFD16D583}"/>
      </w:docPartPr>
      <w:docPartBody>
        <w:p w:rsidR="005A0E18" w:rsidRDefault="005A0E18" w:rsidP="005A0E18">
          <w:pPr>
            <w:pStyle w:val="6D87366E70064D67BF2864E935020B7F"/>
          </w:pPr>
          <w:r w:rsidRPr="00B76C9A">
            <w:rPr>
              <w:rStyle w:val="Textodelmarcadordeposicin"/>
              <w:sz w:val="20"/>
            </w:rPr>
            <w:t>Elija un elemento.</w:t>
          </w:r>
        </w:p>
      </w:docPartBody>
    </w:docPart>
    <w:docPart>
      <w:docPartPr>
        <w:name w:val="083F2B156F494EDCBB3BAFBCAFEA64E2"/>
        <w:category>
          <w:name w:val="General"/>
          <w:gallery w:val="placeholder"/>
        </w:category>
        <w:types>
          <w:type w:val="bbPlcHdr"/>
        </w:types>
        <w:behaviors>
          <w:behavior w:val="content"/>
        </w:behaviors>
        <w:guid w:val="{3F1F3D4C-4BE8-4228-8D18-A72305F3049F}"/>
      </w:docPartPr>
      <w:docPartBody>
        <w:p w:rsidR="005A0E18" w:rsidRDefault="005A0E18" w:rsidP="005A0E18">
          <w:pPr>
            <w:pStyle w:val="083F2B156F494EDCBB3BAFBCAFEA64E2"/>
          </w:pPr>
          <w:r w:rsidRPr="00E84534">
            <w:rPr>
              <w:rStyle w:val="Textodelmarcadordeposicin"/>
              <w:sz w:val="20"/>
              <w:szCs w:val="20"/>
            </w:rPr>
            <w:t>Elija un elemento.</w:t>
          </w:r>
        </w:p>
      </w:docPartBody>
    </w:docPart>
    <w:docPart>
      <w:docPartPr>
        <w:name w:val="267780FF50BC42FAB07579D2F840E641"/>
        <w:category>
          <w:name w:val="General"/>
          <w:gallery w:val="placeholder"/>
        </w:category>
        <w:types>
          <w:type w:val="bbPlcHdr"/>
        </w:types>
        <w:behaviors>
          <w:behavior w:val="content"/>
        </w:behaviors>
        <w:guid w:val="{9E743561-8C3D-4CEA-91F8-6BA1695F8B81}"/>
      </w:docPartPr>
      <w:docPartBody>
        <w:p w:rsidR="005A0E18" w:rsidRDefault="005A0E18" w:rsidP="005A0E18">
          <w:pPr>
            <w:pStyle w:val="267780FF50BC42FAB07579D2F840E641"/>
          </w:pPr>
          <w:r w:rsidRPr="00B35CA0">
            <w:rPr>
              <w:rStyle w:val="Textodelmarcadordeposicin"/>
              <w:sz w:val="20"/>
              <w:szCs w:val="20"/>
            </w:rPr>
            <w:t>Elija un elemento.</w:t>
          </w:r>
        </w:p>
      </w:docPartBody>
    </w:docPart>
    <w:docPart>
      <w:docPartPr>
        <w:name w:val="E3F41DBB5C4F4BC999966053A49C0ABC"/>
        <w:category>
          <w:name w:val="General"/>
          <w:gallery w:val="placeholder"/>
        </w:category>
        <w:types>
          <w:type w:val="bbPlcHdr"/>
        </w:types>
        <w:behaviors>
          <w:behavior w:val="content"/>
        </w:behaviors>
        <w:guid w:val="{937B8A67-5D7B-4375-80CD-FA98A5350B1F}"/>
      </w:docPartPr>
      <w:docPartBody>
        <w:p w:rsidR="005A0E18" w:rsidRDefault="005A0E18" w:rsidP="005A0E18">
          <w:pPr>
            <w:pStyle w:val="E3F41DBB5C4F4BC999966053A49C0ABC"/>
          </w:pPr>
          <w:r w:rsidRPr="00E84534">
            <w:rPr>
              <w:rStyle w:val="Textodelmarcadordeposicin"/>
              <w:sz w:val="20"/>
              <w:szCs w:val="20"/>
            </w:rPr>
            <w:t>Elija un elemento.</w:t>
          </w:r>
        </w:p>
      </w:docPartBody>
    </w:docPart>
    <w:docPart>
      <w:docPartPr>
        <w:name w:val="30C4F6C664024A8F9A5F36044B7C53F5"/>
        <w:category>
          <w:name w:val="General"/>
          <w:gallery w:val="placeholder"/>
        </w:category>
        <w:types>
          <w:type w:val="bbPlcHdr"/>
        </w:types>
        <w:behaviors>
          <w:behavior w:val="content"/>
        </w:behaviors>
        <w:guid w:val="{12F7AD4B-D8E0-4E52-B67D-BC7E641644AC}"/>
      </w:docPartPr>
      <w:docPartBody>
        <w:p w:rsidR="005A0E18" w:rsidRDefault="005A0E18" w:rsidP="005A0E18">
          <w:pPr>
            <w:pStyle w:val="30C4F6C664024A8F9A5F36044B7C53F5"/>
          </w:pPr>
          <w:r w:rsidRPr="00B35CA0">
            <w:rPr>
              <w:rStyle w:val="Textodelmarcadordeposicin"/>
              <w:sz w:val="20"/>
              <w:szCs w:val="20"/>
            </w:rPr>
            <w:t>Elija un elemento.</w:t>
          </w:r>
        </w:p>
      </w:docPartBody>
    </w:docPart>
    <w:docPart>
      <w:docPartPr>
        <w:name w:val="C5E25215CFDA4FBCA1408F27D3580D3E"/>
        <w:category>
          <w:name w:val="General"/>
          <w:gallery w:val="placeholder"/>
        </w:category>
        <w:types>
          <w:type w:val="bbPlcHdr"/>
        </w:types>
        <w:behaviors>
          <w:behavior w:val="content"/>
        </w:behaviors>
        <w:guid w:val="{4A027D46-4966-4EC6-8F61-453675256ADF}"/>
      </w:docPartPr>
      <w:docPartBody>
        <w:p w:rsidR="005A0E18" w:rsidRDefault="005A0E18" w:rsidP="005A0E18">
          <w:pPr>
            <w:pStyle w:val="C5E25215CFDA4FBCA1408F27D3580D3E"/>
          </w:pPr>
          <w:r w:rsidRPr="00E84534">
            <w:rPr>
              <w:rStyle w:val="Textodelmarcadordeposicin"/>
              <w:sz w:val="20"/>
              <w:szCs w:val="20"/>
            </w:rPr>
            <w:t>Elija un elemento.</w:t>
          </w:r>
        </w:p>
      </w:docPartBody>
    </w:docPart>
    <w:docPart>
      <w:docPartPr>
        <w:name w:val="51CF822C7B1F4D58BD13799D9B9C2AE4"/>
        <w:category>
          <w:name w:val="General"/>
          <w:gallery w:val="placeholder"/>
        </w:category>
        <w:types>
          <w:type w:val="bbPlcHdr"/>
        </w:types>
        <w:behaviors>
          <w:behavior w:val="content"/>
        </w:behaviors>
        <w:guid w:val="{DC82755A-958D-4CE8-9D92-65B0B9E6E35C}"/>
      </w:docPartPr>
      <w:docPartBody>
        <w:p w:rsidR="005A0E18" w:rsidRDefault="005A0E18" w:rsidP="005A0E18">
          <w:pPr>
            <w:pStyle w:val="51CF822C7B1F4D58BD13799D9B9C2AE4"/>
          </w:pPr>
          <w:r w:rsidRPr="00B35CA0">
            <w:rPr>
              <w:rStyle w:val="Textodelmarcadordeposicin"/>
              <w:sz w:val="20"/>
              <w:szCs w:val="20"/>
            </w:rPr>
            <w:t>Elija un elemento.</w:t>
          </w:r>
        </w:p>
      </w:docPartBody>
    </w:docPart>
    <w:docPart>
      <w:docPartPr>
        <w:name w:val="0F9D0EAE15794A0997FD9FBD48E06CB8"/>
        <w:category>
          <w:name w:val="General"/>
          <w:gallery w:val="placeholder"/>
        </w:category>
        <w:types>
          <w:type w:val="bbPlcHdr"/>
        </w:types>
        <w:behaviors>
          <w:behavior w:val="content"/>
        </w:behaviors>
        <w:guid w:val="{864C85D3-3E1C-4296-8146-3FEF0986B3EE}"/>
      </w:docPartPr>
      <w:docPartBody>
        <w:p w:rsidR="005A0E18" w:rsidRDefault="005A0E18" w:rsidP="005A0E18">
          <w:pPr>
            <w:pStyle w:val="0F9D0EAE15794A0997FD9FBD48E06CB8"/>
          </w:pPr>
          <w:r w:rsidRPr="00E84534">
            <w:rPr>
              <w:rStyle w:val="Textodelmarcadordeposicin"/>
              <w:sz w:val="20"/>
              <w:szCs w:val="20"/>
            </w:rPr>
            <w:t>Elija un elemento.</w:t>
          </w:r>
        </w:p>
      </w:docPartBody>
    </w:docPart>
    <w:docPart>
      <w:docPartPr>
        <w:name w:val="D30577A473E349E48DF571F7D547EA99"/>
        <w:category>
          <w:name w:val="General"/>
          <w:gallery w:val="placeholder"/>
        </w:category>
        <w:types>
          <w:type w:val="bbPlcHdr"/>
        </w:types>
        <w:behaviors>
          <w:behavior w:val="content"/>
        </w:behaviors>
        <w:guid w:val="{297162D0-4718-45E5-84CA-3D7F8B9F0AD1}"/>
      </w:docPartPr>
      <w:docPartBody>
        <w:p w:rsidR="005A0E18" w:rsidRDefault="005A0E18" w:rsidP="005A0E18">
          <w:pPr>
            <w:pStyle w:val="D30577A473E349E48DF571F7D547EA99"/>
          </w:pPr>
          <w:r w:rsidRPr="00B35CA0">
            <w:rPr>
              <w:rStyle w:val="Textodelmarcadordeposicin"/>
              <w:sz w:val="20"/>
              <w:szCs w:val="20"/>
            </w:rPr>
            <w:t>Elija un elemento.</w:t>
          </w:r>
        </w:p>
      </w:docPartBody>
    </w:docPart>
    <w:docPart>
      <w:docPartPr>
        <w:name w:val="3121EFA7E7394C10BCDF8D216F0EC425"/>
        <w:category>
          <w:name w:val="General"/>
          <w:gallery w:val="placeholder"/>
        </w:category>
        <w:types>
          <w:type w:val="bbPlcHdr"/>
        </w:types>
        <w:behaviors>
          <w:behavior w:val="content"/>
        </w:behaviors>
        <w:guid w:val="{58C81F11-9073-445C-80FA-1A2BDCAEE2DA}"/>
      </w:docPartPr>
      <w:docPartBody>
        <w:p w:rsidR="005A0E18" w:rsidRDefault="005A0E18" w:rsidP="005A0E18">
          <w:pPr>
            <w:pStyle w:val="3121EFA7E7394C10BCDF8D216F0EC425"/>
          </w:pPr>
          <w:r w:rsidRPr="00E84534">
            <w:rPr>
              <w:rStyle w:val="Textodelmarcadordeposicin"/>
              <w:sz w:val="20"/>
              <w:szCs w:val="20"/>
            </w:rPr>
            <w:t>Elija un elemento.</w:t>
          </w:r>
        </w:p>
      </w:docPartBody>
    </w:docPart>
    <w:docPart>
      <w:docPartPr>
        <w:name w:val="6C7016B2AD73428CB6B86ACF36AF59CD"/>
        <w:category>
          <w:name w:val="General"/>
          <w:gallery w:val="placeholder"/>
        </w:category>
        <w:types>
          <w:type w:val="bbPlcHdr"/>
        </w:types>
        <w:behaviors>
          <w:behavior w:val="content"/>
        </w:behaviors>
        <w:guid w:val="{26BF2298-A673-4609-9E13-B32832546AD0}"/>
      </w:docPartPr>
      <w:docPartBody>
        <w:p w:rsidR="005A0E18" w:rsidRDefault="005A0E18" w:rsidP="005A0E18">
          <w:pPr>
            <w:pStyle w:val="6C7016B2AD73428CB6B86ACF36AF59CD"/>
          </w:pPr>
          <w:r w:rsidRPr="00B35CA0">
            <w:rPr>
              <w:rStyle w:val="Textodelmarcadordeposicin"/>
              <w:sz w:val="20"/>
              <w:szCs w:val="20"/>
            </w:rPr>
            <w:t>Elija un elemento.</w:t>
          </w:r>
        </w:p>
      </w:docPartBody>
    </w:docPart>
    <w:docPart>
      <w:docPartPr>
        <w:name w:val="7FBA029A6DCE4377825F2F7CE5AB03BD"/>
        <w:category>
          <w:name w:val="General"/>
          <w:gallery w:val="placeholder"/>
        </w:category>
        <w:types>
          <w:type w:val="bbPlcHdr"/>
        </w:types>
        <w:behaviors>
          <w:behavior w:val="content"/>
        </w:behaviors>
        <w:guid w:val="{59F21FD7-D765-41C0-9D3A-6F44CC353F5C}"/>
      </w:docPartPr>
      <w:docPartBody>
        <w:p w:rsidR="005A0E18" w:rsidRDefault="005A0E18" w:rsidP="005A0E18">
          <w:pPr>
            <w:pStyle w:val="7FBA029A6DCE4377825F2F7CE5AB03BD"/>
          </w:pPr>
          <w:r w:rsidRPr="00E84534">
            <w:rPr>
              <w:rStyle w:val="Textodelmarcadordeposicin"/>
              <w:sz w:val="20"/>
              <w:szCs w:val="20"/>
            </w:rPr>
            <w:t>Elija un elemento.</w:t>
          </w:r>
        </w:p>
      </w:docPartBody>
    </w:docPart>
    <w:docPart>
      <w:docPartPr>
        <w:name w:val="701D7FE5A68D41EC8A33047DE8636475"/>
        <w:category>
          <w:name w:val="General"/>
          <w:gallery w:val="placeholder"/>
        </w:category>
        <w:types>
          <w:type w:val="bbPlcHdr"/>
        </w:types>
        <w:behaviors>
          <w:behavior w:val="content"/>
        </w:behaviors>
        <w:guid w:val="{E66F46A4-3729-4FF5-A732-0DF797F06C33}"/>
      </w:docPartPr>
      <w:docPartBody>
        <w:p w:rsidR="005A0E18" w:rsidRDefault="005A0E18" w:rsidP="005A0E18">
          <w:pPr>
            <w:pStyle w:val="701D7FE5A68D41EC8A33047DE8636475"/>
          </w:pPr>
          <w:r w:rsidRPr="00B35CA0">
            <w:rPr>
              <w:rStyle w:val="Textodelmarcadordeposicin"/>
              <w:sz w:val="20"/>
              <w:szCs w:val="20"/>
            </w:rPr>
            <w:t>Elija un elemento.</w:t>
          </w:r>
        </w:p>
      </w:docPartBody>
    </w:docPart>
    <w:docPart>
      <w:docPartPr>
        <w:name w:val="8492837D68844DB0960AF06487A64DEE"/>
        <w:category>
          <w:name w:val="General"/>
          <w:gallery w:val="placeholder"/>
        </w:category>
        <w:types>
          <w:type w:val="bbPlcHdr"/>
        </w:types>
        <w:behaviors>
          <w:behavior w:val="content"/>
        </w:behaviors>
        <w:guid w:val="{82327763-FC83-434D-9620-0E6974CB1103}"/>
      </w:docPartPr>
      <w:docPartBody>
        <w:p w:rsidR="005A0E18" w:rsidRDefault="005A0E18" w:rsidP="005A0E18">
          <w:pPr>
            <w:pStyle w:val="8492837D68844DB0960AF06487A64DEE"/>
          </w:pPr>
          <w:r w:rsidRPr="00E84534">
            <w:rPr>
              <w:rStyle w:val="Textodelmarcadordeposicin"/>
              <w:sz w:val="20"/>
              <w:szCs w:val="20"/>
            </w:rPr>
            <w:t>Elija un elemento.</w:t>
          </w:r>
        </w:p>
      </w:docPartBody>
    </w:docPart>
    <w:docPart>
      <w:docPartPr>
        <w:name w:val="2162C58BE86E4D51AAE4E258A0CDB8E5"/>
        <w:category>
          <w:name w:val="General"/>
          <w:gallery w:val="placeholder"/>
        </w:category>
        <w:types>
          <w:type w:val="bbPlcHdr"/>
        </w:types>
        <w:behaviors>
          <w:behavior w:val="content"/>
        </w:behaviors>
        <w:guid w:val="{72B8BFA3-4370-4D37-A6C3-304DFF628FE7}"/>
      </w:docPartPr>
      <w:docPartBody>
        <w:p w:rsidR="005A0E18" w:rsidRDefault="005A0E18" w:rsidP="005A0E18">
          <w:pPr>
            <w:pStyle w:val="2162C58BE86E4D51AAE4E258A0CDB8E5"/>
          </w:pPr>
          <w:r w:rsidRPr="00B35CA0">
            <w:rPr>
              <w:rStyle w:val="Textodelmarcadordeposicin"/>
              <w:sz w:val="20"/>
              <w:szCs w:val="20"/>
            </w:rPr>
            <w:t>Elija un elemento.</w:t>
          </w:r>
        </w:p>
      </w:docPartBody>
    </w:docPart>
    <w:docPart>
      <w:docPartPr>
        <w:name w:val="0624095605EA493B9A339B564978AC54"/>
        <w:category>
          <w:name w:val="General"/>
          <w:gallery w:val="placeholder"/>
        </w:category>
        <w:types>
          <w:type w:val="bbPlcHdr"/>
        </w:types>
        <w:behaviors>
          <w:behavior w:val="content"/>
        </w:behaviors>
        <w:guid w:val="{3A61B1CF-DF0D-42B7-8D63-47098B181439}"/>
      </w:docPartPr>
      <w:docPartBody>
        <w:p w:rsidR="000871CF" w:rsidRDefault="005A0E18" w:rsidP="005A0E18">
          <w:pPr>
            <w:pStyle w:val="0624095605EA493B9A339B564978AC54"/>
          </w:pPr>
          <w:r w:rsidRPr="005335CF">
            <w:rPr>
              <w:rStyle w:val="Textodelmarcadordeposicin"/>
              <w:sz w:val="20"/>
              <w:szCs w:val="20"/>
            </w:rPr>
            <w:t>Elija un elemento.</w:t>
          </w:r>
        </w:p>
      </w:docPartBody>
    </w:docPart>
    <w:docPart>
      <w:docPartPr>
        <w:name w:val="8B44F57CFDE840FC8693330FFB23EEA4"/>
        <w:category>
          <w:name w:val="General"/>
          <w:gallery w:val="placeholder"/>
        </w:category>
        <w:types>
          <w:type w:val="bbPlcHdr"/>
        </w:types>
        <w:behaviors>
          <w:behavior w:val="content"/>
        </w:behaviors>
        <w:guid w:val="{027E2E10-0DF2-4405-A2F2-D100B469666F}"/>
      </w:docPartPr>
      <w:docPartBody>
        <w:p w:rsidR="000871CF" w:rsidRDefault="005A0E18" w:rsidP="005A0E18">
          <w:pPr>
            <w:pStyle w:val="8B44F57CFDE840FC8693330FFB23EEA4"/>
          </w:pPr>
          <w:r w:rsidRPr="00B91D01">
            <w:rPr>
              <w:rStyle w:val="Textodelmarcadordeposicin"/>
              <w:sz w:val="20"/>
              <w:szCs w:val="20"/>
            </w:rPr>
            <w:t>Elija un elemento.</w:t>
          </w:r>
        </w:p>
      </w:docPartBody>
    </w:docPart>
    <w:docPart>
      <w:docPartPr>
        <w:name w:val="41D31AF259BF4BFDADB210E43858E3AA"/>
        <w:category>
          <w:name w:val="General"/>
          <w:gallery w:val="placeholder"/>
        </w:category>
        <w:types>
          <w:type w:val="bbPlcHdr"/>
        </w:types>
        <w:behaviors>
          <w:behavior w:val="content"/>
        </w:behaviors>
        <w:guid w:val="{FD39A720-0C62-4DF3-93A7-CC8DB023E86D}"/>
      </w:docPartPr>
      <w:docPartBody>
        <w:p w:rsidR="000871CF" w:rsidRDefault="005A0E18" w:rsidP="005A0E18">
          <w:pPr>
            <w:pStyle w:val="41D31AF259BF4BFDADB210E43858E3AA"/>
          </w:pPr>
          <w:r w:rsidRPr="0063029E">
            <w:rPr>
              <w:rStyle w:val="Textodelmarcadordeposicin"/>
              <w:sz w:val="16"/>
              <w:szCs w:val="20"/>
            </w:rPr>
            <w:t>Elija un elemento.</w:t>
          </w:r>
        </w:p>
      </w:docPartBody>
    </w:docPart>
    <w:docPart>
      <w:docPartPr>
        <w:name w:val="74D9E6E2D363441582CB298DE48B1248"/>
        <w:category>
          <w:name w:val="General"/>
          <w:gallery w:val="placeholder"/>
        </w:category>
        <w:types>
          <w:type w:val="bbPlcHdr"/>
        </w:types>
        <w:behaviors>
          <w:behavior w:val="content"/>
        </w:behaviors>
        <w:guid w:val="{2DA6FB3D-0CF6-4F8E-9648-E25B9E7BAF99}"/>
      </w:docPartPr>
      <w:docPartBody>
        <w:p w:rsidR="000871CF" w:rsidRDefault="005A0E18" w:rsidP="005A0E18">
          <w:pPr>
            <w:pStyle w:val="74D9E6E2D363441582CB298DE48B1248"/>
          </w:pPr>
          <w:r w:rsidRPr="0063029E">
            <w:rPr>
              <w:rStyle w:val="Textodelmarcadordeposicin"/>
              <w:sz w:val="16"/>
              <w:szCs w:val="20"/>
            </w:rPr>
            <w:t>Elija un elemento.</w:t>
          </w:r>
        </w:p>
      </w:docPartBody>
    </w:docPart>
    <w:docPart>
      <w:docPartPr>
        <w:name w:val="6B8726C3F904466BAF81FA6E046649B6"/>
        <w:category>
          <w:name w:val="General"/>
          <w:gallery w:val="placeholder"/>
        </w:category>
        <w:types>
          <w:type w:val="bbPlcHdr"/>
        </w:types>
        <w:behaviors>
          <w:behavior w:val="content"/>
        </w:behaviors>
        <w:guid w:val="{AEF0F453-9E3D-46C3-95F1-C89EFC71677C}"/>
      </w:docPartPr>
      <w:docPartBody>
        <w:p w:rsidR="00D35316" w:rsidRDefault="00503F94" w:rsidP="00503F94">
          <w:pPr>
            <w:pStyle w:val="6B8726C3F904466BAF81FA6E046649B6"/>
          </w:pPr>
          <w:r w:rsidRPr="00E84534">
            <w:rPr>
              <w:rStyle w:val="Textodelmarcadordeposicin"/>
              <w:sz w:val="20"/>
              <w:szCs w:val="20"/>
            </w:rPr>
            <w:t>Elija un elemento.</w:t>
          </w:r>
        </w:p>
      </w:docPartBody>
    </w:docPart>
    <w:docPart>
      <w:docPartPr>
        <w:name w:val="3513A336A2C04EDD8478352BC701421D"/>
        <w:category>
          <w:name w:val="General"/>
          <w:gallery w:val="placeholder"/>
        </w:category>
        <w:types>
          <w:type w:val="bbPlcHdr"/>
        </w:types>
        <w:behaviors>
          <w:behavior w:val="content"/>
        </w:behaviors>
        <w:guid w:val="{E101E633-F3AE-4778-AE41-A50208CD36E9}"/>
      </w:docPartPr>
      <w:docPartBody>
        <w:p w:rsidR="00D35316" w:rsidRDefault="00503F94" w:rsidP="00503F94">
          <w:pPr>
            <w:pStyle w:val="3513A336A2C04EDD8478352BC701421D"/>
          </w:pPr>
          <w:r w:rsidRPr="00B35CA0">
            <w:rPr>
              <w:rStyle w:val="Textodelmarcadordeposicin"/>
              <w:sz w:val="20"/>
              <w:szCs w:val="20"/>
            </w:rPr>
            <w:t>Elija un elemento.</w:t>
          </w:r>
        </w:p>
      </w:docPartBody>
    </w:docPart>
    <w:docPart>
      <w:docPartPr>
        <w:name w:val="EA6095AED3E74615930AD1AE672DD3E1"/>
        <w:category>
          <w:name w:val="General"/>
          <w:gallery w:val="placeholder"/>
        </w:category>
        <w:types>
          <w:type w:val="bbPlcHdr"/>
        </w:types>
        <w:behaviors>
          <w:behavior w:val="content"/>
        </w:behaviors>
        <w:guid w:val="{D93E5D6F-4A0D-48EB-844E-74F8E68E0842}"/>
      </w:docPartPr>
      <w:docPartBody>
        <w:p w:rsidR="00D35316" w:rsidRDefault="00503F94" w:rsidP="00503F94">
          <w:pPr>
            <w:pStyle w:val="EA6095AED3E74615930AD1AE672DD3E1"/>
          </w:pPr>
          <w:r w:rsidRPr="00E84534">
            <w:rPr>
              <w:rStyle w:val="Textodelmarcadordeposicin"/>
              <w:sz w:val="20"/>
              <w:szCs w:val="20"/>
            </w:rPr>
            <w:t>Elija un elemento.</w:t>
          </w:r>
        </w:p>
      </w:docPartBody>
    </w:docPart>
    <w:docPart>
      <w:docPartPr>
        <w:name w:val="4A1D4FB2CE4D4933A7AD90A07AD13E74"/>
        <w:category>
          <w:name w:val="General"/>
          <w:gallery w:val="placeholder"/>
        </w:category>
        <w:types>
          <w:type w:val="bbPlcHdr"/>
        </w:types>
        <w:behaviors>
          <w:behavior w:val="content"/>
        </w:behaviors>
        <w:guid w:val="{9F12125B-47F0-435F-9C7E-DAA9B45F2D0A}"/>
      </w:docPartPr>
      <w:docPartBody>
        <w:p w:rsidR="00D35316" w:rsidRDefault="00503F94" w:rsidP="00503F94">
          <w:pPr>
            <w:pStyle w:val="4A1D4FB2CE4D4933A7AD90A07AD13E74"/>
          </w:pPr>
          <w:r w:rsidRPr="00B35CA0">
            <w:rPr>
              <w:rStyle w:val="Textodelmarcadordeposicin"/>
              <w:sz w:val="20"/>
              <w:szCs w:val="20"/>
            </w:rPr>
            <w:t>Elija un elemento.</w:t>
          </w:r>
        </w:p>
      </w:docPartBody>
    </w:docPart>
    <w:docPart>
      <w:docPartPr>
        <w:name w:val="FD90340A7A4E40D7910EA2B60EF9B23F"/>
        <w:category>
          <w:name w:val="General"/>
          <w:gallery w:val="placeholder"/>
        </w:category>
        <w:types>
          <w:type w:val="bbPlcHdr"/>
        </w:types>
        <w:behaviors>
          <w:behavior w:val="content"/>
        </w:behaviors>
        <w:guid w:val="{DCEA744D-A011-43D7-82F8-95FA12B0BB9C}"/>
      </w:docPartPr>
      <w:docPartBody>
        <w:p w:rsidR="00D35316" w:rsidRDefault="00503F94" w:rsidP="00503F94">
          <w:pPr>
            <w:pStyle w:val="FD90340A7A4E40D7910EA2B60EF9B23F"/>
          </w:pPr>
          <w:r w:rsidRPr="00E84534">
            <w:rPr>
              <w:rStyle w:val="Textodelmarcadordeposicin"/>
              <w:sz w:val="20"/>
              <w:szCs w:val="20"/>
            </w:rPr>
            <w:t>Elija un elemento.</w:t>
          </w:r>
        </w:p>
      </w:docPartBody>
    </w:docPart>
    <w:docPart>
      <w:docPartPr>
        <w:name w:val="A4F8ED1D4CB54D88AF1C55F3122592DE"/>
        <w:category>
          <w:name w:val="General"/>
          <w:gallery w:val="placeholder"/>
        </w:category>
        <w:types>
          <w:type w:val="bbPlcHdr"/>
        </w:types>
        <w:behaviors>
          <w:behavior w:val="content"/>
        </w:behaviors>
        <w:guid w:val="{69077152-4484-4ED6-8244-2274BE26D2F8}"/>
      </w:docPartPr>
      <w:docPartBody>
        <w:p w:rsidR="00D35316" w:rsidRDefault="00503F94" w:rsidP="00503F94">
          <w:pPr>
            <w:pStyle w:val="A4F8ED1D4CB54D88AF1C55F3122592DE"/>
          </w:pPr>
          <w:r w:rsidRPr="00B35CA0">
            <w:rPr>
              <w:rStyle w:val="Textodelmarcadordeposicin"/>
              <w:sz w:val="20"/>
              <w:szCs w:val="20"/>
            </w:rPr>
            <w:t>Elija un elemento.</w:t>
          </w:r>
        </w:p>
      </w:docPartBody>
    </w:docPart>
    <w:docPart>
      <w:docPartPr>
        <w:name w:val="43056604680440D8BE6D0AB428256748"/>
        <w:category>
          <w:name w:val="General"/>
          <w:gallery w:val="placeholder"/>
        </w:category>
        <w:types>
          <w:type w:val="bbPlcHdr"/>
        </w:types>
        <w:behaviors>
          <w:behavior w:val="content"/>
        </w:behaviors>
        <w:guid w:val="{2049E93D-6538-4482-8884-E0E9979FDE96}"/>
      </w:docPartPr>
      <w:docPartBody>
        <w:p w:rsidR="00D35316" w:rsidRDefault="00503F94" w:rsidP="00503F94">
          <w:pPr>
            <w:pStyle w:val="43056604680440D8BE6D0AB428256748"/>
          </w:pPr>
          <w:r w:rsidRPr="00E84534">
            <w:rPr>
              <w:rStyle w:val="Textodelmarcadordeposicin"/>
              <w:sz w:val="20"/>
              <w:szCs w:val="20"/>
            </w:rPr>
            <w:t>Elija un elemento.</w:t>
          </w:r>
        </w:p>
      </w:docPartBody>
    </w:docPart>
    <w:docPart>
      <w:docPartPr>
        <w:name w:val="3F216C00E5714E6B980918A6561BF04F"/>
        <w:category>
          <w:name w:val="General"/>
          <w:gallery w:val="placeholder"/>
        </w:category>
        <w:types>
          <w:type w:val="bbPlcHdr"/>
        </w:types>
        <w:behaviors>
          <w:behavior w:val="content"/>
        </w:behaviors>
        <w:guid w:val="{1A10A911-00E7-4752-B6EE-DCE990DDB315}"/>
      </w:docPartPr>
      <w:docPartBody>
        <w:p w:rsidR="00D35316" w:rsidRDefault="00503F94" w:rsidP="00503F94">
          <w:pPr>
            <w:pStyle w:val="3F216C00E5714E6B980918A6561BF04F"/>
          </w:pPr>
          <w:r w:rsidRPr="00B35CA0">
            <w:rPr>
              <w:rStyle w:val="Textodelmarcadordeposicin"/>
              <w:sz w:val="20"/>
              <w:szCs w:val="20"/>
            </w:rPr>
            <w:t>Elija un elemento.</w:t>
          </w:r>
        </w:p>
      </w:docPartBody>
    </w:docPart>
    <w:docPart>
      <w:docPartPr>
        <w:name w:val="584A930F3267474E964A0E36FFC80EF5"/>
        <w:category>
          <w:name w:val="General"/>
          <w:gallery w:val="placeholder"/>
        </w:category>
        <w:types>
          <w:type w:val="bbPlcHdr"/>
        </w:types>
        <w:behaviors>
          <w:behavior w:val="content"/>
        </w:behaviors>
        <w:guid w:val="{B38686AC-4C3B-4E20-AF70-AC070C8ECF25}"/>
      </w:docPartPr>
      <w:docPartBody>
        <w:p w:rsidR="00D35316" w:rsidRDefault="00503F94" w:rsidP="00503F94">
          <w:pPr>
            <w:pStyle w:val="584A930F3267474E964A0E36FFC80EF5"/>
          </w:pPr>
          <w:r w:rsidRPr="00E84534">
            <w:rPr>
              <w:rStyle w:val="Textodelmarcadordeposicin"/>
              <w:sz w:val="20"/>
              <w:szCs w:val="20"/>
            </w:rPr>
            <w:t>Elija un elemento.</w:t>
          </w:r>
        </w:p>
      </w:docPartBody>
    </w:docPart>
    <w:docPart>
      <w:docPartPr>
        <w:name w:val="50A0BC296082411D89B37D6CC0D5947C"/>
        <w:category>
          <w:name w:val="General"/>
          <w:gallery w:val="placeholder"/>
        </w:category>
        <w:types>
          <w:type w:val="bbPlcHdr"/>
        </w:types>
        <w:behaviors>
          <w:behavior w:val="content"/>
        </w:behaviors>
        <w:guid w:val="{A62C06D1-45EE-4AFA-B269-0BF4AD488077}"/>
      </w:docPartPr>
      <w:docPartBody>
        <w:p w:rsidR="00D35316" w:rsidRDefault="00503F94" w:rsidP="00503F94">
          <w:pPr>
            <w:pStyle w:val="50A0BC296082411D89B37D6CC0D5947C"/>
          </w:pPr>
          <w:r w:rsidRPr="00B35CA0">
            <w:rPr>
              <w:rStyle w:val="Textodelmarcadordeposicin"/>
              <w:sz w:val="20"/>
              <w:szCs w:val="20"/>
            </w:rPr>
            <w:t>Elija un elemento.</w:t>
          </w:r>
        </w:p>
      </w:docPartBody>
    </w:docPart>
    <w:docPart>
      <w:docPartPr>
        <w:name w:val="7976B4E9B59B4D8EB666CC0ABB4C760E"/>
        <w:category>
          <w:name w:val="General"/>
          <w:gallery w:val="placeholder"/>
        </w:category>
        <w:types>
          <w:type w:val="bbPlcHdr"/>
        </w:types>
        <w:behaviors>
          <w:behavior w:val="content"/>
        </w:behaviors>
        <w:guid w:val="{3FF9BB8D-B69F-45F0-9286-8B9ED45151BB}"/>
      </w:docPartPr>
      <w:docPartBody>
        <w:p w:rsidR="00D35316" w:rsidRDefault="00503F94" w:rsidP="00503F94">
          <w:pPr>
            <w:pStyle w:val="7976B4E9B59B4D8EB666CC0ABB4C760E"/>
          </w:pPr>
          <w:r w:rsidRPr="00E84534">
            <w:rPr>
              <w:rStyle w:val="Textodelmarcadordeposicin"/>
              <w:sz w:val="20"/>
              <w:szCs w:val="20"/>
            </w:rPr>
            <w:t>Elija un elemento.</w:t>
          </w:r>
        </w:p>
      </w:docPartBody>
    </w:docPart>
    <w:docPart>
      <w:docPartPr>
        <w:name w:val="9A2669D667364606AAFE612F65041E4B"/>
        <w:category>
          <w:name w:val="General"/>
          <w:gallery w:val="placeholder"/>
        </w:category>
        <w:types>
          <w:type w:val="bbPlcHdr"/>
        </w:types>
        <w:behaviors>
          <w:behavior w:val="content"/>
        </w:behaviors>
        <w:guid w:val="{89019C13-5A35-4C32-9E01-A05D31CB36CC}"/>
      </w:docPartPr>
      <w:docPartBody>
        <w:p w:rsidR="00D35316" w:rsidRDefault="00503F94" w:rsidP="00503F94">
          <w:pPr>
            <w:pStyle w:val="9A2669D667364606AAFE612F65041E4B"/>
          </w:pPr>
          <w:r w:rsidRPr="00B35CA0">
            <w:rPr>
              <w:rStyle w:val="Textodelmarcadordeposicin"/>
              <w:sz w:val="20"/>
              <w:szCs w:val="20"/>
            </w:rPr>
            <w:t>Elija un elemento.</w:t>
          </w:r>
        </w:p>
      </w:docPartBody>
    </w:docPart>
    <w:docPart>
      <w:docPartPr>
        <w:name w:val="08B286E3A29D485E8CB6ABEA9234CCC8"/>
        <w:category>
          <w:name w:val="General"/>
          <w:gallery w:val="placeholder"/>
        </w:category>
        <w:types>
          <w:type w:val="bbPlcHdr"/>
        </w:types>
        <w:behaviors>
          <w:behavior w:val="content"/>
        </w:behaviors>
        <w:guid w:val="{E5F0925F-A610-4BE7-8EF9-96682751692A}"/>
      </w:docPartPr>
      <w:docPartBody>
        <w:p w:rsidR="00D35316" w:rsidRDefault="00503F94" w:rsidP="00503F94">
          <w:pPr>
            <w:pStyle w:val="08B286E3A29D485E8CB6ABEA9234CCC8"/>
          </w:pPr>
          <w:r w:rsidRPr="00E84534">
            <w:rPr>
              <w:rStyle w:val="Textodelmarcadordeposicin"/>
              <w:sz w:val="20"/>
              <w:szCs w:val="20"/>
            </w:rPr>
            <w:t>Elija un elemento.</w:t>
          </w:r>
        </w:p>
      </w:docPartBody>
    </w:docPart>
    <w:docPart>
      <w:docPartPr>
        <w:name w:val="66BDBE843BD544D29D175E90E5067412"/>
        <w:category>
          <w:name w:val="General"/>
          <w:gallery w:val="placeholder"/>
        </w:category>
        <w:types>
          <w:type w:val="bbPlcHdr"/>
        </w:types>
        <w:behaviors>
          <w:behavior w:val="content"/>
        </w:behaviors>
        <w:guid w:val="{DF4B8CCF-AA9F-4381-8F04-D23205B5393A}"/>
      </w:docPartPr>
      <w:docPartBody>
        <w:p w:rsidR="00D35316" w:rsidRDefault="00503F94" w:rsidP="00503F94">
          <w:pPr>
            <w:pStyle w:val="66BDBE843BD544D29D175E90E5067412"/>
          </w:pPr>
          <w:r w:rsidRPr="00B35CA0">
            <w:rPr>
              <w:rStyle w:val="Textodelmarcadordeposicin"/>
              <w:sz w:val="20"/>
              <w:szCs w:val="20"/>
            </w:rPr>
            <w:t>Elija un elemento.</w:t>
          </w:r>
        </w:p>
      </w:docPartBody>
    </w:docPart>
    <w:docPart>
      <w:docPartPr>
        <w:name w:val="2293AC2EC3384293B2EB6A6A5C021F69"/>
        <w:category>
          <w:name w:val="General"/>
          <w:gallery w:val="placeholder"/>
        </w:category>
        <w:types>
          <w:type w:val="bbPlcHdr"/>
        </w:types>
        <w:behaviors>
          <w:behavior w:val="content"/>
        </w:behaviors>
        <w:guid w:val="{58BF9A99-3ADD-4950-A5B3-2A0EAF36F81B}"/>
      </w:docPartPr>
      <w:docPartBody>
        <w:p w:rsidR="00D35316" w:rsidRDefault="00503F94" w:rsidP="00503F94">
          <w:pPr>
            <w:pStyle w:val="2293AC2EC3384293B2EB6A6A5C021F69"/>
          </w:pPr>
          <w:r w:rsidRPr="00E84534">
            <w:rPr>
              <w:rStyle w:val="Textodelmarcadordeposicin"/>
              <w:sz w:val="20"/>
              <w:szCs w:val="20"/>
            </w:rPr>
            <w:t>Elija un elemento.</w:t>
          </w:r>
        </w:p>
      </w:docPartBody>
    </w:docPart>
    <w:docPart>
      <w:docPartPr>
        <w:name w:val="FA0BA16D2BBB401F9185E1FBB04F6E84"/>
        <w:category>
          <w:name w:val="General"/>
          <w:gallery w:val="placeholder"/>
        </w:category>
        <w:types>
          <w:type w:val="bbPlcHdr"/>
        </w:types>
        <w:behaviors>
          <w:behavior w:val="content"/>
        </w:behaviors>
        <w:guid w:val="{0734A9CA-2D59-4561-81BA-966538069F90}"/>
      </w:docPartPr>
      <w:docPartBody>
        <w:p w:rsidR="00D35316" w:rsidRDefault="00503F94" w:rsidP="00503F94">
          <w:pPr>
            <w:pStyle w:val="FA0BA16D2BBB401F9185E1FBB04F6E84"/>
          </w:pPr>
          <w:r w:rsidRPr="00B35CA0">
            <w:rPr>
              <w:rStyle w:val="Textodelmarcadordeposicin"/>
              <w:sz w:val="20"/>
              <w:szCs w:val="20"/>
            </w:rPr>
            <w:t>Elija un elemento.</w:t>
          </w:r>
        </w:p>
      </w:docPartBody>
    </w:docPart>
    <w:docPart>
      <w:docPartPr>
        <w:name w:val="4DDF0391D4554FD38F90BEEC690846F2"/>
        <w:category>
          <w:name w:val="General"/>
          <w:gallery w:val="placeholder"/>
        </w:category>
        <w:types>
          <w:type w:val="bbPlcHdr"/>
        </w:types>
        <w:behaviors>
          <w:behavior w:val="content"/>
        </w:behaviors>
        <w:guid w:val="{4A71D749-1B73-43D2-8B4D-A4220B203F18}"/>
      </w:docPartPr>
      <w:docPartBody>
        <w:p w:rsidR="00D35316" w:rsidRDefault="00503F94" w:rsidP="00503F94">
          <w:pPr>
            <w:pStyle w:val="4DDF0391D4554FD38F90BEEC690846F2"/>
          </w:pPr>
          <w:r w:rsidRPr="00E84534">
            <w:rPr>
              <w:rStyle w:val="Textodelmarcadordeposicin"/>
              <w:sz w:val="20"/>
              <w:szCs w:val="20"/>
            </w:rPr>
            <w:t>Elija un elemento.</w:t>
          </w:r>
        </w:p>
      </w:docPartBody>
    </w:docPart>
    <w:docPart>
      <w:docPartPr>
        <w:name w:val="2C660049800147ADB991B8AEF3F1B6A8"/>
        <w:category>
          <w:name w:val="General"/>
          <w:gallery w:val="placeholder"/>
        </w:category>
        <w:types>
          <w:type w:val="bbPlcHdr"/>
        </w:types>
        <w:behaviors>
          <w:behavior w:val="content"/>
        </w:behaviors>
        <w:guid w:val="{37CEDE5F-4C05-4EFB-8792-EF9A24949474}"/>
      </w:docPartPr>
      <w:docPartBody>
        <w:p w:rsidR="00D35316" w:rsidRDefault="00503F94" w:rsidP="00503F94">
          <w:pPr>
            <w:pStyle w:val="2C660049800147ADB991B8AEF3F1B6A8"/>
          </w:pPr>
          <w:r w:rsidRPr="00B35CA0">
            <w:rPr>
              <w:rStyle w:val="Textodelmarcadordeposicin"/>
              <w:sz w:val="20"/>
              <w:szCs w:val="20"/>
            </w:rPr>
            <w:t>Elija un elemento.</w:t>
          </w:r>
        </w:p>
      </w:docPartBody>
    </w:docPart>
    <w:docPart>
      <w:docPartPr>
        <w:name w:val="08CEC9B0C73C4D47B21CFA17267C5F15"/>
        <w:category>
          <w:name w:val="General"/>
          <w:gallery w:val="placeholder"/>
        </w:category>
        <w:types>
          <w:type w:val="bbPlcHdr"/>
        </w:types>
        <w:behaviors>
          <w:behavior w:val="content"/>
        </w:behaviors>
        <w:guid w:val="{5F6C56B0-A975-4212-B18A-0B6044DE8414}"/>
      </w:docPartPr>
      <w:docPartBody>
        <w:p w:rsidR="00D35316" w:rsidRDefault="00503F94" w:rsidP="00503F94">
          <w:pPr>
            <w:pStyle w:val="08CEC9B0C73C4D47B21CFA17267C5F15"/>
          </w:pPr>
          <w:r w:rsidRPr="00E84534">
            <w:rPr>
              <w:rStyle w:val="Textodelmarcadordeposicin"/>
              <w:sz w:val="20"/>
              <w:szCs w:val="20"/>
            </w:rPr>
            <w:t>Elija un elemento.</w:t>
          </w:r>
        </w:p>
      </w:docPartBody>
    </w:docPart>
    <w:docPart>
      <w:docPartPr>
        <w:name w:val="8A40028D7CC14826BC54043E52221743"/>
        <w:category>
          <w:name w:val="General"/>
          <w:gallery w:val="placeholder"/>
        </w:category>
        <w:types>
          <w:type w:val="bbPlcHdr"/>
        </w:types>
        <w:behaviors>
          <w:behavior w:val="content"/>
        </w:behaviors>
        <w:guid w:val="{63839A3F-1547-4BD1-841B-E7E0AFDE4315}"/>
      </w:docPartPr>
      <w:docPartBody>
        <w:p w:rsidR="00D35316" w:rsidRDefault="00503F94" w:rsidP="00503F94">
          <w:pPr>
            <w:pStyle w:val="8A40028D7CC14826BC54043E52221743"/>
          </w:pPr>
          <w:r w:rsidRPr="00B35CA0">
            <w:rPr>
              <w:rStyle w:val="Textodelmarcadordeposicin"/>
              <w:sz w:val="20"/>
              <w:szCs w:val="20"/>
            </w:rPr>
            <w:t>Elija un elemento.</w:t>
          </w:r>
        </w:p>
      </w:docPartBody>
    </w:docPart>
    <w:docPart>
      <w:docPartPr>
        <w:name w:val="6F62974A62444AC0BB659B7B9B481E6C"/>
        <w:category>
          <w:name w:val="General"/>
          <w:gallery w:val="placeholder"/>
        </w:category>
        <w:types>
          <w:type w:val="bbPlcHdr"/>
        </w:types>
        <w:behaviors>
          <w:behavior w:val="content"/>
        </w:behaviors>
        <w:guid w:val="{78B5E855-B70C-47AF-8C30-735757D47EFE}"/>
      </w:docPartPr>
      <w:docPartBody>
        <w:p w:rsidR="00D35316" w:rsidRDefault="00503F94" w:rsidP="00503F94">
          <w:pPr>
            <w:pStyle w:val="6F62974A62444AC0BB659B7B9B481E6C"/>
          </w:pPr>
          <w:r w:rsidRPr="00E84534">
            <w:rPr>
              <w:rStyle w:val="Textodelmarcadordeposicin"/>
              <w:sz w:val="20"/>
              <w:szCs w:val="20"/>
            </w:rPr>
            <w:t>Elija un elemento.</w:t>
          </w:r>
        </w:p>
      </w:docPartBody>
    </w:docPart>
    <w:docPart>
      <w:docPartPr>
        <w:name w:val="8D839028D2A3483595AFF8551F662DBD"/>
        <w:category>
          <w:name w:val="General"/>
          <w:gallery w:val="placeholder"/>
        </w:category>
        <w:types>
          <w:type w:val="bbPlcHdr"/>
        </w:types>
        <w:behaviors>
          <w:behavior w:val="content"/>
        </w:behaviors>
        <w:guid w:val="{C17AB470-8C37-4E1D-BB70-D96AE7A5FFEC}"/>
      </w:docPartPr>
      <w:docPartBody>
        <w:p w:rsidR="00D35316" w:rsidRDefault="00503F94" w:rsidP="00503F94">
          <w:pPr>
            <w:pStyle w:val="8D839028D2A3483595AFF8551F662DBD"/>
          </w:pPr>
          <w:r w:rsidRPr="00B35CA0">
            <w:rPr>
              <w:rStyle w:val="Textodelmarcadordeposicin"/>
              <w:sz w:val="20"/>
              <w:szCs w:val="2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ArialMT">
    <w:altName w:val="Arial"/>
    <w:panose1 w:val="00000000000000000000"/>
    <w:charset w:val="B2"/>
    <w:family w:val="auto"/>
    <w:notTrueType/>
    <w:pitch w:val="default"/>
    <w:sig w:usb0="00002000" w:usb1="00000000" w:usb2="00000000"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5C7"/>
    <w:rsid w:val="00007D95"/>
    <w:rsid w:val="00065E78"/>
    <w:rsid w:val="000871CF"/>
    <w:rsid w:val="000C0862"/>
    <w:rsid w:val="000D737F"/>
    <w:rsid w:val="000E2B5F"/>
    <w:rsid w:val="00164C97"/>
    <w:rsid w:val="0019555E"/>
    <w:rsid w:val="001E7385"/>
    <w:rsid w:val="002023A1"/>
    <w:rsid w:val="002043B9"/>
    <w:rsid w:val="00293177"/>
    <w:rsid w:val="002A1D16"/>
    <w:rsid w:val="002B64F1"/>
    <w:rsid w:val="002C3043"/>
    <w:rsid w:val="002C70E0"/>
    <w:rsid w:val="002D3EC8"/>
    <w:rsid w:val="002D7DAF"/>
    <w:rsid w:val="002F7729"/>
    <w:rsid w:val="003446A5"/>
    <w:rsid w:val="0037209C"/>
    <w:rsid w:val="00386F84"/>
    <w:rsid w:val="00387BED"/>
    <w:rsid w:val="003A3BFF"/>
    <w:rsid w:val="003C4117"/>
    <w:rsid w:val="003E5BA0"/>
    <w:rsid w:val="003F335F"/>
    <w:rsid w:val="00402EE8"/>
    <w:rsid w:val="00483CB8"/>
    <w:rsid w:val="004973C4"/>
    <w:rsid w:val="004D3BE7"/>
    <w:rsid w:val="004D7B84"/>
    <w:rsid w:val="004F1F81"/>
    <w:rsid w:val="00502052"/>
    <w:rsid w:val="00503F94"/>
    <w:rsid w:val="0051267B"/>
    <w:rsid w:val="00551CCC"/>
    <w:rsid w:val="005A0E18"/>
    <w:rsid w:val="005A6164"/>
    <w:rsid w:val="005B1FB0"/>
    <w:rsid w:val="005B43F8"/>
    <w:rsid w:val="005B599F"/>
    <w:rsid w:val="005F179D"/>
    <w:rsid w:val="0061327C"/>
    <w:rsid w:val="006258E7"/>
    <w:rsid w:val="006430A9"/>
    <w:rsid w:val="0065451C"/>
    <w:rsid w:val="00664216"/>
    <w:rsid w:val="006C5CB7"/>
    <w:rsid w:val="006D365C"/>
    <w:rsid w:val="006F2A89"/>
    <w:rsid w:val="00704DDD"/>
    <w:rsid w:val="00706793"/>
    <w:rsid w:val="00747B64"/>
    <w:rsid w:val="00775EB7"/>
    <w:rsid w:val="0078204A"/>
    <w:rsid w:val="007941C6"/>
    <w:rsid w:val="007B21D2"/>
    <w:rsid w:val="007C6D13"/>
    <w:rsid w:val="00856CBC"/>
    <w:rsid w:val="008570E9"/>
    <w:rsid w:val="0088582F"/>
    <w:rsid w:val="008A0143"/>
    <w:rsid w:val="008A1296"/>
    <w:rsid w:val="008E1D36"/>
    <w:rsid w:val="008E6F19"/>
    <w:rsid w:val="00924F24"/>
    <w:rsid w:val="00961943"/>
    <w:rsid w:val="009720FA"/>
    <w:rsid w:val="0099225F"/>
    <w:rsid w:val="009A1088"/>
    <w:rsid w:val="009A4950"/>
    <w:rsid w:val="009D4ED7"/>
    <w:rsid w:val="009E2DFF"/>
    <w:rsid w:val="00A033BC"/>
    <w:rsid w:val="00AE0DF9"/>
    <w:rsid w:val="00AE666F"/>
    <w:rsid w:val="00AF276E"/>
    <w:rsid w:val="00B13BF1"/>
    <w:rsid w:val="00B26BC0"/>
    <w:rsid w:val="00B555C7"/>
    <w:rsid w:val="00B90A3C"/>
    <w:rsid w:val="00B978AB"/>
    <w:rsid w:val="00BB74CD"/>
    <w:rsid w:val="00BE796C"/>
    <w:rsid w:val="00C05A95"/>
    <w:rsid w:val="00C446FE"/>
    <w:rsid w:val="00C60CC3"/>
    <w:rsid w:val="00C92176"/>
    <w:rsid w:val="00C9611F"/>
    <w:rsid w:val="00C9692B"/>
    <w:rsid w:val="00CB3DE4"/>
    <w:rsid w:val="00CB7BB6"/>
    <w:rsid w:val="00D21D02"/>
    <w:rsid w:val="00D24404"/>
    <w:rsid w:val="00D35316"/>
    <w:rsid w:val="00D35CA7"/>
    <w:rsid w:val="00D55A9F"/>
    <w:rsid w:val="00D5643F"/>
    <w:rsid w:val="00DB07AA"/>
    <w:rsid w:val="00DD05CA"/>
    <w:rsid w:val="00DF6933"/>
    <w:rsid w:val="00E80742"/>
    <w:rsid w:val="00E95F33"/>
    <w:rsid w:val="00EE5AE2"/>
    <w:rsid w:val="00EF0246"/>
    <w:rsid w:val="00F124E8"/>
    <w:rsid w:val="00F12B9D"/>
    <w:rsid w:val="00F4060E"/>
    <w:rsid w:val="00F50E70"/>
    <w:rsid w:val="00F76F86"/>
    <w:rsid w:val="00FB4564"/>
    <w:rsid w:val="00FF0564"/>
    <w:rsid w:val="00FF2D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03F94"/>
    <w:rPr>
      <w:color w:val="808080"/>
    </w:rPr>
  </w:style>
  <w:style w:type="paragraph" w:customStyle="1" w:styleId="64B886FE3B504403AE4016EA5746D32B">
    <w:name w:val="64B886FE3B504403AE4016EA5746D32B"/>
    <w:rsid w:val="00B555C7"/>
  </w:style>
  <w:style w:type="paragraph" w:customStyle="1" w:styleId="5C0655A71FEB426498074F5B18F67C59">
    <w:name w:val="5C0655A71FEB426498074F5B18F67C59"/>
    <w:rsid w:val="00B555C7"/>
  </w:style>
  <w:style w:type="paragraph" w:customStyle="1" w:styleId="E956BB02B7A6495CA88B1A552FE44CCA">
    <w:name w:val="E956BB02B7A6495CA88B1A552FE44CCA"/>
    <w:rsid w:val="00B555C7"/>
  </w:style>
  <w:style w:type="paragraph" w:customStyle="1" w:styleId="71EB115D60E740C58CF56C7F6665BF86">
    <w:name w:val="71EB115D60E740C58CF56C7F6665BF86"/>
    <w:rsid w:val="00B555C7"/>
  </w:style>
  <w:style w:type="paragraph" w:customStyle="1" w:styleId="7687539B206D42F391423A3D2DE25FA0">
    <w:name w:val="7687539B206D42F391423A3D2DE25FA0"/>
    <w:rsid w:val="00B555C7"/>
  </w:style>
  <w:style w:type="paragraph" w:customStyle="1" w:styleId="ACB438CFABA948F198ED77C58ECCF3DF">
    <w:name w:val="ACB438CFABA948F198ED77C58ECCF3DF"/>
    <w:rsid w:val="00B555C7"/>
  </w:style>
  <w:style w:type="paragraph" w:customStyle="1" w:styleId="D333889E4DC8467099E27F5EDD67CB97">
    <w:name w:val="D333889E4DC8467099E27F5EDD67CB97"/>
    <w:rsid w:val="00B555C7"/>
  </w:style>
  <w:style w:type="paragraph" w:customStyle="1" w:styleId="DF88FCEAB1C1411B98AFECDD5E108EFD">
    <w:name w:val="DF88FCEAB1C1411B98AFECDD5E108EFD"/>
    <w:rsid w:val="00B555C7"/>
  </w:style>
  <w:style w:type="paragraph" w:customStyle="1" w:styleId="8B05EEFC0D2249B68BF62F0502DEB46A">
    <w:name w:val="8B05EEFC0D2249B68BF62F0502DEB46A"/>
    <w:rsid w:val="00B555C7"/>
  </w:style>
  <w:style w:type="paragraph" w:customStyle="1" w:styleId="661F161E88E749F7B55B0079234FB7B1">
    <w:name w:val="661F161E88E749F7B55B0079234FB7B1"/>
    <w:rsid w:val="00B555C7"/>
  </w:style>
  <w:style w:type="paragraph" w:customStyle="1" w:styleId="782725B45C3D483B93A059054F796820">
    <w:name w:val="782725B45C3D483B93A059054F796820"/>
    <w:rsid w:val="00B555C7"/>
  </w:style>
  <w:style w:type="paragraph" w:customStyle="1" w:styleId="393D11B77AA142E883B6AACB2951F037">
    <w:name w:val="393D11B77AA142E883B6AACB2951F037"/>
    <w:rsid w:val="00B555C7"/>
  </w:style>
  <w:style w:type="paragraph" w:customStyle="1" w:styleId="FEA9F12CC62C4861B8A5F56859FF6B32">
    <w:name w:val="FEA9F12CC62C4861B8A5F56859FF6B32"/>
    <w:rsid w:val="00B555C7"/>
  </w:style>
  <w:style w:type="paragraph" w:customStyle="1" w:styleId="5D47A0C70E484C228D92C968F2E10421">
    <w:name w:val="5D47A0C70E484C228D92C968F2E10421"/>
    <w:rsid w:val="00B555C7"/>
  </w:style>
  <w:style w:type="paragraph" w:customStyle="1" w:styleId="1C4897572002491C87DA15A5E9110BDD">
    <w:name w:val="1C4897572002491C87DA15A5E9110BDD"/>
    <w:rsid w:val="00B555C7"/>
  </w:style>
  <w:style w:type="paragraph" w:customStyle="1" w:styleId="54774E75F03B42549064101088F5DF3E">
    <w:name w:val="54774E75F03B42549064101088F5DF3E"/>
    <w:rsid w:val="00B555C7"/>
  </w:style>
  <w:style w:type="paragraph" w:customStyle="1" w:styleId="3C79B2AE909E463C94A4B83BD84EC35D">
    <w:name w:val="3C79B2AE909E463C94A4B83BD84EC35D"/>
    <w:rsid w:val="00B555C7"/>
  </w:style>
  <w:style w:type="paragraph" w:customStyle="1" w:styleId="A919ADC6D09F44839CC72033793600D0">
    <w:name w:val="A919ADC6D09F44839CC72033793600D0"/>
    <w:rsid w:val="00B555C7"/>
  </w:style>
  <w:style w:type="paragraph" w:customStyle="1" w:styleId="F706F3F2D9EA431D947714F01D24CA0A">
    <w:name w:val="F706F3F2D9EA431D947714F01D24CA0A"/>
    <w:rsid w:val="00B555C7"/>
  </w:style>
  <w:style w:type="paragraph" w:customStyle="1" w:styleId="78791623430B498A9EFFD909DE34AE3F">
    <w:name w:val="78791623430B498A9EFFD909DE34AE3F"/>
    <w:rsid w:val="00B555C7"/>
  </w:style>
  <w:style w:type="paragraph" w:customStyle="1" w:styleId="B64DD97A11D54247B483CCEE805F6AC8">
    <w:name w:val="B64DD97A11D54247B483CCEE805F6AC8"/>
    <w:rsid w:val="00B555C7"/>
  </w:style>
  <w:style w:type="paragraph" w:customStyle="1" w:styleId="8553842044C44C68BD8B844CA745FAD2">
    <w:name w:val="8553842044C44C68BD8B844CA745FAD2"/>
    <w:rsid w:val="00B555C7"/>
  </w:style>
  <w:style w:type="paragraph" w:customStyle="1" w:styleId="4B36708ED5C943D1AB1098EA04F18A10">
    <w:name w:val="4B36708ED5C943D1AB1098EA04F18A10"/>
    <w:rsid w:val="00C60CC3"/>
  </w:style>
  <w:style w:type="paragraph" w:customStyle="1" w:styleId="C074EEE11DA04C14905EDD4ADBB52B3C">
    <w:name w:val="C074EEE11DA04C14905EDD4ADBB52B3C"/>
    <w:rsid w:val="00C60CC3"/>
  </w:style>
  <w:style w:type="paragraph" w:customStyle="1" w:styleId="B1BDCF59B23A4C24AF002E985C0C5A7A">
    <w:name w:val="B1BDCF59B23A4C24AF002E985C0C5A7A"/>
    <w:rsid w:val="00386F84"/>
  </w:style>
  <w:style w:type="paragraph" w:customStyle="1" w:styleId="6CECAA5E333E4902AFC8CB8CD18001AE">
    <w:name w:val="6CECAA5E333E4902AFC8CB8CD18001AE"/>
    <w:rsid w:val="00386F84"/>
  </w:style>
  <w:style w:type="paragraph" w:customStyle="1" w:styleId="7F3F926920CA44859487A6B82E2ECCAF">
    <w:name w:val="7F3F926920CA44859487A6B82E2ECCAF"/>
    <w:rsid w:val="00386F84"/>
  </w:style>
  <w:style w:type="paragraph" w:customStyle="1" w:styleId="A24C2C75260D42CE8318923A893DF8E1">
    <w:name w:val="A24C2C75260D42CE8318923A893DF8E1"/>
    <w:rsid w:val="00386F84"/>
  </w:style>
  <w:style w:type="paragraph" w:customStyle="1" w:styleId="36840A7184974C4CA6126329B8CB651E">
    <w:name w:val="36840A7184974C4CA6126329B8CB651E"/>
    <w:rsid w:val="00386F84"/>
  </w:style>
  <w:style w:type="paragraph" w:customStyle="1" w:styleId="59EDD19C5C4E4841B0A89C9EB66A0F41">
    <w:name w:val="59EDD19C5C4E4841B0A89C9EB66A0F41"/>
    <w:rsid w:val="00386F84"/>
  </w:style>
  <w:style w:type="paragraph" w:customStyle="1" w:styleId="DFD208F29B604A2CB932D193D29AC82D">
    <w:name w:val="DFD208F29B604A2CB932D193D29AC82D"/>
    <w:rsid w:val="00386F84"/>
  </w:style>
  <w:style w:type="paragraph" w:customStyle="1" w:styleId="C642486B21F0415583D6F3889AB78C98">
    <w:name w:val="C642486B21F0415583D6F3889AB78C98"/>
    <w:rsid w:val="00386F84"/>
  </w:style>
  <w:style w:type="paragraph" w:customStyle="1" w:styleId="BE0BB58E0B74493A83AAC61761802FCA">
    <w:name w:val="BE0BB58E0B74493A83AAC61761802FCA"/>
    <w:rsid w:val="00386F84"/>
  </w:style>
  <w:style w:type="paragraph" w:customStyle="1" w:styleId="AEB5D2CB883746DEBBC0BD828ED06278">
    <w:name w:val="AEB5D2CB883746DEBBC0BD828ED06278"/>
    <w:rsid w:val="00386F84"/>
  </w:style>
  <w:style w:type="paragraph" w:customStyle="1" w:styleId="9FC0FF2DF2CA4A68B51ECA2834781E86">
    <w:name w:val="9FC0FF2DF2CA4A68B51ECA2834781E86"/>
    <w:rsid w:val="00386F84"/>
  </w:style>
  <w:style w:type="paragraph" w:customStyle="1" w:styleId="B3722D47C2E2441C9DC083BB610A2AC0">
    <w:name w:val="B3722D47C2E2441C9DC083BB610A2AC0"/>
    <w:rsid w:val="00386F84"/>
  </w:style>
  <w:style w:type="paragraph" w:customStyle="1" w:styleId="903362A9F268425FB3FC75C9EB5B06F4">
    <w:name w:val="903362A9F268425FB3FC75C9EB5B06F4"/>
    <w:rsid w:val="00386F84"/>
  </w:style>
  <w:style w:type="paragraph" w:customStyle="1" w:styleId="44D771FC1CAC409485B41B80B3704F0F">
    <w:name w:val="44D771FC1CAC409485B41B80B3704F0F"/>
    <w:rsid w:val="00664216"/>
  </w:style>
  <w:style w:type="paragraph" w:customStyle="1" w:styleId="0D05F775D7C648DCB4C986EC9B86B155">
    <w:name w:val="0D05F775D7C648DCB4C986EC9B86B155"/>
    <w:rsid w:val="00664216"/>
  </w:style>
  <w:style w:type="paragraph" w:customStyle="1" w:styleId="B7E94F24A5C14C2DAA5ADA46283C27BF">
    <w:name w:val="B7E94F24A5C14C2DAA5ADA46283C27BF"/>
    <w:rsid w:val="00664216"/>
  </w:style>
  <w:style w:type="paragraph" w:customStyle="1" w:styleId="4D93B98AAF4B4DBBBBBCC21CAAAF2355">
    <w:name w:val="4D93B98AAF4B4DBBBBBCC21CAAAF2355"/>
    <w:rsid w:val="00664216"/>
  </w:style>
  <w:style w:type="paragraph" w:customStyle="1" w:styleId="8376AA44BAB649F6A635ED5E2BFCDA12">
    <w:name w:val="8376AA44BAB649F6A635ED5E2BFCDA12"/>
    <w:rsid w:val="00664216"/>
  </w:style>
  <w:style w:type="paragraph" w:customStyle="1" w:styleId="83E36781FCBD4D4BA3CC59A3501B6F85">
    <w:name w:val="83E36781FCBD4D4BA3CC59A3501B6F85"/>
    <w:rsid w:val="00664216"/>
  </w:style>
  <w:style w:type="paragraph" w:customStyle="1" w:styleId="4D5F9651CDCD4DBD8CA46E729EFE0AA7">
    <w:name w:val="4D5F9651CDCD4DBD8CA46E729EFE0AA7"/>
    <w:rsid w:val="00664216"/>
  </w:style>
  <w:style w:type="paragraph" w:customStyle="1" w:styleId="BDD8FEDF1A284C7F9268351F7E8426AA">
    <w:name w:val="BDD8FEDF1A284C7F9268351F7E8426AA"/>
    <w:rsid w:val="00664216"/>
  </w:style>
  <w:style w:type="paragraph" w:customStyle="1" w:styleId="ADA2713449DE4C9B89E85A9B4CB39CC2">
    <w:name w:val="ADA2713449DE4C9B89E85A9B4CB39CC2"/>
    <w:rsid w:val="004D7B84"/>
  </w:style>
  <w:style w:type="paragraph" w:customStyle="1" w:styleId="1FD56E3EDCE54CAABF8478E786146004">
    <w:name w:val="1FD56E3EDCE54CAABF8478E786146004"/>
    <w:rsid w:val="004D7B84"/>
  </w:style>
  <w:style w:type="paragraph" w:customStyle="1" w:styleId="A78C38E45AF74D17ADF489FCDFD2FCFD">
    <w:name w:val="A78C38E45AF74D17ADF489FCDFD2FCFD"/>
    <w:rsid w:val="004D7B84"/>
  </w:style>
  <w:style w:type="paragraph" w:customStyle="1" w:styleId="8F1556AC5A9E403F8C4248B5BB70A4AD">
    <w:name w:val="8F1556AC5A9E403F8C4248B5BB70A4AD"/>
    <w:rsid w:val="004D7B84"/>
  </w:style>
  <w:style w:type="paragraph" w:customStyle="1" w:styleId="6F6D368A488144B99F7D2645CB13CFEC">
    <w:name w:val="6F6D368A488144B99F7D2645CB13CFEC"/>
    <w:rsid w:val="004D7B84"/>
  </w:style>
  <w:style w:type="paragraph" w:customStyle="1" w:styleId="0F8637918B094F8DA260EDCC26B9F804">
    <w:name w:val="0F8637918B094F8DA260EDCC26B9F804"/>
    <w:rsid w:val="004D7B84"/>
  </w:style>
  <w:style w:type="paragraph" w:customStyle="1" w:styleId="77AB36034F48485695CACC940AAB682D">
    <w:name w:val="77AB36034F48485695CACC940AAB682D"/>
    <w:rsid w:val="002043B9"/>
  </w:style>
  <w:style w:type="paragraph" w:customStyle="1" w:styleId="8EF852506B014239A8A957312933C6DC">
    <w:name w:val="8EF852506B014239A8A957312933C6DC"/>
    <w:rsid w:val="002043B9"/>
  </w:style>
  <w:style w:type="paragraph" w:customStyle="1" w:styleId="2DC38119B7D7421080309FE8DE85B5C5">
    <w:name w:val="2DC38119B7D7421080309FE8DE85B5C5"/>
    <w:rsid w:val="002043B9"/>
  </w:style>
  <w:style w:type="paragraph" w:customStyle="1" w:styleId="25D19FECDA88408FBFB14E27367C920B">
    <w:name w:val="25D19FECDA88408FBFB14E27367C920B"/>
    <w:rsid w:val="002043B9"/>
  </w:style>
  <w:style w:type="paragraph" w:customStyle="1" w:styleId="6344C3085EF1453CB76B28BE7302C411">
    <w:name w:val="6344C3085EF1453CB76B28BE7302C411"/>
    <w:rsid w:val="002043B9"/>
  </w:style>
  <w:style w:type="paragraph" w:customStyle="1" w:styleId="DBBC24C9343E43EAB712824CA639CD87">
    <w:name w:val="DBBC24C9343E43EAB712824CA639CD87"/>
    <w:rsid w:val="002043B9"/>
  </w:style>
  <w:style w:type="paragraph" w:customStyle="1" w:styleId="64B886FE3B504403AE4016EA5746D32B1">
    <w:name w:val="64B886FE3B504403AE4016EA5746D32B1"/>
    <w:rsid w:val="002043B9"/>
    <w:rPr>
      <w:rFonts w:eastAsiaTheme="minorHAnsi"/>
      <w:lang w:eastAsia="en-US"/>
    </w:rPr>
  </w:style>
  <w:style w:type="paragraph" w:customStyle="1" w:styleId="5C0655A71FEB426498074F5B18F67C591">
    <w:name w:val="5C0655A71FEB426498074F5B18F67C591"/>
    <w:rsid w:val="002043B9"/>
    <w:rPr>
      <w:rFonts w:eastAsiaTheme="minorHAnsi"/>
      <w:lang w:eastAsia="en-US"/>
    </w:rPr>
  </w:style>
  <w:style w:type="paragraph" w:customStyle="1" w:styleId="ADA2713449DE4C9B89E85A9B4CB39CC21">
    <w:name w:val="ADA2713449DE4C9B89E85A9B4CB39CC21"/>
    <w:rsid w:val="002043B9"/>
    <w:rPr>
      <w:rFonts w:eastAsiaTheme="minorHAnsi"/>
      <w:lang w:eastAsia="en-US"/>
    </w:rPr>
  </w:style>
  <w:style w:type="paragraph" w:customStyle="1" w:styleId="1FD56E3EDCE54CAABF8478E7861460041">
    <w:name w:val="1FD56E3EDCE54CAABF8478E7861460041"/>
    <w:rsid w:val="002043B9"/>
    <w:rPr>
      <w:rFonts w:eastAsiaTheme="minorHAnsi"/>
      <w:lang w:eastAsia="en-US"/>
    </w:rPr>
  </w:style>
  <w:style w:type="paragraph" w:customStyle="1" w:styleId="E956BB02B7A6495CA88B1A552FE44CCA1">
    <w:name w:val="E956BB02B7A6495CA88B1A552FE44CCA1"/>
    <w:rsid w:val="002043B9"/>
    <w:rPr>
      <w:rFonts w:eastAsiaTheme="minorHAnsi"/>
      <w:lang w:eastAsia="en-US"/>
    </w:rPr>
  </w:style>
  <w:style w:type="paragraph" w:customStyle="1" w:styleId="71EB115D60E740C58CF56C7F6665BF861">
    <w:name w:val="71EB115D60E740C58CF56C7F6665BF861"/>
    <w:rsid w:val="002043B9"/>
    <w:rPr>
      <w:rFonts w:eastAsiaTheme="minorHAnsi"/>
      <w:lang w:eastAsia="en-US"/>
    </w:rPr>
  </w:style>
  <w:style w:type="paragraph" w:customStyle="1" w:styleId="7687539B206D42F391423A3D2DE25FA01">
    <w:name w:val="7687539B206D42F391423A3D2DE25FA01"/>
    <w:rsid w:val="002043B9"/>
    <w:rPr>
      <w:rFonts w:eastAsiaTheme="minorHAnsi"/>
      <w:lang w:eastAsia="en-US"/>
    </w:rPr>
  </w:style>
  <w:style w:type="paragraph" w:customStyle="1" w:styleId="ACB438CFABA948F198ED77C58ECCF3DF1">
    <w:name w:val="ACB438CFABA948F198ED77C58ECCF3DF1"/>
    <w:rsid w:val="002043B9"/>
    <w:rPr>
      <w:rFonts w:eastAsiaTheme="minorHAnsi"/>
      <w:lang w:eastAsia="en-US"/>
    </w:rPr>
  </w:style>
  <w:style w:type="paragraph" w:customStyle="1" w:styleId="2DC38119B7D7421080309FE8DE85B5C51">
    <w:name w:val="2DC38119B7D7421080309FE8DE85B5C51"/>
    <w:rsid w:val="002043B9"/>
    <w:rPr>
      <w:rFonts w:eastAsiaTheme="minorHAnsi"/>
      <w:lang w:eastAsia="en-US"/>
    </w:rPr>
  </w:style>
  <w:style w:type="paragraph" w:customStyle="1" w:styleId="25D19FECDA88408FBFB14E27367C920B1">
    <w:name w:val="25D19FECDA88408FBFB14E27367C920B1"/>
    <w:rsid w:val="002043B9"/>
    <w:rPr>
      <w:rFonts w:eastAsiaTheme="minorHAnsi"/>
      <w:lang w:eastAsia="en-US"/>
    </w:rPr>
  </w:style>
  <w:style w:type="paragraph" w:customStyle="1" w:styleId="D333889E4DC8467099E27F5EDD67CB971">
    <w:name w:val="D333889E4DC8467099E27F5EDD67CB971"/>
    <w:rsid w:val="002043B9"/>
    <w:rPr>
      <w:rFonts w:eastAsiaTheme="minorHAnsi"/>
      <w:lang w:eastAsia="en-US"/>
    </w:rPr>
  </w:style>
  <w:style w:type="paragraph" w:customStyle="1" w:styleId="DF88FCEAB1C1411B98AFECDD5E108EFD1">
    <w:name w:val="DF88FCEAB1C1411B98AFECDD5E108EFD1"/>
    <w:rsid w:val="002043B9"/>
    <w:rPr>
      <w:rFonts w:eastAsiaTheme="minorHAnsi"/>
      <w:lang w:eastAsia="en-US"/>
    </w:rPr>
  </w:style>
  <w:style w:type="paragraph" w:customStyle="1" w:styleId="8B05EEFC0D2249B68BF62F0502DEB46A1">
    <w:name w:val="8B05EEFC0D2249B68BF62F0502DEB46A1"/>
    <w:rsid w:val="002043B9"/>
    <w:rPr>
      <w:rFonts w:eastAsiaTheme="minorHAnsi"/>
      <w:lang w:eastAsia="en-US"/>
    </w:rPr>
  </w:style>
  <w:style w:type="paragraph" w:customStyle="1" w:styleId="661F161E88E749F7B55B0079234FB7B11">
    <w:name w:val="661F161E88E749F7B55B0079234FB7B11"/>
    <w:rsid w:val="002043B9"/>
    <w:rPr>
      <w:rFonts w:eastAsiaTheme="minorHAnsi"/>
      <w:lang w:eastAsia="en-US"/>
    </w:rPr>
  </w:style>
  <w:style w:type="paragraph" w:customStyle="1" w:styleId="0F8637918B094F8DA260EDCC26B9F8041">
    <w:name w:val="0F8637918B094F8DA260EDCC26B9F8041"/>
    <w:rsid w:val="002043B9"/>
    <w:rPr>
      <w:rFonts w:eastAsiaTheme="minorHAnsi"/>
      <w:lang w:eastAsia="en-US"/>
    </w:rPr>
  </w:style>
  <w:style w:type="paragraph" w:customStyle="1" w:styleId="393D11B77AA142E883B6AACB2951F0371">
    <w:name w:val="393D11B77AA142E883B6AACB2951F0371"/>
    <w:rsid w:val="002043B9"/>
    <w:rPr>
      <w:rFonts w:eastAsiaTheme="minorHAnsi"/>
      <w:lang w:eastAsia="en-US"/>
    </w:rPr>
  </w:style>
  <w:style w:type="paragraph" w:customStyle="1" w:styleId="9FC0FF2DF2CA4A68B51ECA2834781E861">
    <w:name w:val="9FC0FF2DF2CA4A68B51ECA2834781E861"/>
    <w:rsid w:val="002043B9"/>
    <w:rPr>
      <w:rFonts w:eastAsiaTheme="minorHAnsi"/>
      <w:lang w:eastAsia="en-US"/>
    </w:rPr>
  </w:style>
  <w:style w:type="paragraph" w:customStyle="1" w:styleId="8F1556AC5A9E403F8C4248B5BB70A4AD1">
    <w:name w:val="8F1556AC5A9E403F8C4248B5BB70A4AD1"/>
    <w:rsid w:val="002043B9"/>
    <w:rPr>
      <w:rFonts w:eastAsiaTheme="minorHAnsi"/>
      <w:lang w:eastAsia="en-US"/>
    </w:rPr>
  </w:style>
  <w:style w:type="paragraph" w:customStyle="1" w:styleId="6F6D368A488144B99F7D2645CB13CFEC1">
    <w:name w:val="6F6D368A488144B99F7D2645CB13CFEC1"/>
    <w:rsid w:val="002043B9"/>
    <w:rPr>
      <w:rFonts w:eastAsiaTheme="minorHAnsi"/>
      <w:lang w:eastAsia="en-US"/>
    </w:rPr>
  </w:style>
  <w:style w:type="paragraph" w:customStyle="1" w:styleId="B3722D47C2E2441C9DC083BB610A2AC01">
    <w:name w:val="B3722D47C2E2441C9DC083BB610A2AC01"/>
    <w:rsid w:val="002043B9"/>
    <w:rPr>
      <w:rFonts w:eastAsiaTheme="minorHAnsi"/>
      <w:lang w:eastAsia="en-US"/>
    </w:rPr>
  </w:style>
  <w:style w:type="paragraph" w:customStyle="1" w:styleId="903362A9F268425FB3FC75C9EB5B06F41">
    <w:name w:val="903362A9F268425FB3FC75C9EB5B06F41"/>
    <w:rsid w:val="002043B9"/>
    <w:rPr>
      <w:rFonts w:eastAsiaTheme="minorHAnsi"/>
      <w:lang w:eastAsia="en-US"/>
    </w:rPr>
  </w:style>
  <w:style w:type="paragraph" w:customStyle="1" w:styleId="C074EEE11DA04C14905EDD4ADBB52B3C1">
    <w:name w:val="C074EEE11DA04C14905EDD4ADBB52B3C1"/>
    <w:rsid w:val="002043B9"/>
    <w:rPr>
      <w:rFonts w:eastAsiaTheme="minorHAnsi"/>
      <w:lang w:eastAsia="en-US"/>
    </w:rPr>
  </w:style>
  <w:style w:type="paragraph" w:customStyle="1" w:styleId="3C79B2AE909E463C94A4B83BD84EC35D1">
    <w:name w:val="3C79B2AE909E463C94A4B83BD84EC35D1"/>
    <w:rsid w:val="002043B9"/>
    <w:rPr>
      <w:rFonts w:eastAsiaTheme="minorHAnsi"/>
      <w:lang w:eastAsia="en-US"/>
    </w:rPr>
  </w:style>
  <w:style w:type="paragraph" w:customStyle="1" w:styleId="DBBC24C9343E43EAB712824CA639CD871">
    <w:name w:val="DBBC24C9343E43EAB712824CA639CD871"/>
    <w:rsid w:val="002043B9"/>
    <w:rPr>
      <w:rFonts w:eastAsiaTheme="minorHAnsi"/>
      <w:lang w:eastAsia="en-US"/>
    </w:rPr>
  </w:style>
  <w:style w:type="paragraph" w:customStyle="1" w:styleId="F706F3F2D9EA431D947714F01D24CA0A1">
    <w:name w:val="F706F3F2D9EA431D947714F01D24CA0A1"/>
    <w:rsid w:val="002043B9"/>
    <w:rPr>
      <w:rFonts w:eastAsiaTheme="minorHAnsi"/>
      <w:lang w:eastAsia="en-US"/>
    </w:rPr>
  </w:style>
  <w:style w:type="paragraph" w:customStyle="1" w:styleId="78791623430B498A9EFFD909DE34AE3F1">
    <w:name w:val="78791623430B498A9EFFD909DE34AE3F1"/>
    <w:rsid w:val="002043B9"/>
    <w:rPr>
      <w:rFonts w:eastAsiaTheme="minorHAnsi"/>
      <w:lang w:eastAsia="en-US"/>
    </w:rPr>
  </w:style>
  <w:style w:type="paragraph" w:customStyle="1" w:styleId="B64DD97A11D54247B483CCEE805F6AC81">
    <w:name w:val="B64DD97A11D54247B483CCEE805F6AC81"/>
    <w:rsid w:val="002043B9"/>
    <w:rPr>
      <w:rFonts w:eastAsiaTheme="minorHAnsi"/>
      <w:lang w:eastAsia="en-US"/>
    </w:rPr>
  </w:style>
  <w:style w:type="paragraph" w:customStyle="1" w:styleId="8553842044C44C68BD8B844CA745FAD21">
    <w:name w:val="8553842044C44C68BD8B844CA745FAD21"/>
    <w:rsid w:val="002043B9"/>
    <w:rPr>
      <w:rFonts w:eastAsiaTheme="minorHAnsi"/>
      <w:lang w:eastAsia="en-US"/>
    </w:rPr>
  </w:style>
  <w:style w:type="paragraph" w:customStyle="1" w:styleId="21418BB9646F424E91E20D13AEBE82E4">
    <w:name w:val="21418BB9646F424E91E20D13AEBE82E4"/>
    <w:rsid w:val="009A4950"/>
  </w:style>
  <w:style w:type="paragraph" w:customStyle="1" w:styleId="5E4A4B71F42346D1995BBD4B48A89DD9">
    <w:name w:val="5E4A4B71F42346D1995BBD4B48A89DD9"/>
    <w:rsid w:val="002D3EC8"/>
  </w:style>
  <w:style w:type="paragraph" w:customStyle="1" w:styleId="A2BBB678F1B042FFB315855C30885BB8">
    <w:name w:val="A2BBB678F1B042FFB315855C30885BB8"/>
    <w:rsid w:val="002D3EC8"/>
  </w:style>
  <w:style w:type="paragraph" w:customStyle="1" w:styleId="E0E1E3EC1D2448A292AC07B55A220710">
    <w:name w:val="E0E1E3EC1D2448A292AC07B55A220710"/>
    <w:rsid w:val="002D3EC8"/>
  </w:style>
  <w:style w:type="paragraph" w:customStyle="1" w:styleId="EB42BA199E3C4CB9975F7A7380051944">
    <w:name w:val="EB42BA199E3C4CB9975F7A7380051944"/>
    <w:rsid w:val="002D3EC8"/>
  </w:style>
  <w:style w:type="paragraph" w:customStyle="1" w:styleId="0FE36510A8C94A38B5C6B0D865629344">
    <w:name w:val="0FE36510A8C94A38B5C6B0D865629344"/>
    <w:rsid w:val="002D3EC8"/>
  </w:style>
  <w:style w:type="paragraph" w:customStyle="1" w:styleId="6A75885E853C407886DBCDD903668688">
    <w:name w:val="6A75885E853C407886DBCDD903668688"/>
    <w:rsid w:val="002D3EC8"/>
  </w:style>
  <w:style w:type="paragraph" w:customStyle="1" w:styleId="64B886FE3B504403AE4016EA5746D32B2">
    <w:name w:val="64B886FE3B504403AE4016EA5746D32B2"/>
    <w:rsid w:val="002D3EC8"/>
    <w:rPr>
      <w:rFonts w:eastAsiaTheme="minorHAnsi"/>
      <w:lang w:eastAsia="en-US"/>
    </w:rPr>
  </w:style>
  <w:style w:type="paragraph" w:customStyle="1" w:styleId="5C0655A71FEB426498074F5B18F67C592">
    <w:name w:val="5C0655A71FEB426498074F5B18F67C592"/>
    <w:rsid w:val="002D3EC8"/>
    <w:rPr>
      <w:rFonts w:eastAsiaTheme="minorHAnsi"/>
      <w:lang w:eastAsia="en-US"/>
    </w:rPr>
  </w:style>
  <w:style w:type="paragraph" w:customStyle="1" w:styleId="ADA2713449DE4C9B89E85A9B4CB39CC22">
    <w:name w:val="ADA2713449DE4C9B89E85A9B4CB39CC22"/>
    <w:rsid w:val="002D3EC8"/>
    <w:rPr>
      <w:rFonts w:eastAsiaTheme="minorHAnsi"/>
      <w:lang w:eastAsia="en-US"/>
    </w:rPr>
  </w:style>
  <w:style w:type="paragraph" w:customStyle="1" w:styleId="1FD56E3EDCE54CAABF8478E7861460042">
    <w:name w:val="1FD56E3EDCE54CAABF8478E7861460042"/>
    <w:rsid w:val="002D3EC8"/>
    <w:rPr>
      <w:rFonts w:eastAsiaTheme="minorHAnsi"/>
      <w:lang w:eastAsia="en-US"/>
    </w:rPr>
  </w:style>
  <w:style w:type="paragraph" w:customStyle="1" w:styleId="E956BB02B7A6495CA88B1A552FE44CCA2">
    <w:name w:val="E956BB02B7A6495CA88B1A552FE44CCA2"/>
    <w:rsid w:val="002D3EC8"/>
    <w:rPr>
      <w:rFonts w:eastAsiaTheme="minorHAnsi"/>
      <w:lang w:eastAsia="en-US"/>
    </w:rPr>
  </w:style>
  <w:style w:type="paragraph" w:customStyle="1" w:styleId="71EB115D60E740C58CF56C7F6665BF862">
    <w:name w:val="71EB115D60E740C58CF56C7F6665BF862"/>
    <w:rsid w:val="002D3EC8"/>
    <w:rPr>
      <w:rFonts w:eastAsiaTheme="minorHAnsi"/>
      <w:lang w:eastAsia="en-US"/>
    </w:rPr>
  </w:style>
  <w:style w:type="paragraph" w:customStyle="1" w:styleId="7687539B206D42F391423A3D2DE25FA02">
    <w:name w:val="7687539B206D42F391423A3D2DE25FA02"/>
    <w:rsid w:val="002D3EC8"/>
    <w:rPr>
      <w:rFonts w:eastAsiaTheme="minorHAnsi"/>
      <w:lang w:eastAsia="en-US"/>
    </w:rPr>
  </w:style>
  <w:style w:type="paragraph" w:customStyle="1" w:styleId="ACB438CFABA948F198ED77C58ECCF3DF2">
    <w:name w:val="ACB438CFABA948F198ED77C58ECCF3DF2"/>
    <w:rsid w:val="002D3EC8"/>
    <w:rPr>
      <w:rFonts w:eastAsiaTheme="minorHAnsi"/>
      <w:lang w:eastAsia="en-US"/>
    </w:rPr>
  </w:style>
  <w:style w:type="paragraph" w:customStyle="1" w:styleId="2DC38119B7D7421080309FE8DE85B5C52">
    <w:name w:val="2DC38119B7D7421080309FE8DE85B5C52"/>
    <w:rsid w:val="002D3EC8"/>
    <w:rPr>
      <w:rFonts w:eastAsiaTheme="minorHAnsi"/>
      <w:lang w:eastAsia="en-US"/>
    </w:rPr>
  </w:style>
  <w:style w:type="paragraph" w:customStyle="1" w:styleId="25D19FECDA88408FBFB14E27367C920B2">
    <w:name w:val="25D19FECDA88408FBFB14E27367C920B2"/>
    <w:rsid w:val="002D3EC8"/>
    <w:rPr>
      <w:rFonts w:eastAsiaTheme="minorHAnsi"/>
      <w:lang w:eastAsia="en-US"/>
    </w:rPr>
  </w:style>
  <w:style w:type="paragraph" w:customStyle="1" w:styleId="D333889E4DC8467099E27F5EDD67CB972">
    <w:name w:val="D333889E4DC8467099E27F5EDD67CB972"/>
    <w:rsid w:val="002D3EC8"/>
    <w:rPr>
      <w:rFonts w:eastAsiaTheme="minorHAnsi"/>
      <w:lang w:eastAsia="en-US"/>
    </w:rPr>
  </w:style>
  <w:style w:type="paragraph" w:customStyle="1" w:styleId="DF88FCEAB1C1411B98AFECDD5E108EFD2">
    <w:name w:val="DF88FCEAB1C1411B98AFECDD5E108EFD2"/>
    <w:rsid w:val="002D3EC8"/>
    <w:rPr>
      <w:rFonts w:eastAsiaTheme="minorHAnsi"/>
      <w:lang w:eastAsia="en-US"/>
    </w:rPr>
  </w:style>
  <w:style w:type="paragraph" w:customStyle="1" w:styleId="CB4DC2A0297F4E9FB56F06723215DECF">
    <w:name w:val="CB4DC2A0297F4E9FB56F06723215DECF"/>
    <w:rsid w:val="002D3EC8"/>
    <w:rPr>
      <w:rFonts w:eastAsiaTheme="minorHAnsi"/>
      <w:lang w:eastAsia="en-US"/>
    </w:rPr>
  </w:style>
  <w:style w:type="paragraph" w:customStyle="1" w:styleId="6A75885E853C407886DBCDD9036686881">
    <w:name w:val="6A75885E853C407886DBCDD9036686881"/>
    <w:rsid w:val="002D3EC8"/>
    <w:rPr>
      <w:rFonts w:eastAsiaTheme="minorHAnsi"/>
      <w:lang w:eastAsia="en-US"/>
    </w:rPr>
  </w:style>
  <w:style w:type="paragraph" w:customStyle="1" w:styleId="044786B4869C47F695CB15E3FA7B617B">
    <w:name w:val="044786B4869C47F695CB15E3FA7B617B"/>
    <w:rsid w:val="002D3EC8"/>
    <w:rPr>
      <w:rFonts w:eastAsiaTheme="minorHAnsi"/>
      <w:lang w:eastAsia="en-US"/>
    </w:rPr>
  </w:style>
  <w:style w:type="paragraph" w:customStyle="1" w:styleId="661F161E88E749F7B55B0079234FB7B12">
    <w:name w:val="661F161E88E749F7B55B0079234FB7B12"/>
    <w:rsid w:val="002D3EC8"/>
    <w:rPr>
      <w:rFonts w:eastAsiaTheme="minorHAnsi"/>
      <w:lang w:eastAsia="en-US"/>
    </w:rPr>
  </w:style>
  <w:style w:type="paragraph" w:customStyle="1" w:styleId="0F8637918B094F8DA260EDCC26B9F8042">
    <w:name w:val="0F8637918B094F8DA260EDCC26B9F8042"/>
    <w:rsid w:val="002D3EC8"/>
    <w:rPr>
      <w:rFonts w:eastAsiaTheme="minorHAnsi"/>
      <w:lang w:eastAsia="en-US"/>
    </w:rPr>
  </w:style>
  <w:style w:type="paragraph" w:customStyle="1" w:styleId="393D11B77AA142E883B6AACB2951F0372">
    <w:name w:val="393D11B77AA142E883B6AACB2951F0372"/>
    <w:rsid w:val="002D3EC8"/>
    <w:rPr>
      <w:rFonts w:eastAsiaTheme="minorHAnsi"/>
      <w:lang w:eastAsia="en-US"/>
    </w:rPr>
  </w:style>
  <w:style w:type="paragraph" w:customStyle="1" w:styleId="9FC0FF2DF2CA4A68B51ECA2834781E862">
    <w:name w:val="9FC0FF2DF2CA4A68B51ECA2834781E862"/>
    <w:rsid w:val="002D3EC8"/>
    <w:rPr>
      <w:rFonts w:eastAsiaTheme="minorHAnsi"/>
      <w:lang w:eastAsia="en-US"/>
    </w:rPr>
  </w:style>
  <w:style w:type="paragraph" w:customStyle="1" w:styleId="8F1556AC5A9E403F8C4248B5BB70A4AD2">
    <w:name w:val="8F1556AC5A9E403F8C4248B5BB70A4AD2"/>
    <w:rsid w:val="002D3EC8"/>
    <w:rPr>
      <w:rFonts w:eastAsiaTheme="minorHAnsi"/>
      <w:lang w:eastAsia="en-US"/>
    </w:rPr>
  </w:style>
  <w:style w:type="paragraph" w:customStyle="1" w:styleId="6F6D368A488144B99F7D2645CB13CFEC2">
    <w:name w:val="6F6D368A488144B99F7D2645CB13CFEC2"/>
    <w:rsid w:val="002D3EC8"/>
    <w:rPr>
      <w:rFonts w:eastAsiaTheme="minorHAnsi"/>
      <w:lang w:eastAsia="en-US"/>
    </w:rPr>
  </w:style>
  <w:style w:type="paragraph" w:customStyle="1" w:styleId="B3722D47C2E2441C9DC083BB610A2AC02">
    <w:name w:val="B3722D47C2E2441C9DC083BB610A2AC02"/>
    <w:rsid w:val="002D3EC8"/>
    <w:rPr>
      <w:rFonts w:eastAsiaTheme="minorHAnsi"/>
      <w:lang w:eastAsia="en-US"/>
    </w:rPr>
  </w:style>
  <w:style w:type="paragraph" w:customStyle="1" w:styleId="903362A9F268425FB3FC75C9EB5B06F42">
    <w:name w:val="903362A9F268425FB3FC75C9EB5B06F42"/>
    <w:rsid w:val="002D3EC8"/>
    <w:rPr>
      <w:rFonts w:eastAsiaTheme="minorHAnsi"/>
      <w:lang w:eastAsia="en-US"/>
    </w:rPr>
  </w:style>
  <w:style w:type="paragraph" w:customStyle="1" w:styleId="21418BB9646F424E91E20D13AEBE82E41">
    <w:name w:val="21418BB9646F424E91E20D13AEBE82E41"/>
    <w:rsid w:val="002D3EC8"/>
    <w:rPr>
      <w:rFonts w:eastAsiaTheme="minorHAnsi"/>
      <w:lang w:eastAsia="en-US"/>
    </w:rPr>
  </w:style>
  <w:style w:type="paragraph" w:customStyle="1" w:styleId="3C79B2AE909E463C94A4B83BD84EC35D2">
    <w:name w:val="3C79B2AE909E463C94A4B83BD84EC35D2"/>
    <w:rsid w:val="002D3EC8"/>
    <w:rPr>
      <w:rFonts w:eastAsiaTheme="minorHAnsi"/>
      <w:lang w:eastAsia="en-US"/>
    </w:rPr>
  </w:style>
  <w:style w:type="paragraph" w:customStyle="1" w:styleId="DBBC24C9343E43EAB712824CA639CD872">
    <w:name w:val="DBBC24C9343E43EAB712824CA639CD872"/>
    <w:rsid w:val="002D3EC8"/>
    <w:rPr>
      <w:rFonts w:eastAsiaTheme="minorHAnsi"/>
      <w:lang w:eastAsia="en-US"/>
    </w:rPr>
  </w:style>
  <w:style w:type="paragraph" w:customStyle="1" w:styleId="A919ADC6D09F44839CC72033793600D01">
    <w:name w:val="A919ADC6D09F44839CC72033793600D01"/>
    <w:rsid w:val="002D3EC8"/>
    <w:rPr>
      <w:rFonts w:eastAsiaTheme="minorHAnsi"/>
      <w:lang w:eastAsia="en-US"/>
    </w:rPr>
  </w:style>
  <w:style w:type="paragraph" w:customStyle="1" w:styleId="F706F3F2D9EA431D947714F01D24CA0A2">
    <w:name w:val="F706F3F2D9EA431D947714F01D24CA0A2"/>
    <w:rsid w:val="002D3EC8"/>
    <w:rPr>
      <w:rFonts w:eastAsiaTheme="minorHAnsi"/>
      <w:lang w:eastAsia="en-US"/>
    </w:rPr>
  </w:style>
  <w:style w:type="paragraph" w:customStyle="1" w:styleId="78791623430B498A9EFFD909DE34AE3F2">
    <w:name w:val="78791623430B498A9EFFD909DE34AE3F2"/>
    <w:rsid w:val="002D3EC8"/>
    <w:rPr>
      <w:rFonts w:eastAsiaTheme="minorHAnsi"/>
      <w:lang w:eastAsia="en-US"/>
    </w:rPr>
  </w:style>
  <w:style w:type="paragraph" w:customStyle="1" w:styleId="B64DD97A11D54247B483CCEE805F6AC82">
    <w:name w:val="B64DD97A11D54247B483CCEE805F6AC82"/>
    <w:rsid w:val="002D3EC8"/>
    <w:rPr>
      <w:rFonts w:eastAsiaTheme="minorHAnsi"/>
      <w:lang w:eastAsia="en-US"/>
    </w:rPr>
  </w:style>
  <w:style w:type="paragraph" w:customStyle="1" w:styleId="8553842044C44C68BD8B844CA745FAD22">
    <w:name w:val="8553842044C44C68BD8B844CA745FAD22"/>
    <w:rsid w:val="002D3EC8"/>
    <w:rPr>
      <w:rFonts w:eastAsiaTheme="minorHAnsi"/>
      <w:lang w:eastAsia="en-US"/>
    </w:rPr>
  </w:style>
  <w:style w:type="paragraph" w:customStyle="1" w:styleId="ACA1389577D048D482A1BD9381902076">
    <w:name w:val="ACA1389577D048D482A1BD9381902076"/>
    <w:rsid w:val="002D3EC8"/>
  </w:style>
  <w:style w:type="paragraph" w:customStyle="1" w:styleId="4533B3765EED44909B02F85BFF9EC8B6">
    <w:name w:val="4533B3765EED44909B02F85BFF9EC8B6"/>
    <w:rsid w:val="002D3EC8"/>
  </w:style>
  <w:style w:type="paragraph" w:customStyle="1" w:styleId="C03699BFE2154DDFB61BFAEA48E43FE2">
    <w:name w:val="C03699BFE2154DDFB61BFAEA48E43FE2"/>
    <w:rsid w:val="002D3EC8"/>
  </w:style>
  <w:style w:type="paragraph" w:customStyle="1" w:styleId="9CA1F0E59802492282D07A3AA87B00EA">
    <w:name w:val="9CA1F0E59802492282D07A3AA87B00EA"/>
    <w:rsid w:val="002D3EC8"/>
  </w:style>
  <w:style w:type="paragraph" w:customStyle="1" w:styleId="1924924A052342F39E04FD861F9BA3B3">
    <w:name w:val="1924924A052342F39E04FD861F9BA3B3"/>
    <w:rsid w:val="002D3EC8"/>
  </w:style>
  <w:style w:type="paragraph" w:customStyle="1" w:styleId="F19D25D6FFD54D37A5671ACD0927C5F2">
    <w:name w:val="F19D25D6FFD54D37A5671ACD0927C5F2"/>
    <w:rsid w:val="002D3EC8"/>
  </w:style>
  <w:style w:type="paragraph" w:customStyle="1" w:styleId="9B9B8CA9DCEF4060BA7AF8C175C04E08">
    <w:name w:val="9B9B8CA9DCEF4060BA7AF8C175C04E08"/>
    <w:rsid w:val="002D3EC8"/>
  </w:style>
  <w:style w:type="paragraph" w:customStyle="1" w:styleId="F3FBBDD79CA848318B96DAC2FD982F33">
    <w:name w:val="F3FBBDD79CA848318B96DAC2FD982F33"/>
    <w:rsid w:val="002D3EC8"/>
  </w:style>
  <w:style w:type="paragraph" w:customStyle="1" w:styleId="5242986DC75848F0ABE321989C3EA0B8">
    <w:name w:val="5242986DC75848F0ABE321989C3EA0B8"/>
    <w:rsid w:val="002D3EC8"/>
  </w:style>
  <w:style w:type="paragraph" w:customStyle="1" w:styleId="B4861FD65FA049A8A4B2DF2B6436F1AC">
    <w:name w:val="B4861FD65FA049A8A4B2DF2B6436F1AC"/>
    <w:rsid w:val="002D3EC8"/>
  </w:style>
  <w:style w:type="paragraph" w:customStyle="1" w:styleId="590356890759456B89D597C1D82405DD">
    <w:name w:val="590356890759456B89D597C1D82405DD"/>
    <w:rsid w:val="002D3EC8"/>
  </w:style>
  <w:style w:type="paragraph" w:customStyle="1" w:styleId="67E34E58D9E0477CBE4A1246F3122E76">
    <w:name w:val="67E34E58D9E0477CBE4A1246F3122E76"/>
    <w:rsid w:val="002D3EC8"/>
  </w:style>
  <w:style w:type="paragraph" w:customStyle="1" w:styleId="6F5A007117534EA1B185952C38D45252">
    <w:name w:val="6F5A007117534EA1B185952C38D45252"/>
    <w:rsid w:val="002D3EC8"/>
  </w:style>
  <w:style w:type="paragraph" w:customStyle="1" w:styleId="93B93AB12D7A4E139D17A58845F293D5">
    <w:name w:val="93B93AB12D7A4E139D17A58845F293D5"/>
    <w:rsid w:val="002D3EC8"/>
  </w:style>
  <w:style w:type="paragraph" w:customStyle="1" w:styleId="79D61717DCF342C1B860AD674DBD8839">
    <w:name w:val="79D61717DCF342C1B860AD674DBD8839"/>
    <w:rsid w:val="006430A9"/>
  </w:style>
  <w:style w:type="paragraph" w:customStyle="1" w:styleId="5EB255A2A0964082983E2620C301CCE5">
    <w:name w:val="5EB255A2A0964082983E2620C301CCE5"/>
    <w:rsid w:val="006430A9"/>
  </w:style>
  <w:style w:type="paragraph" w:customStyle="1" w:styleId="8C3A5FF44DF345C09BCC01BE93E7CB5A">
    <w:name w:val="8C3A5FF44DF345C09BCC01BE93E7CB5A"/>
    <w:rsid w:val="00C05A95"/>
  </w:style>
  <w:style w:type="paragraph" w:customStyle="1" w:styleId="97B50B0EB6174BC69E142F5899D215C8">
    <w:name w:val="97B50B0EB6174BC69E142F5899D215C8"/>
    <w:rsid w:val="00C05A95"/>
  </w:style>
  <w:style w:type="paragraph" w:customStyle="1" w:styleId="29FE74FD82604392857AA20198E3837E">
    <w:name w:val="29FE74FD82604392857AA20198E3837E"/>
    <w:rsid w:val="00C05A95"/>
  </w:style>
  <w:style w:type="paragraph" w:customStyle="1" w:styleId="0A82E64E60E34EC88C44905CBB5C27BC">
    <w:name w:val="0A82E64E60E34EC88C44905CBB5C27BC"/>
    <w:rsid w:val="00C05A95"/>
  </w:style>
  <w:style w:type="paragraph" w:customStyle="1" w:styleId="64B886FE3B504403AE4016EA5746D32B3">
    <w:name w:val="64B886FE3B504403AE4016EA5746D32B3"/>
    <w:rsid w:val="00BE796C"/>
    <w:rPr>
      <w:rFonts w:eastAsiaTheme="minorHAnsi"/>
      <w:lang w:eastAsia="en-US"/>
    </w:rPr>
  </w:style>
  <w:style w:type="paragraph" w:customStyle="1" w:styleId="5C0655A71FEB426498074F5B18F67C593">
    <w:name w:val="5C0655A71FEB426498074F5B18F67C593"/>
    <w:rsid w:val="00BE796C"/>
    <w:rPr>
      <w:rFonts w:eastAsiaTheme="minorHAnsi"/>
      <w:lang w:eastAsia="en-US"/>
    </w:rPr>
  </w:style>
  <w:style w:type="paragraph" w:customStyle="1" w:styleId="ADA2713449DE4C9B89E85A9B4CB39CC23">
    <w:name w:val="ADA2713449DE4C9B89E85A9B4CB39CC23"/>
    <w:rsid w:val="00BE796C"/>
    <w:rPr>
      <w:rFonts w:eastAsiaTheme="minorHAnsi"/>
      <w:lang w:eastAsia="en-US"/>
    </w:rPr>
  </w:style>
  <w:style w:type="paragraph" w:customStyle="1" w:styleId="1FD56E3EDCE54CAABF8478E7861460043">
    <w:name w:val="1FD56E3EDCE54CAABF8478E7861460043"/>
    <w:rsid w:val="00BE796C"/>
    <w:rPr>
      <w:rFonts w:eastAsiaTheme="minorHAnsi"/>
      <w:lang w:eastAsia="en-US"/>
    </w:rPr>
  </w:style>
  <w:style w:type="paragraph" w:customStyle="1" w:styleId="E956BB02B7A6495CA88B1A552FE44CCA3">
    <w:name w:val="E956BB02B7A6495CA88B1A552FE44CCA3"/>
    <w:rsid w:val="00BE796C"/>
    <w:rPr>
      <w:rFonts w:eastAsiaTheme="minorHAnsi"/>
      <w:lang w:eastAsia="en-US"/>
    </w:rPr>
  </w:style>
  <w:style w:type="paragraph" w:customStyle="1" w:styleId="71EB115D60E740C58CF56C7F6665BF863">
    <w:name w:val="71EB115D60E740C58CF56C7F6665BF863"/>
    <w:rsid w:val="00BE796C"/>
    <w:rPr>
      <w:rFonts w:eastAsiaTheme="minorHAnsi"/>
      <w:lang w:eastAsia="en-US"/>
    </w:rPr>
  </w:style>
  <w:style w:type="paragraph" w:customStyle="1" w:styleId="7687539B206D42F391423A3D2DE25FA03">
    <w:name w:val="7687539B206D42F391423A3D2DE25FA03"/>
    <w:rsid w:val="00BE796C"/>
    <w:rPr>
      <w:rFonts w:eastAsiaTheme="minorHAnsi"/>
      <w:lang w:eastAsia="en-US"/>
    </w:rPr>
  </w:style>
  <w:style w:type="paragraph" w:customStyle="1" w:styleId="ACB438CFABA948F198ED77C58ECCF3DF3">
    <w:name w:val="ACB438CFABA948F198ED77C58ECCF3DF3"/>
    <w:rsid w:val="00BE796C"/>
    <w:rPr>
      <w:rFonts w:eastAsiaTheme="minorHAnsi"/>
      <w:lang w:eastAsia="en-US"/>
    </w:rPr>
  </w:style>
  <w:style w:type="paragraph" w:customStyle="1" w:styleId="2DC38119B7D7421080309FE8DE85B5C53">
    <w:name w:val="2DC38119B7D7421080309FE8DE85B5C53"/>
    <w:rsid w:val="00BE796C"/>
    <w:rPr>
      <w:rFonts w:eastAsiaTheme="minorHAnsi"/>
      <w:lang w:eastAsia="en-US"/>
    </w:rPr>
  </w:style>
  <w:style w:type="paragraph" w:customStyle="1" w:styleId="25D19FECDA88408FBFB14E27367C920B3">
    <w:name w:val="25D19FECDA88408FBFB14E27367C920B3"/>
    <w:rsid w:val="00BE796C"/>
    <w:rPr>
      <w:rFonts w:eastAsiaTheme="minorHAnsi"/>
      <w:lang w:eastAsia="en-US"/>
    </w:rPr>
  </w:style>
  <w:style w:type="paragraph" w:customStyle="1" w:styleId="D333889E4DC8467099E27F5EDD67CB973">
    <w:name w:val="D333889E4DC8467099E27F5EDD67CB973"/>
    <w:rsid w:val="00BE796C"/>
    <w:rPr>
      <w:rFonts w:eastAsiaTheme="minorHAnsi"/>
      <w:lang w:eastAsia="en-US"/>
    </w:rPr>
  </w:style>
  <w:style w:type="paragraph" w:customStyle="1" w:styleId="67E34E58D9E0477CBE4A1246F3122E761">
    <w:name w:val="67E34E58D9E0477CBE4A1246F3122E761"/>
    <w:rsid w:val="00BE796C"/>
    <w:rPr>
      <w:rFonts w:eastAsiaTheme="minorHAnsi"/>
      <w:lang w:eastAsia="en-US"/>
    </w:rPr>
  </w:style>
  <w:style w:type="paragraph" w:customStyle="1" w:styleId="0A82E64E60E34EC88C44905CBB5C27BC1">
    <w:name w:val="0A82E64E60E34EC88C44905CBB5C27BC1"/>
    <w:rsid w:val="00BE796C"/>
    <w:rPr>
      <w:rFonts w:eastAsiaTheme="minorHAnsi"/>
      <w:lang w:eastAsia="en-US"/>
    </w:rPr>
  </w:style>
  <w:style w:type="paragraph" w:customStyle="1" w:styleId="661F161E88E749F7B55B0079234FB7B13">
    <w:name w:val="661F161E88E749F7B55B0079234FB7B13"/>
    <w:rsid w:val="00BE796C"/>
    <w:rPr>
      <w:rFonts w:eastAsiaTheme="minorHAnsi"/>
      <w:lang w:eastAsia="en-US"/>
    </w:rPr>
  </w:style>
  <w:style w:type="paragraph" w:customStyle="1" w:styleId="393D11B77AA142E883B6AACB2951F0373">
    <w:name w:val="393D11B77AA142E883B6AACB2951F0373"/>
    <w:rsid w:val="00BE796C"/>
    <w:rPr>
      <w:rFonts w:eastAsiaTheme="minorHAnsi"/>
      <w:lang w:eastAsia="en-US"/>
    </w:rPr>
  </w:style>
  <w:style w:type="paragraph" w:customStyle="1" w:styleId="9FC0FF2DF2CA4A68B51ECA2834781E863">
    <w:name w:val="9FC0FF2DF2CA4A68B51ECA2834781E863"/>
    <w:rsid w:val="00BE796C"/>
    <w:rPr>
      <w:rFonts w:eastAsiaTheme="minorHAnsi"/>
      <w:lang w:eastAsia="en-US"/>
    </w:rPr>
  </w:style>
  <w:style w:type="paragraph" w:customStyle="1" w:styleId="8F1556AC5A9E403F8C4248B5BB70A4AD3">
    <w:name w:val="8F1556AC5A9E403F8C4248B5BB70A4AD3"/>
    <w:rsid w:val="00BE796C"/>
    <w:rPr>
      <w:rFonts w:eastAsiaTheme="minorHAnsi"/>
      <w:lang w:eastAsia="en-US"/>
    </w:rPr>
  </w:style>
  <w:style w:type="paragraph" w:customStyle="1" w:styleId="6F6D368A488144B99F7D2645CB13CFEC3">
    <w:name w:val="6F6D368A488144B99F7D2645CB13CFEC3"/>
    <w:rsid w:val="00BE796C"/>
    <w:rPr>
      <w:rFonts w:eastAsiaTheme="minorHAnsi"/>
      <w:lang w:eastAsia="en-US"/>
    </w:rPr>
  </w:style>
  <w:style w:type="paragraph" w:customStyle="1" w:styleId="B3722D47C2E2441C9DC083BB610A2AC03">
    <w:name w:val="B3722D47C2E2441C9DC083BB610A2AC03"/>
    <w:rsid w:val="00BE796C"/>
    <w:rPr>
      <w:rFonts w:eastAsiaTheme="minorHAnsi"/>
      <w:lang w:eastAsia="en-US"/>
    </w:rPr>
  </w:style>
  <w:style w:type="paragraph" w:customStyle="1" w:styleId="903362A9F268425FB3FC75C9EB5B06F43">
    <w:name w:val="903362A9F268425FB3FC75C9EB5B06F43"/>
    <w:rsid w:val="00BE796C"/>
    <w:rPr>
      <w:rFonts w:eastAsiaTheme="minorHAnsi"/>
      <w:lang w:eastAsia="en-US"/>
    </w:rPr>
  </w:style>
  <w:style w:type="paragraph" w:customStyle="1" w:styleId="21418BB9646F424E91E20D13AEBE82E42">
    <w:name w:val="21418BB9646F424E91E20D13AEBE82E42"/>
    <w:rsid w:val="00BE796C"/>
    <w:rPr>
      <w:rFonts w:eastAsiaTheme="minorHAnsi"/>
      <w:lang w:eastAsia="en-US"/>
    </w:rPr>
  </w:style>
  <w:style w:type="paragraph" w:customStyle="1" w:styleId="3C79B2AE909E463C94A4B83BD84EC35D3">
    <w:name w:val="3C79B2AE909E463C94A4B83BD84EC35D3"/>
    <w:rsid w:val="00BE796C"/>
    <w:rPr>
      <w:rFonts w:eastAsiaTheme="minorHAnsi"/>
      <w:lang w:eastAsia="en-US"/>
    </w:rPr>
  </w:style>
  <w:style w:type="paragraph" w:customStyle="1" w:styleId="DBBC24C9343E43EAB712824CA639CD873">
    <w:name w:val="DBBC24C9343E43EAB712824CA639CD873"/>
    <w:rsid w:val="00BE796C"/>
    <w:rPr>
      <w:rFonts w:eastAsiaTheme="minorHAnsi"/>
      <w:lang w:eastAsia="en-US"/>
    </w:rPr>
  </w:style>
  <w:style w:type="paragraph" w:customStyle="1" w:styleId="A919ADC6D09F44839CC72033793600D02">
    <w:name w:val="A919ADC6D09F44839CC72033793600D02"/>
    <w:rsid w:val="00BE796C"/>
    <w:rPr>
      <w:rFonts w:eastAsiaTheme="minorHAnsi"/>
      <w:lang w:eastAsia="en-US"/>
    </w:rPr>
  </w:style>
  <w:style w:type="paragraph" w:customStyle="1" w:styleId="F706F3F2D9EA431D947714F01D24CA0A3">
    <w:name w:val="F706F3F2D9EA431D947714F01D24CA0A3"/>
    <w:rsid w:val="00BE796C"/>
    <w:rPr>
      <w:rFonts w:eastAsiaTheme="minorHAnsi"/>
      <w:lang w:eastAsia="en-US"/>
    </w:rPr>
  </w:style>
  <w:style w:type="paragraph" w:customStyle="1" w:styleId="78791623430B498A9EFFD909DE34AE3F3">
    <w:name w:val="78791623430B498A9EFFD909DE34AE3F3"/>
    <w:rsid w:val="00BE796C"/>
    <w:rPr>
      <w:rFonts w:eastAsiaTheme="minorHAnsi"/>
      <w:lang w:eastAsia="en-US"/>
    </w:rPr>
  </w:style>
  <w:style w:type="paragraph" w:customStyle="1" w:styleId="B64DD97A11D54247B483CCEE805F6AC83">
    <w:name w:val="B64DD97A11D54247B483CCEE805F6AC83"/>
    <w:rsid w:val="00BE796C"/>
    <w:rPr>
      <w:rFonts w:eastAsiaTheme="minorHAnsi"/>
      <w:lang w:eastAsia="en-US"/>
    </w:rPr>
  </w:style>
  <w:style w:type="paragraph" w:customStyle="1" w:styleId="8553842044C44C68BD8B844CA745FAD23">
    <w:name w:val="8553842044C44C68BD8B844CA745FAD23"/>
    <w:rsid w:val="00BE796C"/>
    <w:rPr>
      <w:rFonts w:eastAsiaTheme="minorHAnsi"/>
      <w:lang w:eastAsia="en-US"/>
    </w:rPr>
  </w:style>
  <w:style w:type="paragraph" w:customStyle="1" w:styleId="F1AA47D41BAD4BB29853A6C77285F959">
    <w:name w:val="F1AA47D41BAD4BB29853A6C77285F959"/>
    <w:rsid w:val="00BE796C"/>
  </w:style>
  <w:style w:type="paragraph" w:customStyle="1" w:styleId="F741C5077D1740748A050EF586A8D48D">
    <w:name w:val="F741C5077D1740748A050EF586A8D48D"/>
    <w:rsid w:val="007C6D13"/>
  </w:style>
  <w:style w:type="paragraph" w:customStyle="1" w:styleId="2AB7C83E04DA4575AB65583F099C59F6">
    <w:name w:val="2AB7C83E04DA4575AB65583F099C59F6"/>
    <w:rsid w:val="0078204A"/>
  </w:style>
  <w:style w:type="paragraph" w:customStyle="1" w:styleId="889967B9C55440DEA55407DE5ADF7D5B">
    <w:name w:val="889967B9C55440DEA55407DE5ADF7D5B"/>
    <w:rsid w:val="0078204A"/>
  </w:style>
  <w:style w:type="paragraph" w:customStyle="1" w:styleId="AED9FDE38D5344999F9F690A4C8A4A78">
    <w:name w:val="AED9FDE38D5344999F9F690A4C8A4A78"/>
    <w:rsid w:val="0078204A"/>
  </w:style>
  <w:style w:type="paragraph" w:customStyle="1" w:styleId="6FC6AE11DE4349B1800B48FA4904DD28">
    <w:name w:val="6FC6AE11DE4349B1800B48FA4904DD28"/>
    <w:rsid w:val="0078204A"/>
  </w:style>
  <w:style w:type="paragraph" w:customStyle="1" w:styleId="59A32172D8C944A7897DBE7965037213">
    <w:name w:val="59A32172D8C944A7897DBE7965037213"/>
    <w:rsid w:val="0078204A"/>
  </w:style>
  <w:style w:type="paragraph" w:customStyle="1" w:styleId="01B2BF3EA6C74948A0F201406DF456D9">
    <w:name w:val="01B2BF3EA6C74948A0F201406DF456D9"/>
    <w:rsid w:val="0078204A"/>
  </w:style>
  <w:style w:type="paragraph" w:customStyle="1" w:styleId="2773104029A744B08585139AF0C0B932">
    <w:name w:val="2773104029A744B08585139AF0C0B932"/>
    <w:rsid w:val="0078204A"/>
  </w:style>
  <w:style w:type="paragraph" w:customStyle="1" w:styleId="6E2AB339604E4681935CA4258F6129BB">
    <w:name w:val="6E2AB339604E4681935CA4258F6129BB"/>
    <w:rsid w:val="0078204A"/>
  </w:style>
  <w:style w:type="paragraph" w:customStyle="1" w:styleId="8C9FCE79EB63403EA8E5481A1E25ED7D">
    <w:name w:val="8C9FCE79EB63403EA8E5481A1E25ED7D"/>
    <w:rsid w:val="0078204A"/>
  </w:style>
  <w:style w:type="paragraph" w:customStyle="1" w:styleId="6C81A64E6AAF401794AA7F226078151F">
    <w:name w:val="6C81A64E6AAF401794AA7F226078151F"/>
    <w:rsid w:val="0078204A"/>
  </w:style>
  <w:style w:type="paragraph" w:customStyle="1" w:styleId="FA0D934CFC0D483DB778CBFF8F8432CA">
    <w:name w:val="FA0D934CFC0D483DB778CBFF8F8432CA"/>
    <w:rsid w:val="0078204A"/>
  </w:style>
  <w:style w:type="paragraph" w:customStyle="1" w:styleId="0B7C1D49BD634A03BB33A9BC17A5C032">
    <w:name w:val="0B7C1D49BD634A03BB33A9BC17A5C032"/>
    <w:rsid w:val="0078204A"/>
  </w:style>
  <w:style w:type="paragraph" w:customStyle="1" w:styleId="43599FA75FF44686B0A6B80D2D944641">
    <w:name w:val="43599FA75FF44686B0A6B80D2D944641"/>
    <w:rsid w:val="0078204A"/>
  </w:style>
  <w:style w:type="paragraph" w:customStyle="1" w:styleId="9D769DBB93674BED8160FD021FD5BA31">
    <w:name w:val="9D769DBB93674BED8160FD021FD5BA31"/>
    <w:rsid w:val="0078204A"/>
  </w:style>
  <w:style w:type="paragraph" w:customStyle="1" w:styleId="066B43BFF5CF4B49BB593755DDA38701">
    <w:name w:val="066B43BFF5CF4B49BB593755DDA38701"/>
    <w:rsid w:val="0078204A"/>
  </w:style>
  <w:style w:type="paragraph" w:customStyle="1" w:styleId="7CE7052A3FE549E999255057A6D174E6">
    <w:name w:val="7CE7052A3FE549E999255057A6D174E6"/>
    <w:rsid w:val="0078204A"/>
  </w:style>
  <w:style w:type="paragraph" w:customStyle="1" w:styleId="D3E2EC2A2E744F1990374DC012769A6A">
    <w:name w:val="D3E2EC2A2E744F1990374DC012769A6A"/>
    <w:rsid w:val="0078204A"/>
  </w:style>
  <w:style w:type="paragraph" w:customStyle="1" w:styleId="EB2286C446864134A53FEBAE0A712C8D">
    <w:name w:val="EB2286C446864134A53FEBAE0A712C8D"/>
    <w:rsid w:val="0078204A"/>
  </w:style>
  <w:style w:type="paragraph" w:customStyle="1" w:styleId="1ABE0D1C9A9245A7886886A8DBFBC023">
    <w:name w:val="1ABE0D1C9A9245A7886886A8DBFBC023"/>
    <w:rsid w:val="0078204A"/>
  </w:style>
  <w:style w:type="paragraph" w:customStyle="1" w:styleId="9CE5CA58DE684EFAAE2B7E4B48734E99">
    <w:name w:val="9CE5CA58DE684EFAAE2B7E4B48734E99"/>
    <w:rsid w:val="0078204A"/>
  </w:style>
  <w:style w:type="paragraph" w:customStyle="1" w:styleId="990A41E121314E37B2512C3D06608395">
    <w:name w:val="990A41E121314E37B2512C3D06608395"/>
    <w:rsid w:val="0078204A"/>
  </w:style>
  <w:style w:type="paragraph" w:customStyle="1" w:styleId="E60907CADE584087B6F1809E5BBCC35C">
    <w:name w:val="E60907CADE584087B6F1809E5BBCC35C"/>
    <w:rsid w:val="0078204A"/>
  </w:style>
  <w:style w:type="paragraph" w:customStyle="1" w:styleId="00D5D767EF23440482A34D967B6DA1B9">
    <w:name w:val="00D5D767EF23440482A34D967B6DA1B9"/>
    <w:rsid w:val="0078204A"/>
  </w:style>
  <w:style w:type="paragraph" w:customStyle="1" w:styleId="E4D55BF5AF1949E8B00FDA8BE844B497">
    <w:name w:val="E4D55BF5AF1949E8B00FDA8BE844B497"/>
    <w:rsid w:val="0078204A"/>
  </w:style>
  <w:style w:type="paragraph" w:customStyle="1" w:styleId="2C52B598AF7741C296EC0995BBFE00F5">
    <w:name w:val="2C52B598AF7741C296EC0995BBFE00F5"/>
    <w:rsid w:val="0078204A"/>
  </w:style>
  <w:style w:type="paragraph" w:customStyle="1" w:styleId="DF0D16220F694C6285C1662ABDC642EE">
    <w:name w:val="DF0D16220F694C6285C1662ABDC642EE"/>
    <w:rsid w:val="0078204A"/>
  </w:style>
  <w:style w:type="paragraph" w:customStyle="1" w:styleId="A6A288A769004B3FAC86ABAF9B59A87B">
    <w:name w:val="A6A288A769004B3FAC86ABAF9B59A87B"/>
    <w:rsid w:val="0078204A"/>
  </w:style>
  <w:style w:type="paragraph" w:customStyle="1" w:styleId="C79FE446F4AD40EBB25BB48353C423ED">
    <w:name w:val="C79FE446F4AD40EBB25BB48353C423ED"/>
    <w:rsid w:val="0078204A"/>
  </w:style>
  <w:style w:type="paragraph" w:customStyle="1" w:styleId="A61FE0C705CD469985DD7E70D450A31B">
    <w:name w:val="A61FE0C705CD469985DD7E70D450A31B"/>
    <w:rsid w:val="0078204A"/>
  </w:style>
  <w:style w:type="paragraph" w:customStyle="1" w:styleId="E961E4E183AF4E4EBD3EFDBD7C147C58">
    <w:name w:val="E961E4E183AF4E4EBD3EFDBD7C147C58"/>
    <w:rsid w:val="0078204A"/>
  </w:style>
  <w:style w:type="paragraph" w:customStyle="1" w:styleId="56FC17A4F1384BE99BD02F65A2A3C175">
    <w:name w:val="56FC17A4F1384BE99BD02F65A2A3C175"/>
    <w:rsid w:val="0078204A"/>
  </w:style>
  <w:style w:type="paragraph" w:customStyle="1" w:styleId="04EE5575CFBC41158F4F4D3EE47B8F35">
    <w:name w:val="04EE5575CFBC41158F4F4D3EE47B8F35"/>
    <w:rsid w:val="0078204A"/>
  </w:style>
  <w:style w:type="paragraph" w:customStyle="1" w:styleId="106B043D32454B2D95E6BEC2127DF13F">
    <w:name w:val="106B043D32454B2D95E6BEC2127DF13F"/>
    <w:rsid w:val="0078204A"/>
  </w:style>
  <w:style w:type="paragraph" w:customStyle="1" w:styleId="9A52173BD05C443C8B4208052851958E">
    <w:name w:val="9A52173BD05C443C8B4208052851958E"/>
    <w:rsid w:val="0078204A"/>
  </w:style>
  <w:style w:type="paragraph" w:customStyle="1" w:styleId="2AD4934EA8D94EE58479CE89DA34DB5E">
    <w:name w:val="2AD4934EA8D94EE58479CE89DA34DB5E"/>
    <w:rsid w:val="0078204A"/>
  </w:style>
  <w:style w:type="paragraph" w:customStyle="1" w:styleId="D50992FABE03431E99209109EABE5170">
    <w:name w:val="D50992FABE03431E99209109EABE5170"/>
    <w:rsid w:val="0078204A"/>
  </w:style>
  <w:style w:type="paragraph" w:customStyle="1" w:styleId="F156ADA06ADC4279B3C50801D5BE4076">
    <w:name w:val="F156ADA06ADC4279B3C50801D5BE4076"/>
    <w:rsid w:val="0078204A"/>
  </w:style>
  <w:style w:type="paragraph" w:customStyle="1" w:styleId="1828E42CA06D41CBA85F4A9442FF2B59">
    <w:name w:val="1828E42CA06D41CBA85F4A9442FF2B59"/>
    <w:rsid w:val="0078204A"/>
  </w:style>
  <w:style w:type="paragraph" w:customStyle="1" w:styleId="7471DBC9D0094BB2AFB2FEE87522A099">
    <w:name w:val="7471DBC9D0094BB2AFB2FEE87522A099"/>
    <w:rsid w:val="00B13BF1"/>
  </w:style>
  <w:style w:type="paragraph" w:customStyle="1" w:styleId="C0E65C1A00604DA3BB2D902572200D4D">
    <w:name w:val="C0E65C1A00604DA3BB2D902572200D4D"/>
    <w:rsid w:val="00B13BF1"/>
  </w:style>
  <w:style w:type="paragraph" w:customStyle="1" w:styleId="4B6B1A86F03D4D36A92373EA80204393">
    <w:name w:val="4B6B1A86F03D4D36A92373EA80204393"/>
    <w:rsid w:val="00B13BF1"/>
  </w:style>
  <w:style w:type="paragraph" w:customStyle="1" w:styleId="9B367C01027340478B174CFE96FF688A">
    <w:name w:val="9B367C01027340478B174CFE96FF688A"/>
    <w:rsid w:val="00B13BF1"/>
  </w:style>
  <w:style w:type="paragraph" w:customStyle="1" w:styleId="052F3C132E9E42E0A2F9D660A036CD60">
    <w:name w:val="052F3C132E9E42E0A2F9D660A036CD60"/>
    <w:rsid w:val="00B13BF1"/>
  </w:style>
  <w:style w:type="paragraph" w:customStyle="1" w:styleId="30B89D0F3736459DBA24580002B338DB">
    <w:name w:val="30B89D0F3736459DBA24580002B338DB"/>
    <w:rsid w:val="00B13BF1"/>
  </w:style>
  <w:style w:type="paragraph" w:customStyle="1" w:styleId="B4CEA525ACDA4EF0B403D129121BED93">
    <w:name w:val="B4CEA525ACDA4EF0B403D129121BED93"/>
    <w:rsid w:val="00B13BF1"/>
  </w:style>
  <w:style w:type="paragraph" w:customStyle="1" w:styleId="DCB983E3457047AD9594C60A2A94ECC0">
    <w:name w:val="DCB983E3457047AD9594C60A2A94ECC0"/>
    <w:rsid w:val="00B13BF1"/>
  </w:style>
  <w:style w:type="paragraph" w:customStyle="1" w:styleId="1B0096AA9EAC4084BFE049079A252914">
    <w:name w:val="1B0096AA9EAC4084BFE049079A252914"/>
    <w:rsid w:val="00B13BF1"/>
  </w:style>
  <w:style w:type="paragraph" w:customStyle="1" w:styleId="F3C40281FEC446419A1E54055FEE0626">
    <w:name w:val="F3C40281FEC446419A1E54055FEE0626"/>
    <w:rsid w:val="00B13BF1"/>
  </w:style>
  <w:style w:type="paragraph" w:customStyle="1" w:styleId="3A6272BFC4E3448B95C545E8FF4FC8E1">
    <w:name w:val="3A6272BFC4E3448B95C545E8FF4FC8E1"/>
    <w:rsid w:val="00B13BF1"/>
  </w:style>
  <w:style w:type="paragraph" w:customStyle="1" w:styleId="1FE7CE373AA94DB5A930E795895EBD0F">
    <w:name w:val="1FE7CE373AA94DB5A930E795895EBD0F"/>
    <w:rsid w:val="00B13BF1"/>
  </w:style>
  <w:style w:type="paragraph" w:customStyle="1" w:styleId="2B3081CEA6F84FCCA7016B6099CAFD97">
    <w:name w:val="2B3081CEA6F84FCCA7016B6099CAFD97"/>
    <w:rsid w:val="00D24404"/>
  </w:style>
  <w:style w:type="paragraph" w:customStyle="1" w:styleId="676272EAD4A645D9BD28A8CF0D01D837">
    <w:name w:val="676272EAD4A645D9BD28A8CF0D01D837"/>
    <w:rsid w:val="006C5CB7"/>
  </w:style>
  <w:style w:type="paragraph" w:customStyle="1" w:styleId="4EEE2612CF1041A4977B42CAC5441D09">
    <w:name w:val="4EEE2612CF1041A4977B42CAC5441D09"/>
    <w:rsid w:val="006C5CB7"/>
  </w:style>
  <w:style w:type="paragraph" w:customStyle="1" w:styleId="A1B57F9BBBC74E0ABB461FAF991D91B6">
    <w:name w:val="A1B57F9BBBC74E0ABB461FAF991D91B6"/>
    <w:rsid w:val="006C5CB7"/>
  </w:style>
  <w:style w:type="paragraph" w:customStyle="1" w:styleId="63F8AED3F1B243D799E4BAC57B2E3E35">
    <w:name w:val="63F8AED3F1B243D799E4BAC57B2E3E35"/>
    <w:rsid w:val="009D4ED7"/>
  </w:style>
  <w:style w:type="paragraph" w:customStyle="1" w:styleId="9EE1EA08551B476EB07CB89D8FEFFA64">
    <w:name w:val="9EE1EA08551B476EB07CB89D8FEFFA64"/>
    <w:rsid w:val="009D4ED7"/>
  </w:style>
  <w:style w:type="paragraph" w:customStyle="1" w:styleId="FA2CE800CD5548478CF99166BFCDC2D7">
    <w:name w:val="FA2CE800CD5548478CF99166BFCDC2D7"/>
    <w:rsid w:val="00FB4564"/>
  </w:style>
  <w:style w:type="paragraph" w:customStyle="1" w:styleId="7DDC72B5DF684F76976A52C7F8FD239F">
    <w:name w:val="7DDC72B5DF684F76976A52C7F8FD239F"/>
    <w:rsid w:val="00483CB8"/>
  </w:style>
  <w:style w:type="paragraph" w:customStyle="1" w:styleId="4659CB066E7A49C991C376264B1CC537">
    <w:name w:val="4659CB066E7A49C991C376264B1CC537"/>
    <w:rsid w:val="00483CB8"/>
  </w:style>
  <w:style w:type="paragraph" w:customStyle="1" w:styleId="ED5F7F71DF044BECB44346FA668CB55F">
    <w:name w:val="ED5F7F71DF044BECB44346FA668CB55F"/>
    <w:rsid w:val="00C9692B"/>
  </w:style>
  <w:style w:type="paragraph" w:customStyle="1" w:styleId="44AB8F405C42445596B8F707E65DB765">
    <w:name w:val="44AB8F405C42445596B8F707E65DB765"/>
    <w:rsid w:val="00FF2D97"/>
  </w:style>
  <w:style w:type="paragraph" w:customStyle="1" w:styleId="79693009ACE24FEDAF715E11950F4B32">
    <w:name w:val="79693009ACE24FEDAF715E11950F4B32"/>
    <w:rsid w:val="00FF2D97"/>
  </w:style>
  <w:style w:type="paragraph" w:customStyle="1" w:styleId="73477E78E3D74DC1980AF326A6D11059">
    <w:name w:val="73477E78E3D74DC1980AF326A6D11059"/>
    <w:rsid w:val="00FF2D97"/>
  </w:style>
  <w:style w:type="paragraph" w:customStyle="1" w:styleId="ED90B17AD3B145EE9D0171AB37E6EDC4">
    <w:name w:val="ED90B17AD3B145EE9D0171AB37E6EDC4"/>
    <w:rsid w:val="00FF2D97"/>
  </w:style>
  <w:style w:type="paragraph" w:customStyle="1" w:styleId="CA55D4A8503C4AFD89F6D55EB2A4E4C7">
    <w:name w:val="CA55D4A8503C4AFD89F6D55EB2A4E4C7"/>
    <w:rsid w:val="005A0E18"/>
  </w:style>
  <w:style w:type="paragraph" w:customStyle="1" w:styleId="AD2A81AE32A74A41B41BAA29EA23297B">
    <w:name w:val="AD2A81AE32A74A41B41BAA29EA23297B"/>
    <w:rsid w:val="005A0E18"/>
  </w:style>
  <w:style w:type="paragraph" w:customStyle="1" w:styleId="6D87366E70064D67BF2864E935020B7F">
    <w:name w:val="6D87366E70064D67BF2864E935020B7F"/>
    <w:rsid w:val="005A0E18"/>
  </w:style>
  <w:style w:type="paragraph" w:customStyle="1" w:styleId="54AFE4B2606F431AB7B076A158C15D2D">
    <w:name w:val="54AFE4B2606F431AB7B076A158C15D2D"/>
    <w:rsid w:val="005A0E18"/>
  </w:style>
  <w:style w:type="paragraph" w:customStyle="1" w:styleId="8E135FE066FC40FE9E6DAB23AF4CE0B2">
    <w:name w:val="8E135FE066FC40FE9E6DAB23AF4CE0B2"/>
    <w:rsid w:val="005A0E18"/>
  </w:style>
  <w:style w:type="paragraph" w:customStyle="1" w:styleId="214DF7FE096044268DE339AAF98CDD08">
    <w:name w:val="214DF7FE096044268DE339AAF98CDD08"/>
    <w:rsid w:val="005A0E18"/>
  </w:style>
  <w:style w:type="paragraph" w:customStyle="1" w:styleId="FF3955B25C7D451389F894EBDD0DBD2D">
    <w:name w:val="FF3955B25C7D451389F894EBDD0DBD2D"/>
    <w:rsid w:val="005A0E18"/>
  </w:style>
  <w:style w:type="paragraph" w:customStyle="1" w:styleId="841A19EE70474D5C92BA85BC1E5C0997">
    <w:name w:val="841A19EE70474D5C92BA85BC1E5C0997"/>
    <w:rsid w:val="005A0E18"/>
  </w:style>
  <w:style w:type="paragraph" w:customStyle="1" w:styleId="DFC3D86E4D3B4506B040BC2BA7F915A1">
    <w:name w:val="DFC3D86E4D3B4506B040BC2BA7F915A1"/>
    <w:rsid w:val="005A0E18"/>
  </w:style>
  <w:style w:type="paragraph" w:customStyle="1" w:styleId="2624752D6F144B1DA873959FB095E201">
    <w:name w:val="2624752D6F144B1DA873959FB095E201"/>
    <w:rsid w:val="005A0E18"/>
  </w:style>
  <w:style w:type="paragraph" w:customStyle="1" w:styleId="4EF716AE6CDA4C5BA435EAA94059F420">
    <w:name w:val="4EF716AE6CDA4C5BA435EAA94059F420"/>
    <w:rsid w:val="005A0E18"/>
  </w:style>
  <w:style w:type="paragraph" w:customStyle="1" w:styleId="EB534D7A6BDB454D8DC99BFA2ADE0D52">
    <w:name w:val="EB534D7A6BDB454D8DC99BFA2ADE0D52"/>
    <w:rsid w:val="005A0E18"/>
  </w:style>
  <w:style w:type="paragraph" w:customStyle="1" w:styleId="22D490E06E984E7CA6D7BCF98AB53775">
    <w:name w:val="22D490E06E984E7CA6D7BCF98AB53775"/>
    <w:rsid w:val="005A0E18"/>
  </w:style>
  <w:style w:type="paragraph" w:customStyle="1" w:styleId="DAE1D3B38D49493F87DEAE161E4FD157">
    <w:name w:val="DAE1D3B38D49493F87DEAE161E4FD157"/>
    <w:rsid w:val="005A0E18"/>
  </w:style>
  <w:style w:type="paragraph" w:customStyle="1" w:styleId="B0CBD3F3CE354F9BB1408F168AD41ACD">
    <w:name w:val="B0CBD3F3CE354F9BB1408F168AD41ACD"/>
    <w:rsid w:val="005A0E18"/>
  </w:style>
  <w:style w:type="paragraph" w:customStyle="1" w:styleId="083F2B156F494EDCBB3BAFBCAFEA64E2">
    <w:name w:val="083F2B156F494EDCBB3BAFBCAFEA64E2"/>
    <w:rsid w:val="005A0E18"/>
  </w:style>
  <w:style w:type="paragraph" w:customStyle="1" w:styleId="267780FF50BC42FAB07579D2F840E641">
    <w:name w:val="267780FF50BC42FAB07579D2F840E641"/>
    <w:rsid w:val="005A0E18"/>
  </w:style>
  <w:style w:type="paragraph" w:customStyle="1" w:styleId="E3F41DBB5C4F4BC999966053A49C0ABC">
    <w:name w:val="E3F41DBB5C4F4BC999966053A49C0ABC"/>
    <w:rsid w:val="005A0E18"/>
  </w:style>
  <w:style w:type="paragraph" w:customStyle="1" w:styleId="30C4F6C664024A8F9A5F36044B7C53F5">
    <w:name w:val="30C4F6C664024A8F9A5F36044B7C53F5"/>
    <w:rsid w:val="005A0E18"/>
  </w:style>
  <w:style w:type="paragraph" w:customStyle="1" w:styleId="C5E25215CFDA4FBCA1408F27D3580D3E">
    <w:name w:val="C5E25215CFDA4FBCA1408F27D3580D3E"/>
    <w:rsid w:val="005A0E18"/>
  </w:style>
  <w:style w:type="paragraph" w:customStyle="1" w:styleId="51CF822C7B1F4D58BD13799D9B9C2AE4">
    <w:name w:val="51CF822C7B1F4D58BD13799D9B9C2AE4"/>
    <w:rsid w:val="005A0E18"/>
  </w:style>
  <w:style w:type="paragraph" w:customStyle="1" w:styleId="0F9D0EAE15794A0997FD9FBD48E06CB8">
    <w:name w:val="0F9D0EAE15794A0997FD9FBD48E06CB8"/>
    <w:rsid w:val="005A0E18"/>
  </w:style>
  <w:style w:type="paragraph" w:customStyle="1" w:styleId="D30577A473E349E48DF571F7D547EA99">
    <w:name w:val="D30577A473E349E48DF571F7D547EA99"/>
    <w:rsid w:val="005A0E18"/>
  </w:style>
  <w:style w:type="paragraph" w:customStyle="1" w:styleId="D8D3D93F24A84C2E9BFB832FA58C3469">
    <w:name w:val="D8D3D93F24A84C2E9BFB832FA58C3469"/>
    <w:rsid w:val="005A0E18"/>
  </w:style>
  <w:style w:type="paragraph" w:customStyle="1" w:styleId="41159AAAAFDC42759F1E7C9865205CF7">
    <w:name w:val="41159AAAAFDC42759F1E7C9865205CF7"/>
    <w:rsid w:val="005A0E18"/>
  </w:style>
  <w:style w:type="paragraph" w:customStyle="1" w:styleId="393AF4BE40F14818A3A45EAD35E63CE4">
    <w:name w:val="393AF4BE40F14818A3A45EAD35E63CE4"/>
    <w:rsid w:val="005A0E18"/>
  </w:style>
  <w:style w:type="paragraph" w:customStyle="1" w:styleId="E31A448F7F794C58AC130FAC64AA5DFF">
    <w:name w:val="E31A448F7F794C58AC130FAC64AA5DFF"/>
    <w:rsid w:val="005A0E18"/>
  </w:style>
  <w:style w:type="paragraph" w:customStyle="1" w:styleId="3121EFA7E7394C10BCDF8D216F0EC425">
    <w:name w:val="3121EFA7E7394C10BCDF8D216F0EC425"/>
    <w:rsid w:val="005A0E18"/>
  </w:style>
  <w:style w:type="paragraph" w:customStyle="1" w:styleId="6C7016B2AD73428CB6B86ACF36AF59CD">
    <w:name w:val="6C7016B2AD73428CB6B86ACF36AF59CD"/>
    <w:rsid w:val="005A0E18"/>
  </w:style>
  <w:style w:type="paragraph" w:customStyle="1" w:styleId="7FBA029A6DCE4377825F2F7CE5AB03BD">
    <w:name w:val="7FBA029A6DCE4377825F2F7CE5AB03BD"/>
    <w:rsid w:val="005A0E18"/>
  </w:style>
  <w:style w:type="paragraph" w:customStyle="1" w:styleId="701D7FE5A68D41EC8A33047DE8636475">
    <w:name w:val="701D7FE5A68D41EC8A33047DE8636475"/>
    <w:rsid w:val="005A0E18"/>
  </w:style>
  <w:style w:type="paragraph" w:customStyle="1" w:styleId="8492837D68844DB0960AF06487A64DEE">
    <w:name w:val="8492837D68844DB0960AF06487A64DEE"/>
    <w:rsid w:val="005A0E18"/>
  </w:style>
  <w:style w:type="paragraph" w:customStyle="1" w:styleId="2162C58BE86E4D51AAE4E258A0CDB8E5">
    <w:name w:val="2162C58BE86E4D51AAE4E258A0CDB8E5"/>
    <w:rsid w:val="005A0E18"/>
  </w:style>
  <w:style w:type="paragraph" w:customStyle="1" w:styleId="4F4E0347BD94495EAAD5C5569DF917EF">
    <w:name w:val="4F4E0347BD94495EAAD5C5569DF917EF"/>
    <w:rsid w:val="005A0E18"/>
  </w:style>
  <w:style w:type="paragraph" w:customStyle="1" w:styleId="389B914AEA984EEBBBC9EC0797B51FE8">
    <w:name w:val="389B914AEA984EEBBBC9EC0797B51FE8"/>
    <w:rsid w:val="005A0E18"/>
  </w:style>
  <w:style w:type="paragraph" w:customStyle="1" w:styleId="B98A4C7681FD419FB3C1753B4502E29C">
    <w:name w:val="B98A4C7681FD419FB3C1753B4502E29C"/>
    <w:rsid w:val="005A0E18"/>
  </w:style>
  <w:style w:type="paragraph" w:customStyle="1" w:styleId="F816929E07FA4197AA00E4D209DF858F">
    <w:name w:val="F816929E07FA4197AA00E4D209DF858F"/>
    <w:rsid w:val="005A0E18"/>
  </w:style>
  <w:style w:type="paragraph" w:customStyle="1" w:styleId="28CF0EE697924A8CBE1432A5830A23C7">
    <w:name w:val="28CF0EE697924A8CBE1432A5830A23C7"/>
    <w:rsid w:val="005A0E18"/>
  </w:style>
  <w:style w:type="paragraph" w:customStyle="1" w:styleId="0934B64671E74081AA6AB0DECA442A85">
    <w:name w:val="0934B64671E74081AA6AB0DECA442A85"/>
    <w:rsid w:val="005A0E18"/>
  </w:style>
  <w:style w:type="paragraph" w:customStyle="1" w:styleId="383CD34415CD41E583D52E26C0F40074">
    <w:name w:val="383CD34415CD41E583D52E26C0F40074"/>
    <w:rsid w:val="005A0E18"/>
  </w:style>
  <w:style w:type="paragraph" w:customStyle="1" w:styleId="571A16D5F4EF473A817C750983423F17">
    <w:name w:val="571A16D5F4EF473A817C750983423F17"/>
    <w:rsid w:val="005A0E18"/>
  </w:style>
  <w:style w:type="paragraph" w:customStyle="1" w:styleId="17DB35BE9D4945248CE850C5486DE997">
    <w:name w:val="17DB35BE9D4945248CE850C5486DE997"/>
    <w:rsid w:val="005A0E18"/>
  </w:style>
  <w:style w:type="paragraph" w:customStyle="1" w:styleId="B261CEBF904A41EC933A47708C8E819F">
    <w:name w:val="B261CEBF904A41EC933A47708C8E819F"/>
    <w:rsid w:val="005A0E18"/>
  </w:style>
  <w:style w:type="paragraph" w:customStyle="1" w:styleId="0624095605EA493B9A339B564978AC54">
    <w:name w:val="0624095605EA493B9A339B564978AC54"/>
    <w:rsid w:val="005A0E18"/>
  </w:style>
  <w:style w:type="paragraph" w:customStyle="1" w:styleId="8B44F57CFDE840FC8693330FFB23EEA4">
    <w:name w:val="8B44F57CFDE840FC8693330FFB23EEA4"/>
    <w:rsid w:val="005A0E18"/>
  </w:style>
  <w:style w:type="paragraph" w:customStyle="1" w:styleId="41D31AF259BF4BFDADB210E43858E3AA">
    <w:name w:val="41D31AF259BF4BFDADB210E43858E3AA"/>
    <w:rsid w:val="005A0E18"/>
  </w:style>
  <w:style w:type="paragraph" w:customStyle="1" w:styleId="74D9E6E2D363441582CB298DE48B1248">
    <w:name w:val="74D9E6E2D363441582CB298DE48B1248"/>
    <w:rsid w:val="005A0E18"/>
  </w:style>
  <w:style w:type="paragraph" w:customStyle="1" w:styleId="6B8726C3F904466BAF81FA6E046649B6">
    <w:name w:val="6B8726C3F904466BAF81FA6E046649B6"/>
    <w:rsid w:val="00503F94"/>
  </w:style>
  <w:style w:type="paragraph" w:customStyle="1" w:styleId="3513A336A2C04EDD8478352BC701421D">
    <w:name w:val="3513A336A2C04EDD8478352BC701421D"/>
    <w:rsid w:val="00503F94"/>
  </w:style>
  <w:style w:type="paragraph" w:customStyle="1" w:styleId="EA6095AED3E74615930AD1AE672DD3E1">
    <w:name w:val="EA6095AED3E74615930AD1AE672DD3E1"/>
    <w:rsid w:val="00503F94"/>
  </w:style>
  <w:style w:type="paragraph" w:customStyle="1" w:styleId="4A1D4FB2CE4D4933A7AD90A07AD13E74">
    <w:name w:val="4A1D4FB2CE4D4933A7AD90A07AD13E74"/>
    <w:rsid w:val="00503F94"/>
  </w:style>
  <w:style w:type="paragraph" w:customStyle="1" w:styleId="FD90340A7A4E40D7910EA2B60EF9B23F">
    <w:name w:val="FD90340A7A4E40D7910EA2B60EF9B23F"/>
    <w:rsid w:val="00503F94"/>
  </w:style>
  <w:style w:type="paragraph" w:customStyle="1" w:styleId="A4F8ED1D4CB54D88AF1C55F3122592DE">
    <w:name w:val="A4F8ED1D4CB54D88AF1C55F3122592DE"/>
    <w:rsid w:val="00503F94"/>
  </w:style>
  <w:style w:type="paragraph" w:customStyle="1" w:styleId="43056604680440D8BE6D0AB428256748">
    <w:name w:val="43056604680440D8BE6D0AB428256748"/>
    <w:rsid w:val="00503F94"/>
  </w:style>
  <w:style w:type="paragraph" w:customStyle="1" w:styleId="3F216C00E5714E6B980918A6561BF04F">
    <w:name w:val="3F216C00E5714E6B980918A6561BF04F"/>
    <w:rsid w:val="00503F94"/>
  </w:style>
  <w:style w:type="paragraph" w:customStyle="1" w:styleId="584A930F3267474E964A0E36FFC80EF5">
    <w:name w:val="584A930F3267474E964A0E36FFC80EF5"/>
    <w:rsid w:val="00503F94"/>
  </w:style>
  <w:style w:type="paragraph" w:customStyle="1" w:styleId="50A0BC296082411D89B37D6CC0D5947C">
    <w:name w:val="50A0BC296082411D89B37D6CC0D5947C"/>
    <w:rsid w:val="00503F94"/>
  </w:style>
  <w:style w:type="paragraph" w:customStyle="1" w:styleId="2E742A2D07354B3F8835B0405B02E601">
    <w:name w:val="2E742A2D07354B3F8835B0405B02E601"/>
    <w:rsid w:val="00503F94"/>
  </w:style>
  <w:style w:type="paragraph" w:customStyle="1" w:styleId="D81E2C76A0FE4967808EB361542F946F">
    <w:name w:val="D81E2C76A0FE4967808EB361542F946F"/>
    <w:rsid w:val="00503F94"/>
  </w:style>
  <w:style w:type="paragraph" w:customStyle="1" w:styleId="7976B4E9B59B4D8EB666CC0ABB4C760E">
    <w:name w:val="7976B4E9B59B4D8EB666CC0ABB4C760E"/>
    <w:rsid w:val="00503F94"/>
  </w:style>
  <w:style w:type="paragraph" w:customStyle="1" w:styleId="9A2669D667364606AAFE612F65041E4B">
    <w:name w:val="9A2669D667364606AAFE612F65041E4B"/>
    <w:rsid w:val="00503F94"/>
  </w:style>
  <w:style w:type="paragraph" w:customStyle="1" w:styleId="451EA839EED040E284269CEF8FB832F2">
    <w:name w:val="451EA839EED040E284269CEF8FB832F2"/>
    <w:rsid w:val="00503F94"/>
  </w:style>
  <w:style w:type="paragraph" w:customStyle="1" w:styleId="DB2B58B6AB1F4481881EA7B6B9E47D5D">
    <w:name w:val="DB2B58B6AB1F4481881EA7B6B9E47D5D"/>
    <w:rsid w:val="00503F94"/>
  </w:style>
  <w:style w:type="paragraph" w:customStyle="1" w:styleId="08B286E3A29D485E8CB6ABEA9234CCC8">
    <w:name w:val="08B286E3A29D485E8CB6ABEA9234CCC8"/>
    <w:rsid w:val="00503F94"/>
  </w:style>
  <w:style w:type="paragraph" w:customStyle="1" w:styleId="66BDBE843BD544D29D175E90E5067412">
    <w:name w:val="66BDBE843BD544D29D175E90E5067412"/>
    <w:rsid w:val="00503F94"/>
  </w:style>
  <w:style w:type="paragraph" w:customStyle="1" w:styleId="2BD81EC70DBC44E989CDFB40FC54C7DD">
    <w:name w:val="2BD81EC70DBC44E989CDFB40FC54C7DD"/>
    <w:rsid w:val="00503F94"/>
  </w:style>
  <w:style w:type="paragraph" w:customStyle="1" w:styleId="272A5BD4E39C47F486CCD08E1240B369">
    <w:name w:val="272A5BD4E39C47F486CCD08E1240B369"/>
    <w:rsid w:val="00503F94"/>
  </w:style>
  <w:style w:type="paragraph" w:customStyle="1" w:styleId="2293AC2EC3384293B2EB6A6A5C021F69">
    <w:name w:val="2293AC2EC3384293B2EB6A6A5C021F69"/>
    <w:rsid w:val="00503F94"/>
  </w:style>
  <w:style w:type="paragraph" w:customStyle="1" w:styleId="FA0BA16D2BBB401F9185E1FBB04F6E84">
    <w:name w:val="FA0BA16D2BBB401F9185E1FBB04F6E84"/>
    <w:rsid w:val="00503F94"/>
  </w:style>
  <w:style w:type="paragraph" w:customStyle="1" w:styleId="37062FEC33514C3C8FF851B72250027A">
    <w:name w:val="37062FEC33514C3C8FF851B72250027A"/>
    <w:rsid w:val="00503F94"/>
  </w:style>
  <w:style w:type="paragraph" w:customStyle="1" w:styleId="29349564A9A64B5A826CA13DC036E4DF">
    <w:name w:val="29349564A9A64B5A826CA13DC036E4DF"/>
    <w:rsid w:val="00503F94"/>
  </w:style>
  <w:style w:type="paragraph" w:customStyle="1" w:styleId="4DDF0391D4554FD38F90BEEC690846F2">
    <w:name w:val="4DDF0391D4554FD38F90BEEC690846F2"/>
    <w:rsid w:val="00503F94"/>
  </w:style>
  <w:style w:type="paragraph" w:customStyle="1" w:styleId="2C660049800147ADB991B8AEF3F1B6A8">
    <w:name w:val="2C660049800147ADB991B8AEF3F1B6A8"/>
    <w:rsid w:val="00503F94"/>
  </w:style>
  <w:style w:type="paragraph" w:customStyle="1" w:styleId="08CEC9B0C73C4D47B21CFA17267C5F15">
    <w:name w:val="08CEC9B0C73C4D47B21CFA17267C5F15"/>
    <w:rsid w:val="00503F94"/>
  </w:style>
  <w:style w:type="paragraph" w:customStyle="1" w:styleId="8A40028D7CC14826BC54043E52221743">
    <w:name w:val="8A40028D7CC14826BC54043E52221743"/>
    <w:rsid w:val="00503F94"/>
  </w:style>
  <w:style w:type="paragraph" w:customStyle="1" w:styleId="6F62974A62444AC0BB659B7B9B481E6C">
    <w:name w:val="6F62974A62444AC0BB659B7B9B481E6C"/>
    <w:rsid w:val="00503F94"/>
  </w:style>
  <w:style w:type="paragraph" w:customStyle="1" w:styleId="8D839028D2A3483595AFF8551F662DBD">
    <w:name w:val="8D839028D2A3483595AFF8551F662DBD"/>
    <w:rsid w:val="00503F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4T21:09:31.970"/>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4T21:11:02.752"/>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1,'0'0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4T21:11:02.753"/>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4T21:09:37.445"/>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1,'0'0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4T21:09:30.407"/>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17T23:50:28.415"/>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1,'0'0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17T23:50:28.416"/>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0,'0'0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6E7D6EC5640224DB1509D8815662B44" ma:contentTypeVersion="0" ma:contentTypeDescription="Crear nuevo documento." ma:contentTypeScope="" ma:versionID="665e15c8d41dc957b4eee22fee82fd4a">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EBEA1A-E16A-4C10-B738-821B637CB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BBCC09-C664-4804-AF73-AC410FF16A41}">
  <ds:schemaRefs>
    <ds:schemaRef ds:uri="http://schemas.microsoft.com/sharepoint/v3/contenttype/forms"/>
  </ds:schemaRefs>
</ds:datastoreItem>
</file>

<file path=customXml/itemProps3.xml><?xml version="1.0" encoding="utf-8"?>
<ds:datastoreItem xmlns:ds="http://schemas.openxmlformats.org/officeDocument/2006/customXml" ds:itemID="{D1881108-16A7-444E-9548-797B9D4B9176}">
  <ds:schemaRefs>
    <ds:schemaRef ds:uri="http://schemas.openxmlformats.org/officeDocument/2006/bibliography"/>
  </ds:schemaRefs>
</ds:datastoreItem>
</file>

<file path=customXml/itemProps4.xml><?xml version="1.0" encoding="utf-8"?>
<ds:datastoreItem xmlns:ds="http://schemas.openxmlformats.org/officeDocument/2006/customXml" ds:itemID="{E2F5AC58-25AC-4DF8-8797-AAA342A108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9275</Words>
  <Characters>51017</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Ricardo Moran Gonzalez</cp:lastModifiedBy>
  <cp:revision>2</cp:revision>
  <cp:lastPrinted>2016-02-25T22:11:00Z</cp:lastPrinted>
  <dcterms:created xsi:type="dcterms:W3CDTF">2021-11-29T17:33:00Z</dcterms:created>
  <dcterms:modified xsi:type="dcterms:W3CDTF">2021-11-29T17:33:00Z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0x01010096E7D6EC5640224DB1509D8815662B44</vt:lpwstr>
  </property>
  <property fmtid="{D5CDD505-2E9C-101B-9397-08002B2CF9AE}" pid="3" name="_DocHome">
    <vt:i4>1885056291</vt:i4>
  </property>
</Properties>
</file>