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D162" w14:textId="1498BB4C" w:rsidR="00051062" w:rsidRPr="00FC2656" w:rsidRDefault="00051062" w:rsidP="00FC2656">
      <w:pPr>
        <w:widowControl w:val="0"/>
        <w:autoSpaceDE w:val="0"/>
        <w:autoSpaceDN w:val="0"/>
        <w:spacing w:after="0" w:line="360" w:lineRule="auto"/>
        <w:ind w:right="45"/>
        <w:contextualSpacing/>
        <w:jc w:val="both"/>
        <w:rPr>
          <w:rFonts w:ascii="Arial" w:eastAsia="Arial" w:hAnsi="Arial" w:cs="Arial"/>
          <w:b/>
          <w:sz w:val="18"/>
          <w:szCs w:val="18"/>
          <w:lang w:val="es-MX"/>
        </w:rPr>
      </w:pPr>
      <w:bookmarkStart w:id="0" w:name="_GoBack"/>
      <w:bookmarkEnd w:id="0"/>
      <w:r w:rsidRPr="00FC2656">
        <w:rPr>
          <w:rFonts w:ascii="Arial" w:eastAsia="Arial" w:hAnsi="Arial" w:cs="Arial"/>
          <w:b/>
          <w:sz w:val="18"/>
          <w:szCs w:val="18"/>
          <w:lang w:val="es-MX"/>
        </w:rPr>
        <w:t>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w:t>
      </w:r>
    </w:p>
    <w:p w14:paraId="059D7F49" w14:textId="77777777" w:rsidR="00051062" w:rsidRPr="00FC2656" w:rsidRDefault="00051062" w:rsidP="00FC2656">
      <w:pPr>
        <w:spacing w:after="0" w:line="360" w:lineRule="auto"/>
        <w:contextualSpacing/>
        <w:jc w:val="both"/>
        <w:rPr>
          <w:rFonts w:ascii="Arial" w:eastAsia="Arial" w:hAnsi="Arial" w:cs="Arial"/>
          <w:b/>
          <w:sz w:val="18"/>
          <w:szCs w:val="18"/>
          <w:lang w:val="es-MX"/>
        </w:rPr>
      </w:pPr>
    </w:p>
    <w:p w14:paraId="0628CF77" w14:textId="77777777" w:rsidR="00051062" w:rsidRPr="00FC2656" w:rsidRDefault="00051062" w:rsidP="00FC2656">
      <w:pPr>
        <w:spacing w:after="0" w:line="360" w:lineRule="auto"/>
        <w:contextualSpacing/>
        <w:jc w:val="center"/>
        <w:rPr>
          <w:rFonts w:ascii="Arial" w:eastAsia="Arial" w:hAnsi="Arial" w:cs="Arial"/>
          <w:b/>
          <w:sz w:val="18"/>
          <w:szCs w:val="18"/>
          <w:lang w:val="es-MX"/>
        </w:rPr>
      </w:pPr>
      <w:r w:rsidRPr="00FC2656">
        <w:rPr>
          <w:rFonts w:ascii="Arial" w:eastAsia="Arial" w:hAnsi="Arial" w:cs="Arial"/>
          <w:b/>
          <w:sz w:val="18"/>
          <w:szCs w:val="18"/>
          <w:lang w:val="es-MX"/>
        </w:rPr>
        <w:t>Antecedentes</w:t>
      </w:r>
    </w:p>
    <w:p w14:paraId="66ABC7B1" w14:textId="467FAF05" w:rsidR="00051062" w:rsidRPr="00FC2656" w:rsidRDefault="00051062" w:rsidP="00FC2656">
      <w:pPr>
        <w:spacing w:after="0" w:line="360" w:lineRule="auto"/>
        <w:contextualSpacing/>
        <w:jc w:val="center"/>
        <w:rPr>
          <w:rFonts w:ascii="Arial" w:eastAsia="Arial" w:hAnsi="Arial" w:cs="Arial"/>
          <w:b/>
          <w:sz w:val="18"/>
          <w:szCs w:val="18"/>
          <w:lang w:val="es-MX"/>
        </w:rPr>
      </w:pPr>
    </w:p>
    <w:p w14:paraId="6847A273" w14:textId="77777777"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21 de junio de 1996, se publicó en el Diario Oficial de la Federación (el “DOF”) el “Plan Técnico Fundamental de Numeración” (el “PTFN”).</w:t>
      </w:r>
    </w:p>
    <w:p w14:paraId="1F301130"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12101823" w14:textId="77777777"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21 de junio de 1996, se publicó en el DOF el “Plan Técnico Fundamental de Señalización” (el “PTFS”).</w:t>
      </w:r>
    </w:p>
    <w:p w14:paraId="78B4FB81" w14:textId="09241DDD"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5221789A" w14:textId="6B19E8F7"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14 de octubre de 2011, se publicó en el DOF la “Resolución por la que el Pleno de la Comisión Federal de Telecomunicaciones modifica el Plan Técnico Fundamental de Señalización, publicado el 21 de junio de 1996”.</w:t>
      </w:r>
    </w:p>
    <w:p w14:paraId="691C85C8"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064541B2" w14:textId="42561D50"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11 de junio de 2013, se publicó en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con personalidad jurídica y patrimonio propio, cuyo objeto es el desarrollo eficiente de la radiodifusión y las telecomunicaciones conforme a lo dispuesto en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9F5FCB1"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5CEBE086" w14:textId="0F3AA7D2"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601166CB"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16A16C17" w14:textId="3D58CC52"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4 de septiembre de 2014, se publicó en el DOF el “Estatuto Orgánico del Instituto Federal de Telecomunicaciones”.</w:t>
      </w:r>
    </w:p>
    <w:p w14:paraId="49BC68E0"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5C102DE5" w14:textId="23A9FB7F"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12 de noviembre de 2014, se publicó en el DOF el “Acuerdo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 (las “Reglas de Portabilidad”).</w:t>
      </w:r>
    </w:p>
    <w:p w14:paraId="73BD7FD5"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47DDFFD2" w14:textId="72F6FFBF"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23 de junio de 2015, se publicó en el DOF el “Acuerdo mediante el cual el Pleno del Instituto Federal de Telecomunicaciones modifica las Reglas de Portabilidad Numérica publicadas el 12 de noviembre de 2014, así como el Plan Técnico Fundamental de Numeración publicado el 21 de junio de 1996”.</w:t>
      </w:r>
    </w:p>
    <w:p w14:paraId="2AABF56E"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21F34425" w14:textId="7625FC1E"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 de diciembre de 2015, se publicó en el DOF el “Acuerdo mediante el cual el Pleno del Instituto Federal de Telecomunicaciones expide los Lineamientos de Colaboración en Materia de Seguridad y Justicia y modifica el Plan Técnico Fundamental de Numeración, publicado el 21 de junio de 1996”.</w:t>
      </w:r>
    </w:p>
    <w:p w14:paraId="0C8A085A"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266F0E0F" w14:textId="7BECFBCF"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9 de marzo de 2016, se publicó en el DOF el “Acuerdo mediante el cual el Pleno del Instituto Federal de Telecomunicaciones emite los Lineamientos para la comercialización de servicios móviles por parte de operadores móviles virtuales” (los “Lineamientos de los OMV”).</w:t>
      </w:r>
    </w:p>
    <w:p w14:paraId="0D7B131E"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45992C2E" w14:textId="30216F0F"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8 de noviembre de 2017, se publicó en el DOF el “Acuerdo mediante el cual el Pleno del Instituto Federal de Telecomunicaciones aprueba y emite los Lineamientos de Consulta Pública y Análisis de Impacto Regulatorio del Instituto Federal de Telecomunicaciones” (los “Lineamientos de Consulta Pública”).</w:t>
      </w:r>
    </w:p>
    <w:p w14:paraId="2040C917"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706F2BCD" w14:textId="473AC49B"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11 de mayo de 2018, se publicó en el DOF 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(el "nuevo PTFN" y el "nuevo PTFS"</w:t>
      </w:r>
      <w:r w:rsidR="00667492">
        <w:rPr>
          <w:rFonts w:ascii="Arial" w:eastAsia="Arial" w:hAnsi="Arial" w:cs="Arial"/>
          <w:sz w:val="18"/>
          <w:szCs w:val="18"/>
          <w:lang w:val="es-MX"/>
        </w:rPr>
        <w:t>,</w:t>
      </w:r>
      <w:r w:rsidRPr="00FC2656">
        <w:rPr>
          <w:rFonts w:ascii="Arial" w:eastAsia="Arial" w:hAnsi="Arial" w:cs="Arial"/>
          <w:sz w:val="18"/>
          <w:szCs w:val="18"/>
          <w:lang w:val="es-MX"/>
        </w:rPr>
        <w:t xml:space="preserve"> respectivamente).</w:t>
      </w:r>
    </w:p>
    <w:p w14:paraId="73F05D5E"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673ACFC3" w14:textId="330D9344"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20 de marzo de 2019, se publicó en el DOF el “Acuerdo mediante el cual el Pleno del Instituto Federal de Telecomunicaciones modifica los Planes Técnicos Fundamentales de Numeración y de Señalización, así como lo referente a las Reglas de Portabilidad Numérica, publicados en el Diario Oficial de la Federación el 11 de mayo de 2018”.</w:t>
      </w:r>
    </w:p>
    <w:p w14:paraId="56416C57"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26E63327" w14:textId="0E64F04C"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17 de julio de 2019, se publicó en el DOF el “Acuerdo mediante el cual el Pleno del Instituto Federal de Telecomunicaciones modifica el Plan Técnico Fundamental de Numeración, publicado en el Diario Oficial de la Federación el 11 de mayo de 2018”.</w:t>
      </w:r>
    </w:p>
    <w:p w14:paraId="68452812"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401F30A0" w14:textId="540D6A8A"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28 de octubre de 2019, se publicó en el DOF el “Acuerdo mediante el cual el Pleno del Instituto Federal de Telecomunicaciones modifica las Reglas de Portabilidad Numérica”.</w:t>
      </w:r>
    </w:p>
    <w:p w14:paraId="07994E28"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1F581AD1" w14:textId="53C42652"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 (los “Lineamientos de Ventanilla Electrónica”).</w:t>
      </w:r>
    </w:p>
    <w:p w14:paraId="120985F1"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12642301" w14:textId="527287DD"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Mediante Acuerdo P/IFT/</w:t>
      </w:r>
      <w:r w:rsidR="0006733C" w:rsidRPr="00FC2656">
        <w:rPr>
          <w:rFonts w:ascii="Arial" w:eastAsia="Arial" w:hAnsi="Arial" w:cs="Arial"/>
          <w:sz w:val="18"/>
          <w:szCs w:val="18"/>
          <w:lang w:val="es-MX"/>
        </w:rPr>
        <w:t>100321</w:t>
      </w:r>
      <w:r w:rsidRPr="00FC2656">
        <w:rPr>
          <w:rFonts w:ascii="Arial" w:eastAsia="Arial" w:hAnsi="Arial" w:cs="Arial"/>
          <w:sz w:val="18"/>
          <w:szCs w:val="18"/>
          <w:lang w:val="es-MX"/>
        </w:rPr>
        <w:t>/</w:t>
      </w:r>
      <w:r w:rsidR="0006733C" w:rsidRPr="00FC2656">
        <w:rPr>
          <w:rFonts w:ascii="Arial" w:eastAsia="Arial" w:hAnsi="Arial" w:cs="Arial"/>
          <w:sz w:val="18"/>
          <w:szCs w:val="18"/>
          <w:lang w:val="es-MX"/>
        </w:rPr>
        <w:t>103</w:t>
      </w:r>
      <w:r w:rsidRPr="00FC2656">
        <w:rPr>
          <w:rFonts w:ascii="Arial" w:eastAsia="Arial" w:hAnsi="Arial" w:cs="Arial"/>
          <w:sz w:val="18"/>
          <w:szCs w:val="18"/>
          <w:lang w:val="es-MX"/>
        </w:rPr>
        <w:t xml:space="preserve"> de fecha </w:t>
      </w:r>
      <w:r w:rsidR="0006733C" w:rsidRPr="00FC2656">
        <w:rPr>
          <w:rFonts w:ascii="Arial" w:eastAsia="Arial" w:hAnsi="Arial" w:cs="Arial"/>
          <w:sz w:val="18"/>
          <w:szCs w:val="18"/>
          <w:lang w:val="es-MX"/>
        </w:rPr>
        <w:t>10</w:t>
      </w:r>
      <w:r w:rsidRPr="00FC2656">
        <w:rPr>
          <w:rFonts w:ascii="Arial" w:eastAsia="Arial" w:hAnsi="Arial" w:cs="Arial"/>
          <w:sz w:val="18"/>
          <w:szCs w:val="18"/>
          <w:lang w:val="es-MX"/>
        </w:rPr>
        <w:t xml:space="preserve"> de </w:t>
      </w:r>
      <w:r w:rsidR="0006733C" w:rsidRPr="00FC2656">
        <w:rPr>
          <w:rFonts w:ascii="Arial" w:eastAsia="Arial" w:hAnsi="Arial" w:cs="Arial"/>
          <w:sz w:val="18"/>
          <w:szCs w:val="18"/>
          <w:lang w:val="es-MX"/>
        </w:rPr>
        <w:t xml:space="preserve">marzo </w:t>
      </w:r>
      <w:r w:rsidRPr="00FC2656">
        <w:rPr>
          <w:rFonts w:ascii="Arial" w:eastAsia="Arial" w:hAnsi="Arial" w:cs="Arial"/>
          <w:sz w:val="18"/>
          <w:szCs w:val="18"/>
          <w:lang w:val="es-MX"/>
        </w:rPr>
        <w:t>de 20</w:t>
      </w:r>
      <w:r w:rsidR="0006733C" w:rsidRPr="00FC2656">
        <w:rPr>
          <w:rFonts w:ascii="Arial" w:eastAsia="Arial" w:hAnsi="Arial" w:cs="Arial"/>
          <w:sz w:val="18"/>
          <w:szCs w:val="18"/>
          <w:lang w:val="es-MX"/>
        </w:rPr>
        <w:t>21</w:t>
      </w:r>
      <w:r w:rsidRPr="00FC2656">
        <w:rPr>
          <w:rFonts w:ascii="Arial" w:eastAsia="Arial" w:hAnsi="Arial" w:cs="Arial"/>
          <w:sz w:val="18"/>
          <w:szCs w:val="18"/>
          <w:lang w:val="es-MX"/>
        </w:rPr>
        <w:t xml:space="preserve">, en su </w:t>
      </w:r>
      <w:r w:rsidR="0006733C" w:rsidRPr="00FC2656">
        <w:rPr>
          <w:rFonts w:ascii="Arial" w:eastAsia="Arial" w:hAnsi="Arial" w:cs="Arial"/>
          <w:sz w:val="18"/>
          <w:szCs w:val="18"/>
          <w:lang w:val="es-MX"/>
        </w:rPr>
        <w:t xml:space="preserve">V </w:t>
      </w:r>
      <w:r w:rsidRPr="00FC2656">
        <w:rPr>
          <w:rFonts w:ascii="Arial" w:eastAsia="Arial" w:hAnsi="Arial" w:cs="Arial"/>
          <w:sz w:val="18"/>
          <w:szCs w:val="18"/>
          <w:lang w:val="es-MX"/>
        </w:rPr>
        <w:t xml:space="preserve">Sesión Ordinaria el Pleno determinó someter a consulta pública el </w:t>
      </w:r>
      <w:r w:rsidR="002C083E" w:rsidRPr="00FC2656">
        <w:rPr>
          <w:rFonts w:ascii="Arial" w:eastAsia="Arial" w:hAnsi="Arial" w:cs="Arial"/>
          <w:sz w:val="18"/>
          <w:szCs w:val="18"/>
          <w:lang w:val="es-MX"/>
        </w:rPr>
        <w:t>“</w:t>
      </w:r>
      <w:r w:rsidRPr="00FC2656">
        <w:rPr>
          <w:rFonts w:ascii="Arial" w:eastAsia="Arial" w:hAnsi="Arial" w:cs="Arial"/>
          <w:sz w:val="18"/>
          <w:szCs w:val="18"/>
          <w:lang w:val="es-MX"/>
        </w:rPr>
        <w:t xml:space="preserve">Anteproyecto del Acuerdo </w:t>
      </w:r>
      <w:r w:rsidR="0006733C" w:rsidRPr="00FC2656">
        <w:rPr>
          <w:rFonts w:ascii="Arial" w:eastAsia="Arial" w:hAnsi="Arial" w:cs="Arial"/>
          <w:sz w:val="18"/>
          <w:szCs w:val="18"/>
          <w:lang w:val="es-MX"/>
        </w:rPr>
        <w:t xml:space="preserve">mediante el cual el Pleno del Instituto Federal de Telecomunicaciones modifica </w:t>
      </w:r>
      <w:r w:rsidR="00667492">
        <w:rPr>
          <w:rFonts w:ascii="Arial" w:eastAsia="Arial" w:hAnsi="Arial" w:cs="Arial"/>
          <w:sz w:val="18"/>
          <w:szCs w:val="18"/>
          <w:lang w:val="es-MX"/>
        </w:rPr>
        <w:t>el</w:t>
      </w:r>
      <w:r w:rsidR="0006733C" w:rsidRPr="00FC2656">
        <w:rPr>
          <w:rFonts w:ascii="Arial" w:eastAsia="Arial" w:hAnsi="Arial" w:cs="Arial"/>
          <w:sz w:val="18"/>
          <w:szCs w:val="18"/>
          <w:lang w:val="es-MX"/>
        </w:rPr>
        <w:t xml:space="preserve"> Plan Técnico Fundamental de Numeración y </w:t>
      </w:r>
      <w:r w:rsidR="00667492">
        <w:rPr>
          <w:rFonts w:ascii="Arial" w:eastAsia="Arial" w:hAnsi="Arial" w:cs="Arial"/>
          <w:sz w:val="18"/>
          <w:szCs w:val="18"/>
          <w:lang w:val="es-MX"/>
        </w:rPr>
        <w:t xml:space="preserve">el Plan Técnico Fundamental de </w:t>
      </w:r>
      <w:r w:rsidR="0006733C" w:rsidRPr="00FC2656">
        <w:rPr>
          <w:rFonts w:ascii="Arial" w:eastAsia="Arial" w:hAnsi="Arial" w:cs="Arial"/>
          <w:sz w:val="18"/>
          <w:szCs w:val="18"/>
          <w:lang w:val="es-MX"/>
        </w:rPr>
        <w:t xml:space="preserve">Señalización publicados en el Diario Oficial de la Federación el 21 de junio de 1996, </w:t>
      </w:r>
      <w:r w:rsidR="00667492">
        <w:rPr>
          <w:rFonts w:ascii="Arial" w:eastAsia="Arial" w:hAnsi="Arial" w:cs="Arial"/>
          <w:sz w:val="18"/>
          <w:szCs w:val="18"/>
          <w:lang w:val="es-MX"/>
        </w:rPr>
        <w:t>e</w:t>
      </w:r>
      <w:r w:rsidR="0006733C" w:rsidRPr="00FC2656">
        <w:rPr>
          <w:rFonts w:ascii="Arial" w:eastAsia="Arial" w:hAnsi="Arial" w:cs="Arial"/>
          <w:sz w:val="18"/>
          <w:szCs w:val="18"/>
          <w:lang w:val="es-MX"/>
        </w:rPr>
        <w:t xml:space="preserve">l Plan Técnico Fundamental de Numeración y </w:t>
      </w:r>
      <w:r w:rsidR="00667492">
        <w:rPr>
          <w:rFonts w:ascii="Arial" w:eastAsia="Arial" w:hAnsi="Arial" w:cs="Arial"/>
          <w:sz w:val="18"/>
          <w:szCs w:val="18"/>
          <w:lang w:val="es-MX"/>
        </w:rPr>
        <w:t xml:space="preserve">el Plan Técnico Fundamental de </w:t>
      </w:r>
      <w:r w:rsidR="0006733C" w:rsidRPr="00FC2656">
        <w:rPr>
          <w:rFonts w:ascii="Arial" w:eastAsia="Arial" w:hAnsi="Arial" w:cs="Arial"/>
          <w:sz w:val="18"/>
          <w:szCs w:val="18"/>
          <w:lang w:val="es-MX"/>
        </w:rPr>
        <w:t xml:space="preserve">Señalización publicados en el Diario Oficial de la Federación el 11 de mayo de 2018, así como las Reglas de Portabilidad Numérica, publicadas en el Diario Oficial de la Federación el 12 </w:t>
      </w:r>
      <w:r w:rsidR="0006733C" w:rsidRPr="00FC2656">
        <w:rPr>
          <w:rFonts w:ascii="Arial" w:eastAsia="Arial" w:hAnsi="Arial" w:cs="Arial"/>
          <w:sz w:val="18"/>
          <w:szCs w:val="18"/>
          <w:lang w:val="es-MX"/>
        </w:rPr>
        <w:lastRenderedPageBreak/>
        <w:t>de noviembre de 2014, y las correspondientes modificaciones a dichas disposiciones</w:t>
      </w:r>
      <w:r w:rsidR="002C083E" w:rsidRPr="00FC2656">
        <w:rPr>
          <w:rFonts w:ascii="Arial" w:eastAsia="Arial" w:hAnsi="Arial" w:cs="Arial"/>
          <w:sz w:val="18"/>
          <w:szCs w:val="18"/>
          <w:lang w:val="es-MX"/>
        </w:rPr>
        <w:t>”</w:t>
      </w:r>
      <w:r w:rsidRPr="00FC2656">
        <w:rPr>
          <w:rFonts w:ascii="Arial" w:eastAsia="Arial" w:hAnsi="Arial" w:cs="Arial"/>
          <w:sz w:val="18"/>
          <w:szCs w:val="18"/>
          <w:lang w:val="es-MX"/>
        </w:rPr>
        <w:t xml:space="preserve"> (el “Anteproyecto”), presentado por la Unidad de Concesiones y Servicios.</w:t>
      </w:r>
    </w:p>
    <w:p w14:paraId="269F9689"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535ECFF3" w14:textId="477E1B1C"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 xml:space="preserve">La consulta pública se llevó a cabo del </w:t>
      </w:r>
      <w:r w:rsidR="0006733C" w:rsidRPr="00FC2656">
        <w:rPr>
          <w:rFonts w:ascii="Arial" w:eastAsia="Arial" w:hAnsi="Arial" w:cs="Arial"/>
          <w:sz w:val="18"/>
          <w:szCs w:val="18"/>
          <w:lang w:val="es-MX"/>
        </w:rPr>
        <w:t>16</w:t>
      </w:r>
      <w:r w:rsidRPr="00FC2656">
        <w:rPr>
          <w:rFonts w:ascii="Arial" w:eastAsia="Arial" w:hAnsi="Arial" w:cs="Arial"/>
          <w:sz w:val="18"/>
          <w:szCs w:val="18"/>
          <w:lang w:val="es-MX"/>
        </w:rPr>
        <w:t xml:space="preserve"> de </w:t>
      </w:r>
      <w:r w:rsidR="0006733C" w:rsidRPr="00FC2656">
        <w:rPr>
          <w:rFonts w:ascii="Arial" w:eastAsia="Arial" w:hAnsi="Arial" w:cs="Arial"/>
          <w:sz w:val="18"/>
          <w:szCs w:val="18"/>
          <w:lang w:val="es-MX"/>
        </w:rPr>
        <w:t xml:space="preserve">marzo </w:t>
      </w:r>
      <w:r w:rsidRPr="00FC2656">
        <w:rPr>
          <w:rFonts w:ascii="Arial" w:eastAsia="Arial" w:hAnsi="Arial" w:cs="Arial"/>
          <w:sz w:val="18"/>
          <w:szCs w:val="18"/>
          <w:lang w:val="es-MX"/>
        </w:rPr>
        <w:t xml:space="preserve">al </w:t>
      </w:r>
      <w:r w:rsidR="0006733C" w:rsidRPr="00FC2656">
        <w:rPr>
          <w:rFonts w:ascii="Arial" w:eastAsia="Arial" w:hAnsi="Arial" w:cs="Arial"/>
          <w:sz w:val="18"/>
          <w:szCs w:val="18"/>
          <w:lang w:val="es-MX"/>
        </w:rPr>
        <w:t>19</w:t>
      </w:r>
      <w:r w:rsidRPr="00FC2656">
        <w:rPr>
          <w:rFonts w:ascii="Arial" w:eastAsia="Arial" w:hAnsi="Arial" w:cs="Arial"/>
          <w:sz w:val="18"/>
          <w:szCs w:val="18"/>
          <w:lang w:val="es-MX"/>
        </w:rPr>
        <w:t xml:space="preserve"> de </w:t>
      </w:r>
      <w:r w:rsidR="0006733C" w:rsidRPr="00FC2656">
        <w:rPr>
          <w:rFonts w:ascii="Arial" w:eastAsia="Arial" w:hAnsi="Arial" w:cs="Arial"/>
          <w:sz w:val="18"/>
          <w:szCs w:val="18"/>
          <w:lang w:val="es-MX"/>
        </w:rPr>
        <w:t xml:space="preserve">abril </w:t>
      </w:r>
      <w:r w:rsidRPr="00FC2656">
        <w:rPr>
          <w:rFonts w:ascii="Arial" w:eastAsia="Arial" w:hAnsi="Arial" w:cs="Arial"/>
          <w:sz w:val="18"/>
          <w:szCs w:val="18"/>
          <w:lang w:val="es-MX"/>
        </w:rPr>
        <w:t>de 20</w:t>
      </w:r>
      <w:r w:rsidR="0006733C" w:rsidRPr="00FC2656">
        <w:rPr>
          <w:rFonts w:ascii="Arial" w:eastAsia="Arial" w:hAnsi="Arial" w:cs="Arial"/>
          <w:sz w:val="18"/>
          <w:szCs w:val="18"/>
          <w:lang w:val="es-MX"/>
        </w:rPr>
        <w:t>21</w:t>
      </w:r>
      <w:r w:rsidRPr="00FC2656">
        <w:rPr>
          <w:rFonts w:ascii="Arial" w:eastAsia="Arial" w:hAnsi="Arial" w:cs="Arial"/>
          <w:sz w:val="18"/>
          <w:szCs w:val="18"/>
          <w:lang w:val="es-MX"/>
        </w:rPr>
        <w:t xml:space="preserve">, recibiéndose en ese periodo comentarios de </w:t>
      </w:r>
      <w:r w:rsidR="0006733C" w:rsidRPr="00FC2656">
        <w:rPr>
          <w:rFonts w:ascii="Arial" w:eastAsia="Arial" w:hAnsi="Arial" w:cs="Arial"/>
          <w:sz w:val="18"/>
          <w:szCs w:val="18"/>
          <w:lang w:val="es-MX"/>
        </w:rPr>
        <w:t>8</w:t>
      </w:r>
      <w:r w:rsidRPr="00FC2656">
        <w:rPr>
          <w:rFonts w:ascii="Arial" w:eastAsia="Arial" w:hAnsi="Arial" w:cs="Arial"/>
          <w:sz w:val="18"/>
          <w:szCs w:val="18"/>
          <w:lang w:val="es-MX"/>
        </w:rPr>
        <w:t xml:space="preserve"> participantes. Una vez cerrada la consulta pública, se agruparon los comentarios, opiniones y manifestaciones que se encontraron relacionados entre sí, y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775C705F"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304FD736" w14:textId="5A535EC5"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La Unidad de Concesiones y Servicios mediante oficio IFT</w:t>
      </w:r>
      <w:r w:rsidR="00D16F61" w:rsidRPr="00FC2656">
        <w:rPr>
          <w:rFonts w:ascii="Arial" w:eastAsia="Arial" w:hAnsi="Arial" w:cs="Arial"/>
          <w:sz w:val="18"/>
          <w:szCs w:val="18"/>
          <w:lang w:val="es-MX"/>
        </w:rPr>
        <w:t>/223/UCS/DG-AUSE/8292/2021 de fecha 23 de septiembre de 2021</w:t>
      </w:r>
      <w:r w:rsidR="00667492">
        <w:rPr>
          <w:rFonts w:ascii="Arial" w:eastAsia="Arial" w:hAnsi="Arial" w:cs="Arial"/>
          <w:sz w:val="18"/>
          <w:szCs w:val="18"/>
          <w:lang w:val="es-MX"/>
        </w:rPr>
        <w:t>,</w:t>
      </w:r>
      <w:r w:rsidR="00D16F61" w:rsidRPr="00FC2656">
        <w:rPr>
          <w:rFonts w:ascii="Arial" w:eastAsia="Arial" w:hAnsi="Arial" w:cs="Arial"/>
          <w:sz w:val="18"/>
          <w:szCs w:val="18"/>
          <w:lang w:val="es-MX"/>
        </w:rPr>
        <w:t xml:space="preserve"> </w:t>
      </w:r>
      <w:r w:rsidRPr="00FC2656">
        <w:rPr>
          <w:rFonts w:ascii="Arial" w:eastAsia="Arial" w:hAnsi="Arial" w:cs="Arial"/>
          <w:sz w:val="18"/>
          <w:szCs w:val="18"/>
          <w:lang w:val="es-MX"/>
        </w:rPr>
        <w:t>solicitó a la Coordinación General de Mejora Regulatoria el Análisis de Impacto Regulatorio, respecto de la modificación de diversos numerales y reglas del PTFN, PTFS, nuevo PTFN, nuevo PTFS, y Reglas de Portabilidad Numérica.</w:t>
      </w:r>
    </w:p>
    <w:p w14:paraId="01FFFF46" w14:textId="77777777" w:rsidR="00051062" w:rsidRPr="00FC2656" w:rsidRDefault="00051062" w:rsidP="00FC2656">
      <w:pPr>
        <w:widowControl w:val="0"/>
        <w:tabs>
          <w:tab w:val="left" w:pos="993"/>
        </w:tabs>
        <w:autoSpaceDE w:val="0"/>
        <w:autoSpaceDN w:val="0"/>
        <w:spacing w:after="0" w:line="360" w:lineRule="auto"/>
        <w:ind w:right="48"/>
        <w:contextualSpacing/>
        <w:jc w:val="both"/>
        <w:rPr>
          <w:rFonts w:ascii="Arial" w:eastAsia="Arial" w:hAnsi="Arial" w:cs="Arial"/>
          <w:sz w:val="18"/>
          <w:szCs w:val="18"/>
          <w:lang w:val="es-MX"/>
        </w:rPr>
      </w:pPr>
    </w:p>
    <w:p w14:paraId="65E0D533" w14:textId="4B67961D" w:rsidR="00051062" w:rsidRPr="00FC2656" w:rsidRDefault="00051062" w:rsidP="00FC2656">
      <w:pPr>
        <w:widowControl w:val="0"/>
        <w:numPr>
          <w:ilvl w:val="0"/>
          <w:numId w:val="10"/>
        </w:numPr>
        <w:tabs>
          <w:tab w:val="left" w:pos="993"/>
        </w:tabs>
        <w:autoSpaceDE w:val="0"/>
        <w:autoSpaceDN w:val="0"/>
        <w:spacing w:after="0" w:line="360" w:lineRule="auto"/>
        <w:ind w:left="0" w:right="48" w:firstLine="0"/>
        <w:contextualSpacing/>
        <w:jc w:val="both"/>
        <w:rPr>
          <w:rFonts w:ascii="Arial" w:eastAsia="Arial" w:hAnsi="Arial" w:cs="Arial"/>
          <w:sz w:val="18"/>
          <w:szCs w:val="18"/>
          <w:lang w:val="es-MX"/>
        </w:rPr>
      </w:pPr>
      <w:r w:rsidRPr="00FC2656">
        <w:rPr>
          <w:rFonts w:ascii="Arial" w:eastAsia="Arial" w:hAnsi="Arial" w:cs="Arial"/>
          <w:sz w:val="18"/>
          <w:szCs w:val="18"/>
          <w:lang w:val="es-MX"/>
        </w:rPr>
        <w:t>Con oficio IFT/211/CGMR/</w:t>
      </w:r>
      <w:r w:rsidR="00D16F61" w:rsidRPr="00FC2656">
        <w:rPr>
          <w:rFonts w:ascii="Arial" w:eastAsia="Arial" w:hAnsi="Arial" w:cs="Arial"/>
          <w:sz w:val="18"/>
          <w:szCs w:val="18"/>
          <w:lang w:val="es-MX"/>
        </w:rPr>
        <w:t>165</w:t>
      </w:r>
      <w:r w:rsidRPr="00FC2656">
        <w:rPr>
          <w:rFonts w:ascii="Arial" w:eastAsia="Arial" w:hAnsi="Arial" w:cs="Arial"/>
          <w:sz w:val="18"/>
          <w:szCs w:val="18"/>
          <w:lang w:val="es-MX"/>
        </w:rPr>
        <w:t xml:space="preserve">/2021 del </w:t>
      </w:r>
      <w:r w:rsidR="00D16F61" w:rsidRPr="00FC2656">
        <w:rPr>
          <w:rFonts w:ascii="Arial" w:eastAsia="Arial" w:hAnsi="Arial" w:cs="Arial"/>
          <w:sz w:val="18"/>
          <w:szCs w:val="18"/>
          <w:lang w:val="es-MX"/>
        </w:rPr>
        <w:t>29</w:t>
      </w:r>
      <w:r w:rsidRPr="00FC2656">
        <w:rPr>
          <w:rFonts w:ascii="Arial" w:eastAsia="Arial" w:hAnsi="Arial" w:cs="Arial"/>
          <w:sz w:val="18"/>
          <w:szCs w:val="18"/>
          <w:lang w:val="es-MX"/>
        </w:rPr>
        <w:t xml:space="preserve"> de </w:t>
      </w:r>
      <w:r w:rsidR="00D16F61" w:rsidRPr="00FC2656">
        <w:rPr>
          <w:rFonts w:ascii="Arial" w:eastAsia="Arial" w:hAnsi="Arial" w:cs="Arial"/>
          <w:sz w:val="18"/>
          <w:szCs w:val="18"/>
          <w:lang w:val="es-MX"/>
        </w:rPr>
        <w:t>septiembre</w:t>
      </w:r>
      <w:r w:rsidRPr="00FC2656">
        <w:rPr>
          <w:rFonts w:ascii="Arial" w:eastAsia="Arial" w:hAnsi="Arial" w:cs="Arial"/>
          <w:sz w:val="18"/>
          <w:szCs w:val="18"/>
          <w:lang w:val="es-MX"/>
        </w:rPr>
        <w:t xml:space="preserve"> de 2021</w:t>
      </w:r>
      <w:r w:rsidR="00667492">
        <w:rPr>
          <w:rFonts w:ascii="Arial" w:eastAsia="Arial" w:hAnsi="Arial" w:cs="Arial"/>
          <w:sz w:val="18"/>
          <w:szCs w:val="18"/>
          <w:lang w:val="es-MX"/>
        </w:rPr>
        <w:t>,</w:t>
      </w:r>
      <w:r w:rsidRPr="00FC2656">
        <w:rPr>
          <w:rFonts w:ascii="Arial" w:eastAsia="Arial" w:hAnsi="Arial" w:cs="Arial"/>
          <w:sz w:val="18"/>
          <w:szCs w:val="18"/>
          <w:lang w:val="es-MX"/>
        </w:rPr>
        <w:t xml:space="preserve"> la Coordinación General de Mejora Regulatoria del Instituto emitió opinión no vinculante respecto del Análisis de Nulo Impacto Regulatorio</w:t>
      </w:r>
      <w:r w:rsidR="00D16F61" w:rsidRPr="00FC2656">
        <w:rPr>
          <w:rFonts w:ascii="Arial" w:eastAsia="Arial" w:hAnsi="Arial" w:cs="Arial"/>
          <w:sz w:val="18"/>
          <w:szCs w:val="18"/>
          <w:lang w:val="es-MX"/>
        </w:rPr>
        <w:t xml:space="preserve"> del proyecto</w:t>
      </w:r>
      <w:r w:rsidRPr="00FC2656">
        <w:rPr>
          <w:rFonts w:ascii="Arial" w:eastAsia="Arial" w:hAnsi="Arial" w:cs="Arial"/>
          <w:sz w:val="18"/>
          <w:szCs w:val="18"/>
          <w:lang w:val="es-MX"/>
        </w:rPr>
        <w:t xml:space="preserve">. En dicha opinión señaló que </w:t>
      </w:r>
      <w:r w:rsidR="00D16F61" w:rsidRPr="00FC2656">
        <w:rPr>
          <w:rFonts w:ascii="Arial" w:eastAsia="Arial" w:hAnsi="Arial" w:cs="Arial"/>
          <w:sz w:val="18"/>
          <w:szCs w:val="18"/>
          <w:lang w:val="es-MX"/>
        </w:rPr>
        <w:t xml:space="preserve">a través de dicho instrumento el Instituto Federal de Telecomunicaciones transparenta y justifica diversos rubros y aspectos contenidos en la propuesta regulatoria de mérito. </w:t>
      </w:r>
    </w:p>
    <w:p w14:paraId="5E504E04" w14:textId="77777777" w:rsidR="00346CC7" w:rsidRPr="00FC2656" w:rsidRDefault="00346CC7" w:rsidP="00FC2656">
      <w:pPr>
        <w:spacing w:after="0" w:line="360" w:lineRule="auto"/>
        <w:contextualSpacing/>
        <w:jc w:val="center"/>
        <w:rPr>
          <w:rFonts w:ascii="Arial" w:eastAsiaTheme="minorHAnsi" w:hAnsi="Arial" w:cs="Arial"/>
          <w:b/>
          <w:sz w:val="18"/>
          <w:szCs w:val="18"/>
          <w:lang w:val="es-MX"/>
        </w:rPr>
      </w:pPr>
    </w:p>
    <w:p w14:paraId="7D5FF491" w14:textId="2B224F7E" w:rsidR="00051062" w:rsidRPr="00FC2656" w:rsidRDefault="00051062" w:rsidP="00FC2656">
      <w:pPr>
        <w:spacing w:after="0" w:line="360" w:lineRule="auto"/>
        <w:contextualSpacing/>
        <w:jc w:val="center"/>
        <w:rPr>
          <w:rFonts w:ascii="Arial" w:eastAsiaTheme="minorHAnsi" w:hAnsi="Arial" w:cs="Arial"/>
          <w:b/>
          <w:sz w:val="18"/>
          <w:szCs w:val="18"/>
          <w:lang w:val="es-MX"/>
        </w:rPr>
      </w:pPr>
      <w:r w:rsidRPr="00FC2656">
        <w:rPr>
          <w:rFonts w:ascii="Arial" w:eastAsiaTheme="minorHAnsi" w:hAnsi="Arial" w:cs="Arial"/>
          <w:b/>
          <w:sz w:val="18"/>
          <w:szCs w:val="18"/>
          <w:lang w:val="es-MX"/>
        </w:rPr>
        <w:t>Considerandos</w:t>
      </w:r>
    </w:p>
    <w:p w14:paraId="65366638" w14:textId="77777777" w:rsidR="00051062" w:rsidRPr="00FC2656" w:rsidRDefault="00051062" w:rsidP="00FC2656">
      <w:pPr>
        <w:spacing w:after="0" w:line="360" w:lineRule="auto"/>
        <w:contextualSpacing/>
        <w:jc w:val="center"/>
        <w:rPr>
          <w:rFonts w:ascii="Arial" w:eastAsiaTheme="minorHAnsi" w:hAnsi="Arial" w:cs="Arial"/>
          <w:b/>
          <w:sz w:val="18"/>
          <w:szCs w:val="18"/>
          <w:lang w:val="es-MX"/>
        </w:rPr>
      </w:pPr>
    </w:p>
    <w:p w14:paraId="72FC62CF" w14:textId="296CCB74" w:rsidR="00051062" w:rsidRPr="00FC2656" w:rsidRDefault="00E82748" w:rsidP="00FC2656">
      <w:pPr>
        <w:spacing w:after="0" w:line="360" w:lineRule="auto"/>
        <w:contextualSpacing/>
        <w:jc w:val="both"/>
        <w:rPr>
          <w:rFonts w:ascii="Arial" w:eastAsia="Times New Roman" w:hAnsi="Arial" w:cs="Arial"/>
          <w:bCs/>
          <w:sz w:val="18"/>
          <w:szCs w:val="18"/>
          <w:lang w:val="es-MX" w:eastAsia="es-ES"/>
        </w:rPr>
      </w:pPr>
      <w:r w:rsidRPr="00FC2656">
        <w:rPr>
          <w:rFonts w:ascii="Arial" w:eastAsia="Times New Roman" w:hAnsi="Arial" w:cs="Arial"/>
          <w:b/>
          <w:sz w:val="18"/>
          <w:szCs w:val="18"/>
          <w:lang w:val="es-MX" w:eastAsia="es-ES"/>
        </w:rPr>
        <w:t>Primero. -</w:t>
      </w:r>
      <w:r w:rsidR="00051062" w:rsidRPr="00FC2656">
        <w:rPr>
          <w:rFonts w:ascii="Arial" w:eastAsia="Times New Roman" w:hAnsi="Arial" w:cs="Arial"/>
          <w:b/>
          <w:sz w:val="18"/>
          <w:szCs w:val="18"/>
          <w:lang w:val="es-MX" w:eastAsia="es-ES"/>
        </w:rPr>
        <w:t xml:space="preserve"> Competencia del Instituto. </w:t>
      </w:r>
      <w:r w:rsidR="00051062" w:rsidRPr="00FC2656">
        <w:rPr>
          <w:rFonts w:ascii="Arial" w:eastAsia="Times New Roman" w:hAnsi="Arial" w:cs="Arial"/>
          <w:bCs/>
          <w:sz w:val="18"/>
          <w:szCs w:val="18"/>
          <w:lang w:val="es-MX" w:eastAsia="es-ES"/>
        </w:rPr>
        <w:t>De conformidad con lo establecido por el artículo 28 párrafo décimo quinto de la Constitución, el Instituto tiene por objeto el desarrollo eficiente de la radiodifusión y las telecomunicaciones, conforme a lo dispuesto en la propia Constitución y en los términos que fijen las leyes.</w:t>
      </w:r>
    </w:p>
    <w:p w14:paraId="576791B0"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p>
    <w:p w14:paraId="3B4CFBC2"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tal efecto, en términos del precepto constitucional invocado, así como de los artículos 1 y 7 de la Ley Federal de Telecomunicaciones y Radiodifusión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Constitución.</w:t>
      </w:r>
    </w:p>
    <w:p w14:paraId="13630DC2"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p>
    <w:p w14:paraId="5A137B81"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Asimismo, el Instituto es la autoridad en materia de competencia económica de los sectores de radiodifusión y de telecomunicaciones, por lo que en éstos ejercerá en forma exclusiva las facultades establecidas por el artículo 28 de la Constitución, la Ley y la Ley Federal de Competencia Económica.</w:t>
      </w:r>
    </w:p>
    <w:p w14:paraId="3875EE43"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p>
    <w:p w14:paraId="1F42577C"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 fracciones I y LVI, 16 y 17 fracción I de la Ley y 6 fracción XXV de su Estatuto Orgánico, podrá ordenar la publicación en el DOF de los acuerdos y resoluciones de carácter general que emita y de aquellos en los que así lo determine.</w:t>
      </w:r>
    </w:p>
    <w:p w14:paraId="4F22ED0A"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p>
    <w:p w14:paraId="09EC6CEE"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Adicionalmente, el artículo 124 de la Ley faculta al Instituto a elaborar, actualizar y administrar los planes técnicos fundamentales de numeración y señalización, con la finalidad de que sean debidamente aplicados por los Proveedores de Servicios de Telecomunicaciones (los “PST”), siempre en beneficio de los usuarios.</w:t>
      </w:r>
    </w:p>
    <w:p w14:paraId="2E72FE84" w14:textId="516BCEA8" w:rsidR="00B702A6" w:rsidRPr="00FC2656" w:rsidRDefault="00B702A6" w:rsidP="00FC2656">
      <w:pPr>
        <w:spacing w:after="0" w:line="360" w:lineRule="auto"/>
        <w:contextualSpacing/>
        <w:jc w:val="both"/>
        <w:rPr>
          <w:rFonts w:ascii="Arial" w:eastAsia="Times New Roman" w:hAnsi="Arial" w:cs="Arial"/>
          <w:sz w:val="18"/>
          <w:szCs w:val="18"/>
          <w:lang w:val="es-MX" w:eastAsia="es-ES"/>
        </w:rPr>
      </w:pPr>
    </w:p>
    <w:p w14:paraId="3F1C56FC" w14:textId="21AECF5D" w:rsidR="00F4204B" w:rsidRPr="00FC2656" w:rsidRDefault="008108C7"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bCs/>
          <w:sz w:val="18"/>
          <w:szCs w:val="18"/>
          <w:lang w:val="es-MX" w:eastAsia="es-ES"/>
        </w:rPr>
        <w:t>Segundo. -</w:t>
      </w:r>
      <w:r w:rsidR="00B702A6" w:rsidRPr="00FC2656">
        <w:rPr>
          <w:rFonts w:ascii="Arial" w:eastAsia="Times New Roman" w:hAnsi="Arial" w:cs="Arial"/>
          <w:b/>
          <w:bCs/>
          <w:sz w:val="18"/>
          <w:szCs w:val="18"/>
          <w:lang w:val="es-MX" w:eastAsia="es-ES"/>
        </w:rPr>
        <w:t xml:space="preserve"> Consulta Pública.</w:t>
      </w:r>
      <w:r w:rsidR="00B702A6" w:rsidRPr="00FC2656">
        <w:rPr>
          <w:rFonts w:ascii="Arial" w:eastAsia="Times New Roman" w:hAnsi="Arial" w:cs="Arial"/>
          <w:sz w:val="18"/>
          <w:szCs w:val="18"/>
          <w:lang w:val="es-MX" w:eastAsia="es-ES"/>
        </w:rPr>
        <w:t xml:space="preserve"> </w:t>
      </w:r>
      <w:r w:rsidR="00F4204B" w:rsidRPr="00FC2656">
        <w:rPr>
          <w:rFonts w:ascii="Arial" w:eastAsia="Times New Roman" w:hAnsi="Arial" w:cs="Arial"/>
          <w:sz w:val="18"/>
          <w:szCs w:val="18"/>
          <w:lang w:val="es-MX" w:eastAsia="es-ES"/>
        </w:rPr>
        <w:t>La consulta pública tiene por objeto cumplir con los principios de transparencia y participación ciudadana por parte del Instituto, con la finalidad de recabar comentarios de la industria, de especialistas en la materia y del público en general, que contribuyan a un mejor planteamiento de la propuesta de modificación, para que sean analizados por este Instituto, y de resultar procedente, con ellos fortalecer sus disposiciones con el fin de perfeccionar su diseño y operación.</w:t>
      </w:r>
    </w:p>
    <w:p w14:paraId="4A55D91C" w14:textId="77777777" w:rsidR="00CB4669" w:rsidRPr="00FC2656" w:rsidRDefault="00CB4669" w:rsidP="00FC2656">
      <w:pPr>
        <w:spacing w:after="0" w:line="360" w:lineRule="auto"/>
        <w:contextualSpacing/>
        <w:jc w:val="both"/>
        <w:rPr>
          <w:rFonts w:ascii="Arial" w:eastAsia="Times New Roman" w:hAnsi="Arial" w:cs="Arial"/>
          <w:sz w:val="18"/>
          <w:szCs w:val="18"/>
          <w:lang w:val="es-MX" w:eastAsia="es-ES"/>
        </w:rPr>
      </w:pPr>
    </w:p>
    <w:p w14:paraId="3D41EA13" w14:textId="5A76D519" w:rsidR="00F4204B" w:rsidRPr="00FC2656" w:rsidRDefault="00F4204B"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ese sentido, el artículo 51 de la L</w:t>
      </w:r>
      <w:r w:rsidR="00DB2353" w:rsidRPr="00FC2656">
        <w:rPr>
          <w:rFonts w:ascii="Arial" w:eastAsia="Times New Roman" w:hAnsi="Arial" w:cs="Arial"/>
          <w:sz w:val="18"/>
          <w:szCs w:val="18"/>
          <w:lang w:val="es-MX" w:eastAsia="es-ES"/>
        </w:rPr>
        <w:t>ey</w:t>
      </w:r>
      <w:r w:rsidRPr="00FC2656">
        <w:rPr>
          <w:rFonts w:ascii="Arial" w:eastAsia="Times New Roman" w:hAnsi="Arial" w:cs="Arial"/>
          <w:sz w:val="18"/>
          <w:szCs w:val="18"/>
          <w:lang w:val="es-MX" w:eastAsia="es-ES"/>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1BD9F654" w14:textId="77777777" w:rsidR="00CB4669" w:rsidRPr="00FC2656" w:rsidRDefault="00CB4669" w:rsidP="00FC2656">
      <w:pPr>
        <w:spacing w:after="0" w:line="360" w:lineRule="auto"/>
        <w:contextualSpacing/>
        <w:jc w:val="both"/>
        <w:rPr>
          <w:rFonts w:ascii="Arial" w:eastAsia="Times New Roman" w:hAnsi="Arial" w:cs="Arial"/>
          <w:sz w:val="18"/>
          <w:szCs w:val="18"/>
          <w:lang w:val="es-MX" w:eastAsia="es-ES"/>
        </w:rPr>
      </w:pPr>
    </w:p>
    <w:p w14:paraId="6E703A75" w14:textId="13CBAA9E" w:rsidR="00F4204B" w:rsidRPr="00FC2656" w:rsidRDefault="00F4204B"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En atención a las instrucciones del Pleno, el </w:t>
      </w:r>
      <w:r w:rsidR="0006733C" w:rsidRPr="00FC2656">
        <w:rPr>
          <w:rFonts w:ascii="Arial" w:eastAsia="Times New Roman" w:hAnsi="Arial" w:cs="Arial"/>
          <w:sz w:val="18"/>
          <w:szCs w:val="18"/>
          <w:lang w:val="es-MX" w:eastAsia="es-ES"/>
        </w:rPr>
        <w:t>Anteproyecto</w:t>
      </w:r>
      <w:r w:rsidRPr="00FC2656">
        <w:rPr>
          <w:rFonts w:ascii="Arial" w:eastAsia="Times New Roman" w:hAnsi="Arial" w:cs="Arial"/>
          <w:sz w:val="18"/>
          <w:szCs w:val="18"/>
          <w:lang w:val="es-MX" w:eastAsia="es-ES"/>
        </w:rPr>
        <w:t xml:space="preserve"> fue publicado en el portal del Instituto para consulta pública durante el periodo comprendido del 16 de marzo al 19 de abril de 2021 (20 días hábiles), registrándose la participación de 7 personas morales y una persona física.</w:t>
      </w:r>
    </w:p>
    <w:p w14:paraId="075D286C" w14:textId="77777777" w:rsidR="00CB4669" w:rsidRPr="00FC2656" w:rsidRDefault="00CB4669" w:rsidP="00FC2656">
      <w:pPr>
        <w:spacing w:after="0" w:line="360" w:lineRule="auto"/>
        <w:contextualSpacing/>
        <w:jc w:val="both"/>
        <w:rPr>
          <w:rFonts w:ascii="Arial" w:eastAsia="Times New Roman" w:hAnsi="Arial" w:cs="Arial"/>
          <w:sz w:val="18"/>
          <w:szCs w:val="18"/>
          <w:lang w:val="es-MX" w:eastAsia="es-ES"/>
        </w:rPr>
      </w:pPr>
    </w:p>
    <w:p w14:paraId="2FB62313" w14:textId="4E32E78E" w:rsidR="00F4204B" w:rsidRPr="00FC2656" w:rsidRDefault="00F4204B"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comentarios recibidos en la consulta pública fueron analizados </w:t>
      </w:r>
      <w:r w:rsidR="00667492">
        <w:rPr>
          <w:rFonts w:ascii="Arial" w:eastAsia="Times New Roman" w:hAnsi="Arial" w:cs="Arial"/>
          <w:sz w:val="18"/>
          <w:szCs w:val="18"/>
          <w:lang w:val="es-MX" w:eastAsia="es-ES"/>
        </w:rPr>
        <w:t xml:space="preserve">e </w:t>
      </w:r>
      <w:r w:rsidRPr="00FC2656">
        <w:rPr>
          <w:rFonts w:ascii="Arial" w:eastAsia="Times New Roman" w:hAnsi="Arial" w:cs="Arial"/>
          <w:sz w:val="18"/>
          <w:szCs w:val="18"/>
          <w:lang w:val="es-MX" w:eastAsia="es-ES"/>
        </w:rPr>
        <w:t>incorporados</w:t>
      </w:r>
      <w:r w:rsidR="00211F1E">
        <w:rPr>
          <w:rFonts w:ascii="Arial" w:eastAsia="Times New Roman" w:hAnsi="Arial" w:cs="Arial"/>
          <w:sz w:val="18"/>
          <w:szCs w:val="18"/>
          <w:lang w:val="es-MX" w:eastAsia="es-ES"/>
        </w:rPr>
        <w:t>,</w:t>
      </w:r>
      <w:r w:rsidR="00667492">
        <w:rPr>
          <w:rFonts w:ascii="Arial" w:eastAsia="Times New Roman" w:hAnsi="Arial" w:cs="Arial"/>
          <w:sz w:val="18"/>
          <w:szCs w:val="18"/>
          <w:lang w:val="es-MX" w:eastAsia="es-ES"/>
        </w:rPr>
        <w:t xml:space="preserve"> algunos de ellos</w:t>
      </w:r>
      <w:r w:rsidR="00211F1E">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 xml:space="preserve"> en el Acuerdo con el propósito de robustecerlo, por lo que las respuestas a éstos se encuentran publicadas en el apartado del portal de Internet del Instituto, relacionado con las consultas públicas, a través del informe de consideraciones correspondiente.</w:t>
      </w:r>
    </w:p>
    <w:p w14:paraId="52DF03FE" w14:textId="416F6278" w:rsidR="00B702A6" w:rsidRPr="00FC2656" w:rsidRDefault="00B702A6" w:rsidP="00FC2656">
      <w:pPr>
        <w:spacing w:after="0" w:line="360" w:lineRule="auto"/>
        <w:contextualSpacing/>
        <w:jc w:val="both"/>
        <w:rPr>
          <w:rFonts w:ascii="Arial" w:eastAsia="Times New Roman" w:hAnsi="Arial" w:cs="Arial"/>
          <w:sz w:val="18"/>
          <w:szCs w:val="18"/>
          <w:lang w:val="es-MX" w:eastAsia="es-ES"/>
        </w:rPr>
      </w:pPr>
    </w:p>
    <w:p w14:paraId="69215C79" w14:textId="2F174A4E" w:rsidR="00EA109A" w:rsidRPr="00FC2656" w:rsidRDefault="008108C7" w:rsidP="00FC2656">
      <w:pPr>
        <w:spacing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Tercero. -</w:t>
      </w:r>
      <w:r w:rsidR="00316EFC" w:rsidRPr="00FC2656">
        <w:rPr>
          <w:rFonts w:ascii="Arial" w:eastAsia="Times New Roman" w:hAnsi="Arial" w:cs="Arial"/>
          <w:b/>
          <w:bCs/>
          <w:sz w:val="18"/>
          <w:szCs w:val="18"/>
          <w:lang w:val="es-MX" w:eastAsia="es-ES"/>
        </w:rPr>
        <w:t xml:space="preserve"> </w:t>
      </w:r>
      <w:r w:rsidR="004904E8" w:rsidRPr="00FC2656">
        <w:rPr>
          <w:rFonts w:ascii="Arial" w:eastAsia="Times New Roman" w:hAnsi="Arial" w:cs="Arial"/>
          <w:b/>
          <w:bCs/>
          <w:sz w:val="18"/>
          <w:szCs w:val="18"/>
          <w:lang w:val="es-MX" w:eastAsia="es-ES"/>
        </w:rPr>
        <w:t>Modificación a los Planes Técnicos Fundamentales de Numeración y Señalización</w:t>
      </w:r>
      <w:r w:rsidR="00316EFC" w:rsidRPr="00FC2656">
        <w:rPr>
          <w:rFonts w:ascii="Arial" w:eastAsia="Times New Roman" w:hAnsi="Arial" w:cs="Arial"/>
          <w:b/>
          <w:bCs/>
          <w:sz w:val="18"/>
          <w:szCs w:val="18"/>
          <w:lang w:val="es-MX" w:eastAsia="es-ES"/>
        </w:rPr>
        <w:t>,</w:t>
      </w:r>
      <w:r w:rsidR="004904E8" w:rsidRPr="00FC2656">
        <w:rPr>
          <w:rFonts w:ascii="Arial" w:eastAsia="Times New Roman" w:hAnsi="Arial" w:cs="Arial"/>
          <w:b/>
          <w:bCs/>
          <w:sz w:val="18"/>
          <w:szCs w:val="18"/>
          <w:lang w:val="es-MX" w:eastAsia="es-ES"/>
        </w:rPr>
        <w:t xml:space="preserve"> así como a las Reglas de Portabilidad Numérica.</w:t>
      </w:r>
    </w:p>
    <w:p w14:paraId="0C905423" w14:textId="2F291EA1"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p>
    <w:p w14:paraId="7F39110B" w14:textId="3F656638"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artículo 6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w:t>
      </w:r>
      <w:r w:rsidR="00E83E0A" w:rsidRPr="00FC2656">
        <w:rPr>
          <w:rFonts w:ascii="Arial" w:eastAsia="Times New Roman" w:hAnsi="Arial" w:cs="Arial"/>
          <w:sz w:val="18"/>
          <w:szCs w:val="18"/>
          <w:lang w:val="es-MX" w:eastAsia="es-ES"/>
        </w:rPr>
        <w:t>s</w:t>
      </w:r>
      <w:r w:rsidRPr="00FC2656">
        <w:rPr>
          <w:rFonts w:ascii="Arial" w:eastAsia="Times New Roman" w:hAnsi="Arial" w:cs="Arial"/>
          <w:sz w:val="18"/>
          <w:szCs w:val="18"/>
          <w:lang w:val="es-MX" w:eastAsia="es-ES"/>
        </w:rPr>
        <w:t>. Lo anterior, conforme a las modalidades y requisitos establecidos en la Ley y demás disposiciones aplicables.</w:t>
      </w:r>
    </w:p>
    <w:p w14:paraId="4B4FC569" w14:textId="77777777"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p>
    <w:p w14:paraId="4E553512" w14:textId="686B4139"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Por su parte, el artículo 66 de la Ley establece que se requerirá concesión única para prestar todo tipo de servicios de telecomunicaciones y radiodifusión. Al respecto, el artículo 67 de Ley señala que, de acuerdo </w:t>
      </w:r>
      <w:r w:rsidR="00E83E0A"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sus fines, la concesión única será: i) para uso comercial; ii) para uso público; iii) para uso privado y</w:t>
      </w:r>
      <w:r w:rsidR="00667492">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 xml:space="preserve"> iv) para uso social, quedando comprendidas dentro de esta última categoría las concesiones comunitarias e indígenas. Asimismo, el artículo 140 de la Ley señala que cuando el Instituto otorgue concesiones de uso comercial a entes públicos, aún y cuando se encuentren bajo un esquema de asociación público-privada, éstas tendrán carácter de red compartida mayorista de servicios de telecomunicaciones.</w:t>
      </w:r>
    </w:p>
    <w:p w14:paraId="35E1CAE8" w14:textId="77777777"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p>
    <w:p w14:paraId="3231F82E" w14:textId="77777777"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relación con las concesiones únicas para uso social, el artículo 2o. constitucional, apartado B, fracción VI, establece el derecho de pueblos y comunidades indígenas a adquirir, operar y administrar medios de comunicación, lo que implica la correlativa obligación del Estado para establecer las condiciones que lo permita.</w:t>
      </w:r>
    </w:p>
    <w:p w14:paraId="420AC4A4" w14:textId="77777777"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p>
    <w:p w14:paraId="3226AFCE" w14:textId="171962C0"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este sentido y dado que el Instituto tiene por objeto el desarrollo eficiente de las telecomunicaciones a través de la regulación, la promoción y la supervisión de la prestación de los servicios de telecomunicaciones, se llevó a cabo una revisión de los procedimientos de asignación y administración de los recursos numéricos a su cargo, encontrando diversas oportunidades de mejora que permitirán que los titulares de concesiones únicas para uso público y social cuenten con recursos de nume</w:t>
      </w:r>
      <w:r w:rsidR="001357DA" w:rsidRPr="00FC2656">
        <w:rPr>
          <w:rFonts w:ascii="Arial" w:eastAsia="Times New Roman" w:hAnsi="Arial" w:cs="Arial"/>
          <w:sz w:val="18"/>
          <w:szCs w:val="18"/>
          <w:lang w:val="es-MX" w:eastAsia="es-ES"/>
        </w:rPr>
        <w:t>ración propios o provistos por C</w:t>
      </w:r>
      <w:r w:rsidRPr="00FC2656">
        <w:rPr>
          <w:rFonts w:ascii="Arial" w:eastAsia="Times New Roman" w:hAnsi="Arial" w:cs="Arial"/>
          <w:sz w:val="18"/>
          <w:szCs w:val="18"/>
          <w:lang w:val="es-MX" w:eastAsia="es-ES"/>
        </w:rPr>
        <w:t>oncesionarios de uso comercial o de redes públicas de telecomunicaciones, las cuales fueron plasmadas en el Anteproyecto que fue sometido a consulta pública en el portal del Instituto durante el periodo comprendido entre el 16 de marzo y el 19 de abril de 2021.</w:t>
      </w:r>
    </w:p>
    <w:p w14:paraId="43EE2283" w14:textId="77777777" w:rsidR="00CB4669" w:rsidRPr="00FC2656" w:rsidRDefault="00CB4669" w:rsidP="00FC2656">
      <w:pPr>
        <w:spacing w:after="0" w:line="360" w:lineRule="auto"/>
        <w:contextualSpacing/>
        <w:jc w:val="both"/>
        <w:rPr>
          <w:rFonts w:ascii="Arial" w:eastAsia="Times New Roman" w:hAnsi="Arial" w:cs="Arial"/>
          <w:sz w:val="18"/>
          <w:szCs w:val="18"/>
          <w:lang w:val="es-MX" w:eastAsia="es-ES"/>
        </w:rPr>
      </w:pPr>
    </w:p>
    <w:p w14:paraId="1C9A0F11" w14:textId="73CC6E5E" w:rsidR="001357DA" w:rsidRPr="00FC2656" w:rsidRDefault="004904E8"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Tomando en consideración las manifestaciones vertidas durante el proceso de consulta pública antes referido, el Instituto determinó modificar los Planes Técnicos Fundamentales de Numeración y</w:t>
      </w:r>
      <w:r w:rsidR="00667492">
        <w:rPr>
          <w:rFonts w:ascii="Arial" w:eastAsia="Times New Roman" w:hAnsi="Arial" w:cs="Arial"/>
          <w:sz w:val="18"/>
          <w:szCs w:val="18"/>
          <w:lang w:val="es-MX" w:eastAsia="es-ES"/>
        </w:rPr>
        <w:t xml:space="preserve"> los Planes Técnicos Fundamentales de</w:t>
      </w:r>
      <w:r w:rsidRPr="00FC2656">
        <w:rPr>
          <w:rFonts w:ascii="Arial" w:eastAsia="Times New Roman" w:hAnsi="Arial" w:cs="Arial"/>
          <w:sz w:val="18"/>
          <w:szCs w:val="18"/>
          <w:lang w:val="es-MX" w:eastAsia="es-ES"/>
        </w:rPr>
        <w:t xml:space="preserve"> Señalización, así como las Reglas de Portabilidad vigentes a efecto de implementar las siguientes mejoras:</w:t>
      </w:r>
    </w:p>
    <w:p w14:paraId="6A1EE7D8" w14:textId="77777777" w:rsidR="001357DA" w:rsidRPr="00FC2656" w:rsidRDefault="001357DA" w:rsidP="00FC2656">
      <w:pPr>
        <w:spacing w:after="0" w:line="360" w:lineRule="auto"/>
        <w:contextualSpacing/>
        <w:jc w:val="both"/>
        <w:rPr>
          <w:rFonts w:ascii="Arial" w:eastAsia="Times New Roman" w:hAnsi="Arial" w:cs="Arial"/>
          <w:sz w:val="18"/>
          <w:szCs w:val="18"/>
          <w:lang w:val="es-MX" w:eastAsia="es-ES"/>
        </w:rPr>
      </w:pPr>
    </w:p>
    <w:p w14:paraId="75F9B3E4" w14:textId="77777777" w:rsidR="004904E8" w:rsidRPr="00FC2656" w:rsidRDefault="004904E8" w:rsidP="00FC2656">
      <w:pPr>
        <w:spacing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Asignación de códigos de identificación administrativos y recursos de numeración a titulares de concesiones únicas para uso público y social.</w:t>
      </w:r>
    </w:p>
    <w:p w14:paraId="077721A0" w14:textId="77777777" w:rsidR="004904E8" w:rsidRPr="00FC2656" w:rsidRDefault="004904E8" w:rsidP="00FC2656">
      <w:pPr>
        <w:spacing w:after="0" w:line="360" w:lineRule="auto"/>
        <w:contextualSpacing/>
        <w:jc w:val="both"/>
        <w:rPr>
          <w:rFonts w:ascii="Arial" w:eastAsia="Times New Roman" w:hAnsi="Arial" w:cs="Arial"/>
          <w:sz w:val="18"/>
          <w:szCs w:val="18"/>
          <w:lang w:val="es-MX" w:eastAsia="es-ES"/>
        </w:rPr>
      </w:pPr>
    </w:p>
    <w:p w14:paraId="0051AAE8" w14:textId="77777777" w:rsidR="004904E8" w:rsidRPr="00FC2656" w:rsidRDefault="004904E8" w:rsidP="00FC2656">
      <w:pPr>
        <w:spacing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El numeral 2.41. del nuevo PTFN define el término “Proveedor” de la siguiente forma:</w:t>
      </w:r>
    </w:p>
    <w:p w14:paraId="58162719" w14:textId="77777777" w:rsidR="004904E8" w:rsidRPr="00FC2656" w:rsidRDefault="004904E8" w:rsidP="00FC2656">
      <w:pPr>
        <w:spacing w:after="0" w:line="360" w:lineRule="auto"/>
        <w:contextualSpacing/>
        <w:jc w:val="both"/>
        <w:rPr>
          <w:rFonts w:ascii="Arial" w:eastAsia="Times New Roman" w:hAnsi="Arial" w:cs="Arial"/>
          <w:sz w:val="18"/>
          <w:szCs w:val="18"/>
          <w:lang w:val="es-ES_tradnl" w:eastAsia="es-ES"/>
        </w:rPr>
      </w:pPr>
    </w:p>
    <w:p w14:paraId="64E6D95A" w14:textId="77777777" w:rsidR="004904E8" w:rsidRPr="00FC2656" w:rsidRDefault="004904E8" w:rsidP="00FC2656">
      <w:pPr>
        <w:spacing w:after="0" w:line="360" w:lineRule="auto"/>
        <w:ind w:left="851" w:hanging="709"/>
        <w:contextualSpacing/>
        <w:jc w:val="both"/>
        <w:rPr>
          <w:rFonts w:ascii="Arial" w:eastAsia="Times New Roman" w:hAnsi="Arial" w:cs="Arial"/>
          <w:i/>
          <w:sz w:val="18"/>
          <w:szCs w:val="18"/>
          <w:lang w:val="es-ES_tradnl" w:eastAsia="es-ES"/>
        </w:rPr>
      </w:pPr>
      <w:r w:rsidRPr="00FC2656">
        <w:rPr>
          <w:rFonts w:ascii="Arial" w:eastAsia="Times New Roman" w:hAnsi="Arial" w:cs="Arial"/>
          <w:b/>
          <w:sz w:val="18"/>
          <w:szCs w:val="18"/>
          <w:lang w:val="es-ES_tradnl" w:eastAsia="es-ES"/>
        </w:rPr>
        <w:t>“</w:t>
      </w:r>
      <w:r w:rsidRPr="00FC2656">
        <w:rPr>
          <w:rFonts w:ascii="Arial" w:eastAsia="Times New Roman" w:hAnsi="Arial" w:cs="Arial"/>
          <w:b/>
          <w:i/>
          <w:sz w:val="18"/>
          <w:szCs w:val="18"/>
          <w:lang w:val="es-ES_tradnl" w:eastAsia="es-ES"/>
        </w:rPr>
        <w:t>2.41.</w:t>
      </w:r>
      <w:r w:rsidRPr="00FC2656">
        <w:rPr>
          <w:rFonts w:ascii="Arial" w:eastAsia="Times New Roman" w:hAnsi="Arial" w:cs="Arial"/>
          <w:b/>
          <w:i/>
          <w:sz w:val="18"/>
          <w:szCs w:val="18"/>
          <w:lang w:val="es-ES_tradnl" w:eastAsia="es-ES"/>
        </w:rPr>
        <w:tab/>
        <w:t xml:space="preserve">Proveedor de Servicios de Telecomunicaciones (Proveedor): </w:t>
      </w:r>
      <w:r w:rsidRPr="00FC2656">
        <w:rPr>
          <w:rFonts w:ascii="Arial" w:eastAsia="Times New Roman" w:hAnsi="Arial" w:cs="Arial"/>
          <w:i/>
          <w:sz w:val="18"/>
          <w:szCs w:val="18"/>
          <w:lang w:val="es-ES_tradnl" w:eastAsia="es-ES"/>
        </w:rPr>
        <w:t>persona física o moral titular de una concesión única para uso comercial</w:t>
      </w:r>
      <w:r w:rsidRPr="00FC2656">
        <w:rPr>
          <w:rFonts w:ascii="Arial" w:eastAsia="Times New Roman" w:hAnsi="Arial" w:cs="Arial"/>
          <w:i/>
          <w:color w:val="FF0000"/>
          <w:sz w:val="18"/>
          <w:szCs w:val="18"/>
          <w:lang w:val="es-ES_tradnl" w:eastAsia="es-ES"/>
        </w:rPr>
        <w:t xml:space="preserve"> </w:t>
      </w:r>
      <w:r w:rsidRPr="00FC2656">
        <w:rPr>
          <w:rFonts w:ascii="Arial" w:eastAsia="Times New Roman" w:hAnsi="Arial" w:cs="Arial"/>
          <w:i/>
          <w:sz w:val="18"/>
          <w:szCs w:val="18"/>
          <w:lang w:val="es-ES_tradnl" w:eastAsia="es-ES"/>
        </w:rPr>
        <w:t>o para instalar, operar o explotar una red pública de telecomunicaciones, o de un permiso o autorización para comercializar servicios de telecomunicaciones, que presta o proporciona servicios de telecomunicaciones a los Usuarios;”</w:t>
      </w:r>
    </w:p>
    <w:p w14:paraId="072D2FCF"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6B8FD111" w14:textId="59950794" w:rsidR="004904E8" w:rsidRPr="00FC2656" w:rsidRDefault="004904E8" w:rsidP="00FC2656">
      <w:pPr>
        <w:spacing w:after="0" w:line="360" w:lineRule="auto"/>
        <w:jc w:val="both"/>
        <w:rPr>
          <w:rFonts w:ascii="Arial" w:hAnsi="Arial" w:cs="Arial"/>
          <w:sz w:val="18"/>
          <w:szCs w:val="18"/>
        </w:rPr>
      </w:pPr>
      <w:r w:rsidRPr="00FC2656">
        <w:rPr>
          <w:rFonts w:ascii="Arial" w:eastAsiaTheme="minorHAnsi" w:hAnsi="Arial" w:cs="Arial"/>
          <w:sz w:val="18"/>
          <w:szCs w:val="18"/>
          <w:lang w:val="es-MX"/>
        </w:rPr>
        <w:t xml:space="preserve">Los numerales </w:t>
      </w:r>
      <w:r w:rsidRPr="00FC2656">
        <w:rPr>
          <w:rFonts w:ascii="Arial" w:hAnsi="Arial" w:cs="Arial"/>
          <w:sz w:val="18"/>
          <w:szCs w:val="18"/>
        </w:rPr>
        <w:t xml:space="preserve">8.1., 8.2. y 8.5. del PTFN y los numerales </w:t>
      </w:r>
      <w:r w:rsidRPr="00FC2656">
        <w:rPr>
          <w:rFonts w:ascii="Arial" w:eastAsiaTheme="minorHAnsi" w:hAnsi="Arial" w:cs="Arial"/>
          <w:sz w:val="18"/>
          <w:szCs w:val="18"/>
          <w:lang w:val="es-MX"/>
        </w:rPr>
        <w:t>7.3., 8.4.</w:t>
      </w:r>
      <w:r w:rsidRPr="00FC2656">
        <w:rPr>
          <w:rFonts w:ascii="Arial" w:hAnsi="Arial" w:cs="Arial"/>
          <w:sz w:val="18"/>
          <w:szCs w:val="18"/>
        </w:rPr>
        <w:t xml:space="preserve"> y 11.5.</w:t>
      </w:r>
      <w:r w:rsidRPr="00FC2656">
        <w:rPr>
          <w:rFonts w:ascii="Arial" w:eastAsiaTheme="minorHAnsi" w:hAnsi="Arial" w:cs="Arial"/>
          <w:sz w:val="18"/>
          <w:szCs w:val="18"/>
          <w:lang w:val="es-MX"/>
        </w:rPr>
        <w:t xml:space="preserve"> del nuevo PTFN establecen los procedimientos que deberán observar los Proveedores</w:t>
      </w:r>
      <w:r w:rsidRPr="00FC2656">
        <w:rPr>
          <w:rFonts w:ascii="Arial" w:hAnsi="Arial" w:cs="Arial"/>
          <w:sz w:val="18"/>
          <w:szCs w:val="18"/>
        </w:rPr>
        <w:t xml:space="preserve"> de Servicios de Telecomunicaciones</w:t>
      </w:r>
      <w:r w:rsidRPr="00FC2656">
        <w:rPr>
          <w:rFonts w:ascii="Arial" w:eastAsiaTheme="minorHAnsi" w:hAnsi="Arial" w:cs="Arial"/>
          <w:sz w:val="18"/>
          <w:szCs w:val="18"/>
          <w:lang w:val="es-MX"/>
        </w:rPr>
        <w:t xml:space="preserve"> que requieran la asignación de números nacionales, números no geográficos</w:t>
      </w:r>
      <w:r w:rsidRPr="00FC2656">
        <w:rPr>
          <w:rFonts w:ascii="Arial" w:hAnsi="Arial" w:cs="Arial"/>
          <w:sz w:val="18"/>
          <w:szCs w:val="18"/>
        </w:rPr>
        <w:t xml:space="preserve"> y códigos de identificación de proveedores de servicios de telecomunicaciones</w:t>
      </w:r>
      <w:r w:rsidR="001357DA" w:rsidRPr="00FC2656">
        <w:rPr>
          <w:rFonts w:ascii="Arial" w:hAnsi="Arial" w:cs="Arial"/>
          <w:sz w:val="18"/>
          <w:szCs w:val="18"/>
        </w:rPr>
        <w:t>,</w:t>
      </w:r>
      <w:r w:rsidRPr="00FC2656">
        <w:rPr>
          <w:rFonts w:ascii="Arial" w:eastAsiaTheme="minorHAnsi" w:hAnsi="Arial" w:cs="Arial"/>
          <w:sz w:val="18"/>
          <w:szCs w:val="18"/>
          <w:lang w:val="es-MX"/>
        </w:rPr>
        <w:t xml:space="preserve"> respectivamente.</w:t>
      </w:r>
    </w:p>
    <w:p w14:paraId="07547436"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4DFAF8FC" w14:textId="77777777" w:rsidR="004904E8" w:rsidRPr="00FC2656" w:rsidRDefault="004904E8" w:rsidP="00FC2656">
      <w:pPr>
        <w:spacing w:after="0" w:line="360" w:lineRule="auto"/>
        <w:contextualSpacing/>
        <w:jc w:val="both"/>
        <w:rPr>
          <w:rFonts w:ascii="Arial" w:hAnsi="Arial" w:cs="Arial"/>
          <w:sz w:val="18"/>
          <w:szCs w:val="18"/>
        </w:rPr>
      </w:pPr>
      <w:r w:rsidRPr="00FC2656">
        <w:rPr>
          <w:rFonts w:ascii="Arial" w:eastAsiaTheme="minorHAnsi" w:hAnsi="Arial" w:cs="Arial"/>
          <w:sz w:val="18"/>
          <w:szCs w:val="18"/>
          <w:lang w:val="es-MX"/>
        </w:rPr>
        <w:t>Por otra parte, el</w:t>
      </w:r>
      <w:r w:rsidRPr="00FC2656">
        <w:rPr>
          <w:rFonts w:ascii="Arial" w:hAnsi="Arial" w:cs="Arial"/>
          <w:sz w:val="18"/>
          <w:szCs w:val="18"/>
        </w:rPr>
        <w:t xml:space="preserve"> Anexo I de los Lineamientos de los OMV y el numeral 12</w:t>
      </w:r>
      <w:r w:rsidRPr="00FC2656">
        <w:rPr>
          <w:rFonts w:ascii="Arial" w:eastAsiaTheme="minorHAnsi" w:hAnsi="Arial" w:cs="Arial"/>
          <w:sz w:val="18"/>
          <w:szCs w:val="18"/>
          <w:lang w:val="es-MX"/>
        </w:rPr>
        <w:t>.</w:t>
      </w:r>
      <w:r w:rsidRPr="00FC2656">
        <w:rPr>
          <w:rFonts w:ascii="Arial" w:hAnsi="Arial" w:cs="Arial"/>
          <w:sz w:val="18"/>
          <w:szCs w:val="18"/>
        </w:rPr>
        <w:t>3.</w:t>
      </w:r>
      <w:r w:rsidRPr="00FC2656">
        <w:rPr>
          <w:rFonts w:ascii="Arial" w:eastAsiaTheme="minorHAnsi" w:hAnsi="Arial" w:cs="Arial"/>
          <w:sz w:val="18"/>
          <w:szCs w:val="18"/>
          <w:lang w:val="es-MX"/>
        </w:rPr>
        <w:t xml:space="preserve"> del nuevo PTFN establece</w:t>
      </w:r>
      <w:r w:rsidRPr="00FC2656">
        <w:rPr>
          <w:rFonts w:ascii="Arial" w:hAnsi="Arial" w:cs="Arial"/>
          <w:sz w:val="18"/>
          <w:szCs w:val="18"/>
        </w:rPr>
        <w:t xml:space="preserve">n los procedimientos que deberán observar los Proveedores de Servicios de Telecomunicaciones autorizados para prestar el servicio móvil que requieran la asignación de un Código de Red Móvil. </w:t>
      </w:r>
    </w:p>
    <w:p w14:paraId="302EAC52"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43D27087" w14:textId="11EA211C" w:rsidR="00C36FDF" w:rsidRPr="00FC2656" w:rsidRDefault="004904E8" w:rsidP="00FC2656">
      <w:pPr>
        <w:spacing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 partir de la definición de Proveedor de Servicios de Telecomunicaciones referida</w:t>
      </w:r>
      <w:r w:rsidR="00667492">
        <w:rPr>
          <w:rFonts w:ascii="Arial" w:eastAsia="Times New Roman" w:hAnsi="Arial" w:cs="Arial"/>
          <w:sz w:val="18"/>
          <w:szCs w:val="18"/>
          <w:lang w:val="es-ES_tradnl" w:eastAsia="es-ES"/>
        </w:rPr>
        <w:t xml:space="preserve"> en el numeral 2.41.</w:t>
      </w:r>
      <w:r w:rsidRPr="00FC2656">
        <w:rPr>
          <w:rFonts w:ascii="Arial" w:eastAsia="Times New Roman" w:hAnsi="Arial" w:cs="Arial"/>
          <w:sz w:val="18"/>
          <w:szCs w:val="18"/>
          <w:lang w:val="es-ES_tradnl" w:eastAsia="es-ES"/>
        </w:rPr>
        <w:t>, se desprende que actualmente los titulares de una concesión única para uso público o social no son sujetos de asignación de los recursos de numeración contenidos los Planes Técnicos Fundamentales de Numeración vigentes. Esta restricción limita la facultad que tienen este tipo de concesionarios para prestar el servicio fijo y/o móvil a sus usuarios, al no permitirles contar con recursos de numeración propios</w:t>
      </w:r>
      <w:r w:rsidR="00B8216C" w:rsidRPr="00FC2656">
        <w:rPr>
          <w:rFonts w:ascii="Arial" w:eastAsia="Times New Roman" w:hAnsi="Arial" w:cs="Arial"/>
          <w:sz w:val="18"/>
          <w:szCs w:val="18"/>
          <w:lang w:val="es-ES_tradnl" w:eastAsia="es-ES"/>
        </w:rPr>
        <w:t xml:space="preserve"> que puedan administrar de forma independiente, o provistos por </w:t>
      </w:r>
      <w:r w:rsidR="00B8216C" w:rsidRPr="00FC2656">
        <w:rPr>
          <w:rFonts w:ascii="Arial" w:eastAsia="Times New Roman" w:hAnsi="Arial" w:cs="Arial"/>
          <w:sz w:val="18"/>
          <w:szCs w:val="18"/>
          <w:lang w:val="es-ES_tradnl" w:eastAsia="es-ES"/>
        </w:rPr>
        <w:lastRenderedPageBreak/>
        <w:t>un C</w:t>
      </w:r>
      <w:r w:rsidRPr="00FC2656">
        <w:rPr>
          <w:rFonts w:ascii="Arial" w:eastAsia="Times New Roman" w:hAnsi="Arial" w:cs="Arial"/>
          <w:sz w:val="18"/>
          <w:szCs w:val="18"/>
          <w:lang w:val="es-ES_tradnl" w:eastAsia="es-ES"/>
        </w:rPr>
        <w:t>oncesionario de uso comercial o de red pública de telecomunicaciones.</w:t>
      </w:r>
      <w:r w:rsidR="00C36FDF" w:rsidRPr="00FC2656">
        <w:rPr>
          <w:rFonts w:ascii="Arial" w:eastAsia="Times New Roman" w:hAnsi="Arial" w:cs="Arial"/>
          <w:sz w:val="18"/>
          <w:szCs w:val="18"/>
          <w:lang w:val="es-ES_tradnl" w:eastAsia="es-ES"/>
        </w:rPr>
        <w:t xml:space="preserve"> De igual forma, la restricción antes descrita impide que los usuarios finales de este tipo de concesionarios puedan ejercer su derecho a la portabilidad numérica.</w:t>
      </w:r>
    </w:p>
    <w:p w14:paraId="4B0001D5" w14:textId="34D23048" w:rsidR="004904E8" w:rsidRPr="00FC2656" w:rsidRDefault="00C36FDF" w:rsidP="00FC2656">
      <w:pPr>
        <w:spacing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p>
    <w:p w14:paraId="5A5335FF" w14:textId="77777777" w:rsidR="004904E8" w:rsidRPr="00FC2656" w:rsidRDefault="004904E8" w:rsidP="00FC2656">
      <w:pPr>
        <w:spacing w:after="0" w:line="360" w:lineRule="auto"/>
        <w:contextualSpacing/>
        <w:jc w:val="both"/>
        <w:rPr>
          <w:rFonts w:ascii="Arial" w:hAnsi="Arial" w:cs="Arial"/>
          <w:sz w:val="18"/>
          <w:szCs w:val="18"/>
        </w:rPr>
      </w:pPr>
      <w:r w:rsidRPr="00FC2656">
        <w:rPr>
          <w:rFonts w:ascii="Arial" w:eastAsiaTheme="minorHAnsi" w:hAnsi="Arial" w:cs="Arial"/>
          <w:sz w:val="18"/>
          <w:szCs w:val="18"/>
          <w:lang w:val="es-MX"/>
        </w:rPr>
        <w:t xml:space="preserve">Por lo antes expuesto, el </w:t>
      </w:r>
      <w:r w:rsidRPr="00FC2656">
        <w:rPr>
          <w:rFonts w:ascii="Arial" w:hAnsi="Arial" w:cs="Arial"/>
          <w:sz w:val="18"/>
          <w:szCs w:val="18"/>
        </w:rPr>
        <w:t>Instituto</w:t>
      </w:r>
      <w:r w:rsidRPr="00FC2656">
        <w:rPr>
          <w:rFonts w:ascii="Arial" w:eastAsiaTheme="minorHAnsi" w:hAnsi="Arial" w:cs="Arial"/>
          <w:sz w:val="18"/>
          <w:szCs w:val="18"/>
          <w:lang w:val="es-MX"/>
        </w:rPr>
        <w:t xml:space="preserve"> considera necesario</w:t>
      </w:r>
      <w:r w:rsidRPr="00FC2656">
        <w:rPr>
          <w:rFonts w:ascii="Arial" w:hAnsi="Arial" w:cs="Arial"/>
          <w:sz w:val="18"/>
          <w:szCs w:val="18"/>
        </w:rPr>
        <w:t>:</w:t>
      </w:r>
    </w:p>
    <w:p w14:paraId="454B6DE0" w14:textId="77777777" w:rsidR="004904E8" w:rsidRPr="00FC2656" w:rsidRDefault="004904E8" w:rsidP="00FC2656">
      <w:pPr>
        <w:spacing w:after="0" w:line="360" w:lineRule="auto"/>
        <w:contextualSpacing/>
        <w:jc w:val="both"/>
        <w:rPr>
          <w:rFonts w:ascii="Arial" w:hAnsi="Arial" w:cs="Arial"/>
          <w:sz w:val="18"/>
          <w:szCs w:val="18"/>
        </w:rPr>
      </w:pPr>
    </w:p>
    <w:p w14:paraId="79C2F5F9" w14:textId="13AC8BFD"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i)</w:t>
      </w:r>
      <w:r w:rsidRPr="00FC2656">
        <w:rPr>
          <w:rFonts w:ascii="Arial" w:eastAsiaTheme="minorHAnsi" w:hAnsi="Arial" w:cs="Arial"/>
          <w:sz w:val="18"/>
          <w:szCs w:val="18"/>
          <w:lang w:val="es-MX"/>
        </w:rPr>
        <w:t xml:space="preserve"> </w:t>
      </w:r>
      <w:r w:rsidRPr="00FC2656">
        <w:rPr>
          <w:rFonts w:ascii="Arial" w:hAnsi="Arial" w:cs="Arial"/>
          <w:sz w:val="18"/>
          <w:szCs w:val="18"/>
        </w:rPr>
        <w:t xml:space="preserve">Modificar la definición del término “Proveedor de Servicios de Telecomunicaciones” con la finalidad de </w:t>
      </w:r>
      <w:r w:rsidRPr="00FC2656">
        <w:rPr>
          <w:rFonts w:ascii="Arial" w:eastAsiaTheme="minorHAnsi" w:hAnsi="Arial" w:cs="Arial"/>
          <w:sz w:val="18"/>
          <w:szCs w:val="18"/>
          <w:lang w:val="es-MX"/>
        </w:rPr>
        <w:t xml:space="preserve">que </w:t>
      </w:r>
      <w:r w:rsidRPr="00FC2656">
        <w:rPr>
          <w:rFonts w:ascii="Arial" w:hAnsi="Arial" w:cs="Arial"/>
          <w:sz w:val="18"/>
          <w:szCs w:val="18"/>
        </w:rPr>
        <w:t xml:space="preserve">los titulares de una concesión única para uso público y social tengan acceso a un código de identificación administrativo, así como a </w:t>
      </w:r>
      <w:r w:rsidRPr="00FC2656">
        <w:rPr>
          <w:rFonts w:ascii="Arial" w:eastAsiaTheme="minorHAnsi" w:hAnsi="Arial" w:cs="Arial"/>
          <w:sz w:val="18"/>
          <w:szCs w:val="18"/>
          <w:lang w:val="es-MX"/>
        </w:rPr>
        <w:t xml:space="preserve">recursos </w:t>
      </w:r>
      <w:r w:rsidRPr="00FC2656">
        <w:rPr>
          <w:rFonts w:ascii="Arial" w:hAnsi="Arial" w:cs="Arial"/>
          <w:sz w:val="18"/>
          <w:szCs w:val="18"/>
        </w:rPr>
        <w:t xml:space="preserve">de numeración, ya sea </w:t>
      </w:r>
      <w:r w:rsidRPr="00FC2656">
        <w:rPr>
          <w:rFonts w:ascii="Arial" w:eastAsiaTheme="minorHAnsi" w:hAnsi="Arial" w:cs="Arial"/>
          <w:sz w:val="18"/>
          <w:szCs w:val="18"/>
          <w:lang w:val="es-MX"/>
        </w:rPr>
        <w:t>de forma directa o a través de un concesionario de uso comercial o de re</w:t>
      </w:r>
      <w:r w:rsidRPr="00FC2656">
        <w:rPr>
          <w:rFonts w:ascii="Arial" w:hAnsi="Arial" w:cs="Arial"/>
          <w:sz w:val="18"/>
          <w:szCs w:val="18"/>
        </w:rPr>
        <w:t>d pública de telecomunicaciones. Asimismo, en atención a los comentarios recibidos durante el proceso de consulta pública y con la finalidad de brindar una mayor certeza jurídica a los concesionarios de uso social se deja claro, tanto en los Planes Técnicos Fundamentales de Numeración vigentes</w:t>
      </w:r>
      <w:r w:rsidR="00B8216C" w:rsidRPr="00FC2656">
        <w:rPr>
          <w:rFonts w:ascii="Arial" w:hAnsi="Arial" w:cs="Arial"/>
          <w:sz w:val="18"/>
          <w:szCs w:val="18"/>
        </w:rPr>
        <w:t>,</w:t>
      </w:r>
      <w:r w:rsidRPr="00FC2656">
        <w:rPr>
          <w:rFonts w:ascii="Arial" w:hAnsi="Arial" w:cs="Arial"/>
          <w:sz w:val="18"/>
          <w:szCs w:val="18"/>
        </w:rPr>
        <w:t xml:space="preserve"> como en las Reglas de Portabilidad Numérica, que dentro de esta categoría se encuentran comprendidas las concesiones comunitarias y las indígenas. </w:t>
      </w:r>
    </w:p>
    <w:p w14:paraId="47635C39" w14:textId="77777777" w:rsidR="004904E8" w:rsidRPr="00FC2656" w:rsidRDefault="004904E8" w:rsidP="00FC2656">
      <w:pPr>
        <w:spacing w:after="0" w:line="360" w:lineRule="auto"/>
        <w:contextualSpacing/>
        <w:jc w:val="both"/>
        <w:rPr>
          <w:rFonts w:ascii="Arial" w:hAnsi="Arial" w:cs="Arial"/>
          <w:sz w:val="18"/>
          <w:szCs w:val="18"/>
        </w:rPr>
      </w:pPr>
    </w:p>
    <w:p w14:paraId="49D5DFD5" w14:textId="425BFFD6"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ii) Mantener el término “operador”, cuya definición quedó derogada con la entrada en vigor del numeral 2. del nuevo PTFN, equiparándolo con el término “Proveedor de Servicios de Telecomunicaciones”</w:t>
      </w:r>
      <w:r w:rsidR="00B8216C" w:rsidRPr="00FC2656">
        <w:rPr>
          <w:rFonts w:ascii="Arial" w:hAnsi="Arial" w:cs="Arial"/>
          <w:sz w:val="18"/>
          <w:szCs w:val="18"/>
        </w:rPr>
        <w:t>, en virtud de que ambos términos se utilizan para hacer referencia tanto a los concesionarios como a las comercializadoras</w:t>
      </w:r>
      <w:r w:rsidRPr="00FC2656">
        <w:rPr>
          <w:rFonts w:ascii="Arial" w:hAnsi="Arial" w:cs="Arial"/>
          <w:sz w:val="18"/>
          <w:szCs w:val="18"/>
        </w:rPr>
        <w:t>. Esta determinación permite conservar la congruencia y claridad en diversos numerales del PTFN que a la fecha se encuentran vigentes y que refieren al</w:t>
      </w:r>
      <w:r w:rsidR="00B8216C" w:rsidRPr="00FC2656">
        <w:rPr>
          <w:rFonts w:ascii="Arial" w:hAnsi="Arial" w:cs="Arial"/>
          <w:sz w:val="18"/>
          <w:szCs w:val="18"/>
        </w:rPr>
        <w:t xml:space="preserve"> término “operador”</w:t>
      </w:r>
      <w:r w:rsidRPr="00FC2656">
        <w:rPr>
          <w:rFonts w:ascii="Arial" w:hAnsi="Arial" w:cs="Arial"/>
          <w:sz w:val="18"/>
          <w:szCs w:val="18"/>
        </w:rPr>
        <w:t xml:space="preserve">. </w:t>
      </w:r>
    </w:p>
    <w:p w14:paraId="2CF8C226" w14:textId="77777777" w:rsidR="004904E8" w:rsidRPr="00FC2656" w:rsidRDefault="004904E8" w:rsidP="00FC2656">
      <w:pPr>
        <w:spacing w:after="0" w:line="360" w:lineRule="auto"/>
        <w:contextualSpacing/>
        <w:jc w:val="both"/>
        <w:rPr>
          <w:rFonts w:ascii="Arial" w:hAnsi="Arial" w:cs="Arial"/>
          <w:sz w:val="18"/>
          <w:szCs w:val="18"/>
        </w:rPr>
      </w:pPr>
    </w:p>
    <w:p w14:paraId="5E3D087D" w14:textId="77777777"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 xml:space="preserve">iii) Incorporar nuevos términos que permitan identificar y hacer referencia de forma individual a los distintos tipos de concesionarios que son sujetos de asignación de recursos de numeración y, en su caso, de señalización atendiendo a los derechos y obligaciones conferidos en el título habilitante que haya sido otorgado a su favor. </w:t>
      </w:r>
    </w:p>
    <w:p w14:paraId="667B97B2" w14:textId="77777777" w:rsidR="004904E8" w:rsidRPr="00FC2656" w:rsidRDefault="004904E8" w:rsidP="00FC2656">
      <w:pPr>
        <w:spacing w:after="0" w:line="360" w:lineRule="auto"/>
        <w:contextualSpacing/>
        <w:jc w:val="both"/>
        <w:rPr>
          <w:rFonts w:ascii="Arial" w:hAnsi="Arial" w:cs="Arial"/>
          <w:sz w:val="18"/>
          <w:szCs w:val="18"/>
        </w:rPr>
      </w:pPr>
    </w:p>
    <w:p w14:paraId="2E778445" w14:textId="78B1EE62" w:rsidR="004904E8" w:rsidRPr="00FC2656" w:rsidRDefault="00B8216C" w:rsidP="00FC2656">
      <w:pPr>
        <w:spacing w:after="0" w:line="360" w:lineRule="auto"/>
        <w:contextualSpacing/>
        <w:jc w:val="both"/>
        <w:rPr>
          <w:rFonts w:ascii="Arial" w:hAnsi="Arial" w:cs="Arial"/>
          <w:sz w:val="18"/>
          <w:szCs w:val="18"/>
          <w:lang w:val="es-ES_tradnl"/>
        </w:rPr>
      </w:pPr>
      <w:r w:rsidRPr="00FC2656">
        <w:rPr>
          <w:rFonts w:ascii="Arial" w:hAnsi="Arial" w:cs="Arial"/>
          <w:sz w:val="18"/>
          <w:szCs w:val="18"/>
        </w:rPr>
        <w:t>Al respecto</w:t>
      </w:r>
      <w:r w:rsidR="004904E8" w:rsidRPr="00FC2656">
        <w:rPr>
          <w:rFonts w:ascii="Arial" w:hAnsi="Arial" w:cs="Arial"/>
          <w:sz w:val="18"/>
          <w:szCs w:val="18"/>
        </w:rPr>
        <w:t xml:space="preserve">, se adicionan </w:t>
      </w:r>
      <w:r w:rsidR="004904E8" w:rsidRPr="00FC2656">
        <w:rPr>
          <w:rFonts w:ascii="Arial" w:eastAsiaTheme="minorHAnsi" w:hAnsi="Arial" w:cs="Arial"/>
          <w:sz w:val="18"/>
          <w:szCs w:val="18"/>
          <w:lang w:val="es-MX"/>
        </w:rPr>
        <w:t xml:space="preserve">al </w:t>
      </w:r>
      <w:r w:rsidR="004904E8" w:rsidRPr="00FC2656">
        <w:rPr>
          <w:rFonts w:ascii="Arial" w:hAnsi="Arial" w:cs="Arial"/>
          <w:sz w:val="18"/>
          <w:szCs w:val="18"/>
        </w:rPr>
        <w:t>Plan Técnico Fundamental de Numeración</w:t>
      </w:r>
      <w:r w:rsidR="004904E8" w:rsidRPr="00FC2656">
        <w:rPr>
          <w:rFonts w:ascii="Arial" w:eastAsiaTheme="minorHAnsi" w:hAnsi="Arial" w:cs="Arial"/>
          <w:sz w:val="18"/>
          <w:szCs w:val="18"/>
          <w:lang w:val="es-MX"/>
        </w:rPr>
        <w:t xml:space="preserve"> y a las Reglas de Portabilidad</w:t>
      </w:r>
      <w:r w:rsidR="004904E8" w:rsidRPr="00FC2656">
        <w:rPr>
          <w:rFonts w:ascii="Arial" w:hAnsi="Arial" w:cs="Arial"/>
          <w:sz w:val="18"/>
          <w:szCs w:val="18"/>
        </w:rPr>
        <w:t>,</w:t>
      </w:r>
      <w:r w:rsidR="004904E8" w:rsidRPr="00FC2656">
        <w:rPr>
          <w:rFonts w:ascii="Arial" w:eastAsiaTheme="minorHAnsi" w:hAnsi="Arial" w:cs="Arial"/>
          <w:sz w:val="18"/>
          <w:szCs w:val="18"/>
          <w:lang w:val="es-MX"/>
        </w:rPr>
        <w:t xml:space="preserve"> los términos “Concesionario de red”, “Concesionario de RPT”, “Concesionario de uso comercial”, “Concesionario de uso público” y “Concesionario de uso social”. En particular, el término </w:t>
      </w:r>
      <w:r w:rsidR="004904E8" w:rsidRPr="00FC2656">
        <w:rPr>
          <w:rFonts w:ascii="Arial" w:hAnsi="Arial" w:cs="Arial"/>
          <w:sz w:val="18"/>
          <w:szCs w:val="18"/>
        </w:rPr>
        <w:t>“</w:t>
      </w:r>
      <w:r w:rsidR="004904E8" w:rsidRPr="00FC2656">
        <w:rPr>
          <w:rFonts w:ascii="Arial" w:eastAsiaTheme="minorHAnsi" w:hAnsi="Arial" w:cs="Arial"/>
          <w:sz w:val="18"/>
          <w:szCs w:val="18"/>
          <w:lang w:val="es-MX"/>
        </w:rPr>
        <w:t>Concesionario de red</w:t>
      </w:r>
      <w:r w:rsidR="004904E8" w:rsidRPr="00FC2656">
        <w:rPr>
          <w:rFonts w:ascii="Arial" w:hAnsi="Arial" w:cs="Arial"/>
          <w:sz w:val="18"/>
          <w:szCs w:val="18"/>
        </w:rPr>
        <w:t>”</w:t>
      </w:r>
      <w:r w:rsidR="004904E8" w:rsidRPr="00FC2656">
        <w:rPr>
          <w:rFonts w:ascii="Arial" w:eastAsiaTheme="minorHAnsi" w:hAnsi="Arial" w:cs="Arial"/>
          <w:sz w:val="18"/>
          <w:szCs w:val="18"/>
          <w:lang w:val="es-MX"/>
        </w:rPr>
        <w:t xml:space="preserve"> corresponde al titular de una concesión única para uso comercial o</w:t>
      </w:r>
      <w:r w:rsidR="004904E8" w:rsidRPr="00FC2656">
        <w:rPr>
          <w:rFonts w:ascii="Arial" w:hAnsi="Arial" w:cs="Arial"/>
          <w:sz w:val="18"/>
          <w:szCs w:val="18"/>
        </w:rPr>
        <w:t xml:space="preserve"> de una concesión para uso comercial con carácter de red compartida mayorista de servicios de telecomunicaciones o</w:t>
      </w:r>
      <w:r w:rsidR="004904E8" w:rsidRPr="00FC2656">
        <w:rPr>
          <w:rFonts w:ascii="Arial" w:eastAsiaTheme="minorHAnsi" w:hAnsi="Arial" w:cs="Arial"/>
          <w:sz w:val="18"/>
          <w:szCs w:val="18"/>
          <w:lang w:val="es-MX"/>
        </w:rPr>
        <w:t xml:space="preserve"> de</w:t>
      </w:r>
      <w:r w:rsidR="004904E8" w:rsidRPr="00FC2656">
        <w:rPr>
          <w:rFonts w:ascii="Arial" w:hAnsi="Arial" w:cs="Arial"/>
          <w:sz w:val="18"/>
          <w:szCs w:val="18"/>
        </w:rPr>
        <w:t xml:space="preserve"> una concesión para instalar, operar y explotar una</w:t>
      </w:r>
      <w:r w:rsidR="004904E8" w:rsidRPr="00FC2656">
        <w:rPr>
          <w:rFonts w:ascii="Arial" w:eastAsiaTheme="minorHAnsi" w:hAnsi="Arial" w:cs="Arial"/>
          <w:sz w:val="18"/>
          <w:szCs w:val="18"/>
          <w:lang w:val="es-MX"/>
        </w:rPr>
        <w:t xml:space="preserve"> red pública de telecomunicaciones</w:t>
      </w:r>
      <w:r w:rsidR="004904E8" w:rsidRPr="00FC2656">
        <w:rPr>
          <w:rFonts w:ascii="Arial" w:hAnsi="Arial" w:cs="Arial"/>
          <w:sz w:val="18"/>
          <w:szCs w:val="18"/>
        </w:rPr>
        <w:t>,</w:t>
      </w:r>
      <w:r w:rsidR="004904E8" w:rsidRPr="00FC2656">
        <w:rPr>
          <w:rFonts w:ascii="Arial" w:eastAsiaTheme="minorHAnsi" w:hAnsi="Arial" w:cs="Arial"/>
          <w:sz w:val="18"/>
          <w:szCs w:val="18"/>
          <w:lang w:val="es-MX"/>
        </w:rPr>
        <w:t xml:space="preserve"> que es </w:t>
      </w:r>
      <w:r w:rsidR="004904E8" w:rsidRPr="00FC2656">
        <w:rPr>
          <w:rFonts w:ascii="Arial" w:eastAsiaTheme="minorHAnsi" w:hAnsi="Arial" w:cs="Arial"/>
          <w:sz w:val="18"/>
          <w:szCs w:val="18"/>
          <w:lang w:val="es-ES_tradnl"/>
        </w:rPr>
        <w:t xml:space="preserve">identificado </w:t>
      </w:r>
      <w:r w:rsidR="004904E8" w:rsidRPr="00FC2656">
        <w:rPr>
          <w:rFonts w:ascii="Arial" w:hAnsi="Arial" w:cs="Arial"/>
          <w:sz w:val="18"/>
          <w:szCs w:val="18"/>
          <w:lang w:val="es-ES_tradnl"/>
        </w:rPr>
        <w:t>mediante su código IDO/IDD en los</w:t>
      </w:r>
      <w:r w:rsidR="004904E8" w:rsidRPr="00FC2656">
        <w:rPr>
          <w:rFonts w:ascii="Arial" w:eastAsiaTheme="minorHAnsi" w:hAnsi="Arial" w:cs="Arial"/>
          <w:sz w:val="18"/>
          <w:szCs w:val="18"/>
          <w:lang w:val="es-ES_tradnl"/>
        </w:rPr>
        <w:t xml:space="preserve"> Plan</w:t>
      </w:r>
      <w:r w:rsidR="004904E8" w:rsidRPr="00FC2656">
        <w:rPr>
          <w:rFonts w:ascii="Arial" w:hAnsi="Arial" w:cs="Arial"/>
          <w:sz w:val="18"/>
          <w:szCs w:val="18"/>
          <w:lang w:val="es-ES_tradnl"/>
        </w:rPr>
        <w:t>es</w:t>
      </w:r>
      <w:r w:rsidR="004904E8" w:rsidRPr="00FC2656">
        <w:rPr>
          <w:rFonts w:ascii="Arial" w:eastAsiaTheme="minorHAnsi" w:hAnsi="Arial" w:cs="Arial"/>
          <w:sz w:val="18"/>
          <w:szCs w:val="18"/>
          <w:lang w:val="es-ES_tradnl"/>
        </w:rPr>
        <w:t xml:space="preserve"> Nacional</w:t>
      </w:r>
      <w:r w:rsidR="004904E8" w:rsidRPr="00FC2656">
        <w:rPr>
          <w:rFonts w:ascii="Arial" w:hAnsi="Arial" w:cs="Arial"/>
          <w:sz w:val="18"/>
          <w:szCs w:val="18"/>
          <w:lang w:val="es-ES_tradnl"/>
        </w:rPr>
        <w:t>es</w:t>
      </w:r>
      <w:r w:rsidR="004904E8" w:rsidRPr="00FC2656">
        <w:rPr>
          <w:rFonts w:ascii="Arial" w:eastAsiaTheme="minorHAnsi" w:hAnsi="Arial" w:cs="Arial"/>
          <w:sz w:val="18"/>
          <w:szCs w:val="18"/>
          <w:lang w:val="es-ES_tradnl"/>
        </w:rPr>
        <w:t xml:space="preserve"> de Numeración Nacional y </w:t>
      </w:r>
      <w:r w:rsidR="004904E8" w:rsidRPr="00FC2656">
        <w:rPr>
          <w:rFonts w:ascii="Arial" w:hAnsi="Arial" w:cs="Arial"/>
          <w:sz w:val="18"/>
          <w:szCs w:val="18"/>
          <w:lang w:val="es-ES_tradnl"/>
        </w:rPr>
        <w:t xml:space="preserve">de Numeración </w:t>
      </w:r>
      <w:r w:rsidR="004904E8" w:rsidRPr="00FC2656">
        <w:rPr>
          <w:rFonts w:ascii="Arial" w:eastAsiaTheme="minorHAnsi" w:hAnsi="Arial" w:cs="Arial"/>
          <w:sz w:val="18"/>
          <w:szCs w:val="18"/>
          <w:lang w:val="es-ES_tradnl"/>
        </w:rPr>
        <w:t>No Geográfica, en los procesos de port</w:t>
      </w:r>
      <w:r w:rsidR="004904E8" w:rsidRPr="00FC2656">
        <w:rPr>
          <w:rFonts w:ascii="Arial" w:hAnsi="Arial" w:cs="Arial"/>
          <w:sz w:val="18"/>
          <w:szCs w:val="18"/>
          <w:lang w:val="es-ES_tradnl"/>
        </w:rPr>
        <w:t xml:space="preserve">abilidad numérica y </w:t>
      </w:r>
      <w:r w:rsidR="004904E8" w:rsidRPr="00FC2656">
        <w:rPr>
          <w:rFonts w:ascii="Arial" w:eastAsiaTheme="minorHAnsi" w:hAnsi="Arial" w:cs="Arial"/>
          <w:sz w:val="18"/>
          <w:szCs w:val="18"/>
          <w:lang w:val="es-ES_tradnl"/>
        </w:rPr>
        <w:t xml:space="preserve">en la señalización que se intercambia en la interconexión </w:t>
      </w:r>
      <w:r w:rsidR="004904E8" w:rsidRPr="00FC2656">
        <w:rPr>
          <w:rFonts w:ascii="Arial" w:hAnsi="Arial" w:cs="Arial"/>
          <w:sz w:val="18"/>
          <w:szCs w:val="18"/>
          <w:lang w:val="es-ES_tradnl"/>
        </w:rPr>
        <w:t>entre</w:t>
      </w:r>
      <w:r w:rsidR="004904E8" w:rsidRPr="00FC2656">
        <w:rPr>
          <w:rFonts w:ascii="Arial" w:eastAsiaTheme="minorHAnsi" w:hAnsi="Arial" w:cs="Arial"/>
          <w:sz w:val="18"/>
          <w:szCs w:val="18"/>
          <w:lang w:val="es-ES_tradnl"/>
        </w:rPr>
        <w:t xml:space="preserve"> redes públicas de telecomunicaciones</w:t>
      </w:r>
      <w:r w:rsidR="004904E8" w:rsidRPr="00FC2656">
        <w:rPr>
          <w:rFonts w:ascii="Arial" w:hAnsi="Arial" w:cs="Arial"/>
          <w:sz w:val="18"/>
          <w:szCs w:val="18"/>
          <w:lang w:val="es-ES_tradnl"/>
        </w:rPr>
        <w:t>,</w:t>
      </w:r>
      <w:r w:rsidR="004904E8" w:rsidRPr="00FC2656">
        <w:rPr>
          <w:rFonts w:ascii="Arial" w:eastAsiaTheme="minorHAnsi" w:hAnsi="Arial" w:cs="Arial"/>
          <w:sz w:val="18"/>
          <w:szCs w:val="18"/>
          <w:lang w:val="es-ES_tradnl"/>
        </w:rPr>
        <w:t xml:space="preserve"> a efecto de llevar a cabo el correcto enrutamiento y facturación de</w:t>
      </w:r>
      <w:r w:rsidR="004904E8" w:rsidRPr="00FC2656">
        <w:rPr>
          <w:rFonts w:ascii="Arial" w:hAnsi="Arial" w:cs="Arial"/>
          <w:sz w:val="18"/>
          <w:szCs w:val="18"/>
          <w:lang w:val="es-ES_tradnl"/>
        </w:rPr>
        <w:t>l</w:t>
      </w:r>
      <w:r w:rsidR="004904E8" w:rsidRPr="00FC2656">
        <w:rPr>
          <w:rFonts w:ascii="Arial" w:eastAsiaTheme="minorHAnsi" w:hAnsi="Arial" w:cs="Arial"/>
          <w:sz w:val="18"/>
          <w:szCs w:val="18"/>
          <w:lang w:val="es-ES_tradnl"/>
        </w:rPr>
        <w:t xml:space="preserve"> Tráfico</w:t>
      </w:r>
      <w:r w:rsidR="004904E8" w:rsidRPr="00FC2656">
        <w:rPr>
          <w:rFonts w:ascii="Arial" w:hAnsi="Arial" w:cs="Arial"/>
          <w:sz w:val="18"/>
          <w:szCs w:val="18"/>
          <w:lang w:val="es-ES_tradnl"/>
        </w:rPr>
        <w:t>.</w:t>
      </w:r>
    </w:p>
    <w:p w14:paraId="3A1A2787" w14:textId="77777777" w:rsidR="004904E8" w:rsidRPr="00FC2656" w:rsidRDefault="004904E8" w:rsidP="00FC2656">
      <w:pPr>
        <w:spacing w:after="0" w:line="360" w:lineRule="auto"/>
        <w:contextualSpacing/>
        <w:jc w:val="both"/>
        <w:rPr>
          <w:rFonts w:ascii="Arial" w:hAnsi="Arial" w:cs="Arial"/>
          <w:sz w:val="18"/>
          <w:szCs w:val="18"/>
          <w:lang w:val="es-ES_tradnl"/>
        </w:rPr>
      </w:pPr>
    </w:p>
    <w:p w14:paraId="186B456E" w14:textId="07B505F1" w:rsidR="004904E8" w:rsidRPr="00FC2656" w:rsidRDefault="004904E8" w:rsidP="00FC2656">
      <w:pPr>
        <w:spacing w:after="0" w:line="360" w:lineRule="auto"/>
        <w:contextualSpacing/>
        <w:jc w:val="both"/>
        <w:rPr>
          <w:rFonts w:ascii="Arial" w:hAnsi="Arial" w:cs="Arial"/>
          <w:sz w:val="18"/>
          <w:szCs w:val="18"/>
          <w:lang w:val="es-ES_tradnl"/>
        </w:rPr>
      </w:pPr>
      <w:r w:rsidRPr="00FC2656">
        <w:rPr>
          <w:rFonts w:ascii="Arial" w:hAnsi="Arial" w:cs="Arial"/>
          <w:sz w:val="18"/>
          <w:szCs w:val="18"/>
          <w:lang w:val="es-ES_tradnl"/>
        </w:rPr>
        <w:t>Adicionalmente</w:t>
      </w:r>
      <w:r w:rsidR="00B8216C" w:rsidRPr="00FC2656">
        <w:rPr>
          <w:rFonts w:ascii="Arial" w:hAnsi="Arial" w:cs="Arial"/>
          <w:sz w:val="18"/>
          <w:szCs w:val="18"/>
          <w:lang w:val="es-ES_tradnl"/>
        </w:rPr>
        <w:t>,</w:t>
      </w:r>
      <w:r w:rsidRPr="00FC2656">
        <w:rPr>
          <w:rFonts w:ascii="Arial" w:hAnsi="Arial" w:cs="Arial"/>
          <w:sz w:val="18"/>
          <w:szCs w:val="18"/>
          <w:lang w:val="es-ES_tradnl"/>
        </w:rPr>
        <w:t xml:space="preserve"> y</w:t>
      </w:r>
      <w:r w:rsidR="002C421C" w:rsidRPr="00FC2656">
        <w:rPr>
          <w:rFonts w:ascii="Arial" w:hAnsi="Arial" w:cs="Arial"/>
          <w:sz w:val="18"/>
          <w:szCs w:val="18"/>
          <w:lang w:val="es-ES_tradnl"/>
        </w:rPr>
        <w:t xml:space="preserve"> en atención a los comentarios recibidos durante el proceso de consulta pública,</w:t>
      </w:r>
      <w:r w:rsidRPr="00FC2656">
        <w:rPr>
          <w:rFonts w:ascii="Arial" w:hAnsi="Arial" w:cs="Arial"/>
          <w:sz w:val="18"/>
          <w:szCs w:val="18"/>
          <w:lang w:val="es-ES_tradnl"/>
        </w:rPr>
        <w:t xml:space="preserve"> </w:t>
      </w:r>
      <w:r w:rsidR="002C421C" w:rsidRPr="00FC2656">
        <w:rPr>
          <w:rFonts w:ascii="Arial" w:hAnsi="Arial" w:cs="Arial"/>
          <w:sz w:val="18"/>
          <w:szCs w:val="18"/>
          <w:lang w:val="es-ES_tradnl"/>
        </w:rPr>
        <w:t>a efecto</w:t>
      </w:r>
      <w:r w:rsidRPr="00FC2656">
        <w:rPr>
          <w:rFonts w:ascii="Arial" w:hAnsi="Arial" w:cs="Arial"/>
          <w:sz w:val="18"/>
          <w:szCs w:val="18"/>
          <w:lang w:val="es-ES_tradnl"/>
        </w:rPr>
        <w:t xml:space="preserve"> de identificar de forma expresa a los titulares de concesiones para uso </w:t>
      </w:r>
      <w:r w:rsidRPr="00FC2656">
        <w:rPr>
          <w:rFonts w:ascii="Arial" w:hAnsi="Arial" w:cs="Arial"/>
          <w:sz w:val="18"/>
          <w:szCs w:val="18"/>
        </w:rPr>
        <w:t>comercial con carácter de red compartida mayorista de servicios de telecomunicaciones en los diversos procedimientos de asignación y administración de recursos de numeración y señalización, así como en los proceso</w:t>
      </w:r>
      <w:r w:rsidR="00667492">
        <w:rPr>
          <w:rFonts w:ascii="Arial" w:hAnsi="Arial" w:cs="Arial"/>
          <w:sz w:val="18"/>
          <w:szCs w:val="18"/>
        </w:rPr>
        <w:t>s</w:t>
      </w:r>
      <w:r w:rsidRPr="00FC2656">
        <w:rPr>
          <w:rFonts w:ascii="Arial" w:hAnsi="Arial" w:cs="Arial"/>
          <w:sz w:val="18"/>
          <w:szCs w:val="18"/>
        </w:rPr>
        <w:t xml:space="preserve"> de portabilidad numérica en los que participen como Concesionario donador o receptor, se incorpora esta figura en las definiciones de los términos “Proveedor de Servicios de Telecomunicaciones” y “Concesionario de uso comercial”, contenidas en el Plan Técnico Fundamental de Numeración y en las Reglas de Portabilidad Numérica, así como en la definición del término “Concesionario”, contenida en el Plan Técnico Fundamental de Señalización. </w:t>
      </w:r>
    </w:p>
    <w:p w14:paraId="66534934" w14:textId="77777777"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 xml:space="preserve"> </w:t>
      </w:r>
    </w:p>
    <w:p w14:paraId="242C2B3B" w14:textId="775CCB43"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lastRenderedPageBreak/>
        <w:t>iv) Establecer el tipo de código de identificación de Proveedor de Servicios de Telecomun</w:t>
      </w:r>
      <w:r w:rsidR="002C421C" w:rsidRPr="00FC2656">
        <w:rPr>
          <w:rFonts w:ascii="Arial" w:hAnsi="Arial" w:cs="Arial"/>
          <w:sz w:val="18"/>
          <w:szCs w:val="18"/>
        </w:rPr>
        <w:t>icaciones que tendrán derecho a</w:t>
      </w:r>
      <w:r w:rsidRPr="00FC2656">
        <w:rPr>
          <w:rFonts w:ascii="Arial" w:hAnsi="Arial" w:cs="Arial"/>
          <w:sz w:val="18"/>
          <w:szCs w:val="18"/>
        </w:rPr>
        <w:t xml:space="preserve"> solicitar los titulares de una concesión única para uso público</w:t>
      </w:r>
      <w:r w:rsidR="002C421C" w:rsidRPr="00FC2656">
        <w:rPr>
          <w:rFonts w:ascii="Arial" w:hAnsi="Arial" w:cs="Arial"/>
          <w:sz w:val="18"/>
          <w:szCs w:val="18"/>
        </w:rPr>
        <w:t xml:space="preserve"> y social</w:t>
      </w:r>
      <w:r w:rsidRPr="00FC2656">
        <w:rPr>
          <w:rFonts w:ascii="Arial" w:hAnsi="Arial" w:cs="Arial"/>
          <w:sz w:val="18"/>
          <w:szCs w:val="18"/>
        </w:rPr>
        <w:t xml:space="preserve"> con la finalidad de brindarles </w:t>
      </w:r>
      <w:r w:rsidRPr="00FC2656">
        <w:rPr>
          <w:rFonts w:ascii="Arial" w:eastAsiaTheme="minorHAnsi" w:hAnsi="Arial" w:cs="Arial"/>
          <w:sz w:val="18"/>
          <w:szCs w:val="18"/>
          <w:lang w:val="es-MX"/>
        </w:rPr>
        <w:t>claridad y certeza</w:t>
      </w:r>
      <w:r w:rsidRPr="00FC2656">
        <w:rPr>
          <w:rFonts w:ascii="Arial" w:hAnsi="Arial" w:cs="Arial"/>
          <w:sz w:val="18"/>
          <w:szCs w:val="18"/>
        </w:rPr>
        <w:t xml:space="preserve"> jurídica</w:t>
      </w:r>
      <w:r w:rsidRPr="00FC2656">
        <w:rPr>
          <w:rFonts w:ascii="Arial" w:eastAsiaTheme="minorHAnsi" w:hAnsi="Arial" w:cs="Arial"/>
          <w:sz w:val="18"/>
          <w:szCs w:val="18"/>
          <w:lang w:val="es-MX"/>
        </w:rPr>
        <w:t>.</w:t>
      </w:r>
      <w:r w:rsidRPr="00FC2656">
        <w:rPr>
          <w:rFonts w:ascii="Arial" w:hAnsi="Arial" w:cs="Arial"/>
          <w:sz w:val="18"/>
          <w:szCs w:val="18"/>
        </w:rPr>
        <w:t xml:space="preserve"> </w:t>
      </w:r>
    </w:p>
    <w:p w14:paraId="4D833A05" w14:textId="77777777" w:rsidR="004904E8" w:rsidRPr="00FC2656" w:rsidRDefault="004904E8" w:rsidP="00FC2656">
      <w:pPr>
        <w:spacing w:after="0" w:line="360" w:lineRule="auto"/>
        <w:contextualSpacing/>
        <w:jc w:val="both"/>
        <w:rPr>
          <w:rFonts w:ascii="Arial" w:hAnsi="Arial" w:cs="Arial"/>
          <w:sz w:val="18"/>
          <w:szCs w:val="18"/>
        </w:rPr>
      </w:pPr>
    </w:p>
    <w:p w14:paraId="3E55A583" w14:textId="7C01F147" w:rsidR="004904E8" w:rsidRPr="00FC2656" w:rsidRDefault="004904E8" w:rsidP="00FC2656">
      <w:pPr>
        <w:spacing w:after="0" w:line="360" w:lineRule="auto"/>
        <w:contextualSpacing/>
        <w:jc w:val="both"/>
        <w:rPr>
          <w:rFonts w:ascii="Arial" w:eastAsiaTheme="minorHAnsi" w:hAnsi="Arial" w:cs="Arial"/>
          <w:sz w:val="18"/>
          <w:szCs w:val="18"/>
          <w:lang w:val="es-MX"/>
        </w:rPr>
      </w:pPr>
      <w:r w:rsidRPr="00FC2656">
        <w:rPr>
          <w:rFonts w:ascii="Arial" w:hAnsi="Arial" w:cs="Arial"/>
          <w:sz w:val="18"/>
          <w:szCs w:val="18"/>
        </w:rPr>
        <w:t xml:space="preserve">De conformidad con los numerales 11.1.1. y 11.2.1. del </w:t>
      </w:r>
      <w:r w:rsidR="00667492">
        <w:rPr>
          <w:rFonts w:ascii="Arial" w:hAnsi="Arial" w:cs="Arial"/>
          <w:sz w:val="18"/>
          <w:szCs w:val="18"/>
        </w:rPr>
        <w:t>n</w:t>
      </w:r>
      <w:r w:rsidRPr="00FC2656">
        <w:rPr>
          <w:rFonts w:ascii="Arial" w:hAnsi="Arial" w:cs="Arial"/>
          <w:sz w:val="18"/>
          <w:szCs w:val="18"/>
        </w:rPr>
        <w:t>uevo PTFN, l</w:t>
      </w:r>
      <w:r w:rsidRPr="00FC2656">
        <w:rPr>
          <w:rFonts w:ascii="Arial" w:eastAsiaTheme="minorHAnsi" w:hAnsi="Arial" w:cs="Arial"/>
          <w:sz w:val="18"/>
          <w:szCs w:val="18"/>
          <w:lang w:val="es-MX"/>
        </w:rPr>
        <w:t>os códigos de identificación de red de origen y destino (IDO/IDD) se asignan a los titulares de una concesión única para uso comercial</w:t>
      </w:r>
      <w:r w:rsidRPr="00FC2656">
        <w:rPr>
          <w:rFonts w:ascii="Arial" w:hAnsi="Arial" w:cs="Arial"/>
          <w:sz w:val="18"/>
          <w:szCs w:val="18"/>
        </w:rPr>
        <w:t>, de una concesión para uso comercial con carácter de red compartida mayorista de servicios de telecomunicaciones</w:t>
      </w:r>
      <w:r w:rsidRPr="00FC2656">
        <w:rPr>
          <w:rFonts w:ascii="Arial" w:eastAsiaTheme="minorHAnsi" w:hAnsi="Arial" w:cs="Arial"/>
          <w:sz w:val="18"/>
          <w:szCs w:val="18"/>
          <w:lang w:val="es-MX"/>
        </w:rPr>
        <w:t xml:space="preserve"> o de </w:t>
      </w:r>
      <w:r w:rsidRPr="00FC2656">
        <w:rPr>
          <w:rFonts w:ascii="Arial" w:hAnsi="Arial" w:cs="Arial"/>
          <w:sz w:val="18"/>
          <w:szCs w:val="18"/>
        </w:rPr>
        <w:t xml:space="preserve">una concesión para instalar, operar y explotar una </w:t>
      </w:r>
      <w:r w:rsidRPr="00FC2656">
        <w:rPr>
          <w:rFonts w:ascii="Arial" w:eastAsiaTheme="minorHAnsi" w:hAnsi="Arial" w:cs="Arial"/>
          <w:sz w:val="18"/>
          <w:szCs w:val="18"/>
          <w:lang w:val="es-MX"/>
        </w:rPr>
        <w:t xml:space="preserve">red pública de telecomunicaciones, a efecto que exista suficiente información en la señalización que se intercambia entre redes públicas de telecomunicaciones respecto a quién deben facturarse las tarifas de interconexión correspondientes al tráfico originado, así como respecto a la identificación de la red pública de telecomunicaciones que realice actividades de terminación de tráfico. </w:t>
      </w:r>
    </w:p>
    <w:p w14:paraId="76BB684E"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0E9D70C0" w14:textId="77777777" w:rsidR="004904E8" w:rsidRPr="00FC2656" w:rsidRDefault="004904E8" w:rsidP="00FC2656">
      <w:pPr>
        <w:spacing w:after="0" w:line="360" w:lineRule="auto"/>
        <w:ind w:right="48"/>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val="es-MX" w:eastAsia="es-ES"/>
        </w:rPr>
        <w:t xml:space="preserve">Al respecto, resulta relevante considerar </w:t>
      </w:r>
      <w:r w:rsidRPr="00FC2656">
        <w:rPr>
          <w:rFonts w:ascii="Arial" w:eastAsia="Times New Roman" w:hAnsi="Arial" w:cs="Arial"/>
          <w:sz w:val="18"/>
          <w:szCs w:val="18"/>
          <w:lang w:eastAsia="es-ES"/>
        </w:rPr>
        <w:t xml:space="preserve">lo establecido en la Ley respecto a los fines que persiguen las concesiones únicas para uso comercial, así como las concesiones para uso comercial que se otorguen con carácter de red compartida mayorista de servicios de telecomunicaciones: </w:t>
      </w:r>
    </w:p>
    <w:p w14:paraId="48FB2554" w14:textId="77777777" w:rsidR="004904E8" w:rsidRPr="00FC2656" w:rsidRDefault="004904E8" w:rsidP="00FC2656">
      <w:pPr>
        <w:spacing w:after="0" w:line="360" w:lineRule="auto"/>
        <w:ind w:right="48"/>
        <w:contextualSpacing/>
        <w:jc w:val="both"/>
        <w:rPr>
          <w:rFonts w:ascii="Arial" w:eastAsia="Times New Roman" w:hAnsi="Arial" w:cs="Arial"/>
          <w:sz w:val="18"/>
          <w:szCs w:val="18"/>
          <w:lang w:eastAsia="es-ES"/>
        </w:rPr>
      </w:pPr>
    </w:p>
    <w:p w14:paraId="65D3EE77" w14:textId="77777777" w:rsidR="004904E8" w:rsidRPr="00FC2656" w:rsidRDefault="004904E8" w:rsidP="00FC2656">
      <w:pPr>
        <w:pStyle w:val="Prrafodelista"/>
        <w:numPr>
          <w:ilvl w:val="0"/>
          <w:numId w:val="32"/>
        </w:numPr>
        <w:spacing w:line="360" w:lineRule="auto"/>
        <w:ind w:right="757"/>
        <w:contextualSpacing/>
        <w:jc w:val="both"/>
        <w:rPr>
          <w:rFonts w:cs="Arial"/>
          <w:sz w:val="18"/>
          <w:szCs w:val="18"/>
          <w:lang w:val="es-ES_tradnl"/>
        </w:rPr>
      </w:pPr>
      <w:r w:rsidRPr="00FC2656">
        <w:rPr>
          <w:rFonts w:cs="Arial"/>
          <w:sz w:val="18"/>
          <w:szCs w:val="18"/>
        </w:rPr>
        <w:t>D</w:t>
      </w:r>
      <w:r w:rsidRPr="00FC2656">
        <w:rPr>
          <w:rFonts w:cs="Arial"/>
          <w:sz w:val="18"/>
          <w:szCs w:val="18"/>
          <w:lang w:val="es-MX"/>
        </w:rPr>
        <w:t xml:space="preserve">e conformidad con el artículo 67, fracción I de la Ley, una </w:t>
      </w:r>
      <w:r w:rsidRPr="00FC2656">
        <w:rPr>
          <w:rFonts w:cs="Arial"/>
          <w:b/>
          <w:sz w:val="18"/>
          <w:szCs w:val="18"/>
          <w:lang w:val="es-MX"/>
        </w:rPr>
        <w:t>concesión única para uso comercial</w:t>
      </w:r>
      <w:r w:rsidRPr="00FC2656">
        <w:rPr>
          <w:rFonts w:cs="Arial"/>
          <w:sz w:val="18"/>
          <w:szCs w:val="18"/>
          <w:lang w:val="es-MX"/>
        </w:rPr>
        <w:t xml:space="preserve"> </w:t>
      </w:r>
      <w:r w:rsidRPr="00FC2656">
        <w:rPr>
          <w:rFonts w:cs="Arial"/>
          <w:sz w:val="18"/>
          <w:szCs w:val="18"/>
          <w:lang w:val="es-ES_tradnl"/>
        </w:rPr>
        <w:t xml:space="preserve">confiere el derecho a las personas físicas o morales a prestar servicios públicos de telecomunicaciones y de radiodifusión, </w:t>
      </w:r>
      <w:r w:rsidRPr="00FC2656">
        <w:rPr>
          <w:rFonts w:cs="Arial"/>
          <w:b/>
          <w:sz w:val="18"/>
          <w:szCs w:val="18"/>
          <w:lang w:val="es-ES_tradnl"/>
        </w:rPr>
        <w:t>con fines de lucro</w:t>
      </w:r>
      <w:r w:rsidRPr="00FC2656">
        <w:rPr>
          <w:rFonts w:cs="Arial"/>
          <w:sz w:val="18"/>
          <w:szCs w:val="18"/>
          <w:lang w:val="es-ES_tradnl"/>
        </w:rPr>
        <w:t xml:space="preserve"> </w:t>
      </w:r>
      <w:r w:rsidRPr="00FC2656">
        <w:rPr>
          <w:rFonts w:cs="Arial"/>
          <w:b/>
          <w:sz w:val="18"/>
          <w:szCs w:val="18"/>
          <w:lang w:val="es-ES_tradnl"/>
        </w:rPr>
        <w:t xml:space="preserve">a través de una red pública de telecomunicaciones. </w:t>
      </w:r>
    </w:p>
    <w:p w14:paraId="0E703B1A" w14:textId="77777777" w:rsidR="004904E8" w:rsidRPr="00FC2656" w:rsidRDefault="004904E8" w:rsidP="00FC2656">
      <w:pPr>
        <w:pStyle w:val="Prrafodelista"/>
        <w:numPr>
          <w:ilvl w:val="0"/>
          <w:numId w:val="32"/>
        </w:numPr>
        <w:spacing w:line="360" w:lineRule="auto"/>
        <w:ind w:right="757"/>
        <w:contextualSpacing/>
        <w:jc w:val="both"/>
        <w:rPr>
          <w:rFonts w:cs="Arial"/>
          <w:sz w:val="18"/>
          <w:szCs w:val="18"/>
          <w:lang w:val="es-ES_tradnl"/>
        </w:rPr>
      </w:pPr>
      <w:r w:rsidRPr="00FC2656">
        <w:rPr>
          <w:rFonts w:cs="Arial"/>
          <w:sz w:val="18"/>
          <w:szCs w:val="18"/>
          <w:lang w:val="es-ES_tradnl"/>
        </w:rPr>
        <w:t>De conformidad con la fracción LVI del artículo 3 de la Ley, el término “</w:t>
      </w:r>
      <w:r w:rsidRPr="00FC2656">
        <w:rPr>
          <w:rFonts w:cs="Arial"/>
          <w:b/>
          <w:sz w:val="18"/>
          <w:szCs w:val="18"/>
          <w:lang w:val="es-ES_tradnl"/>
        </w:rPr>
        <w:t>Red compartida mayorista</w:t>
      </w:r>
      <w:r w:rsidRPr="00FC2656">
        <w:rPr>
          <w:rFonts w:cs="Arial"/>
          <w:sz w:val="18"/>
          <w:szCs w:val="18"/>
          <w:lang w:val="es-ES_tradnl"/>
        </w:rPr>
        <w:t xml:space="preserve">”, se encuentra definido como una </w:t>
      </w:r>
      <w:r w:rsidRPr="00FC2656">
        <w:rPr>
          <w:rFonts w:cs="Arial"/>
          <w:b/>
          <w:sz w:val="18"/>
          <w:szCs w:val="18"/>
          <w:lang w:val="es-ES_tradnl"/>
        </w:rPr>
        <w:t>red pública de telecomunicaciones</w:t>
      </w:r>
      <w:r w:rsidRPr="00FC2656">
        <w:rPr>
          <w:rFonts w:cs="Arial"/>
          <w:sz w:val="18"/>
          <w:szCs w:val="18"/>
          <w:lang w:val="es-ES_tradnl"/>
        </w:rPr>
        <w:t xml:space="preserve"> destinada exclusivamente a comercializar capacidad, infraestructura o servicios de telecomunicaciones al mayoreo a otros concesionarios o comercializadoras.</w:t>
      </w:r>
    </w:p>
    <w:p w14:paraId="02980F31" w14:textId="77777777" w:rsidR="004904E8" w:rsidRPr="00FC2656" w:rsidRDefault="004904E8" w:rsidP="00FC2656">
      <w:pPr>
        <w:spacing w:after="0" w:line="360" w:lineRule="auto"/>
        <w:ind w:right="48"/>
        <w:contextualSpacing/>
        <w:jc w:val="both"/>
        <w:rPr>
          <w:rFonts w:ascii="Arial" w:eastAsia="Times New Roman" w:hAnsi="Arial" w:cs="Arial"/>
          <w:sz w:val="18"/>
          <w:szCs w:val="18"/>
          <w:lang w:val="es-ES_tradnl" w:eastAsia="es-ES"/>
        </w:rPr>
      </w:pPr>
    </w:p>
    <w:p w14:paraId="1E8B8DDD" w14:textId="0E1DB3B5" w:rsidR="004904E8" w:rsidRPr="00FC2656" w:rsidRDefault="004904E8" w:rsidP="00FC2656">
      <w:pPr>
        <w:spacing w:after="0" w:line="360" w:lineRule="auto"/>
        <w:contextualSpacing/>
        <w:jc w:val="both"/>
        <w:rPr>
          <w:rFonts w:ascii="Arial" w:eastAsiaTheme="minorHAnsi" w:hAnsi="Arial" w:cs="Arial"/>
          <w:sz w:val="18"/>
          <w:szCs w:val="18"/>
          <w:lang w:val="es-MX"/>
        </w:rPr>
      </w:pPr>
      <w:r w:rsidRPr="00FC2656">
        <w:rPr>
          <w:rFonts w:ascii="Arial" w:hAnsi="Arial" w:cs="Arial"/>
          <w:sz w:val="18"/>
          <w:szCs w:val="18"/>
        </w:rPr>
        <w:t>Por otra</w:t>
      </w:r>
      <w:r w:rsidRPr="00FC2656">
        <w:rPr>
          <w:rFonts w:ascii="Arial" w:eastAsiaTheme="minorHAnsi" w:hAnsi="Arial" w:cs="Arial"/>
          <w:sz w:val="18"/>
          <w:szCs w:val="18"/>
          <w:lang w:val="es-MX"/>
        </w:rPr>
        <w:t xml:space="preserve"> parte, </w:t>
      </w:r>
      <w:r w:rsidRPr="00FC2656">
        <w:rPr>
          <w:rFonts w:ascii="Arial" w:hAnsi="Arial" w:cs="Arial"/>
          <w:sz w:val="18"/>
          <w:szCs w:val="18"/>
        </w:rPr>
        <w:t xml:space="preserve">las </w:t>
      </w:r>
      <w:r w:rsidRPr="00FC2656">
        <w:rPr>
          <w:rFonts w:ascii="Arial" w:eastAsiaTheme="minorHAnsi" w:hAnsi="Arial" w:cs="Arial"/>
          <w:sz w:val="18"/>
          <w:szCs w:val="18"/>
          <w:lang w:val="es-MX"/>
        </w:rPr>
        <w:t xml:space="preserve">fracciones II y IV </w:t>
      </w:r>
      <w:r w:rsidRPr="00FC2656">
        <w:rPr>
          <w:rFonts w:ascii="Arial" w:hAnsi="Arial" w:cs="Arial"/>
          <w:sz w:val="18"/>
          <w:szCs w:val="18"/>
        </w:rPr>
        <w:t>del artículo 67</w:t>
      </w:r>
      <w:r w:rsidRPr="00FC2656">
        <w:rPr>
          <w:rFonts w:ascii="Arial" w:eastAsiaTheme="minorHAnsi" w:hAnsi="Arial" w:cs="Arial"/>
          <w:sz w:val="18"/>
          <w:szCs w:val="18"/>
          <w:lang w:val="es-MX"/>
        </w:rPr>
        <w:t xml:space="preserve"> de la Ley establecen los </w:t>
      </w:r>
      <w:r w:rsidR="00D70B72" w:rsidRPr="00FC2656">
        <w:rPr>
          <w:rFonts w:ascii="Arial" w:eastAsiaTheme="minorHAnsi" w:hAnsi="Arial" w:cs="Arial"/>
          <w:sz w:val="18"/>
          <w:szCs w:val="18"/>
          <w:lang w:val="es-MX"/>
        </w:rPr>
        <w:t xml:space="preserve">sujetos y los </w:t>
      </w:r>
      <w:r w:rsidRPr="00FC2656">
        <w:rPr>
          <w:rFonts w:ascii="Arial" w:eastAsiaTheme="minorHAnsi" w:hAnsi="Arial" w:cs="Arial"/>
          <w:sz w:val="18"/>
          <w:szCs w:val="18"/>
          <w:lang w:val="es-MX"/>
        </w:rPr>
        <w:t>derechos que confiere el otorgamiento de una concesión única para uso público y para uso social, respectivamente:</w:t>
      </w:r>
    </w:p>
    <w:p w14:paraId="6ACE2091"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00C43DE3"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Concesión única para uso público:</w:t>
      </w:r>
      <w:r w:rsidRPr="00FC2656">
        <w:rPr>
          <w:rFonts w:ascii="Arial" w:eastAsia="Times New Roman" w:hAnsi="Arial" w:cs="Arial"/>
          <w:sz w:val="18"/>
          <w:szCs w:val="18"/>
          <w:lang w:val="es-ES_tradnl" w:eastAsia="es-ES"/>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0386CD77" w14:textId="77777777" w:rsidR="004904E8" w:rsidRPr="00FC2656" w:rsidRDefault="004904E8" w:rsidP="00FC2656">
      <w:pPr>
        <w:spacing w:after="0" w:line="360" w:lineRule="auto"/>
        <w:ind w:left="709" w:right="758"/>
        <w:contextualSpacing/>
        <w:jc w:val="both"/>
        <w:rPr>
          <w:rFonts w:ascii="Arial" w:eastAsia="Times New Roman" w:hAnsi="Arial" w:cs="Arial"/>
          <w:b/>
          <w:sz w:val="18"/>
          <w:szCs w:val="18"/>
          <w:lang w:val="es-ES_tradnl" w:eastAsia="es-ES"/>
        </w:rPr>
      </w:pPr>
    </w:p>
    <w:p w14:paraId="6584F0D9"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38189706"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p>
    <w:p w14:paraId="226681C5"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En este tipo de concesiones </w:t>
      </w:r>
      <w:r w:rsidRPr="00FC2656">
        <w:rPr>
          <w:rFonts w:ascii="Arial" w:eastAsia="Times New Roman" w:hAnsi="Arial" w:cs="Arial"/>
          <w:b/>
          <w:sz w:val="18"/>
          <w:szCs w:val="18"/>
          <w:lang w:val="es-ES_tradnl" w:eastAsia="es-ES"/>
        </w:rPr>
        <w:t>no se podrán explotar o prestar con fines de lucro servicios de telecomunicaciones, de radiodifusión o capacidad de red</w:t>
      </w:r>
      <w:r w:rsidRPr="00FC2656">
        <w:rPr>
          <w:rFonts w:ascii="Arial" w:eastAsia="Times New Roman" w:hAnsi="Arial" w:cs="Arial"/>
          <w:sz w:val="18"/>
          <w:szCs w:val="18"/>
          <w:lang w:val="es-ES_tradnl" w:eastAsia="es-ES"/>
        </w:rPr>
        <w:t>, de lo contrario, deberán obtener una concesión para uso comercial;</w:t>
      </w:r>
    </w:p>
    <w:p w14:paraId="518D2C12"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p>
    <w:p w14:paraId="2FE08FA6"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Concesión única para uso social:</w:t>
      </w:r>
      <w:r w:rsidRPr="00FC2656">
        <w:rPr>
          <w:rFonts w:ascii="Arial" w:eastAsia="Times New Roman" w:hAnsi="Arial" w:cs="Arial"/>
          <w:sz w:val="18"/>
          <w:szCs w:val="18"/>
          <w:lang w:val="es-ES_tradnl" w:eastAsia="es-ES"/>
        </w:rPr>
        <w:t xml:space="preserve"> Confiere el derecho de prestar servicios de telecomunicaciones y radiodifusión con propósitos culturales, científicos, educativos o a la comunidad, </w:t>
      </w:r>
      <w:r w:rsidRPr="00FC2656">
        <w:rPr>
          <w:rFonts w:ascii="Arial" w:eastAsia="Times New Roman" w:hAnsi="Arial" w:cs="Arial"/>
          <w:b/>
          <w:sz w:val="18"/>
          <w:szCs w:val="18"/>
          <w:lang w:val="es-ES_tradnl" w:eastAsia="es-ES"/>
        </w:rPr>
        <w:t>sin fines de lucro</w:t>
      </w:r>
      <w:r w:rsidRPr="00FC2656">
        <w:rPr>
          <w:rFonts w:ascii="Arial" w:eastAsia="Times New Roman" w:hAnsi="Arial" w:cs="Arial"/>
          <w:sz w:val="18"/>
          <w:szCs w:val="18"/>
          <w:lang w:val="es-ES_tradnl" w:eastAsia="es-ES"/>
        </w:rPr>
        <w:t>. Quedan comprendidas en esta categoría las concesiones comunitarias y las indígenas; así como las que se otorguen a instituciones de educación superior de carácter privado.</w:t>
      </w:r>
    </w:p>
    <w:p w14:paraId="54F3965D"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p>
    <w:p w14:paraId="1FDC5D6E" w14:textId="25AABC3C"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63F91129"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p>
    <w:p w14:paraId="651447AE" w14:textId="77777777" w:rsidR="004904E8" w:rsidRPr="00FC2656" w:rsidRDefault="004904E8" w:rsidP="00FC2656">
      <w:pPr>
        <w:spacing w:after="0" w:line="360" w:lineRule="auto"/>
        <w:ind w:left="709" w:right="75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560ECCBB" w14:textId="77777777" w:rsidR="004904E8" w:rsidRPr="00FC2656" w:rsidRDefault="004904E8" w:rsidP="00FC2656">
      <w:pPr>
        <w:spacing w:after="0" w:line="360" w:lineRule="auto"/>
        <w:ind w:right="758"/>
        <w:contextualSpacing/>
        <w:jc w:val="both"/>
        <w:rPr>
          <w:rFonts w:ascii="Arial" w:eastAsia="Times New Roman" w:hAnsi="Arial" w:cs="Arial"/>
          <w:sz w:val="18"/>
          <w:szCs w:val="18"/>
          <w:lang w:val="es-ES_tradnl" w:eastAsia="es-ES"/>
        </w:rPr>
      </w:pPr>
    </w:p>
    <w:p w14:paraId="10D0F8B4" w14:textId="2CA43115" w:rsidR="004904E8" w:rsidRPr="00FC2656" w:rsidRDefault="004904E8" w:rsidP="00FC2656">
      <w:pPr>
        <w:spacing w:after="0" w:line="360" w:lineRule="auto"/>
        <w:ind w:right="4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Como es posible observar en las definiciones de Ley aplicables a las figuras antes referidas, tanto la concesión única para us</w:t>
      </w:r>
      <w:r w:rsidR="002C421C" w:rsidRPr="00FC2656">
        <w:rPr>
          <w:rFonts w:ascii="Arial" w:eastAsia="Times New Roman" w:hAnsi="Arial" w:cs="Arial"/>
          <w:sz w:val="18"/>
          <w:szCs w:val="18"/>
          <w:lang w:val="es-ES_tradnl" w:eastAsia="es-ES"/>
        </w:rPr>
        <w:t>o comercial como la concesión para</w:t>
      </w:r>
      <w:r w:rsidRPr="00FC2656">
        <w:rPr>
          <w:rFonts w:ascii="Arial" w:eastAsia="Times New Roman" w:hAnsi="Arial" w:cs="Arial"/>
          <w:sz w:val="18"/>
          <w:szCs w:val="18"/>
          <w:lang w:val="es-ES_tradnl" w:eastAsia="es-ES"/>
        </w:rPr>
        <w:t xml:space="preserve"> uso comercial con carácter </w:t>
      </w:r>
      <w:r w:rsidRPr="00FC2656">
        <w:rPr>
          <w:rFonts w:ascii="Arial" w:eastAsia="Times New Roman" w:hAnsi="Arial" w:cs="Arial"/>
          <w:sz w:val="18"/>
          <w:szCs w:val="18"/>
          <w:lang w:eastAsia="es-ES"/>
        </w:rPr>
        <w:t>de red compartida mayorista de servicios de telecomunicaciones, se encuentran expresamente vinculadas a una red pública de telecomunicaciones para su operación,</w:t>
      </w:r>
      <w:r w:rsidRPr="00FC2656">
        <w:rPr>
          <w:rFonts w:ascii="Arial" w:eastAsia="Times New Roman" w:hAnsi="Arial" w:cs="Arial"/>
          <w:sz w:val="18"/>
          <w:szCs w:val="18"/>
          <w:lang w:val="es-ES_tradnl" w:eastAsia="es-ES"/>
        </w:rPr>
        <w:t xml:space="preserve"> donde una </w:t>
      </w:r>
      <w:r w:rsidRPr="00FC2656">
        <w:rPr>
          <w:rFonts w:ascii="Arial" w:eastAsia="Times New Roman" w:hAnsi="Arial" w:cs="Arial"/>
          <w:b/>
          <w:sz w:val="18"/>
          <w:szCs w:val="18"/>
          <w:lang w:val="es-ES_tradnl" w:eastAsia="es-ES"/>
        </w:rPr>
        <w:t>red pública de telecomunicaciones</w:t>
      </w:r>
      <w:r w:rsidRPr="00FC2656">
        <w:rPr>
          <w:rFonts w:ascii="Arial" w:eastAsia="Times New Roman" w:hAnsi="Arial" w:cs="Arial"/>
          <w:sz w:val="18"/>
          <w:szCs w:val="18"/>
          <w:lang w:val="es-ES_tradnl" w:eastAsia="es-ES"/>
        </w:rPr>
        <w:t xml:space="preserve"> es definida por la fracción LVIII del artículo 3 de la Ley, como una red de telecomunicaciones a través de la cual </w:t>
      </w:r>
      <w:r w:rsidRPr="00FC2656">
        <w:rPr>
          <w:rFonts w:ascii="Arial" w:eastAsia="Times New Roman" w:hAnsi="Arial" w:cs="Arial"/>
          <w:b/>
          <w:sz w:val="18"/>
          <w:szCs w:val="18"/>
          <w:lang w:val="es-ES_tradnl" w:eastAsia="es-ES"/>
        </w:rPr>
        <w:t>se explotan comercialmente servicios de telecomunicaciones</w:t>
      </w:r>
      <w:r w:rsidRPr="00FC2656">
        <w:rPr>
          <w:rFonts w:ascii="Arial" w:eastAsia="Times New Roman" w:hAnsi="Arial" w:cs="Arial"/>
          <w:sz w:val="18"/>
          <w:szCs w:val="18"/>
          <w:lang w:val="es-ES_tradnl" w:eastAsia="es-ES"/>
        </w:rPr>
        <w:t>. Cabe destacar que</w:t>
      </w:r>
      <w:r w:rsidR="00381429" w:rsidRPr="00FC2656">
        <w:rPr>
          <w:rFonts w:ascii="Arial" w:eastAsia="Times New Roman" w:hAnsi="Arial" w:cs="Arial"/>
          <w:sz w:val="18"/>
          <w:szCs w:val="18"/>
          <w:lang w:val="es-ES_tradnl" w:eastAsia="es-ES"/>
        </w:rPr>
        <w:t>,</w:t>
      </w:r>
      <w:r w:rsidR="002C421C" w:rsidRPr="00FC2656">
        <w:rPr>
          <w:rFonts w:ascii="Arial" w:eastAsia="Times New Roman" w:hAnsi="Arial" w:cs="Arial"/>
          <w:sz w:val="18"/>
          <w:szCs w:val="18"/>
          <w:lang w:val="es-ES_tradnl" w:eastAsia="es-ES"/>
        </w:rPr>
        <w:t xml:space="preserve"> atendiendo a las definiciones contenidas en la Ley</w:t>
      </w:r>
      <w:r w:rsidR="00D70B72" w:rsidRPr="00FC2656">
        <w:rPr>
          <w:rFonts w:ascii="Arial" w:eastAsia="Times New Roman" w:hAnsi="Arial" w:cs="Arial"/>
          <w:sz w:val="18"/>
          <w:szCs w:val="18"/>
          <w:lang w:val="es-ES_tradnl" w:eastAsia="es-ES"/>
        </w:rPr>
        <w:t>,</w:t>
      </w:r>
      <w:r w:rsidR="00381429" w:rsidRPr="00FC2656">
        <w:rPr>
          <w:rFonts w:ascii="Arial" w:eastAsia="Times New Roman" w:hAnsi="Arial" w:cs="Arial"/>
          <w:sz w:val="18"/>
          <w:szCs w:val="18"/>
          <w:lang w:val="es-ES_tradnl" w:eastAsia="es-ES"/>
        </w:rPr>
        <w:t xml:space="preserve"> así como a la naturaleza jurídica de las concesiones únicas para uso público y social</w:t>
      </w:r>
      <w:r w:rsidR="002C421C" w:rsidRPr="00FC2656">
        <w:rPr>
          <w:rFonts w:ascii="Arial" w:eastAsia="Times New Roman" w:hAnsi="Arial" w:cs="Arial"/>
          <w:sz w:val="18"/>
          <w:szCs w:val="18"/>
          <w:lang w:val="es-ES_tradnl" w:eastAsia="es-ES"/>
        </w:rPr>
        <w:t>,</w:t>
      </w:r>
      <w:r w:rsidRPr="00FC2656">
        <w:rPr>
          <w:rFonts w:ascii="Arial" w:eastAsia="Times New Roman" w:hAnsi="Arial" w:cs="Arial"/>
          <w:sz w:val="18"/>
          <w:szCs w:val="18"/>
          <w:lang w:val="es-ES_tradnl" w:eastAsia="es-ES"/>
        </w:rPr>
        <w:t xml:space="preserve"> esta</w:t>
      </w:r>
      <w:r w:rsidR="00D70B72" w:rsidRPr="00FC2656">
        <w:rPr>
          <w:rFonts w:ascii="Arial" w:eastAsia="Times New Roman" w:hAnsi="Arial" w:cs="Arial"/>
          <w:sz w:val="18"/>
          <w:szCs w:val="18"/>
          <w:lang w:val="es-ES_tradnl" w:eastAsia="es-ES"/>
        </w:rPr>
        <w:t>s concesiones no cuentan con esta</w:t>
      </w:r>
      <w:r w:rsidRPr="00FC2656">
        <w:rPr>
          <w:rFonts w:ascii="Arial" w:eastAsia="Times New Roman" w:hAnsi="Arial" w:cs="Arial"/>
          <w:sz w:val="18"/>
          <w:szCs w:val="18"/>
          <w:lang w:val="es-ES_tradnl" w:eastAsia="es-ES"/>
        </w:rPr>
        <w:t xml:space="preserve"> característica. </w:t>
      </w:r>
    </w:p>
    <w:p w14:paraId="3BE1D1E8"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613E73D1" w14:textId="1D500403"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 xml:space="preserve">Por lo antes expuesto, tomando en consideración </w:t>
      </w:r>
      <w:r w:rsidRPr="00FC2656">
        <w:rPr>
          <w:rFonts w:ascii="Arial" w:eastAsiaTheme="minorHAnsi" w:hAnsi="Arial" w:cs="Arial"/>
          <w:sz w:val="18"/>
          <w:szCs w:val="18"/>
          <w:lang w:val="es-MX"/>
        </w:rPr>
        <w:t xml:space="preserve">la definición de red pública de telecomunicaciones y los derechos que confiere un título de concesión </w:t>
      </w:r>
      <w:r w:rsidR="00CC39C1" w:rsidRPr="00FC2656">
        <w:rPr>
          <w:rFonts w:ascii="Arial" w:eastAsiaTheme="minorHAnsi" w:hAnsi="Arial" w:cs="Arial"/>
          <w:sz w:val="18"/>
          <w:szCs w:val="18"/>
          <w:lang w:val="es-MX"/>
        </w:rPr>
        <w:t>única</w:t>
      </w:r>
      <w:r w:rsidRPr="00FC2656">
        <w:rPr>
          <w:rFonts w:ascii="Arial" w:hAnsi="Arial" w:cs="Arial"/>
          <w:sz w:val="18"/>
          <w:szCs w:val="18"/>
        </w:rPr>
        <w:t xml:space="preserve"> para uso comercial, público, </w:t>
      </w:r>
      <w:r w:rsidRPr="00FC2656">
        <w:rPr>
          <w:rFonts w:ascii="Arial" w:eastAsiaTheme="minorHAnsi" w:hAnsi="Arial" w:cs="Arial"/>
          <w:sz w:val="18"/>
          <w:szCs w:val="18"/>
          <w:lang w:val="es-MX"/>
        </w:rPr>
        <w:t>social</w:t>
      </w:r>
      <w:r w:rsidRPr="00FC2656">
        <w:rPr>
          <w:rFonts w:ascii="Arial" w:hAnsi="Arial" w:cs="Arial"/>
          <w:sz w:val="18"/>
          <w:szCs w:val="18"/>
        </w:rPr>
        <w:t xml:space="preserve"> y para uso comercial con carácter de red compartida mayorista de servicios de telecomunicaciones</w:t>
      </w:r>
      <w:r w:rsidRPr="00FC2656">
        <w:rPr>
          <w:rFonts w:ascii="Arial" w:eastAsiaTheme="minorHAnsi" w:hAnsi="Arial" w:cs="Arial"/>
          <w:sz w:val="18"/>
          <w:szCs w:val="18"/>
          <w:lang w:val="es-MX"/>
        </w:rPr>
        <w:t xml:space="preserve">, se </w:t>
      </w:r>
      <w:r w:rsidRPr="00FC2656">
        <w:rPr>
          <w:rFonts w:ascii="Arial" w:hAnsi="Arial" w:cs="Arial"/>
          <w:sz w:val="18"/>
          <w:szCs w:val="18"/>
        </w:rPr>
        <w:t xml:space="preserve">concluye </w:t>
      </w:r>
      <w:r w:rsidRPr="00FC2656">
        <w:rPr>
          <w:rFonts w:ascii="Arial" w:eastAsiaTheme="minorHAnsi" w:hAnsi="Arial" w:cs="Arial"/>
          <w:sz w:val="18"/>
          <w:szCs w:val="18"/>
          <w:lang w:val="es-MX"/>
        </w:rPr>
        <w:t>que debido a que las concesiones únicas de uso público y social no implican la prestación de servicios de telecomunicaciones a través de una red pública de telecomunicaciones, al estar expresamente prohibida la obtención de un lucro o utilidad en provecho propio como resultado de la explotación comercial de los servicios de telecomunicaciones que presten a los usuarios,</w:t>
      </w:r>
      <w:r w:rsidRPr="00FC2656">
        <w:rPr>
          <w:rFonts w:ascii="Arial" w:hAnsi="Arial" w:cs="Arial"/>
          <w:sz w:val="18"/>
          <w:szCs w:val="18"/>
        </w:rPr>
        <w:t xml:space="preserve"> no resulta aplicable la asignación de</w:t>
      </w:r>
      <w:r w:rsidRPr="00FC2656">
        <w:rPr>
          <w:rFonts w:ascii="Arial" w:eastAsiaTheme="minorHAnsi" w:hAnsi="Arial" w:cs="Arial"/>
          <w:sz w:val="18"/>
          <w:szCs w:val="18"/>
          <w:lang w:val="es-MX"/>
        </w:rPr>
        <w:t xml:space="preserve"> un código de identificación de red</w:t>
      </w:r>
      <w:r w:rsidRPr="00FC2656">
        <w:rPr>
          <w:rFonts w:ascii="Arial" w:hAnsi="Arial" w:cs="Arial"/>
          <w:sz w:val="18"/>
          <w:szCs w:val="18"/>
        </w:rPr>
        <w:t xml:space="preserve"> de origen y destino (IDO/IDD) a su favor.</w:t>
      </w:r>
    </w:p>
    <w:p w14:paraId="33EDFE28" w14:textId="77777777" w:rsidR="004904E8" w:rsidRPr="00FC2656" w:rsidRDefault="004904E8" w:rsidP="00FC2656">
      <w:pPr>
        <w:spacing w:after="0" w:line="360" w:lineRule="auto"/>
        <w:contextualSpacing/>
        <w:jc w:val="both"/>
        <w:rPr>
          <w:rFonts w:ascii="Arial" w:eastAsiaTheme="minorHAnsi" w:hAnsi="Arial" w:cs="Arial"/>
          <w:sz w:val="18"/>
          <w:szCs w:val="18"/>
          <w:lang w:val="es-MX"/>
        </w:rPr>
      </w:pPr>
    </w:p>
    <w:p w14:paraId="4C3C0738" w14:textId="1F72C950" w:rsidR="004904E8" w:rsidRPr="00FC2656" w:rsidRDefault="004904E8" w:rsidP="00FC2656">
      <w:pPr>
        <w:spacing w:after="0" w:line="360" w:lineRule="auto"/>
        <w:contextualSpacing/>
        <w:jc w:val="both"/>
        <w:rPr>
          <w:rFonts w:ascii="Arial" w:eastAsiaTheme="minorHAnsi" w:hAnsi="Arial" w:cs="Arial"/>
          <w:sz w:val="18"/>
          <w:szCs w:val="18"/>
          <w:lang w:val="es-MX"/>
        </w:rPr>
      </w:pPr>
      <w:r w:rsidRPr="00FC2656">
        <w:rPr>
          <w:rFonts w:ascii="Arial" w:eastAsiaTheme="minorHAnsi" w:hAnsi="Arial" w:cs="Arial"/>
          <w:sz w:val="18"/>
          <w:szCs w:val="18"/>
          <w:lang w:val="es-MX"/>
        </w:rPr>
        <w:t xml:space="preserve">En este sentido, el código de identificación de </w:t>
      </w:r>
      <w:r w:rsidRPr="00FC2656">
        <w:rPr>
          <w:rFonts w:ascii="Arial" w:hAnsi="Arial" w:cs="Arial"/>
          <w:sz w:val="18"/>
          <w:szCs w:val="18"/>
        </w:rPr>
        <w:t>Proveedor de Servicios de Telecomunicaciones</w:t>
      </w:r>
      <w:r w:rsidRPr="00FC2656">
        <w:rPr>
          <w:rFonts w:ascii="Arial" w:eastAsiaTheme="minorHAnsi" w:hAnsi="Arial" w:cs="Arial"/>
          <w:sz w:val="18"/>
          <w:szCs w:val="18"/>
          <w:lang w:val="es-MX"/>
        </w:rPr>
        <w:t xml:space="preserve"> que deberá asignarse a los titulares de una concesión única para uso público o social será el código de identificación administrativo (“IDA”), el cual de conformidad con el numeral 2.13. del nuevo PTFN se define como una combinación de tres dígitos que se utiliza para identificar en l</w:t>
      </w:r>
      <w:r w:rsidR="00D70B72" w:rsidRPr="00FC2656">
        <w:rPr>
          <w:rFonts w:ascii="Arial" w:eastAsiaTheme="minorHAnsi" w:hAnsi="Arial" w:cs="Arial"/>
          <w:sz w:val="18"/>
          <w:szCs w:val="18"/>
          <w:lang w:val="es-MX"/>
        </w:rPr>
        <w:t>os procesos de portabilidad al</w:t>
      </w:r>
      <w:r w:rsidRPr="00FC2656">
        <w:rPr>
          <w:rFonts w:ascii="Arial" w:eastAsiaTheme="minorHAnsi" w:hAnsi="Arial" w:cs="Arial"/>
          <w:sz w:val="18"/>
          <w:szCs w:val="18"/>
          <w:lang w:val="es-MX"/>
        </w:rPr>
        <w:t xml:space="preserve"> Proveedor al que se le ha asignado un Bloque de Numeración o bien, que cuenta con numeración provista por</w:t>
      </w:r>
      <w:r w:rsidRPr="00FC2656">
        <w:rPr>
          <w:rFonts w:ascii="Arial" w:hAnsi="Arial" w:cs="Arial"/>
          <w:sz w:val="18"/>
          <w:szCs w:val="18"/>
        </w:rPr>
        <w:t xml:space="preserve"> un Concesionario. En donde el C</w:t>
      </w:r>
      <w:r w:rsidR="008C25FB" w:rsidRPr="00FC2656">
        <w:rPr>
          <w:rFonts w:ascii="Arial" w:hAnsi="Arial" w:cs="Arial"/>
          <w:sz w:val="18"/>
          <w:szCs w:val="18"/>
        </w:rPr>
        <w:t>oncesionario</w:t>
      </w:r>
      <w:r w:rsidRPr="00FC2656">
        <w:rPr>
          <w:rFonts w:ascii="Arial" w:eastAsiaTheme="minorHAnsi" w:hAnsi="Arial" w:cs="Arial"/>
          <w:sz w:val="18"/>
          <w:szCs w:val="18"/>
          <w:lang w:val="es-MX"/>
        </w:rPr>
        <w:t xml:space="preserve"> al que se hace referencia</w:t>
      </w:r>
      <w:r w:rsidRPr="00FC2656">
        <w:rPr>
          <w:rFonts w:ascii="Arial" w:hAnsi="Arial" w:cs="Arial"/>
          <w:sz w:val="18"/>
          <w:szCs w:val="18"/>
        </w:rPr>
        <w:t xml:space="preserve"> en la definición,</w:t>
      </w:r>
      <w:r w:rsidRPr="00FC2656">
        <w:rPr>
          <w:rFonts w:ascii="Arial" w:eastAsiaTheme="minorHAnsi" w:hAnsi="Arial" w:cs="Arial"/>
          <w:sz w:val="18"/>
          <w:szCs w:val="18"/>
          <w:lang w:val="es-MX"/>
        </w:rPr>
        <w:t xml:space="preserve"> corresponde al de uso comercial o </w:t>
      </w:r>
      <w:r w:rsidR="00E20F30" w:rsidRPr="00FC2656">
        <w:rPr>
          <w:rFonts w:ascii="Arial" w:eastAsiaTheme="minorHAnsi" w:hAnsi="Arial" w:cs="Arial"/>
          <w:sz w:val="18"/>
          <w:szCs w:val="18"/>
          <w:lang w:val="es-MX"/>
        </w:rPr>
        <w:t xml:space="preserve">al </w:t>
      </w:r>
      <w:r w:rsidRPr="00FC2656">
        <w:rPr>
          <w:rFonts w:ascii="Arial" w:eastAsiaTheme="minorHAnsi" w:hAnsi="Arial" w:cs="Arial"/>
          <w:sz w:val="18"/>
          <w:szCs w:val="18"/>
          <w:lang w:val="es-MX"/>
        </w:rPr>
        <w:t>de red pública de telecomunicaciones.</w:t>
      </w:r>
    </w:p>
    <w:p w14:paraId="35EDBC25" w14:textId="77777777" w:rsidR="004904E8" w:rsidRPr="00FC2656" w:rsidRDefault="004904E8" w:rsidP="00FC2656">
      <w:pPr>
        <w:spacing w:after="0" w:line="360" w:lineRule="auto"/>
        <w:contextualSpacing/>
        <w:jc w:val="both"/>
        <w:rPr>
          <w:rFonts w:ascii="Arial" w:hAnsi="Arial" w:cs="Arial"/>
          <w:sz w:val="18"/>
          <w:szCs w:val="18"/>
        </w:rPr>
      </w:pPr>
    </w:p>
    <w:p w14:paraId="7C57B83F" w14:textId="33C57D72"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 xml:space="preserve">Como </w:t>
      </w:r>
      <w:r w:rsidR="00D70B72" w:rsidRPr="00FC2656">
        <w:rPr>
          <w:rFonts w:ascii="Arial" w:hAnsi="Arial" w:cs="Arial"/>
          <w:sz w:val="18"/>
          <w:szCs w:val="18"/>
        </w:rPr>
        <w:t>resultado de lo anterior y</w:t>
      </w:r>
      <w:r w:rsidRPr="00FC2656">
        <w:rPr>
          <w:rFonts w:ascii="Arial" w:hAnsi="Arial" w:cs="Arial"/>
          <w:sz w:val="18"/>
          <w:szCs w:val="18"/>
        </w:rPr>
        <w:t xml:space="preserve"> debido a que los concesionarios de uso público y social </w:t>
      </w:r>
      <w:r w:rsidRPr="00FC2656">
        <w:rPr>
          <w:rFonts w:ascii="Arial" w:eastAsiaTheme="minorHAnsi" w:hAnsi="Arial" w:cs="Arial"/>
          <w:sz w:val="18"/>
          <w:szCs w:val="18"/>
          <w:lang w:val="es-MX"/>
        </w:rPr>
        <w:t xml:space="preserve">no prestan servicios de telecomunicaciones a través de una red pública de telecomunicaciones </w:t>
      </w:r>
      <w:r w:rsidRPr="00FC2656">
        <w:rPr>
          <w:rFonts w:ascii="Arial" w:hAnsi="Arial" w:cs="Arial"/>
          <w:sz w:val="18"/>
          <w:szCs w:val="18"/>
        </w:rPr>
        <w:t xml:space="preserve">y, por consiguiente, no son sujetos de </w:t>
      </w:r>
      <w:r w:rsidRPr="00FC2656">
        <w:rPr>
          <w:rFonts w:ascii="Arial" w:hAnsi="Arial" w:cs="Arial"/>
          <w:sz w:val="18"/>
          <w:szCs w:val="18"/>
        </w:rPr>
        <w:lastRenderedPageBreak/>
        <w:t xml:space="preserve">asignación de un código IDO/IDD, </w:t>
      </w:r>
      <w:r w:rsidRPr="00FC2656">
        <w:rPr>
          <w:rFonts w:ascii="Arial" w:eastAsiaTheme="minorHAnsi" w:hAnsi="Arial" w:cs="Arial"/>
          <w:sz w:val="18"/>
          <w:szCs w:val="18"/>
          <w:lang w:val="es-MX"/>
        </w:rPr>
        <w:t xml:space="preserve">no resulta </w:t>
      </w:r>
      <w:r w:rsidRPr="00FC2656">
        <w:rPr>
          <w:rFonts w:ascii="Arial" w:hAnsi="Arial" w:cs="Arial"/>
          <w:sz w:val="18"/>
          <w:szCs w:val="18"/>
        </w:rPr>
        <w:t>procedente</w:t>
      </w:r>
      <w:r w:rsidRPr="00FC2656">
        <w:rPr>
          <w:rFonts w:ascii="Arial" w:eastAsiaTheme="minorHAnsi" w:hAnsi="Arial" w:cs="Arial"/>
          <w:sz w:val="18"/>
          <w:szCs w:val="18"/>
          <w:lang w:val="es-MX"/>
        </w:rPr>
        <w:t xml:space="preserve"> la asignación de recursos de señalización </w:t>
      </w:r>
      <w:r w:rsidRPr="00FC2656">
        <w:rPr>
          <w:rFonts w:ascii="Arial" w:hAnsi="Arial" w:cs="Arial"/>
          <w:sz w:val="18"/>
          <w:szCs w:val="18"/>
        </w:rPr>
        <w:t>a su favor.</w:t>
      </w:r>
      <w:r w:rsidRPr="00FC2656">
        <w:rPr>
          <w:rFonts w:ascii="Arial" w:eastAsiaTheme="minorHAnsi" w:hAnsi="Arial" w:cs="Arial"/>
          <w:sz w:val="18"/>
          <w:szCs w:val="18"/>
          <w:lang w:val="es-MX"/>
        </w:rPr>
        <w:t xml:space="preserve"> </w:t>
      </w:r>
      <w:r w:rsidRPr="00FC2656">
        <w:rPr>
          <w:rFonts w:ascii="Arial" w:hAnsi="Arial" w:cs="Arial"/>
          <w:sz w:val="18"/>
          <w:szCs w:val="18"/>
        </w:rPr>
        <w:t xml:space="preserve">En consecuencia, es necesario modificar la definición del término “Concesionario”, contenida en el Plan Técnico Fundamental de Señalización, con la finalidad de acotar la asignación de los recursos señalización y la presentación de los reportes de utilización aplicables a los titulares de una concesión única para uso comercial, de una concesión para uso comercial con carácter de red compartida mayorista de servicios de telecomunicaciones y de una concesión para instalar, operar y explotar una red pública de telecomunicaciones. </w:t>
      </w:r>
    </w:p>
    <w:p w14:paraId="4C443CCD" w14:textId="77777777" w:rsidR="004904E8" w:rsidRPr="00FC2656" w:rsidRDefault="004904E8" w:rsidP="00FC2656">
      <w:pPr>
        <w:spacing w:after="0" w:line="360" w:lineRule="auto"/>
        <w:contextualSpacing/>
        <w:jc w:val="both"/>
        <w:rPr>
          <w:rFonts w:ascii="Arial" w:hAnsi="Arial" w:cs="Arial"/>
          <w:sz w:val="18"/>
          <w:szCs w:val="18"/>
        </w:rPr>
      </w:pPr>
    </w:p>
    <w:p w14:paraId="70DD5E4F" w14:textId="77777777" w:rsidR="004904E8" w:rsidRPr="00FC2656" w:rsidRDefault="004904E8" w:rsidP="00FC2656">
      <w:pPr>
        <w:spacing w:after="0" w:line="360" w:lineRule="auto"/>
        <w:contextualSpacing/>
        <w:jc w:val="both"/>
        <w:rPr>
          <w:rFonts w:ascii="Arial" w:hAnsi="Arial" w:cs="Arial"/>
          <w:sz w:val="18"/>
          <w:szCs w:val="18"/>
        </w:rPr>
      </w:pPr>
      <w:r w:rsidRPr="00FC2656">
        <w:rPr>
          <w:rFonts w:ascii="Arial" w:hAnsi="Arial" w:cs="Arial"/>
          <w:sz w:val="18"/>
          <w:szCs w:val="18"/>
        </w:rPr>
        <w:t xml:space="preserve">Finalmente, cabe precisar que en virtud de que la Numeración Nacional y la Numeración No Geográfica provista por un concesionario debe estar asociada al código IDO/IDD asignado a su favor, es necesario que en el Plan Técnico Fundamental de Numeración se establezca con claridad que únicamente los Concesionarios de uso comercial y los Concesionarios de red pública de telecomunicaciones se encuentran facultados para proveer recursos de numeración a otros Proveedores para la prestación de servicios de telecomunicaciones. </w:t>
      </w:r>
    </w:p>
    <w:p w14:paraId="5788D9BC" w14:textId="3A78AAB5"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b/>
          <w:sz w:val="18"/>
          <w:szCs w:val="18"/>
          <w:lang w:val="es-MX" w:eastAsia="es-MX"/>
        </w:rPr>
      </w:pPr>
    </w:p>
    <w:p w14:paraId="68594F82" w14:textId="25604358"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r w:rsidRPr="00FC2656">
        <w:rPr>
          <w:rFonts w:ascii="Arial" w:eastAsia="Times New Roman" w:hAnsi="Arial" w:cs="Arial"/>
          <w:b/>
          <w:sz w:val="18"/>
          <w:szCs w:val="18"/>
          <w:lang w:val="es-MX" w:eastAsia="es-ES"/>
        </w:rPr>
        <w:t>Cuarto. -</w:t>
      </w:r>
      <w:r w:rsidRPr="00FC2656">
        <w:rPr>
          <w:rFonts w:ascii="Arial" w:hAnsi="Arial" w:cs="Arial"/>
          <w:b/>
          <w:color w:val="000000"/>
          <w:sz w:val="18"/>
          <w:szCs w:val="18"/>
          <w:lang w:val="es-MX" w:eastAsia="es-MX"/>
        </w:rPr>
        <w:t xml:space="preserve"> </w:t>
      </w:r>
      <w:r w:rsidRPr="00FC2656">
        <w:rPr>
          <w:rFonts w:ascii="Arial" w:eastAsia="Times New Roman" w:hAnsi="Arial" w:cs="Arial"/>
          <w:b/>
          <w:sz w:val="18"/>
          <w:szCs w:val="18"/>
          <w:lang w:val="es-MX" w:eastAsia="es-ES"/>
        </w:rPr>
        <w:t>Trámites Electrónicos. -</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MX"/>
        </w:rPr>
        <w:t>El Instituto, con base en su Programa Anual de Trabajo 2020, decidió incorporar un proceso integral de Gobierno Electrónico con la finalidad de disminuir la carga administrativa y regulatoria en diversos trámites y procesos.</w:t>
      </w:r>
    </w:p>
    <w:p w14:paraId="454C2823"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p>
    <w:p w14:paraId="15AC8E80"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 xml:space="preserve">En este sentido, de conformidad con  los Lineamientos de Ventanilla Electrónica, el Gobierno Electrónico ofrece mayores y mejores prestaciones a los ciudadanos al proporcionar puntos de acceso unificados y sencillos para satisfacer múltiples necesidades informativas y de servicios; atención personalizada a diferentes usuarios; resolución de trámites; prestación de servicios; aumento en la calidad y reducción en el costo de las transacciones al interior del gobierno y, en general, corresponde a un esfuerzo para aumentar la transparencia y la rendición de cuentas. Es decir, el Gobierno Electrónico implica promover el derecho de los ciudadanos a relacionarse electrónicamente, mediante el uso de aplicaciones y tecnologías que fomenten una mayor confianza en los procesos de gestión, que sean de fácil acceso y que se encuentren disponibles las 24 horas del día, los 365 días del año. </w:t>
      </w:r>
    </w:p>
    <w:p w14:paraId="17E3786E"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p>
    <w:p w14:paraId="0C8FC2B8" w14:textId="63EBD605"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 xml:space="preserve">Por lo antes expuesto, este Instituto como parte del proceso evolutivo del Gobierno Electrónico, emitió disposiciones aplicables para la recepción, atención, sustanciación y resolución de los trámites y servicios por medios electrónicos, </w:t>
      </w:r>
      <w:r w:rsidR="00A73F44" w:rsidRPr="00FC2656">
        <w:rPr>
          <w:rFonts w:ascii="Arial" w:eastAsia="Times New Roman" w:hAnsi="Arial" w:cs="Arial"/>
          <w:sz w:val="18"/>
          <w:szCs w:val="18"/>
          <w:lang w:val="es-MX" w:eastAsia="es-MX"/>
        </w:rPr>
        <w:t>a través</w:t>
      </w:r>
      <w:r w:rsidRPr="00FC2656">
        <w:rPr>
          <w:rFonts w:ascii="Arial" w:eastAsia="Times New Roman" w:hAnsi="Arial" w:cs="Arial"/>
          <w:sz w:val="18"/>
          <w:szCs w:val="18"/>
          <w:lang w:val="es-MX" w:eastAsia="es-MX"/>
        </w:rPr>
        <w:t xml:space="preserve"> de la Ventanilla Electrónica, la cual consiste en una plataforma por medio de la cual se llevarán a cabo las actuaciones necesarias para su resolución, así como el uso y las características de los formularios electrónicos.</w:t>
      </w:r>
    </w:p>
    <w:p w14:paraId="022DCD83"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p>
    <w:p w14:paraId="3231C4B3"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Lo anterior responde a la necesidad de adaptarse al cambio cultural que las TIC han ocasionado en la comunicación e interacción entre el gobierno y la ciudadanía, ya que con estos nuevos esquemas se ofrecerán mayores y mejores prestaciones a los ciudadanos, al proporcionar puntos de acceso unificados y sencillos para resolver trámites y satisfacer servicios que, a su vez, permitirán otorgar a los ciudadanos mayor autonomía, y empoderamiento, así como una mejor dinámica de inclusión social.</w:t>
      </w:r>
    </w:p>
    <w:p w14:paraId="3A53E404" w14:textId="77777777"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p>
    <w:p w14:paraId="3F5F47E4" w14:textId="00D5E5FD" w:rsidR="004904E8" w:rsidRPr="00FC2656" w:rsidRDefault="004904E8"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 xml:space="preserve">Cabe hacer mención que el nuevo PTFN y el nuevo PTFS ya contemplaban la implementación de trámites electrónicos, sin embargo, a efecto de ser consistentes con las acciones </w:t>
      </w:r>
      <w:r w:rsidR="00A73F44" w:rsidRPr="00FC2656">
        <w:rPr>
          <w:rFonts w:ascii="Arial" w:eastAsia="Times New Roman" w:hAnsi="Arial" w:cs="Arial"/>
          <w:sz w:val="18"/>
          <w:szCs w:val="18"/>
          <w:lang w:val="es-MX" w:eastAsia="es-MX"/>
        </w:rPr>
        <w:t>puestas en práctica</w:t>
      </w:r>
      <w:r w:rsidRPr="00FC2656">
        <w:rPr>
          <w:rFonts w:ascii="Arial" w:eastAsia="Times New Roman" w:hAnsi="Arial" w:cs="Arial"/>
          <w:sz w:val="18"/>
          <w:szCs w:val="18"/>
          <w:lang w:val="es-MX" w:eastAsia="es-MX"/>
        </w:rPr>
        <w:t xml:space="preserve"> por el propio Instituto en sus diferentes procesos de atención de trámites a través de Gobierno Electrónico, se estima pertinente incorporar en dichos planes, en lo conducente, lo establecido en los Lineamientos de Ventanilla Electrónica.</w:t>
      </w:r>
    </w:p>
    <w:p w14:paraId="32F12CB6" w14:textId="7B95AFB6" w:rsidR="00EA109A" w:rsidRPr="00FC2656" w:rsidRDefault="00EA109A" w:rsidP="00FC2656">
      <w:pPr>
        <w:tabs>
          <w:tab w:val="left" w:pos="1134"/>
        </w:tabs>
        <w:autoSpaceDE w:val="0"/>
        <w:autoSpaceDN w:val="0"/>
        <w:adjustRightInd w:val="0"/>
        <w:spacing w:after="0" w:line="360" w:lineRule="auto"/>
        <w:jc w:val="both"/>
        <w:rPr>
          <w:rFonts w:ascii="Arial" w:eastAsia="Times New Roman" w:hAnsi="Arial" w:cs="Arial"/>
          <w:sz w:val="18"/>
          <w:szCs w:val="18"/>
          <w:lang w:val="es-MX" w:eastAsia="es-MX"/>
        </w:rPr>
      </w:pPr>
    </w:p>
    <w:p w14:paraId="64181642" w14:textId="6E151828" w:rsidR="00EA109A" w:rsidRPr="00FC2656" w:rsidRDefault="008108C7" w:rsidP="00FC2656">
      <w:pPr>
        <w:pStyle w:val="Texto"/>
        <w:spacing w:line="360" w:lineRule="auto"/>
        <w:ind w:firstLine="0"/>
        <w:rPr>
          <w:szCs w:val="18"/>
          <w:lang w:eastAsia="es-MX"/>
        </w:rPr>
      </w:pPr>
      <w:r w:rsidRPr="00FC2656">
        <w:rPr>
          <w:b/>
          <w:szCs w:val="18"/>
          <w:lang w:eastAsia="es-MX"/>
        </w:rPr>
        <w:t>Quinto. -</w:t>
      </w:r>
      <w:r w:rsidR="00EA109A" w:rsidRPr="00FC2656">
        <w:rPr>
          <w:szCs w:val="18"/>
          <w:lang w:eastAsia="es-MX"/>
        </w:rPr>
        <w:t xml:space="preserve"> </w:t>
      </w:r>
      <w:r w:rsidR="00EA109A" w:rsidRPr="00FC2656">
        <w:rPr>
          <w:b/>
          <w:szCs w:val="18"/>
          <w:lang w:eastAsia="es-MX"/>
        </w:rPr>
        <w:t>Análisis de Impacto Regulatorio.</w:t>
      </w:r>
      <w:r w:rsidR="00EA109A" w:rsidRPr="00FC2656">
        <w:rPr>
          <w:szCs w:val="18"/>
          <w:lang w:eastAsia="es-MX"/>
        </w:rPr>
        <w:t xml:space="preserve"> El segundo párrafo del artículo 51 de la Ley establece que previo a la emisión de reglas, lineamientos o disposiciones administrativas de carácter general de que se trate, el Instituto deberá realizar y hacer público un análisis de impacto regulatorio o, en su caso, solicitar el apoyo de la Comisión Federal de Mejora Regulatoria.</w:t>
      </w:r>
    </w:p>
    <w:p w14:paraId="0B1ABDD8" w14:textId="7B3D8936" w:rsidR="00EA109A" w:rsidRPr="00FC2656" w:rsidRDefault="00EA109A" w:rsidP="00FC2656">
      <w:pPr>
        <w:pStyle w:val="Texto"/>
        <w:spacing w:line="360" w:lineRule="auto"/>
        <w:ind w:firstLine="0"/>
        <w:rPr>
          <w:szCs w:val="18"/>
          <w:lang w:eastAsia="es-MX"/>
        </w:rPr>
      </w:pPr>
      <w:r w:rsidRPr="00FC2656">
        <w:rPr>
          <w:szCs w:val="18"/>
          <w:lang w:eastAsia="es-MX"/>
        </w:rPr>
        <w:t xml:space="preserve">Al respecto, la Unidad de </w:t>
      </w:r>
      <w:r w:rsidR="00A73F44" w:rsidRPr="00FC2656">
        <w:rPr>
          <w:szCs w:val="18"/>
          <w:lang w:eastAsia="es-MX"/>
        </w:rPr>
        <w:t>Concesiones y Servicios</w:t>
      </w:r>
      <w:r w:rsidRPr="00FC2656">
        <w:rPr>
          <w:szCs w:val="18"/>
          <w:lang w:eastAsia="es-MX"/>
        </w:rPr>
        <w:t xml:space="preserve"> del Instituto realizó el Análisis de Impacto Regulatorio correspondiente, mismo que fue sometido formalmente a opinión no vinculante de la Coordinación General de Mejora Regulatoria (“CGMR”) del propio Instituto.</w:t>
      </w:r>
    </w:p>
    <w:p w14:paraId="1BF1AF1C" w14:textId="327D2E05" w:rsidR="00EA109A" w:rsidRPr="00FC2656" w:rsidRDefault="00EA109A" w:rsidP="00FC2656">
      <w:pPr>
        <w:pStyle w:val="Texto"/>
        <w:spacing w:line="360" w:lineRule="auto"/>
        <w:ind w:firstLine="0"/>
        <w:rPr>
          <w:szCs w:val="18"/>
          <w:lang w:eastAsia="es-MX"/>
        </w:rPr>
      </w:pPr>
      <w:r w:rsidRPr="00FC2656">
        <w:rPr>
          <w:szCs w:val="18"/>
          <w:lang w:eastAsia="es-MX"/>
        </w:rPr>
        <w:t xml:space="preserve">Como consecuencia de lo anterior, mediante oficio No. </w:t>
      </w:r>
      <w:r w:rsidR="007A510C" w:rsidRPr="00FC2656">
        <w:rPr>
          <w:rFonts w:eastAsia="Arial"/>
          <w:szCs w:val="18"/>
        </w:rPr>
        <w:t>IFT/211/CGMR/165/2021 del 29 de septiembre de 2021</w:t>
      </w:r>
      <w:r w:rsidRPr="00FC2656">
        <w:rPr>
          <w:szCs w:val="18"/>
          <w:lang w:eastAsia="es-MX"/>
        </w:rPr>
        <w:t xml:space="preserve">, la CGMR emitió la opinión no vinculante respecto del </w:t>
      </w:r>
      <w:r w:rsidR="006C33C2" w:rsidRPr="00FC2656">
        <w:rPr>
          <w:szCs w:val="18"/>
          <w:lang w:eastAsia="es-MX"/>
        </w:rPr>
        <w:t>P</w:t>
      </w:r>
      <w:r w:rsidRPr="00FC2656">
        <w:rPr>
          <w:szCs w:val="18"/>
          <w:lang w:eastAsia="es-MX"/>
        </w:rPr>
        <w:t>royecto de mérito.</w:t>
      </w:r>
    </w:p>
    <w:p w14:paraId="08B64F0B" w14:textId="03B29554" w:rsidR="00051062" w:rsidRPr="00FC2656" w:rsidRDefault="00EA109A" w:rsidP="00FC2656">
      <w:pPr>
        <w:pStyle w:val="Texto"/>
        <w:spacing w:line="360" w:lineRule="auto"/>
        <w:ind w:firstLine="0"/>
        <w:rPr>
          <w:szCs w:val="18"/>
          <w:lang w:eastAsia="es-MX"/>
        </w:rPr>
      </w:pPr>
      <w:r w:rsidRPr="00FC2656">
        <w:rPr>
          <w:szCs w:val="18"/>
          <w:lang w:eastAsia="es-MX"/>
        </w:rPr>
        <w:t>En este sentido, se señala que el Análisis de Impacto Regulatorio fue debidamente publicado en la página</w:t>
      </w:r>
      <w:r w:rsidR="00A73F44" w:rsidRPr="00FC2656">
        <w:rPr>
          <w:szCs w:val="18"/>
          <w:lang w:eastAsia="es-MX"/>
        </w:rPr>
        <w:t xml:space="preserve"> de Internet del Instituto el </w:t>
      </w:r>
      <w:r w:rsidR="007A510C" w:rsidRPr="00FC2656">
        <w:rPr>
          <w:szCs w:val="18"/>
          <w:lang w:eastAsia="es-MX"/>
        </w:rPr>
        <w:t>20</w:t>
      </w:r>
      <w:r w:rsidR="00A73F44" w:rsidRPr="00FC2656">
        <w:rPr>
          <w:szCs w:val="18"/>
          <w:lang w:eastAsia="es-MX"/>
        </w:rPr>
        <w:t xml:space="preserve"> de </w:t>
      </w:r>
      <w:r w:rsidR="006C33C2" w:rsidRPr="00FC2656">
        <w:rPr>
          <w:szCs w:val="18"/>
          <w:lang w:eastAsia="es-MX"/>
        </w:rPr>
        <w:t>octubre</w:t>
      </w:r>
      <w:r w:rsidR="00A73F44" w:rsidRPr="00FC2656">
        <w:rPr>
          <w:szCs w:val="18"/>
          <w:lang w:eastAsia="es-MX"/>
        </w:rPr>
        <w:t xml:space="preserve"> de 2021</w:t>
      </w:r>
      <w:r w:rsidRPr="00FC2656">
        <w:rPr>
          <w:szCs w:val="18"/>
          <w:lang w:eastAsia="es-MX"/>
        </w:rPr>
        <w:t>, en el espacio destinado para los procesos de consultas públicas, a efecto de darle debida publicidad.</w:t>
      </w:r>
    </w:p>
    <w:p w14:paraId="5502FFCF" w14:textId="77777777" w:rsidR="00051062" w:rsidRPr="00FC2656" w:rsidRDefault="00051062" w:rsidP="00FC2656">
      <w:pPr>
        <w:widowControl w:val="0"/>
        <w:autoSpaceDE w:val="0"/>
        <w:autoSpaceDN w:val="0"/>
        <w:spacing w:after="0" w:line="360" w:lineRule="auto"/>
        <w:ind w:right="48"/>
        <w:contextualSpacing/>
        <w:jc w:val="both"/>
        <w:rPr>
          <w:rFonts w:ascii="Arial" w:eastAsia="Arial" w:hAnsi="Arial" w:cs="Arial"/>
          <w:sz w:val="18"/>
          <w:szCs w:val="18"/>
          <w:lang w:val="es-MX"/>
        </w:rPr>
      </w:pPr>
      <w:r w:rsidRPr="00FC2656">
        <w:rPr>
          <w:rFonts w:ascii="Arial" w:eastAsia="Arial" w:hAnsi="Arial" w:cs="Arial"/>
          <w:sz w:val="18"/>
          <w:szCs w:val="18"/>
          <w:lang w:val="es-MX"/>
        </w:rPr>
        <w:t>Por lo expuesto, con fundamento en los artículos 6o. apartado B fracción II y 28, párrafos décimo quinto, décimo sexto y vigésimo fracción IV de la Constitución Política de los Estados Unidos Mexicanos; 1, 2, 7, 15 fracciones I y LVI, 17 fracción I, 51, 123, 124 fracción IV de la Ley Federal de Telecomunicaciones y Radiodifusión y 4 fracción I, 6 fracción XXV,19 fracción VI, 32 y 35 fracción XII del Estatuto Orgánico del Instituto Federal de Telecomunicaciones, el Pleno del Instituto resuelve emitir el siguiente:</w:t>
      </w:r>
    </w:p>
    <w:p w14:paraId="6F1C857B" w14:textId="77777777" w:rsidR="00051062" w:rsidRPr="00FC2656" w:rsidRDefault="00051062" w:rsidP="00FC2656">
      <w:pPr>
        <w:widowControl w:val="0"/>
        <w:autoSpaceDE w:val="0"/>
        <w:autoSpaceDN w:val="0"/>
        <w:spacing w:after="0" w:line="360" w:lineRule="auto"/>
        <w:ind w:right="48"/>
        <w:contextualSpacing/>
        <w:jc w:val="both"/>
        <w:rPr>
          <w:rFonts w:ascii="Arial" w:eastAsia="Arial" w:hAnsi="Arial" w:cs="Arial"/>
          <w:sz w:val="18"/>
          <w:szCs w:val="18"/>
          <w:lang w:val="es-MX"/>
        </w:rPr>
      </w:pPr>
    </w:p>
    <w:p w14:paraId="3439C55B" w14:textId="76B97185" w:rsidR="00051062" w:rsidRPr="00FC2656" w:rsidRDefault="00E82748" w:rsidP="00FC2656">
      <w:pPr>
        <w:spacing w:after="0" w:line="360" w:lineRule="auto"/>
        <w:contextualSpacing/>
        <w:jc w:val="center"/>
        <w:rPr>
          <w:rFonts w:ascii="Arial" w:eastAsiaTheme="minorHAnsi" w:hAnsi="Arial" w:cs="Arial"/>
          <w:b/>
          <w:sz w:val="18"/>
          <w:szCs w:val="18"/>
          <w:lang w:val="es-MX"/>
        </w:rPr>
      </w:pPr>
      <w:r w:rsidRPr="00FC2656">
        <w:rPr>
          <w:rFonts w:ascii="Arial" w:eastAsiaTheme="minorHAnsi" w:hAnsi="Arial" w:cs="Arial"/>
          <w:b/>
          <w:sz w:val="18"/>
          <w:szCs w:val="18"/>
          <w:lang w:val="es-MX"/>
        </w:rPr>
        <w:t>Acuerdo</w:t>
      </w:r>
    </w:p>
    <w:p w14:paraId="27550FB3" w14:textId="77777777" w:rsidR="00051062" w:rsidRPr="00FC2656" w:rsidRDefault="00051062" w:rsidP="00FC2656">
      <w:pPr>
        <w:spacing w:after="0" w:line="360" w:lineRule="auto"/>
        <w:contextualSpacing/>
        <w:jc w:val="center"/>
        <w:rPr>
          <w:rFonts w:ascii="Arial" w:eastAsiaTheme="minorHAnsi" w:hAnsi="Arial" w:cs="Arial"/>
          <w:b/>
          <w:sz w:val="18"/>
          <w:szCs w:val="18"/>
          <w:lang w:val="es-MX"/>
        </w:rPr>
      </w:pPr>
    </w:p>
    <w:p w14:paraId="0547FF20" w14:textId="719219B1" w:rsidR="00051062" w:rsidRPr="00FC2656" w:rsidRDefault="00E82748" w:rsidP="00FC2656">
      <w:pPr>
        <w:spacing w:after="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Primero. -</w:t>
      </w:r>
      <w:r w:rsidR="00051062" w:rsidRPr="00FC2656">
        <w:rPr>
          <w:rFonts w:ascii="Arial" w:eastAsiaTheme="minorHAnsi" w:hAnsi="Arial" w:cs="Arial"/>
          <w:b/>
          <w:sz w:val="18"/>
          <w:szCs w:val="18"/>
          <w:lang w:val="es-MX"/>
        </w:rPr>
        <w:t xml:space="preserve"> </w:t>
      </w:r>
      <w:r w:rsidR="00051062" w:rsidRPr="00FC2656">
        <w:rPr>
          <w:rFonts w:ascii="Arial" w:eastAsiaTheme="minorHAnsi" w:hAnsi="Arial" w:cs="Arial"/>
          <w:sz w:val="18"/>
          <w:szCs w:val="18"/>
          <w:lang w:val="es-MX"/>
        </w:rPr>
        <w:t xml:space="preserve">Se </w:t>
      </w:r>
      <w:r w:rsidR="00051062" w:rsidRPr="00FC2656">
        <w:rPr>
          <w:rFonts w:ascii="Arial" w:eastAsiaTheme="minorHAnsi" w:hAnsi="Arial" w:cs="Arial"/>
          <w:b/>
          <w:sz w:val="18"/>
          <w:szCs w:val="18"/>
          <w:lang w:val="es-MX"/>
        </w:rPr>
        <w:t>MODIFICAN</w:t>
      </w:r>
      <w:r w:rsidR="00051062" w:rsidRPr="00FC2656">
        <w:rPr>
          <w:rFonts w:ascii="Arial" w:eastAsiaTheme="minorHAnsi" w:hAnsi="Arial" w:cs="Arial"/>
          <w:sz w:val="18"/>
          <w:szCs w:val="18"/>
          <w:lang w:val="es-MX"/>
        </w:rPr>
        <w:t xml:space="preserve"> los </w:t>
      </w:r>
      <w:r w:rsidR="00B33499"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 xml:space="preserve">numerales 8.1.1., 8.1.2., 8.1.4. inciso b), 8.1.4. Bis., 8.1.6. primer párrafo, 8.1.7., 8.1.8., 8.2.1., 8.2.2.2., 8.2.2.4., 8.2.2.5. inciso b), 8.2.2.7., 8.2.2.8., 8.2.2.9., </w:t>
      </w:r>
      <w:r w:rsidR="00F37CF6" w:rsidRPr="00FC2656">
        <w:rPr>
          <w:rFonts w:ascii="Arial" w:eastAsiaTheme="minorHAnsi" w:hAnsi="Arial" w:cs="Arial"/>
          <w:sz w:val="18"/>
          <w:szCs w:val="18"/>
          <w:lang w:val="es-MX"/>
        </w:rPr>
        <w:t xml:space="preserve">8.2.2.11., 8.2.2.12. primer párrafo, 8.2.3.2., </w:t>
      </w:r>
      <w:r w:rsidR="00051062" w:rsidRPr="00FC2656">
        <w:rPr>
          <w:rFonts w:ascii="Arial" w:eastAsiaTheme="minorHAnsi" w:hAnsi="Arial" w:cs="Arial"/>
          <w:sz w:val="18"/>
          <w:szCs w:val="18"/>
          <w:lang w:val="es-MX"/>
        </w:rPr>
        <w:t>8.2.3.2. Bis., 8.2.3.8., 8.2.4.</w:t>
      </w:r>
      <w:r w:rsidR="006D1111" w:rsidRPr="00FC2656">
        <w:rPr>
          <w:rFonts w:ascii="Arial" w:eastAsiaTheme="minorHAnsi" w:hAnsi="Arial" w:cs="Arial"/>
          <w:sz w:val="18"/>
          <w:szCs w:val="18"/>
          <w:lang w:val="es-MX"/>
        </w:rPr>
        <w:t xml:space="preserve"> segundo párrafo</w:t>
      </w:r>
      <w:r w:rsidR="00051062" w:rsidRPr="00FC2656">
        <w:rPr>
          <w:rFonts w:ascii="Arial" w:eastAsiaTheme="minorHAnsi" w:hAnsi="Arial" w:cs="Arial"/>
          <w:sz w:val="18"/>
          <w:szCs w:val="18"/>
          <w:lang w:val="es-MX"/>
        </w:rPr>
        <w:t xml:space="preserve">, </w:t>
      </w:r>
      <w:r w:rsidR="00B96CC5" w:rsidRPr="00FC2656">
        <w:rPr>
          <w:rFonts w:ascii="Arial" w:eastAsiaTheme="minorHAnsi" w:hAnsi="Arial" w:cs="Arial"/>
          <w:sz w:val="18"/>
          <w:szCs w:val="18"/>
          <w:lang w:val="es-MX"/>
        </w:rPr>
        <w:t xml:space="preserve">8.4.1., 8.4.4., 8.4.6., 8.4.9., 8.4.11., 8.4.12., 8.4.13., </w:t>
      </w:r>
      <w:r w:rsidR="00051062" w:rsidRPr="00FC2656">
        <w:rPr>
          <w:rFonts w:ascii="Arial" w:eastAsiaTheme="minorHAnsi" w:hAnsi="Arial" w:cs="Arial"/>
          <w:sz w:val="18"/>
          <w:szCs w:val="18"/>
          <w:lang w:val="es-MX"/>
        </w:rPr>
        <w:t>8.5.2., 8.5.3. segundo párrafo y 8.5.7.</w:t>
      </w:r>
      <w:r w:rsidR="00124651" w:rsidRPr="00FC2656">
        <w:rPr>
          <w:rFonts w:ascii="Arial" w:eastAsiaTheme="minorHAnsi" w:hAnsi="Arial" w:cs="Arial"/>
          <w:sz w:val="18"/>
          <w:szCs w:val="18"/>
          <w:lang w:val="es-MX"/>
        </w:rPr>
        <w:t xml:space="preserve">, se </w:t>
      </w:r>
      <w:r w:rsidR="00124651" w:rsidRPr="00FC2656">
        <w:rPr>
          <w:rFonts w:ascii="Arial" w:eastAsiaTheme="minorHAnsi" w:hAnsi="Arial" w:cs="Arial"/>
          <w:b/>
          <w:sz w:val="18"/>
          <w:szCs w:val="18"/>
          <w:lang w:val="es-MX"/>
        </w:rPr>
        <w:t>ADICIONAN</w:t>
      </w:r>
      <w:r w:rsidR="00124651" w:rsidRPr="00FC2656">
        <w:rPr>
          <w:rFonts w:ascii="Arial" w:eastAsiaTheme="minorHAnsi" w:hAnsi="Arial" w:cs="Arial"/>
          <w:sz w:val="18"/>
          <w:szCs w:val="18"/>
          <w:lang w:val="es-MX"/>
        </w:rPr>
        <w:t xml:space="preserve"> </w:t>
      </w:r>
      <w:r w:rsidR="00B33499" w:rsidRPr="00FC2656">
        <w:rPr>
          <w:rFonts w:ascii="Arial" w:eastAsiaTheme="minorHAnsi" w:hAnsi="Arial" w:cs="Arial"/>
          <w:sz w:val="18"/>
          <w:szCs w:val="18"/>
          <w:lang w:val="es-MX"/>
        </w:rPr>
        <w:t xml:space="preserve">los </w:t>
      </w:r>
      <w:r w:rsidR="00124651" w:rsidRPr="00FC2656">
        <w:rPr>
          <w:rFonts w:ascii="Arial" w:eastAsiaTheme="minorHAnsi" w:hAnsi="Arial" w:cs="Arial"/>
          <w:sz w:val="18"/>
          <w:szCs w:val="18"/>
          <w:lang w:val="es-MX"/>
        </w:rPr>
        <w:t>párrafo</w:t>
      </w:r>
      <w:r w:rsidR="00B33499" w:rsidRPr="00FC2656">
        <w:rPr>
          <w:rFonts w:ascii="Arial" w:eastAsiaTheme="minorHAnsi" w:hAnsi="Arial" w:cs="Arial"/>
          <w:sz w:val="18"/>
          <w:szCs w:val="18"/>
          <w:lang w:val="es-MX"/>
        </w:rPr>
        <w:t>s</w:t>
      </w:r>
      <w:r w:rsidR="00AA4183">
        <w:rPr>
          <w:rFonts w:ascii="Arial" w:eastAsiaTheme="minorHAnsi" w:hAnsi="Arial" w:cs="Arial"/>
          <w:sz w:val="18"/>
          <w:szCs w:val="18"/>
          <w:lang w:val="es-MX"/>
        </w:rPr>
        <w:t xml:space="preserve"> </w:t>
      </w:r>
      <w:r w:rsidR="00124651" w:rsidRPr="00FC2656">
        <w:rPr>
          <w:rFonts w:ascii="Arial" w:eastAsiaTheme="minorHAnsi" w:hAnsi="Arial" w:cs="Arial"/>
          <w:sz w:val="18"/>
          <w:szCs w:val="18"/>
          <w:lang w:val="es-MX"/>
        </w:rPr>
        <w:t>segundo del</w:t>
      </w:r>
      <w:r w:rsidR="001160D7" w:rsidRPr="00FC2656">
        <w:rPr>
          <w:rFonts w:ascii="Arial" w:eastAsiaTheme="minorHAnsi" w:hAnsi="Arial" w:cs="Arial"/>
          <w:sz w:val="18"/>
          <w:szCs w:val="18"/>
          <w:lang w:val="es-MX"/>
        </w:rPr>
        <w:t xml:space="preserve"> sub</w:t>
      </w:r>
      <w:r w:rsidR="00124651" w:rsidRPr="00FC2656">
        <w:rPr>
          <w:rFonts w:ascii="Arial" w:eastAsiaTheme="minorHAnsi" w:hAnsi="Arial" w:cs="Arial"/>
          <w:sz w:val="18"/>
          <w:szCs w:val="18"/>
          <w:lang w:val="es-MX"/>
        </w:rPr>
        <w:t xml:space="preserve">numeral 8.1.1., segundo del </w:t>
      </w:r>
      <w:r w:rsidR="001160D7" w:rsidRPr="00FC2656">
        <w:rPr>
          <w:rFonts w:ascii="Arial" w:eastAsiaTheme="minorHAnsi" w:hAnsi="Arial" w:cs="Arial"/>
          <w:sz w:val="18"/>
          <w:szCs w:val="18"/>
          <w:lang w:val="es-MX"/>
        </w:rPr>
        <w:t>sub</w:t>
      </w:r>
      <w:r w:rsidR="00124651" w:rsidRPr="00FC2656">
        <w:rPr>
          <w:rFonts w:ascii="Arial" w:eastAsiaTheme="minorHAnsi" w:hAnsi="Arial" w:cs="Arial"/>
          <w:sz w:val="18"/>
          <w:szCs w:val="18"/>
          <w:lang w:val="es-MX"/>
        </w:rPr>
        <w:t>numeral 8.2.2.1.,</w:t>
      </w:r>
      <w:r w:rsidR="00051062" w:rsidRPr="00FC2656">
        <w:rPr>
          <w:rFonts w:ascii="Arial" w:eastAsiaTheme="minorHAnsi" w:hAnsi="Arial" w:cs="Arial"/>
          <w:sz w:val="18"/>
          <w:szCs w:val="18"/>
          <w:lang w:val="es-MX"/>
        </w:rPr>
        <w:t xml:space="preserve"> </w:t>
      </w:r>
      <w:r w:rsidR="00F37CF6" w:rsidRPr="00FC2656">
        <w:rPr>
          <w:rFonts w:ascii="Arial" w:eastAsiaTheme="minorHAnsi" w:hAnsi="Arial" w:cs="Arial"/>
          <w:sz w:val="18"/>
          <w:szCs w:val="18"/>
          <w:lang w:val="es-MX"/>
        </w:rPr>
        <w:t>segundo d</w:t>
      </w:r>
      <w:r w:rsidR="006A3BF2" w:rsidRPr="00FC2656">
        <w:rPr>
          <w:rFonts w:ascii="Arial" w:eastAsiaTheme="minorHAnsi" w:hAnsi="Arial" w:cs="Arial"/>
          <w:sz w:val="18"/>
          <w:szCs w:val="18"/>
          <w:lang w:val="es-MX"/>
        </w:rPr>
        <w:t xml:space="preserve">el </w:t>
      </w:r>
      <w:r w:rsidR="001160D7" w:rsidRPr="00FC2656">
        <w:rPr>
          <w:rFonts w:ascii="Arial" w:eastAsiaTheme="minorHAnsi" w:hAnsi="Arial" w:cs="Arial"/>
          <w:sz w:val="18"/>
          <w:szCs w:val="18"/>
          <w:lang w:val="es-MX"/>
        </w:rPr>
        <w:t>sub</w:t>
      </w:r>
      <w:r w:rsidR="006A3BF2" w:rsidRPr="00FC2656">
        <w:rPr>
          <w:rFonts w:ascii="Arial" w:eastAsiaTheme="minorHAnsi" w:hAnsi="Arial" w:cs="Arial"/>
          <w:sz w:val="18"/>
          <w:szCs w:val="18"/>
          <w:lang w:val="es-MX"/>
        </w:rPr>
        <w:t>numeral 8.2.2.12.</w:t>
      </w:r>
      <w:r w:rsidR="001A0B70" w:rsidRPr="00FC2656">
        <w:rPr>
          <w:rFonts w:ascii="Arial" w:eastAsiaTheme="minorHAnsi" w:hAnsi="Arial" w:cs="Arial"/>
          <w:sz w:val="18"/>
          <w:szCs w:val="18"/>
          <w:lang w:val="es-MX"/>
        </w:rPr>
        <w:t xml:space="preserve">, recorriéndose en su orden </w:t>
      </w:r>
      <w:r w:rsidR="00CA0BE9" w:rsidRPr="00FC2656">
        <w:rPr>
          <w:rFonts w:ascii="Arial" w:eastAsiaTheme="minorHAnsi" w:hAnsi="Arial" w:cs="Arial"/>
          <w:sz w:val="18"/>
          <w:szCs w:val="18"/>
          <w:lang w:val="es-MX"/>
        </w:rPr>
        <w:t xml:space="preserve">los </w:t>
      </w:r>
      <w:r w:rsidR="001A0B70" w:rsidRPr="00FC2656">
        <w:rPr>
          <w:rFonts w:ascii="Arial" w:eastAsiaTheme="minorHAnsi" w:hAnsi="Arial" w:cs="Arial"/>
          <w:sz w:val="18"/>
          <w:szCs w:val="18"/>
          <w:lang w:val="es-MX"/>
        </w:rPr>
        <w:t>demás párrafos de este numeral,</w:t>
      </w:r>
      <w:r w:rsidR="006A3BF2" w:rsidRPr="00FC2656">
        <w:rPr>
          <w:rFonts w:ascii="Arial" w:eastAsiaTheme="minorHAnsi" w:hAnsi="Arial" w:cs="Arial"/>
          <w:sz w:val="18"/>
          <w:szCs w:val="18"/>
          <w:lang w:val="es-MX"/>
        </w:rPr>
        <w:t xml:space="preserve"> </w:t>
      </w:r>
      <w:r w:rsidR="00CA0BE9" w:rsidRPr="00FC2656">
        <w:rPr>
          <w:rFonts w:ascii="Arial" w:eastAsiaTheme="minorHAnsi" w:hAnsi="Arial" w:cs="Arial"/>
          <w:sz w:val="18"/>
          <w:szCs w:val="18"/>
          <w:lang w:val="es-MX"/>
        </w:rPr>
        <w:t xml:space="preserve">así como el </w:t>
      </w:r>
      <w:r w:rsidR="00F37CF6" w:rsidRPr="00FC2656">
        <w:rPr>
          <w:rFonts w:ascii="Arial" w:eastAsiaTheme="minorHAnsi" w:hAnsi="Arial" w:cs="Arial"/>
          <w:sz w:val="18"/>
          <w:szCs w:val="18"/>
          <w:lang w:val="es-MX"/>
        </w:rPr>
        <w:t>segundo párra</w:t>
      </w:r>
      <w:r w:rsidR="00B96CC5" w:rsidRPr="00FC2656">
        <w:rPr>
          <w:rFonts w:ascii="Arial" w:eastAsiaTheme="minorHAnsi" w:hAnsi="Arial" w:cs="Arial"/>
          <w:sz w:val="18"/>
          <w:szCs w:val="18"/>
          <w:lang w:val="es-MX"/>
        </w:rPr>
        <w:t xml:space="preserve">fo del </w:t>
      </w:r>
      <w:r w:rsidR="001160D7" w:rsidRPr="00FC2656">
        <w:rPr>
          <w:rFonts w:ascii="Arial" w:eastAsiaTheme="minorHAnsi" w:hAnsi="Arial" w:cs="Arial"/>
          <w:sz w:val="18"/>
          <w:szCs w:val="18"/>
          <w:lang w:val="es-MX"/>
        </w:rPr>
        <w:t>sub</w:t>
      </w:r>
      <w:r w:rsidR="00B96CC5" w:rsidRPr="00FC2656">
        <w:rPr>
          <w:rFonts w:ascii="Arial" w:eastAsiaTheme="minorHAnsi" w:hAnsi="Arial" w:cs="Arial"/>
          <w:sz w:val="18"/>
          <w:szCs w:val="18"/>
          <w:lang w:val="es-MX"/>
        </w:rPr>
        <w:t xml:space="preserve">numeral 8.2.3.1. y se </w:t>
      </w:r>
      <w:r w:rsidR="00B96CC5" w:rsidRPr="00FC2656">
        <w:rPr>
          <w:rFonts w:ascii="Arial" w:eastAsiaTheme="minorHAnsi" w:hAnsi="Arial" w:cs="Arial"/>
          <w:b/>
          <w:sz w:val="18"/>
          <w:szCs w:val="18"/>
          <w:lang w:val="es-MX"/>
        </w:rPr>
        <w:t>DEROGAN</w:t>
      </w:r>
      <w:r w:rsidR="00B96CC5" w:rsidRPr="00FC2656">
        <w:rPr>
          <w:rFonts w:ascii="Arial" w:eastAsiaTheme="minorHAnsi" w:hAnsi="Arial" w:cs="Arial"/>
          <w:sz w:val="18"/>
          <w:szCs w:val="18"/>
          <w:lang w:val="es-MX"/>
        </w:rPr>
        <w:t xml:space="preserve"> los </w:t>
      </w:r>
      <w:r w:rsidR="001160D7" w:rsidRPr="00FC2656">
        <w:rPr>
          <w:rFonts w:ascii="Arial" w:eastAsiaTheme="minorHAnsi" w:hAnsi="Arial" w:cs="Arial"/>
          <w:sz w:val="18"/>
          <w:szCs w:val="18"/>
          <w:lang w:val="es-MX"/>
        </w:rPr>
        <w:t>sub</w:t>
      </w:r>
      <w:r w:rsidR="00B96CC5" w:rsidRPr="00FC2656">
        <w:rPr>
          <w:rFonts w:ascii="Arial" w:eastAsiaTheme="minorHAnsi" w:hAnsi="Arial" w:cs="Arial"/>
          <w:sz w:val="18"/>
          <w:szCs w:val="18"/>
          <w:lang w:val="es-MX"/>
        </w:rPr>
        <w:t xml:space="preserve">numerales 8.4.3., 8.4.7. y 8.5.1. </w:t>
      </w:r>
      <w:r w:rsidR="00051062" w:rsidRPr="00FC2656">
        <w:rPr>
          <w:rFonts w:ascii="Arial" w:eastAsiaTheme="minorHAnsi" w:hAnsi="Arial" w:cs="Arial"/>
          <w:sz w:val="18"/>
          <w:szCs w:val="18"/>
          <w:lang w:val="es-MX"/>
        </w:rPr>
        <w:t>del Plan Técnico Fundamental de Numeración publicado en el Diario Oficial de la Federación el 21 de junio de 1996, para quedar en los siguientes términos:</w:t>
      </w:r>
    </w:p>
    <w:p w14:paraId="361331D6" w14:textId="77777777" w:rsidR="00051062" w:rsidRPr="00FC2656" w:rsidRDefault="00051062" w:rsidP="00FC2656">
      <w:pPr>
        <w:spacing w:after="0" w:line="360" w:lineRule="auto"/>
        <w:contextualSpacing/>
        <w:jc w:val="both"/>
        <w:rPr>
          <w:rFonts w:ascii="Arial" w:eastAsiaTheme="minorHAnsi" w:hAnsi="Arial" w:cs="Arial"/>
          <w:sz w:val="18"/>
          <w:szCs w:val="18"/>
          <w:lang w:val="es-MX"/>
        </w:rPr>
      </w:pPr>
    </w:p>
    <w:p w14:paraId="196BB5F6" w14:textId="77777777" w:rsidR="00051062" w:rsidRPr="00FC2656" w:rsidRDefault="00051062" w:rsidP="009904A0">
      <w:pPr>
        <w:spacing w:after="0" w:line="360" w:lineRule="auto"/>
        <w:ind w:left="142" w:right="60"/>
        <w:contextualSpacing/>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 xml:space="preserve">8. </w:t>
      </w:r>
      <w:r w:rsidRPr="00FC2656">
        <w:rPr>
          <w:rFonts w:ascii="Arial" w:eastAsiaTheme="minorHAnsi" w:hAnsi="Arial" w:cs="Arial"/>
          <w:color w:val="000000"/>
          <w:sz w:val="18"/>
          <w:szCs w:val="18"/>
          <w:lang w:val="es-MX"/>
        </w:rPr>
        <w:t>(…)</w:t>
      </w:r>
    </w:p>
    <w:p w14:paraId="54306254" w14:textId="77777777" w:rsidR="00051062" w:rsidRPr="00FC2656" w:rsidRDefault="00051062" w:rsidP="00CD0355">
      <w:pPr>
        <w:spacing w:after="0" w:line="360" w:lineRule="auto"/>
        <w:ind w:left="426" w:right="60"/>
        <w:contextualSpacing/>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8.1.</w:t>
      </w:r>
      <w:r w:rsidRPr="00FC2656">
        <w:rPr>
          <w:rFonts w:ascii="Arial" w:eastAsiaTheme="minorHAnsi" w:hAnsi="Arial" w:cs="Arial"/>
          <w:color w:val="000000"/>
          <w:sz w:val="18"/>
          <w:szCs w:val="18"/>
          <w:lang w:val="es-MX"/>
        </w:rPr>
        <w:t xml:space="preserve"> (…)</w:t>
      </w:r>
    </w:p>
    <w:p w14:paraId="5F3900B0" w14:textId="6BCA6219" w:rsidR="00051062" w:rsidRPr="00FC2656" w:rsidRDefault="00051062" w:rsidP="00CD0355">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8.1.1. </w:t>
      </w:r>
      <w:r w:rsidRPr="00FC2656">
        <w:rPr>
          <w:rFonts w:ascii="Arial" w:eastAsia="Times New Roman" w:hAnsi="Arial" w:cs="Arial"/>
          <w:sz w:val="18"/>
          <w:szCs w:val="18"/>
          <w:lang w:val="es-MX" w:eastAsia="es-ES"/>
        </w:rPr>
        <w:t>Únicamente los Proveedores podrán obtener números geográficos.</w:t>
      </w:r>
    </w:p>
    <w:p w14:paraId="4E225503" w14:textId="190ACB62" w:rsidR="003D2BE8" w:rsidRPr="00FC2656" w:rsidRDefault="003D2BE8" w:rsidP="00CD0355">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Toda numeración geográfica asignada por el Instituto deberá contar con un código IDO/IDD asociado. </w:t>
      </w:r>
    </w:p>
    <w:p w14:paraId="28DC476A" w14:textId="77777777"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8.1.2.</w:t>
      </w:r>
      <w:r w:rsidRPr="00FC2656">
        <w:rPr>
          <w:rFonts w:ascii="Arial" w:eastAsia="Times New Roman" w:hAnsi="Arial" w:cs="Arial"/>
          <w:sz w:val="18"/>
          <w:szCs w:val="18"/>
          <w:lang w:val="es-MX" w:eastAsia="es-ES"/>
        </w:rPr>
        <w:t xml:space="preserve">  Los Proveedores interesados en obtener números geográficos deberán solicitar la asignación de dichos números ante el Instituto de conformidad con los formatos que, para tal efecto, éste establezca.</w:t>
      </w:r>
    </w:p>
    <w:p w14:paraId="25AC816E" w14:textId="2D46C81E" w:rsidR="00051062" w:rsidRPr="00FC2656" w:rsidRDefault="00051062" w:rsidP="00CD0355">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8.1.3. </w:t>
      </w:r>
      <w:r w:rsidR="00B1565C"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w:t>
      </w:r>
    </w:p>
    <w:p w14:paraId="65EE1D38" w14:textId="7FB69463" w:rsidR="00051062" w:rsidRPr="00FC2656" w:rsidRDefault="00051062" w:rsidP="00CD0355">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8.1.4.</w:t>
      </w:r>
      <w:r w:rsidRPr="00FC2656">
        <w:rPr>
          <w:rFonts w:ascii="Arial" w:eastAsia="Times New Roman" w:hAnsi="Arial" w:cs="Arial"/>
          <w:sz w:val="18"/>
          <w:szCs w:val="18"/>
          <w:lang w:val="es-MX" w:eastAsia="es-ES"/>
        </w:rPr>
        <w:t xml:space="preserve"> </w:t>
      </w:r>
      <w:r w:rsidR="00B1565C"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7AE3D963" w14:textId="77777777" w:rsidR="00051062" w:rsidRPr="00FC2656" w:rsidRDefault="00051062" w:rsidP="00CD0355">
      <w:pPr>
        <w:spacing w:after="0" w:line="360" w:lineRule="auto"/>
        <w:ind w:left="1418"/>
        <w:contextualSpacing/>
        <w:jc w:val="both"/>
        <w:rPr>
          <w:rFonts w:ascii="Arial" w:eastAsia="Times New Roman" w:hAnsi="Arial" w:cs="Arial"/>
          <w:color w:val="000000"/>
          <w:sz w:val="18"/>
          <w:szCs w:val="18"/>
          <w:lang w:val="es-MX" w:eastAsia="es-ES"/>
        </w:rPr>
      </w:pPr>
      <w:r w:rsidRPr="00FC2656">
        <w:rPr>
          <w:rFonts w:ascii="Arial" w:eastAsia="Times New Roman" w:hAnsi="Arial" w:cs="Arial"/>
          <w:sz w:val="18"/>
          <w:szCs w:val="18"/>
          <w:lang w:val="es-MX" w:eastAsia="es-ES"/>
        </w:rPr>
        <w:t>a)  (…)</w:t>
      </w:r>
    </w:p>
    <w:p w14:paraId="1217A853" w14:textId="473732D6" w:rsidR="00051062" w:rsidRPr="00FC2656" w:rsidRDefault="00B1565C" w:rsidP="00CD0355">
      <w:pPr>
        <w:spacing w:after="0" w:line="360" w:lineRule="auto"/>
        <w:ind w:left="1418"/>
        <w:contextualSpacing/>
        <w:jc w:val="both"/>
        <w:rPr>
          <w:rFonts w:ascii="Arial" w:eastAsia="Times New Roman" w:hAnsi="Arial" w:cs="Arial"/>
          <w:color w:val="000000"/>
          <w:sz w:val="18"/>
          <w:szCs w:val="18"/>
          <w:lang w:val="es-MX" w:eastAsia="es-ES"/>
        </w:rPr>
      </w:pPr>
      <w:r w:rsidRPr="00FC2656">
        <w:rPr>
          <w:rFonts w:ascii="Arial" w:eastAsia="Times New Roman" w:hAnsi="Arial" w:cs="Arial"/>
          <w:color w:val="000000"/>
          <w:sz w:val="18"/>
          <w:szCs w:val="18"/>
          <w:lang w:val="es-MX" w:eastAsia="es-ES"/>
        </w:rPr>
        <w:lastRenderedPageBreak/>
        <w:t xml:space="preserve">b) </w:t>
      </w:r>
      <w:r w:rsidR="00051062" w:rsidRPr="00FC2656">
        <w:rPr>
          <w:rFonts w:ascii="Arial" w:eastAsia="Times New Roman" w:hAnsi="Arial" w:cs="Arial"/>
          <w:color w:val="000000"/>
          <w:sz w:val="18"/>
          <w:szCs w:val="18"/>
          <w:lang w:val="es-MX" w:eastAsia="es-ES"/>
        </w:rPr>
        <w:t xml:space="preserve">el uso dado por el </w:t>
      </w:r>
      <w:r w:rsidR="00051062" w:rsidRPr="00FC2656">
        <w:rPr>
          <w:rFonts w:ascii="Arial" w:eastAsia="Times New Roman" w:hAnsi="Arial" w:cs="Arial"/>
          <w:sz w:val="18"/>
          <w:szCs w:val="18"/>
          <w:lang w:val="es-MX" w:eastAsia="es-ES"/>
        </w:rPr>
        <w:t>Proveedor</w:t>
      </w:r>
      <w:r w:rsidR="00051062" w:rsidRPr="00FC2656">
        <w:rPr>
          <w:rFonts w:ascii="Arial" w:eastAsia="Times New Roman" w:hAnsi="Arial" w:cs="Arial"/>
          <w:color w:val="000000"/>
          <w:sz w:val="18"/>
          <w:szCs w:val="18"/>
          <w:lang w:val="es-MX" w:eastAsia="es-ES"/>
        </w:rPr>
        <w:t xml:space="preserve"> a asignaciones de numeración que hubiera obtenido anteriormente, y</w:t>
      </w:r>
    </w:p>
    <w:p w14:paraId="30A12749" w14:textId="77777777" w:rsidR="00051062" w:rsidRPr="00FC2656" w:rsidRDefault="00051062" w:rsidP="00CD0355">
      <w:pPr>
        <w:spacing w:after="0" w:line="360" w:lineRule="auto"/>
        <w:ind w:left="1418"/>
        <w:contextualSpacing/>
        <w:jc w:val="both"/>
        <w:rPr>
          <w:rFonts w:ascii="Arial" w:eastAsia="Times New Roman" w:hAnsi="Arial" w:cs="Arial"/>
          <w:color w:val="000000"/>
          <w:sz w:val="18"/>
          <w:szCs w:val="18"/>
          <w:lang w:val="es-MX" w:eastAsia="es-ES"/>
        </w:rPr>
      </w:pPr>
      <w:r w:rsidRPr="00FC2656">
        <w:rPr>
          <w:rFonts w:ascii="Arial" w:eastAsia="Times New Roman" w:hAnsi="Arial" w:cs="Arial"/>
          <w:color w:val="000000"/>
          <w:sz w:val="18"/>
          <w:szCs w:val="18"/>
          <w:lang w:val="es-MX" w:eastAsia="es-ES"/>
        </w:rPr>
        <w:t>c) (…)</w:t>
      </w:r>
    </w:p>
    <w:p w14:paraId="316CD8AA" w14:textId="2BF153AE" w:rsidR="00051062" w:rsidRPr="00FC2656" w:rsidRDefault="00051062" w:rsidP="00CD0355">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8.1.4.  Bis. Asignación de Numeración Geográfica a Comercializadoras y titulares de una concesión única para uso público o </w:t>
      </w:r>
      <w:r w:rsidR="006F7DD0" w:rsidRPr="00FC2656">
        <w:rPr>
          <w:rFonts w:ascii="Arial" w:eastAsia="Times New Roman" w:hAnsi="Arial" w:cs="Arial"/>
          <w:b/>
          <w:sz w:val="18"/>
          <w:szCs w:val="18"/>
          <w:lang w:val="es-MX" w:eastAsia="es-ES"/>
        </w:rPr>
        <w:t xml:space="preserve">para </w:t>
      </w:r>
      <w:r w:rsidRPr="00FC2656">
        <w:rPr>
          <w:rFonts w:ascii="Arial" w:eastAsia="Times New Roman" w:hAnsi="Arial" w:cs="Arial"/>
          <w:b/>
          <w:sz w:val="18"/>
          <w:szCs w:val="18"/>
          <w:lang w:val="es-MX" w:eastAsia="es-ES"/>
        </w:rPr>
        <w:t>uso social.</w:t>
      </w:r>
      <w:r w:rsidRPr="00FC2656">
        <w:rPr>
          <w:rFonts w:ascii="Arial" w:eastAsia="Times New Roman" w:hAnsi="Arial" w:cs="Arial"/>
          <w:sz w:val="18"/>
          <w:szCs w:val="18"/>
          <w:lang w:val="es-MX" w:eastAsia="es-ES"/>
        </w:rPr>
        <w:t xml:space="preserve"> Cuando la numeración sea solicitada por Comercializadoras o titulares de una concesión única para uso público o </w:t>
      </w:r>
      <w:r w:rsidR="006F7DD0" w:rsidRPr="00FC2656">
        <w:rPr>
          <w:rFonts w:ascii="Arial" w:eastAsia="Times New Roman" w:hAnsi="Arial" w:cs="Arial"/>
          <w:sz w:val="18"/>
          <w:szCs w:val="18"/>
          <w:lang w:val="es-MX" w:eastAsia="es-ES"/>
        </w:rPr>
        <w:t xml:space="preserve">para </w:t>
      </w:r>
      <w:r w:rsidRPr="00FC2656">
        <w:rPr>
          <w:rFonts w:ascii="Arial" w:eastAsia="Times New Roman" w:hAnsi="Arial" w:cs="Arial"/>
          <w:sz w:val="18"/>
          <w:szCs w:val="18"/>
          <w:lang w:val="es-MX" w:eastAsia="es-ES"/>
        </w:rPr>
        <w:t>uso social, éstos deberán indicar el código IDO que se pretende utilizar para efectos de enrutamiento y facturación.</w:t>
      </w:r>
    </w:p>
    <w:p w14:paraId="37C0ADA0" w14:textId="1B7A33ED" w:rsidR="00051062" w:rsidRPr="00FC2656" w:rsidRDefault="00CD0355" w:rsidP="00CD0355">
      <w:pPr>
        <w:spacing w:after="0" w:line="360" w:lineRule="auto"/>
        <w:ind w:left="1418" w:hanging="567"/>
        <w:contextualSpacing/>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El Instituto verificará que la Comercializadora o el titular de una concesión única para uso público o </w:t>
      </w:r>
      <w:r w:rsidR="006F7DD0" w:rsidRPr="00FC2656">
        <w:rPr>
          <w:rFonts w:ascii="Arial" w:eastAsia="Times New Roman" w:hAnsi="Arial" w:cs="Arial"/>
          <w:sz w:val="18"/>
          <w:szCs w:val="18"/>
          <w:lang w:val="es-MX" w:eastAsia="es-ES"/>
        </w:rPr>
        <w:t xml:space="preserve">para </w:t>
      </w:r>
      <w:r w:rsidR="00051062" w:rsidRPr="00FC2656">
        <w:rPr>
          <w:rFonts w:ascii="Arial" w:eastAsia="Times New Roman" w:hAnsi="Arial" w:cs="Arial"/>
          <w:sz w:val="18"/>
          <w:szCs w:val="18"/>
          <w:lang w:val="es-MX" w:eastAsia="es-ES"/>
        </w:rPr>
        <w:t xml:space="preserve">uso social, haya inscrito en el Registro Público de Concesiones a que se refiere el artículo 177 de la Ley, un convenio de prestación de servicios de telecomunicaciones celebrado con el concesionario de red asignatario del </w:t>
      </w:r>
      <w:r w:rsidR="00A150B0" w:rsidRPr="00FC2656">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 xml:space="preserve">IDO, en el que se estipule expresamente el derecho de la Comercializadora o </w:t>
      </w:r>
      <w:r w:rsidR="006F7DD0" w:rsidRPr="00FC2656">
        <w:rPr>
          <w:rFonts w:ascii="Arial" w:eastAsia="Times New Roman" w:hAnsi="Arial" w:cs="Arial"/>
          <w:sz w:val="18"/>
          <w:szCs w:val="18"/>
          <w:lang w:val="es-MX" w:eastAsia="es-ES"/>
        </w:rPr>
        <w:t>d</w:t>
      </w:r>
      <w:r w:rsidR="00051062" w:rsidRPr="00FC2656">
        <w:rPr>
          <w:rFonts w:ascii="Arial" w:eastAsia="Times New Roman" w:hAnsi="Arial" w:cs="Arial"/>
          <w:sz w:val="18"/>
          <w:szCs w:val="18"/>
          <w:lang w:val="es-MX" w:eastAsia="es-ES"/>
        </w:rPr>
        <w:t xml:space="preserve">el titular de una concesión única para uso público o </w:t>
      </w:r>
      <w:r w:rsidR="006F7DD0" w:rsidRPr="00FC2656">
        <w:rPr>
          <w:rFonts w:ascii="Arial" w:eastAsia="Times New Roman" w:hAnsi="Arial" w:cs="Arial"/>
          <w:sz w:val="18"/>
          <w:szCs w:val="18"/>
          <w:lang w:val="es-MX" w:eastAsia="es-ES"/>
        </w:rPr>
        <w:t xml:space="preserve">para </w:t>
      </w:r>
      <w:r w:rsidR="00051062" w:rsidRPr="00FC2656">
        <w:rPr>
          <w:rFonts w:ascii="Arial" w:eastAsia="Times New Roman" w:hAnsi="Arial" w:cs="Arial"/>
          <w:sz w:val="18"/>
          <w:szCs w:val="18"/>
          <w:lang w:val="es-MX" w:eastAsia="es-ES"/>
        </w:rPr>
        <w:t xml:space="preserve">uso social para solicitar numeración asociada al </w:t>
      </w:r>
      <w:r w:rsidR="006F7DD0" w:rsidRPr="00FC2656">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IDO del concesionario de red.</w:t>
      </w:r>
    </w:p>
    <w:p w14:paraId="00C50C9B" w14:textId="5AA69B73" w:rsidR="00A3292F" w:rsidRPr="00FC2656" w:rsidRDefault="00CD0355" w:rsidP="00CD0355">
      <w:pPr>
        <w:spacing w:after="0" w:line="360" w:lineRule="auto"/>
        <w:ind w:left="1418" w:hanging="567"/>
        <w:contextualSpacing/>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Las Comercializadoras o los titulares de una concesión única para uso público o </w:t>
      </w:r>
      <w:r w:rsidR="006F7DD0" w:rsidRPr="00FC2656">
        <w:rPr>
          <w:rFonts w:ascii="Arial" w:eastAsia="Times New Roman" w:hAnsi="Arial" w:cs="Arial"/>
          <w:sz w:val="18"/>
          <w:szCs w:val="18"/>
          <w:lang w:val="es-MX" w:eastAsia="es-ES"/>
        </w:rPr>
        <w:t xml:space="preserve">para </w:t>
      </w:r>
      <w:r w:rsidR="00051062" w:rsidRPr="00FC2656">
        <w:rPr>
          <w:rFonts w:ascii="Arial" w:eastAsia="Times New Roman" w:hAnsi="Arial" w:cs="Arial"/>
          <w:sz w:val="18"/>
          <w:szCs w:val="18"/>
          <w:lang w:val="es-MX" w:eastAsia="es-ES"/>
        </w:rPr>
        <w:t xml:space="preserve">uso social que hayan sido objeto de asignación de numeración geográfica en términos del presente numeral podrán solicitar en cualquier momento el cambio del </w:t>
      </w:r>
      <w:r w:rsidR="006F7DD0" w:rsidRPr="00FC2656">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 xml:space="preserve">IDO asociado a la numeración, para lo cual el Instituto verificará la procedencia de asociar el nuevo </w:t>
      </w:r>
      <w:r w:rsidR="006F7DD0" w:rsidRPr="00FC2656">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IDO en términos de lo establecido en el párrafo anterior.</w:t>
      </w:r>
    </w:p>
    <w:p w14:paraId="08A5E8BE" w14:textId="0E08D08F" w:rsidR="00051062" w:rsidRPr="00FC2656" w:rsidRDefault="00051062" w:rsidP="00FC2656">
      <w:pPr>
        <w:spacing w:after="0" w:line="360" w:lineRule="auto"/>
        <w:ind w:left="1134" w:hanging="283"/>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8.1.5.</w:t>
      </w:r>
      <w:r w:rsidRPr="00FC2656">
        <w:rPr>
          <w:rFonts w:ascii="Arial" w:eastAsia="Times New Roman" w:hAnsi="Arial" w:cs="Arial"/>
          <w:sz w:val="18"/>
          <w:szCs w:val="18"/>
          <w:lang w:val="es-MX" w:eastAsia="es-ES"/>
        </w:rPr>
        <w:t xml:space="preserve"> </w:t>
      </w:r>
      <w:r w:rsidR="00B1565C"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5FDE6C8E" w14:textId="7F319AB9"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8.1.6.</w:t>
      </w:r>
      <w:r w:rsidRPr="00FC2656">
        <w:rPr>
          <w:rFonts w:ascii="Arial" w:eastAsia="Times New Roman" w:hAnsi="Arial" w:cs="Arial"/>
          <w:sz w:val="18"/>
          <w:szCs w:val="18"/>
          <w:lang w:val="es-MX" w:eastAsia="es-ES"/>
        </w:rPr>
        <w:t xml:space="preserve"> </w:t>
      </w:r>
      <w:r w:rsidR="00B1565C"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En caso de que el Instituto determine que la solicitud presentada por un Proveedor es procedente, asignará la numeración correspondiente y la registrará en la base de datos de numeración.</w:t>
      </w:r>
    </w:p>
    <w:p w14:paraId="72F771E1" w14:textId="77777777" w:rsidR="00051062" w:rsidRPr="00FC2656" w:rsidRDefault="00051062" w:rsidP="00FC2656">
      <w:pPr>
        <w:spacing w:after="0" w:line="360" w:lineRule="auto"/>
        <w:ind w:left="284" w:firstLine="113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19D8ACF7" w14:textId="4493AF18"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8.1.7.</w:t>
      </w:r>
      <w:r w:rsidRPr="00FC2656">
        <w:rPr>
          <w:rFonts w:ascii="Arial" w:eastAsia="Times New Roman" w:hAnsi="Arial" w:cs="Arial"/>
          <w:sz w:val="18"/>
          <w:szCs w:val="18"/>
          <w:lang w:val="es-MX" w:eastAsia="es-ES"/>
        </w:rPr>
        <w:t xml:space="preserve"> Cuando los Proveedores cumplan con los requisitos establecidos para la asignación de numeración y el Instituto considere que se ha hecho un uso adecuado de anteriores asignaciones de numeración, pero no exista disponibilidad para atender la solicitud, el Instituto deberá analizar y, en la medida de lo posible, proponer otras opciones que permitan satisfacer las necesidades del Proveedor.</w:t>
      </w:r>
    </w:p>
    <w:p w14:paraId="28704CAF" w14:textId="5F60E0F7"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8.1.8.</w:t>
      </w:r>
      <w:r w:rsidRPr="00FC2656">
        <w:rPr>
          <w:rFonts w:ascii="Arial" w:eastAsia="Times New Roman" w:hAnsi="Arial" w:cs="Arial"/>
          <w:sz w:val="18"/>
          <w:szCs w:val="18"/>
          <w:lang w:val="es-MX" w:eastAsia="es-ES"/>
        </w:rPr>
        <w:t xml:space="preserve"> </w:t>
      </w:r>
      <w:r w:rsidR="00B1565C"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En caso de que el Instituto determine que la solicitud presentada por el Proveedor no es procedente, éste deberá informar al solicitante en cuestión las razones de su determinación.</w:t>
      </w:r>
    </w:p>
    <w:p w14:paraId="773A9DF4" w14:textId="77777777" w:rsidR="00051062" w:rsidRPr="00FC2656" w:rsidRDefault="00051062" w:rsidP="00FC2656">
      <w:pPr>
        <w:spacing w:after="0" w:line="360" w:lineRule="auto"/>
        <w:ind w:left="1276"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8.1.9.</w:t>
      </w:r>
      <w:r w:rsidRPr="00FC2656">
        <w:rPr>
          <w:rFonts w:ascii="Arial" w:eastAsia="Times New Roman" w:hAnsi="Arial" w:cs="Arial"/>
          <w:sz w:val="18"/>
          <w:szCs w:val="18"/>
          <w:lang w:val="es-MX" w:eastAsia="es-ES"/>
        </w:rPr>
        <w:t xml:space="preserve"> y</w:t>
      </w:r>
      <w:r w:rsidRPr="00FC2656">
        <w:rPr>
          <w:rFonts w:ascii="Arial" w:eastAsia="Times New Roman" w:hAnsi="Arial" w:cs="Arial"/>
          <w:b/>
          <w:sz w:val="18"/>
          <w:szCs w:val="18"/>
          <w:lang w:val="es-MX" w:eastAsia="es-ES"/>
        </w:rPr>
        <w:t xml:space="preserve"> 8.1.10.</w:t>
      </w:r>
      <w:r w:rsidRPr="00FC2656">
        <w:rPr>
          <w:rFonts w:ascii="Arial" w:eastAsia="Times New Roman" w:hAnsi="Arial" w:cs="Arial"/>
          <w:sz w:val="18"/>
          <w:szCs w:val="18"/>
          <w:lang w:val="es-MX" w:eastAsia="es-ES"/>
        </w:rPr>
        <w:t xml:space="preserve"> (…)</w:t>
      </w:r>
    </w:p>
    <w:p w14:paraId="1ECA8551" w14:textId="77777777" w:rsidR="00051062" w:rsidRPr="00FC2656" w:rsidRDefault="00051062" w:rsidP="00CD0355">
      <w:pPr>
        <w:spacing w:after="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w:t>
      </w:r>
      <w:r w:rsidRPr="00FC2656">
        <w:rPr>
          <w:rFonts w:ascii="Arial" w:eastAsia="Times New Roman" w:hAnsi="Arial" w:cs="Arial"/>
          <w:sz w:val="18"/>
          <w:szCs w:val="18"/>
          <w:lang w:val="es-MX" w:eastAsia="es-ES"/>
        </w:rPr>
        <w:t xml:space="preserve"> (…)</w:t>
      </w:r>
    </w:p>
    <w:p w14:paraId="5A6928A6" w14:textId="6CB49425"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8.2.1. </w:t>
      </w:r>
      <w:r w:rsidRPr="00FC2656">
        <w:rPr>
          <w:rFonts w:ascii="Arial" w:eastAsia="Times New Roman" w:hAnsi="Arial" w:cs="Arial"/>
          <w:sz w:val="18"/>
          <w:szCs w:val="18"/>
          <w:lang w:val="es-MX" w:eastAsia="es-ES"/>
        </w:rPr>
        <w:t>Únicamente los Proveedores podrán obtener asignaciones de números no geográficos. Tratándose de Comercializadoras y titulares de una concesión</w:t>
      </w:r>
      <w:r w:rsidR="00415A3D" w:rsidRPr="00FC2656">
        <w:rPr>
          <w:rFonts w:ascii="Arial" w:eastAsia="Times New Roman" w:hAnsi="Arial" w:cs="Arial"/>
          <w:sz w:val="18"/>
          <w:szCs w:val="18"/>
          <w:lang w:val="es-MX" w:eastAsia="es-ES"/>
        </w:rPr>
        <w:t xml:space="preserve"> única</w:t>
      </w:r>
      <w:r w:rsidRPr="00FC2656">
        <w:rPr>
          <w:rFonts w:ascii="Arial" w:eastAsia="Times New Roman" w:hAnsi="Arial" w:cs="Arial"/>
          <w:sz w:val="18"/>
          <w:szCs w:val="18"/>
          <w:lang w:val="es-MX" w:eastAsia="es-ES"/>
        </w:rPr>
        <w:t xml:space="preserve"> para uso público o </w:t>
      </w:r>
      <w:r w:rsidR="00415A3D" w:rsidRPr="00FC2656">
        <w:rPr>
          <w:rFonts w:ascii="Arial" w:eastAsia="Times New Roman" w:hAnsi="Arial" w:cs="Arial"/>
          <w:sz w:val="18"/>
          <w:szCs w:val="18"/>
          <w:lang w:val="es-MX" w:eastAsia="es-ES"/>
        </w:rPr>
        <w:t xml:space="preserve">para </w:t>
      </w:r>
      <w:r w:rsidRPr="00FC2656">
        <w:rPr>
          <w:rFonts w:ascii="Arial" w:eastAsia="Times New Roman" w:hAnsi="Arial" w:cs="Arial"/>
          <w:sz w:val="18"/>
          <w:szCs w:val="18"/>
          <w:lang w:val="es-MX" w:eastAsia="es-ES"/>
        </w:rPr>
        <w:t>uso social, éstos solamente tendrán acceso a números no geográficos específicos en términos del numeral 8.2.3.</w:t>
      </w:r>
    </w:p>
    <w:p w14:paraId="0F49594D" w14:textId="77777777" w:rsidR="00051062" w:rsidRPr="007D1741" w:rsidRDefault="00051062" w:rsidP="00FC2656">
      <w:pPr>
        <w:spacing w:after="0" w:line="360" w:lineRule="auto"/>
        <w:ind w:left="1276" w:right="60" w:hanging="425"/>
        <w:contextualSpacing/>
        <w:rPr>
          <w:rFonts w:ascii="Arial" w:eastAsiaTheme="minorHAnsi" w:hAnsi="Arial" w:cs="Arial"/>
          <w:b/>
          <w:sz w:val="18"/>
          <w:szCs w:val="18"/>
          <w:lang w:val="es-MX"/>
        </w:rPr>
      </w:pPr>
      <w:r w:rsidRPr="00FC2656">
        <w:rPr>
          <w:rFonts w:ascii="Arial" w:eastAsiaTheme="minorHAnsi" w:hAnsi="Arial" w:cs="Arial"/>
          <w:b/>
          <w:color w:val="000000"/>
          <w:sz w:val="18"/>
          <w:szCs w:val="18"/>
          <w:lang w:val="es-MX"/>
        </w:rPr>
        <w:t>8.2.2.</w:t>
      </w:r>
      <w:r w:rsidRPr="00FC2656">
        <w:rPr>
          <w:rFonts w:ascii="Arial" w:eastAsiaTheme="minorHAnsi" w:hAnsi="Arial" w:cs="Arial"/>
          <w:color w:val="000000"/>
          <w:sz w:val="18"/>
          <w:szCs w:val="18"/>
          <w:lang w:val="es-MX"/>
        </w:rPr>
        <w:t xml:space="preserve"> (…)</w:t>
      </w:r>
    </w:p>
    <w:p w14:paraId="6CEDC928" w14:textId="77346238" w:rsidR="00CF6985" w:rsidRPr="00FC2656" w:rsidRDefault="00051062" w:rsidP="00FC2656">
      <w:pPr>
        <w:spacing w:after="0" w:line="360" w:lineRule="auto"/>
        <w:ind w:left="2268" w:right="60" w:hanging="850"/>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 xml:space="preserve">8.2.2.1. </w:t>
      </w:r>
      <w:r w:rsidR="00C513D9" w:rsidRPr="00FC2656">
        <w:rPr>
          <w:rFonts w:ascii="Arial" w:eastAsiaTheme="minorHAnsi" w:hAnsi="Arial" w:cs="Arial"/>
          <w:sz w:val="18"/>
          <w:szCs w:val="18"/>
          <w:lang w:val="es-MX"/>
        </w:rPr>
        <w:t>(..</w:t>
      </w:r>
      <w:r w:rsidR="009A264D" w:rsidRPr="00FC2656">
        <w:rPr>
          <w:rFonts w:ascii="Arial" w:eastAsiaTheme="minorHAnsi" w:hAnsi="Arial" w:cs="Arial"/>
          <w:sz w:val="18"/>
          <w:szCs w:val="18"/>
          <w:lang w:val="es-MX"/>
        </w:rPr>
        <w:t>.</w:t>
      </w:r>
      <w:r w:rsidR="00C513D9" w:rsidRPr="00FC2656">
        <w:rPr>
          <w:rFonts w:ascii="Arial" w:eastAsiaTheme="minorHAnsi" w:hAnsi="Arial" w:cs="Arial"/>
          <w:sz w:val="18"/>
          <w:szCs w:val="18"/>
          <w:lang w:val="es-MX"/>
        </w:rPr>
        <w:t>)</w:t>
      </w:r>
      <w:r w:rsidR="009A264D" w:rsidRPr="00FC2656">
        <w:rPr>
          <w:rFonts w:ascii="Arial" w:eastAsiaTheme="minorHAnsi" w:hAnsi="Arial" w:cs="Arial"/>
          <w:sz w:val="18"/>
          <w:szCs w:val="18"/>
          <w:lang w:val="es-MX"/>
        </w:rPr>
        <w:t xml:space="preserve"> </w:t>
      </w:r>
    </w:p>
    <w:p w14:paraId="3E91273F" w14:textId="77777777" w:rsidR="00883CDF" w:rsidRPr="00FC2656" w:rsidRDefault="009A264D" w:rsidP="00CD0355">
      <w:pPr>
        <w:spacing w:after="0" w:line="360" w:lineRule="auto"/>
        <w:ind w:left="2127" w:right="60"/>
        <w:contextualSpacing/>
        <w:jc w:val="both"/>
        <w:rPr>
          <w:rFonts w:ascii="Arial" w:eastAsiaTheme="minorHAnsi" w:hAnsi="Arial" w:cs="Arial"/>
          <w:sz w:val="18"/>
          <w:szCs w:val="18"/>
          <w:lang w:val="es-MX"/>
        </w:rPr>
      </w:pPr>
      <w:r w:rsidRPr="00FC2656">
        <w:rPr>
          <w:rFonts w:ascii="Arial" w:eastAsia="Times New Roman" w:hAnsi="Arial" w:cs="Arial"/>
          <w:sz w:val="18"/>
          <w:szCs w:val="18"/>
          <w:lang w:val="es-MX" w:eastAsia="es-ES"/>
        </w:rPr>
        <w:t xml:space="preserve">Toda numeración no geográfica asignada por el Instituto deberá contar con un código IDO/IDD asociado. </w:t>
      </w:r>
      <w:r w:rsidRPr="00FC2656">
        <w:rPr>
          <w:rFonts w:ascii="Arial" w:eastAsiaTheme="minorHAnsi" w:hAnsi="Arial" w:cs="Arial"/>
          <w:sz w:val="18"/>
          <w:szCs w:val="18"/>
          <w:lang w:val="es-MX"/>
        </w:rPr>
        <w:t xml:space="preserve"> </w:t>
      </w:r>
    </w:p>
    <w:p w14:paraId="19C79D24" w14:textId="411399F8" w:rsidR="00051062" w:rsidRPr="00FC2656" w:rsidRDefault="00051062" w:rsidP="00FC2656">
      <w:pPr>
        <w:spacing w:after="0" w:line="360" w:lineRule="auto"/>
        <w:ind w:left="2127" w:right="60" w:hanging="709"/>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8.2.2.2.</w:t>
      </w:r>
      <w:r w:rsidRPr="00FC2656">
        <w:rPr>
          <w:rFonts w:ascii="Arial" w:eastAsiaTheme="minorHAnsi" w:hAnsi="Arial" w:cs="Arial"/>
          <w:sz w:val="18"/>
          <w:szCs w:val="18"/>
          <w:lang w:val="es-MX"/>
        </w:rPr>
        <w:t xml:space="preserve"> Los </w:t>
      </w:r>
      <w:r w:rsidR="00B67974" w:rsidRPr="00FC2656">
        <w:rPr>
          <w:rFonts w:ascii="Arial" w:eastAsiaTheme="minorHAnsi" w:hAnsi="Arial" w:cs="Arial"/>
          <w:sz w:val="18"/>
          <w:szCs w:val="18"/>
          <w:lang w:val="es-MX"/>
        </w:rPr>
        <w:t>titulares de una concesión única para uso comercial o de una concesión para instalar, operar y explotar una red pública de telecomunicaciones</w:t>
      </w:r>
      <w:r w:rsidR="002006D0"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interesados en obtener números no geográficos deberán solicitarlos al Instituto de conformidad con el formato que, para tal efecto, éste establezca.</w:t>
      </w:r>
      <w:r w:rsidR="009A264D" w:rsidRPr="00FC2656">
        <w:rPr>
          <w:rFonts w:ascii="Arial" w:eastAsiaTheme="minorHAnsi" w:hAnsi="Arial" w:cs="Arial"/>
          <w:sz w:val="18"/>
          <w:szCs w:val="18"/>
          <w:lang w:val="es-MX"/>
        </w:rPr>
        <w:t xml:space="preserve"> </w:t>
      </w:r>
    </w:p>
    <w:p w14:paraId="19E43CFB" w14:textId="77777777" w:rsidR="00051062" w:rsidRPr="00FC2656" w:rsidRDefault="00051062" w:rsidP="00FC2656">
      <w:pPr>
        <w:spacing w:after="0" w:line="360" w:lineRule="auto"/>
        <w:ind w:left="2268" w:right="60" w:hanging="850"/>
        <w:contextualSpacing/>
        <w:rPr>
          <w:rFonts w:ascii="Arial" w:eastAsiaTheme="minorHAnsi" w:hAnsi="Arial" w:cs="Arial"/>
          <w:sz w:val="18"/>
          <w:szCs w:val="18"/>
          <w:lang w:val="es-MX"/>
        </w:rPr>
      </w:pPr>
      <w:r w:rsidRPr="00FC2656">
        <w:rPr>
          <w:rFonts w:ascii="Arial" w:eastAsiaTheme="minorHAnsi" w:hAnsi="Arial" w:cs="Arial"/>
          <w:b/>
          <w:sz w:val="18"/>
          <w:szCs w:val="18"/>
          <w:lang w:val="es-MX"/>
        </w:rPr>
        <w:lastRenderedPageBreak/>
        <w:t>8.2.2.3.</w:t>
      </w:r>
      <w:r w:rsidRPr="00FC2656">
        <w:rPr>
          <w:rFonts w:ascii="Arial" w:eastAsiaTheme="minorHAnsi" w:hAnsi="Arial" w:cs="Arial"/>
          <w:sz w:val="18"/>
          <w:szCs w:val="18"/>
          <w:lang w:val="es-MX"/>
        </w:rPr>
        <w:t xml:space="preserve"> (…)</w:t>
      </w:r>
    </w:p>
    <w:p w14:paraId="640426EC" w14:textId="3851F690" w:rsidR="00051062" w:rsidRPr="00FC2656" w:rsidRDefault="00051062" w:rsidP="00FC2656">
      <w:pPr>
        <w:spacing w:after="0" w:line="360" w:lineRule="auto"/>
        <w:ind w:left="2127" w:right="62" w:hanging="709"/>
        <w:contextualSpacing/>
        <w:jc w:val="both"/>
        <w:rPr>
          <w:rFonts w:ascii="Arial" w:eastAsiaTheme="minorHAnsi" w:hAnsi="Arial" w:cs="Arial"/>
          <w:color w:val="000000"/>
          <w:sz w:val="18"/>
          <w:szCs w:val="18"/>
          <w:lang w:val="es-MX"/>
        </w:rPr>
      </w:pPr>
      <w:r w:rsidRPr="00FC2656">
        <w:rPr>
          <w:rFonts w:ascii="Arial" w:eastAsiaTheme="minorHAnsi" w:hAnsi="Arial" w:cs="Arial"/>
          <w:b/>
          <w:sz w:val="18"/>
          <w:szCs w:val="18"/>
          <w:lang w:val="es-MX"/>
        </w:rPr>
        <w:t>8.2.2.4.</w:t>
      </w:r>
      <w:r w:rsidRPr="00FC2656">
        <w:rPr>
          <w:rFonts w:ascii="Arial" w:eastAsiaTheme="minorHAnsi" w:hAnsi="Arial" w:cs="Arial"/>
          <w:sz w:val="18"/>
          <w:szCs w:val="18"/>
          <w:lang w:val="es-MX"/>
        </w:rPr>
        <w:t xml:space="preserve"> Un </w:t>
      </w:r>
      <w:r w:rsidRPr="00FC2656">
        <w:rPr>
          <w:rFonts w:ascii="Arial" w:eastAsiaTheme="minorHAnsi" w:hAnsi="Arial" w:cs="Arial"/>
          <w:sz w:val="18"/>
          <w:szCs w:val="18"/>
          <w:lang w:val="es-ES_tradnl"/>
        </w:rPr>
        <w:t xml:space="preserve">titular de una concesión única para uso comercial o </w:t>
      </w:r>
      <w:r w:rsidR="00B67974" w:rsidRPr="00FC2656">
        <w:rPr>
          <w:rFonts w:ascii="Arial" w:eastAsiaTheme="minorHAnsi" w:hAnsi="Arial" w:cs="Arial"/>
          <w:sz w:val="18"/>
          <w:szCs w:val="18"/>
          <w:lang w:val="es-ES_tradnl"/>
        </w:rPr>
        <w:t xml:space="preserve">de una concesión </w:t>
      </w:r>
      <w:r w:rsidRPr="00FC2656">
        <w:rPr>
          <w:rFonts w:ascii="Arial" w:eastAsiaTheme="minorHAnsi" w:hAnsi="Arial" w:cs="Arial"/>
          <w:sz w:val="18"/>
          <w:szCs w:val="18"/>
          <w:lang w:val="es-ES_tradnl"/>
        </w:rPr>
        <w:t xml:space="preserve">para instalar, operar </w:t>
      </w:r>
      <w:r w:rsidR="00850A68" w:rsidRPr="00FC2656">
        <w:rPr>
          <w:rFonts w:ascii="Arial" w:eastAsiaTheme="minorHAnsi" w:hAnsi="Arial" w:cs="Arial"/>
          <w:sz w:val="18"/>
          <w:szCs w:val="18"/>
          <w:lang w:val="es-ES_tradnl"/>
        </w:rPr>
        <w:t>y</w:t>
      </w:r>
      <w:r w:rsidRPr="00FC2656">
        <w:rPr>
          <w:rFonts w:ascii="Arial" w:eastAsiaTheme="minorHAnsi" w:hAnsi="Arial" w:cs="Arial"/>
          <w:sz w:val="18"/>
          <w:szCs w:val="18"/>
          <w:lang w:val="es-ES_tradnl"/>
        </w:rPr>
        <w:t xml:space="preserve"> explotar una red pública de telecomunicaciones,</w:t>
      </w:r>
      <w:r w:rsidRPr="00FC2656">
        <w:rPr>
          <w:rFonts w:ascii="Arial" w:eastAsiaTheme="minorHAnsi" w:hAnsi="Arial" w:cs="Arial"/>
          <w:sz w:val="18"/>
          <w:szCs w:val="18"/>
          <w:lang w:val="es-MX"/>
        </w:rPr>
        <w:t xml:space="preserve"> podrá solicitar </w:t>
      </w:r>
      <w:r w:rsidRPr="00FC2656">
        <w:rPr>
          <w:rFonts w:ascii="Arial" w:eastAsiaTheme="minorHAnsi" w:hAnsi="Arial" w:cs="Arial"/>
          <w:color w:val="000000"/>
          <w:sz w:val="18"/>
          <w:szCs w:val="18"/>
          <w:lang w:val="es-MX"/>
        </w:rPr>
        <w:t>la asignación de números no geográficos sujeto a las siguientes condiciones:</w:t>
      </w:r>
    </w:p>
    <w:p w14:paraId="0E561F5A" w14:textId="77777777" w:rsidR="00051062" w:rsidRPr="00FC2656" w:rsidRDefault="00051062" w:rsidP="00FC2656">
      <w:pPr>
        <w:numPr>
          <w:ilvl w:val="0"/>
          <w:numId w:val="13"/>
        </w:numPr>
        <w:spacing w:after="0" w:line="360" w:lineRule="auto"/>
        <w:ind w:left="2835" w:right="62" w:hanging="283"/>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la cantidad total de números no geográficos que para todos los servicios mantenga como reserva, en un momento dado, no podrá ser superior a 2,500 números;</w:t>
      </w:r>
    </w:p>
    <w:p w14:paraId="18FD7D97" w14:textId="77777777" w:rsidR="00051062" w:rsidRPr="00FC2656" w:rsidRDefault="00051062" w:rsidP="00FC2656">
      <w:pPr>
        <w:numPr>
          <w:ilvl w:val="0"/>
          <w:numId w:val="13"/>
        </w:numPr>
        <w:spacing w:after="0" w:line="360" w:lineRule="auto"/>
        <w:ind w:left="2835" w:right="62" w:hanging="283"/>
        <w:contextualSpacing/>
        <w:jc w:val="both"/>
        <w:rPr>
          <w:rFonts w:ascii="Arial" w:eastAsiaTheme="minorHAnsi" w:hAnsi="Arial" w:cs="Arial"/>
          <w:sz w:val="18"/>
          <w:szCs w:val="18"/>
          <w:lang w:val="es-MX"/>
        </w:rPr>
      </w:pPr>
      <w:r w:rsidRPr="00FC2656">
        <w:rPr>
          <w:rFonts w:ascii="Arial" w:eastAsiaTheme="minorHAnsi" w:hAnsi="Arial" w:cs="Arial"/>
          <w:color w:val="000000"/>
          <w:sz w:val="18"/>
          <w:szCs w:val="18"/>
          <w:lang w:val="es-MX"/>
        </w:rPr>
        <w:t>para cada servicio en particular, la reserva máxima de números no geográficos que mantenga estará limitada a 1,000.</w:t>
      </w:r>
    </w:p>
    <w:p w14:paraId="4FC7BEAE" w14:textId="77777777" w:rsidR="00051062" w:rsidRPr="00FC2656" w:rsidRDefault="00051062" w:rsidP="00CD0355">
      <w:pPr>
        <w:spacing w:after="0" w:line="360" w:lineRule="auto"/>
        <w:ind w:left="2268" w:right="60" w:hanging="850"/>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8.2.2.5.</w:t>
      </w:r>
      <w:r w:rsidRPr="00FC2656">
        <w:rPr>
          <w:rFonts w:ascii="Arial" w:eastAsiaTheme="minorHAnsi" w:hAnsi="Arial" w:cs="Arial"/>
          <w:sz w:val="18"/>
          <w:szCs w:val="18"/>
          <w:lang w:val="es-MX"/>
        </w:rPr>
        <w:t xml:space="preserve"> (…)</w:t>
      </w:r>
    </w:p>
    <w:p w14:paraId="3CEAF539" w14:textId="77777777" w:rsidR="00051062" w:rsidRPr="00FC2656" w:rsidRDefault="00051062" w:rsidP="00FC2656">
      <w:pPr>
        <w:spacing w:after="0" w:line="360" w:lineRule="auto"/>
        <w:ind w:left="2835" w:hanging="283"/>
        <w:contextualSpacing/>
        <w:jc w:val="both"/>
        <w:rPr>
          <w:rFonts w:ascii="Arial" w:eastAsia="Times New Roman" w:hAnsi="Arial" w:cs="Arial"/>
          <w:color w:val="000000"/>
          <w:sz w:val="18"/>
          <w:szCs w:val="18"/>
          <w:highlight w:val="yellow"/>
          <w:lang w:val="es-MX" w:eastAsia="es-ES"/>
        </w:rPr>
      </w:pPr>
      <w:r w:rsidRPr="00FC2656">
        <w:rPr>
          <w:rFonts w:ascii="Arial" w:eastAsia="Times New Roman" w:hAnsi="Arial" w:cs="Arial"/>
          <w:sz w:val="18"/>
          <w:szCs w:val="18"/>
          <w:lang w:val="es-MX" w:eastAsia="es-ES"/>
        </w:rPr>
        <w:t>a)</w:t>
      </w:r>
      <w:r w:rsidRPr="00FC2656">
        <w:rPr>
          <w:rFonts w:ascii="Arial" w:eastAsia="Times New Roman" w:hAnsi="Arial" w:cs="Arial"/>
          <w:sz w:val="18"/>
          <w:szCs w:val="18"/>
          <w:lang w:val="es-MX" w:eastAsia="es-ES"/>
        </w:rPr>
        <w:tab/>
        <w:t>(…)</w:t>
      </w:r>
    </w:p>
    <w:p w14:paraId="1CCE67A6" w14:textId="3745DC89" w:rsidR="00051062" w:rsidRPr="00FC2656" w:rsidRDefault="00051062" w:rsidP="00FC2656">
      <w:pPr>
        <w:spacing w:after="0" w:line="360" w:lineRule="auto"/>
        <w:ind w:left="2835" w:hanging="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b)</w:t>
      </w:r>
      <w:r w:rsidRPr="00FC2656">
        <w:rPr>
          <w:rFonts w:ascii="Arial" w:eastAsia="Times New Roman" w:hAnsi="Arial" w:cs="Arial"/>
          <w:sz w:val="18"/>
          <w:szCs w:val="18"/>
          <w:lang w:val="es-MX" w:eastAsia="es-ES"/>
        </w:rPr>
        <w:tab/>
        <w:t xml:space="preserve">la cantidad de números que mantenga como reserva el </w:t>
      </w:r>
      <w:r w:rsidRPr="00FC2656">
        <w:rPr>
          <w:rFonts w:ascii="Arial" w:eastAsia="Times New Roman" w:hAnsi="Arial" w:cs="Arial"/>
          <w:sz w:val="18"/>
          <w:szCs w:val="18"/>
          <w:lang w:val="es-ES_tradnl" w:eastAsia="es-ES"/>
        </w:rPr>
        <w:t xml:space="preserve">titular de una concesión única para uso comercial o </w:t>
      </w:r>
      <w:r w:rsidR="00B67974" w:rsidRPr="00FC2656">
        <w:rPr>
          <w:rFonts w:ascii="Arial" w:eastAsia="Times New Roman" w:hAnsi="Arial" w:cs="Arial"/>
          <w:sz w:val="18"/>
          <w:szCs w:val="18"/>
          <w:lang w:val="es-ES_tradnl" w:eastAsia="es-ES"/>
        </w:rPr>
        <w:t xml:space="preserve">de una concesión </w:t>
      </w:r>
      <w:r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 de conformidad con el numeral 8.2.2.4, y</w:t>
      </w:r>
    </w:p>
    <w:p w14:paraId="356AF9E9" w14:textId="77777777" w:rsidR="00051062" w:rsidRPr="00FC2656" w:rsidRDefault="00051062" w:rsidP="00FC2656">
      <w:pPr>
        <w:numPr>
          <w:ilvl w:val="0"/>
          <w:numId w:val="13"/>
        </w:numPr>
        <w:spacing w:after="0" w:line="360" w:lineRule="auto"/>
        <w:ind w:left="2835" w:hanging="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640238BB" w14:textId="77777777" w:rsidR="00051062" w:rsidRPr="00FC2656" w:rsidRDefault="00051062" w:rsidP="00CA3525">
      <w:pPr>
        <w:spacing w:after="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8.2.2.6. </w:t>
      </w:r>
      <w:r w:rsidRPr="00FC2656">
        <w:rPr>
          <w:rFonts w:ascii="Arial" w:eastAsia="Times New Roman" w:hAnsi="Arial" w:cs="Arial"/>
          <w:sz w:val="18"/>
          <w:szCs w:val="18"/>
          <w:lang w:val="es-MX" w:eastAsia="es-ES"/>
        </w:rPr>
        <w:t>(…)</w:t>
      </w:r>
    </w:p>
    <w:p w14:paraId="44475D03" w14:textId="0E57AA67" w:rsidR="00051062" w:rsidRPr="00FC2656" w:rsidRDefault="00051062" w:rsidP="00FC2656">
      <w:pPr>
        <w:spacing w:after="0" w:line="360" w:lineRule="auto"/>
        <w:ind w:left="2127" w:hanging="709"/>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8.2.2.7. </w:t>
      </w:r>
      <w:r w:rsidRPr="00FC2656">
        <w:rPr>
          <w:rFonts w:ascii="Arial" w:eastAsia="Times New Roman" w:hAnsi="Arial" w:cs="Arial"/>
          <w:sz w:val="18"/>
          <w:szCs w:val="18"/>
          <w:lang w:val="es-MX" w:eastAsia="es-ES"/>
        </w:rPr>
        <w:t xml:space="preserve">En caso de que el Instituto determine que la solicitud de asignación de Números No Geográficos presentada por el </w:t>
      </w:r>
      <w:r w:rsidRPr="00FC2656">
        <w:rPr>
          <w:rFonts w:ascii="Arial" w:eastAsia="Times New Roman" w:hAnsi="Arial" w:cs="Arial"/>
          <w:sz w:val="18"/>
          <w:szCs w:val="18"/>
          <w:lang w:val="es-ES_tradnl" w:eastAsia="es-ES"/>
        </w:rPr>
        <w:t xml:space="preserve">titular de una concesión única para uso comercial o </w:t>
      </w:r>
      <w:r w:rsidR="00A65ACE" w:rsidRPr="00FC2656">
        <w:rPr>
          <w:rFonts w:ascii="Arial" w:eastAsia="Times New Roman" w:hAnsi="Arial" w:cs="Arial"/>
          <w:sz w:val="18"/>
          <w:szCs w:val="18"/>
          <w:lang w:val="es-ES_tradnl" w:eastAsia="es-ES"/>
        </w:rPr>
        <w:t xml:space="preserve">de una concesión </w:t>
      </w:r>
      <w:r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 xml:space="preserve"> es procedente, asignará la numeración correspondiente y registrará la asignación en la base de datos de numeración. Para cada servicio en particular, la numeración será seleccionada al azar. El oficio de asignación de numeración deberá indicar, entre otros aspectos, la numeración asignada y la fecha a partir de la cual el asignatario podrá hacer uso de la numeración en cuestión, así como los códigos IDO e IDA.</w:t>
      </w:r>
    </w:p>
    <w:p w14:paraId="00C81855" w14:textId="08280F5C" w:rsidR="00051062" w:rsidRPr="00FC2656" w:rsidRDefault="00051062" w:rsidP="00FC2656">
      <w:pPr>
        <w:spacing w:after="0" w:line="360" w:lineRule="auto"/>
        <w:ind w:left="2127" w:hanging="709"/>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8.2.2.8.</w:t>
      </w:r>
      <w:r w:rsidRPr="00FC2656">
        <w:rPr>
          <w:rFonts w:ascii="Arial" w:eastAsia="Times New Roman" w:hAnsi="Arial" w:cs="Arial"/>
          <w:sz w:val="18"/>
          <w:szCs w:val="18"/>
          <w:lang w:val="es-MX" w:eastAsia="es-ES"/>
        </w:rPr>
        <w:t xml:space="preserve"> Cuando el </w:t>
      </w:r>
      <w:r w:rsidRPr="00FC2656">
        <w:rPr>
          <w:rFonts w:ascii="Arial" w:eastAsia="Times New Roman" w:hAnsi="Arial" w:cs="Arial"/>
          <w:sz w:val="18"/>
          <w:szCs w:val="18"/>
          <w:lang w:val="es-ES_tradnl" w:eastAsia="es-ES"/>
        </w:rPr>
        <w:t xml:space="preserve">titular de una concesión única para uso comercial o </w:t>
      </w:r>
      <w:r w:rsidR="00A65ACE" w:rsidRPr="00FC2656">
        <w:rPr>
          <w:rFonts w:ascii="Arial" w:eastAsia="Times New Roman" w:hAnsi="Arial" w:cs="Arial"/>
          <w:sz w:val="18"/>
          <w:szCs w:val="18"/>
          <w:lang w:val="es-ES_tradnl" w:eastAsia="es-ES"/>
        </w:rPr>
        <w:t xml:space="preserve">de una concesión </w:t>
      </w:r>
      <w:r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 xml:space="preserve"> justifique que ha colocado entre sus usuarios finales más del 60 por ciento de los números que el Instituto le asignó para un tipo de servicio no geográfico en particular, podrá solicitar la asignación de nuevos números de tal forma que éste cuente nuevamente con una reserva de hasta 1,000 números para dicho servicio y de hasta 2,500 números no geográficos de reserva en total.</w:t>
      </w:r>
    </w:p>
    <w:p w14:paraId="175A18FF" w14:textId="67382770" w:rsidR="00051062" w:rsidRPr="00FC2656" w:rsidRDefault="00051062" w:rsidP="00FC2656">
      <w:pPr>
        <w:spacing w:after="0" w:line="360" w:lineRule="auto"/>
        <w:ind w:left="2127" w:hanging="709"/>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8.2.2.9.</w:t>
      </w:r>
      <w:r w:rsidRPr="00FC2656">
        <w:rPr>
          <w:rFonts w:ascii="Arial" w:eastAsia="Times New Roman" w:hAnsi="Arial" w:cs="Arial"/>
          <w:sz w:val="18"/>
          <w:szCs w:val="18"/>
          <w:lang w:val="es-MX" w:eastAsia="es-ES"/>
        </w:rPr>
        <w:t xml:space="preserve"> En caso de que el Instituto determine que la solicitud presentada por el </w:t>
      </w:r>
      <w:r w:rsidRPr="00FC2656">
        <w:rPr>
          <w:rFonts w:ascii="Arial" w:eastAsia="Times New Roman" w:hAnsi="Arial" w:cs="Arial"/>
          <w:sz w:val="18"/>
          <w:szCs w:val="18"/>
          <w:lang w:val="es-ES_tradnl" w:eastAsia="es-ES"/>
        </w:rPr>
        <w:t xml:space="preserve">titular de una concesión única para uso comercial o </w:t>
      </w:r>
      <w:r w:rsidR="00A975AA" w:rsidRPr="00FC2656">
        <w:rPr>
          <w:rFonts w:ascii="Arial" w:eastAsia="Times New Roman" w:hAnsi="Arial" w:cs="Arial"/>
          <w:sz w:val="18"/>
          <w:szCs w:val="18"/>
          <w:lang w:val="es-ES_tradnl" w:eastAsia="es-ES"/>
        </w:rPr>
        <w:t xml:space="preserve">de una concesión </w:t>
      </w:r>
      <w:r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 xml:space="preserve"> no es procedente, éste deberá informarle las razones de su determinación.</w:t>
      </w:r>
    </w:p>
    <w:p w14:paraId="3C5D8D4A" w14:textId="031B14F9" w:rsidR="0098180A" w:rsidRPr="00FC2656" w:rsidRDefault="00051062" w:rsidP="00CA3525">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8.2.2.10.</w:t>
      </w:r>
      <w:r w:rsidR="0098180A" w:rsidRPr="00FC2656">
        <w:rPr>
          <w:rFonts w:ascii="Arial" w:eastAsia="Times New Roman" w:hAnsi="Arial" w:cs="Arial"/>
          <w:b/>
          <w:sz w:val="18"/>
          <w:szCs w:val="18"/>
          <w:lang w:val="es-MX" w:eastAsia="es-ES"/>
        </w:rPr>
        <w:t xml:space="preserve"> </w:t>
      </w:r>
      <w:r w:rsidR="0098180A"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 xml:space="preserve"> </w:t>
      </w:r>
    </w:p>
    <w:p w14:paraId="7AD1CDFA" w14:textId="0E783B30" w:rsidR="0098180A" w:rsidRPr="00FC2656" w:rsidRDefault="0098180A" w:rsidP="00FC2656">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8.2.2.11.</w:t>
      </w:r>
      <w:r w:rsidRPr="00FC2656">
        <w:rPr>
          <w:rFonts w:ascii="Arial" w:eastAsia="Times New Roman" w:hAnsi="Arial" w:cs="Arial"/>
          <w:sz w:val="18"/>
          <w:szCs w:val="18"/>
          <w:lang w:val="es-MX" w:eastAsia="es-ES"/>
        </w:rPr>
        <w:t xml:space="preserve"> Los números no geográficos se cancelarán por voluntad del usuario o por falta de pago al </w:t>
      </w:r>
      <w:r w:rsidR="00A975AA" w:rsidRPr="00FC2656">
        <w:rPr>
          <w:rFonts w:ascii="Arial" w:eastAsia="Times New Roman" w:hAnsi="Arial" w:cs="Arial"/>
          <w:sz w:val="18"/>
          <w:szCs w:val="18"/>
          <w:lang w:val="es-ES_tradnl" w:eastAsia="es-ES"/>
        </w:rPr>
        <w:t>titular de una conce</w:t>
      </w:r>
      <w:r w:rsidR="003A2222" w:rsidRPr="00FC2656">
        <w:rPr>
          <w:rFonts w:ascii="Arial" w:eastAsia="Times New Roman" w:hAnsi="Arial" w:cs="Arial"/>
          <w:sz w:val="18"/>
          <w:szCs w:val="18"/>
          <w:lang w:val="es-ES_tradnl" w:eastAsia="es-ES"/>
        </w:rPr>
        <w:t>sión única para uso comercial o</w:t>
      </w:r>
      <w:r w:rsidR="00A975AA" w:rsidRPr="00FC2656">
        <w:rPr>
          <w:rFonts w:ascii="Arial" w:eastAsia="Times New Roman" w:hAnsi="Arial" w:cs="Arial"/>
          <w:sz w:val="18"/>
          <w:szCs w:val="18"/>
          <w:lang w:val="es-ES_tradnl" w:eastAsia="es-ES"/>
        </w:rPr>
        <w:t xml:space="preserve"> de una concesión </w:t>
      </w:r>
      <w:r w:rsidR="00850A68" w:rsidRPr="00FC2656">
        <w:rPr>
          <w:rFonts w:ascii="Arial" w:eastAsia="Times New Roman" w:hAnsi="Arial" w:cs="Arial"/>
          <w:sz w:val="18"/>
          <w:szCs w:val="18"/>
          <w:lang w:val="es-ES_tradnl" w:eastAsia="es-ES"/>
        </w:rPr>
        <w:t>para instalar, operar y</w:t>
      </w:r>
      <w:r w:rsidR="00A975AA"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 En caso de cancelación, los números respectivos se reintegrarán a la reserva de números no geográficos del Instituto.</w:t>
      </w:r>
    </w:p>
    <w:p w14:paraId="6882B594" w14:textId="1775D988" w:rsidR="00932260" w:rsidRPr="00FC2656" w:rsidRDefault="00492149" w:rsidP="00FC2656">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8.2.2.12.</w:t>
      </w:r>
      <w:r w:rsidRPr="00FC2656">
        <w:rPr>
          <w:rFonts w:ascii="Arial" w:eastAsia="Times New Roman" w:hAnsi="Arial" w:cs="Arial"/>
          <w:sz w:val="18"/>
          <w:szCs w:val="18"/>
          <w:lang w:val="es-MX" w:eastAsia="es-ES"/>
        </w:rPr>
        <w:t xml:space="preserve"> </w:t>
      </w:r>
      <w:r w:rsidRPr="00FC2656">
        <w:rPr>
          <w:rFonts w:ascii="Arial" w:eastAsia="Times New Roman" w:hAnsi="Arial" w:cs="Arial"/>
          <w:b/>
          <w:sz w:val="18"/>
          <w:szCs w:val="18"/>
          <w:lang w:val="es-MX" w:eastAsia="es-ES"/>
        </w:rPr>
        <w:t>Cesión de Numeración No Geográfica.</w:t>
      </w:r>
      <w:r w:rsidRPr="00FC2656">
        <w:rPr>
          <w:rFonts w:ascii="Arial" w:eastAsia="Times New Roman" w:hAnsi="Arial" w:cs="Arial"/>
          <w:sz w:val="18"/>
          <w:szCs w:val="18"/>
          <w:lang w:val="es-MX" w:eastAsia="es-ES"/>
        </w:rPr>
        <w:t xml:space="preserve"> La numeración no geográfica asignada de forma centralizada, conforme al numeral 8.2.2., podrá ser cedida por un </w:t>
      </w:r>
      <w:r w:rsidR="003A2222" w:rsidRPr="00FC2656">
        <w:rPr>
          <w:rFonts w:ascii="Arial" w:eastAsia="Times New Roman" w:hAnsi="Arial" w:cs="Arial"/>
          <w:sz w:val="18"/>
          <w:szCs w:val="18"/>
          <w:lang w:val="es-ES_tradnl" w:eastAsia="es-ES"/>
        </w:rPr>
        <w:t xml:space="preserve">titular de una concesión única para uso comercial o de una concesión </w:t>
      </w:r>
      <w:r w:rsidR="00850A68" w:rsidRPr="00FC2656">
        <w:rPr>
          <w:rFonts w:ascii="Arial" w:eastAsia="Times New Roman" w:hAnsi="Arial" w:cs="Arial"/>
          <w:sz w:val="18"/>
          <w:szCs w:val="18"/>
          <w:lang w:val="es-ES_tradnl" w:eastAsia="es-ES"/>
        </w:rPr>
        <w:t>para instalar, operar y</w:t>
      </w:r>
      <w:r w:rsidR="003A2222" w:rsidRPr="00FC2656">
        <w:rPr>
          <w:rFonts w:ascii="Arial" w:eastAsia="Times New Roman" w:hAnsi="Arial" w:cs="Arial"/>
          <w:sz w:val="18"/>
          <w:szCs w:val="18"/>
          <w:lang w:val="es-ES_tradnl" w:eastAsia="es-ES"/>
        </w:rPr>
        <w:t xml:space="preserve"> explotar una red </w:t>
      </w:r>
      <w:r w:rsidR="003A2222" w:rsidRPr="00FC2656">
        <w:rPr>
          <w:rFonts w:ascii="Arial" w:eastAsia="Times New Roman" w:hAnsi="Arial" w:cs="Arial"/>
          <w:sz w:val="18"/>
          <w:szCs w:val="18"/>
          <w:lang w:val="es-ES_tradnl" w:eastAsia="es-ES"/>
        </w:rPr>
        <w:lastRenderedPageBreak/>
        <w:t>pública de telecomunicaciones</w:t>
      </w:r>
      <w:r w:rsidRPr="00FC2656">
        <w:rPr>
          <w:rFonts w:ascii="Arial" w:eastAsia="Times New Roman" w:hAnsi="Arial" w:cs="Arial"/>
          <w:sz w:val="18"/>
          <w:szCs w:val="18"/>
          <w:lang w:val="es-MX" w:eastAsia="es-ES"/>
        </w:rPr>
        <w:t xml:space="preserve"> a otro </w:t>
      </w:r>
      <w:r w:rsidR="003A2222" w:rsidRPr="00FC2656">
        <w:rPr>
          <w:rFonts w:ascii="Arial" w:eastAsia="Times New Roman" w:hAnsi="Arial" w:cs="Arial"/>
          <w:sz w:val="18"/>
          <w:szCs w:val="18"/>
          <w:lang w:val="es-ES_tradnl" w:eastAsia="es-ES"/>
        </w:rPr>
        <w:t xml:space="preserve">titular de una concesión única para uso comercial o de una concesión para </w:t>
      </w:r>
      <w:r w:rsidR="00850A68" w:rsidRPr="00FC2656">
        <w:rPr>
          <w:rFonts w:ascii="Arial" w:eastAsia="Times New Roman" w:hAnsi="Arial" w:cs="Arial"/>
          <w:sz w:val="18"/>
          <w:szCs w:val="18"/>
          <w:lang w:val="es-ES_tradnl" w:eastAsia="es-ES"/>
        </w:rPr>
        <w:t>instalar, operar y</w:t>
      </w:r>
      <w:r w:rsidR="003A2222" w:rsidRPr="00FC2656">
        <w:rPr>
          <w:rFonts w:ascii="Arial" w:eastAsia="Times New Roman" w:hAnsi="Arial" w:cs="Arial"/>
          <w:sz w:val="18"/>
          <w:szCs w:val="18"/>
          <w:lang w:val="es-ES_tradnl" w:eastAsia="es-ES"/>
        </w:rPr>
        <w:t xml:space="preserve"> explotar una red pública de telecomunicaciones</w:t>
      </w:r>
      <w:r w:rsidR="00EC3D9A"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 xml:space="preserve"> siempre y cuando se solicite de manera conjunta por el asignatario de la numeración (cedente) y por el que reciba la numeración (cesionario). Las series a ceder, deberán coincidir con las asignaciones registradas en el Plan Nacional de Numeración No Geográfica y el cesionario deberá </w:t>
      </w:r>
      <w:r w:rsidR="007F7BB5" w:rsidRPr="00FC2656">
        <w:rPr>
          <w:rFonts w:ascii="Arial" w:eastAsia="Times New Roman" w:hAnsi="Arial" w:cs="Arial"/>
          <w:sz w:val="18"/>
          <w:szCs w:val="18"/>
          <w:lang w:val="es-MX" w:eastAsia="es-ES"/>
        </w:rPr>
        <w:t>estar</w:t>
      </w:r>
      <w:r w:rsidRPr="00FC2656">
        <w:rPr>
          <w:rFonts w:ascii="Arial" w:eastAsia="Times New Roman" w:hAnsi="Arial" w:cs="Arial"/>
          <w:sz w:val="18"/>
          <w:szCs w:val="18"/>
          <w:lang w:val="es-MX" w:eastAsia="es-ES"/>
        </w:rPr>
        <w:t xml:space="preserve"> autorizado </w:t>
      </w:r>
      <w:r w:rsidR="007F7BB5" w:rsidRPr="00FC2656">
        <w:rPr>
          <w:rFonts w:ascii="Arial" w:eastAsia="Times New Roman" w:hAnsi="Arial" w:cs="Arial"/>
          <w:sz w:val="18"/>
          <w:szCs w:val="18"/>
          <w:lang w:val="es-MX" w:eastAsia="es-ES"/>
        </w:rPr>
        <w:t xml:space="preserve">para prestar </w:t>
      </w:r>
      <w:r w:rsidRPr="00FC2656">
        <w:rPr>
          <w:rFonts w:ascii="Arial" w:eastAsia="Times New Roman" w:hAnsi="Arial" w:cs="Arial"/>
          <w:sz w:val="18"/>
          <w:szCs w:val="18"/>
          <w:lang w:val="es-MX" w:eastAsia="es-ES"/>
        </w:rPr>
        <w:t>el servicio</w:t>
      </w:r>
      <w:r w:rsidR="007F7264" w:rsidRPr="00FC2656">
        <w:rPr>
          <w:rFonts w:ascii="Arial" w:eastAsia="Times New Roman" w:hAnsi="Arial" w:cs="Arial"/>
          <w:sz w:val="18"/>
          <w:szCs w:val="18"/>
          <w:lang w:val="es-MX" w:eastAsia="es-ES"/>
        </w:rPr>
        <w:t xml:space="preserve"> asociado a la</w:t>
      </w:r>
      <w:r w:rsidRPr="00FC2656">
        <w:rPr>
          <w:rFonts w:ascii="Arial" w:eastAsia="Times New Roman" w:hAnsi="Arial" w:cs="Arial"/>
          <w:sz w:val="18"/>
          <w:szCs w:val="18"/>
          <w:lang w:val="es-MX" w:eastAsia="es-ES"/>
        </w:rPr>
        <w:t xml:space="preserve"> </w:t>
      </w:r>
      <w:r w:rsidR="007F7264" w:rsidRPr="00FC2656">
        <w:rPr>
          <w:rFonts w:ascii="Arial" w:eastAsia="Times New Roman" w:hAnsi="Arial" w:cs="Arial"/>
          <w:sz w:val="18"/>
          <w:szCs w:val="18"/>
          <w:lang w:val="es-MX" w:eastAsia="es-ES"/>
        </w:rPr>
        <w:t xml:space="preserve">clave </w:t>
      </w:r>
      <w:r w:rsidR="007F7BB5" w:rsidRPr="00FC2656">
        <w:rPr>
          <w:rFonts w:ascii="Arial" w:eastAsia="Times New Roman" w:hAnsi="Arial" w:cs="Arial"/>
          <w:sz w:val="18"/>
          <w:szCs w:val="18"/>
          <w:lang w:val="es-MX" w:eastAsia="es-ES"/>
        </w:rPr>
        <w:t>n</w:t>
      </w:r>
      <w:r w:rsidR="007F7264" w:rsidRPr="00FC2656">
        <w:rPr>
          <w:rFonts w:ascii="Arial" w:eastAsia="Times New Roman" w:hAnsi="Arial" w:cs="Arial"/>
          <w:sz w:val="18"/>
          <w:szCs w:val="18"/>
          <w:lang w:val="es-MX" w:eastAsia="es-ES"/>
        </w:rPr>
        <w:t xml:space="preserve">o </w:t>
      </w:r>
      <w:r w:rsidR="007F7BB5" w:rsidRPr="00FC2656">
        <w:rPr>
          <w:rFonts w:ascii="Arial" w:eastAsia="Times New Roman" w:hAnsi="Arial" w:cs="Arial"/>
          <w:sz w:val="18"/>
          <w:szCs w:val="18"/>
          <w:lang w:val="es-MX" w:eastAsia="es-ES"/>
        </w:rPr>
        <w:t>geográfic</w:t>
      </w:r>
      <w:r w:rsidR="007F7264" w:rsidRPr="00FC2656">
        <w:rPr>
          <w:rFonts w:ascii="Arial" w:eastAsia="Times New Roman" w:hAnsi="Arial" w:cs="Arial"/>
          <w:sz w:val="18"/>
          <w:szCs w:val="18"/>
          <w:lang w:val="es-MX" w:eastAsia="es-ES"/>
        </w:rPr>
        <w:t>a correspondiente</w:t>
      </w:r>
      <w:r w:rsidRPr="00FC2656">
        <w:rPr>
          <w:rFonts w:ascii="Arial" w:eastAsia="Times New Roman" w:hAnsi="Arial" w:cs="Arial"/>
          <w:sz w:val="18"/>
          <w:szCs w:val="18"/>
          <w:lang w:val="es-MX" w:eastAsia="es-ES"/>
        </w:rPr>
        <w:t>.</w:t>
      </w:r>
    </w:p>
    <w:p w14:paraId="3521C850" w14:textId="1F26E7DC" w:rsidR="00EC3D9A" w:rsidRPr="00FC2656" w:rsidRDefault="00EC3D9A" w:rsidP="00FC2656">
      <w:pPr>
        <w:spacing w:after="0" w:line="360" w:lineRule="auto"/>
        <w:ind w:left="226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La numeración no geográfica asignada de forma específica, conforme al numeral 8.2.3., podrá ser cedida por un Proveedor siempre y cuando se solicite de manera conjunta por el asignatario de la numeración (cedente) y por el Proveedor que reciba la numeración (cesionario). Los números no geográficos </w:t>
      </w:r>
      <w:r w:rsidR="003A2222" w:rsidRPr="00FC2656">
        <w:rPr>
          <w:rFonts w:ascii="Arial" w:eastAsia="Times New Roman" w:hAnsi="Arial" w:cs="Arial"/>
          <w:sz w:val="18"/>
          <w:szCs w:val="18"/>
          <w:lang w:val="es-MX" w:eastAsia="es-ES"/>
        </w:rPr>
        <w:t xml:space="preserve">específicos </w:t>
      </w:r>
      <w:r w:rsidR="008D2B53" w:rsidRPr="00FC2656">
        <w:rPr>
          <w:rFonts w:ascii="Arial" w:eastAsia="Times New Roman" w:hAnsi="Arial" w:cs="Arial"/>
          <w:sz w:val="18"/>
          <w:szCs w:val="18"/>
          <w:lang w:val="es-MX" w:eastAsia="es-ES"/>
        </w:rPr>
        <w:t>que se solicit</w:t>
      </w:r>
      <w:r w:rsidR="00FE3473" w:rsidRPr="00FC2656">
        <w:rPr>
          <w:rFonts w:ascii="Arial" w:eastAsia="Times New Roman" w:hAnsi="Arial" w:cs="Arial"/>
          <w:sz w:val="18"/>
          <w:szCs w:val="18"/>
          <w:lang w:val="es-MX" w:eastAsia="es-ES"/>
        </w:rPr>
        <w:t>e</w:t>
      </w:r>
      <w:r w:rsidR="008D2B53" w:rsidRPr="00FC2656">
        <w:rPr>
          <w:rFonts w:ascii="Arial" w:eastAsia="Times New Roman" w:hAnsi="Arial" w:cs="Arial"/>
          <w:sz w:val="18"/>
          <w:szCs w:val="18"/>
          <w:lang w:val="es-MX" w:eastAsia="es-ES"/>
        </w:rPr>
        <w:t xml:space="preserve">n </w:t>
      </w:r>
      <w:r w:rsidRPr="00FC2656">
        <w:rPr>
          <w:rFonts w:ascii="Arial" w:eastAsia="Times New Roman" w:hAnsi="Arial" w:cs="Arial"/>
          <w:sz w:val="18"/>
          <w:szCs w:val="18"/>
          <w:lang w:val="es-MX" w:eastAsia="es-ES"/>
        </w:rPr>
        <w:t xml:space="preserve">ceder deberán coincidir con los registrados en el Plan Nacional de Numeración No Geográfica y el cesionario deberá estar autorizado para prestar el servicio </w:t>
      </w:r>
      <w:r w:rsidR="007F7264" w:rsidRPr="00FC2656">
        <w:rPr>
          <w:rFonts w:ascii="Arial" w:eastAsia="Times New Roman" w:hAnsi="Arial" w:cs="Arial"/>
          <w:sz w:val="18"/>
          <w:szCs w:val="18"/>
          <w:lang w:val="es-MX" w:eastAsia="es-ES"/>
        </w:rPr>
        <w:t xml:space="preserve">asociado a la clave </w:t>
      </w:r>
      <w:r w:rsidRPr="00FC2656">
        <w:rPr>
          <w:rFonts w:ascii="Arial" w:eastAsia="Times New Roman" w:hAnsi="Arial" w:cs="Arial"/>
          <w:sz w:val="18"/>
          <w:szCs w:val="18"/>
          <w:lang w:val="es-MX" w:eastAsia="es-ES"/>
        </w:rPr>
        <w:t>no geográfic</w:t>
      </w:r>
      <w:r w:rsidR="007F7264" w:rsidRPr="00FC2656">
        <w:rPr>
          <w:rFonts w:ascii="Arial" w:eastAsia="Times New Roman" w:hAnsi="Arial" w:cs="Arial"/>
          <w:sz w:val="18"/>
          <w:szCs w:val="18"/>
          <w:lang w:val="es-MX" w:eastAsia="es-ES"/>
        </w:rPr>
        <w:t>a correspondiente</w:t>
      </w:r>
      <w:r w:rsidRPr="00FC2656">
        <w:rPr>
          <w:rFonts w:ascii="Arial" w:eastAsia="Times New Roman" w:hAnsi="Arial" w:cs="Arial"/>
          <w:sz w:val="18"/>
          <w:szCs w:val="18"/>
          <w:lang w:val="es-MX" w:eastAsia="es-ES"/>
        </w:rPr>
        <w:t>.</w:t>
      </w:r>
    </w:p>
    <w:p w14:paraId="767DB73E" w14:textId="698A2BA7" w:rsidR="00051062" w:rsidRPr="00FC2656" w:rsidRDefault="00051062" w:rsidP="00FC2656">
      <w:pPr>
        <w:spacing w:after="0" w:line="360" w:lineRule="auto"/>
        <w:ind w:left="1985" w:firstLine="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74B99D40" w14:textId="185A7A6B" w:rsidR="001A0B70" w:rsidRPr="00FC2656" w:rsidRDefault="001A0B70" w:rsidP="00FC2656">
      <w:pPr>
        <w:spacing w:after="0" w:line="360" w:lineRule="auto"/>
        <w:ind w:left="1985" w:firstLine="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4FEBAB3D"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8.2.3. </w:t>
      </w:r>
      <w:r w:rsidRPr="00FC2656">
        <w:rPr>
          <w:rFonts w:ascii="Arial" w:eastAsia="Times New Roman" w:hAnsi="Arial" w:cs="Arial"/>
          <w:sz w:val="18"/>
          <w:szCs w:val="18"/>
          <w:lang w:val="es-MX" w:eastAsia="es-ES"/>
        </w:rPr>
        <w:t>(…)</w:t>
      </w:r>
    </w:p>
    <w:p w14:paraId="6D5C9AEA" w14:textId="355388B3" w:rsidR="00BC2299" w:rsidRPr="007D1741" w:rsidRDefault="00051062" w:rsidP="00CA3525">
      <w:pPr>
        <w:spacing w:after="0" w:line="360" w:lineRule="auto"/>
        <w:ind w:left="2127" w:hanging="709"/>
        <w:contextualSpacing/>
        <w:jc w:val="both"/>
        <w:rPr>
          <w:rFonts w:ascii="Arial" w:hAnsi="Arial" w:cs="Arial"/>
          <w:sz w:val="18"/>
          <w:szCs w:val="18"/>
          <w:lang w:val="es-MX"/>
        </w:rPr>
      </w:pPr>
      <w:r w:rsidRPr="00FC2656">
        <w:rPr>
          <w:rFonts w:ascii="Arial" w:eastAsia="Times New Roman" w:hAnsi="Arial" w:cs="Arial"/>
          <w:b/>
          <w:sz w:val="18"/>
          <w:szCs w:val="18"/>
          <w:lang w:val="es-MX" w:eastAsia="es-ES"/>
        </w:rPr>
        <w:t xml:space="preserve">8.2.3.1. </w:t>
      </w:r>
      <w:r w:rsidR="000003E3" w:rsidRPr="007D1741">
        <w:rPr>
          <w:rFonts w:ascii="Arial" w:eastAsia="Times New Roman" w:hAnsi="Arial" w:cs="Arial"/>
          <w:sz w:val="18"/>
          <w:szCs w:val="18"/>
          <w:lang w:val="es-MX" w:eastAsia="es-ES"/>
        </w:rPr>
        <w:t>(…)</w:t>
      </w:r>
      <w:r w:rsidR="00EC7C30" w:rsidRPr="007D1741">
        <w:rPr>
          <w:rFonts w:ascii="Arial" w:hAnsi="Arial" w:cs="Arial"/>
          <w:sz w:val="18"/>
          <w:szCs w:val="18"/>
          <w:lang w:val="es-MX"/>
        </w:rPr>
        <w:t xml:space="preserve"> </w:t>
      </w:r>
    </w:p>
    <w:p w14:paraId="1F152000" w14:textId="22B939F0" w:rsidR="00051062" w:rsidRPr="00FC2656" w:rsidRDefault="00EC7C30" w:rsidP="00CA3525">
      <w:pPr>
        <w:spacing w:after="0" w:line="360" w:lineRule="auto"/>
        <w:ind w:left="2268"/>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 xml:space="preserve">Toda numeración no geográfica específica asignada por el Instituto deberá contar con un código IDO/IDD asociado. </w:t>
      </w:r>
      <w:r w:rsidRPr="00FC2656">
        <w:rPr>
          <w:rFonts w:ascii="Arial" w:eastAsiaTheme="minorHAnsi" w:hAnsi="Arial" w:cs="Arial"/>
          <w:sz w:val="18"/>
          <w:szCs w:val="18"/>
          <w:lang w:val="es-MX"/>
        </w:rPr>
        <w:t xml:space="preserve"> </w:t>
      </w:r>
    </w:p>
    <w:p w14:paraId="08795581" w14:textId="65BD7A9A" w:rsidR="00051062" w:rsidRPr="00FC2656" w:rsidRDefault="00051062" w:rsidP="00FC2656">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8.2.3.2.</w:t>
      </w:r>
      <w:r w:rsidR="00CA3525">
        <w:rPr>
          <w:rFonts w:ascii="Arial" w:eastAsia="Times New Roman" w:hAnsi="Arial" w:cs="Arial"/>
          <w:b/>
          <w:sz w:val="18"/>
          <w:szCs w:val="18"/>
          <w:lang w:val="es-MX" w:eastAsia="es-ES"/>
        </w:rPr>
        <w:t xml:space="preserve">    </w:t>
      </w:r>
      <w:r w:rsidR="00AA2A9B" w:rsidRPr="00FC2656">
        <w:rPr>
          <w:rFonts w:ascii="Arial" w:eastAsia="Times New Roman" w:hAnsi="Arial" w:cs="Arial"/>
          <w:sz w:val="18"/>
          <w:szCs w:val="18"/>
          <w:lang w:val="es-MX" w:eastAsia="es-ES"/>
        </w:rPr>
        <w:t xml:space="preserve">En caso de que un Usuario requiera un número no geográfico específico para un servicio en particular, deberá solicitarlo a alguno de los </w:t>
      </w:r>
      <w:r w:rsidR="00AA2A9B" w:rsidRPr="00FC2656">
        <w:rPr>
          <w:rFonts w:ascii="Arial" w:eastAsia="Times New Roman" w:hAnsi="Arial" w:cs="Arial"/>
          <w:sz w:val="18"/>
          <w:szCs w:val="18"/>
          <w:lang w:val="es-ES_tradnl" w:eastAsia="es-ES"/>
        </w:rPr>
        <w:t>titulares de una concesión única para uso comercial</w:t>
      </w:r>
      <w:r w:rsidR="0031191B" w:rsidRPr="00FC2656">
        <w:rPr>
          <w:rFonts w:ascii="Arial" w:eastAsia="Times New Roman" w:hAnsi="Arial" w:cs="Arial"/>
          <w:sz w:val="18"/>
          <w:szCs w:val="18"/>
          <w:lang w:val="es-ES_tradnl" w:eastAsia="es-ES"/>
        </w:rPr>
        <w:t>, público o social,</w:t>
      </w:r>
      <w:r w:rsidR="00AA2A9B" w:rsidRPr="00FC2656">
        <w:rPr>
          <w:rFonts w:ascii="Arial" w:eastAsia="Times New Roman" w:hAnsi="Arial" w:cs="Arial"/>
          <w:sz w:val="18"/>
          <w:szCs w:val="18"/>
          <w:lang w:val="es-ES_tradnl" w:eastAsia="es-ES"/>
        </w:rPr>
        <w:t xml:space="preserve"> o de una concesión </w:t>
      </w:r>
      <w:r w:rsidR="00850A68" w:rsidRPr="00FC2656">
        <w:rPr>
          <w:rFonts w:ascii="Arial" w:eastAsia="Times New Roman" w:hAnsi="Arial" w:cs="Arial"/>
          <w:sz w:val="18"/>
          <w:szCs w:val="18"/>
          <w:lang w:val="es-ES_tradnl" w:eastAsia="es-ES"/>
        </w:rPr>
        <w:t>para instalar, operar y</w:t>
      </w:r>
      <w:r w:rsidR="00AA2A9B" w:rsidRPr="00FC2656">
        <w:rPr>
          <w:rFonts w:ascii="Arial" w:eastAsia="Times New Roman" w:hAnsi="Arial" w:cs="Arial"/>
          <w:sz w:val="18"/>
          <w:szCs w:val="18"/>
          <w:lang w:val="es-ES_tradnl" w:eastAsia="es-ES"/>
        </w:rPr>
        <w:t xml:space="preserve"> explotar una red pública de telecomunicaciones</w:t>
      </w:r>
      <w:r w:rsidR="00AA2A9B" w:rsidRPr="00FC2656">
        <w:rPr>
          <w:rFonts w:ascii="Arial" w:eastAsia="Times New Roman" w:hAnsi="Arial" w:cs="Arial"/>
          <w:sz w:val="18"/>
          <w:szCs w:val="18"/>
          <w:lang w:val="es-MX" w:eastAsia="es-ES"/>
        </w:rPr>
        <w:t>,</w:t>
      </w:r>
      <w:r w:rsidR="0031191B" w:rsidRPr="00FC2656">
        <w:rPr>
          <w:rFonts w:ascii="Arial" w:eastAsia="Times New Roman" w:hAnsi="Arial" w:cs="Arial"/>
          <w:sz w:val="18"/>
          <w:szCs w:val="18"/>
          <w:lang w:val="es-MX" w:eastAsia="es-ES"/>
        </w:rPr>
        <w:t xml:space="preserve"> o </w:t>
      </w:r>
      <w:r w:rsidR="00D97968" w:rsidRPr="00FC2656">
        <w:rPr>
          <w:rFonts w:ascii="Arial" w:eastAsia="Times New Roman" w:hAnsi="Arial" w:cs="Arial"/>
          <w:sz w:val="18"/>
          <w:szCs w:val="18"/>
          <w:lang w:val="es-MX" w:eastAsia="es-ES"/>
        </w:rPr>
        <w:t xml:space="preserve">a </w:t>
      </w:r>
      <w:r w:rsidR="0031191B" w:rsidRPr="00FC2656">
        <w:rPr>
          <w:rFonts w:ascii="Arial" w:eastAsia="Times New Roman" w:hAnsi="Arial" w:cs="Arial"/>
          <w:sz w:val="18"/>
          <w:szCs w:val="18"/>
          <w:lang w:val="es-MX" w:eastAsia="es-ES"/>
        </w:rPr>
        <w:t>una Comercializadora,</w:t>
      </w:r>
      <w:r w:rsidR="00AA2A9B" w:rsidRPr="00FC2656">
        <w:rPr>
          <w:rFonts w:ascii="Arial" w:eastAsia="Times New Roman" w:hAnsi="Arial" w:cs="Arial"/>
          <w:sz w:val="18"/>
          <w:szCs w:val="18"/>
          <w:lang w:val="es-MX" w:eastAsia="es-ES"/>
        </w:rPr>
        <w:t xml:space="preserve"> quien tramitará la solicitud correspondiente ante el Instituto, utilizando el formato que, para tal efecto, éste establezca y adjuntando la carta original mediante la cual el Usuario solicite el número.</w:t>
      </w:r>
    </w:p>
    <w:p w14:paraId="31D1DD80" w14:textId="258981DB" w:rsidR="00051062" w:rsidRPr="00FC2656" w:rsidRDefault="00051062" w:rsidP="00CA3525">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8.2.3.2. </w:t>
      </w:r>
      <w:r w:rsidR="00CA3525">
        <w:rPr>
          <w:rFonts w:ascii="Arial" w:eastAsia="Times New Roman" w:hAnsi="Arial" w:cs="Arial"/>
          <w:b/>
          <w:sz w:val="18"/>
          <w:szCs w:val="18"/>
          <w:lang w:val="es-MX" w:eastAsia="es-ES"/>
        </w:rPr>
        <w:t xml:space="preserve">   </w:t>
      </w:r>
      <w:r w:rsidRPr="00FC2656">
        <w:rPr>
          <w:rFonts w:ascii="Arial" w:eastAsia="Times New Roman" w:hAnsi="Arial" w:cs="Arial"/>
          <w:b/>
          <w:sz w:val="18"/>
          <w:szCs w:val="18"/>
          <w:lang w:val="es-MX" w:eastAsia="es-ES"/>
        </w:rPr>
        <w:t>Bis. Asignación de Números No Geográficos Específicos a Comercializadoras y</w:t>
      </w:r>
      <w:r w:rsidR="00060F4A" w:rsidRPr="00FC2656">
        <w:rPr>
          <w:rFonts w:ascii="Arial" w:eastAsia="Times New Roman" w:hAnsi="Arial" w:cs="Arial"/>
          <w:b/>
          <w:sz w:val="18"/>
          <w:szCs w:val="18"/>
          <w:lang w:val="es-MX" w:eastAsia="es-ES"/>
        </w:rPr>
        <w:t xml:space="preserve"> a</w:t>
      </w:r>
      <w:r w:rsidRPr="00FC2656">
        <w:rPr>
          <w:rFonts w:ascii="Arial" w:eastAsia="Times New Roman" w:hAnsi="Arial" w:cs="Arial"/>
          <w:b/>
          <w:sz w:val="18"/>
          <w:szCs w:val="18"/>
          <w:lang w:val="es-MX" w:eastAsia="es-ES"/>
        </w:rPr>
        <w:t xml:space="preserve"> titulares de una concesión única para uso público o </w:t>
      </w:r>
      <w:r w:rsidR="00060F4A" w:rsidRPr="00FC2656">
        <w:rPr>
          <w:rFonts w:ascii="Arial" w:eastAsia="Times New Roman" w:hAnsi="Arial" w:cs="Arial"/>
          <w:b/>
          <w:sz w:val="18"/>
          <w:szCs w:val="18"/>
          <w:lang w:val="es-MX" w:eastAsia="es-ES"/>
        </w:rPr>
        <w:t xml:space="preserve">para </w:t>
      </w:r>
      <w:r w:rsidRPr="00FC2656">
        <w:rPr>
          <w:rFonts w:ascii="Arial" w:eastAsia="Times New Roman" w:hAnsi="Arial" w:cs="Arial"/>
          <w:b/>
          <w:sz w:val="18"/>
          <w:szCs w:val="18"/>
          <w:lang w:val="es-MX" w:eastAsia="es-ES"/>
        </w:rPr>
        <w:t>uso social.</w:t>
      </w:r>
      <w:r w:rsidRPr="00FC2656">
        <w:rPr>
          <w:rFonts w:ascii="Arial" w:eastAsia="Times New Roman" w:hAnsi="Arial" w:cs="Arial"/>
          <w:sz w:val="18"/>
          <w:szCs w:val="18"/>
          <w:lang w:val="es-MX" w:eastAsia="es-ES"/>
        </w:rPr>
        <w:t xml:space="preserve"> Cuando el número no geográfico específico sea solicitado a través de Comercializadoras o titulares de una concesión única para uso público o </w:t>
      </w:r>
      <w:r w:rsidR="00060F4A" w:rsidRPr="00FC2656">
        <w:rPr>
          <w:rFonts w:ascii="Arial" w:eastAsia="Times New Roman" w:hAnsi="Arial" w:cs="Arial"/>
          <w:sz w:val="18"/>
          <w:szCs w:val="18"/>
          <w:lang w:val="es-MX" w:eastAsia="es-ES"/>
        </w:rPr>
        <w:t xml:space="preserve">para </w:t>
      </w:r>
      <w:r w:rsidRPr="00FC2656">
        <w:rPr>
          <w:rFonts w:ascii="Arial" w:eastAsia="Times New Roman" w:hAnsi="Arial" w:cs="Arial"/>
          <w:sz w:val="18"/>
          <w:szCs w:val="18"/>
          <w:lang w:val="es-MX" w:eastAsia="es-ES"/>
        </w:rPr>
        <w:t>uso social, éstos deberán indicar el código IDO que se pretende utilizar para efectos de enrutamiento y facturación.</w:t>
      </w:r>
    </w:p>
    <w:p w14:paraId="5B2B54B6" w14:textId="3299B844" w:rsidR="00051062" w:rsidRPr="00FC2656" w:rsidRDefault="00051062" w:rsidP="00FC2656">
      <w:pPr>
        <w:spacing w:after="0" w:line="360" w:lineRule="auto"/>
        <w:ind w:left="226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El Instituto verificará que la Comercializadora o el titular de una concesión </w:t>
      </w:r>
      <w:r w:rsidR="00AA2A9B" w:rsidRPr="00FC2656">
        <w:rPr>
          <w:rFonts w:ascii="Arial" w:eastAsia="Times New Roman" w:hAnsi="Arial" w:cs="Arial"/>
          <w:sz w:val="18"/>
          <w:szCs w:val="18"/>
          <w:lang w:val="es-MX" w:eastAsia="es-ES"/>
        </w:rPr>
        <w:t xml:space="preserve">única </w:t>
      </w:r>
      <w:r w:rsidRPr="00FC2656">
        <w:rPr>
          <w:rFonts w:ascii="Arial" w:eastAsia="Times New Roman" w:hAnsi="Arial" w:cs="Arial"/>
          <w:sz w:val="18"/>
          <w:szCs w:val="18"/>
          <w:lang w:val="es-MX" w:eastAsia="es-ES"/>
        </w:rPr>
        <w:t>para uso público o</w:t>
      </w:r>
      <w:r w:rsidR="00060F4A" w:rsidRPr="00FC2656">
        <w:rPr>
          <w:rFonts w:ascii="Arial" w:eastAsia="Times New Roman" w:hAnsi="Arial" w:cs="Arial"/>
          <w:sz w:val="18"/>
          <w:szCs w:val="18"/>
          <w:lang w:val="es-MX" w:eastAsia="es-ES"/>
        </w:rPr>
        <w:t xml:space="preserve"> para</w:t>
      </w:r>
      <w:r w:rsidRPr="00FC2656">
        <w:rPr>
          <w:rFonts w:ascii="Arial" w:eastAsia="Times New Roman" w:hAnsi="Arial" w:cs="Arial"/>
          <w:sz w:val="18"/>
          <w:szCs w:val="18"/>
          <w:lang w:val="es-MX" w:eastAsia="es-ES"/>
        </w:rPr>
        <w:t xml:space="preserve"> uso social haya inscrito en el Registro Público de Concesiones a que se refiere el artículo 177 de la Ley, un convenio de prestación de servicios de telecomunicaciones celebrado con el </w:t>
      </w:r>
      <w:r w:rsidR="00060F4A" w:rsidRPr="00FC2656">
        <w:rPr>
          <w:rFonts w:ascii="Arial" w:eastAsia="Times New Roman" w:hAnsi="Arial" w:cs="Arial"/>
          <w:sz w:val="18"/>
          <w:szCs w:val="18"/>
          <w:lang w:val="es-MX" w:eastAsia="es-ES"/>
        </w:rPr>
        <w:t>C</w:t>
      </w:r>
      <w:r w:rsidRPr="00FC2656">
        <w:rPr>
          <w:rFonts w:ascii="Arial" w:eastAsia="Times New Roman" w:hAnsi="Arial" w:cs="Arial"/>
          <w:sz w:val="18"/>
          <w:szCs w:val="18"/>
          <w:lang w:val="es-MX" w:eastAsia="es-ES"/>
        </w:rPr>
        <w:t xml:space="preserve">oncesionario de red asignatario del </w:t>
      </w:r>
      <w:r w:rsidR="00060F4A" w:rsidRPr="00FC2656">
        <w:rPr>
          <w:rFonts w:ascii="Arial" w:eastAsia="Times New Roman" w:hAnsi="Arial" w:cs="Arial"/>
          <w:sz w:val="18"/>
          <w:szCs w:val="18"/>
          <w:lang w:val="es-MX" w:eastAsia="es-ES"/>
        </w:rPr>
        <w:t xml:space="preserve">código </w:t>
      </w:r>
      <w:r w:rsidRPr="00FC2656">
        <w:rPr>
          <w:rFonts w:ascii="Arial" w:eastAsia="Times New Roman" w:hAnsi="Arial" w:cs="Arial"/>
          <w:sz w:val="18"/>
          <w:szCs w:val="18"/>
          <w:lang w:val="es-MX" w:eastAsia="es-ES"/>
        </w:rPr>
        <w:t xml:space="preserve">IDO, que estipule expresamente el derecho que tiene la Comercializadora o el titular de una concesión única para uso público o </w:t>
      </w:r>
      <w:r w:rsidR="00060F4A" w:rsidRPr="00FC2656">
        <w:rPr>
          <w:rFonts w:ascii="Arial" w:eastAsia="Times New Roman" w:hAnsi="Arial" w:cs="Arial"/>
          <w:sz w:val="18"/>
          <w:szCs w:val="18"/>
          <w:lang w:val="es-MX" w:eastAsia="es-ES"/>
        </w:rPr>
        <w:t xml:space="preserve">para </w:t>
      </w:r>
      <w:r w:rsidRPr="00FC2656">
        <w:rPr>
          <w:rFonts w:ascii="Arial" w:eastAsia="Times New Roman" w:hAnsi="Arial" w:cs="Arial"/>
          <w:sz w:val="18"/>
          <w:szCs w:val="18"/>
          <w:lang w:val="es-MX" w:eastAsia="es-ES"/>
        </w:rPr>
        <w:t xml:space="preserve">uso social para solicitar numeración asociada al </w:t>
      </w:r>
      <w:r w:rsidR="00060F4A" w:rsidRPr="00FC2656">
        <w:rPr>
          <w:rFonts w:ascii="Arial" w:eastAsia="Times New Roman" w:hAnsi="Arial" w:cs="Arial"/>
          <w:sz w:val="18"/>
          <w:szCs w:val="18"/>
          <w:lang w:val="es-MX" w:eastAsia="es-ES"/>
        </w:rPr>
        <w:t xml:space="preserve">código </w:t>
      </w:r>
      <w:r w:rsidRPr="00FC2656">
        <w:rPr>
          <w:rFonts w:ascii="Arial" w:eastAsia="Times New Roman" w:hAnsi="Arial" w:cs="Arial"/>
          <w:sz w:val="18"/>
          <w:szCs w:val="18"/>
          <w:lang w:val="es-MX" w:eastAsia="es-ES"/>
        </w:rPr>
        <w:t xml:space="preserve">IDO del </w:t>
      </w:r>
      <w:r w:rsidR="00AA2A9B" w:rsidRPr="00FC2656">
        <w:rPr>
          <w:rFonts w:ascii="Arial" w:eastAsia="Times New Roman" w:hAnsi="Arial" w:cs="Arial"/>
          <w:sz w:val="18"/>
          <w:szCs w:val="18"/>
          <w:lang w:val="es-MX" w:eastAsia="es-ES"/>
        </w:rPr>
        <w:t>C</w:t>
      </w:r>
      <w:r w:rsidRPr="00FC2656">
        <w:rPr>
          <w:rFonts w:ascii="Arial" w:eastAsia="Times New Roman" w:hAnsi="Arial" w:cs="Arial"/>
          <w:sz w:val="18"/>
          <w:szCs w:val="18"/>
          <w:lang w:val="es-MX" w:eastAsia="es-ES"/>
        </w:rPr>
        <w:t>oncesionario de red.</w:t>
      </w:r>
    </w:p>
    <w:p w14:paraId="55EE50CA" w14:textId="77F8539E" w:rsidR="00AA2A9B" w:rsidRPr="00FC2656" w:rsidRDefault="00051062" w:rsidP="00FC2656">
      <w:pPr>
        <w:spacing w:after="0" w:line="360" w:lineRule="auto"/>
        <w:ind w:left="567" w:firstLine="851"/>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8.2.3.</w:t>
      </w:r>
      <w:r w:rsidR="000003E3"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r w:rsidR="00AC6795" w:rsidRPr="00FC2656">
        <w:rPr>
          <w:rFonts w:ascii="Arial" w:eastAsia="Times New Roman" w:hAnsi="Arial" w:cs="Arial"/>
          <w:b/>
          <w:sz w:val="18"/>
          <w:szCs w:val="18"/>
          <w:lang w:val="es-MX" w:eastAsia="es-ES"/>
        </w:rPr>
        <w:t xml:space="preserve"> </w:t>
      </w:r>
      <w:r w:rsidR="00AC6795" w:rsidRPr="00FC2656">
        <w:rPr>
          <w:rFonts w:ascii="Arial" w:eastAsia="Times New Roman" w:hAnsi="Arial" w:cs="Arial"/>
          <w:sz w:val="18"/>
          <w:szCs w:val="18"/>
          <w:lang w:val="es-MX" w:eastAsia="es-ES"/>
        </w:rPr>
        <w:t>a</w:t>
      </w:r>
      <w:r w:rsidR="00AC6795" w:rsidRPr="00FC2656">
        <w:rPr>
          <w:rFonts w:ascii="Arial" w:eastAsia="Times New Roman" w:hAnsi="Arial" w:cs="Arial"/>
          <w:b/>
          <w:sz w:val="18"/>
          <w:szCs w:val="18"/>
          <w:lang w:val="es-MX" w:eastAsia="es-ES"/>
        </w:rPr>
        <w:t xml:space="preserve"> 8.2.3.7.</w:t>
      </w:r>
      <w:r w:rsidRPr="00FC2656">
        <w:rPr>
          <w:rFonts w:ascii="Arial" w:eastAsia="Times New Roman" w:hAnsi="Arial" w:cs="Arial"/>
          <w:b/>
          <w:sz w:val="18"/>
          <w:szCs w:val="18"/>
          <w:lang w:val="es-MX" w:eastAsia="es-ES"/>
        </w:rPr>
        <w:t xml:space="preserve"> </w:t>
      </w:r>
      <w:r w:rsidR="00AA2A9B" w:rsidRPr="00FC2656">
        <w:rPr>
          <w:rFonts w:ascii="Arial" w:eastAsia="Times New Roman" w:hAnsi="Arial" w:cs="Arial"/>
          <w:sz w:val="18"/>
          <w:szCs w:val="18"/>
          <w:lang w:val="es-MX" w:eastAsia="es-ES"/>
        </w:rPr>
        <w:t>(…)</w:t>
      </w:r>
    </w:p>
    <w:p w14:paraId="28B0E36D" w14:textId="4C1CCF49" w:rsidR="00051062" w:rsidRPr="00FC2656" w:rsidRDefault="00051062" w:rsidP="00CA3525">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8.2.3.8.</w:t>
      </w:r>
      <w:r w:rsidRPr="00FC2656">
        <w:rPr>
          <w:rFonts w:ascii="Arial" w:eastAsia="Times New Roman" w:hAnsi="Arial" w:cs="Arial"/>
          <w:sz w:val="18"/>
          <w:szCs w:val="18"/>
          <w:lang w:val="es-MX" w:eastAsia="es-ES"/>
        </w:rPr>
        <w:t xml:space="preserve"> </w:t>
      </w:r>
      <w:r w:rsidR="00CA3525">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En caso de que el Instituto determine que la solicitud presentada por el </w:t>
      </w:r>
      <w:r w:rsidR="00AC6795" w:rsidRPr="00FC2656">
        <w:rPr>
          <w:rFonts w:ascii="Arial" w:eastAsia="Times New Roman" w:hAnsi="Arial" w:cs="Arial"/>
          <w:sz w:val="18"/>
          <w:szCs w:val="18"/>
          <w:lang w:val="es-ES_tradnl" w:eastAsia="es-ES"/>
        </w:rPr>
        <w:t>Proveedor</w:t>
      </w:r>
      <w:r w:rsidRPr="00FC2656">
        <w:rPr>
          <w:rFonts w:ascii="Arial" w:eastAsia="Times New Roman" w:hAnsi="Arial" w:cs="Arial"/>
          <w:sz w:val="18"/>
          <w:szCs w:val="18"/>
          <w:lang w:val="es-MX" w:eastAsia="es-ES"/>
        </w:rPr>
        <w:t xml:space="preserve"> no es procedente, deberá informar al solicitante en cuestión las razones de su determinación.</w:t>
      </w:r>
    </w:p>
    <w:p w14:paraId="25119355" w14:textId="1CA3956D" w:rsidR="00051062" w:rsidRPr="00FC2656" w:rsidRDefault="00051062" w:rsidP="00CA3525">
      <w:pPr>
        <w:spacing w:after="0" w:line="360" w:lineRule="auto"/>
        <w:ind w:left="2268"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8.2.3.9.</w:t>
      </w:r>
      <w:r w:rsidR="00883CDF" w:rsidRPr="00FC2656">
        <w:rPr>
          <w:rFonts w:ascii="Arial" w:eastAsia="Times New Roman" w:hAnsi="Arial" w:cs="Arial"/>
          <w:sz w:val="18"/>
          <w:szCs w:val="18"/>
          <w:lang w:val="es-MX" w:eastAsia="es-ES"/>
        </w:rPr>
        <w:t xml:space="preserve"> a</w:t>
      </w:r>
      <w:r w:rsidRPr="00FC2656">
        <w:rPr>
          <w:rFonts w:ascii="Arial" w:eastAsia="Times New Roman" w:hAnsi="Arial" w:cs="Arial"/>
          <w:b/>
          <w:sz w:val="18"/>
          <w:szCs w:val="18"/>
          <w:lang w:val="es-MX" w:eastAsia="es-ES"/>
        </w:rPr>
        <w:t xml:space="preserve"> 8.2.3.10.</w:t>
      </w:r>
      <w:r w:rsidRPr="00FC2656">
        <w:rPr>
          <w:rFonts w:ascii="Arial" w:eastAsia="Times New Roman" w:hAnsi="Arial" w:cs="Arial"/>
          <w:sz w:val="18"/>
          <w:szCs w:val="18"/>
          <w:lang w:val="es-MX" w:eastAsia="es-ES"/>
        </w:rPr>
        <w:t xml:space="preserve"> (…)</w:t>
      </w:r>
    </w:p>
    <w:p w14:paraId="2E4DE957" w14:textId="5AF25F3B" w:rsidR="00051062" w:rsidRPr="00FC2656" w:rsidRDefault="00051062" w:rsidP="002C567D">
      <w:pPr>
        <w:spacing w:after="0" w:line="360" w:lineRule="auto"/>
        <w:ind w:left="1276" w:right="60" w:hanging="376"/>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8.2.4.</w:t>
      </w:r>
      <w:r w:rsidRPr="00FC2656">
        <w:rPr>
          <w:rFonts w:ascii="Arial" w:eastAsiaTheme="minorHAnsi" w:hAnsi="Arial" w:cs="Arial"/>
          <w:sz w:val="18"/>
          <w:szCs w:val="18"/>
          <w:lang w:val="es-MX"/>
        </w:rPr>
        <w:t xml:space="preserve"> </w:t>
      </w:r>
      <w:r w:rsidR="00762811"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w:t>
      </w:r>
    </w:p>
    <w:p w14:paraId="7DFD70B0" w14:textId="639263C9" w:rsidR="00051062" w:rsidRPr="00FC2656" w:rsidRDefault="00051062" w:rsidP="00BA6EA3">
      <w:pPr>
        <w:spacing w:after="0" w:line="360" w:lineRule="auto"/>
        <w:ind w:left="1440" w:right="60"/>
        <w:contextualSpacing/>
        <w:jc w:val="both"/>
        <w:rPr>
          <w:rFonts w:ascii="Arial" w:eastAsiaTheme="minorHAnsi" w:hAnsi="Arial" w:cs="Arial"/>
          <w:sz w:val="18"/>
          <w:szCs w:val="18"/>
          <w:lang w:val="es-MX"/>
        </w:rPr>
      </w:pPr>
      <w:r w:rsidRPr="00FC2656">
        <w:rPr>
          <w:rFonts w:ascii="Arial" w:eastAsiaTheme="minorHAnsi" w:hAnsi="Arial" w:cs="Arial"/>
          <w:sz w:val="18"/>
          <w:szCs w:val="18"/>
          <w:lang w:val="es-MX"/>
        </w:rPr>
        <w:t xml:space="preserve">En el caso de servicios no geográficos que, por sus características y forma de traducción, permitan tener números repetidos, no se requerirá una asignación centralizada, por lo que un </w:t>
      </w:r>
      <w:r w:rsidRPr="00FC2656">
        <w:rPr>
          <w:rFonts w:ascii="Arial" w:eastAsiaTheme="minorHAnsi" w:hAnsi="Arial" w:cs="Arial"/>
          <w:sz w:val="18"/>
          <w:szCs w:val="18"/>
          <w:lang w:val="es-ES_tradnl"/>
        </w:rPr>
        <w:t xml:space="preserve">titular de una concesión única para uso comercial o </w:t>
      </w:r>
      <w:r w:rsidR="00E2666E" w:rsidRPr="00FC2656">
        <w:rPr>
          <w:rFonts w:ascii="Arial" w:eastAsiaTheme="minorHAnsi" w:hAnsi="Arial" w:cs="Arial"/>
          <w:sz w:val="18"/>
          <w:szCs w:val="18"/>
          <w:lang w:val="es-ES_tradnl"/>
        </w:rPr>
        <w:t xml:space="preserve">de una concesión </w:t>
      </w:r>
      <w:r w:rsidRPr="00FC2656">
        <w:rPr>
          <w:rFonts w:ascii="Arial" w:eastAsiaTheme="minorHAnsi" w:hAnsi="Arial" w:cs="Arial"/>
          <w:sz w:val="18"/>
          <w:szCs w:val="18"/>
          <w:lang w:val="es-ES_tradnl"/>
        </w:rPr>
        <w:t xml:space="preserve">para instalar, operar </w:t>
      </w:r>
      <w:r w:rsidR="00850A68" w:rsidRPr="00FC2656">
        <w:rPr>
          <w:rFonts w:ascii="Arial" w:eastAsiaTheme="minorHAnsi" w:hAnsi="Arial" w:cs="Arial"/>
          <w:sz w:val="18"/>
          <w:szCs w:val="18"/>
          <w:lang w:val="es-ES_tradnl"/>
        </w:rPr>
        <w:t>y</w:t>
      </w:r>
      <w:r w:rsidRPr="00FC2656">
        <w:rPr>
          <w:rFonts w:ascii="Arial" w:eastAsiaTheme="minorHAnsi" w:hAnsi="Arial" w:cs="Arial"/>
          <w:sz w:val="18"/>
          <w:szCs w:val="18"/>
          <w:lang w:val="es-ES_tradnl"/>
        </w:rPr>
        <w:t xml:space="preserve"> explotar una red pública de telecomunicaciones</w:t>
      </w:r>
      <w:r w:rsidRPr="00FC2656">
        <w:rPr>
          <w:rFonts w:ascii="Arial" w:eastAsiaTheme="minorHAnsi" w:hAnsi="Arial" w:cs="Arial"/>
          <w:sz w:val="18"/>
          <w:szCs w:val="18"/>
          <w:lang w:val="es-MX"/>
        </w:rPr>
        <w:t xml:space="preserve"> podrá asignar dichos números a sus usuarios sin necesidad de obtener autorización del Instituto.</w:t>
      </w:r>
    </w:p>
    <w:p w14:paraId="7ED91814" w14:textId="7E1EB554" w:rsidR="00051062" w:rsidRPr="00FC2656" w:rsidRDefault="00051062" w:rsidP="00FC2656">
      <w:pPr>
        <w:spacing w:after="0" w:line="360" w:lineRule="auto"/>
        <w:ind w:left="142" w:firstLine="284"/>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8.3.</w:t>
      </w:r>
      <w:r w:rsidRPr="00FC2656">
        <w:rPr>
          <w:rFonts w:ascii="Arial" w:eastAsiaTheme="minorHAnsi" w:hAnsi="Arial" w:cs="Arial"/>
          <w:sz w:val="18"/>
          <w:szCs w:val="18"/>
          <w:lang w:val="es-MX"/>
        </w:rPr>
        <w:t xml:space="preserve"> (…)</w:t>
      </w:r>
    </w:p>
    <w:p w14:paraId="698A5D2C" w14:textId="5D9AC43F" w:rsidR="005840AA" w:rsidRPr="00FC2656" w:rsidRDefault="005840AA" w:rsidP="00FC2656">
      <w:pPr>
        <w:spacing w:after="0" w:line="360" w:lineRule="auto"/>
        <w:ind w:left="142" w:firstLine="284"/>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8.4.</w:t>
      </w:r>
      <w:r w:rsidRPr="00FC2656">
        <w:rPr>
          <w:rFonts w:ascii="Arial" w:eastAsiaTheme="minorHAnsi" w:hAnsi="Arial" w:cs="Arial"/>
          <w:sz w:val="18"/>
          <w:szCs w:val="18"/>
          <w:lang w:val="es-MX"/>
        </w:rPr>
        <w:t xml:space="preserve"> (…)</w:t>
      </w:r>
    </w:p>
    <w:p w14:paraId="1567859F" w14:textId="4AEC196F" w:rsidR="005840AA" w:rsidRPr="00FC2656" w:rsidRDefault="005840AA" w:rsidP="00CE7864">
      <w:pPr>
        <w:tabs>
          <w:tab w:val="left" w:pos="851"/>
        </w:tabs>
        <w:spacing w:after="0" w:line="360" w:lineRule="auto"/>
        <w:ind w:left="1418" w:hanging="567"/>
        <w:contextualSpacing/>
        <w:jc w:val="both"/>
        <w:rPr>
          <w:rFonts w:ascii="Arial" w:eastAsiaTheme="minorHAnsi" w:hAnsi="Arial" w:cs="Arial"/>
          <w:sz w:val="18"/>
          <w:szCs w:val="18"/>
          <w:lang w:val="es-MX"/>
        </w:rPr>
      </w:pPr>
      <w:r w:rsidRPr="00FC2656">
        <w:rPr>
          <w:rFonts w:ascii="Arial" w:hAnsi="Arial" w:cs="Arial"/>
          <w:b/>
          <w:color w:val="000000"/>
          <w:sz w:val="18"/>
          <w:szCs w:val="18"/>
        </w:rPr>
        <w:t>8.4.1.</w:t>
      </w:r>
      <w:r w:rsidRPr="00FC2656">
        <w:rPr>
          <w:rFonts w:ascii="Arial" w:hAnsi="Arial" w:cs="Arial"/>
          <w:color w:val="000000"/>
          <w:sz w:val="18"/>
          <w:szCs w:val="18"/>
        </w:rPr>
        <w:t xml:space="preserve"> </w:t>
      </w:r>
      <w:r w:rsidRPr="00FC2656">
        <w:rPr>
          <w:rFonts w:ascii="Arial" w:eastAsiaTheme="minorHAnsi" w:hAnsi="Arial" w:cs="Arial"/>
          <w:sz w:val="18"/>
          <w:szCs w:val="18"/>
          <w:lang w:val="es-MX"/>
        </w:rPr>
        <w:t>Los servicios especiales podrán ser prestados, a través de una red pública de telecomunicaciones, por el t</w:t>
      </w:r>
      <w:r w:rsidR="005F409E" w:rsidRPr="00FC2656">
        <w:rPr>
          <w:rFonts w:ascii="Arial" w:eastAsiaTheme="minorHAnsi" w:hAnsi="Arial" w:cs="Arial"/>
          <w:sz w:val="18"/>
          <w:szCs w:val="18"/>
          <w:lang w:val="es-MX"/>
        </w:rPr>
        <w:t>itular de una concesión única para</w:t>
      </w:r>
      <w:r w:rsidRPr="00FC2656">
        <w:rPr>
          <w:rFonts w:ascii="Arial" w:eastAsiaTheme="minorHAnsi" w:hAnsi="Arial" w:cs="Arial"/>
          <w:sz w:val="18"/>
          <w:szCs w:val="18"/>
          <w:lang w:val="es-MX"/>
        </w:rPr>
        <w:t xml:space="preserve"> uso comercial, público o social, o de una concesión para instalar, operar y explotar una red pública de telecomunicaciones, o por una Comercializadora a la que corresponda la red pública de telecomunicaciones, o por entidades gubernamentales.</w:t>
      </w:r>
    </w:p>
    <w:p w14:paraId="03F2E6B4" w14:textId="083C5380" w:rsidR="005840AA" w:rsidRPr="00FC2656" w:rsidRDefault="005840AA" w:rsidP="00CE7864">
      <w:pPr>
        <w:spacing w:after="0" w:line="360" w:lineRule="auto"/>
        <w:ind w:left="1418" w:hanging="567"/>
        <w:contextualSpacing/>
        <w:jc w:val="both"/>
        <w:rPr>
          <w:rFonts w:ascii="Arial" w:eastAsiaTheme="minorHAnsi" w:hAnsi="Arial" w:cs="Arial"/>
          <w:sz w:val="18"/>
          <w:szCs w:val="18"/>
          <w:lang w:val="es-MX"/>
        </w:rPr>
      </w:pPr>
      <w:r w:rsidRPr="00FC2656">
        <w:rPr>
          <w:rFonts w:ascii="Arial" w:hAnsi="Arial" w:cs="Arial"/>
          <w:b/>
          <w:color w:val="000000"/>
          <w:sz w:val="18"/>
          <w:szCs w:val="18"/>
        </w:rPr>
        <w:t>8.</w:t>
      </w:r>
      <w:r w:rsidRPr="00FC2656">
        <w:rPr>
          <w:rFonts w:ascii="Arial" w:eastAsiaTheme="minorHAnsi" w:hAnsi="Arial" w:cs="Arial"/>
          <w:b/>
          <w:sz w:val="18"/>
          <w:szCs w:val="18"/>
          <w:lang w:val="es-MX"/>
        </w:rPr>
        <w:t>4.2.</w:t>
      </w:r>
      <w:r w:rsidRPr="00FC2656">
        <w:rPr>
          <w:rFonts w:ascii="Arial" w:eastAsiaTheme="minorHAnsi" w:hAnsi="Arial" w:cs="Arial"/>
          <w:sz w:val="18"/>
          <w:szCs w:val="18"/>
          <w:lang w:val="es-MX"/>
        </w:rPr>
        <w:t xml:space="preserve">  (…)</w:t>
      </w:r>
    </w:p>
    <w:p w14:paraId="4A183CAB" w14:textId="501F8B27" w:rsidR="005840AA" w:rsidRPr="00FC2656" w:rsidRDefault="005840AA" w:rsidP="00FC2656">
      <w:pPr>
        <w:spacing w:after="0" w:line="360" w:lineRule="auto"/>
        <w:ind w:left="993" w:hanging="284"/>
        <w:contextualSpacing/>
        <w:jc w:val="both"/>
        <w:rPr>
          <w:rFonts w:ascii="Arial" w:eastAsiaTheme="minorHAnsi" w:hAnsi="Arial" w:cs="Arial"/>
          <w:sz w:val="18"/>
          <w:szCs w:val="18"/>
          <w:lang w:val="es-MX"/>
        </w:rPr>
      </w:pPr>
      <w:r w:rsidRPr="00FC2656">
        <w:rPr>
          <w:rFonts w:ascii="Arial" w:hAnsi="Arial" w:cs="Arial"/>
          <w:b/>
          <w:color w:val="000000"/>
          <w:sz w:val="18"/>
          <w:szCs w:val="18"/>
        </w:rPr>
        <w:t xml:space="preserve">   </w:t>
      </w:r>
      <w:r w:rsidRPr="00FC2656">
        <w:rPr>
          <w:rFonts w:ascii="Arial" w:eastAsiaTheme="minorHAnsi" w:hAnsi="Arial" w:cs="Arial"/>
          <w:b/>
          <w:sz w:val="18"/>
          <w:szCs w:val="18"/>
          <w:lang w:val="es-MX"/>
        </w:rPr>
        <w:t>8.4.3.</w:t>
      </w:r>
      <w:r w:rsidRPr="00FC2656">
        <w:rPr>
          <w:rFonts w:ascii="Arial" w:eastAsiaTheme="minorHAnsi" w:hAnsi="Arial" w:cs="Arial"/>
          <w:sz w:val="18"/>
          <w:szCs w:val="18"/>
          <w:lang w:val="es-MX"/>
        </w:rPr>
        <w:t xml:space="preserve"> </w:t>
      </w:r>
      <w:r w:rsidR="00D62DCE" w:rsidRPr="00FC2656">
        <w:rPr>
          <w:rFonts w:ascii="Arial" w:eastAsiaTheme="minorHAnsi" w:hAnsi="Arial" w:cs="Arial"/>
          <w:sz w:val="18"/>
          <w:szCs w:val="18"/>
          <w:lang w:val="es-MX"/>
        </w:rPr>
        <w:t>Derogado</w:t>
      </w:r>
      <w:r w:rsidRPr="00FC2656">
        <w:rPr>
          <w:rFonts w:ascii="Arial" w:eastAsiaTheme="minorHAnsi" w:hAnsi="Arial" w:cs="Arial"/>
          <w:sz w:val="18"/>
          <w:szCs w:val="18"/>
          <w:lang w:val="es-MX"/>
        </w:rPr>
        <w:t xml:space="preserve">. </w:t>
      </w:r>
    </w:p>
    <w:p w14:paraId="4040C814" w14:textId="06137CD2" w:rsidR="005840AA" w:rsidRPr="00FC2656" w:rsidRDefault="005840AA" w:rsidP="00FC2656">
      <w:pPr>
        <w:spacing w:after="0" w:line="360" w:lineRule="auto"/>
        <w:ind w:left="1418" w:hanging="567"/>
        <w:contextualSpacing/>
        <w:jc w:val="both"/>
        <w:rPr>
          <w:rFonts w:ascii="Arial" w:eastAsiaTheme="minorHAnsi" w:hAnsi="Arial" w:cs="Arial"/>
          <w:sz w:val="18"/>
          <w:szCs w:val="18"/>
        </w:rPr>
      </w:pPr>
      <w:r w:rsidRPr="00FC2656">
        <w:rPr>
          <w:rFonts w:ascii="Arial" w:eastAsiaTheme="minorHAnsi" w:hAnsi="Arial" w:cs="Arial"/>
          <w:b/>
          <w:sz w:val="18"/>
          <w:szCs w:val="18"/>
        </w:rPr>
        <w:t>8.4.4.</w:t>
      </w:r>
      <w:r w:rsidRPr="00FC2656">
        <w:rPr>
          <w:rFonts w:ascii="Arial" w:eastAsiaTheme="minorHAnsi" w:hAnsi="Arial" w:cs="Arial"/>
          <w:sz w:val="18"/>
          <w:szCs w:val="18"/>
        </w:rPr>
        <w:t xml:space="preserve"> </w:t>
      </w:r>
      <w:r w:rsidR="009C4F6F" w:rsidRPr="00FC2656">
        <w:rPr>
          <w:rFonts w:ascii="Arial" w:eastAsiaTheme="minorHAnsi" w:hAnsi="Arial" w:cs="Arial"/>
          <w:sz w:val="18"/>
          <w:szCs w:val="18"/>
        </w:rPr>
        <w:t xml:space="preserve"> </w:t>
      </w:r>
      <w:r w:rsidRPr="00FC2656">
        <w:rPr>
          <w:rFonts w:ascii="Arial" w:eastAsiaTheme="minorHAnsi" w:hAnsi="Arial" w:cs="Arial"/>
          <w:sz w:val="18"/>
          <w:szCs w:val="18"/>
        </w:rPr>
        <w:t xml:space="preserve">Cuando la prestación final del servicio especial referido en la solicitud corresponda a una entidad gubernamental, </w:t>
      </w:r>
      <w:r w:rsidR="00D62DCE" w:rsidRPr="00FC2656">
        <w:rPr>
          <w:rFonts w:ascii="Arial" w:eastAsiaTheme="minorHAnsi" w:hAnsi="Arial" w:cs="Arial"/>
          <w:sz w:val="18"/>
          <w:szCs w:val="18"/>
        </w:rPr>
        <w:t xml:space="preserve">ésta </w:t>
      </w:r>
      <w:r w:rsidRPr="00FC2656">
        <w:rPr>
          <w:rFonts w:ascii="Arial" w:eastAsiaTheme="minorHAnsi" w:hAnsi="Arial" w:cs="Arial"/>
          <w:sz w:val="18"/>
          <w:szCs w:val="18"/>
        </w:rPr>
        <w:t xml:space="preserve">deberá demostrar al Instituto que tiene presencia en todo el territorio nacional o, en su defecto, en al menos 100 de las principales ciudades del país y estar dedicada a actividades de servicio público social. </w:t>
      </w:r>
    </w:p>
    <w:p w14:paraId="066F59D1" w14:textId="017EB4C5" w:rsidR="005840AA" w:rsidRPr="00FC2656" w:rsidRDefault="005840AA" w:rsidP="00FC2656">
      <w:pPr>
        <w:spacing w:after="0" w:line="360" w:lineRule="auto"/>
        <w:ind w:left="993" w:hanging="142"/>
        <w:contextualSpacing/>
        <w:jc w:val="both"/>
        <w:rPr>
          <w:rFonts w:ascii="Arial" w:eastAsiaTheme="minorHAnsi" w:hAnsi="Arial" w:cs="Arial"/>
          <w:sz w:val="18"/>
          <w:szCs w:val="18"/>
        </w:rPr>
      </w:pPr>
      <w:r w:rsidRPr="00FC2656">
        <w:rPr>
          <w:rFonts w:ascii="Arial" w:eastAsiaTheme="minorHAnsi" w:hAnsi="Arial" w:cs="Arial"/>
          <w:b/>
          <w:sz w:val="18"/>
          <w:szCs w:val="18"/>
        </w:rPr>
        <w:t>8.4.5.</w:t>
      </w:r>
      <w:r w:rsidRPr="00FC2656">
        <w:rPr>
          <w:rFonts w:ascii="Arial" w:eastAsiaTheme="minorHAnsi" w:hAnsi="Arial" w:cs="Arial"/>
          <w:sz w:val="18"/>
          <w:szCs w:val="18"/>
        </w:rPr>
        <w:t xml:space="preserve"> (…)</w:t>
      </w:r>
    </w:p>
    <w:p w14:paraId="7FF3EC5A" w14:textId="16569735" w:rsidR="002423D9" w:rsidRPr="00FC2656" w:rsidRDefault="002423D9" w:rsidP="00FC2656">
      <w:pPr>
        <w:spacing w:after="0" w:line="360" w:lineRule="auto"/>
        <w:ind w:left="1418" w:hanging="567"/>
        <w:contextualSpacing/>
        <w:jc w:val="both"/>
        <w:rPr>
          <w:rFonts w:ascii="Arial" w:eastAsiaTheme="minorHAnsi" w:hAnsi="Arial" w:cs="Arial"/>
          <w:sz w:val="18"/>
          <w:szCs w:val="18"/>
        </w:rPr>
      </w:pPr>
      <w:r w:rsidRPr="00FC2656">
        <w:rPr>
          <w:rFonts w:ascii="Arial" w:eastAsiaTheme="minorHAnsi" w:hAnsi="Arial" w:cs="Arial"/>
          <w:b/>
          <w:sz w:val="18"/>
          <w:szCs w:val="18"/>
        </w:rPr>
        <w:t>8.4.6.</w:t>
      </w:r>
      <w:r w:rsidRPr="00FC2656">
        <w:rPr>
          <w:rFonts w:ascii="Arial" w:eastAsiaTheme="minorHAnsi" w:hAnsi="Arial" w:cs="Arial"/>
          <w:sz w:val="18"/>
          <w:szCs w:val="18"/>
        </w:rPr>
        <w:t xml:space="preserve"> Cuando el prestador final del servicio sea una entidad gubernamental, el Concesionario de uso comercial o de RPT estará obligado a enrutar la llamada al prestador final del servicio con la condición de que este último tenga presencia y disponibilidad en la localidad donde se origina la llamada.</w:t>
      </w:r>
    </w:p>
    <w:p w14:paraId="3A1FC29D" w14:textId="4509EB43" w:rsidR="002423D9" w:rsidRPr="00FC2656" w:rsidRDefault="002423D9" w:rsidP="00FC2656">
      <w:pPr>
        <w:spacing w:after="0" w:line="360" w:lineRule="auto"/>
        <w:ind w:left="993" w:hanging="142"/>
        <w:contextualSpacing/>
        <w:jc w:val="both"/>
        <w:rPr>
          <w:rFonts w:ascii="Arial" w:eastAsiaTheme="minorHAnsi" w:hAnsi="Arial" w:cs="Arial"/>
          <w:sz w:val="18"/>
          <w:szCs w:val="18"/>
        </w:rPr>
      </w:pPr>
      <w:r w:rsidRPr="00FC2656">
        <w:rPr>
          <w:rFonts w:ascii="Arial" w:eastAsiaTheme="minorHAnsi" w:hAnsi="Arial" w:cs="Arial"/>
          <w:b/>
          <w:sz w:val="18"/>
          <w:szCs w:val="18"/>
        </w:rPr>
        <w:t>8.4.7.</w:t>
      </w:r>
      <w:r w:rsidRPr="00FC2656">
        <w:rPr>
          <w:rFonts w:ascii="Arial" w:eastAsiaTheme="minorHAnsi" w:hAnsi="Arial" w:cs="Arial"/>
          <w:sz w:val="18"/>
          <w:szCs w:val="18"/>
        </w:rPr>
        <w:t xml:space="preserve"> Derogado</w:t>
      </w:r>
    </w:p>
    <w:p w14:paraId="74E99EFD" w14:textId="0A0AABFE" w:rsidR="005840AA" w:rsidRPr="00FC2656" w:rsidRDefault="00D62DCE" w:rsidP="00FC2656">
      <w:pPr>
        <w:spacing w:after="0" w:line="360" w:lineRule="auto"/>
        <w:ind w:left="993" w:hanging="142"/>
        <w:contextualSpacing/>
        <w:jc w:val="both"/>
        <w:rPr>
          <w:rFonts w:ascii="Arial" w:eastAsiaTheme="minorHAnsi" w:hAnsi="Arial" w:cs="Arial"/>
          <w:sz w:val="18"/>
          <w:szCs w:val="18"/>
        </w:rPr>
      </w:pPr>
      <w:r w:rsidRPr="00FC2656">
        <w:rPr>
          <w:rFonts w:ascii="Arial" w:eastAsiaTheme="minorHAnsi" w:hAnsi="Arial" w:cs="Arial"/>
          <w:b/>
          <w:sz w:val="18"/>
          <w:szCs w:val="18"/>
        </w:rPr>
        <w:t>8.4.8.</w:t>
      </w:r>
      <w:r w:rsidRPr="00FC2656">
        <w:rPr>
          <w:rFonts w:ascii="Arial" w:eastAsiaTheme="minorHAnsi" w:hAnsi="Arial" w:cs="Arial"/>
          <w:sz w:val="18"/>
          <w:szCs w:val="18"/>
        </w:rPr>
        <w:t xml:space="preserve"> (…)</w:t>
      </w:r>
    </w:p>
    <w:p w14:paraId="5674F4E1" w14:textId="50AB437D" w:rsidR="00D62DCE" w:rsidRPr="00FC2656" w:rsidRDefault="00D62DCE" w:rsidP="00FC2656">
      <w:pPr>
        <w:spacing w:after="0" w:line="360" w:lineRule="auto"/>
        <w:ind w:left="1418" w:hanging="567"/>
        <w:contextualSpacing/>
        <w:jc w:val="both"/>
        <w:rPr>
          <w:rFonts w:ascii="Arial" w:eastAsiaTheme="minorHAnsi" w:hAnsi="Arial" w:cs="Arial"/>
          <w:sz w:val="18"/>
          <w:szCs w:val="18"/>
        </w:rPr>
      </w:pPr>
      <w:r w:rsidRPr="00FC2656">
        <w:rPr>
          <w:rFonts w:ascii="Arial" w:eastAsiaTheme="minorHAnsi" w:hAnsi="Arial" w:cs="Arial"/>
          <w:b/>
          <w:sz w:val="18"/>
          <w:szCs w:val="18"/>
        </w:rPr>
        <w:t>8.4.9.</w:t>
      </w:r>
      <w:r w:rsidR="009C4F6F" w:rsidRPr="00FC2656">
        <w:rPr>
          <w:rFonts w:ascii="Arial" w:eastAsiaTheme="minorHAnsi" w:hAnsi="Arial" w:cs="Arial"/>
          <w:sz w:val="18"/>
          <w:szCs w:val="18"/>
        </w:rPr>
        <w:t xml:space="preserve"> </w:t>
      </w:r>
      <w:r w:rsidRPr="00FC2656">
        <w:rPr>
          <w:rFonts w:ascii="Arial" w:eastAsiaTheme="minorHAnsi" w:hAnsi="Arial" w:cs="Arial"/>
          <w:sz w:val="18"/>
          <w:szCs w:val="18"/>
        </w:rPr>
        <w:t>La entidad gubernamental deberá presentar al Instituto una propuesta de clasificación del servicio y de asignación del código. La propuesta deberá presentarse por lo menos con tres meses de anticipación a la fecha en el que pretenda iniciar el uso del código correspondiente;</w:t>
      </w:r>
    </w:p>
    <w:p w14:paraId="0FBBACC4" w14:textId="4764CEF5" w:rsidR="003C5520" w:rsidRPr="00FC2656" w:rsidRDefault="003C5520" w:rsidP="00FC2656">
      <w:pPr>
        <w:spacing w:after="0" w:line="360" w:lineRule="auto"/>
        <w:ind w:left="993" w:hanging="142"/>
        <w:contextualSpacing/>
        <w:jc w:val="both"/>
        <w:rPr>
          <w:rFonts w:ascii="Arial" w:eastAsiaTheme="minorHAnsi" w:hAnsi="Arial" w:cs="Arial"/>
          <w:sz w:val="18"/>
          <w:szCs w:val="18"/>
        </w:rPr>
      </w:pPr>
      <w:r w:rsidRPr="00FC2656">
        <w:rPr>
          <w:rFonts w:ascii="Arial" w:eastAsiaTheme="minorHAnsi" w:hAnsi="Arial" w:cs="Arial"/>
          <w:b/>
          <w:sz w:val="18"/>
          <w:szCs w:val="18"/>
        </w:rPr>
        <w:t>8.4.10.</w:t>
      </w:r>
      <w:r w:rsidRPr="00FC2656">
        <w:rPr>
          <w:rFonts w:ascii="Arial" w:eastAsiaTheme="minorHAnsi" w:hAnsi="Arial" w:cs="Arial"/>
          <w:sz w:val="18"/>
          <w:szCs w:val="18"/>
        </w:rPr>
        <w:t xml:space="preserve"> (…)</w:t>
      </w:r>
    </w:p>
    <w:p w14:paraId="77A7327D" w14:textId="2CDCAF4E" w:rsidR="009B40D5" w:rsidRPr="00FC2656" w:rsidRDefault="009B40D5" w:rsidP="00FC2656">
      <w:pPr>
        <w:spacing w:after="0" w:line="360" w:lineRule="auto"/>
        <w:ind w:left="1418" w:hanging="568"/>
        <w:contextualSpacing/>
        <w:jc w:val="both"/>
        <w:rPr>
          <w:rFonts w:ascii="Arial" w:eastAsiaTheme="minorHAnsi" w:hAnsi="Arial" w:cs="Arial"/>
          <w:sz w:val="18"/>
          <w:szCs w:val="18"/>
        </w:rPr>
      </w:pPr>
      <w:r w:rsidRPr="00FC2656">
        <w:rPr>
          <w:rFonts w:ascii="Arial" w:eastAsiaTheme="minorHAnsi" w:hAnsi="Arial" w:cs="Arial"/>
          <w:b/>
          <w:sz w:val="18"/>
          <w:szCs w:val="18"/>
        </w:rPr>
        <w:t>8.4.11.</w:t>
      </w:r>
      <w:r w:rsidRPr="00FC2656">
        <w:rPr>
          <w:rFonts w:ascii="Arial" w:eastAsiaTheme="minorHAnsi" w:hAnsi="Arial" w:cs="Arial"/>
          <w:sz w:val="18"/>
          <w:szCs w:val="18"/>
        </w:rPr>
        <w:t xml:space="preserve"> En caso de considerarlo conveniente, el Instituto podrá asignar al servicio un código diferente al propuesto por la entidad gubernamental o recomendar un esquema de marcación diferente.</w:t>
      </w:r>
    </w:p>
    <w:p w14:paraId="52834F31" w14:textId="0DBBE93D" w:rsidR="009B40D5" w:rsidRPr="00FC2656" w:rsidRDefault="009B40D5" w:rsidP="00FC2656">
      <w:pPr>
        <w:spacing w:after="0" w:line="360" w:lineRule="auto"/>
        <w:ind w:left="1560" w:hanging="709"/>
        <w:contextualSpacing/>
        <w:jc w:val="both"/>
        <w:rPr>
          <w:rFonts w:ascii="Arial" w:eastAsiaTheme="minorHAnsi" w:hAnsi="Arial" w:cs="Arial"/>
          <w:sz w:val="18"/>
          <w:szCs w:val="18"/>
        </w:rPr>
      </w:pPr>
      <w:r w:rsidRPr="00FC2656">
        <w:rPr>
          <w:rFonts w:ascii="Arial" w:eastAsiaTheme="minorHAnsi" w:hAnsi="Arial" w:cs="Arial"/>
          <w:b/>
          <w:sz w:val="18"/>
          <w:szCs w:val="18"/>
        </w:rPr>
        <w:t>8.4.12.</w:t>
      </w:r>
      <w:r w:rsidRPr="00FC2656">
        <w:rPr>
          <w:rFonts w:ascii="Arial" w:eastAsiaTheme="minorHAnsi" w:hAnsi="Arial" w:cs="Arial"/>
          <w:sz w:val="18"/>
          <w:szCs w:val="18"/>
        </w:rPr>
        <w:t xml:space="preserve"> </w:t>
      </w:r>
      <w:r w:rsidR="009C4F6F" w:rsidRPr="00FC2656">
        <w:rPr>
          <w:rFonts w:ascii="Arial" w:eastAsiaTheme="minorHAnsi" w:hAnsi="Arial" w:cs="Arial"/>
          <w:sz w:val="18"/>
          <w:szCs w:val="18"/>
        </w:rPr>
        <w:t xml:space="preserve"> </w:t>
      </w:r>
      <w:r w:rsidRPr="00FC2656">
        <w:rPr>
          <w:rFonts w:ascii="Arial" w:eastAsiaTheme="minorHAnsi" w:hAnsi="Arial" w:cs="Arial"/>
          <w:sz w:val="18"/>
          <w:szCs w:val="18"/>
        </w:rPr>
        <w:t>En caso de que el Instituto determine que la solicitud presentada por la entidad gubernamental es procedente, éste asignará el código de servicio especial correspondiente registrándolo en la base de datos de numeración. El Instituto comunicará a la entidad gubernamental solicitante el código asignado e informará a</w:t>
      </w:r>
      <w:r w:rsidR="00A153B1" w:rsidRPr="00FC2656">
        <w:rPr>
          <w:rFonts w:ascii="Arial" w:eastAsiaTheme="minorHAnsi" w:hAnsi="Arial" w:cs="Arial"/>
          <w:sz w:val="18"/>
          <w:szCs w:val="18"/>
        </w:rPr>
        <w:t xml:space="preserve"> </w:t>
      </w:r>
      <w:r w:rsidRPr="00FC2656">
        <w:rPr>
          <w:rFonts w:ascii="Arial" w:eastAsiaTheme="minorHAnsi" w:hAnsi="Arial" w:cs="Arial"/>
          <w:sz w:val="18"/>
          <w:szCs w:val="18"/>
        </w:rPr>
        <w:t>l</w:t>
      </w:r>
      <w:r w:rsidR="00A153B1" w:rsidRPr="00FC2656">
        <w:rPr>
          <w:rFonts w:ascii="Arial" w:eastAsiaTheme="minorHAnsi" w:hAnsi="Arial" w:cs="Arial"/>
          <w:sz w:val="18"/>
          <w:szCs w:val="18"/>
        </w:rPr>
        <w:t>os Proveedores</w:t>
      </w:r>
      <w:r w:rsidRPr="00FC2656">
        <w:rPr>
          <w:rFonts w:ascii="Arial" w:eastAsiaTheme="minorHAnsi" w:hAnsi="Arial" w:cs="Arial"/>
          <w:sz w:val="18"/>
          <w:szCs w:val="18"/>
        </w:rPr>
        <w:t xml:space="preserve"> sobre la autorización </w:t>
      </w:r>
      <w:r w:rsidR="00A153B1" w:rsidRPr="00FC2656">
        <w:rPr>
          <w:rFonts w:ascii="Arial" w:eastAsiaTheme="minorHAnsi" w:hAnsi="Arial" w:cs="Arial"/>
          <w:sz w:val="18"/>
          <w:szCs w:val="18"/>
        </w:rPr>
        <w:t>correspondiente</w:t>
      </w:r>
      <w:r w:rsidRPr="00FC2656">
        <w:rPr>
          <w:rFonts w:ascii="Arial" w:eastAsiaTheme="minorHAnsi" w:hAnsi="Arial" w:cs="Arial"/>
          <w:sz w:val="18"/>
          <w:szCs w:val="18"/>
        </w:rPr>
        <w:t>, así como sobre la fecha a partir de la cual puede iniciar el servicio.</w:t>
      </w:r>
    </w:p>
    <w:p w14:paraId="1281F6A0" w14:textId="05D9136B" w:rsidR="009B40D5" w:rsidRPr="00FC2656" w:rsidRDefault="009B40D5" w:rsidP="00FC2656">
      <w:pPr>
        <w:spacing w:after="0" w:line="360" w:lineRule="auto"/>
        <w:ind w:left="1560" w:hanging="709"/>
        <w:contextualSpacing/>
        <w:jc w:val="both"/>
        <w:rPr>
          <w:rFonts w:ascii="Arial" w:eastAsiaTheme="minorHAnsi" w:hAnsi="Arial" w:cs="Arial"/>
          <w:sz w:val="18"/>
          <w:szCs w:val="18"/>
        </w:rPr>
      </w:pPr>
      <w:r w:rsidRPr="00FC2656">
        <w:rPr>
          <w:rFonts w:ascii="Arial" w:eastAsiaTheme="minorHAnsi" w:hAnsi="Arial" w:cs="Arial"/>
          <w:b/>
          <w:sz w:val="18"/>
          <w:szCs w:val="18"/>
        </w:rPr>
        <w:t>8.4.13.</w:t>
      </w:r>
      <w:r w:rsidRPr="00FC2656">
        <w:rPr>
          <w:rFonts w:ascii="Arial" w:eastAsiaTheme="minorHAnsi" w:hAnsi="Arial" w:cs="Arial"/>
          <w:sz w:val="18"/>
          <w:szCs w:val="18"/>
        </w:rPr>
        <w:t xml:space="preserve"> </w:t>
      </w:r>
      <w:r w:rsidR="009C4F6F" w:rsidRPr="00FC2656">
        <w:rPr>
          <w:rFonts w:ascii="Arial" w:eastAsiaTheme="minorHAnsi" w:hAnsi="Arial" w:cs="Arial"/>
          <w:sz w:val="18"/>
          <w:szCs w:val="18"/>
        </w:rPr>
        <w:t xml:space="preserve"> </w:t>
      </w:r>
      <w:r w:rsidRPr="00FC2656">
        <w:rPr>
          <w:rFonts w:ascii="Arial" w:eastAsiaTheme="minorHAnsi" w:hAnsi="Arial" w:cs="Arial"/>
          <w:sz w:val="18"/>
          <w:szCs w:val="18"/>
        </w:rPr>
        <w:t xml:space="preserve">Una vez que </w:t>
      </w:r>
      <w:r w:rsidR="00A153B1" w:rsidRPr="00FC2656">
        <w:rPr>
          <w:rFonts w:ascii="Arial" w:eastAsiaTheme="minorHAnsi" w:hAnsi="Arial" w:cs="Arial"/>
          <w:sz w:val="18"/>
          <w:szCs w:val="18"/>
        </w:rPr>
        <w:t>el Instituto</w:t>
      </w:r>
      <w:r w:rsidRPr="00FC2656">
        <w:rPr>
          <w:rFonts w:ascii="Arial" w:eastAsiaTheme="minorHAnsi" w:hAnsi="Arial" w:cs="Arial"/>
          <w:sz w:val="18"/>
          <w:szCs w:val="18"/>
        </w:rPr>
        <w:t xml:space="preserve"> determine un código para un servicio especial dado, dicho código deberá ser adoptado por todos los </w:t>
      </w:r>
      <w:r w:rsidR="00A153B1" w:rsidRPr="00FC2656">
        <w:rPr>
          <w:rFonts w:ascii="Arial" w:eastAsiaTheme="minorHAnsi" w:hAnsi="Arial" w:cs="Arial"/>
          <w:sz w:val="18"/>
          <w:szCs w:val="18"/>
        </w:rPr>
        <w:t>Concesionarios de uso comercial y de RPT</w:t>
      </w:r>
      <w:r w:rsidRPr="00FC2656">
        <w:rPr>
          <w:rFonts w:ascii="Arial" w:eastAsiaTheme="minorHAnsi" w:hAnsi="Arial" w:cs="Arial"/>
          <w:sz w:val="18"/>
          <w:szCs w:val="18"/>
        </w:rPr>
        <w:t xml:space="preserve">. Si la prestación del servicio </w:t>
      </w:r>
      <w:r w:rsidR="00A153B1" w:rsidRPr="00FC2656">
        <w:rPr>
          <w:rFonts w:ascii="Arial" w:eastAsiaTheme="minorHAnsi" w:hAnsi="Arial" w:cs="Arial"/>
          <w:sz w:val="18"/>
          <w:szCs w:val="18"/>
        </w:rPr>
        <w:t>sea</w:t>
      </w:r>
      <w:r w:rsidRPr="00FC2656">
        <w:rPr>
          <w:rFonts w:ascii="Arial" w:eastAsiaTheme="minorHAnsi" w:hAnsi="Arial" w:cs="Arial"/>
          <w:sz w:val="18"/>
          <w:szCs w:val="18"/>
        </w:rPr>
        <w:t xml:space="preserve"> realizada a través de una entidad </w:t>
      </w:r>
      <w:r w:rsidR="00A153B1" w:rsidRPr="00FC2656">
        <w:rPr>
          <w:rFonts w:ascii="Arial" w:eastAsiaTheme="minorHAnsi" w:hAnsi="Arial" w:cs="Arial"/>
          <w:sz w:val="18"/>
          <w:szCs w:val="18"/>
        </w:rPr>
        <w:t>gubernamental</w:t>
      </w:r>
      <w:r w:rsidRPr="00FC2656">
        <w:rPr>
          <w:rFonts w:ascii="Arial" w:eastAsiaTheme="minorHAnsi" w:hAnsi="Arial" w:cs="Arial"/>
          <w:sz w:val="18"/>
          <w:szCs w:val="18"/>
        </w:rPr>
        <w:t xml:space="preserve">, se requerirá de la previa autorización de </w:t>
      </w:r>
      <w:r w:rsidR="00A153B1" w:rsidRPr="00FC2656">
        <w:rPr>
          <w:rFonts w:ascii="Arial" w:eastAsiaTheme="minorHAnsi" w:hAnsi="Arial" w:cs="Arial"/>
          <w:sz w:val="18"/>
          <w:szCs w:val="18"/>
        </w:rPr>
        <w:t>Instituto</w:t>
      </w:r>
      <w:r w:rsidRPr="00FC2656">
        <w:rPr>
          <w:rFonts w:ascii="Arial" w:eastAsiaTheme="minorHAnsi" w:hAnsi="Arial" w:cs="Arial"/>
          <w:sz w:val="18"/>
          <w:szCs w:val="18"/>
        </w:rPr>
        <w:t>, en los términos del pre</w:t>
      </w:r>
      <w:r w:rsidR="00A153B1" w:rsidRPr="00FC2656">
        <w:rPr>
          <w:rFonts w:ascii="Arial" w:eastAsiaTheme="minorHAnsi" w:hAnsi="Arial" w:cs="Arial"/>
          <w:sz w:val="18"/>
          <w:szCs w:val="18"/>
        </w:rPr>
        <w:t>sente numeral 8.4. El Instituto</w:t>
      </w:r>
      <w:r w:rsidRPr="00FC2656">
        <w:rPr>
          <w:rFonts w:ascii="Arial" w:eastAsiaTheme="minorHAnsi" w:hAnsi="Arial" w:cs="Arial"/>
          <w:sz w:val="18"/>
          <w:szCs w:val="18"/>
        </w:rPr>
        <w:t xml:space="preserve"> deberá emitir su resolución dentro de los 60 días naturales siguientes a la fecha de recepción de la solicitud. </w:t>
      </w:r>
    </w:p>
    <w:p w14:paraId="697DB91D" w14:textId="77777777" w:rsidR="00051062" w:rsidRPr="00FC2656" w:rsidRDefault="00051062" w:rsidP="00CE7864">
      <w:pPr>
        <w:spacing w:after="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 xml:space="preserve">8.5. </w:t>
      </w:r>
      <w:r w:rsidRPr="00FC2656">
        <w:rPr>
          <w:rFonts w:ascii="Arial" w:eastAsia="Times New Roman" w:hAnsi="Arial" w:cs="Arial"/>
          <w:sz w:val="18"/>
          <w:szCs w:val="18"/>
          <w:lang w:val="es-MX" w:eastAsia="es-ES"/>
        </w:rPr>
        <w:t>(…)</w:t>
      </w:r>
    </w:p>
    <w:p w14:paraId="17338580" w14:textId="144E6CFA" w:rsidR="00051062" w:rsidRPr="00FC2656" w:rsidRDefault="00051062" w:rsidP="00CE7864">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8.5.1. </w:t>
      </w:r>
      <w:r w:rsidR="002A25C4" w:rsidRPr="00FC2656">
        <w:rPr>
          <w:rFonts w:ascii="Arial" w:eastAsia="Times New Roman" w:hAnsi="Arial" w:cs="Arial"/>
          <w:sz w:val="18"/>
          <w:szCs w:val="18"/>
          <w:lang w:val="es-MX" w:eastAsia="es-ES"/>
        </w:rPr>
        <w:t>Derogado</w:t>
      </w:r>
    </w:p>
    <w:p w14:paraId="2E952B8F" w14:textId="0DF3B9C6"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8.5.2.</w:t>
      </w:r>
      <w:r w:rsidRPr="00FC2656">
        <w:rPr>
          <w:rFonts w:ascii="Arial" w:eastAsia="Times New Roman" w:hAnsi="Arial" w:cs="Arial"/>
          <w:sz w:val="18"/>
          <w:szCs w:val="18"/>
          <w:lang w:val="es-MX" w:eastAsia="es-ES"/>
        </w:rPr>
        <w:t xml:space="preserve"> </w:t>
      </w:r>
      <w:r w:rsidR="009C4F6F"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Los Códigos de Identificación Administrativos (IDA) </w:t>
      </w:r>
      <w:r w:rsidRPr="00FC2656">
        <w:rPr>
          <w:rFonts w:ascii="Arial" w:eastAsia="Times New Roman" w:hAnsi="Arial" w:cs="Arial"/>
          <w:sz w:val="18"/>
          <w:szCs w:val="18"/>
          <w:lang w:val="uz-Cyrl-UZ" w:eastAsia="es-ES"/>
        </w:rPr>
        <w:t>ser</w:t>
      </w:r>
      <w:r w:rsidRPr="00FC2656">
        <w:rPr>
          <w:rFonts w:ascii="Arial" w:eastAsia="Times New Roman" w:hAnsi="Arial" w:cs="Arial"/>
          <w:sz w:val="18"/>
          <w:szCs w:val="18"/>
          <w:lang w:val="es-MX" w:eastAsia="es-ES"/>
        </w:rPr>
        <w:t>á</w:t>
      </w:r>
      <w:r w:rsidRPr="00FC2656">
        <w:rPr>
          <w:rFonts w:ascii="Arial" w:eastAsia="Times New Roman" w:hAnsi="Arial" w:cs="Arial"/>
          <w:sz w:val="18"/>
          <w:szCs w:val="18"/>
          <w:lang w:val="uz-Cyrl-UZ" w:eastAsia="es-ES"/>
        </w:rPr>
        <w:t>n iguales</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uz-Cyrl-UZ" w:eastAsia="es-ES"/>
        </w:rPr>
        <w:t>a</w:t>
      </w:r>
      <w:r w:rsidRPr="00FC2656">
        <w:rPr>
          <w:rFonts w:ascii="Arial" w:eastAsia="Times New Roman" w:hAnsi="Arial" w:cs="Arial"/>
          <w:sz w:val="18"/>
          <w:szCs w:val="18"/>
          <w:lang w:val="es-MX" w:eastAsia="es-ES"/>
        </w:rPr>
        <w:t xml:space="preserve">l IDO cuando se trate de </w:t>
      </w:r>
      <w:r w:rsidRPr="00FC2656">
        <w:rPr>
          <w:rFonts w:ascii="Arial" w:eastAsia="Times New Roman" w:hAnsi="Arial" w:cs="Arial"/>
          <w:sz w:val="18"/>
          <w:szCs w:val="18"/>
          <w:lang w:val="es-ES_tradnl" w:eastAsia="es-ES"/>
        </w:rPr>
        <w:t>titulares de una concesión única para uso comercial</w:t>
      </w:r>
      <w:r w:rsidR="007819DA" w:rsidRPr="00FC2656">
        <w:rPr>
          <w:rFonts w:ascii="Arial" w:eastAsia="Times New Roman" w:hAnsi="Arial" w:cs="Arial"/>
          <w:sz w:val="18"/>
          <w:szCs w:val="18"/>
          <w:lang w:val="es-MX" w:eastAsia="es-ES"/>
        </w:rPr>
        <w:t xml:space="preserve">, de una concesión </w:t>
      </w:r>
      <w:r w:rsidR="009A19B6" w:rsidRPr="00FC2656">
        <w:rPr>
          <w:rFonts w:ascii="Arial" w:eastAsia="Times New Roman" w:hAnsi="Arial" w:cs="Arial"/>
          <w:sz w:val="18"/>
          <w:szCs w:val="18"/>
          <w:lang w:val="es-MX" w:eastAsia="es-ES"/>
        </w:rPr>
        <w:t>para</w:t>
      </w:r>
      <w:r w:rsidR="007819DA" w:rsidRPr="00FC2656">
        <w:rPr>
          <w:rFonts w:ascii="Arial" w:eastAsia="Times New Roman" w:hAnsi="Arial" w:cs="Arial"/>
          <w:sz w:val="18"/>
          <w:szCs w:val="18"/>
          <w:lang w:val="es-MX" w:eastAsia="es-ES"/>
        </w:rPr>
        <w:t xml:space="preserve"> uso comercial con carácter de red mayorista de servicios de telecomunicaciones</w:t>
      </w:r>
      <w:r w:rsidRPr="00FC2656">
        <w:rPr>
          <w:rFonts w:ascii="Arial" w:eastAsia="Times New Roman" w:hAnsi="Arial" w:cs="Arial"/>
          <w:sz w:val="18"/>
          <w:szCs w:val="18"/>
          <w:lang w:val="es-MX" w:eastAsia="es-ES"/>
        </w:rPr>
        <w:t xml:space="preserve"> o </w:t>
      </w:r>
      <w:r w:rsidR="00E2666E" w:rsidRPr="00FC2656">
        <w:rPr>
          <w:rFonts w:ascii="Arial" w:eastAsia="Times New Roman" w:hAnsi="Arial" w:cs="Arial"/>
          <w:sz w:val="18"/>
          <w:szCs w:val="18"/>
          <w:lang w:val="es-MX" w:eastAsia="es-ES"/>
        </w:rPr>
        <w:t>de una</w:t>
      </w:r>
      <w:r w:rsidR="00E2666E" w:rsidRPr="00FC2656">
        <w:rPr>
          <w:rFonts w:ascii="Arial" w:eastAsia="Times New Roman" w:hAnsi="Arial" w:cs="Arial"/>
          <w:sz w:val="18"/>
          <w:szCs w:val="18"/>
          <w:lang w:val="es-ES_tradnl" w:eastAsia="es-ES"/>
        </w:rPr>
        <w:t xml:space="preserve"> concesión </w:t>
      </w:r>
      <w:r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r w:rsidRPr="00FC2656">
        <w:rPr>
          <w:rFonts w:ascii="Arial" w:eastAsia="Times New Roman" w:hAnsi="Arial" w:cs="Arial"/>
          <w:sz w:val="18"/>
          <w:szCs w:val="18"/>
          <w:lang w:val="es-MX" w:eastAsia="es-ES"/>
        </w:rPr>
        <w:t>.</w:t>
      </w:r>
    </w:p>
    <w:p w14:paraId="2BB4DF4C" w14:textId="7911A8E0" w:rsidR="00051062" w:rsidRPr="00FC2656" w:rsidRDefault="009C4F6F" w:rsidP="00FC2656">
      <w:pPr>
        <w:spacing w:after="0" w:line="360" w:lineRule="auto"/>
        <w:ind w:left="1418" w:hanging="142"/>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Las comercializadoras y los titulares de una concesión única para uso público o </w:t>
      </w:r>
      <w:r w:rsidR="00A90995" w:rsidRPr="00FC2656">
        <w:rPr>
          <w:rFonts w:ascii="Arial" w:eastAsia="Times New Roman" w:hAnsi="Arial" w:cs="Arial"/>
          <w:sz w:val="18"/>
          <w:szCs w:val="18"/>
          <w:lang w:val="es-MX" w:eastAsia="es-ES"/>
        </w:rPr>
        <w:t xml:space="preserve">para </w:t>
      </w:r>
      <w:r w:rsidR="00051062" w:rsidRPr="00FC2656">
        <w:rPr>
          <w:rFonts w:ascii="Arial" w:eastAsia="Times New Roman" w:hAnsi="Arial" w:cs="Arial"/>
          <w:sz w:val="18"/>
          <w:szCs w:val="18"/>
          <w:lang w:val="es-MX" w:eastAsia="es-ES"/>
        </w:rPr>
        <w:t xml:space="preserve">uso social </w:t>
      </w:r>
      <w:r w:rsidR="00EE1FC0">
        <w:rPr>
          <w:rFonts w:ascii="Arial" w:eastAsia="Times New Roman" w:hAnsi="Arial" w:cs="Arial"/>
          <w:sz w:val="18"/>
          <w:szCs w:val="18"/>
          <w:lang w:val="es-MX" w:eastAsia="es-ES"/>
        </w:rPr>
        <w:t>únicamente serán sujetos de asignación de un código IDA, por lo que deberán</w:t>
      </w:r>
      <w:r w:rsidR="00EE1FC0"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solicitar </w:t>
      </w:r>
      <w:r w:rsidR="00EE1FC0">
        <w:rPr>
          <w:rFonts w:ascii="Arial" w:eastAsia="Times New Roman" w:hAnsi="Arial" w:cs="Arial"/>
          <w:sz w:val="18"/>
          <w:szCs w:val="18"/>
          <w:lang w:val="es-MX" w:eastAsia="es-ES"/>
        </w:rPr>
        <w:t>su</w:t>
      </w:r>
      <w:r w:rsidR="00EE1FC0"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asignación de </w:t>
      </w:r>
      <w:r w:rsidR="00EE1FC0">
        <w:rPr>
          <w:rFonts w:ascii="Arial" w:eastAsia="Times New Roman" w:hAnsi="Arial" w:cs="Arial"/>
          <w:sz w:val="18"/>
          <w:szCs w:val="18"/>
          <w:lang w:val="es-MX" w:eastAsia="es-ES"/>
        </w:rPr>
        <w:t>conformidad</w:t>
      </w:r>
      <w:r w:rsidR="00051062" w:rsidRPr="00FC2656">
        <w:rPr>
          <w:rFonts w:ascii="Arial" w:eastAsia="Times New Roman" w:hAnsi="Arial" w:cs="Arial"/>
          <w:sz w:val="18"/>
          <w:szCs w:val="18"/>
          <w:lang w:val="es-MX" w:eastAsia="es-ES"/>
        </w:rPr>
        <w:t xml:space="preserve"> con la estructura señalada en el numeral 5.5.3. Para que proceda la asignación, el Instituto verificará que éstos hayan inscrito en el Registro Público de Concesiones a que se refiere el artículo 177 de la Ley, un convenio de prestación de servicios de telecomunicaciones celebrado con algún </w:t>
      </w:r>
      <w:r w:rsidR="002A25C4" w:rsidRPr="00FC2656">
        <w:rPr>
          <w:rFonts w:ascii="Arial" w:eastAsia="Times New Roman" w:hAnsi="Arial" w:cs="Arial"/>
          <w:sz w:val="18"/>
          <w:szCs w:val="18"/>
          <w:lang w:val="es-MX" w:eastAsia="es-ES"/>
        </w:rPr>
        <w:t>Concesionario de uso comercial o de RPT</w:t>
      </w:r>
      <w:r w:rsidR="00051062" w:rsidRPr="00FC2656">
        <w:rPr>
          <w:rFonts w:ascii="Arial" w:eastAsia="Times New Roman" w:hAnsi="Arial" w:cs="Arial"/>
          <w:sz w:val="18"/>
          <w:szCs w:val="18"/>
          <w:lang w:val="es-MX" w:eastAsia="es-ES"/>
        </w:rPr>
        <w:t xml:space="preserve">, que sea asignatario de un </w:t>
      </w:r>
      <w:r w:rsidR="00EE1FC0">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IDO y que dicho convenio contenga expresamente la autorización de est</w:t>
      </w:r>
      <w:r w:rsidR="00A90995" w:rsidRPr="00FC2656">
        <w:rPr>
          <w:rFonts w:ascii="Arial" w:eastAsia="Times New Roman" w:hAnsi="Arial" w:cs="Arial"/>
          <w:sz w:val="18"/>
          <w:szCs w:val="18"/>
          <w:lang w:val="es-MX" w:eastAsia="es-ES"/>
        </w:rPr>
        <w:t>os</w:t>
      </w:r>
      <w:r w:rsidR="00051062" w:rsidRPr="00FC2656">
        <w:rPr>
          <w:rFonts w:ascii="Arial" w:eastAsia="Times New Roman" w:hAnsi="Arial" w:cs="Arial"/>
          <w:sz w:val="18"/>
          <w:szCs w:val="18"/>
          <w:lang w:val="es-MX" w:eastAsia="es-ES"/>
        </w:rPr>
        <w:t xml:space="preserve"> tipo</w:t>
      </w:r>
      <w:r w:rsidR="00A90995" w:rsidRPr="00FC2656">
        <w:rPr>
          <w:rFonts w:ascii="Arial" w:eastAsia="Times New Roman" w:hAnsi="Arial" w:cs="Arial"/>
          <w:sz w:val="18"/>
          <w:szCs w:val="18"/>
          <w:lang w:val="es-MX" w:eastAsia="es-ES"/>
        </w:rPr>
        <w:t>s</w:t>
      </w:r>
      <w:r w:rsidR="00051062" w:rsidRPr="00FC2656">
        <w:rPr>
          <w:rFonts w:ascii="Arial" w:eastAsia="Times New Roman" w:hAnsi="Arial" w:cs="Arial"/>
          <w:sz w:val="18"/>
          <w:szCs w:val="18"/>
          <w:lang w:val="es-MX" w:eastAsia="es-ES"/>
        </w:rPr>
        <w:t xml:space="preserve"> de concesionario</w:t>
      </w:r>
      <w:r w:rsidR="00A90995" w:rsidRPr="00FC2656">
        <w:rPr>
          <w:rFonts w:ascii="Arial" w:eastAsia="Times New Roman" w:hAnsi="Arial" w:cs="Arial"/>
          <w:sz w:val="18"/>
          <w:szCs w:val="18"/>
          <w:lang w:val="es-MX" w:eastAsia="es-ES"/>
        </w:rPr>
        <w:t>s</w:t>
      </w:r>
      <w:r w:rsidR="00051062" w:rsidRPr="00FC2656">
        <w:rPr>
          <w:rFonts w:ascii="Arial" w:eastAsia="Times New Roman" w:hAnsi="Arial" w:cs="Arial"/>
          <w:sz w:val="18"/>
          <w:szCs w:val="18"/>
          <w:lang w:val="es-MX" w:eastAsia="es-ES"/>
        </w:rPr>
        <w:t xml:space="preserve"> para que la Comercializadora o el titular de una concesión única para uso público o </w:t>
      </w:r>
      <w:r w:rsidR="00A90995" w:rsidRPr="00FC2656">
        <w:rPr>
          <w:rFonts w:ascii="Arial" w:eastAsia="Times New Roman" w:hAnsi="Arial" w:cs="Arial"/>
          <w:sz w:val="18"/>
          <w:szCs w:val="18"/>
          <w:lang w:val="es-MX" w:eastAsia="es-ES"/>
        </w:rPr>
        <w:t xml:space="preserve">para </w:t>
      </w:r>
      <w:r w:rsidR="00051062" w:rsidRPr="00FC2656">
        <w:rPr>
          <w:rFonts w:ascii="Arial" w:eastAsia="Times New Roman" w:hAnsi="Arial" w:cs="Arial"/>
          <w:sz w:val="18"/>
          <w:szCs w:val="18"/>
          <w:lang w:val="es-MX" w:eastAsia="es-ES"/>
        </w:rPr>
        <w:t xml:space="preserve">uso social utilice su </w:t>
      </w:r>
      <w:r w:rsidR="00A90995" w:rsidRPr="00FC2656">
        <w:rPr>
          <w:rFonts w:ascii="Arial" w:eastAsia="Times New Roman" w:hAnsi="Arial" w:cs="Arial"/>
          <w:sz w:val="18"/>
          <w:szCs w:val="18"/>
          <w:lang w:val="es-MX" w:eastAsia="es-ES"/>
        </w:rPr>
        <w:t xml:space="preserve">código </w:t>
      </w:r>
      <w:r w:rsidR="00051062" w:rsidRPr="00FC2656">
        <w:rPr>
          <w:rFonts w:ascii="Arial" w:eastAsia="Times New Roman" w:hAnsi="Arial" w:cs="Arial"/>
          <w:sz w:val="18"/>
          <w:szCs w:val="18"/>
          <w:lang w:val="es-MX" w:eastAsia="es-ES"/>
        </w:rPr>
        <w:t>IDO en la solicitud de numeración.</w:t>
      </w:r>
    </w:p>
    <w:p w14:paraId="54E731FC" w14:textId="09C25B0F" w:rsidR="00051062" w:rsidRPr="00FC2656" w:rsidRDefault="00051062" w:rsidP="00CE7864">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8.5.3.  </w:t>
      </w:r>
      <w:r w:rsidRPr="00FC2656">
        <w:rPr>
          <w:rFonts w:ascii="Arial" w:eastAsia="Times New Roman" w:hAnsi="Arial" w:cs="Arial"/>
          <w:sz w:val="18"/>
          <w:szCs w:val="18"/>
          <w:lang w:val="es-MX" w:eastAsia="es-ES"/>
        </w:rPr>
        <w:t>(…)</w:t>
      </w:r>
    </w:p>
    <w:p w14:paraId="44758669" w14:textId="053D1031" w:rsidR="00051062" w:rsidRPr="00FC2656" w:rsidRDefault="009C4F6F" w:rsidP="00FC2656">
      <w:pPr>
        <w:spacing w:after="0" w:line="360" w:lineRule="auto"/>
        <w:ind w:left="1418"/>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 </w:t>
      </w:r>
      <w:r w:rsidR="00051062" w:rsidRPr="00FC2656">
        <w:rPr>
          <w:rFonts w:ascii="Arial" w:eastAsia="Times New Roman" w:hAnsi="Arial" w:cs="Arial"/>
          <w:sz w:val="18"/>
          <w:szCs w:val="18"/>
          <w:lang w:val="es-MX" w:eastAsia="es-ES"/>
        </w:rPr>
        <w:t>Los códigos de identificación de red local</w:t>
      </w:r>
      <w:r w:rsidR="00B251FC" w:rsidRPr="00FC2656">
        <w:rPr>
          <w:rFonts w:ascii="Arial" w:eastAsia="Times New Roman" w:hAnsi="Arial" w:cs="Arial"/>
          <w:sz w:val="18"/>
          <w:szCs w:val="18"/>
          <w:lang w:val="es-MX" w:eastAsia="es-ES"/>
        </w:rPr>
        <w:t xml:space="preserve"> de origen y destino</w:t>
      </w:r>
      <w:r w:rsidR="00051062" w:rsidRPr="00FC2656">
        <w:rPr>
          <w:rFonts w:ascii="Arial" w:eastAsia="Times New Roman" w:hAnsi="Arial" w:cs="Arial"/>
          <w:sz w:val="18"/>
          <w:szCs w:val="18"/>
          <w:lang w:val="es-MX" w:eastAsia="es-ES"/>
        </w:rPr>
        <w:t xml:space="preserve"> </w:t>
      </w:r>
      <w:r w:rsidR="00B251FC" w:rsidRPr="00FC2656">
        <w:rPr>
          <w:rFonts w:ascii="Arial" w:eastAsia="Times New Roman" w:hAnsi="Arial" w:cs="Arial"/>
          <w:sz w:val="18"/>
          <w:szCs w:val="18"/>
          <w:lang w:val="es-MX" w:eastAsia="es-ES"/>
        </w:rPr>
        <w:t>(</w:t>
      </w:r>
      <w:r w:rsidR="00051062" w:rsidRPr="00FC2656">
        <w:rPr>
          <w:rFonts w:ascii="Arial" w:eastAsia="Times New Roman" w:hAnsi="Arial" w:cs="Arial"/>
          <w:sz w:val="18"/>
          <w:szCs w:val="18"/>
          <w:lang w:val="es-MX" w:eastAsia="es-ES"/>
        </w:rPr>
        <w:t>IDO e IDD</w:t>
      </w:r>
      <w:r w:rsidR="00B251FC" w:rsidRPr="00FC2656">
        <w:rPr>
          <w:rFonts w:ascii="Arial" w:eastAsia="Times New Roman" w:hAnsi="Arial" w:cs="Arial"/>
          <w:sz w:val="18"/>
          <w:szCs w:val="18"/>
          <w:lang w:val="es-MX" w:eastAsia="es-ES"/>
        </w:rPr>
        <w:t>)</w:t>
      </w:r>
      <w:r w:rsidR="00EE1FC0">
        <w:rPr>
          <w:rFonts w:ascii="Arial" w:eastAsia="Times New Roman" w:hAnsi="Arial" w:cs="Arial"/>
          <w:sz w:val="18"/>
          <w:szCs w:val="18"/>
          <w:lang w:val="es-MX" w:eastAsia="es-ES"/>
        </w:rPr>
        <w:t xml:space="preserve"> son iguales y</w:t>
      </w:r>
      <w:r w:rsidR="00051062" w:rsidRPr="00FC2656">
        <w:rPr>
          <w:rFonts w:ascii="Arial" w:eastAsia="Times New Roman" w:hAnsi="Arial" w:cs="Arial"/>
          <w:sz w:val="18"/>
          <w:szCs w:val="18"/>
          <w:lang w:val="es-MX" w:eastAsia="es-ES"/>
        </w:rPr>
        <w:t xml:space="preserve"> serán asignados </w:t>
      </w:r>
      <w:r w:rsidR="00EE1FC0">
        <w:rPr>
          <w:rFonts w:ascii="Arial" w:eastAsia="Times New Roman" w:hAnsi="Arial" w:cs="Arial"/>
          <w:sz w:val="18"/>
          <w:szCs w:val="18"/>
          <w:lang w:val="es-MX" w:eastAsia="es-ES"/>
        </w:rPr>
        <w:t xml:space="preserve">exclusivamente a los </w:t>
      </w:r>
      <w:r w:rsidR="00051062" w:rsidRPr="00FC2656">
        <w:rPr>
          <w:rFonts w:ascii="Arial" w:eastAsia="Times New Roman" w:hAnsi="Arial" w:cs="Arial"/>
          <w:sz w:val="18"/>
          <w:szCs w:val="18"/>
          <w:lang w:val="es-ES_tradnl" w:eastAsia="es-ES"/>
        </w:rPr>
        <w:t xml:space="preserve">titulares de una concesión única para uso </w:t>
      </w:r>
      <w:r w:rsidR="00051062" w:rsidRPr="00FC2656">
        <w:rPr>
          <w:rFonts w:ascii="Arial" w:eastAsia="Times New Roman" w:hAnsi="Arial" w:cs="Arial"/>
          <w:sz w:val="18"/>
          <w:szCs w:val="18"/>
          <w:lang w:val="es-MX" w:eastAsia="es-ES"/>
        </w:rPr>
        <w:t>comercial</w:t>
      </w:r>
      <w:r w:rsidR="007819DA" w:rsidRPr="00FC2656">
        <w:rPr>
          <w:rFonts w:ascii="Arial" w:eastAsia="Times New Roman" w:hAnsi="Arial" w:cs="Arial"/>
          <w:sz w:val="18"/>
          <w:szCs w:val="18"/>
          <w:lang w:val="es-MX" w:eastAsia="es-ES"/>
        </w:rPr>
        <w:t xml:space="preserve">, de una concesión </w:t>
      </w:r>
      <w:r w:rsidR="009A19B6" w:rsidRPr="00FC2656">
        <w:rPr>
          <w:rFonts w:ascii="Arial" w:eastAsia="Times New Roman" w:hAnsi="Arial" w:cs="Arial"/>
          <w:sz w:val="18"/>
          <w:szCs w:val="18"/>
          <w:lang w:val="es-MX" w:eastAsia="es-ES"/>
        </w:rPr>
        <w:t>para</w:t>
      </w:r>
      <w:r w:rsidR="007819DA" w:rsidRPr="00FC2656">
        <w:rPr>
          <w:rFonts w:ascii="Arial" w:eastAsia="Times New Roman" w:hAnsi="Arial" w:cs="Arial"/>
          <w:sz w:val="18"/>
          <w:szCs w:val="18"/>
          <w:lang w:val="es-MX" w:eastAsia="es-ES"/>
        </w:rPr>
        <w:t xml:space="preserve"> uso comercial con carácter de red mayorista de servicios de telecomunicaciones</w:t>
      </w:r>
      <w:r w:rsidR="00051062" w:rsidRPr="00FC2656">
        <w:rPr>
          <w:rFonts w:ascii="Arial" w:eastAsia="Times New Roman" w:hAnsi="Arial" w:cs="Arial"/>
          <w:sz w:val="18"/>
          <w:szCs w:val="18"/>
          <w:lang w:val="es-ES_tradnl" w:eastAsia="es-ES"/>
        </w:rPr>
        <w:t xml:space="preserve"> o </w:t>
      </w:r>
      <w:r w:rsidR="00E2666E" w:rsidRPr="00FC2656">
        <w:rPr>
          <w:rFonts w:ascii="Arial" w:eastAsia="Times New Roman" w:hAnsi="Arial" w:cs="Arial"/>
          <w:sz w:val="18"/>
          <w:szCs w:val="18"/>
          <w:lang w:val="es-ES_tradnl" w:eastAsia="es-ES"/>
        </w:rPr>
        <w:t xml:space="preserve">de una concesión </w:t>
      </w:r>
      <w:r w:rsidR="00051062" w:rsidRPr="00FC2656">
        <w:rPr>
          <w:rFonts w:ascii="Arial" w:eastAsia="Times New Roman" w:hAnsi="Arial" w:cs="Arial"/>
          <w:sz w:val="18"/>
          <w:szCs w:val="18"/>
          <w:lang w:val="es-ES_tradnl" w:eastAsia="es-ES"/>
        </w:rPr>
        <w:t xml:space="preserve">para instalar, operar </w:t>
      </w:r>
      <w:r w:rsidR="00850A68" w:rsidRPr="00FC2656">
        <w:rPr>
          <w:rFonts w:ascii="Arial" w:eastAsia="Times New Roman" w:hAnsi="Arial" w:cs="Arial"/>
          <w:sz w:val="18"/>
          <w:szCs w:val="18"/>
          <w:lang w:val="es-ES_tradnl" w:eastAsia="es-ES"/>
        </w:rPr>
        <w:t>y</w:t>
      </w:r>
      <w:r w:rsidR="00051062" w:rsidRPr="00FC2656">
        <w:rPr>
          <w:rFonts w:ascii="Arial" w:eastAsia="Times New Roman" w:hAnsi="Arial" w:cs="Arial"/>
          <w:sz w:val="18"/>
          <w:szCs w:val="18"/>
          <w:lang w:val="es-ES_tradnl" w:eastAsia="es-ES"/>
        </w:rPr>
        <w:t xml:space="preserve"> explotar una red pública de telecomunicaciones</w:t>
      </w:r>
      <w:r w:rsidR="00EE1FC0">
        <w:rPr>
          <w:rFonts w:ascii="Arial" w:eastAsia="Times New Roman" w:hAnsi="Arial" w:cs="Arial"/>
          <w:sz w:val="18"/>
          <w:szCs w:val="18"/>
          <w:lang w:val="es-ES_tradnl" w:eastAsia="es-ES"/>
        </w:rPr>
        <w:t>, con la finalidad de que los utilicen en todas las áreas geográficas en que presten servicios de telecomunicaciones</w:t>
      </w:r>
      <w:r w:rsidR="00051062" w:rsidRPr="00FC2656">
        <w:rPr>
          <w:rFonts w:ascii="Arial" w:eastAsia="Times New Roman" w:hAnsi="Arial" w:cs="Arial"/>
          <w:sz w:val="18"/>
          <w:szCs w:val="18"/>
          <w:lang w:val="es-MX" w:eastAsia="es-ES"/>
        </w:rPr>
        <w:t xml:space="preserve">. </w:t>
      </w:r>
      <w:r w:rsidR="00EE1FC0">
        <w:rPr>
          <w:rFonts w:ascii="Arial" w:eastAsia="Times New Roman" w:hAnsi="Arial" w:cs="Arial"/>
          <w:sz w:val="18"/>
          <w:szCs w:val="18"/>
          <w:lang w:val="es-MX" w:eastAsia="es-ES"/>
        </w:rPr>
        <w:t>El Instituto asignará únicamente un solo código IDO/IDD a cada concesionario de uso comercial o de RPT.</w:t>
      </w:r>
      <w:r w:rsidR="00051062"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b/>
          <w:sz w:val="18"/>
          <w:szCs w:val="18"/>
          <w:lang w:val="es-MX" w:eastAsia="es-ES"/>
        </w:rPr>
        <w:t xml:space="preserve"> </w:t>
      </w:r>
    </w:p>
    <w:p w14:paraId="6BB23944" w14:textId="77777777" w:rsidR="00051062" w:rsidRPr="00FC2656" w:rsidRDefault="00051062" w:rsidP="00CE7864">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8.5.4</w:t>
      </w:r>
      <w:r w:rsidRPr="00FC2656">
        <w:rPr>
          <w:rFonts w:ascii="Arial" w:eastAsia="Times New Roman" w:hAnsi="Arial" w:cs="Arial"/>
          <w:sz w:val="18"/>
          <w:szCs w:val="18"/>
          <w:lang w:val="es-MX" w:eastAsia="es-ES"/>
        </w:rPr>
        <w:t>. a</w:t>
      </w:r>
      <w:r w:rsidRPr="00FC2656">
        <w:rPr>
          <w:rFonts w:ascii="Arial" w:eastAsia="Times New Roman" w:hAnsi="Arial" w:cs="Arial"/>
          <w:b/>
          <w:sz w:val="18"/>
          <w:szCs w:val="18"/>
          <w:lang w:val="es-MX" w:eastAsia="es-ES"/>
        </w:rPr>
        <w:t xml:space="preserve"> 8.5.6. </w:t>
      </w:r>
      <w:r w:rsidRPr="00FC2656">
        <w:rPr>
          <w:rFonts w:ascii="Arial" w:eastAsia="Times New Roman" w:hAnsi="Arial" w:cs="Arial"/>
          <w:sz w:val="18"/>
          <w:szCs w:val="18"/>
          <w:lang w:val="es-MX" w:eastAsia="es-ES"/>
        </w:rPr>
        <w:t>(…)</w:t>
      </w:r>
    </w:p>
    <w:p w14:paraId="2F4BDEB7" w14:textId="334E33A5"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8.5.7.</w:t>
      </w:r>
      <w:r w:rsidRPr="00FC2656">
        <w:rPr>
          <w:rFonts w:ascii="Arial" w:eastAsia="Times New Roman" w:hAnsi="Arial" w:cs="Arial"/>
          <w:sz w:val="18"/>
          <w:szCs w:val="18"/>
          <w:lang w:val="es-MX" w:eastAsia="es-ES"/>
        </w:rPr>
        <w:t xml:space="preserve"> </w:t>
      </w:r>
      <w:r w:rsidR="009C4F6F"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Con el fin de permitir el enrutamiento de las nuevas asignaciones de códigos de identificación de red local de origen, los concesionarios de redes públicas</w:t>
      </w:r>
      <w:r w:rsidR="00453971" w:rsidRPr="00FC2656">
        <w:rPr>
          <w:rFonts w:ascii="Arial" w:eastAsia="Times New Roman" w:hAnsi="Arial" w:cs="Arial"/>
          <w:sz w:val="18"/>
          <w:szCs w:val="18"/>
          <w:lang w:val="es-MX" w:eastAsia="es-ES"/>
        </w:rPr>
        <w:t xml:space="preserve"> de telecomunicaciones</w:t>
      </w:r>
      <w:r w:rsidRPr="00FC2656">
        <w:rPr>
          <w:rFonts w:ascii="Arial" w:eastAsia="Times New Roman" w:hAnsi="Arial" w:cs="Arial"/>
          <w:sz w:val="18"/>
          <w:szCs w:val="18"/>
          <w:lang w:val="es-MX" w:eastAsia="es-ES"/>
        </w:rPr>
        <w:t xml:space="preserve"> deberán realizar oportunamente los ajustes necesarios a su infraestructura. Para tal efecto, dichos concesionarios tendrán la responsabilidad de dar seguimiento, a través de la base de datos, a las asignaciones de códigos que otorgue el Instituto.</w:t>
      </w:r>
    </w:p>
    <w:p w14:paraId="0CABD372" w14:textId="77777777" w:rsidR="00051062" w:rsidRPr="00FC2656" w:rsidRDefault="00051062" w:rsidP="00CE7864">
      <w:pPr>
        <w:spacing w:after="0" w:line="360" w:lineRule="auto"/>
        <w:ind w:left="1418" w:hanging="567"/>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sz w:val="18"/>
          <w:szCs w:val="18"/>
          <w:lang w:val="es-MX" w:eastAsia="es-ES"/>
        </w:rPr>
        <w:t xml:space="preserve">8.5.8.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8.5.10</w:t>
      </w:r>
      <w:r w:rsidRPr="00FC2656">
        <w:rPr>
          <w:rFonts w:ascii="Arial" w:eastAsia="Times New Roman" w:hAnsi="Arial" w:cs="Arial"/>
          <w:sz w:val="18"/>
          <w:szCs w:val="18"/>
          <w:lang w:val="es-MX" w:eastAsia="es-ES"/>
        </w:rPr>
        <w:t xml:space="preserve">. </w:t>
      </w:r>
      <w:r w:rsidRPr="00FC2656">
        <w:rPr>
          <w:rFonts w:ascii="Arial" w:eastAsia="Times New Roman" w:hAnsi="Arial" w:cs="Arial"/>
          <w:color w:val="000000"/>
          <w:sz w:val="18"/>
          <w:szCs w:val="18"/>
          <w:lang w:val="es-MX" w:eastAsia="es-ES"/>
        </w:rPr>
        <w:t>(…)</w:t>
      </w:r>
    </w:p>
    <w:p w14:paraId="36DB8266" w14:textId="77777777" w:rsidR="00051062" w:rsidRPr="00FC2656" w:rsidRDefault="00051062" w:rsidP="00FC2656">
      <w:pPr>
        <w:spacing w:after="0" w:line="360" w:lineRule="auto"/>
        <w:ind w:left="284" w:firstLine="142"/>
        <w:contextualSpacing/>
        <w:jc w:val="both"/>
        <w:rPr>
          <w:rFonts w:ascii="Arial" w:eastAsia="Times New Roman" w:hAnsi="Arial" w:cs="Arial"/>
          <w:sz w:val="18"/>
          <w:szCs w:val="18"/>
          <w:lang w:val="es-MX" w:eastAsia="es-ES"/>
        </w:rPr>
      </w:pPr>
    </w:p>
    <w:p w14:paraId="6F6DED22" w14:textId="4EF4E6EA" w:rsidR="00051062" w:rsidRPr="00FC2656" w:rsidRDefault="00E82748" w:rsidP="00FC2656">
      <w:pPr>
        <w:spacing w:after="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Segundo. -</w:t>
      </w:r>
      <w:r w:rsidR="00051062" w:rsidRPr="00FC2656">
        <w:rPr>
          <w:rFonts w:ascii="Arial" w:eastAsiaTheme="minorHAnsi" w:hAnsi="Arial" w:cs="Arial"/>
          <w:b/>
          <w:sz w:val="18"/>
          <w:szCs w:val="18"/>
          <w:lang w:val="es-MX"/>
        </w:rPr>
        <w:t xml:space="preserve"> </w:t>
      </w:r>
      <w:r w:rsidR="00051062" w:rsidRPr="00FC2656">
        <w:rPr>
          <w:rFonts w:ascii="Arial" w:eastAsiaTheme="minorHAnsi" w:hAnsi="Arial" w:cs="Arial"/>
          <w:sz w:val="18"/>
          <w:szCs w:val="18"/>
          <w:lang w:val="es-MX"/>
        </w:rPr>
        <w:t xml:space="preserve">Se </w:t>
      </w:r>
      <w:r w:rsidR="00051062" w:rsidRPr="00FC2656">
        <w:rPr>
          <w:rFonts w:ascii="Arial" w:eastAsiaTheme="minorHAnsi" w:hAnsi="Arial" w:cs="Arial"/>
          <w:b/>
          <w:sz w:val="18"/>
          <w:szCs w:val="18"/>
          <w:lang w:val="es-MX"/>
        </w:rPr>
        <w:t>MODIFICAN</w:t>
      </w:r>
      <w:r w:rsidR="00051062" w:rsidRPr="00FC2656">
        <w:rPr>
          <w:rFonts w:ascii="Arial" w:eastAsiaTheme="minorHAnsi" w:hAnsi="Arial" w:cs="Arial"/>
          <w:sz w:val="18"/>
          <w:szCs w:val="18"/>
          <w:lang w:val="es-MX"/>
        </w:rPr>
        <w:t xml:space="preserve"> los numerales 1</w:t>
      </w:r>
      <w:r w:rsidR="007D1FD9" w:rsidRPr="00FC2656">
        <w:rPr>
          <w:rFonts w:ascii="Arial" w:eastAsiaTheme="minorHAnsi" w:hAnsi="Arial" w:cs="Arial"/>
          <w:sz w:val="18"/>
          <w:szCs w:val="18"/>
          <w:lang w:val="es-MX"/>
        </w:rPr>
        <w:t>.</w:t>
      </w:r>
      <w:r w:rsidR="00051062" w:rsidRPr="00FC2656">
        <w:rPr>
          <w:rFonts w:ascii="Arial" w:eastAsiaTheme="minorHAnsi" w:hAnsi="Arial" w:cs="Arial"/>
          <w:sz w:val="18"/>
          <w:szCs w:val="18"/>
          <w:lang w:val="es-MX"/>
        </w:rPr>
        <w:t xml:space="preserve"> </w:t>
      </w:r>
      <w:r w:rsidR="00136415"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párrafo, 2</w:t>
      </w:r>
      <w:r w:rsidR="007D1FD9" w:rsidRPr="00FC2656">
        <w:rPr>
          <w:rFonts w:ascii="Arial" w:eastAsiaTheme="minorHAnsi" w:hAnsi="Arial" w:cs="Arial"/>
          <w:sz w:val="18"/>
          <w:szCs w:val="18"/>
          <w:lang w:val="es-MX"/>
        </w:rPr>
        <w:t>.</w:t>
      </w:r>
      <w:r w:rsidR="00051062" w:rsidRPr="00FC2656">
        <w:rPr>
          <w:rFonts w:ascii="Arial" w:eastAsiaTheme="minorHAnsi" w:hAnsi="Arial" w:cs="Arial"/>
          <w:sz w:val="18"/>
          <w:szCs w:val="18"/>
          <w:lang w:val="es-MX"/>
        </w:rPr>
        <w:t xml:space="preserve"> </w:t>
      </w:r>
      <w:r w:rsidR="006A3BF2" w:rsidRPr="00FC2656">
        <w:rPr>
          <w:rFonts w:ascii="Arial" w:eastAsiaTheme="minorHAnsi" w:hAnsi="Arial" w:cs="Arial"/>
          <w:sz w:val="18"/>
          <w:szCs w:val="18"/>
          <w:lang w:val="es-MX"/>
        </w:rPr>
        <w:t xml:space="preserve">párrafos </w:t>
      </w:r>
      <w:r w:rsidR="00136415"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y último</w:t>
      </w:r>
      <w:r w:rsidR="007D1FD9" w:rsidRPr="00FC2656">
        <w:rPr>
          <w:rFonts w:ascii="Arial" w:eastAsiaTheme="minorHAnsi" w:hAnsi="Arial" w:cs="Arial"/>
          <w:sz w:val="18"/>
          <w:szCs w:val="18"/>
          <w:lang w:val="es-MX"/>
        </w:rPr>
        <w:t>,</w:t>
      </w:r>
      <w:r w:rsidR="00051062" w:rsidRPr="00FC2656">
        <w:rPr>
          <w:rFonts w:ascii="Arial" w:eastAsiaTheme="minorHAnsi" w:hAnsi="Arial" w:cs="Arial"/>
          <w:sz w:val="18"/>
          <w:szCs w:val="18"/>
          <w:lang w:val="es-MX"/>
        </w:rPr>
        <w:t xml:space="preserve"> </w:t>
      </w:r>
      <w:r w:rsidR="007D1FD9" w:rsidRPr="00FC2656">
        <w:rPr>
          <w:rFonts w:ascii="Arial" w:eastAsiaTheme="minorHAnsi" w:hAnsi="Arial" w:cs="Arial"/>
          <w:sz w:val="18"/>
          <w:szCs w:val="18"/>
          <w:lang w:val="es-MX"/>
        </w:rPr>
        <w:t xml:space="preserve">los subnumerales </w:t>
      </w:r>
      <w:r w:rsidR="00051062" w:rsidRPr="00FC2656">
        <w:rPr>
          <w:rFonts w:ascii="Arial" w:eastAsiaTheme="minorHAnsi" w:hAnsi="Arial" w:cs="Arial"/>
          <w:sz w:val="18"/>
          <w:szCs w:val="18"/>
          <w:lang w:val="es-MX"/>
        </w:rPr>
        <w:t xml:space="preserve">2.9., 2.13., </w:t>
      </w:r>
      <w:r w:rsidR="00286DE0" w:rsidRPr="00FC2656">
        <w:rPr>
          <w:rFonts w:ascii="Arial" w:eastAsiaTheme="minorHAnsi" w:hAnsi="Arial" w:cs="Arial"/>
          <w:sz w:val="18"/>
          <w:szCs w:val="18"/>
          <w:lang w:val="es-MX"/>
        </w:rPr>
        <w:t>2.14., 2.15.,</w:t>
      </w:r>
      <w:r w:rsidR="00051062" w:rsidRPr="00FC2656">
        <w:rPr>
          <w:rFonts w:ascii="Arial" w:eastAsiaTheme="minorHAnsi" w:hAnsi="Arial" w:cs="Arial"/>
          <w:sz w:val="18"/>
          <w:szCs w:val="18"/>
          <w:lang w:val="es-MX"/>
        </w:rPr>
        <w:t xml:space="preserve">2.24., 2.25., 2.26., 2.27., 2.29., 2.30., 2.31., 2.32., 2.41., </w:t>
      </w:r>
      <w:r w:rsidR="00FF6D1E">
        <w:rPr>
          <w:rFonts w:ascii="Arial" w:eastAsiaTheme="minorHAnsi" w:hAnsi="Arial" w:cs="Arial"/>
          <w:sz w:val="18"/>
          <w:szCs w:val="18"/>
          <w:lang w:val="es-MX"/>
        </w:rPr>
        <w:t xml:space="preserve">el numeral </w:t>
      </w:r>
      <w:r w:rsidR="00FF6D1E" w:rsidRPr="00FC2656">
        <w:rPr>
          <w:rFonts w:ascii="Arial" w:eastAsiaTheme="minorHAnsi" w:hAnsi="Arial" w:cs="Arial"/>
          <w:sz w:val="18"/>
          <w:szCs w:val="18"/>
          <w:lang w:val="es-MX"/>
        </w:rPr>
        <w:t>4. fracciones III. y X.</w:t>
      </w:r>
      <w:r w:rsidR="00721E19">
        <w:rPr>
          <w:rFonts w:ascii="Arial" w:eastAsiaTheme="minorHAnsi" w:hAnsi="Arial" w:cs="Arial"/>
          <w:sz w:val="18"/>
          <w:szCs w:val="18"/>
          <w:lang w:val="es-MX"/>
        </w:rPr>
        <w:t xml:space="preserve">, así como </w:t>
      </w:r>
      <w:r w:rsidR="00FF6D1E">
        <w:rPr>
          <w:rFonts w:ascii="Arial" w:eastAsiaTheme="minorHAnsi" w:hAnsi="Arial" w:cs="Arial"/>
          <w:sz w:val="18"/>
          <w:szCs w:val="18"/>
          <w:lang w:val="es-MX"/>
        </w:rPr>
        <w:t xml:space="preserve">los subnumerales </w:t>
      </w:r>
      <w:r w:rsidR="00051062" w:rsidRPr="00FC2656">
        <w:rPr>
          <w:rFonts w:ascii="Arial" w:eastAsiaTheme="minorHAnsi" w:hAnsi="Arial" w:cs="Arial"/>
          <w:sz w:val="18"/>
          <w:szCs w:val="18"/>
          <w:lang w:val="es-MX"/>
        </w:rPr>
        <w:t xml:space="preserve">7.3. </w:t>
      </w:r>
      <w:r w:rsidR="00136415"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párrafo, 7.3.1., 7.3.4</w:t>
      </w:r>
      <w:r w:rsidR="004B21BC" w:rsidRPr="00FC2656">
        <w:rPr>
          <w:rFonts w:ascii="Arial" w:eastAsiaTheme="minorHAnsi" w:hAnsi="Arial" w:cs="Arial"/>
          <w:sz w:val="18"/>
          <w:szCs w:val="18"/>
          <w:lang w:val="es-MX"/>
        </w:rPr>
        <w:t>. primer párrafo</w:t>
      </w:r>
      <w:r w:rsidR="00051062" w:rsidRPr="00FC2656">
        <w:rPr>
          <w:rFonts w:ascii="Arial" w:eastAsiaTheme="minorHAnsi" w:hAnsi="Arial" w:cs="Arial"/>
          <w:sz w:val="18"/>
          <w:szCs w:val="18"/>
          <w:lang w:val="es-MX"/>
        </w:rPr>
        <w:t xml:space="preserve">, 7.3.4.1., 7.3.4.3.1., 7.3.4.3.2., 7.3.5., 7.3.6.1., 7.3.6.4., 7.3.7. primer párrafo, 7.3.8., 7.3.9., 7.3.11 primer párrafo, 7.3.11.4.1., 7.3.11.4.2., 7.3.11.7., 7.3.11.8., 7.4. </w:t>
      </w:r>
      <w:r w:rsidR="004B21BC"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7.4.1., 7.4.4. primer párrafo, 7.4.4.1., 7.4.4.3., 7.4.4.3.1., 7.4.4.3.2., 7.4.4.5., 7.4.4.7., 7.4.5., 7.4.6., 7.4.7.1., 7.4.7.2., 7.4.8. primer párrafo, 7.4.9., 7.4.10., 7.4.11. primer párrafo, 7.4.11.8.1., 7.4.11.8.2., 7.4.11.9., 7.5. </w:t>
      </w:r>
      <w:r w:rsidR="00E95194"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7.5.1., 7.5.4. primer párrafo, 7.5.4.1., 7.5.4.2., 7.5.5., 7.5.6.1., 7.5.7. primer párrafo, 7.5.8., 7.5.9., 7.5.10 primer párrafo, 7.5.10.7.1, 7.5.10.7.2., 7.5.10.8., 7.6.1., 7.6.2., 7.6.4. primer párrafo, 7.6.4.1., 7.6.4.2., 7.6.5., 7.6.7. primer párrafo, 7.6.8., 7.6.9., 7.6.10. primer párrafo, 7.6.10.4., 7.6.10.5., 8.3. </w:t>
      </w:r>
      <w:r w:rsidR="00E95194"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8.3.1., 8.3.3. primer párrafo, 8.3.3.1., 8.3.4., 8.3.5.1., 8.3.6. primer párrafo, 8.3.7., 8.3.8., 8.3.9. primer párrafo, 8.3.9.5., 8.3.9.6., </w:t>
      </w:r>
      <w:r w:rsidR="00286DE0" w:rsidRPr="00FC2656">
        <w:rPr>
          <w:rFonts w:ascii="Arial" w:eastAsiaTheme="minorHAnsi" w:hAnsi="Arial" w:cs="Arial"/>
          <w:sz w:val="18"/>
          <w:szCs w:val="18"/>
          <w:lang w:val="es-MX"/>
        </w:rPr>
        <w:t xml:space="preserve">8.3.10., </w:t>
      </w:r>
      <w:r w:rsidR="00051062" w:rsidRPr="00FC2656">
        <w:rPr>
          <w:rFonts w:ascii="Arial" w:eastAsiaTheme="minorHAnsi" w:hAnsi="Arial" w:cs="Arial"/>
          <w:sz w:val="18"/>
          <w:szCs w:val="18"/>
          <w:lang w:val="es-MX"/>
        </w:rPr>
        <w:lastRenderedPageBreak/>
        <w:t xml:space="preserve">8.4.1.1., 8.4.1.5. primer párrafo, 8.4.1.5.1., 8.4.1.5.3.1., 8.4.1.5.3.2., 8.4.1.6., 8.4.1.7.1., 8.4.1.7.2., 8.4.1.8. primer párrafo, 8.4.1.9., 8.4.1.10, 8.4.1.12. primer párrafo, 8.4.1.12.4.1., 8.4.1.12.4.2., </w:t>
      </w:r>
      <w:r w:rsidR="006A3BF2" w:rsidRPr="00FC2656">
        <w:rPr>
          <w:rFonts w:ascii="Arial" w:eastAsiaTheme="minorHAnsi" w:hAnsi="Arial" w:cs="Arial"/>
          <w:sz w:val="18"/>
          <w:szCs w:val="18"/>
          <w:lang w:val="es-MX"/>
        </w:rPr>
        <w:t xml:space="preserve">8.4.1.12.6., 8.4.1.12.7., </w:t>
      </w:r>
      <w:r w:rsidR="00051062" w:rsidRPr="00FC2656">
        <w:rPr>
          <w:rFonts w:ascii="Arial" w:eastAsiaTheme="minorHAnsi" w:hAnsi="Arial" w:cs="Arial"/>
          <w:sz w:val="18"/>
          <w:szCs w:val="18"/>
          <w:lang w:val="es-MX"/>
        </w:rPr>
        <w:t xml:space="preserve">8.4.2.1., 8.4.2.4. primer párrafo, 8.4.2.4.1., 8.4.2.4.3.1., 8.4.2.4.3.2., 8.4.2.5., 8.4.2.6.1., 8.4.2.6.2., 8.4.2.7. primer párrafo, 8.4.2.8., 8.4.2.9., 8.4.2.10. primer párrafo, 8.4.2.10.4.1., 8.4.2.10.4.2., 8.4.2.10.6., 8.4.2.10.7., 8.5. </w:t>
      </w:r>
      <w:r w:rsidR="00B43EC9" w:rsidRPr="00FC2656">
        <w:rPr>
          <w:rFonts w:ascii="Arial" w:eastAsiaTheme="minorHAnsi" w:hAnsi="Arial" w:cs="Arial"/>
          <w:sz w:val="18"/>
          <w:szCs w:val="18"/>
          <w:lang w:val="es-MX"/>
        </w:rPr>
        <w:t xml:space="preserve">cuarto </w:t>
      </w:r>
      <w:r w:rsidR="00051062" w:rsidRPr="00FC2656">
        <w:rPr>
          <w:rFonts w:ascii="Arial" w:eastAsiaTheme="minorHAnsi" w:hAnsi="Arial" w:cs="Arial"/>
          <w:sz w:val="18"/>
          <w:szCs w:val="18"/>
          <w:lang w:val="es-MX"/>
        </w:rPr>
        <w:t xml:space="preserve">párrafo, 8.5.1., 8.5.4., 8.5.5. primer párrafo, 8.5.5.1., 8.5.5.2., 8.5.5.3., 8.5.6., 8.5.7.1., 8.5.7.2., 8.5.8. primer párrafo, 8.5.9., 8.5.10., 8.5.11. primer párrafo, 8.5.11.5., 8.6. </w:t>
      </w:r>
      <w:r w:rsidR="00B43EC9"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8.6.1., 8.6.5. primer párrafo, 8.6.5.1., 8.6.5.3., 8.6.5.4., 8.6.5.7., 8.6.6., 8.6.7., 8.6.8.1., 8.6.9. primer párrafo, 8.6.10., 8.6.11., 8.6.12. primer párrafo, 8.6.12.7.1., 8.6.12.7.2., 8.6.12.8., 8.7. </w:t>
      </w:r>
      <w:r w:rsidR="00CE106D" w:rsidRPr="00FC2656">
        <w:rPr>
          <w:rFonts w:ascii="Arial" w:eastAsiaTheme="minorHAnsi" w:hAnsi="Arial" w:cs="Arial"/>
          <w:sz w:val="18"/>
          <w:szCs w:val="18"/>
          <w:lang w:val="es-MX"/>
        </w:rPr>
        <w:t>segundo</w:t>
      </w:r>
      <w:r w:rsidR="00051062" w:rsidRPr="00FC2656">
        <w:rPr>
          <w:rFonts w:ascii="Arial" w:eastAsiaTheme="minorHAnsi" w:hAnsi="Arial" w:cs="Arial"/>
          <w:sz w:val="18"/>
          <w:szCs w:val="18"/>
          <w:lang w:val="es-MX"/>
        </w:rPr>
        <w:t xml:space="preserve"> párrafo, 8.7.1., 8.7.5. primer párrafo, 8.7.5.1., 8.7.5.3., 8.7.5.4., 8.7.5.6., 8.7.6., 8.7.7., 8.7.8.1., 8.7.8.2., 8.7.9. primer párrafo, 8.7.10., 8.7.11., 8.7.12.</w:t>
      </w:r>
      <w:r w:rsidR="009A2B9C" w:rsidRPr="00FC2656">
        <w:rPr>
          <w:rFonts w:ascii="Arial" w:eastAsiaTheme="minorHAnsi" w:hAnsi="Arial" w:cs="Arial"/>
          <w:sz w:val="18"/>
          <w:szCs w:val="18"/>
          <w:lang w:val="es-MX"/>
        </w:rPr>
        <w:t xml:space="preserve"> primer párrafo</w:t>
      </w:r>
      <w:r w:rsidR="00051062" w:rsidRPr="00FC2656">
        <w:rPr>
          <w:rFonts w:ascii="Arial" w:eastAsiaTheme="minorHAnsi" w:hAnsi="Arial" w:cs="Arial"/>
          <w:sz w:val="18"/>
          <w:szCs w:val="18"/>
          <w:lang w:val="es-MX"/>
        </w:rPr>
        <w:t xml:space="preserve">, 8.7.12.7.1., 8.7.12.7.2., 8.7.12.8., 8.7.12.9., 8.8.1., 8.8.2., 8.8.5. primer párrafo, 8.8.5.1., 8.8.5.2., 8.8.6., 8.8.8. primer párrafo, 8.8.9., 8.8.10., 8.8.11. primer párrafo, 8.8.11.4., 11.3.1. </w:t>
      </w:r>
      <w:r w:rsidR="0074470D" w:rsidRPr="00FC2656">
        <w:rPr>
          <w:rFonts w:ascii="Arial" w:eastAsiaTheme="minorHAnsi" w:hAnsi="Arial" w:cs="Arial"/>
          <w:sz w:val="18"/>
          <w:szCs w:val="18"/>
          <w:lang w:val="es-MX"/>
        </w:rPr>
        <w:t xml:space="preserve">párrafos </w:t>
      </w:r>
      <w:r w:rsidR="00051062" w:rsidRPr="00FC2656">
        <w:rPr>
          <w:rFonts w:ascii="Arial" w:eastAsiaTheme="minorHAnsi" w:hAnsi="Arial" w:cs="Arial"/>
          <w:sz w:val="18"/>
          <w:szCs w:val="18"/>
          <w:lang w:val="es-MX"/>
        </w:rPr>
        <w:t xml:space="preserve">primero y </w:t>
      </w:r>
      <w:r w:rsidR="009A2B9C" w:rsidRPr="00FC2656">
        <w:rPr>
          <w:rFonts w:ascii="Arial" w:eastAsiaTheme="minorHAnsi" w:hAnsi="Arial" w:cs="Arial"/>
          <w:sz w:val="18"/>
          <w:szCs w:val="18"/>
          <w:lang w:val="es-MX"/>
        </w:rPr>
        <w:t>último</w:t>
      </w:r>
      <w:r w:rsidR="00051062" w:rsidRPr="00FC2656">
        <w:rPr>
          <w:rFonts w:ascii="Arial" w:eastAsiaTheme="minorHAnsi" w:hAnsi="Arial" w:cs="Arial"/>
          <w:sz w:val="18"/>
          <w:szCs w:val="18"/>
          <w:lang w:val="es-MX"/>
        </w:rPr>
        <w:t xml:space="preserve">, 11.4.1., 11.4.2., 11.4.3., 11.4.4., 11.5.1., 11.5.4. primer párrafo, 11.5.4.1., 11.5.5., 11.5.6.1, </w:t>
      </w:r>
      <w:r w:rsidR="001B432C" w:rsidRPr="00FC2656">
        <w:rPr>
          <w:rFonts w:ascii="Arial" w:eastAsiaTheme="minorHAnsi" w:hAnsi="Arial" w:cs="Arial"/>
          <w:sz w:val="18"/>
          <w:szCs w:val="18"/>
          <w:lang w:val="es-MX"/>
        </w:rPr>
        <w:t xml:space="preserve">11.5.6.2., </w:t>
      </w:r>
      <w:r w:rsidR="00051062" w:rsidRPr="00FC2656">
        <w:rPr>
          <w:rFonts w:ascii="Arial" w:eastAsiaTheme="minorHAnsi" w:hAnsi="Arial" w:cs="Arial"/>
          <w:sz w:val="18"/>
          <w:szCs w:val="18"/>
          <w:lang w:val="es-MX"/>
        </w:rPr>
        <w:t xml:space="preserve">11.5.6.3, 11.5.7. primer párrafo, 11.5.8., 11.5.9., 11.5.10. primer párrafo, 11.5.10.3., 11.5.10.4., 11.6. </w:t>
      </w:r>
      <w:r w:rsidR="00CE106D" w:rsidRPr="00FC2656">
        <w:rPr>
          <w:rFonts w:ascii="Arial" w:eastAsiaTheme="minorHAnsi" w:hAnsi="Arial" w:cs="Arial"/>
          <w:sz w:val="18"/>
          <w:szCs w:val="18"/>
          <w:lang w:val="es-MX"/>
        </w:rPr>
        <w:t>segundo</w:t>
      </w:r>
      <w:r w:rsidR="00051062" w:rsidRPr="00FC2656">
        <w:rPr>
          <w:rFonts w:ascii="Arial" w:eastAsiaTheme="minorHAnsi" w:hAnsi="Arial" w:cs="Arial"/>
          <w:sz w:val="18"/>
          <w:szCs w:val="18"/>
          <w:lang w:val="es-MX"/>
        </w:rPr>
        <w:t xml:space="preserve"> párrafo, 11.6.1., 11.6.4. primer párrafo, 11.6.4.1., 11.6.4.2., 11.6.5., </w:t>
      </w:r>
      <w:r w:rsidR="004C7A95" w:rsidRPr="00FC2656">
        <w:rPr>
          <w:rFonts w:ascii="Arial" w:eastAsiaTheme="minorHAnsi" w:hAnsi="Arial" w:cs="Arial"/>
          <w:sz w:val="18"/>
          <w:szCs w:val="18"/>
          <w:lang w:val="es-MX"/>
        </w:rPr>
        <w:t xml:space="preserve">11.6.6.1., </w:t>
      </w:r>
      <w:r w:rsidR="00051062" w:rsidRPr="00FC2656">
        <w:rPr>
          <w:rFonts w:ascii="Arial" w:eastAsiaTheme="minorHAnsi" w:hAnsi="Arial" w:cs="Arial"/>
          <w:sz w:val="18"/>
          <w:szCs w:val="18"/>
          <w:lang w:val="es-MX"/>
        </w:rPr>
        <w:t>11.6.6.2., 11.6.7.</w:t>
      </w:r>
      <w:r w:rsidR="001211FD" w:rsidRPr="00FC2656">
        <w:rPr>
          <w:rFonts w:ascii="Arial" w:eastAsiaTheme="minorHAnsi" w:hAnsi="Arial" w:cs="Arial"/>
          <w:sz w:val="18"/>
          <w:szCs w:val="18"/>
          <w:lang w:val="es-MX"/>
        </w:rPr>
        <w:t xml:space="preserve"> primer párrafo</w:t>
      </w:r>
      <w:r w:rsidR="00051062" w:rsidRPr="00FC2656">
        <w:rPr>
          <w:rFonts w:ascii="Arial" w:eastAsiaTheme="minorHAnsi" w:hAnsi="Arial" w:cs="Arial"/>
          <w:sz w:val="18"/>
          <w:szCs w:val="18"/>
          <w:lang w:val="es-MX"/>
        </w:rPr>
        <w:t xml:space="preserve">, 11.6.8., 11.6.9., 11.6.10. primer párrafo, 11.6.10.7., 11.6.10.8., 11.7 </w:t>
      </w:r>
      <w:r w:rsidR="00CE106D"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11.7.1., 11.7.4. primer párrafo, 11.7.4.1., 11.7.4.2., 11.7.4.3., 11.7.5., 11.7.6.1., 11.7.7. primer párrafo, 11.7.8., 11.7.9., 11.7.10. primer párrafo, 11.7.10.3., 11.7.10.5., 11.7.10.6., 11.8.1., 11.8.3. primer párrafo, 11.8.3.1., 11.8.4., 11.8.6. primer párrafo, 11.8.7., 11.8.8., 11.8.9. primer párrafo, 11.8.9.4., 12.3.1., 12.3.4. primer párrafo, 12.3.4.1., 12.3.4.2., 12.3.5., 12.3.6.1., 12.3.6.2., 12.3.7. primer párrafo, 12.3.8., 12.3.9., 12.3.11. primer párrafo, 12.3.11.4., 12.3.11.5.,12.4. primer párrafo, 12.4.1., 12.4.3. primer párrafo, 12.4.3.1., 12.4.3.2., 12.4.3.3, 12.4.4., 12.4.5., 12.4.6.1., 12.4.6.2., 12.4.7. primer párrafo, 12.4.8., 12.4.9., 12.4.10. primer párrafo, 12.4.10.5., 12.4.10.6., 12.5.1., 12.5.3. primer párrafo, 12.5.3.1., 12.5.3.2., 12.5.4., 12.5.6. primer párrafo, 12.5.7., 12.5.8., 12.5.9. primer párrafo, 12.5.9.4., 13.1. </w:t>
      </w:r>
      <w:r w:rsidR="009C3B90"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13.1.1., 13.1.2. primer párrafo, 13.1.2.13., 13.1.3., 13.1.5., 13.1.6., 13.1.7., 13.2. </w:t>
      </w:r>
      <w:r w:rsidR="009C3B90"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párrafo, 13.2.1., 13.2.2. primer párrafo, 13.2.2.3., 13.2.2.16., 13.2.2.17., 13.2.3., 13.2.4.1., 13.2.5., 13.2.6., 13.2.7., 13.3. primer</w:t>
      </w:r>
      <w:r w:rsidR="002D3C83" w:rsidRPr="00FC2656">
        <w:rPr>
          <w:rFonts w:ascii="Arial" w:eastAsiaTheme="minorHAnsi" w:hAnsi="Arial" w:cs="Arial"/>
          <w:sz w:val="18"/>
          <w:szCs w:val="18"/>
          <w:lang w:val="es-MX"/>
        </w:rPr>
        <w:t>o y segundo</w:t>
      </w:r>
      <w:r w:rsidR="00051062" w:rsidRPr="00FC2656">
        <w:rPr>
          <w:rFonts w:ascii="Arial" w:eastAsiaTheme="minorHAnsi" w:hAnsi="Arial" w:cs="Arial"/>
          <w:sz w:val="18"/>
          <w:szCs w:val="18"/>
          <w:lang w:val="es-MX"/>
        </w:rPr>
        <w:t xml:space="preserve"> párrafo</w:t>
      </w:r>
      <w:r w:rsidR="002D3C83" w:rsidRPr="00FC2656">
        <w:rPr>
          <w:rFonts w:ascii="Arial" w:eastAsiaTheme="minorHAnsi" w:hAnsi="Arial" w:cs="Arial"/>
          <w:sz w:val="18"/>
          <w:szCs w:val="18"/>
          <w:lang w:val="es-MX"/>
        </w:rPr>
        <w:t>s</w:t>
      </w:r>
      <w:r w:rsidR="00051062" w:rsidRPr="00FC2656">
        <w:rPr>
          <w:rFonts w:ascii="Arial" w:eastAsiaTheme="minorHAnsi" w:hAnsi="Arial" w:cs="Arial"/>
          <w:sz w:val="18"/>
          <w:szCs w:val="18"/>
          <w:lang w:val="es-MX"/>
        </w:rPr>
        <w:t xml:space="preserve">, 13.3.1., 13.3.3. primer párrafo, 13.3.3.10., 13.3.4., 13.3.6., 13.3.7., 13.3.8., 13.4. </w:t>
      </w:r>
      <w:r w:rsidR="009C3B90"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13.4.1., 13.4.3. primer párrafo, 13.4.4., 13.4.6., 13.4.7., 13.4.8., 13.5. </w:t>
      </w:r>
      <w:r w:rsidR="009C3B90"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párrafo, 13.5.1., 13.5.3. primer párrafo, 13.5.3.3., 13.5.3.12., 13.5.3.13., 13.5.4., 13.5.5.1., 13.5.6., 13.5.7.</w:t>
      </w:r>
      <w:r w:rsidR="00721E19">
        <w:rPr>
          <w:rFonts w:ascii="Arial" w:eastAsiaTheme="minorHAnsi" w:hAnsi="Arial" w:cs="Arial"/>
          <w:sz w:val="18"/>
          <w:szCs w:val="18"/>
          <w:lang w:val="es-MX"/>
        </w:rPr>
        <w:t xml:space="preserve"> y </w:t>
      </w:r>
      <w:r w:rsidR="00051062" w:rsidRPr="00FC2656">
        <w:rPr>
          <w:rFonts w:ascii="Arial" w:eastAsiaTheme="minorHAnsi" w:hAnsi="Arial" w:cs="Arial"/>
          <w:sz w:val="18"/>
          <w:szCs w:val="18"/>
          <w:lang w:val="es-MX"/>
        </w:rPr>
        <w:t xml:space="preserve">13.5.8., así como los formatos H3101, H3102, H3103, H3104, H3105, H3107, H3108, H3109, H3110, H3111, H3112, H3113, H3114, H3115, H3116, H3117, H3118, H3119, H3120, H3121, H3122, H3123, H3124 y H3125, se </w:t>
      </w:r>
      <w:r w:rsidR="00051062" w:rsidRPr="00FC2656">
        <w:rPr>
          <w:rFonts w:ascii="Arial" w:eastAsiaTheme="minorHAnsi" w:hAnsi="Arial" w:cs="Arial"/>
          <w:b/>
          <w:sz w:val="18"/>
          <w:szCs w:val="18"/>
          <w:lang w:val="es-MX"/>
        </w:rPr>
        <w:t>ADICIONAN</w:t>
      </w:r>
      <w:r w:rsidR="00051062" w:rsidRPr="00FC2656">
        <w:rPr>
          <w:rFonts w:ascii="Arial" w:eastAsiaTheme="minorHAnsi" w:hAnsi="Arial" w:cs="Arial"/>
          <w:sz w:val="18"/>
          <w:szCs w:val="18"/>
          <w:lang w:val="es-MX"/>
        </w:rPr>
        <w:t xml:space="preserve"> los </w:t>
      </w:r>
      <w:r w:rsidR="00453E3F"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numerales 2.1.</w:t>
      </w:r>
      <w:r w:rsidR="00887E5A" w:rsidRPr="00FC2656">
        <w:rPr>
          <w:rFonts w:ascii="Arial" w:eastAsiaTheme="minorHAnsi" w:hAnsi="Arial" w:cs="Arial"/>
          <w:sz w:val="18"/>
          <w:szCs w:val="18"/>
          <w:lang w:val="es-MX"/>
        </w:rPr>
        <w:t>,</w:t>
      </w:r>
      <w:r w:rsidR="00051062" w:rsidRPr="00FC2656">
        <w:rPr>
          <w:rFonts w:ascii="Arial" w:eastAsiaTheme="minorHAnsi" w:hAnsi="Arial" w:cs="Arial"/>
          <w:sz w:val="18"/>
          <w:szCs w:val="18"/>
          <w:lang w:val="es-MX"/>
        </w:rPr>
        <w:t xml:space="preserve"> 2.2. y 2.3. recorriéndose los tres </w:t>
      </w:r>
      <w:r w:rsidR="00453E3F"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numerales subsecuentes para quedar como 2.3. Bis, 2.3. Ter. y 2.3. Quater, respectivamente, 2.11. Bis., 2.11. Ter., 2.11. Quater, 2.11. Quinquies, 2.11 Sexies, 2.12. Bis., 2.12. Ter.,</w:t>
      </w:r>
      <w:r w:rsidR="00453E3F" w:rsidRPr="00FC2656">
        <w:rPr>
          <w:rFonts w:ascii="Arial" w:eastAsiaTheme="minorHAnsi" w:hAnsi="Arial" w:cs="Arial"/>
          <w:sz w:val="18"/>
          <w:szCs w:val="18"/>
          <w:lang w:val="es-MX"/>
        </w:rPr>
        <w:t xml:space="preserve"> 2.12. Quater,</w:t>
      </w:r>
      <w:r w:rsidR="00051062" w:rsidRPr="00FC2656">
        <w:rPr>
          <w:rFonts w:ascii="Arial" w:eastAsiaTheme="minorHAnsi" w:hAnsi="Arial" w:cs="Arial"/>
          <w:sz w:val="18"/>
          <w:szCs w:val="18"/>
          <w:lang w:val="es-MX"/>
        </w:rPr>
        <w:t xml:space="preserve"> 2.19. Bis., 2.51. Bis., 2.55. Bis., </w:t>
      </w:r>
      <w:r w:rsidR="00136415" w:rsidRPr="00FC2656">
        <w:rPr>
          <w:rFonts w:ascii="Arial" w:eastAsiaTheme="minorHAnsi" w:hAnsi="Arial" w:cs="Arial"/>
          <w:sz w:val="18"/>
          <w:szCs w:val="18"/>
          <w:lang w:val="es-MX"/>
        </w:rPr>
        <w:t xml:space="preserve">numeral 3 </w:t>
      </w:r>
      <w:r w:rsidR="00051062" w:rsidRPr="00FC2656">
        <w:rPr>
          <w:rFonts w:ascii="Arial" w:eastAsiaTheme="minorHAnsi" w:hAnsi="Arial" w:cs="Arial"/>
          <w:sz w:val="18"/>
          <w:szCs w:val="18"/>
          <w:lang w:val="es-MX"/>
        </w:rPr>
        <w:t>párrafos tercero, cuarto, quinto</w:t>
      </w:r>
      <w:r w:rsidR="00136415" w:rsidRPr="00FC2656">
        <w:rPr>
          <w:rFonts w:ascii="Arial" w:eastAsiaTheme="minorHAnsi" w:hAnsi="Arial" w:cs="Arial"/>
          <w:sz w:val="18"/>
          <w:szCs w:val="18"/>
          <w:lang w:val="es-MX"/>
        </w:rPr>
        <w:t>,</w:t>
      </w:r>
      <w:r w:rsidR="00051062" w:rsidRPr="00FC2656">
        <w:rPr>
          <w:rFonts w:ascii="Arial" w:eastAsiaTheme="minorHAnsi" w:hAnsi="Arial" w:cs="Arial"/>
          <w:sz w:val="18"/>
          <w:szCs w:val="18"/>
          <w:lang w:val="es-MX"/>
        </w:rPr>
        <w:t xml:space="preserve"> sexto</w:t>
      </w:r>
      <w:r w:rsidR="00136415" w:rsidRPr="00FC2656">
        <w:rPr>
          <w:rFonts w:ascii="Arial" w:eastAsiaTheme="minorHAnsi" w:hAnsi="Arial" w:cs="Arial"/>
          <w:sz w:val="18"/>
          <w:szCs w:val="18"/>
          <w:lang w:val="es-MX"/>
        </w:rPr>
        <w:t xml:space="preserve"> y séptimo</w:t>
      </w:r>
      <w:r w:rsidR="00051062" w:rsidRPr="00FC2656">
        <w:rPr>
          <w:rFonts w:ascii="Arial" w:eastAsiaTheme="minorHAnsi" w:hAnsi="Arial" w:cs="Arial"/>
          <w:sz w:val="18"/>
          <w:szCs w:val="18"/>
          <w:lang w:val="es-MX"/>
        </w:rPr>
        <w:t>,</w:t>
      </w:r>
      <w:r w:rsidR="004B21BC" w:rsidRPr="00FC2656">
        <w:rPr>
          <w:rFonts w:ascii="Arial" w:eastAsiaTheme="minorHAnsi" w:hAnsi="Arial" w:cs="Arial"/>
          <w:sz w:val="18"/>
          <w:szCs w:val="18"/>
          <w:lang w:val="es-MX"/>
        </w:rPr>
        <w:t xml:space="preserve"> 7.3.4.</w:t>
      </w:r>
      <w:r w:rsidR="00286DE0" w:rsidRPr="00FC2656">
        <w:rPr>
          <w:rFonts w:ascii="Arial" w:eastAsiaTheme="minorHAnsi" w:hAnsi="Arial" w:cs="Arial"/>
          <w:sz w:val="18"/>
          <w:szCs w:val="18"/>
          <w:lang w:val="es-MX"/>
        </w:rPr>
        <w:t xml:space="preserve"> último párrafo,</w:t>
      </w:r>
      <w:r w:rsidR="00051062" w:rsidRPr="00FC2656">
        <w:rPr>
          <w:rFonts w:ascii="Arial" w:eastAsiaTheme="minorHAnsi" w:hAnsi="Arial" w:cs="Arial"/>
          <w:sz w:val="18"/>
          <w:szCs w:val="18"/>
          <w:lang w:val="es-MX"/>
        </w:rPr>
        <w:t xml:space="preserve"> 7.3.11.9., 7.4.11.10., 7.5.10.9., 7.6.10.6., 8.3.9.7., </w:t>
      </w:r>
      <w:r w:rsidR="00286DE0" w:rsidRPr="00FC2656">
        <w:rPr>
          <w:rFonts w:ascii="Arial" w:eastAsiaTheme="minorHAnsi" w:hAnsi="Arial" w:cs="Arial"/>
          <w:sz w:val="18"/>
          <w:szCs w:val="18"/>
          <w:lang w:val="es-MX"/>
        </w:rPr>
        <w:t xml:space="preserve">8.4.1.1. último párrafo, </w:t>
      </w:r>
      <w:r w:rsidR="00051062" w:rsidRPr="00FC2656">
        <w:rPr>
          <w:rFonts w:ascii="Arial" w:eastAsiaTheme="minorHAnsi" w:hAnsi="Arial" w:cs="Arial"/>
          <w:sz w:val="18"/>
          <w:szCs w:val="18"/>
          <w:lang w:val="es-MX"/>
        </w:rPr>
        <w:t xml:space="preserve">8.4.1.12.8., </w:t>
      </w:r>
      <w:r w:rsidR="0016790B" w:rsidRPr="00FC2656">
        <w:rPr>
          <w:rFonts w:ascii="Arial" w:eastAsiaTheme="minorHAnsi" w:hAnsi="Arial" w:cs="Arial"/>
          <w:sz w:val="18"/>
          <w:szCs w:val="18"/>
          <w:lang w:val="es-MX"/>
        </w:rPr>
        <w:t xml:space="preserve">8.4.2.1. último párrafo, </w:t>
      </w:r>
      <w:r w:rsidR="00051062" w:rsidRPr="00FC2656">
        <w:rPr>
          <w:rFonts w:ascii="Arial" w:eastAsiaTheme="minorHAnsi" w:hAnsi="Arial" w:cs="Arial"/>
          <w:sz w:val="18"/>
          <w:szCs w:val="18"/>
          <w:lang w:val="es-MX"/>
        </w:rPr>
        <w:t xml:space="preserve">8.4.2.10.8., 8.5.11.6., </w:t>
      </w:r>
      <w:r w:rsidR="001E34D1" w:rsidRPr="00FC2656">
        <w:rPr>
          <w:rFonts w:ascii="Arial" w:eastAsiaTheme="minorHAnsi" w:hAnsi="Arial" w:cs="Arial"/>
          <w:sz w:val="18"/>
          <w:szCs w:val="18"/>
          <w:lang w:val="es-MX"/>
        </w:rPr>
        <w:t xml:space="preserve">8.6.8.1. Bis., </w:t>
      </w:r>
      <w:r w:rsidR="00051062" w:rsidRPr="00FC2656">
        <w:rPr>
          <w:rFonts w:ascii="Arial" w:eastAsiaTheme="minorHAnsi" w:hAnsi="Arial" w:cs="Arial"/>
          <w:sz w:val="18"/>
          <w:szCs w:val="18"/>
          <w:lang w:val="es-MX"/>
        </w:rPr>
        <w:t xml:space="preserve">8.6.12.9., 8.7.12.10., 8.8.11.5, 11.5.10.5., 11.6.10.9., 11.7.10.7., 11.8.9.5., 12.3.11.6., 12.4.10.7., 12.5.9.5., y se </w:t>
      </w:r>
      <w:r w:rsidR="00051062" w:rsidRPr="00FC2656">
        <w:rPr>
          <w:rFonts w:ascii="Arial" w:eastAsiaTheme="minorHAnsi" w:hAnsi="Arial" w:cs="Arial"/>
          <w:b/>
          <w:sz w:val="18"/>
          <w:szCs w:val="18"/>
          <w:lang w:val="es-MX"/>
        </w:rPr>
        <w:t>DEROGAN</w:t>
      </w:r>
      <w:r w:rsidR="00051062" w:rsidRPr="00FC2656">
        <w:rPr>
          <w:rFonts w:ascii="Arial" w:eastAsiaTheme="minorHAnsi" w:hAnsi="Arial" w:cs="Arial"/>
          <w:sz w:val="18"/>
          <w:szCs w:val="18"/>
          <w:lang w:val="es-MX"/>
        </w:rPr>
        <w:t xml:space="preserve"> los </w:t>
      </w:r>
      <w:r w:rsidR="00453E3F"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 xml:space="preserve">numerales 2.51., 7.3.4.3.3., 7.3.11.4.3., 7.4.4.3.3., 7.4.11.8.3., 7.5.10.7.3., 8.5.5.4., 8.5.11.4., 8.6.5.5. y el último párrafo de los </w:t>
      </w:r>
      <w:r w:rsidR="00453E3F"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numerales 7.3.4., 7.4.4., 7.5.4., 7.6.4., 8.3.3., 8.4.1.5., 8.4.2.4., 8.5.5., 8.6.5., 8.7.5., 8.8.5., 11.5.4., 11.6.4., 11.7.4., 11.8.3., 12.3.4., 12.4.3., 12.5.3., 13.1.2., 13.2.2., 13.3.3., 13.4.3. y 13.5.3. del Plan Técnico Fundamental de Numeración publicado en el Diario Oficial de la Federación el 11 mayo de 2018, para quedar en los siguientes términos:</w:t>
      </w:r>
    </w:p>
    <w:p w14:paraId="672F2FFA" w14:textId="39DDDC4E" w:rsidR="00051062" w:rsidRPr="00FC2656" w:rsidRDefault="00051062" w:rsidP="00AA4183">
      <w:pPr>
        <w:numPr>
          <w:ilvl w:val="0"/>
          <w:numId w:val="31"/>
        </w:numPr>
        <w:spacing w:after="80" w:line="360" w:lineRule="auto"/>
        <w:ind w:left="426"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18508920" w14:textId="77777777" w:rsidR="00051062" w:rsidRPr="00FC2656" w:rsidRDefault="00051062" w:rsidP="00AA4183">
      <w:pPr>
        <w:spacing w:after="160" w:line="360" w:lineRule="auto"/>
        <w:ind w:left="426" w:hanging="284"/>
        <w:contextualSpacing/>
        <w:jc w:val="both"/>
        <w:rPr>
          <w:rFonts w:ascii="Arial" w:eastAsiaTheme="minorHAnsi" w:hAnsi="Arial" w:cs="Arial"/>
          <w:sz w:val="18"/>
          <w:szCs w:val="18"/>
          <w:lang w:val="es-ES_tradnl"/>
        </w:rPr>
      </w:pPr>
      <w:r w:rsidRPr="00FC2656">
        <w:rPr>
          <w:rFonts w:ascii="Arial" w:eastAsiaTheme="minorHAnsi" w:hAnsi="Arial" w:cs="Arial"/>
          <w:sz w:val="18"/>
          <w:szCs w:val="18"/>
          <w:lang w:val="es-ES_tradnl"/>
        </w:rPr>
        <w:tab/>
        <w:t>El presente Plan tiene por objeto establecer las bases para una adecuada administración y asignación de los recursos públicos de numeración, necesarios para la efectiva prestación de los servicios de telecomunicaciones, utilizando procedimientos abiertos, electrónicos, pro-competitivos, objetivos, no discriminatorios y transparentes.</w:t>
      </w:r>
    </w:p>
    <w:p w14:paraId="64A95B67" w14:textId="2C946A98" w:rsidR="00051062" w:rsidRPr="00FC2656" w:rsidRDefault="00051062" w:rsidP="00AA4183">
      <w:pPr>
        <w:spacing w:after="80" w:line="360" w:lineRule="auto"/>
        <w:ind w:left="426"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lastRenderedPageBreak/>
        <w:t xml:space="preserve">     </w:t>
      </w:r>
      <w:r w:rsidR="008108C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502462E5" w14:textId="6F241C7A" w:rsidR="00051062" w:rsidRPr="00FC2656" w:rsidRDefault="00051062" w:rsidP="00FC2656">
      <w:pPr>
        <w:spacing w:after="0" w:line="360" w:lineRule="auto"/>
        <w:ind w:left="142"/>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sz w:val="18"/>
          <w:szCs w:val="18"/>
          <w:lang w:val="es-MX" w:eastAsia="es-ES"/>
        </w:rPr>
        <w:t>2.</w:t>
      </w:r>
      <w:r w:rsidRPr="00FC2656">
        <w:rPr>
          <w:rFonts w:ascii="Arial" w:eastAsia="Times New Roman" w:hAnsi="Arial" w:cs="Arial"/>
          <w:sz w:val="18"/>
          <w:szCs w:val="18"/>
          <w:lang w:val="es-MX" w:eastAsia="es-ES"/>
        </w:rPr>
        <w:t xml:space="preserve"> </w:t>
      </w:r>
      <w:r w:rsidR="00AA4183">
        <w:rPr>
          <w:rFonts w:ascii="Arial" w:eastAsia="Times New Roman" w:hAnsi="Arial" w:cs="Arial"/>
          <w:sz w:val="18"/>
          <w:szCs w:val="18"/>
          <w:lang w:val="es-MX" w:eastAsia="es-ES"/>
        </w:rPr>
        <w:t xml:space="preserve">  </w:t>
      </w:r>
      <w:r w:rsidRPr="00FC2656">
        <w:rPr>
          <w:rFonts w:ascii="Arial" w:eastAsia="Times New Roman" w:hAnsi="Arial" w:cs="Arial"/>
          <w:color w:val="000000"/>
          <w:sz w:val="18"/>
          <w:szCs w:val="18"/>
          <w:lang w:val="es-MX" w:eastAsia="es-ES"/>
        </w:rPr>
        <w:t>(…)</w:t>
      </w:r>
    </w:p>
    <w:p w14:paraId="1EF2DB49" w14:textId="77777777" w:rsidR="00051062" w:rsidRPr="00FC2656" w:rsidRDefault="00051062" w:rsidP="00FC2656">
      <w:pPr>
        <w:spacing w:after="80" w:line="360" w:lineRule="auto"/>
        <w:ind w:left="567" w:hanging="141"/>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Para efectos de este Plan, los siguientes términos tendrán el significado que a continuación se indica:</w:t>
      </w:r>
    </w:p>
    <w:p w14:paraId="65D34F2B" w14:textId="77777777" w:rsidR="00051062" w:rsidRPr="00FC2656" w:rsidRDefault="00051062" w:rsidP="000F3AEE">
      <w:pPr>
        <w:spacing w:after="80" w:line="360" w:lineRule="auto"/>
        <w:ind w:left="850" w:hanging="425"/>
        <w:contextualSpacing/>
        <w:jc w:val="both"/>
        <w:rPr>
          <w:rFonts w:ascii="Arial" w:eastAsia="Times New Roman" w:hAnsi="Arial" w:cs="Arial"/>
          <w:b/>
          <w:sz w:val="18"/>
          <w:szCs w:val="18"/>
          <w:lang w:val="es-ES_tradnl" w:eastAsia="es-MX"/>
        </w:rPr>
      </w:pPr>
      <w:r w:rsidRPr="00FC2656">
        <w:rPr>
          <w:rFonts w:ascii="Arial" w:eastAsia="Times New Roman" w:hAnsi="Arial" w:cs="Arial"/>
          <w:b/>
          <w:sz w:val="18"/>
          <w:szCs w:val="18"/>
          <w:lang w:val="es-ES_tradnl" w:eastAsia="es-MX"/>
        </w:rPr>
        <w:t xml:space="preserve">2.1. Actos administrativos electrónicos: </w:t>
      </w:r>
      <w:r w:rsidRPr="00FC2656">
        <w:rPr>
          <w:rFonts w:ascii="Arial" w:eastAsia="Times New Roman" w:hAnsi="Arial" w:cs="Arial"/>
          <w:sz w:val="18"/>
          <w:szCs w:val="18"/>
          <w:lang w:val="es-ES_tradnl" w:eastAsia="es-MX"/>
        </w:rPr>
        <w:t>son los citatorios, emplazamientos, avisos, prevenciones, requerimientos o solicitudes de información o documentos y, en su caso, los acuerdos y resoluciones, así como cualquier otro tipo de actos dirigidos a los Proveedores de Servicios de Telecomunicaciones y emitidos por el Instituto, que procedan sobre trámites y servicios previstos en el presente Plan, a través de medios electrónicos, mismos que deberán cumplir con los elementos de todo acto administrativo, de conformidad con las disposiciones jurídicas aplicables;</w:t>
      </w:r>
    </w:p>
    <w:p w14:paraId="769101AE"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MX"/>
        </w:rPr>
        <w:t xml:space="preserve">2.2. Actuaciones Electrónicas: </w:t>
      </w:r>
      <w:r w:rsidRPr="00FC2656">
        <w:rPr>
          <w:rFonts w:ascii="Arial" w:eastAsia="Times New Roman" w:hAnsi="Arial" w:cs="Arial"/>
          <w:sz w:val="18"/>
          <w:szCs w:val="18"/>
          <w:lang w:val="es-ES_tradnl" w:eastAsia="es-MX"/>
        </w:rPr>
        <w:t>son las promociones, solicitudes o cualquier documentación o información relacionada con un trámite o servicio previsto en el presente Plan, presentado por parte de los Proveedores de Servicios de Telecomunicaciones ante el Instituto, a través de medios electrónicos y, respecto de las cuales se genera un acuse de recibo electrónico;</w:t>
      </w:r>
    </w:p>
    <w:p w14:paraId="33FA60FB"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MX"/>
        </w:rPr>
        <w:t>2.3. Acuse de Recibo Electrónico:</w:t>
      </w:r>
      <w:r w:rsidRPr="00FC2656">
        <w:rPr>
          <w:rFonts w:ascii="Arial" w:eastAsia="Times New Roman" w:hAnsi="Arial" w:cs="Arial"/>
          <w:sz w:val="18"/>
          <w:szCs w:val="18"/>
          <w:lang w:val="es-ES_tradnl" w:eastAsia="es-MX"/>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27673EE6"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MX"/>
        </w:rPr>
        <w:t>2.3. Bis.</w:t>
      </w:r>
      <w:r w:rsidRPr="00FC2656">
        <w:rPr>
          <w:rFonts w:ascii="Arial" w:eastAsia="Times New Roman" w:hAnsi="Arial" w:cs="Arial"/>
          <w:sz w:val="18"/>
          <w:szCs w:val="18"/>
          <w:lang w:val="es-ES_tradnl" w:eastAsia="es-MX"/>
        </w:rPr>
        <w:t xml:space="preserve"> </w:t>
      </w:r>
      <w:r w:rsidRPr="00FC2656">
        <w:rPr>
          <w:rFonts w:ascii="Arial" w:eastAsia="Times New Roman" w:hAnsi="Arial" w:cs="Arial"/>
          <w:b/>
          <w:sz w:val="18"/>
          <w:szCs w:val="18"/>
          <w:lang w:val="es-ES_tradnl" w:eastAsia="es-ES"/>
        </w:rPr>
        <w:t>Administrador de la Base de Datos (el, “ABD”):</w:t>
      </w:r>
      <w:r w:rsidRPr="00FC2656">
        <w:rPr>
          <w:rFonts w:ascii="Arial" w:eastAsia="Times New Roman" w:hAnsi="Arial" w:cs="Arial"/>
          <w:sz w:val="18"/>
          <w:szCs w:val="18"/>
          <w:lang w:val="es-ES_tradnl" w:eastAsia="es-ES"/>
        </w:rPr>
        <w:t xml:space="preserve"> 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 actualización de las Bases de Datos de Portabilidad involucradas en el cambio, y demás funciones establecidas en las Reglas de Portabilidad;</w:t>
      </w:r>
    </w:p>
    <w:p w14:paraId="3EE4BC7F"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2.3. Ter. Archivos de Portabilidad:</w:t>
      </w:r>
      <w:r w:rsidRPr="00FC2656">
        <w:rPr>
          <w:rFonts w:ascii="Arial" w:eastAsia="Times New Roman" w:hAnsi="Arial" w:cs="Arial"/>
          <w:sz w:val="18"/>
          <w:szCs w:val="18"/>
          <w:lang w:val="es-ES_tradnl" w:eastAsia="es-ES"/>
        </w:rPr>
        <w:t xml:space="preserve"> se refiere de manera conjunta al Archivo de Números a Portarse y al Archivo de Números a Eliminarse que genera el ABD en términos de las Reglas de Portabilidad;</w:t>
      </w:r>
    </w:p>
    <w:p w14:paraId="68201DCA" w14:textId="32E8176D" w:rsidR="00051062" w:rsidRPr="00FC2656" w:rsidRDefault="00051062" w:rsidP="000F3AEE">
      <w:pPr>
        <w:spacing w:after="80" w:line="360" w:lineRule="auto"/>
        <w:ind w:left="850" w:hanging="425"/>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2.3. Quater.</w:t>
      </w:r>
      <w:r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Base de Datos Administrativa:</w:t>
      </w:r>
      <w:r w:rsidRPr="00FC2656">
        <w:rPr>
          <w:rFonts w:ascii="Arial" w:eastAsia="Times New Roman" w:hAnsi="Arial" w:cs="Arial"/>
          <w:sz w:val="18"/>
          <w:szCs w:val="18"/>
          <w:lang w:val="es-ES_tradnl" w:eastAsia="es-ES"/>
        </w:rPr>
        <w:t xml:space="preserve"> contiene al menos la información necesaria para el enrutamiento de comunicaciones hacia Números Portados y que se actualiza de conformidad con los Archivos de Portabilidad que genera el ABD, así como en su caso, como resultado de las asignaciones, cesiones, cambios y devoluciones de numeración realizadas por el Instituto y de la información reportada por los Concesionarios</w:t>
      </w:r>
      <w:r w:rsidR="00555ECC" w:rsidRPr="00FC2656">
        <w:rPr>
          <w:rFonts w:ascii="Arial" w:eastAsia="Times New Roman" w:hAnsi="Arial" w:cs="Arial"/>
          <w:sz w:val="18"/>
          <w:szCs w:val="18"/>
          <w:lang w:val="es-ES_tradnl" w:eastAsia="es-ES"/>
        </w:rPr>
        <w:t xml:space="preserve"> de uso comercial y de RPT</w:t>
      </w:r>
      <w:r w:rsidRPr="00FC2656">
        <w:rPr>
          <w:rFonts w:ascii="Arial" w:eastAsia="Times New Roman" w:hAnsi="Arial" w:cs="Arial"/>
          <w:sz w:val="18"/>
          <w:szCs w:val="18"/>
          <w:lang w:val="es-ES_tradnl" w:eastAsia="es-ES"/>
        </w:rPr>
        <w:t xml:space="preserve"> respecto a la provisión a terceros de numeración para la prestación de Servicios de Telecomunicaciones, de conformidad con el Plan de Numeración;</w:t>
      </w:r>
    </w:p>
    <w:p w14:paraId="3323BD6D"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2.4.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2.8.</w:t>
      </w:r>
      <w:r w:rsidRPr="00FC2656">
        <w:rPr>
          <w:rFonts w:ascii="Arial" w:eastAsia="Times New Roman" w:hAnsi="Arial" w:cs="Arial"/>
          <w:sz w:val="18"/>
          <w:szCs w:val="18"/>
          <w:lang w:val="es-MX" w:eastAsia="es-ES"/>
        </w:rPr>
        <w:t xml:space="preserve">  (…)</w:t>
      </w:r>
    </w:p>
    <w:p w14:paraId="7D26DFC7"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2.9. Comercializadora: </w:t>
      </w:r>
      <w:r w:rsidRPr="00FC2656">
        <w:rPr>
          <w:rFonts w:ascii="Arial" w:eastAsia="Times New Roman" w:hAnsi="Arial" w:cs="Arial"/>
          <w:sz w:val="18"/>
          <w:szCs w:val="18"/>
          <w:lang w:val="es-ES_tradnl" w:eastAsia="es-ES"/>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de uso comercial o de RPT a través de cualquier acuerdo comercial;</w:t>
      </w:r>
    </w:p>
    <w:p w14:paraId="5763C5AF" w14:textId="77777777" w:rsidR="00051062" w:rsidRPr="00FC2656" w:rsidRDefault="00051062" w:rsidP="000F3AEE">
      <w:pPr>
        <w:spacing w:after="80" w:line="360" w:lineRule="auto"/>
        <w:ind w:left="850"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2.10.</w:t>
      </w:r>
      <w:r w:rsidRPr="00FC2656">
        <w:rPr>
          <w:rFonts w:ascii="Arial" w:eastAsia="Times New Roman" w:hAnsi="Arial" w:cs="Arial"/>
          <w:color w:val="000000"/>
          <w:sz w:val="18"/>
          <w:szCs w:val="18"/>
          <w:lang w:val="es-MX" w:eastAsia="es-ES"/>
        </w:rPr>
        <w:t xml:space="preserve"> (…)</w:t>
      </w:r>
    </w:p>
    <w:p w14:paraId="29A3B619" w14:textId="77777777" w:rsidR="00051062" w:rsidRPr="00FC2656" w:rsidRDefault="00051062" w:rsidP="000F3AEE">
      <w:pPr>
        <w:spacing w:after="80" w:line="360" w:lineRule="auto"/>
        <w:ind w:left="850"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2.11.</w:t>
      </w:r>
      <w:r w:rsidRPr="00FC2656">
        <w:rPr>
          <w:rFonts w:ascii="Arial" w:eastAsia="Times New Roman" w:hAnsi="Arial" w:cs="Arial"/>
          <w:color w:val="000000"/>
          <w:sz w:val="18"/>
          <w:szCs w:val="18"/>
          <w:lang w:val="es-MX" w:eastAsia="es-ES"/>
        </w:rPr>
        <w:t xml:space="preserve"> (…)</w:t>
      </w:r>
    </w:p>
    <w:p w14:paraId="088DA9AA" w14:textId="2AF7A60C"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color w:val="000000"/>
          <w:sz w:val="18"/>
          <w:szCs w:val="18"/>
          <w:lang w:val="es-ES_tradnl" w:eastAsia="es-ES"/>
        </w:rPr>
        <w:lastRenderedPageBreak/>
        <w:t xml:space="preserve">2.11. Bis. Concesionario de red: </w:t>
      </w:r>
      <w:r w:rsidRPr="00FC2656">
        <w:rPr>
          <w:rFonts w:ascii="Arial" w:eastAsia="Times New Roman" w:hAnsi="Arial" w:cs="Arial"/>
          <w:sz w:val="18"/>
          <w:szCs w:val="18"/>
          <w:lang w:val="es-ES_tradnl" w:eastAsia="es-ES"/>
        </w:rPr>
        <w:t>titular de una concesión única para uso comercial</w:t>
      </w:r>
      <w:r w:rsidR="00F32B44" w:rsidRPr="00FC2656">
        <w:rPr>
          <w:rFonts w:ascii="Arial" w:eastAsia="Times New Roman" w:hAnsi="Arial" w:cs="Arial"/>
          <w:sz w:val="18"/>
          <w:szCs w:val="18"/>
          <w:lang w:val="es-ES_tradnl" w:eastAsia="es-ES"/>
        </w:rPr>
        <w:t>, o de una concesión para uso comercial con carácter de red compartida mayorista de servicios de telecomunicaciones,</w:t>
      </w:r>
      <w:r w:rsidRPr="00FC2656">
        <w:rPr>
          <w:rFonts w:ascii="Arial" w:eastAsia="Times New Roman" w:hAnsi="Arial" w:cs="Arial"/>
          <w:sz w:val="18"/>
          <w:szCs w:val="18"/>
          <w:lang w:val="es-ES_tradnl" w:eastAsia="es-ES"/>
        </w:rPr>
        <w:t xml:space="preserve"> o</w:t>
      </w:r>
      <w:r w:rsidR="006335CB" w:rsidRPr="00FC2656">
        <w:rPr>
          <w:rFonts w:ascii="Arial" w:eastAsia="Times New Roman" w:hAnsi="Arial" w:cs="Arial"/>
          <w:sz w:val="18"/>
          <w:szCs w:val="18"/>
          <w:lang w:val="es-ES_tradnl" w:eastAsia="es-ES"/>
        </w:rPr>
        <w:t xml:space="preserve"> de una concesión para instalar, operar </w:t>
      </w:r>
      <w:r w:rsidR="00850A68" w:rsidRPr="00FC2656">
        <w:rPr>
          <w:rFonts w:ascii="Arial" w:eastAsia="Times New Roman" w:hAnsi="Arial" w:cs="Arial"/>
          <w:sz w:val="18"/>
          <w:szCs w:val="18"/>
          <w:lang w:val="es-ES_tradnl" w:eastAsia="es-ES"/>
        </w:rPr>
        <w:t>y</w:t>
      </w:r>
      <w:r w:rsidR="006335CB" w:rsidRPr="00FC2656">
        <w:rPr>
          <w:rFonts w:ascii="Arial" w:eastAsia="Times New Roman" w:hAnsi="Arial" w:cs="Arial"/>
          <w:sz w:val="18"/>
          <w:szCs w:val="18"/>
          <w:lang w:val="es-ES_tradnl" w:eastAsia="es-ES"/>
        </w:rPr>
        <w:t xml:space="preserve"> explotar una</w:t>
      </w:r>
      <w:r w:rsidRPr="00FC2656">
        <w:rPr>
          <w:rFonts w:ascii="Arial" w:eastAsia="Times New Roman" w:hAnsi="Arial" w:cs="Arial"/>
          <w:sz w:val="18"/>
          <w:szCs w:val="18"/>
          <w:lang w:val="es-ES_tradnl" w:eastAsia="es-ES"/>
        </w:rPr>
        <w:t xml:space="preserve"> red pública de telecomunicaciones</w:t>
      </w:r>
      <w:r w:rsidR="006335CB" w:rsidRPr="00FC2656">
        <w:rPr>
          <w:rFonts w:ascii="Arial" w:eastAsia="Times New Roman" w:hAnsi="Arial" w:cs="Arial"/>
          <w:sz w:val="18"/>
          <w:szCs w:val="18"/>
          <w:lang w:val="es-ES_tradnl" w:eastAsia="es-ES"/>
        </w:rPr>
        <w:t>,</w:t>
      </w:r>
      <w:r w:rsidRPr="00FC2656">
        <w:rPr>
          <w:rFonts w:ascii="Arial" w:eastAsia="Times New Roman" w:hAnsi="Arial" w:cs="Arial"/>
          <w:sz w:val="18"/>
          <w:szCs w:val="18"/>
          <w:lang w:val="es-ES_tradnl" w:eastAsia="es-ES"/>
        </w:rPr>
        <w:t xml:space="preserve"> que es identificado mediante su código IDO/IDD en los Planes Nacionales de Numeración Nacional y No Geográfica, en los procesos de portabilidad y en la señalización que se intercambia en la interconexión de redes públicas de telecomunicaciones, a efecto de llevar a cabo el correcto enrutamiento y facturación de Tráfico;</w:t>
      </w:r>
    </w:p>
    <w:p w14:paraId="3DB2844C" w14:textId="68DA48E0"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2.11</w:t>
      </w:r>
      <w:r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 xml:space="preserve">Ter. Concesionario de RPT: </w:t>
      </w:r>
      <w:r w:rsidRPr="00FC2656">
        <w:rPr>
          <w:rFonts w:ascii="Arial" w:eastAsia="Times New Roman" w:hAnsi="Arial" w:cs="Arial"/>
          <w:sz w:val="18"/>
          <w:szCs w:val="18"/>
          <w:lang w:val="es-ES_tradnl" w:eastAsia="es-ES"/>
        </w:rPr>
        <w:t xml:space="preserve">persona física o moral titular de una concesión 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p>
    <w:p w14:paraId="048A3187" w14:textId="2A974C58"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2.11. Quater. Concesionario de uso comercial: </w:t>
      </w:r>
      <w:r w:rsidRPr="00FC2656">
        <w:rPr>
          <w:rFonts w:ascii="Arial" w:eastAsia="Times New Roman" w:hAnsi="Arial" w:cs="Arial"/>
          <w:sz w:val="18"/>
          <w:szCs w:val="18"/>
          <w:lang w:val="es-ES_tradnl" w:eastAsia="es-ES"/>
        </w:rPr>
        <w:t>persona física o moral titular de una concesión única para uso comercial</w:t>
      </w:r>
      <w:r w:rsidR="004F4EF5" w:rsidRPr="00FC2656">
        <w:rPr>
          <w:rFonts w:ascii="Arial" w:eastAsia="Times New Roman" w:hAnsi="Arial" w:cs="Arial"/>
          <w:sz w:val="18"/>
          <w:szCs w:val="18"/>
          <w:lang w:val="es-ES_tradnl" w:eastAsia="es-ES"/>
        </w:rPr>
        <w:t xml:space="preserve"> o de una concesión para uso comercial con carácter de red compartida mayorista de servicios de telecomunicaciones</w:t>
      </w:r>
      <w:r w:rsidRPr="00FC2656">
        <w:rPr>
          <w:rFonts w:ascii="Arial" w:eastAsia="Times New Roman" w:hAnsi="Arial" w:cs="Arial"/>
          <w:sz w:val="18"/>
          <w:szCs w:val="18"/>
          <w:lang w:val="es-ES_tradnl" w:eastAsia="es-ES"/>
        </w:rPr>
        <w:t>;</w:t>
      </w:r>
    </w:p>
    <w:p w14:paraId="449ABA52" w14:textId="5ED6A915"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2.11. Quinquies. Concesionario de uso público: </w:t>
      </w:r>
      <w:r w:rsidRPr="00FC2656">
        <w:rPr>
          <w:rFonts w:ascii="Arial" w:eastAsia="Times New Roman" w:hAnsi="Arial" w:cs="Arial"/>
          <w:sz w:val="18"/>
          <w:szCs w:val="18"/>
          <w:lang w:val="es-ES_tradnl" w:eastAsia="es-ES"/>
        </w:rPr>
        <w:t>persona física o moral titular de una concesión única para uso público;</w:t>
      </w:r>
    </w:p>
    <w:p w14:paraId="7EEAB10E" w14:textId="424098F3"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2.11. Sexies. Concesionario de uso social: </w:t>
      </w:r>
      <w:r w:rsidRPr="00FC2656">
        <w:rPr>
          <w:rFonts w:ascii="Arial" w:eastAsia="Times New Roman" w:hAnsi="Arial" w:cs="Arial"/>
          <w:sz w:val="18"/>
          <w:szCs w:val="18"/>
          <w:lang w:val="es-ES_tradnl" w:eastAsia="es-ES"/>
        </w:rPr>
        <w:t>persona física o moral titular de una concesión única para uso social</w:t>
      </w:r>
      <w:r w:rsidR="00BC1AAE" w:rsidRPr="00FC2656">
        <w:rPr>
          <w:rFonts w:ascii="Arial" w:eastAsia="Times New Roman" w:hAnsi="Arial" w:cs="Arial"/>
          <w:sz w:val="18"/>
          <w:szCs w:val="18"/>
          <w:lang w:val="es-ES_tradnl" w:eastAsia="es-ES"/>
        </w:rPr>
        <w:t xml:space="preserve"> (incluyendo las </w:t>
      </w:r>
      <w:r w:rsidR="007856AE" w:rsidRPr="00FC2656">
        <w:rPr>
          <w:rFonts w:ascii="Arial" w:eastAsia="Times New Roman" w:hAnsi="Arial" w:cs="Arial"/>
          <w:sz w:val="18"/>
          <w:szCs w:val="18"/>
          <w:lang w:val="es-ES_tradnl" w:eastAsia="es-ES"/>
        </w:rPr>
        <w:t>comunitarias y las</w:t>
      </w:r>
      <w:r w:rsidR="00BC1AAE" w:rsidRPr="00FC2656">
        <w:rPr>
          <w:rFonts w:ascii="Arial" w:eastAsia="Times New Roman" w:hAnsi="Arial" w:cs="Arial"/>
          <w:sz w:val="18"/>
          <w:szCs w:val="18"/>
          <w:lang w:val="es-ES_tradnl" w:eastAsia="es-ES"/>
        </w:rPr>
        <w:t xml:space="preserve"> indígenas)</w:t>
      </w:r>
      <w:r w:rsidRPr="00FC2656">
        <w:rPr>
          <w:rFonts w:ascii="Arial" w:eastAsia="Times New Roman" w:hAnsi="Arial" w:cs="Arial"/>
          <w:sz w:val="18"/>
          <w:szCs w:val="18"/>
          <w:lang w:val="es-ES_tradnl" w:eastAsia="es-ES"/>
        </w:rPr>
        <w:t>;</w:t>
      </w:r>
    </w:p>
    <w:p w14:paraId="0C975B0D" w14:textId="7B02FAC1"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2.12. </w:t>
      </w:r>
      <w:r w:rsidR="005C1D7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258CCA08"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2.12. Bis. Firma Electrónica Avanzada:</w:t>
      </w:r>
      <w:r w:rsidRPr="00FC2656">
        <w:rPr>
          <w:rFonts w:ascii="Arial" w:eastAsia="Times New Roman" w:hAnsi="Arial" w:cs="Arial"/>
          <w:sz w:val="18"/>
          <w:szCs w:val="18"/>
          <w:lang w:val="es-ES_tradnl" w:eastAsia="es-ES"/>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252F5340"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2.12. Ter.</w:t>
      </w:r>
      <w:r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Folio del expediente electrónico:</w:t>
      </w:r>
      <w:r w:rsidRPr="00FC2656">
        <w:rPr>
          <w:rFonts w:ascii="Arial" w:eastAsia="Times New Roman" w:hAnsi="Arial" w:cs="Arial"/>
          <w:sz w:val="18"/>
          <w:szCs w:val="18"/>
          <w:lang w:val="es-ES_tradnl" w:eastAsia="es-ES"/>
        </w:rPr>
        <w:t xml:space="preserve"> el identificador del expediente de seguimiento que permite reconocer inequívocamente a una concesión, permiso, autorización o asignación en materia de telecomunicaciones y, de ser el caso, a los promoventes;</w:t>
      </w:r>
    </w:p>
    <w:p w14:paraId="23997686"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2.12. Quater.  Formato Electrónico (eFormato): </w:t>
      </w:r>
      <w:r w:rsidRPr="00FC2656">
        <w:rPr>
          <w:rFonts w:ascii="Arial" w:eastAsia="Times New Roman" w:hAnsi="Arial" w:cs="Arial"/>
          <w:sz w:val="18"/>
          <w:szCs w:val="18"/>
          <w:lang w:val="es-ES_tradnl" w:eastAsia="es-ES"/>
        </w:rPr>
        <w:t>el formulario electrónico que habilita los campos que deberá llenar el Proveedor de Servicios de Telecomunicaciones de forma específica y estandarizada, de conformidad con las disposiciones legales, reglamentarias y administrativas correspondientes para presentar los trámites o servicios previstos en el presente Plan;</w:t>
      </w:r>
    </w:p>
    <w:p w14:paraId="556C0594" w14:textId="369CBEAC" w:rsidR="00893006"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2.13. IDA o Código de Identificación Administrativo: </w:t>
      </w:r>
      <w:r w:rsidRPr="00FC2656">
        <w:rPr>
          <w:rFonts w:ascii="Arial" w:eastAsia="Times New Roman" w:hAnsi="Arial" w:cs="Arial"/>
          <w:sz w:val="18"/>
          <w:szCs w:val="18"/>
          <w:lang w:val="es-ES_tradnl" w:eastAsia="es-ES"/>
        </w:rPr>
        <w:t>combinación de tres dígitos que se utiliza para identificar en los procesos de portabilidad a un Proveedor de Servicios de Telecomunicaciones al que se le ha asignado un Bloque de Numeración o bien, que cuenta con Numeración provista por un Concesion</w:t>
      </w:r>
      <w:r w:rsidR="00893006" w:rsidRPr="00FC2656">
        <w:rPr>
          <w:rFonts w:ascii="Arial" w:eastAsia="Times New Roman" w:hAnsi="Arial" w:cs="Arial"/>
          <w:sz w:val="18"/>
          <w:szCs w:val="18"/>
          <w:lang w:val="es-ES_tradnl" w:eastAsia="es-ES"/>
        </w:rPr>
        <w:t>ario de uso comercial o de RPT;</w:t>
      </w:r>
    </w:p>
    <w:p w14:paraId="2238AA57" w14:textId="5B6E821A" w:rsidR="00893006" w:rsidRPr="00FC2656" w:rsidRDefault="00893006" w:rsidP="000F3AEE">
      <w:pPr>
        <w:pStyle w:val="Texto"/>
        <w:spacing w:after="80" w:line="360" w:lineRule="auto"/>
        <w:ind w:left="850" w:hanging="425"/>
        <w:contextualSpacing/>
        <w:rPr>
          <w:szCs w:val="18"/>
          <w:lang w:val="es-ES_tradnl"/>
        </w:rPr>
      </w:pPr>
      <w:r w:rsidRPr="00FC2656">
        <w:rPr>
          <w:b/>
          <w:szCs w:val="18"/>
          <w:lang w:val="es-ES_tradnl"/>
        </w:rPr>
        <w:t>2.14.</w:t>
      </w:r>
      <w:r w:rsidRPr="00FC2656">
        <w:rPr>
          <w:b/>
          <w:szCs w:val="18"/>
          <w:lang w:val="es-ES_tradnl"/>
        </w:rPr>
        <w:tab/>
        <w:t>IDD o Código de Identificación de Red de Destino:</w:t>
      </w:r>
      <w:r w:rsidRPr="00FC2656">
        <w:rPr>
          <w:szCs w:val="18"/>
          <w:lang w:val="es-ES_tradnl"/>
        </w:rPr>
        <w:t xml:space="preserve"> combinación de tres dígitos que se utiliza para identificar a la red pública de telecomunicaciones de destino cuyo principal objetivo es el correcto enrutamiento del Tráfico;</w:t>
      </w:r>
    </w:p>
    <w:p w14:paraId="11F3B82D" w14:textId="23841D4E" w:rsidR="00893006" w:rsidRPr="00FC2656" w:rsidRDefault="00893006" w:rsidP="000F3AEE">
      <w:pPr>
        <w:pStyle w:val="Texto"/>
        <w:spacing w:after="80" w:line="360" w:lineRule="auto"/>
        <w:ind w:left="850" w:hanging="425"/>
        <w:contextualSpacing/>
        <w:rPr>
          <w:szCs w:val="18"/>
          <w:lang w:val="es-ES_tradnl"/>
        </w:rPr>
      </w:pPr>
      <w:r w:rsidRPr="00FC2656">
        <w:rPr>
          <w:b/>
          <w:szCs w:val="18"/>
          <w:lang w:val="es-ES_tradnl"/>
        </w:rPr>
        <w:t>2.15.</w:t>
      </w:r>
      <w:r w:rsidRPr="00FC2656">
        <w:rPr>
          <w:b/>
          <w:szCs w:val="18"/>
          <w:lang w:val="es-ES_tradnl"/>
        </w:rPr>
        <w:tab/>
        <w:t>IDO o Código de Identificación de Red de Origen:</w:t>
      </w:r>
      <w:r w:rsidRPr="00FC2656">
        <w:rPr>
          <w:szCs w:val="18"/>
          <w:lang w:val="es-ES_tradnl"/>
        </w:rPr>
        <w:t xml:space="preserve"> combinación de tres dígitos que se utiliza para identificar a la red pública de telecomunicaciones de origen y cuyo principal objetivo es la correcta facturación del Tráfico;</w:t>
      </w:r>
    </w:p>
    <w:p w14:paraId="1FA5A2EB" w14:textId="6B226890" w:rsidR="00051062" w:rsidRPr="00FC2656" w:rsidRDefault="00092784"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2.16.</w:t>
      </w:r>
      <w:r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a</w:t>
      </w:r>
      <w:r w:rsidR="00051062" w:rsidRPr="00FC2656">
        <w:rPr>
          <w:rFonts w:ascii="Arial" w:eastAsia="Times New Roman" w:hAnsi="Arial" w:cs="Arial"/>
          <w:b/>
          <w:sz w:val="18"/>
          <w:szCs w:val="18"/>
          <w:lang w:val="es-ES_tradnl" w:eastAsia="es-ES"/>
        </w:rPr>
        <w:t xml:space="preserve"> 2.19. </w:t>
      </w:r>
      <w:r w:rsidR="00051062" w:rsidRPr="00FC2656">
        <w:rPr>
          <w:rFonts w:ascii="Arial" w:eastAsia="Times New Roman" w:hAnsi="Arial" w:cs="Arial"/>
          <w:sz w:val="18"/>
          <w:szCs w:val="18"/>
          <w:lang w:val="es-ES_tradnl" w:eastAsia="es-ES"/>
        </w:rPr>
        <w:t>(…)</w:t>
      </w:r>
    </w:p>
    <w:p w14:paraId="3067D136"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ES"/>
        </w:rPr>
        <w:lastRenderedPageBreak/>
        <w:t>2.19</w:t>
      </w:r>
      <w:r w:rsidRPr="00FC2656">
        <w:rPr>
          <w:rFonts w:ascii="Arial" w:eastAsia="Times New Roman" w:hAnsi="Arial" w:cs="Arial"/>
          <w:b/>
          <w:sz w:val="18"/>
          <w:szCs w:val="18"/>
          <w:lang w:val="es-ES_tradnl" w:eastAsia="es-MX"/>
        </w:rPr>
        <w:t xml:space="preserve">. Bis.  Lineamientos de Ventanilla Electrónica: </w:t>
      </w:r>
      <w:r w:rsidRPr="00FC2656">
        <w:rPr>
          <w:rFonts w:ascii="Arial" w:eastAsia="Times New Roman" w:hAnsi="Arial" w:cs="Arial"/>
          <w:sz w:val="18"/>
          <w:szCs w:val="18"/>
          <w:lang w:val="es-ES_tradnl" w:eastAsia="es-MX"/>
        </w:rPr>
        <w:t>Lineamientos para la sustanciación de los trámites y servicios que se realicen ante el Instituto Federal de Telecomunicaciones, a través de la Ventanilla Electrónica.</w:t>
      </w:r>
    </w:p>
    <w:p w14:paraId="19D1D52B"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ES"/>
        </w:rPr>
        <w:t>2.</w:t>
      </w:r>
      <w:r w:rsidRPr="00FC2656">
        <w:rPr>
          <w:rFonts w:ascii="Arial" w:eastAsia="Times New Roman" w:hAnsi="Arial" w:cs="Arial"/>
          <w:b/>
          <w:sz w:val="18"/>
          <w:szCs w:val="18"/>
          <w:lang w:val="es-ES_tradnl" w:eastAsia="es-MX"/>
        </w:rPr>
        <w:t xml:space="preserve">20. </w:t>
      </w:r>
      <w:r w:rsidRPr="00FC2656">
        <w:rPr>
          <w:rFonts w:ascii="Arial" w:eastAsia="Times New Roman" w:hAnsi="Arial" w:cs="Arial"/>
          <w:sz w:val="18"/>
          <w:szCs w:val="18"/>
          <w:lang w:val="es-ES_tradnl" w:eastAsia="es-MX"/>
        </w:rPr>
        <w:t>a</w:t>
      </w:r>
      <w:r w:rsidRPr="00FC2656">
        <w:rPr>
          <w:rFonts w:ascii="Arial" w:eastAsia="Times New Roman" w:hAnsi="Arial" w:cs="Arial"/>
          <w:b/>
          <w:sz w:val="18"/>
          <w:szCs w:val="18"/>
          <w:lang w:val="es-ES_tradnl" w:eastAsia="es-MX"/>
        </w:rPr>
        <w:t xml:space="preserve"> 2.23. </w:t>
      </w:r>
      <w:r w:rsidRPr="00FC2656">
        <w:rPr>
          <w:rFonts w:ascii="Arial" w:eastAsia="Times New Roman" w:hAnsi="Arial" w:cs="Arial"/>
          <w:sz w:val="18"/>
          <w:szCs w:val="18"/>
          <w:lang w:val="es-ES_tradnl" w:eastAsia="es-MX"/>
        </w:rPr>
        <w:t>(…)</w:t>
      </w:r>
    </w:p>
    <w:p w14:paraId="21EB9037"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2.24.</w:t>
      </w:r>
      <w:r w:rsidRPr="00FC2656">
        <w:rPr>
          <w:rFonts w:ascii="Arial" w:eastAsia="Times New Roman" w:hAnsi="Arial" w:cs="Arial"/>
          <w:b/>
          <w:sz w:val="18"/>
          <w:szCs w:val="18"/>
          <w:lang w:val="es-ES_tradnl" w:eastAsia="es-ES"/>
        </w:rPr>
        <w:tab/>
        <w:t xml:space="preserve">Numeración Activa: </w:t>
      </w:r>
      <w:r w:rsidRPr="00FC2656">
        <w:rPr>
          <w:rFonts w:ascii="Arial" w:eastAsia="Times New Roman" w:hAnsi="Arial" w:cs="Arial"/>
          <w:sz w:val="18"/>
          <w:szCs w:val="18"/>
          <w:lang w:val="es-ES_tradnl" w:eastAsia="es-ES"/>
        </w:rPr>
        <w:t>Numeración asignada por el Instituto o provista por un Concesionario de uso comercial o de RPT que se encuentra asociada a un Usuario, al cual se le provee un Servicio de Telecomunicaciones en cualquier modalidad de contratación y que cuenta con capacidad de originar y/o recibir Tráfico;</w:t>
      </w:r>
    </w:p>
    <w:p w14:paraId="65084D4B"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2.25. Numeración en Periodo de Recuperación:</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Numeración asignada por el Instituto o provista por un Concesionario de uso comercial o de RPT, que se encuentra asociada a un Usuario que ha cancelado el Servicio de Telecomunicaciones, o que ha sido dado de baja por su Proveedor de Servicios de Telecomunicaciones y que se encuentra dentro del plazo máximo de 40 (cuarenta) días naturales establecido en las Reglas de Portabilidad para que pueda solicitar su recuperación;</w:t>
      </w:r>
    </w:p>
    <w:p w14:paraId="0A8A22BF" w14:textId="2B04C685" w:rsidR="00051062" w:rsidRPr="00FC2656" w:rsidRDefault="00A432FF"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2.26. </w:t>
      </w:r>
      <w:r w:rsidR="00051062" w:rsidRPr="00FC2656">
        <w:rPr>
          <w:rFonts w:ascii="Arial" w:eastAsia="Times New Roman" w:hAnsi="Arial" w:cs="Arial"/>
          <w:b/>
          <w:sz w:val="18"/>
          <w:szCs w:val="18"/>
          <w:lang w:val="es-ES_tradnl" w:eastAsia="es-ES"/>
        </w:rPr>
        <w:t xml:space="preserve">Numeración Inactiva: </w:t>
      </w:r>
      <w:r w:rsidR="00051062" w:rsidRPr="00FC2656">
        <w:rPr>
          <w:rFonts w:ascii="Arial" w:eastAsia="Times New Roman" w:hAnsi="Arial" w:cs="Arial"/>
          <w:sz w:val="18"/>
          <w:szCs w:val="18"/>
          <w:lang w:val="es-ES_tradnl" w:eastAsia="es-ES"/>
        </w:rPr>
        <w:t>Numeración asignada por el Instituto o provista por un Concesionario de uso comercial o de RPT que se encuentra asociada a un Usuario que contrató un servicio de telecomunicaciones en la modalidad de prepago y que por políticas de su Proveedor de Servicios de Telecomunicaciones tiene inhabilitada la posibilidad de originar y recibir Tráfico;</w:t>
      </w:r>
    </w:p>
    <w:p w14:paraId="7063AD76"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2.27. Numeración No Utilizada: </w:t>
      </w:r>
      <w:r w:rsidRPr="00FC2656">
        <w:rPr>
          <w:rFonts w:ascii="Arial" w:eastAsia="Times New Roman" w:hAnsi="Arial" w:cs="Arial"/>
          <w:sz w:val="18"/>
          <w:szCs w:val="18"/>
          <w:lang w:val="es-ES_tradnl" w:eastAsia="es-ES"/>
        </w:rPr>
        <w:t>Numeración asignada por el Instituto o provista por un Concesionario de uso comercial o de RPT que: i) no se encuentra asociada a un Usuario para la prestación de servicios de telecomunicaciones, aunque se encuentre en proceso de distribución o venta, ii) fue cancelada y ha transcurrido el periodo de recuperación o iii) ha sido devuelta a través del proceso de retorno de numeración establecido en la Reglas de Portabilidad;</w:t>
      </w:r>
    </w:p>
    <w:p w14:paraId="3B026AEC"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2.28.</w:t>
      </w:r>
      <w:r w:rsidRPr="00FC2656">
        <w:rPr>
          <w:rFonts w:ascii="Arial" w:eastAsia="Times New Roman" w:hAnsi="Arial" w:cs="Arial"/>
          <w:sz w:val="18"/>
          <w:szCs w:val="18"/>
          <w:lang w:val="es-ES_tradnl" w:eastAsia="es-ES"/>
        </w:rPr>
        <w:t xml:space="preserve"> (…)</w:t>
      </w:r>
    </w:p>
    <w:p w14:paraId="66CCBEAB"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2.29. Numeración para Uso Interno:</w:t>
      </w:r>
      <w:r w:rsidRPr="00FC2656">
        <w:rPr>
          <w:rFonts w:ascii="Arial" w:eastAsia="Times New Roman" w:hAnsi="Arial" w:cs="Arial"/>
          <w:sz w:val="18"/>
          <w:szCs w:val="18"/>
          <w:lang w:val="es-ES_tradnl" w:eastAsia="es-ES"/>
        </w:rPr>
        <w:t xml:space="preserve"> Numeración asignada por el Instituto o provista por un Concesionario de uso comercial o de RPT, que los Proveedores de Servicios de Telecomunicaciones asocian internamente al funcionamiento de alguno de sus sistemas o plataformas;</w:t>
      </w:r>
    </w:p>
    <w:p w14:paraId="57BB8547"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2.30. Numeración Portada a otro Proveedor de Servicios de Telecomunicaciones:</w:t>
      </w:r>
      <w:r w:rsidRPr="00FC2656">
        <w:rPr>
          <w:rFonts w:ascii="Arial" w:eastAsia="Times New Roman" w:hAnsi="Arial" w:cs="Arial"/>
          <w:sz w:val="18"/>
          <w:szCs w:val="18"/>
          <w:lang w:val="es-ES_tradnl" w:eastAsia="es-ES"/>
        </w:rPr>
        <w:t xml:space="preserve"> Numeración asignada por el Instituto o provista por un Concesionario de uso comercial o de RPT, que se encuentra asociada a un Usuario que cambia de Proveedor de Servicios de Telecomunicaciones a través de un proceso de Portabilidad;</w:t>
      </w:r>
    </w:p>
    <w:p w14:paraId="4FF4E8DB"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2.31. Numeración Provista a otro Proveedor de Servicios de Telecomunicaciones</w:t>
      </w:r>
      <w:r w:rsidRPr="00FC2656">
        <w:rPr>
          <w:rFonts w:ascii="Arial" w:eastAsia="Times New Roman" w:hAnsi="Arial" w:cs="Arial"/>
          <w:sz w:val="18"/>
          <w:szCs w:val="18"/>
          <w:lang w:val="es-ES_tradnl" w:eastAsia="es-ES"/>
        </w:rPr>
        <w:t>: Numeración asignada por el Instituto a un Concesionario de uso comercial o de RPT y que posteriormente se proporciona a otro Proveedor de Servicios de Telecomunicaciones a través de un acuerdo comercial, para utilizarla en la prestación de servicios de telecomunicaciones a Usuarios;</w:t>
      </w:r>
    </w:p>
    <w:p w14:paraId="01960143"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2.32. Numeración Utilizada</w:t>
      </w:r>
      <w:r w:rsidRPr="00FC2656">
        <w:rPr>
          <w:rFonts w:ascii="Arial" w:eastAsia="Times New Roman" w:hAnsi="Arial" w:cs="Arial"/>
          <w:sz w:val="18"/>
          <w:szCs w:val="18"/>
          <w:lang w:val="es-ES_tradnl" w:eastAsia="es-ES"/>
        </w:rPr>
        <w:t>: Numeración asignada por el Instituto o provista por un Concesionario de uso comercial o de RPT que se encuentra: i) activa en la modalidad pospago/prepago; ii) inactiva; iii) asignada para uso interno; iv) portada a otro Proveedor de Servicios de Telecomunicaciones; v) provista a otro Proveedor de Servicios de Telecomunicaciones; vi) en periodo de recuperación; o vii) en uso para la prestación del servicio de Telefonía Pública;</w:t>
      </w:r>
    </w:p>
    <w:p w14:paraId="72BB29CC" w14:textId="77777777" w:rsidR="00051062" w:rsidRPr="00FC2656" w:rsidRDefault="00051062" w:rsidP="000F3AEE">
      <w:pPr>
        <w:spacing w:after="80" w:line="360" w:lineRule="auto"/>
        <w:ind w:left="850" w:hanging="425"/>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2.33.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2.40. </w:t>
      </w:r>
      <w:r w:rsidRPr="00FC2656">
        <w:rPr>
          <w:rFonts w:ascii="Arial" w:eastAsia="Times New Roman" w:hAnsi="Arial" w:cs="Arial"/>
          <w:sz w:val="18"/>
          <w:szCs w:val="18"/>
          <w:lang w:val="es-ES_tradnl" w:eastAsia="es-ES"/>
        </w:rPr>
        <w:t>(…)</w:t>
      </w:r>
    </w:p>
    <w:p w14:paraId="113F7BBD" w14:textId="1B581611" w:rsidR="00051062" w:rsidRPr="00FC2656" w:rsidRDefault="00C71A84"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2.41. </w:t>
      </w:r>
      <w:r w:rsidR="00051062" w:rsidRPr="00FC2656">
        <w:rPr>
          <w:rFonts w:ascii="Arial" w:eastAsia="Times New Roman" w:hAnsi="Arial" w:cs="Arial"/>
          <w:b/>
          <w:sz w:val="18"/>
          <w:szCs w:val="18"/>
          <w:lang w:val="es-ES_tradnl" w:eastAsia="es-ES"/>
        </w:rPr>
        <w:t>Proveedor de Servicios de Telecomunicaciones (Proveedor</w:t>
      </w:r>
      <w:r w:rsidR="00730C82" w:rsidRPr="00FC2656">
        <w:rPr>
          <w:rFonts w:ascii="Arial" w:eastAsia="Times New Roman" w:hAnsi="Arial" w:cs="Arial"/>
          <w:b/>
          <w:sz w:val="18"/>
          <w:szCs w:val="18"/>
          <w:lang w:val="es-ES_tradnl" w:eastAsia="es-ES"/>
        </w:rPr>
        <w:t>, PST</w:t>
      </w:r>
      <w:r w:rsidR="00051062" w:rsidRPr="00FC2656">
        <w:rPr>
          <w:rFonts w:ascii="Arial" w:eastAsia="Times New Roman" w:hAnsi="Arial" w:cs="Arial"/>
          <w:b/>
          <w:sz w:val="18"/>
          <w:szCs w:val="18"/>
          <w:lang w:val="es-ES_tradnl" w:eastAsia="es-ES"/>
        </w:rPr>
        <w:t xml:space="preserve"> u operador, indistintamente): </w:t>
      </w:r>
      <w:r w:rsidR="00051062" w:rsidRPr="00FC2656">
        <w:rPr>
          <w:rFonts w:ascii="Arial" w:eastAsia="Times New Roman" w:hAnsi="Arial" w:cs="Arial"/>
          <w:sz w:val="18"/>
          <w:szCs w:val="18"/>
          <w:lang w:val="es-ES_tradnl" w:eastAsia="es-ES"/>
        </w:rPr>
        <w:t>persona física o moral titular de una concesión única para uso comercial, uso público o uso social</w:t>
      </w:r>
      <w:r w:rsidR="007856AE" w:rsidRPr="00FC2656">
        <w:rPr>
          <w:rFonts w:ascii="Arial" w:eastAsia="Times New Roman" w:hAnsi="Arial" w:cs="Arial"/>
          <w:sz w:val="18"/>
          <w:szCs w:val="18"/>
          <w:lang w:val="es-ES_tradnl" w:eastAsia="es-ES"/>
        </w:rPr>
        <w:t xml:space="preserve"> (incluyendo </w:t>
      </w:r>
      <w:r w:rsidR="007856AE" w:rsidRPr="00FC2656">
        <w:rPr>
          <w:rFonts w:ascii="Arial" w:eastAsia="Times New Roman" w:hAnsi="Arial" w:cs="Arial"/>
          <w:sz w:val="18"/>
          <w:szCs w:val="18"/>
          <w:lang w:val="es-ES_tradnl" w:eastAsia="es-ES"/>
        </w:rPr>
        <w:lastRenderedPageBreak/>
        <w:t>las</w:t>
      </w:r>
      <w:r w:rsidR="006A5574" w:rsidRPr="00FC2656">
        <w:rPr>
          <w:rFonts w:ascii="Arial" w:eastAsia="Times New Roman" w:hAnsi="Arial" w:cs="Arial"/>
          <w:sz w:val="18"/>
          <w:szCs w:val="18"/>
          <w:lang w:val="es-ES_tradnl" w:eastAsia="es-ES"/>
        </w:rPr>
        <w:t xml:space="preserve"> </w:t>
      </w:r>
      <w:r w:rsidR="007856AE" w:rsidRPr="00FC2656">
        <w:rPr>
          <w:rFonts w:ascii="Arial" w:eastAsia="Times New Roman" w:hAnsi="Arial" w:cs="Arial"/>
          <w:sz w:val="18"/>
          <w:szCs w:val="18"/>
          <w:lang w:val="es-ES_tradnl" w:eastAsia="es-ES"/>
        </w:rPr>
        <w:t>comunitarias y las indígenas)</w:t>
      </w:r>
      <w:r w:rsidR="00051062" w:rsidRPr="00FC2656">
        <w:rPr>
          <w:rFonts w:ascii="Arial" w:eastAsia="Times New Roman" w:hAnsi="Arial" w:cs="Arial"/>
          <w:sz w:val="18"/>
          <w:szCs w:val="18"/>
          <w:lang w:val="es-ES_tradnl" w:eastAsia="es-ES"/>
        </w:rPr>
        <w:t>,</w:t>
      </w:r>
      <w:r w:rsidR="004F4EF5" w:rsidRPr="00FC2656">
        <w:rPr>
          <w:rFonts w:ascii="Arial" w:eastAsia="Times New Roman" w:hAnsi="Arial" w:cs="Arial"/>
          <w:sz w:val="18"/>
          <w:szCs w:val="18"/>
          <w:lang w:val="es-ES_tradnl" w:eastAsia="es-ES"/>
        </w:rPr>
        <w:t xml:space="preserve"> o de una concesión para uso comercial con carácter de red compartida mayorista de servicios de telecomunicaciones</w:t>
      </w:r>
      <w:r w:rsidR="00051062" w:rsidRPr="00FC2656">
        <w:rPr>
          <w:rFonts w:ascii="Arial" w:eastAsia="Times New Roman" w:hAnsi="Arial" w:cs="Arial"/>
          <w:sz w:val="18"/>
          <w:szCs w:val="18"/>
          <w:lang w:val="es-ES_tradnl" w:eastAsia="es-ES"/>
        </w:rPr>
        <w:t xml:space="preserve"> o</w:t>
      </w:r>
      <w:r w:rsidR="004F4EF5" w:rsidRPr="00FC2656">
        <w:rPr>
          <w:rFonts w:ascii="Arial" w:eastAsia="Times New Roman" w:hAnsi="Arial" w:cs="Arial"/>
          <w:sz w:val="18"/>
          <w:szCs w:val="18"/>
          <w:lang w:val="es-ES_tradnl" w:eastAsia="es-ES"/>
        </w:rPr>
        <w:t xml:space="preserve"> de una concesión</w:t>
      </w:r>
      <w:r w:rsidR="00051062" w:rsidRPr="00FC2656">
        <w:rPr>
          <w:rFonts w:ascii="Arial" w:eastAsia="Times New Roman" w:hAnsi="Arial" w:cs="Arial"/>
          <w:sz w:val="18"/>
          <w:szCs w:val="18"/>
          <w:lang w:val="es-ES_tradnl" w:eastAsia="es-ES"/>
        </w:rPr>
        <w:t xml:space="preserve"> para instalar, operar </w:t>
      </w:r>
      <w:r w:rsidR="00850A68" w:rsidRPr="00FC2656">
        <w:rPr>
          <w:rFonts w:ascii="Arial" w:eastAsia="Times New Roman" w:hAnsi="Arial" w:cs="Arial"/>
          <w:sz w:val="18"/>
          <w:szCs w:val="18"/>
          <w:lang w:val="es-ES_tradnl" w:eastAsia="es-ES"/>
        </w:rPr>
        <w:t>y</w:t>
      </w:r>
      <w:r w:rsidR="00051062" w:rsidRPr="00FC2656">
        <w:rPr>
          <w:rFonts w:ascii="Arial" w:eastAsia="Times New Roman" w:hAnsi="Arial" w:cs="Arial"/>
          <w:sz w:val="18"/>
          <w:szCs w:val="18"/>
          <w:lang w:val="es-ES_tradnl" w:eastAsia="es-ES"/>
        </w:rPr>
        <w:t xml:space="preserve"> explotar una red pública de telecomunicaciones, o de un permiso o autorización para comercializar servicios de telecomunicaciones, que presta o proporciona servicios de telecomunicaciones a los Usuarios;</w:t>
      </w:r>
    </w:p>
    <w:p w14:paraId="4B7AADA5"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2.42.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2.50. </w:t>
      </w:r>
      <w:r w:rsidRPr="00FC2656">
        <w:rPr>
          <w:rFonts w:ascii="Arial" w:eastAsia="Times New Roman" w:hAnsi="Arial" w:cs="Arial"/>
          <w:sz w:val="18"/>
          <w:szCs w:val="18"/>
          <w:lang w:val="es-ES_tradnl" w:eastAsia="es-ES"/>
        </w:rPr>
        <w:t>(…)</w:t>
      </w:r>
    </w:p>
    <w:p w14:paraId="3C645E52"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2.51.</w:t>
      </w:r>
      <w:r w:rsidRPr="00FC2656">
        <w:rPr>
          <w:rFonts w:ascii="Arial" w:eastAsia="Times New Roman" w:hAnsi="Arial" w:cs="Arial"/>
          <w:sz w:val="18"/>
          <w:szCs w:val="18"/>
          <w:lang w:val="es-ES_tradnl" w:eastAsia="es-ES"/>
        </w:rPr>
        <w:t xml:space="preserve"> Derogado</w:t>
      </w:r>
    </w:p>
    <w:p w14:paraId="71833F49"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2.51. Bis. Tablero Electrónico: </w:t>
      </w:r>
      <w:r w:rsidRPr="00FC2656">
        <w:rPr>
          <w:rFonts w:ascii="Arial" w:eastAsia="Times New Roman" w:hAnsi="Arial" w:cs="Arial"/>
          <w:sz w:val="18"/>
          <w:szCs w:val="18"/>
          <w:lang w:val="es-ES_tradnl" w:eastAsia="es-ES"/>
        </w:rPr>
        <w:t>la interfaz que se pone a disposición de los Proveedores de Servicios de Telecomunicaciones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531FC902" w14:textId="77777777" w:rsidR="00051062" w:rsidRPr="00FC2656" w:rsidRDefault="00051062" w:rsidP="000F3AEE">
      <w:pPr>
        <w:spacing w:after="80" w:line="360" w:lineRule="auto"/>
        <w:ind w:left="850" w:hanging="425"/>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2.52.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2.55. </w:t>
      </w:r>
      <w:r w:rsidRPr="00FC2656">
        <w:rPr>
          <w:rFonts w:ascii="Arial" w:eastAsia="Times New Roman" w:hAnsi="Arial" w:cs="Arial"/>
          <w:sz w:val="18"/>
          <w:szCs w:val="18"/>
          <w:lang w:val="es-ES_tradnl" w:eastAsia="es-ES"/>
        </w:rPr>
        <w:t>(…)</w:t>
      </w:r>
    </w:p>
    <w:p w14:paraId="056F2460"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2.55. Bis. Ventanilla Electrónica: </w:t>
      </w:r>
      <w:r w:rsidRPr="00FC2656">
        <w:rPr>
          <w:rFonts w:ascii="Arial" w:eastAsia="Times New Roman" w:hAnsi="Arial" w:cs="Arial"/>
          <w:sz w:val="18"/>
          <w:szCs w:val="18"/>
          <w:lang w:val="es-ES_tradnl" w:eastAsia="es-ES"/>
        </w:rPr>
        <w:t>punto de contacto digital a través del Portal de Internet del Instituto, que fungirá como el único medio para la realización de Actuaciones y Actos Electrónicos y que proporcionará la interconexión entre todos los Medios Electrónicos que el Instituto establezca; y</w:t>
      </w:r>
    </w:p>
    <w:p w14:paraId="13D337C4" w14:textId="77777777" w:rsidR="00051062" w:rsidRPr="00FC2656" w:rsidRDefault="00051062" w:rsidP="000F3AEE">
      <w:pPr>
        <w:spacing w:after="80" w:line="360" w:lineRule="auto"/>
        <w:ind w:left="850"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2.56.</w:t>
      </w:r>
      <w:r w:rsidRPr="00FC2656">
        <w:rPr>
          <w:rFonts w:ascii="Arial" w:eastAsia="Times New Roman" w:hAnsi="Arial" w:cs="Arial"/>
          <w:sz w:val="18"/>
          <w:szCs w:val="18"/>
          <w:lang w:val="es-ES_tradnl" w:eastAsia="es-ES"/>
        </w:rPr>
        <w:t xml:space="preserve"> (…)</w:t>
      </w:r>
    </w:p>
    <w:p w14:paraId="61203199" w14:textId="60B36184" w:rsidR="00871CA2" w:rsidRPr="00FC2656" w:rsidRDefault="00051062" w:rsidP="00BA6B91">
      <w:pPr>
        <w:spacing w:after="80" w:line="360" w:lineRule="auto"/>
        <w:ind w:left="425"/>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Cualquier otro término no definido tendrá el significado que al mismo se le atribuye en la Ley, en las Reglas de Portabilidad, en el Plan de Señalización, en los Lineamientos de Ventanilla Electrónica, en las Normas Oficiales Mexicanas vigentes y en las Disposiciones Técnicas emitidas por el Instituto relacionados con Numeración o en demás disposiciones legales y administrativas aplicables.</w:t>
      </w:r>
    </w:p>
    <w:p w14:paraId="290F1938" w14:textId="03E7727F" w:rsidR="00051062" w:rsidRPr="00FC2656" w:rsidRDefault="00051062" w:rsidP="00ED0449">
      <w:pPr>
        <w:spacing w:after="0" w:line="360" w:lineRule="auto"/>
        <w:ind w:left="426" w:hanging="28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3. </w:t>
      </w:r>
      <w:r w:rsidRPr="00FC2656">
        <w:rPr>
          <w:rFonts w:ascii="Arial" w:eastAsia="Times New Roman" w:hAnsi="Arial" w:cs="Arial"/>
          <w:sz w:val="18"/>
          <w:szCs w:val="18"/>
          <w:lang w:val="es-ES_tradnl" w:eastAsia="es-ES"/>
        </w:rPr>
        <w:t>(…)</w:t>
      </w:r>
    </w:p>
    <w:p w14:paraId="434749F7" w14:textId="77777777" w:rsidR="00051062" w:rsidRPr="00FC2656" w:rsidRDefault="00051062" w:rsidP="00ED0449">
      <w:pPr>
        <w:spacing w:after="0" w:line="360" w:lineRule="auto"/>
        <w:ind w:left="426"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p>
    <w:p w14:paraId="20ED73A8" w14:textId="77777777" w:rsidR="00051062" w:rsidRPr="00FC2656" w:rsidRDefault="00051062" w:rsidP="00ED0449">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trámites y servicios electrónicos previstos en el presente Plan serán sustanciados, a través de la Ventanilla Electrónica del Instituto, en términos de lo dispuesto en los Lineamientos de Ventanilla Electrónica. </w:t>
      </w:r>
    </w:p>
    <w:p w14:paraId="507AAF39" w14:textId="77777777" w:rsidR="00051062" w:rsidRPr="00FC2656" w:rsidRDefault="00051062" w:rsidP="00ED0449">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efectos de lo anterior, el Proveedor deberá presentar ante la Oficialía de Partes Común del Instituto, la solicitud de acceso a la Ventanilla Electrónica, para obtener el usuario y contraseña que le permitan acceder y sustanciar los trámites y servicios, previstos en el Plan, en términos de las disposiciones establecidas en los Lineamientos de Ventanilla Electrónica.</w:t>
      </w:r>
    </w:p>
    <w:p w14:paraId="0DA10A95" w14:textId="77777777" w:rsidR="00051062" w:rsidRPr="00FC2656" w:rsidRDefault="00051062" w:rsidP="00ED0449">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Proveedor será responsable de la información que se ingrese a través de la Ventanilla Electrónica. En caso de que el Proveedor presente información falsa o apócrifa, se procederá a desechar la Actuación Electrónica, independientemente de las sanciones o responsabilidades legales conducentes.</w:t>
      </w:r>
    </w:p>
    <w:p w14:paraId="761FA6AE" w14:textId="109290B2" w:rsidR="00051062" w:rsidRPr="00FC2656" w:rsidRDefault="00051062" w:rsidP="00ED0449">
      <w:pPr>
        <w:spacing w:after="101"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En el caso de que la documentación requerida en el eFormato refiera a </w:t>
      </w:r>
      <w:r w:rsidR="005011BC" w:rsidRPr="00FC2656">
        <w:rPr>
          <w:rFonts w:ascii="Arial" w:eastAsia="Times New Roman" w:hAnsi="Arial" w:cs="Arial"/>
          <w:sz w:val="18"/>
          <w:szCs w:val="18"/>
          <w:lang w:val="es-MX" w:eastAsia="es-ES"/>
        </w:rPr>
        <w:t xml:space="preserve">un </w:t>
      </w:r>
      <w:r w:rsidRPr="00FC2656">
        <w:rPr>
          <w:rFonts w:ascii="Arial" w:eastAsia="Times New Roman" w:hAnsi="Arial" w:cs="Arial"/>
          <w:sz w:val="18"/>
          <w:szCs w:val="18"/>
          <w:lang w:val="es-MX" w:eastAsia="es-ES"/>
        </w:rPr>
        <w:t xml:space="preserve">original o </w:t>
      </w:r>
      <w:r w:rsidR="005011BC" w:rsidRPr="00FC2656">
        <w:rPr>
          <w:rFonts w:ascii="Arial" w:eastAsia="Times New Roman" w:hAnsi="Arial" w:cs="Arial"/>
          <w:sz w:val="18"/>
          <w:szCs w:val="18"/>
          <w:lang w:val="es-MX" w:eastAsia="es-ES"/>
        </w:rPr>
        <w:t xml:space="preserve">una </w:t>
      </w:r>
      <w:r w:rsidRPr="00FC2656">
        <w:rPr>
          <w:rFonts w:ascii="Arial" w:eastAsia="Times New Roman" w:hAnsi="Arial" w:cs="Arial"/>
          <w:sz w:val="18"/>
          <w:szCs w:val="18"/>
          <w:lang w:val="es-MX" w:eastAsia="es-ES"/>
        </w:rPr>
        <w:t xml:space="preserve">copia certificada, bastará con la carga de </w:t>
      </w:r>
      <w:r w:rsidR="0009167F" w:rsidRPr="00FC2656">
        <w:rPr>
          <w:rFonts w:ascii="Arial" w:eastAsia="Times New Roman" w:hAnsi="Arial" w:cs="Arial"/>
          <w:sz w:val="18"/>
          <w:szCs w:val="18"/>
          <w:lang w:val="es-MX" w:eastAsia="es-ES"/>
        </w:rPr>
        <w:t>esta</w:t>
      </w:r>
      <w:r w:rsidRPr="00FC2656">
        <w:rPr>
          <w:rFonts w:ascii="Arial" w:eastAsia="Times New Roman" w:hAnsi="Arial" w:cs="Arial"/>
          <w:sz w:val="18"/>
          <w:szCs w:val="18"/>
          <w:lang w:val="es-MX" w:eastAsia="es-ES"/>
        </w:rPr>
        <w:t xml:space="preserve"> en la Ventanilla Electrónica para que se entienda la manifestación bajo protesta de decir verdad por parte del Proveedor que la documentación cumple con dichas características.</w:t>
      </w:r>
    </w:p>
    <w:p w14:paraId="374A5606" w14:textId="689BA29D" w:rsidR="00051062" w:rsidRPr="00FC2656" w:rsidRDefault="00051062" w:rsidP="00ED0449">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Instituto, en todo momento podrá requerir la presentación en físico de la documentación que sea anexada en la Actuación Electrónica.</w:t>
      </w:r>
    </w:p>
    <w:p w14:paraId="39D304EA"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4. </w:t>
      </w:r>
      <w:r w:rsidRPr="00FC2656">
        <w:rPr>
          <w:rFonts w:ascii="Arial" w:eastAsia="Times New Roman" w:hAnsi="Arial" w:cs="Arial"/>
          <w:sz w:val="18"/>
          <w:szCs w:val="18"/>
          <w:lang w:val="es-ES_tradnl" w:eastAsia="es-ES"/>
        </w:rPr>
        <w:t>(…)</w:t>
      </w:r>
    </w:p>
    <w:p w14:paraId="6F704B96"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I.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II. </w:t>
      </w:r>
      <w:r w:rsidRPr="00FC2656">
        <w:rPr>
          <w:rFonts w:ascii="Arial" w:eastAsia="Times New Roman" w:hAnsi="Arial" w:cs="Arial"/>
          <w:sz w:val="18"/>
          <w:szCs w:val="18"/>
          <w:lang w:val="es-ES_tradnl" w:eastAsia="es-ES"/>
        </w:rPr>
        <w:t>(…)</w:t>
      </w:r>
    </w:p>
    <w:p w14:paraId="4210BDBE" w14:textId="4CEE5DE7" w:rsidR="00051062" w:rsidRPr="00FC2656" w:rsidRDefault="00051062" w:rsidP="00FC2656">
      <w:pPr>
        <w:spacing w:after="0" w:line="360" w:lineRule="auto"/>
        <w:ind w:left="709"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III.</w:t>
      </w:r>
      <w:r w:rsidR="00C71A84"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Asignar a los Proveedores recursos numéricos bajo procedimientos abiertos, electrónicos, pro-competitivos, objetivos, no discriminatorios y transparentes, de conformidad con lo establecido en la Ley;</w:t>
      </w:r>
    </w:p>
    <w:p w14:paraId="174BEC6E" w14:textId="5A85E298" w:rsidR="00051062" w:rsidRPr="00FC2656" w:rsidRDefault="00051062" w:rsidP="00FC2656">
      <w:pPr>
        <w:spacing w:after="0" w:line="360" w:lineRule="auto"/>
        <w:ind w:left="709"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BA6EA3">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IV.</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IX.</w:t>
      </w:r>
      <w:r w:rsidRPr="00FC2656">
        <w:rPr>
          <w:rFonts w:ascii="Arial" w:eastAsia="Times New Roman" w:hAnsi="Arial" w:cs="Arial"/>
          <w:sz w:val="18"/>
          <w:szCs w:val="18"/>
          <w:lang w:val="es-ES_tradnl" w:eastAsia="es-ES"/>
        </w:rPr>
        <w:t xml:space="preserve"> (…)</w:t>
      </w:r>
    </w:p>
    <w:p w14:paraId="56B9F999" w14:textId="35398C78" w:rsidR="00051062" w:rsidRPr="00FC2656" w:rsidRDefault="00051062" w:rsidP="00FC2656">
      <w:pPr>
        <w:spacing w:after="0" w:line="360" w:lineRule="auto"/>
        <w:ind w:left="709"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  X</w:t>
      </w:r>
      <w:r w:rsidRPr="00FC2656">
        <w:rPr>
          <w:rFonts w:ascii="Arial" w:eastAsia="Times New Roman" w:hAnsi="Arial" w:cs="Arial"/>
          <w:sz w:val="18"/>
          <w:szCs w:val="18"/>
          <w:lang w:val="es-ES_tradnl" w:eastAsia="es-ES"/>
        </w:rPr>
        <w:t>.  Requerir a los Proveedores y entidades gubernamentales la información que sea necesaria para la debida administración de los recursos numéricos asignados, así como para sustanciar los diversos trámites o servicios relacionados con los mismos;</w:t>
      </w:r>
    </w:p>
    <w:p w14:paraId="37A940EB" w14:textId="5D52BE81"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BA6EA3">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 xml:space="preserve">XI.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XIV. </w:t>
      </w:r>
      <w:r w:rsidRPr="00FC2656">
        <w:rPr>
          <w:rFonts w:ascii="Arial" w:eastAsia="Times New Roman" w:hAnsi="Arial" w:cs="Arial"/>
          <w:sz w:val="18"/>
          <w:szCs w:val="18"/>
          <w:lang w:val="es-ES_tradnl" w:eastAsia="es-ES"/>
        </w:rPr>
        <w:t>(…)</w:t>
      </w:r>
    </w:p>
    <w:p w14:paraId="732C4525"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5.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6. </w:t>
      </w:r>
      <w:r w:rsidRPr="00FC2656">
        <w:rPr>
          <w:rFonts w:ascii="Arial" w:eastAsia="Times New Roman" w:hAnsi="Arial" w:cs="Arial"/>
          <w:sz w:val="18"/>
          <w:szCs w:val="18"/>
          <w:lang w:val="es-ES_tradnl" w:eastAsia="es-ES"/>
        </w:rPr>
        <w:t>(</w:t>
      </w:r>
      <w:r w:rsidRPr="00FC2656">
        <w:rPr>
          <w:rFonts w:ascii="Arial" w:eastAsia="Times New Roman" w:hAnsi="Arial" w:cs="Arial"/>
          <w:b/>
          <w:sz w:val="18"/>
          <w:szCs w:val="18"/>
          <w:lang w:val="es-ES_tradnl" w:eastAsia="es-ES"/>
        </w:rPr>
        <w:t>…</w:t>
      </w:r>
      <w:r w:rsidRPr="00FC2656">
        <w:rPr>
          <w:rFonts w:ascii="Arial" w:eastAsia="Times New Roman" w:hAnsi="Arial" w:cs="Arial"/>
          <w:sz w:val="18"/>
          <w:szCs w:val="18"/>
          <w:lang w:val="es-ES_tradnl" w:eastAsia="es-ES"/>
        </w:rPr>
        <w:t>)</w:t>
      </w:r>
    </w:p>
    <w:p w14:paraId="04658B1D" w14:textId="118F91C9"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w:t>
      </w:r>
      <w:r w:rsidRPr="00FC2656">
        <w:rPr>
          <w:rFonts w:ascii="Arial" w:eastAsia="Times New Roman" w:hAnsi="Arial" w:cs="Arial"/>
          <w:sz w:val="18"/>
          <w:szCs w:val="18"/>
          <w:lang w:val="es-ES_tradnl" w:eastAsia="es-ES"/>
        </w:rPr>
        <w:t>. (…)</w:t>
      </w:r>
    </w:p>
    <w:p w14:paraId="469695F3" w14:textId="77777777" w:rsidR="00051062" w:rsidRPr="00FC2656" w:rsidRDefault="00051062" w:rsidP="00ED0449">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7.1. </w:t>
      </w:r>
      <w:r w:rsidRPr="00FC2656">
        <w:rPr>
          <w:rFonts w:ascii="Arial" w:eastAsia="Times New Roman" w:hAnsi="Arial" w:cs="Arial"/>
          <w:sz w:val="18"/>
          <w:szCs w:val="18"/>
          <w:lang w:val="es-ES_tradnl" w:eastAsia="es-ES"/>
        </w:rPr>
        <w:t>y</w:t>
      </w:r>
      <w:r w:rsidRPr="00FC2656">
        <w:rPr>
          <w:rFonts w:ascii="Arial" w:eastAsia="Times New Roman" w:hAnsi="Arial" w:cs="Arial"/>
          <w:b/>
          <w:sz w:val="18"/>
          <w:szCs w:val="18"/>
          <w:lang w:val="es-ES_tradnl" w:eastAsia="es-ES"/>
        </w:rPr>
        <w:t xml:space="preserve"> 7.2. </w:t>
      </w:r>
      <w:r w:rsidRPr="00FC2656">
        <w:rPr>
          <w:rFonts w:ascii="Arial" w:eastAsia="Times New Roman" w:hAnsi="Arial" w:cs="Arial"/>
          <w:sz w:val="18"/>
          <w:szCs w:val="18"/>
          <w:lang w:val="es-ES_tradnl" w:eastAsia="es-ES"/>
        </w:rPr>
        <w:t>(…)</w:t>
      </w:r>
    </w:p>
    <w:p w14:paraId="1A0370E2" w14:textId="77777777" w:rsidR="00051062" w:rsidRPr="00FC2656" w:rsidRDefault="00051062" w:rsidP="002A794C">
      <w:pPr>
        <w:spacing w:after="80" w:line="360" w:lineRule="auto"/>
        <w:ind w:left="1276" w:hanging="850"/>
        <w:contextualSpacing/>
        <w:jc w:val="both"/>
        <w:rPr>
          <w:rFonts w:ascii="Arial" w:eastAsia="Times New Roman" w:hAnsi="Arial" w:cs="Arial"/>
          <w:b/>
          <w:sz w:val="18"/>
          <w:szCs w:val="18"/>
          <w:lang w:val="es-ES_tradnl" w:eastAsia="es-MX"/>
        </w:rPr>
      </w:pPr>
      <w:r w:rsidRPr="00FC2656">
        <w:rPr>
          <w:rFonts w:ascii="Arial" w:eastAsia="Times New Roman" w:hAnsi="Arial" w:cs="Arial"/>
          <w:b/>
          <w:sz w:val="18"/>
          <w:szCs w:val="18"/>
          <w:lang w:val="es-ES_tradnl" w:eastAsia="es-ES"/>
        </w:rPr>
        <w:t xml:space="preserve">7.3. </w:t>
      </w:r>
      <w:r w:rsidRPr="00FC2656">
        <w:rPr>
          <w:rFonts w:ascii="Arial" w:eastAsia="Times New Roman" w:hAnsi="Arial" w:cs="Arial"/>
          <w:sz w:val="18"/>
          <w:szCs w:val="18"/>
          <w:lang w:val="es-ES_tradnl" w:eastAsia="es-MX"/>
        </w:rPr>
        <w:t>(…)</w:t>
      </w:r>
    </w:p>
    <w:p w14:paraId="110E4D45" w14:textId="35BA5626" w:rsidR="00051062" w:rsidRPr="00FC2656" w:rsidRDefault="00051062" w:rsidP="00FC2656">
      <w:pPr>
        <w:spacing w:after="80" w:line="360" w:lineRule="auto"/>
        <w:ind w:left="851" w:hanging="567"/>
        <w:contextualSpacing/>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ab/>
        <w:t xml:space="preserve">Los Proveedores que requieran la asignación de Números Nacionales deberán presentar y sustanciar la solicitud correspondiente de acuerdo </w:t>
      </w:r>
      <w:r w:rsidR="0009167F" w:rsidRPr="00FC2656">
        <w:rPr>
          <w:rFonts w:ascii="Arial" w:eastAsia="Times New Roman" w:hAnsi="Arial" w:cs="Arial"/>
          <w:sz w:val="18"/>
          <w:szCs w:val="18"/>
          <w:lang w:val="es-MX" w:eastAsia="es-MX"/>
        </w:rPr>
        <w:t xml:space="preserve">con el </w:t>
      </w:r>
      <w:r w:rsidRPr="00FC2656">
        <w:rPr>
          <w:rFonts w:ascii="Arial" w:eastAsia="Times New Roman" w:hAnsi="Arial" w:cs="Arial"/>
          <w:sz w:val="18"/>
          <w:szCs w:val="18"/>
          <w:lang w:val="es-MX" w:eastAsia="es-MX"/>
        </w:rPr>
        <w:t>siguiente procedimiento:</w:t>
      </w:r>
    </w:p>
    <w:p w14:paraId="6CB70843" w14:textId="5FBED982"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MX"/>
        </w:rPr>
        <w:t xml:space="preserve">7.3.1. </w:t>
      </w:r>
      <w:r w:rsidRPr="00FC2656">
        <w:rPr>
          <w:rFonts w:ascii="Arial" w:eastAsia="Times New Roman" w:hAnsi="Arial" w:cs="Arial"/>
          <w:sz w:val="18"/>
          <w:szCs w:val="18"/>
          <w:lang w:val="es-ES_tradnl" w:eastAsia="es-MX"/>
        </w:rPr>
        <w:t xml:space="preserve">Los Proveedores deberán presentar las Actuaciones Electrónicas correspondientes a través la Ventanilla Electrónica, </w:t>
      </w:r>
      <w:r w:rsidRPr="00FC2656">
        <w:rPr>
          <w:rFonts w:ascii="Arial" w:eastAsia="Times New Roman" w:hAnsi="Arial" w:cs="Arial"/>
          <w:sz w:val="18"/>
          <w:szCs w:val="18"/>
          <w:lang w:val="es-MX" w:eastAsia="es-MX"/>
        </w:rPr>
        <w:t>debiendo ingresar a dicha herramienta la información establecida en el eFormato H3107 y, en su caso, adjuntando electrónicamente la documentación que corresponda</w:t>
      </w:r>
      <w:r w:rsidRPr="00FC2656">
        <w:rPr>
          <w:rFonts w:ascii="Arial" w:eastAsia="Times New Roman" w:hAnsi="Arial" w:cs="Arial"/>
          <w:sz w:val="18"/>
          <w:szCs w:val="18"/>
          <w:lang w:val="es-ES_tradnl" w:eastAsia="es-MX"/>
        </w:rPr>
        <w:t>.</w:t>
      </w:r>
    </w:p>
    <w:p w14:paraId="44C4D505" w14:textId="77777777" w:rsidR="00051062" w:rsidRPr="00FC2656" w:rsidRDefault="00051062" w:rsidP="002A794C">
      <w:pPr>
        <w:spacing w:after="0" w:line="360" w:lineRule="auto"/>
        <w:ind w:left="1418" w:hanging="567"/>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7.3.2.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7.3.3. </w:t>
      </w:r>
      <w:r w:rsidRPr="00FC2656">
        <w:rPr>
          <w:rFonts w:ascii="Arial" w:eastAsia="Times New Roman" w:hAnsi="Arial" w:cs="Arial"/>
          <w:sz w:val="18"/>
          <w:szCs w:val="18"/>
          <w:lang w:val="es-ES_tradnl" w:eastAsia="es-ES"/>
        </w:rPr>
        <w:t>(…)</w:t>
      </w:r>
    </w:p>
    <w:p w14:paraId="4E2D0332"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7.3.4. </w:t>
      </w:r>
      <w:r w:rsidRPr="00FC2656">
        <w:rPr>
          <w:rFonts w:ascii="Arial" w:eastAsia="Times New Roman" w:hAnsi="Arial" w:cs="Arial"/>
          <w:sz w:val="18"/>
          <w:szCs w:val="18"/>
          <w:lang w:val="es-ES_tradnl" w:eastAsia="es-ES"/>
        </w:rPr>
        <w:t>El eFormato de solicitud de asignación de Numeración Nacional (H3107) habilitado en la Ventanilla Electrónica, contendrá la siguiente información:</w:t>
      </w:r>
    </w:p>
    <w:p w14:paraId="2FE081F6"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7.3.4.1. </w:t>
      </w:r>
      <w:r w:rsidRPr="00FC2656">
        <w:rPr>
          <w:rFonts w:ascii="Arial" w:eastAsia="Times New Roman" w:hAnsi="Arial" w:cs="Arial"/>
          <w:sz w:val="18"/>
          <w:szCs w:val="18"/>
          <w:lang w:val="es-ES_tradnl" w:eastAsia="es-ES"/>
        </w:rPr>
        <w:t xml:space="preserve"> Folio del expediente electrónico al que se asociará la solicitud;</w:t>
      </w:r>
    </w:p>
    <w:p w14:paraId="52E68A51" w14:textId="416903D1"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7.3.4.2. </w:t>
      </w:r>
      <w:r w:rsidR="00BA6EA3">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715517FE" w14:textId="74C4392C" w:rsidR="00051062" w:rsidRPr="00FC2656" w:rsidRDefault="00051062" w:rsidP="00FC2656">
      <w:pPr>
        <w:spacing w:after="0" w:line="360" w:lineRule="auto"/>
        <w:ind w:left="567" w:firstLine="851"/>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7.3.4.3. </w:t>
      </w:r>
      <w:r w:rsidR="00BA6EA3">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688671EB" w14:textId="67F276EC" w:rsidR="00051062" w:rsidRPr="00FC2656" w:rsidRDefault="00051062" w:rsidP="000E7498">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7.3.4.3.1. </w:t>
      </w:r>
      <w:r w:rsidRPr="00FC2656">
        <w:rPr>
          <w:rFonts w:ascii="Arial" w:eastAsia="Times New Roman" w:hAnsi="Arial" w:cs="Arial"/>
          <w:sz w:val="18"/>
          <w:szCs w:val="18"/>
          <w:lang w:val="es-ES_tradnl" w:eastAsia="es-ES"/>
        </w:rPr>
        <w:t>Código IDO del Concesionario de uso comercial o de RPT solicitante y código IDO del Concesionario de red;</w:t>
      </w:r>
      <w:r w:rsidR="00ED53B6" w:rsidRPr="00FC2656">
        <w:rPr>
          <w:rFonts w:ascii="Arial" w:eastAsia="Times New Roman" w:hAnsi="Arial" w:cs="Arial"/>
          <w:sz w:val="18"/>
          <w:szCs w:val="18"/>
          <w:lang w:val="es-ES_tradnl" w:eastAsia="es-ES"/>
        </w:rPr>
        <w:t xml:space="preserve"> o</w:t>
      </w:r>
    </w:p>
    <w:p w14:paraId="08CD2DF3" w14:textId="01D7D5D1" w:rsidR="00051062" w:rsidRPr="00FC2656" w:rsidRDefault="00051062" w:rsidP="000E7498">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7.3.4.3.2. </w:t>
      </w:r>
      <w:r w:rsidRPr="00FC2656">
        <w:rPr>
          <w:rFonts w:ascii="Arial" w:eastAsia="Times New Roman" w:hAnsi="Arial" w:cs="Arial"/>
          <w:sz w:val="18"/>
          <w:szCs w:val="18"/>
          <w:lang w:val="es-ES_tradnl" w:eastAsia="es-ES"/>
        </w:rPr>
        <w:t xml:space="preserve">Código IDA de la Comercializadora o del Concesionario de uso público o </w:t>
      </w:r>
      <w:r w:rsidR="00E739B6"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solicitante y el código IDO del Concesionario de red;</w:t>
      </w:r>
    </w:p>
    <w:p w14:paraId="42687421" w14:textId="7C11D1EF" w:rsidR="00051062" w:rsidRPr="00FC2656" w:rsidRDefault="00051062" w:rsidP="000E7498">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7.3.4.3.3.</w:t>
      </w:r>
      <w:r w:rsidR="00C71A84"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Derogado</w:t>
      </w:r>
    </w:p>
    <w:p w14:paraId="3C3C0050" w14:textId="057E07FB"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7.3.4.4.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7.3.4.6.</w:t>
      </w:r>
      <w:r w:rsidRPr="00FC2656">
        <w:rPr>
          <w:rFonts w:ascii="Arial" w:eastAsia="Times New Roman" w:hAnsi="Arial" w:cs="Arial"/>
          <w:sz w:val="18"/>
          <w:szCs w:val="18"/>
          <w:lang w:val="es-ES_tradnl" w:eastAsia="es-ES"/>
        </w:rPr>
        <w:t xml:space="preserve"> (…)</w:t>
      </w:r>
    </w:p>
    <w:p w14:paraId="0513F6C4" w14:textId="77777777" w:rsidR="00802C23" w:rsidRPr="00FC2656" w:rsidRDefault="00802C23" w:rsidP="00FC2656">
      <w:pPr>
        <w:spacing w:after="0" w:line="360" w:lineRule="auto"/>
        <w:ind w:left="141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Toda Numeración Nacional asignada por el Instituto deberá contar con un código IDO asociado.</w:t>
      </w:r>
    </w:p>
    <w:p w14:paraId="38A25E46" w14:textId="01E5715B"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7.3.5.</w:t>
      </w:r>
      <w:r w:rsidRPr="00FC2656">
        <w:rPr>
          <w:rFonts w:ascii="Arial" w:eastAsia="Times New Roman" w:hAnsi="Arial" w:cs="Arial"/>
          <w:sz w:val="18"/>
          <w:szCs w:val="18"/>
          <w:lang w:val="es-ES_tradnl" w:eastAsia="es-ES"/>
        </w:rPr>
        <w:t xml:space="preserve"> </w:t>
      </w:r>
      <w:r w:rsidR="00C71A84"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48077759"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7.3.6.</w:t>
      </w:r>
      <w:r w:rsidRPr="00FC2656">
        <w:rPr>
          <w:rFonts w:ascii="Arial" w:eastAsia="Times New Roman" w:hAnsi="Arial" w:cs="Arial"/>
          <w:sz w:val="18"/>
          <w:szCs w:val="18"/>
          <w:lang w:val="es-ES_tradnl" w:eastAsia="es-ES"/>
        </w:rPr>
        <w:t xml:space="preserve">  (…)</w:t>
      </w:r>
    </w:p>
    <w:p w14:paraId="32F22BB0" w14:textId="1D7994D3"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7.3.6.1. </w:t>
      </w:r>
      <w:r w:rsidRPr="00FC2656">
        <w:rPr>
          <w:rFonts w:ascii="Arial" w:eastAsia="Times New Roman" w:hAnsi="Arial" w:cs="Arial"/>
          <w:sz w:val="18"/>
          <w:szCs w:val="18"/>
          <w:lang w:val="es-ES_tradnl" w:eastAsia="es-ES"/>
        </w:rPr>
        <w:t xml:space="preserve">El solicitante deberá contar con una concesión única para uso comercial, uso público o uso social, </w:t>
      </w:r>
      <w:bookmarkStart w:id="1" w:name="_Hlk76309218"/>
      <w:r w:rsidR="00296EFE" w:rsidRPr="00FC2656">
        <w:rPr>
          <w:rFonts w:ascii="Arial" w:eastAsia="Times New Roman" w:hAnsi="Arial" w:cs="Arial"/>
          <w:sz w:val="18"/>
          <w:szCs w:val="18"/>
          <w:lang w:val="es-ES_tradnl" w:eastAsia="es-ES"/>
        </w:rPr>
        <w:t>una concesión para uso comercial</w:t>
      </w:r>
      <w:r w:rsidR="00674415" w:rsidRPr="00FC2656">
        <w:rPr>
          <w:rFonts w:ascii="Arial" w:eastAsia="Times New Roman" w:hAnsi="Arial" w:cs="Arial"/>
          <w:sz w:val="18"/>
          <w:szCs w:val="18"/>
          <w:lang w:val="es-ES_tradnl" w:eastAsia="es-ES"/>
        </w:rPr>
        <w:t xml:space="preserve"> con carácter de red compartida mayorista de servicios de telecomunicaciones</w:t>
      </w:r>
      <w:r w:rsidR="00253998" w:rsidRPr="00FC2656">
        <w:rPr>
          <w:rFonts w:ascii="Arial" w:eastAsia="Times New Roman" w:hAnsi="Arial" w:cs="Arial"/>
          <w:sz w:val="18"/>
          <w:szCs w:val="18"/>
          <w:lang w:val="es-ES_tradnl" w:eastAsia="es-ES"/>
        </w:rPr>
        <w:t>,</w:t>
      </w:r>
      <w:r w:rsidR="00296EFE" w:rsidRPr="00FC2656">
        <w:rPr>
          <w:rFonts w:ascii="Arial" w:eastAsia="Times New Roman" w:hAnsi="Arial" w:cs="Arial"/>
          <w:sz w:val="18"/>
          <w:szCs w:val="18"/>
          <w:lang w:val="es-ES_tradnl" w:eastAsia="es-ES"/>
        </w:rPr>
        <w:t xml:space="preserve"> </w:t>
      </w:r>
      <w:bookmarkEnd w:id="1"/>
      <w:r w:rsidR="00E2666E" w:rsidRPr="00FC2656">
        <w:rPr>
          <w:rFonts w:ascii="Arial" w:eastAsia="Times New Roman" w:hAnsi="Arial" w:cs="Arial"/>
          <w:sz w:val="18"/>
          <w:szCs w:val="18"/>
          <w:lang w:val="es-ES_tradnl" w:eastAsia="es-ES"/>
        </w:rPr>
        <w:t xml:space="preserve">una concesión </w:t>
      </w:r>
      <w:r w:rsidRPr="00FC2656">
        <w:rPr>
          <w:rFonts w:ascii="Arial" w:eastAsia="Times New Roman" w:hAnsi="Arial" w:cs="Arial"/>
          <w:sz w:val="18"/>
          <w:szCs w:val="18"/>
          <w:lang w:val="es-ES_tradnl" w:eastAsia="es-ES"/>
        </w:rPr>
        <w:t xml:space="preserve">para instalar, operar y explotar una red pública de telecomunicaciones, </w:t>
      </w:r>
      <w:r w:rsidR="00E739B6" w:rsidRPr="00FC2656">
        <w:rPr>
          <w:rFonts w:ascii="Arial" w:eastAsia="Times New Roman" w:hAnsi="Arial" w:cs="Arial"/>
          <w:sz w:val="18"/>
          <w:szCs w:val="18"/>
          <w:lang w:val="es-ES_tradnl" w:eastAsia="es-ES"/>
        </w:rPr>
        <w:t xml:space="preserve">o con </w:t>
      </w:r>
      <w:r w:rsidR="00253998" w:rsidRPr="00FC2656">
        <w:rPr>
          <w:rFonts w:ascii="Arial" w:eastAsia="Times New Roman" w:hAnsi="Arial" w:cs="Arial"/>
          <w:sz w:val="18"/>
          <w:szCs w:val="18"/>
          <w:lang w:val="es-ES_tradnl" w:eastAsia="es-ES"/>
        </w:rPr>
        <w:t xml:space="preserve">un </w:t>
      </w:r>
      <w:r w:rsidRPr="00FC2656">
        <w:rPr>
          <w:rFonts w:ascii="Arial" w:eastAsia="Times New Roman" w:hAnsi="Arial" w:cs="Arial"/>
          <w:sz w:val="18"/>
          <w:szCs w:val="18"/>
          <w:lang w:val="es-ES_tradnl" w:eastAsia="es-ES"/>
        </w:rPr>
        <w:t xml:space="preserve">permiso o </w:t>
      </w:r>
      <w:r w:rsidR="00253998" w:rsidRPr="00FC2656">
        <w:rPr>
          <w:rFonts w:ascii="Arial" w:eastAsia="Times New Roman" w:hAnsi="Arial" w:cs="Arial"/>
          <w:sz w:val="18"/>
          <w:szCs w:val="18"/>
          <w:lang w:val="es-ES_tradnl" w:eastAsia="es-ES"/>
        </w:rPr>
        <w:t xml:space="preserve">una </w:t>
      </w:r>
      <w:r w:rsidRPr="00FC2656">
        <w:rPr>
          <w:rFonts w:ascii="Arial" w:eastAsia="Times New Roman" w:hAnsi="Arial" w:cs="Arial"/>
          <w:sz w:val="18"/>
          <w:szCs w:val="18"/>
          <w:lang w:val="es-ES_tradnl" w:eastAsia="es-ES"/>
        </w:rPr>
        <w:t>autorización para prestar los servicios de telecomunicaciones bajo la Modalidad de Uso en la que solicita la Numeración;</w:t>
      </w:r>
    </w:p>
    <w:p w14:paraId="0F82D5EF"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7.3.6.2.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7.3.6.3. </w:t>
      </w:r>
      <w:r w:rsidRPr="00FC2656">
        <w:rPr>
          <w:rFonts w:ascii="Arial" w:eastAsia="Times New Roman" w:hAnsi="Arial" w:cs="Arial"/>
          <w:sz w:val="18"/>
          <w:szCs w:val="18"/>
          <w:lang w:val="es-ES_tradnl" w:eastAsia="es-ES"/>
        </w:rPr>
        <w:t xml:space="preserve">(…)  </w:t>
      </w:r>
    </w:p>
    <w:p w14:paraId="2955E0E2" w14:textId="77777777"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7.3.6.4</w:t>
      </w:r>
      <w:r w:rsidRPr="00FC2656">
        <w:rPr>
          <w:rFonts w:ascii="Arial" w:eastAsia="Times New Roman" w:hAnsi="Arial" w:cs="Arial"/>
          <w:sz w:val="18"/>
          <w:szCs w:val="18"/>
          <w:lang w:val="es-ES_tradnl" w:eastAsia="es-ES"/>
        </w:rPr>
        <w:t>. En los casos en que el código de identificación del Proveedor solicitante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solicitudes de Numeración; y</w:t>
      </w:r>
    </w:p>
    <w:p w14:paraId="5EA0F446" w14:textId="77777777"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7.3.6.5.</w:t>
      </w:r>
      <w:r w:rsidRPr="00FC2656">
        <w:rPr>
          <w:rFonts w:ascii="Arial" w:eastAsia="Times New Roman" w:hAnsi="Arial" w:cs="Arial"/>
          <w:sz w:val="18"/>
          <w:szCs w:val="18"/>
          <w:lang w:val="es-ES_tradnl" w:eastAsia="es-ES"/>
        </w:rPr>
        <w:t xml:space="preserve"> (…)</w:t>
      </w:r>
    </w:p>
    <w:p w14:paraId="5FC807C8"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ES"/>
        </w:rPr>
        <w:t xml:space="preserve">7.3.7. </w:t>
      </w:r>
      <w:r w:rsidRPr="00FC2656">
        <w:rPr>
          <w:rFonts w:ascii="Arial" w:eastAsia="Times New Roman" w:hAnsi="Arial" w:cs="Arial"/>
          <w:sz w:val="18"/>
          <w:szCs w:val="18"/>
          <w:lang w:val="es-ES_tradnl" w:eastAsia="es-MX"/>
        </w:rPr>
        <w:t>Si derivado del análisis realizado el Instituto considera que la información presentada no contiene los datos correctos, no cumple con los requisitos aplicables o no se justifica la cantidad de Numeración Nacional solicitada, el Instituto podrá otorgar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Numeración Nacional será desechada.</w:t>
      </w:r>
    </w:p>
    <w:p w14:paraId="17DF6225" w14:textId="77777777" w:rsidR="00051062" w:rsidRPr="00FC2656" w:rsidRDefault="00051062" w:rsidP="00FC2656">
      <w:pPr>
        <w:spacing w:after="80" w:line="360" w:lineRule="auto"/>
        <w:ind w:left="1985" w:hanging="113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MX"/>
        </w:rPr>
        <w:t>)</w:t>
      </w:r>
    </w:p>
    <w:p w14:paraId="6FC4DACA"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7.3.6.</w:t>
      </w:r>
    </w:p>
    <w:p w14:paraId="6E0A5DCF"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7.3.9.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asignación de Numeración Nacional no resulte procedente en atención al numeral antes citado, el Instituto notificará al solicitante la resolución respectiva a través de la Ventanilla Electrónica.</w:t>
      </w:r>
    </w:p>
    <w:p w14:paraId="1EBDB3BB"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7.3.10. </w:t>
      </w:r>
      <w:r w:rsidRPr="00FC2656">
        <w:rPr>
          <w:rFonts w:ascii="Arial" w:eastAsia="Times New Roman" w:hAnsi="Arial" w:cs="Arial"/>
          <w:sz w:val="18"/>
          <w:szCs w:val="18"/>
          <w:lang w:val="es-ES_tradnl" w:eastAsia="es-ES"/>
        </w:rPr>
        <w:t>(…)</w:t>
      </w:r>
    </w:p>
    <w:p w14:paraId="6EA4C534" w14:textId="77777777" w:rsidR="00051062" w:rsidRPr="00FC2656" w:rsidRDefault="00051062" w:rsidP="00FC2656">
      <w:pPr>
        <w:spacing w:after="0" w:line="360" w:lineRule="auto"/>
        <w:ind w:left="1560"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7.3.11. </w:t>
      </w:r>
      <w:r w:rsidRPr="00FC2656">
        <w:rPr>
          <w:rFonts w:ascii="Arial" w:eastAsia="Times New Roman" w:hAnsi="Arial" w:cs="Arial"/>
          <w:sz w:val="18"/>
          <w:szCs w:val="18"/>
          <w:lang w:val="es-ES_tradnl" w:eastAsia="es-ES"/>
        </w:rPr>
        <w:t>Conforme a lo anterior, el Instituto notificará la resolución al solicitante a través de la Ventanilla Electrónica, la cual contendrá la siguiente información:</w:t>
      </w:r>
    </w:p>
    <w:p w14:paraId="422E458A" w14:textId="088B5896" w:rsidR="00051062" w:rsidRPr="00FC2656" w:rsidRDefault="00BE0C49"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7.3.11.1. </w:t>
      </w:r>
      <w:r w:rsidR="00051062" w:rsidRPr="00FC2656">
        <w:rPr>
          <w:rFonts w:ascii="Arial" w:eastAsia="Times New Roman" w:hAnsi="Arial" w:cs="Arial"/>
          <w:sz w:val="18"/>
          <w:szCs w:val="18"/>
          <w:lang w:val="es-ES_tradnl" w:eastAsia="es-ES"/>
        </w:rPr>
        <w:t xml:space="preserve">a </w:t>
      </w:r>
      <w:r w:rsidR="00051062" w:rsidRPr="00FC2656">
        <w:rPr>
          <w:rFonts w:ascii="Arial" w:eastAsia="Times New Roman" w:hAnsi="Arial" w:cs="Arial"/>
          <w:b/>
          <w:sz w:val="18"/>
          <w:szCs w:val="18"/>
          <w:lang w:val="es-ES_tradnl" w:eastAsia="es-ES"/>
        </w:rPr>
        <w:t>7.3.11.3</w:t>
      </w:r>
      <w:r w:rsidR="00051062" w:rsidRPr="00FC2656">
        <w:rPr>
          <w:rFonts w:ascii="Arial" w:eastAsia="Times New Roman" w:hAnsi="Arial" w:cs="Arial"/>
          <w:sz w:val="18"/>
          <w:szCs w:val="18"/>
          <w:lang w:val="es-ES_tradnl" w:eastAsia="es-ES"/>
        </w:rPr>
        <w:t>. (…)</w:t>
      </w:r>
    </w:p>
    <w:p w14:paraId="042E9D79" w14:textId="40DE5D5F" w:rsidR="00051062" w:rsidRPr="00FC2656" w:rsidRDefault="00AE21F4"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7.3.11.4.</w:t>
      </w:r>
      <w:r w:rsidR="008B1A2D">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w:t>
      </w:r>
    </w:p>
    <w:p w14:paraId="0B5BD25F" w14:textId="77697ADD" w:rsidR="00051062" w:rsidRPr="00FC2656" w:rsidRDefault="00AE21F4" w:rsidP="000E7498">
      <w:pPr>
        <w:spacing w:after="0" w:line="360" w:lineRule="auto"/>
        <w:ind w:left="3119" w:hanging="992"/>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7.3.11.4.1. </w:t>
      </w:r>
      <w:r w:rsidR="00051062" w:rsidRPr="00FC2656">
        <w:rPr>
          <w:rFonts w:ascii="Arial" w:eastAsia="Times New Roman" w:hAnsi="Arial" w:cs="Arial"/>
          <w:sz w:val="18"/>
          <w:szCs w:val="18"/>
          <w:lang w:val="es-ES_tradnl" w:eastAsia="es-ES"/>
        </w:rPr>
        <w:t>Código IDO del Concesionario de uso comercial o de RPT y código IDO del Concesionario de red; o</w:t>
      </w:r>
    </w:p>
    <w:p w14:paraId="5CA24ED1" w14:textId="762C6BB6" w:rsidR="00051062" w:rsidRDefault="00AE21F4" w:rsidP="000E7498">
      <w:pPr>
        <w:spacing w:after="0" w:line="360" w:lineRule="auto"/>
        <w:ind w:left="3119" w:hanging="992"/>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7.3.11.4.2. </w:t>
      </w:r>
      <w:r w:rsidR="00051062" w:rsidRPr="00FC2656">
        <w:rPr>
          <w:rFonts w:ascii="Arial" w:eastAsia="Times New Roman" w:hAnsi="Arial" w:cs="Arial"/>
          <w:sz w:val="18"/>
          <w:szCs w:val="18"/>
          <w:lang w:val="es-ES_tradnl" w:eastAsia="es-ES"/>
        </w:rPr>
        <w:t xml:space="preserve">Código IDA de la Comercializadora o del Concesionario de uso público o </w:t>
      </w:r>
      <w:r w:rsidR="00E739B6" w:rsidRPr="00FC2656">
        <w:rPr>
          <w:rFonts w:ascii="Arial" w:eastAsia="Times New Roman" w:hAnsi="Arial" w:cs="Arial"/>
          <w:sz w:val="18"/>
          <w:szCs w:val="18"/>
          <w:lang w:val="es-ES_tradnl" w:eastAsia="es-ES"/>
        </w:rPr>
        <w:t xml:space="preserve">de uso </w:t>
      </w:r>
      <w:r w:rsidR="00051062" w:rsidRPr="00FC2656">
        <w:rPr>
          <w:rFonts w:ascii="Arial" w:eastAsia="Times New Roman" w:hAnsi="Arial" w:cs="Arial"/>
          <w:sz w:val="18"/>
          <w:szCs w:val="18"/>
          <w:lang w:val="es-ES_tradnl" w:eastAsia="es-ES"/>
        </w:rPr>
        <w:t xml:space="preserve">social y el código IDO del Concesionario de red; </w:t>
      </w:r>
    </w:p>
    <w:p w14:paraId="59B68CA1" w14:textId="5B14B716" w:rsidR="00051062" w:rsidRPr="00FC2656" w:rsidRDefault="00AE21F4" w:rsidP="00560E79">
      <w:pPr>
        <w:spacing w:after="0" w:line="360" w:lineRule="auto"/>
        <w:ind w:left="3119" w:hanging="992"/>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560E79" w:rsidRPr="00560E79">
        <w:rPr>
          <w:rFonts w:ascii="Arial" w:eastAsia="Times New Roman" w:hAnsi="Arial" w:cs="Arial"/>
          <w:b/>
          <w:sz w:val="18"/>
          <w:szCs w:val="18"/>
          <w:lang w:val="es-ES_tradnl" w:eastAsia="es-ES"/>
        </w:rPr>
        <w:t>7.3.11.4.3</w:t>
      </w:r>
      <w:r w:rsidR="00560E79">
        <w:rPr>
          <w:rFonts w:ascii="Arial" w:eastAsia="Times New Roman" w:hAnsi="Arial" w:cs="Arial"/>
          <w:sz w:val="18"/>
          <w:szCs w:val="18"/>
          <w:lang w:val="es-ES_tradnl" w:eastAsia="es-ES"/>
        </w:rPr>
        <w:t xml:space="preserve"> Derogado</w:t>
      </w:r>
      <w:r w:rsidR="00051062" w:rsidRPr="00FC2656">
        <w:rPr>
          <w:rFonts w:ascii="Arial" w:eastAsia="Times New Roman" w:hAnsi="Arial" w:cs="Arial"/>
          <w:b/>
          <w:sz w:val="18"/>
          <w:szCs w:val="18"/>
          <w:lang w:val="es-ES_tradnl" w:eastAsia="es-ES"/>
        </w:rPr>
        <w:t xml:space="preserve">                              </w:t>
      </w:r>
    </w:p>
    <w:p w14:paraId="4B3DDB1F" w14:textId="44C0A2DB" w:rsidR="00051062" w:rsidRPr="00FC2656" w:rsidRDefault="00AE21F4"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7.3.11.5. </w:t>
      </w:r>
      <w:r w:rsidR="00051062" w:rsidRPr="00FC2656">
        <w:rPr>
          <w:rFonts w:ascii="Arial" w:eastAsia="Times New Roman" w:hAnsi="Arial" w:cs="Arial"/>
          <w:sz w:val="18"/>
          <w:szCs w:val="18"/>
          <w:lang w:val="es-ES_tradnl" w:eastAsia="es-ES"/>
        </w:rPr>
        <w:t xml:space="preserve">a </w:t>
      </w:r>
      <w:r w:rsidR="00051062" w:rsidRPr="00FC2656">
        <w:rPr>
          <w:rFonts w:ascii="Arial" w:eastAsia="Times New Roman" w:hAnsi="Arial" w:cs="Arial"/>
          <w:b/>
          <w:sz w:val="18"/>
          <w:szCs w:val="18"/>
          <w:lang w:val="es-ES_tradnl" w:eastAsia="es-ES"/>
        </w:rPr>
        <w:t>7.3.11.6.</w:t>
      </w:r>
      <w:r w:rsidR="00051062" w:rsidRPr="00FC2656">
        <w:rPr>
          <w:rFonts w:ascii="Arial" w:eastAsia="Times New Roman" w:hAnsi="Arial" w:cs="Arial"/>
          <w:sz w:val="18"/>
          <w:szCs w:val="18"/>
          <w:lang w:val="es-ES_tradnl" w:eastAsia="es-ES"/>
        </w:rPr>
        <w:t xml:space="preserve"> (…)</w:t>
      </w:r>
    </w:p>
    <w:p w14:paraId="1F0C1DEA" w14:textId="2D34798F" w:rsidR="00051062" w:rsidRPr="00FC2656" w:rsidRDefault="00AE21F4" w:rsidP="00FC2656">
      <w:pPr>
        <w:spacing w:after="80" w:line="360" w:lineRule="auto"/>
        <w:ind w:left="2268" w:hanging="850"/>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7.3.11.7.</w:t>
      </w:r>
      <w:r w:rsidR="008B1A2D">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La Modalidad de Uso asignada;</w:t>
      </w:r>
    </w:p>
    <w:p w14:paraId="2EE451D5" w14:textId="51284029" w:rsidR="00051062" w:rsidRPr="00FC2656" w:rsidRDefault="00AE21F4" w:rsidP="00FC2656">
      <w:pPr>
        <w:spacing w:after="80" w:line="360" w:lineRule="auto"/>
        <w:ind w:left="2268" w:hanging="850"/>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7.3.11.8.</w:t>
      </w:r>
      <w:r w:rsidR="008B1A2D">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La fecha a partir de la cual podrá iniciar la utilización de la Numeración Nacional, la cual será de 15 (quince) días naturales posteriores a la fecha de emisión de la asignación; y</w:t>
      </w:r>
    </w:p>
    <w:p w14:paraId="08241839" w14:textId="10323D3D" w:rsidR="00051062" w:rsidRPr="00FC2656" w:rsidRDefault="00AE21F4" w:rsidP="008B1A2D">
      <w:pPr>
        <w:spacing w:after="0" w:line="360" w:lineRule="auto"/>
        <w:ind w:left="2268" w:hanging="85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7.3.11.9.</w:t>
      </w:r>
      <w:r w:rsidR="008B1A2D">
        <w:rPr>
          <w:rFonts w:ascii="Arial" w:eastAsia="Times New Roman" w:hAnsi="Arial" w:cs="Arial"/>
          <w:b/>
          <w:sz w:val="18"/>
          <w:szCs w:val="18"/>
          <w:lang w:val="es-ES_tradnl" w:eastAsia="es-ES"/>
        </w:rPr>
        <w:t xml:space="preserve"> </w:t>
      </w:r>
      <w:r w:rsidR="008B1A2D" w:rsidRPr="008B1A2D">
        <w:rPr>
          <w:rFonts w:ascii="Arial" w:eastAsia="Times New Roman" w:hAnsi="Arial" w:cs="Arial"/>
          <w:sz w:val="18"/>
          <w:szCs w:val="18"/>
          <w:lang w:val="es-ES_tradnl" w:eastAsia="es-ES"/>
        </w:rPr>
        <w:t>F</w:t>
      </w:r>
      <w:r w:rsidR="00051062" w:rsidRPr="00FC2656">
        <w:rPr>
          <w:rFonts w:ascii="Arial" w:eastAsia="Times New Roman" w:hAnsi="Arial" w:cs="Arial"/>
          <w:sz w:val="18"/>
          <w:szCs w:val="18"/>
          <w:lang w:val="es-ES_tradnl" w:eastAsia="es-ES"/>
        </w:rPr>
        <w:t>irma Electrónica Avanzada del servidor público del Instituto facultado para la emisión del Acto Administrativo Electrónico.</w:t>
      </w:r>
    </w:p>
    <w:p w14:paraId="6BC1ECE4" w14:textId="77777777" w:rsidR="00051062" w:rsidRPr="00FC2656" w:rsidRDefault="00051062" w:rsidP="008B1A2D">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7.3.12. </w:t>
      </w:r>
      <w:r w:rsidRPr="00FC2656">
        <w:rPr>
          <w:rFonts w:ascii="Arial" w:eastAsia="Times New Roman" w:hAnsi="Arial" w:cs="Arial"/>
          <w:sz w:val="18"/>
          <w:szCs w:val="18"/>
          <w:lang w:val="es-ES_tradnl" w:eastAsia="es-ES"/>
        </w:rPr>
        <w:t>y</w:t>
      </w:r>
      <w:r w:rsidRPr="00FC2656">
        <w:rPr>
          <w:rFonts w:ascii="Arial" w:eastAsia="Times New Roman" w:hAnsi="Arial" w:cs="Arial"/>
          <w:b/>
          <w:sz w:val="18"/>
          <w:szCs w:val="18"/>
          <w:lang w:val="es-ES_tradnl" w:eastAsia="es-ES"/>
        </w:rPr>
        <w:t xml:space="preserve"> 7.3.13. </w:t>
      </w:r>
      <w:r w:rsidRPr="00FC2656">
        <w:rPr>
          <w:rFonts w:ascii="Arial" w:eastAsia="Times New Roman" w:hAnsi="Arial" w:cs="Arial"/>
          <w:sz w:val="18"/>
          <w:szCs w:val="18"/>
          <w:lang w:val="es-ES_tradnl" w:eastAsia="es-ES"/>
        </w:rPr>
        <w:t>(…)</w:t>
      </w:r>
    </w:p>
    <w:p w14:paraId="09A9CAC9" w14:textId="77777777" w:rsidR="00051062" w:rsidRPr="00FC2656" w:rsidRDefault="00051062" w:rsidP="00FC2656">
      <w:pPr>
        <w:spacing w:after="0" w:line="360" w:lineRule="auto"/>
        <w:ind w:left="142" w:firstLine="28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 </w:t>
      </w:r>
      <w:r w:rsidRPr="00FC2656">
        <w:rPr>
          <w:rFonts w:ascii="Arial" w:eastAsia="Times New Roman" w:hAnsi="Arial" w:cs="Arial"/>
          <w:sz w:val="18"/>
          <w:szCs w:val="18"/>
          <w:lang w:val="es-ES_tradnl" w:eastAsia="es-ES"/>
        </w:rPr>
        <w:t>(…)</w:t>
      </w:r>
    </w:p>
    <w:p w14:paraId="51D5407C" w14:textId="4887C5F9" w:rsidR="00051062" w:rsidRPr="00FC2656" w:rsidRDefault="00051062" w:rsidP="00AE21F4">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que requieran que determinada Numeración Nacional sea cedida a su favor, una vez obtenida la aceptación del Proveedor asignatario, deberán de presentar y sustanciar la solicitud correspondiente de acuerdo </w:t>
      </w:r>
      <w:r w:rsidR="00DB2B56"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7D17A91D" w14:textId="435EF538" w:rsidR="00051062" w:rsidRPr="00FC2656" w:rsidRDefault="00051062" w:rsidP="00AE21F4">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7.4.1.</w:t>
      </w:r>
      <w:r w:rsidR="00AE21F4">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El Proveedor cesionario deberá presentar la Actuación Electrónica correspondiente a través de la Ventanilla Electrónica, debiendo ingresar a dicha herramienta la información establecida en el eFormato H3108 y, en su caso, adjuntando electrónicamente la documentación que corresponda.</w:t>
      </w:r>
    </w:p>
    <w:p w14:paraId="0FBFB619"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7.4.2.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7.4.3. </w:t>
      </w:r>
      <w:r w:rsidRPr="00FC2656">
        <w:rPr>
          <w:rFonts w:ascii="Arial" w:eastAsia="Times New Roman" w:hAnsi="Arial" w:cs="Arial"/>
          <w:sz w:val="18"/>
          <w:szCs w:val="18"/>
          <w:lang w:val="es-ES_tradnl" w:eastAsia="es-ES"/>
        </w:rPr>
        <w:t>(…)</w:t>
      </w:r>
    </w:p>
    <w:p w14:paraId="48B99A99" w14:textId="35EAC6C3" w:rsidR="00051062" w:rsidRPr="00FC2656" w:rsidRDefault="00051062" w:rsidP="008043F7">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7.4.4.</w:t>
      </w:r>
      <w:r w:rsidR="00AE21F4">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El eFormato de solicitud de cesión de Números Nacionales (H3108) habilitado en la Ventanilla Electrónica, contendrá la siguiente información:</w:t>
      </w:r>
    </w:p>
    <w:p w14:paraId="136CBE4B" w14:textId="0AD7EFD3"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7.4.4.1.  </w:t>
      </w:r>
      <w:r w:rsidRPr="00FC2656">
        <w:rPr>
          <w:rFonts w:ascii="Arial" w:eastAsia="Times New Roman" w:hAnsi="Arial" w:cs="Arial"/>
          <w:sz w:val="18"/>
          <w:szCs w:val="18"/>
          <w:lang w:val="es-ES_tradnl" w:eastAsia="es-ES"/>
        </w:rPr>
        <w:t>Folios de los expedientes electrónicos de los Proveedores cedente y cesionario a los que se asociará la solicitud;</w:t>
      </w:r>
    </w:p>
    <w:p w14:paraId="4DCD0D80" w14:textId="70909A1C" w:rsidR="00051062" w:rsidRPr="00FC2656" w:rsidRDefault="00AE21F4"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7.4.4.2.</w:t>
      </w:r>
      <w:r w:rsidR="00051062" w:rsidRPr="00FC2656">
        <w:rPr>
          <w:rFonts w:ascii="Arial" w:eastAsia="Times New Roman" w:hAnsi="Arial" w:cs="Arial"/>
          <w:sz w:val="18"/>
          <w:szCs w:val="18"/>
          <w:lang w:val="es-ES_tradnl" w:eastAsia="es-ES"/>
        </w:rPr>
        <w:t xml:space="preserve"> (…)</w:t>
      </w:r>
    </w:p>
    <w:p w14:paraId="4E8BC190" w14:textId="76751D7A" w:rsidR="00051062" w:rsidRPr="00FC2656" w:rsidRDefault="00AE21F4"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7.4.4.3.</w:t>
      </w:r>
      <w:r w:rsidR="00051062" w:rsidRPr="00FC2656">
        <w:rPr>
          <w:rFonts w:ascii="Arial" w:eastAsia="Times New Roman" w:hAnsi="Arial" w:cs="Arial"/>
          <w:sz w:val="18"/>
          <w:szCs w:val="18"/>
          <w:lang w:val="es-ES_tradnl" w:eastAsia="es-ES"/>
        </w:rPr>
        <w:t xml:space="preserve"> El código de identificación del cesionario, según corresponda:</w:t>
      </w:r>
    </w:p>
    <w:p w14:paraId="628D97E3" w14:textId="77777777" w:rsidR="00051062" w:rsidRPr="00FC2656" w:rsidRDefault="00051062" w:rsidP="008043F7">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7.4.4.3.1. </w:t>
      </w:r>
      <w:r w:rsidRPr="00FC2656">
        <w:rPr>
          <w:rFonts w:ascii="Arial" w:eastAsia="Times New Roman" w:hAnsi="Arial" w:cs="Arial"/>
          <w:sz w:val="18"/>
          <w:szCs w:val="18"/>
          <w:lang w:val="es-ES_tradnl" w:eastAsia="es-ES"/>
        </w:rPr>
        <w:t>Código IDO del Concesionario de uso comercial o de RPT; o</w:t>
      </w:r>
    </w:p>
    <w:p w14:paraId="6D08D2DA" w14:textId="65FFC7F9" w:rsidR="00051062" w:rsidRPr="00FC2656" w:rsidRDefault="00051062" w:rsidP="008043F7">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7.4.4.3.2. </w:t>
      </w:r>
      <w:r w:rsidRPr="00FC2656">
        <w:rPr>
          <w:rFonts w:ascii="Arial" w:eastAsia="Times New Roman" w:hAnsi="Arial" w:cs="Arial"/>
          <w:sz w:val="18"/>
          <w:szCs w:val="18"/>
          <w:lang w:val="es-ES_tradnl" w:eastAsia="es-ES"/>
        </w:rPr>
        <w:t xml:space="preserve">Código IDA de la Comercializadora o del Concesionario de uso público o </w:t>
      </w:r>
      <w:r w:rsidR="00DB2B56"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 xml:space="preserve">social. </w:t>
      </w:r>
    </w:p>
    <w:p w14:paraId="068DEAE9" w14:textId="77777777" w:rsidR="00051062" w:rsidRPr="00FC2656" w:rsidRDefault="00051062" w:rsidP="008043F7">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7.4.4.3.3.</w:t>
      </w:r>
      <w:r w:rsidRPr="00FC2656">
        <w:rPr>
          <w:rFonts w:ascii="Arial" w:eastAsia="Times New Roman" w:hAnsi="Arial" w:cs="Arial"/>
          <w:sz w:val="18"/>
          <w:szCs w:val="18"/>
          <w:lang w:val="es-ES_tradnl" w:eastAsia="es-ES"/>
        </w:rPr>
        <w:t xml:space="preserve">  Derogado.</w:t>
      </w:r>
    </w:p>
    <w:p w14:paraId="0D79ADE9" w14:textId="77777777" w:rsidR="00051062" w:rsidRPr="00FC2656" w:rsidRDefault="00051062" w:rsidP="00FC2656">
      <w:pPr>
        <w:spacing w:after="0" w:line="360" w:lineRule="auto"/>
        <w:ind w:left="567" w:firstLine="851"/>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7.4.4.4.  </w:t>
      </w:r>
      <w:r w:rsidRPr="00FC2656">
        <w:rPr>
          <w:rFonts w:ascii="Arial" w:eastAsia="Times New Roman" w:hAnsi="Arial" w:cs="Arial"/>
          <w:sz w:val="18"/>
          <w:szCs w:val="18"/>
          <w:lang w:val="es-ES_tradnl" w:eastAsia="es-ES"/>
        </w:rPr>
        <w:t>(…)</w:t>
      </w:r>
    </w:p>
    <w:p w14:paraId="10117F24" w14:textId="5B63CCCC"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7.4.4.5. </w:t>
      </w:r>
      <w:r w:rsidRPr="00FC2656">
        <w:rPr>
          <w:rFonts w:ascii="Arial" w:eastAsia="Times New Roman" w:hAnsi="Arial" w:cs="Arial"/>
          <w:sz w:val="18"/>
          <w:szCs w:val="18"/>
          <w:lang w:val="es-ES_tradnl" w:eastAsia="es-ES"/>
        </w:rPr>
        <w:t xml:space="preserve">Código IDO del concesionario de uso comercial o de RPT cedente o código IDA de la comercializadora o </w:t>
      </w:r>
      <w:r w:rsidR="00DB2B56" w:rsidRPr="00FC2656">
        <w:rPr>
          <w:rFonts w:ascii="Arial" w:eastAsia="Times New Roman" w:hAnsi="Arial" w:cs="Arial"/>
          <w:sz w:val="18"/>
          <w:szCs w:val="18"/>
          <w:lang w:val="es-ES_tradnl" w:eastAsia="es-ES"/>
        </w:rPr>
        <w:t>d</w:t>
      </w:r>
      <w:r w:rsidRPr="00FC2656">
        <w:rPr>
          <w:rFonts w:ascii="Arial" w:eastAsia="Times New Roman" w:hAnsi="Arial" w:cs="Arial"/>
          <w:sz w:val="18"/>
          <w:szCs w:val="18"/>
          <w:lang w:val="es-ES_tradnl" w:eastAsia="es-ES"/>
        </w:rPr>
        <w:t xml:space="preserve">el concesionario de uso público o </w:t>
      </w:r>
      <w:r w:rsidR="00DB2B56"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cedente.</w:t>
      </w:r>
    </w:p>
    <w:p w14:paraId="0A474419" w14:textId="77777777" w:rsidR="00051062" w:rsidRPr="00FC2656" w:rsidRDefault="00051062" w:rsidP="00FC2656">
      <w:pPr>
        <w:spacing w:after="0" w:line="360" w:lineRule="auto"/>
        <w:ind w:left="567" w:firstLine="851"/>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7.4.4.6.  </w:t>
      </w:r>
      <w:r w:rsidRPr="00FC2656">
        <w:rPr>
          <w:rFonts w:ascii="Arial" w:eastAsia="Times New Roman" w:hAnsi="Arial" w:cs="Arial"/>
          <w:sz w:val="18"/>
          <w:szCs w:val="18"/>
          <w:lang w:val="es-ES_tradnl" w:eastAsia="es-ES"/>
        </w:rPr>
        <w:t>(…)</w:t>
      </w:r>
    </w:p>
    <w:p w14:paraId="6B0C3983" w14:textId="7288BC9F" w:rsidR="00051062" w:rsidRPr="00FC2656" w:rsidRDefault="00C71A84" w:rsidP="008043F7">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7.4.4.7. </w:t>
      </w:r>
      <w:r w:rsidR="005C1D7F"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El código de identificación de Proveedor de Servicios de Telecomunicaciones y el código IDO del Concesionario de red que deberán asociarse a la Numeración Nacional que se pretende ceder;</w:t>
      </w:r>
    </w:p>
    <w:p w14:paraId="4F074CE7"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7.4.4.8.</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7.4.4.12.</w:t>
      </w:r>
      <w:r w:rsidRPr="00FC2656">
        <w:rPr>
          <w:rFonts w:ascii="Arial" w:eastAsia="Times New Roman" w:hAnsi="Arial" w:cs="Arial"/>
          <w:sz w:val="18"/>
          <w:szCs w:val="18"/>
          <w:lang w:val="es-ES_tradnl" w:eastAsia="es-ES"/>
        </w:rPr>
        <w:t xml:space="preserve"> (…)</w:t>
      </w:r>
    </w:p>
    <w:p w14:paraId="661E0C90" w14:textId="1F4731B2" w:rsidR="00051062" w:rsidRPr="00FC2656" w:rsidRDefault="00721E19" w:rsidP="00FC2656">
      <w:pPr>
        <w:spacing w:after="0" w:line="360" w:lineRule="auto"/>
        <w:ind w:left="567" w:firstLine="851"/>
        <w:contextualSpacing/>
        <w:jc w:val="both"/>
        <w:rPr>
          <w:rFonts w:ascii="Arial" w:eastAsia="Times New Roman" w:hAnsi="Arial" w:cs="Arial"/>
          <w:sz w:val="18"/>
          <w:szCs w:val="18"/>
          <w:lang w:val="es-ES_tradnl" w:eastAsia="es-ES"/>
        </w:rPr>
      </w:pPr>
      <w:bookmarkStart w:id="2" w:name="_Hlk85460264"/>
      <w:r>
        <w:rPr>
          <w:rFonts w:ascii="Arial" w:eastAsia="Times New Roman" w:hAnsi="Arial" w:cs="Arial"/>
          <w:sz w:val="18"/>
          <w:szCs w:val="18"/>
          <w:lang w:val="es-ES_tradnl" w:eastAsia="es-ES"/>
        </w:rPr>
        <w:t>Último párrafo del subnumeral 7.4.4.</w:t>
      </w:r>
      <w:r w:rsidRPr="00FC2656">
        <w:rPr>
          <w:rFonts w:ascii="Arial" w:eastAsia="Times New Roman" w:hAnsi="Arial" w:cs="Arial"/>
          <w:b/>
          <w:sz w:val="18"/>
          <w:szCs w:val="18"/>
          <w:lang w:val="es-ES_tradnl" w:eastAsia="es-ES"/>
        </w:rPr>
        <w:t xml:space="preserve"> </w:t>
      </w:r>
      <w:r w:rsidR="00B91F50" w:rsidRPr="00B91F50">
        <w:rPr>
          <w:rFonts w:ascii="Arial" w:eastAsia="Times New Roman" w:hAnsi="Arial" w:cs="Arial"/>
          <w:bCs/>
          <w:sz w:val="18"/>
          <w:szCs w:val="18"/>
          <w:lang w:val="es-ES_tradnl" w:eastAsia="es-ES"/>
        </w:rPr>
        <w:t>(</w:t>
      </w:r>
      <w:r w:rsidR="00B91F50">
        <w:rPr>
          <w:rFonts w:ascii="Arial" w:eastAsia="Times New Roman" w:hAnsi="Arial" w:cs="Arial"/>
          <w:bCs/>
          <w:sz w:val="18"/>
          <w:szCs w:val="18"/>
          <w:lang w:val="es-ES_tradnl" w:eastAsia="es-ES"/>
        </w:rPr>
        <w:t>S</w:t>
      </w:r>
      <w:r w:rsidR="00B91F50" w:rsidRPr="00B91F50">
        <w:rPr>
          <w:rFonts w:ascii="Arial" w:eastAsia="Times New Roman" w:hAnsi="Arial" w:cs="Arial"/>
          <w:bCs/>
          <w:sz w:val="18"/>
          <w:szCs w:val="18"/>
          <w:lang w:val="es-ES_tradnl" w:eastAsia="es-ES"/>
        </w:rPr>
        <w:t>e d</w:t>
      </w:r>
      <w:r w:rsidR="00051062" w:rsidRPr="00211F1E">
        <w:rPr>
          <w:rFonts w:ascii="Arial" w:eastAsia="Times New Roman" w:hAnsi="Arial" w:cs="Arial"/>
          <w:bCs/>
          <w:sz w:val="18"/>
          <w:szCs w:val="18"/>
          <w:lang w:val="es-ES_tradnl" w:eastAsia="es-ES"/>
        </w:rPr>
        <w:t>eroga</w:t>
      </w:r>
      <w:r w:rsidR="00B91F50" w:rsidRPr="00211F1E">
        <w:rPr>
          <w:rFonts w:ascii="Arial" w:eastAsia="Times New Roman" w:hAnsi="Arial" w:cs="Arial"/>
          <w:bCs/>
          <w:sz w:val="18"/>
          <w:szCs w:val="18"/>
          <w:lang w:val="es-ES_tradnl" w:eastAsia="es-ES"/>
        </w:rPr>
        <w:t>)</w:t>
      </w:r>
      <w:r w:rsidR="00051062" w:rsidRPr="00211F1E">
        <w:rPr>
          <w:rFonts w:ascii="Arial" w:eastAsia="Times New Roman" w:hAnsi="Arial" w:cs="Arial"/>
          <w:bCs/>
          <w:sz w:val="18"/>
          <w:szCs w:val="18"/>
          <w:lang w:val="es-ES_tradnl" w:eastAsia="es-ES"/>
        </w:rPr>
        <w:t>.</w:t>
      </w:r>
    </w:p>
    <w:bookmarkEnd w:id="2"/>
    <w:p w14:paraId="29D4D791" w14:textId="77777777"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7.4.5.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presentó el eFormato y, en su caso, la información o documentación adjunta correspondiente.</w:t>
      </w:r>
    </w:p>
    <w:p w14:paraId="655E94B0" w14:textId="77777777" w:rsidR="00051062" w:rsidRPr="00FC2656" w:rsidRDefault="00051062" w:rsidP="00FC2656">
      <w:pPr>
        <w:spacing w:after="80" w:line="360" w:lineRule="auto"/>
        <w:ind w:left="1418" w:hanging="851"/>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7.4.6.</w:t>
      </w:r>
      <w:r w:rsidRPr="00FC2656">
        <w:rPr>
          <w:rFonts w:ascii="Arial" w:eastAsia="Times New Roman" w:hAnsi="Arial" w:cs="Arial"/>
          <w:sz w:val="18"/>
          <w:szCs w:val="18"/>
          <w:lang w:val="es-ES_tradnl" w:eastAsia="es-ES"/>
        </w:rPr>
        <w:t xml:space="preserve"> 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787B1AEC" w14:textId="4A604ACF"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7.4.7. </w:t>
      </w:r>
      <w:r w:rsidR="00CD42E7">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25C4BAA9" w14:textId="17F16BC9"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7.4.7.1. </w:t>
      </w:r>
      <w:r w:rsidR="005C1D7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El cesionario deberá contar con una concesión única para uso comercial, uso público o uso social, </w:t>
      </w:r>
      <w:r w:rsidR="00591D9A" w:rsidRPr="00FC2656">
        <w:rPr>
          <w:rFonts w:ascii="Arial" w:eastAsia="Times New Roman" w:hAnsi="Arial" w:cs="Arial"/>
          <w:sz w:val="18"/>
          <w:szCs w:val="18"/>
          <w:lang w:val="es-ES_tradnl" w:eastAsia="es-ES"/>
        </w:rPr>
        <w:t>una concesión para uso comercial con carácter de red compartida mayorista de servicios de telecomunicaciones,</w:t>
      </w:r>
      <w:r w:rsidR="00E2666E" w:rsidRPr="00FC2656">
        <w:rPr>
          <w:rFonts w:ascii="Arial" w:eastAsia="Times New Roman" w:hAnsi="Arial" w:cs="Arial"/>
          <w:sz w:val="18"/>
          <w:szCs w:val="18"/>
          <w:lang w:val="es-ES_tradnl" w:eastAsia="es-ES"/>
        </w:rPr>
        <w:t xml:space="preserve"> una concesión </w:t>
      </w:r>
      <w:r w:rsidRPr="00FC2656">
        <w:rPr>
          <w:rFonts w:ascii="Arial" w:eastAsia="Times New Roman" w:hAnsi="Arial" w:cs="Arial"/>
          <w:sz w:val="18"/>
          <w:szCs w:val="18"/>
          <w:lang w:val="es-ES_tradnl" w:eastAsia="es-ES"/>
        </w:rPr>
        <w:t xml:space="preserve">para instalar, operar y explotar una red pública de telecomunicaciones, </w:t>
      </w:r>
      <w:r w:rsidR="00591D9A" w:rsidRPr="00FC2656">
        <w:rPr>
          <w:rFonts w:ascii="Arial" w:eastAsia="Times New Roman" w:hAnsi="Arial" w:cs="Arial"/>
          <w:sz w:val="18"/>
          <w:szCs w:val="18"/>
          <w:lang w:val="es-ES_tradnl" w:eastAsia="es-ES"/>
        </w:rPr>
        <w:t xml:space="preserve">un </w:t>
      </w:r>
      <w:r w:rsidRPr="00FC2656">
        <w:rPr>
          <w:rFonts w:ascii="Arial" w:eastAsia="Times New Roman" w:hAnsi="Arial" w:cs="Arial"/>
          <w:sz w:val="18"/>
          <w:szCs w:val="18"/>
          <w:lang w:val="es-ES_tradnl" w:eastAsia="es-ES"/>
        </w:rPr>
        <w:t>permiso o autorización</w:t>
      </w:r>
      <w:r w:rsidR="00591D9A" w:rsidRPr="00FC2656">
        <w:rPr>
          <w:rFonts w:ascii="Arial" w:eastAsia="Times New Roman" w:hAnsi="Arial" w:cs="Arial"/>
          <w:sz w:val="18"/>
          <w:szCs w:val="18"/>
          <w:lang w:val="es-ES_tradnl" w:eastAsia="es-ES"/>
        </w:rPr>
        <w:t xml:space="preserve"> para </w:t>
      </w:r>
      <w:r w:rsidR="00715380" w:rsidRPr="00FC2656">
        <w:rPr>
          <w:rFonts w:ascii="Arial" w:eastAsia="Times New Roman" w:hAnsi="Arial" w:cs="Arial"/>
          <w:sz w:val="18"/>
          <w:szCs w:val="18"/>
          <w:lang w:val="es-ES_tradnl" w:eastAsia="es-ES"/>
        </w:rPr>
        <w:t xml:space="preserve">proporcionar </w:t>
      </w:r>
      <w:r w:rsidR="00591D9A" w:rsidRPr="00FC2656">
        <w:rPr>
          <w:rFonts w:ascii="Arial" w:eastAsia="Times New Roman" w:hAnsi="Arial" w:cs="Arial"/>
          <w:sz w:val="18"/>
          <w:szCs w:val="18"/>
          <w:lang w:val="es-ES_tradnl" w:eastAsia="es-ES"/>
        </w:rPr>
        <w:t>servicios de telecomunicaciones</w:t>
      </w:r>
      <w:r w:rsidRPr="00FC2656">
        <w:rPr>
          <w:rFonts w:ascii="Arial" w:eastAsia="Times New Roman" w:hAnsi="Arial" w:cs="Arial"/>
          <w:sz w:val="18"/>
          <w:szCs w:val="18"/>
          <w:lang w:val="es-ES_tradnl" w:eastAsia="es-ES"/>
        </w:rPr>
        <w:t>, en donde acredite que tiene el derecho de prestar los servicios de telecomunicaciones en la Modalidad de Uso y Zona a la que pertenece la Numeración Nacional objeto de la cesión;</w:t>
      </w:r>
    </w:p>
    <w:p w14:paraId="0739A0AB" w14:textId="047F80CC"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7.4.7.2.</w:t>
      </w:r>
      <w:r w:rsidRPr="00FC2656">
        <w:rPr>
          <w:rFonts w:ascii="Arial" w:eastAsia="Times New Roman" w:hAnsi="Arial" w:cs="Arial"/>
          <w:sz w:val="18"/>
          <w:szCs w:val="18"/>
          <w:lang w:val="es-ES_tradnl" w:eastAsia="es-ES"/>
        </w:rPr>
        <w:t xml:space="preserve"> </w:t>
      </w:r>
      <w:r w:rsidR="005C1D7F"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En los casos en que el código de identificación del Proveedor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p>
    <w:p w14:paraId="48D5673C" w14:textId="77777777" w:rsidR="00051062" w:rsidRPr="00FC2656" w:rsidRDefault="00051062" w:rsidP="00FC2656">
      <w:pPr>
        <w:spacing w:after="0" w:line="360" w:lineRule="auto"/>
        <w:ind w:left="141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7.4.7.3.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7.4.7.6</w:t>
      </w:r>
      <w:r w:rsidRPr="00FC2656">
        <w:rPr>
          <w:rFonts w:ascii="Arial" w:eastAsia="Times New Roman" w:hAnsi="Arial" w:cs="Arial"/>
          <w:sz w:val="18"/>
          <w:szCs w:val="18"/>
          <w:lang w:val="es-ES_tradnl" w:eastAsia="es-ES"/>
        </w:rPr>
        <w:t>. (…)</w:t>
      </w:r>
    </w:p>
    <w:p w14:paraId="3DE63B98" w14:textId="09DD29D2" w:rsidR="00051062" w:rsidRPr="00FC2656" w:rsidRDefault="00051062" w:rsidP="006764F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7.4.8.</w:t>
      </w:r>
      <w:r w:rsidR="00C71A84" w:rsidRPr="00FC2656">
        <w:rPr>
          <w:rFonts w:ascii="Arial" w:eastAsia="Times New Roman" w:hAnsi="Arial" w:cs="Arial"/>
          <w:sz w:val="18"/>
          <w:szCs w:val="18"/>
          <w:lang w:val="es-ES_tradnl" w:eastAsia="es-ES"/>
        </w:rPr>
        <w:t xml:space="preserve"> </w:t>
      </w:r>
      <w:r w:rsidR="005C1D7F"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Si derivado del análisis realizado, el Instituto considera que la información presentada no contiene los datos correctos, no es clara o no cumple con los requisitos aplicables, otorgará al cesionario un </w:t>
      </w:r>
      <w:r w:rsidRPr="00FC2656">
        <w:rPr>
          <w:rFonts w:ascii="Arial" w:eastAsia="Times New Roman" w:hAnsi="Arial" w:cs="Arial"/>
          <w:sz w:val="18"/>
          <w:szCs w:val="18"/>
          <w:lang w:val="es-ES_tradnl" w:eastAsia="es-ES"/>
        </w:rPr>
        <w:lastRenderedPageBreak/>
        <w:t>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p>
    <w:p w14:paraId="4489050B" w14:textId="6ADEBB1F"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006764F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 (…)</w:t>
      </w:r>
    </w:p>
    <w:p w14:paraId="5793542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7.4.9.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cesionario presente en tiempo y forma a través de la Ventanilla Electrónica la información requerida, el Instituto realizará nuevamente su análisis a fin de asegurar el cumplimiento de los criterios referidos en el numeral 7.4.7.</w:t>
      </w:r>
    </w:p>
    <w:p w14:paraId="4A0F6DB9" w14:textId="0A1F444A"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7.4.10. </w:t>
      </w:r>
      <w:r w:rsidR="003734C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4CF13616" w14:textId="338FD7E5"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7.4.11. </w:t>
      </w:r>
      <w:r w:rsidR="003734C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De resultar procedente la solicitud conforme al análisis referido en el numeral 7.4.7., el Instituto notificará la resolución al cedente y al cesionario a través de la Ventanilla Electrónica, la cual contendrá la siguiente información:</w:t>
      </w:r>
    </w:p>
    <w:p w14:paraId="5CB4C8B3" w14:textId="11DB6630" w:rsidR="00051062" w:rsidRPr="00FC2656" w:rsidRDefault="008043F7"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7.4.11.1. </w:t>
      </w:r>
      <w:r w:rsidR="00051062" w:rsidRPr="00FC2656">
        <w:rPr>
          <w:rFonts w:ascii="Arial" w:eastAsia="Times New Roman" w:hAnsi="Arial" w:cs="Arial"/>
          <w:sz w:val="18"/>
          <w:szCs w:val="18"/>
          <w:lang w:val="es-ES_tradnl" w:eastAsia="es-ES"/>
        </w:rPr>
        <w:t xml:space="preserve">a </w:t>
      </w:r>
      <w:r w:rsidR="00051062" w:rsidRPr="00FC2656">
        <w:rPr>
          <w:rFonts w:ascii="Arial" w:eastAsia="Times New Roman" w:hAnsi="Arial" w:cs="Arial"/>
          <w:b/>
          <w:sz w:val="18"/>
          <w:szCs w:val="18"/>
          <w:lang w:val="es-ES_tradnl" w:eastAsia="es-ES"/>
        </w:rPr>
        <w:t>7.4.11.7.</w:t>
      </w:r>
      <w:r w:rsidR="00051062" w:rsidRPr="00FC2656">
        <w:rPr>
          <w:rFonts w:ascii="Arial" w:eastAsia="Times New Roman" w:hAnsi="Arial" w:cs="Arial"/>
          <w:sz w:val="18"/>
          <w:szCs w:val="18"/>
          <w:lang w:val="es-ES_tradnl" w:eastAsia="es-ES"/>
        </w:rPr>
        <w:t xml:space="preserve"> (…)</w:t>
      </w:r>
    </w:p>
    <w:p w14:paraId="1E846BA6" w14:textId="6B22D1D2" w:rsidR="00051062" w:rsidRPr="00FC2656" w:rsidRDefault="008043F7" w:rsidP="00FC2656">
      <w:pPr>
        <w:spacing w:after="0" w:line="360" w:lineRule="auto"/>
        <w:ind w:left="567" w:firstLine="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7.4.11.8.</w:t>
      </w:r>
      <w:r w:rsidR="00051062" w:rsidRPr="00FC2656">
        <w:rPr>
          <w:rFonts w:ascii="Arial" w:eastAsia="Times New Roman" w:hAnsi="Arial" w:cs="Arial"/>
          <w:sz w:val="18"/>
          <w:szCs w:val="18"/>
          <w:lang w:val="es-ES_tradnl" w:eastAsia="es-ES"/>
        </w:rPr>
        <w:t xml:space="preserve"> </w:t>
      </w:r>
      <w:r w:rsidR="00CD42E7">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w:t>
      </w:r>
    </w:p>
    <w:p w14:paraId="59227301" w14:textId="31D85156" w:rsidR="00051062" w:rsidRPr="00FC2656" w:rsidRDefault="00CD42E7" w:rsidP="00FC2656">
      <w:pPr>
        <w:spacing w:after="0" w:line="360" w:lineRule="auto"/>
        <w:ind w:left="3261" w:hanging="993"/>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2C7FD0" w:rsidRPr="00FC2656">
        <w:rPr>
          <w:rFonts w:ascii="Arial" w:eastAsia="Times New Roman" w:hAnsi="Arial" w:cs="Arial"/>
          <w:b/>
          <w:sz w:val="18"/>
          <w:szCs w:val="18"/>
          <w:lang w:val="es-ES_tradnl" w:eastAsia="es-ES"/>
        </w:rPr>
        <w:t xml:space="preserve">7.4.11.8.1. </w:t>
      </w:r>
      <w:r w:rsidR="00051062" w:rsidRPr="00FC2656">
        <w:rPr>
          <w:rFonts w:ascii="Arial" w:eastAsia="Times New Roman" w:hAnsi="Arial" w:cs="Arial"/>
          <w:sz w:val="18"/>
          <w:szCs w:val="18"/>
          <w:lang w:val="es-ES_tradnl" w:eastAsia="es-ES"/>
        </w:rPr>
        <w:t>Código IDO del Concesionario de uso comercial o de RPT y código IDO del Concesionario de red; o</w:t>
      </w:r>
    </w:p>
    <w:p w14:paraId="19A2D3F1" w14:textId="52B52762" w:rsidR="00051062" w:rsidRPr="00FC2656" w:rsidRDefault="00CD42E7" w:rsidP="00FC2656">
      <w:pPr>
        <w:spacing w:after="0" w:line="360" w:lineRule="auto"/>
        <w:ind w:left="3261" w:hanging="993"/>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2C7FD0" w:rsidRPr="00FC2656">
        <w:rPr>
          <w:rFonts w:ascii="Arial" w:eastAsia="Times New Roman" w:hAnsi="Arial" w:cs="Arial"/>
          <w:b/>
          <w:sz w:val="18"/>
          <w:szCs w:val="18"/>
          <w:lang w:val="es-ES_tradnl" w:eastAsia="es-ES"/>
        </w:rPr>
        <w:t xml:space="preserve">7.4.11.8.2. </w:t>
      </w:r>
      <w:r w:rsidR="00051062" w:rsidRPr="00FC2656">
        <w:rPr>
          <w:rFonts w:ascii="Arial" w:eastAsia="Times New Roman" w:hAnsi="Arial" w:cs="Arial"/>
          <w:sz w:val="18"/>
          <w:szCs w:val="18"/>
          <w:lang w:val="es-ES_tradnl" w:eastAsia="es-ES"/>
        </w:rPr>
        <w:t>Código IDA de la Comercializadora o del Concesionario de uso público o</w:t>
      </w:r>
      <w:r w:rsidR="00983055" w:rsidRPr="00FC2656">
        <w:rPr>
          <w:rFonts w:ascii="Arial" w:eastAsia="Times New Roman" w:hAnsi="Arial" w:cs="Arial"/>
          <w:sz w:val="18"/>
          <w:szCs w:val="18"/>
          <w:lang w:val="es-ES_tradnl" w:eastAsia="es-ES"/>
        </w:rPr>
        <w:t xml:space="preserve"> de uso</w:t>
      </w:r>
      <w:r w:rsidR="00051062" w:rsidRPr="00FC2656">
        <w:rPr>
          <w:rFonts w:ascii="Arial" w:eastAsia="Times New Roman" w:hAnsi="Arial" w:cs="Arial"/>
          <w:sz w:val="18"/>
          <w:szCs w:val="18"/>
          <w:lang w:val="es-ES_tradnl" w:eastAsia="es-ES"/>
        </w:rPr>
        <w:t xml:space="preserve"> social y el código IDO del Concesionario de red.</w:t>
      </w:r>
    </w:p>
    <w:p w14:paraId="16A99194" w14:textId="0AB4BDF6" w:rsidR="00051062" w:rsidRPr="00FC2656" w:rsidRDefault="00CD42E7" w:rsidP="00FC2656">
      <w:pPr>
        <w:spacing w:after="0" w:line="360" w:lineRule="auto"/>
        <w:ind w:left="3119" w:hanging="85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7.4.11.8.3.</w:t>
      </w:r>
      <w:r w:rsidR="00051062" w:rsidRPr="00FC2656">
        <w:rPr>
          <w:rFonts w:ascii="Arial" w:eastAsia="Times New Roman" w:hAnsi="Arial" w:cs="Arial"/>
          <w:sz w:val="18"/>
          <w:szCs w:val="18"/>
          <w:lang w:val="es-ES_tradnl" w:eastAsia="es-ES"/>
        </w:rPr>
        <w:t xml:space="preserve">  Derogado.</w:t>
      </w:r>
    </w:p>
    <w:p w14:paraId="0242AA1E" w14:textId="0E735DC4" w:rsidR="00051062" w:rsidRPr="00FC2656" w:rsidRDefault="008043F7" w:rsidP="00CD42E7">
      <w:pPr>
        <w:spacing w:after="0" w:line="360" w:lineRule="auto"/>
        <w:ind w:left="2340" w:hanging="90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7.4.11.9.  </w:t>
      </w:r>
      <w:r w:rsidR="00CD42E7">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La fecha de implementación de la cesión en el Sistema de Numeración y Señalización, </w:t>
      </w:r>
      <w:r w:rsidR="00CD42E7" w:rsidRPr="00FC2656">
        <w:rPr>
          <w:rFonts w:ascii="Arial" w:eastAsia="Times New Roman" w:hAnsi="Arial" w:cs="Arial"/>
          <w:sz w:val="18"/>
          <w:szCs w:val="18"/>
          <w:lang w:val="es-ES_tradnl" w:eastAsia="es-ES"/>
        </w:rPr>
        <w:t xml:space="preserve">la </w:t>
      </w:r>
      <w:r w:rsidR="00CD42E7">
        <w:rPr>
          <w:rFonts w:ascii="Arial" w:eastAsia="Times New Roman" w:hAnsi="Arial" w:cs="Arial"/>
          <w:sz w:val="18"/>
          <w:szCs w:val="18"/>
          <w:lang w:val="es-ES_tradnl" w:eastAsia="es-ES"/>
        </w:rPr>
        <w:t>cual</w:t>
      </w:r>
      <w:r w:rsidR="00051062" w:rsidRPr="00FC2656">
        <w:rPr>
          <w:rFonts w:ascii="Arial" w:eastAsia="Times New Roman" w:hAnsi="Arial" w:cs="Arial"/>
          <w:sz w:val="18"/>
          <w:szCs w:val="18"/>
          <w:lang w:val="es-ES_tradnl" w:eastAsia="es-ES"/>
        </w:rPr>
        <w:t xml:space="preserve"> será de 15 (quince) días naturales posteriores a la fecha de la resolución; y</w:t>
      </w:r>
    </w:p>
    <w:p w14:paraId="52850216" w14:textId="1BE65D31" w:rsidR="00051062" w:rsidRPr="00FC2656" w:rsidRDefault="008043F7" w:rsidP="00CD42E7">
      <w:pPr>
        <w:spacing w:after="0" w:line="360" w:lineRule="auto"/>
        <w:ind w:left="2340" w:hanging="90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7.4.11.10. </w:t>
      </w:r>
      <w:r w:rsidR="00051062" w:rsidRPr="00FC2656">
        <w:rPr>
          <w:rFonts w:ascii="Arial" w:eastAsia="Times New Roman" w:hAnsi="Arial" w:cs="Arial"/>
          <w:sz w:val="18"/>
          <w:szCs w:val="18"/>
          <w:lang w:val="es-ES_tradnl" w:eastAsia="es-ES"/>
        </w:rPr>
        <w:t xml:space="preserve">Firma Electrónica Avanzada del servidor público del Instituto facultado para la emisión </w:t>
      </w:r>
      <w:r w:rsidR="00CD42E7" w:rsidRPr="00FC2656">
        <w:rPr>
          <w:rFonts w:ascii="Arial" w:eastAsia="Times New Roman" w:hAnsi="Arial" w:cs="Arial"/>
          <w:sz w:val="18"/>
          <w:szCs w:val="18"/>
          <w:lang w:val="es-ES_tradnl" w:eastAsia="es-ES"/>
        </w:rPr>
        <w:t xml:space="preserve">del </w:t>
      </w:r>
      <w:r w:rsidR="00CD42E7">
        <w:rPr>
          <w:rFonts w:ascii="Arial" w:eastAsia="Times New Roman" w:hAnsi="Arial" w:cs="Arial"/>
          <w:sz w:val="18"/>
          <w:szCs w:val="18"/>
          <w:lang w:val="es-ES_tradnl" w:eastAsia="es-ES"/>
        </w:rPr>
        <w:t>Acto</w:t>
      </w:r>
      <w:r w:rsidR="00051062" w:rsidRPr="00FC2656">
        <w:rPr>
          <w:rFonts w:ascii="Arial" w:eastAsia="Times New Roman" w:hAnsi="Arial" w:cs="Arial"/>
          <w:sz w:val="18"/>
          <w:szCs w:val="18"/>
          <w:lang w:val="es-ES_tradnl" w:eastAsia="es-ES"/>
        </w:rPr>
        <w:t xml:space="preserve"> Administrativo Electrónico.</w:t>
      </w:r>
    </w:p>
    <w:p w14:paraId="53ADE0E2"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7.4.12.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7.4.14.</w:t>
      </w:r>
      <w:r w:rsidRPr="00FC2656">
        <w:rPr>
          <w:rFonts w:ascii="Arial" w:eastAsia="Times New Roman" w:hAnsi="Arial" w:cs="Arial"/>
          <w:sz w:val="18"/>
          <w:szCs w:val="18"/>
          <w:lang w:val="es-ES_tradnl" w:eastAsia="es-ES"/>
        </w:rPr>
        <w:t xml:space="preserve"> (…)</w:t>
      </w:r>
    </w:p>
    <w:p w14:paraId="5099153E" w14:textId="6F91D313" w:rsidR="00051062" w:rsidRPr="00FC2656" w:rsidRDefault="00051062" w:rsidP="006A5D10">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 </w:t>
      </w:r>
      <w:r w:rsidR="00CD42E7">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1BD0CEE2" w14:textId="23C0B9E4" w:rsidR="00051062" w:rsidRPr="00FC2656" w:rsidRDefault="00051062" w:rsidP="00FC2656">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que requieran el cambio de Modalidad de Uso de los Números Nacionales asignados a su favor, deberán presentar y sustanciar la solicitud correspondiente de acuerdo </w:t>
      </w:r>
      <w:r w:rsidR="00983055"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349D6209" w14:textId="77777777" w:rsidR="00051062" w:rsidRPr="00FC2656" w:rsidRDefault="00051062" w:rsidP="006A5D10">
      <w:pPr>
        <w:spacing w:after="0" w:line="360" w:lineRule="auto"/>
        <w:ind w:left="1418" w:hanging="567"/>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MX" w:eastAsia="es-ES"/>
        </w:rPr>
        <w:t>7.5.1.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las Actuaciones Electrónicas correspondientes a través de la Ventanilla Electrónica, debiendo ingresar a dicha herramienta la información establecida en el eFormato H3109 y, en su caso, adjuntando electrónicamente la documentación que corresponda.</w:t>
      </w:r>
    </w:p>
    <w:p w14:paraId="14C6B403"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7.5.2.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7.5.3.</w:t>
      </w:r>
      <w:r w:rsidRPr="00FC2656">
        <w:rPr>
          <w:rFonts w:ascii="Arial" w:eastAsia="Times New Roman" w:hAnsi="Arial" w:cs="Arial"/>
          <w:sz w:val="18"/>
          <w:szCs w:val="18"/>
          <w:lang w:val="es-ES_tradnl" w:eastAsia="es-ES"/>
        </w:rPr>
        <w:t xml:space="preserve">  (…)</w:t>
      </w:r>
    </w:p>
    <w:p w14:paraId="25F4882B" w14:textId="77777777" w:rsidR="00051062" w:rsidRPr="00FC2656" w:rsidRDefault="00051062" w:rsidP="006A5D10">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cambio de Modalidad de Uso (H3109) habilitado en la Ventanilla Electrónica, contendrá la siguiente información:</w:t>
      </w:r>
    </w:p>
    <w:p w14:paraId="3118B27D" w14:textId="4BD5D759"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983055" w:rsidRPr="00FC2656">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7.</w:t>
      </w:r>
      <w:r w:rsidRPr="00FC2656">
        <w:rPr>
          <w:rFonts w:ascii="Arial" w:eastAsia="Times New Roman" w:hAnsi="Arial" w:cs="Arial"/>
          <w:b/>
          <w:sz w:val="18"/>
          <w:szCs w:val="18"/>
          <w:lang w:val="es-MX" w:eastAsia="es-ES"/>
        </w:rPr>
        <w:t>5.4.1.</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1B842939"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7.5.4.2.</w:t>
      </w:r>
      <w:r w:rsidRPr="00FC2656">
        <w:rPr>
          <w:rFonts w:ascii="Arial" w:eastAsia="Times New Roman" w:hAnsi="Arial" w:cs="Arial"/>
          <w:sz w:val="18"/>
          <w:szCs w:val="18"/>
          <w:lang w:val="es-MX" w:eastAsia="es-ES"/>
        </w:rPr>
        <w:t xml:space="preserve"> Nombre, denominación o razón social de Proveedor solicitante </w:t>
      </w:r>
      <w:r w:rsidRPr="00FC2656">
        <w:rPr>
          <w:rFonts w:ascii="Arial" w:eastAsia="Times New Roman" w:hAnsi="Arial" w:cs="Arial"/>
          <w:sz w:val="18"/>
          <w:szCs w:val="18"/>
          <w:lang w:val="es-ES_tradnl" w:eastAsia="es-ES"/>
        </w:rPr>
        <w:t>y código de identificación de Proveedor de Servicios de Telecomunicaciones asignado</w:t>
      </w:r>
      <w:r w:rsidRPr="00FC2656">
        <w:rPr>
          <w:rFonts w:ascii="Arial" w:eastAsia="Times New Roman" w:hAnsi="Arial" w:cs="Arial"/>
          <w:sz w:val="18"/>
          <w:szCs w:val="18"/>
          <w:lang w:val="es-MX" w:eastAsia="es-ES"/>
        </w:rPr>
        <w:t>;</w:t>
      </w:r>
    </w:p>
    <w:p w14:paraId="382E31F2" w14:textId="77777777" w:rsidR="00051062" w:rsidRPr="00FC2656" w:rsidRDefault="00051062" w:rsidP="00FC2656">
      <w:pPr>
        <w:spacing w:after="80" w:line="360" w:lineRule="auto"/>
        <w:ind w:left="141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7.5.4.3.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7.5.4.8. </w:t>
      </w:r>
      <w:r w:rsidRPr="00FC2656">
        <w:rPr>
          <w:rFonts w:ascii="Arial" w:eastAsia="Times New Roman" w:hAnsi="Arial" w:cs="Arial"/>
          <w:sz w:val="18"/>
          <w:szCs w:val="18"/>
          <w:lang w:val="es-MX" w:eastAsia="es-ES"/>
        </w:rPr>
        <w:t>(…)</w:t>
      </w:r>
    </w:p>
    <w:p w14:paraId="5F3EDA44" w14:textId="143DAF64"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6A5D10">
        <w:rPr>
          <w:rFonts w:ascii="Arial" w:eastAsia="Times New Roman" w:hAnsi="Arial" w:cs="Arial"/>
          <w:b/>
          <w:sz w:val="18"/>
          <w:szCs w:val="18"/>
          <w:lang w:val="es-ES_tradnl" w:eastAsia="es-ES"/>
        </w:rPr>
        <w:t xml:space="preserve">  </w:t>
      </w:r>
      <w:bookmarkStart w:id="3" w:name="_Hlk85460335"/>
      <w:r w:rsidR="00B91F50" w:rsidRPr="00B91F50">
        <w:rPr>
          <w:rFonts w:ascii="Arial" w:eastAsia="Times New Roman" w:hAnsi="Arial" w:cs="Arial"/>
          <w:sz w:val="18"/>
          <w:szCs w:val="18"/>
          <w:lang w:val="es-ES_tradnl" w:eastAsia="es-ES"/>
        </w:rPr>
        <w:t>Último párrafo del subnumeral 7.</w:t>
      </w:r>
      <w:r w:rsidR="00B91F50">
        <w:rPr>
          <w:rFonts w:ascii="Arial" w:eastAsia="Times New Roman" w:hAnsi="Arial" w:cs="Arial"/>
          <w:sz w:val="18"/>
          <w:szCs w:val="18"/>
          <w:lang w:val="es-ES_tradnl" w:eastAsia="es-ES"/>
        </w:rPr>
        <w:t>5</w:t>
      </w:r>
      <w:r w:rsidR="00B91F50" w:rsidRPr="00B91F50">
        <w:rPr>
          <w:rFonts w:ascii="Arial" w:eastAsia="Times New Roman" w:hAnsi="Arial" w:cs="Arial"/>
          <w:sz w:val="18"/>
          <w:szCs w:val="18"/>
          <w:lang w:val="es-ES_tradnl" w:eastAsia="es-ES"/>
        </w:rPr>
        <w:t>.4. (Se deroga).</w:t>
      </w:r>
      <w:bookmarkEnd w:id="3"/>
    </w:p>
    <w:p w14:paraId="09485C3E" w14:textId="77777777" w:rsidR="00051062" w:rsidRPr="00FC2656" w:rsidRDefault="00051062" w:rsidP="006A5D10">
      <w:pPr>
        <w:spacing w:after="0" w:line="360" w:lineRule="auto"/>
        <w:ind w:left="1418" w:hanging="567"/>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MX" w:eastAsia="es-ES"/>
        </w:rPr>
        <w:lastRenderedPageBreak/>
        <w:t>7.5.5.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38075B77" w14:textId="07A3957D"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7.5.6.</w:t>
      </w:r>
      <w:r w:rsidRPr="00FC2656">
        <w:rPr>
          <w:rFonts w:ascii="Arial" w:eastAsia="Times New Roman" w:hAnsi="Arial" w:cs="Arial"/>
          <w:sz w:val="18"/>
          <w:szCs w:val="18"/>
          <w:lang w:val="es-ES_tradnl" w:eastAsia="es-ES"/>
        </w:rPr>
        <w:t xml:space="preserve"> </w:t>
      </w:r>
      <w:r w:rsidR="00CD42E7">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0D4CACC4" w14:textId="10413C39"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7.5.6.1. </w:t>
      </w:r>
      <w:r w:rsidRPr="00FC2656">
        <w:rPr>
          <w:rFonts w:ascii="Arial" w:eastAsia="Times New Roman" w:hAnsi="Arial" w:cs="Arial"/>
          <w:sz w:val="18"/>
          <w:szCs w:val="18"/>
          <w:lang w:val="es-ES_tradnl" w:eastAsia="es-ES"/>
        </w:rPr>
        <w:t>El Proveedor solicitante deberá acredit</w:t>
      </w:r>
      <w:r w:rsidR="002C14D3" w:rsidRPr="00FC2656">
        <w:rPr>
          <w:rFonts w:ascii="Arial" w:eastAsia="Times New Roman" w:hAnsi="Arial" w:cs="Arial"/>
          <w:sz w:val="18"/>
          <w:szCs w:val="18"/>
          <w:lang w:val="es-ES_tradnl" w:eastAsia="es-ES"/>
        </w:rPr>
        <w:t>ar</w:t>
      </w:r>
      <w:r w:rsidRPr="00FC2656">
        <w:rPr>
          <w:rFonts w:ascii="Arial" w:eastAsia="Times New Roman" w:hAnsi="Arial" w:cs="Arial"/>
          <w:sz w:val="18"/>
          <w:szCs w:val="18"/>
          <w:lang w:val="es-ES_tradnl" w:eastAsia="es-ES"/>
        </w:rPr>
        <w:t xml:space="preserve"> que tiene el derecho de prestar los servicios de telecomunicaciones bajo la Modalidad de Uso objeto de la solicitud del cambio respectivo;</w:t>
      </w:r>
    </w:p>
    <w:p w14:paraId="518C8816" w14:textId="5E8E71FA"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7.5.6.2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7.5.6.5.</w:t>
      </w:r>
      <w:r w:rsidR="002C7FD0"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174D8644" w14:textId="4600DA45" w:rsidR="00051062" w:rsidRPr="00FC2656" w:rsidRDefault="00051062" w:rsidP="006A5D10">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7.5.7.</w:t>
      </w:r>
      <w:r w:rsidRPr="00FC2656">
        <w:rPr>
          <w:rFonts w:ascii="Arial" w:eastAsia="Times New Roman" w:hAnsi="Arial" w:cs="Arial"/>
          <w:sz w:val="18"/>
          <w:szCs w:val="18"/>
          <w:lang w:val="es-ES_tradnl" w:eastAsia="es-ES"/>
        </w:rPr>
        <w:t xml:space="preserve"> </w:t>
      </w:r>
      <w:r w:rsidR="003734CF"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el Instituto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cambio de Modalidad de Uso será desechada.</w:t>
      </w:r>
    </w:p>
    <w:p w14:paraId="1424A31E" w14:textId="789F0584"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2C7FD0"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r w:rsidRPr="00FC2656">
        <w:rPr>
          <w:rFonts w:ascii="Arial" w:eastAsia="Times New Roman" w:hAnsi="Arial" w:cs="Arial"/>
          <w:b/>
          <w:sz w:val="18"/>
          <w:szCs w:val="18"/>
          <w:lang w:val="es-ES_tradnl" w:eastAsia="es-ES"/>
        </w:rPr>
        <w:t>…</w:t>
      </w:r>
      <w:r w:rsidRPr="00FC2656">
        <w:rPr>
          <w:rFonts w:ascii="Arial" w:eastAsia="Times New Roman" w:hAnsi="Arial" w:cs="Arial"/>
          <w:sz w:val="18"/>
          <w:szCs w:val="18"/>
          <w:lang w:val="es-ES_tradnl" w:eastAsia="es-ES"/>
        </w:rPr>
        <w:t>)</w:t>
      </w:r>
    </w:p>
    <w:p w14:paraId="5C926327" w14:textId="77777777" w:rsidR="00051062" w:rsidRPr="00FC2656" w:rsidRDefault="00051062" w:rsidP="006A5D10">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7.5.6.</w:t>
      </w:r>
    </w:p>
    <w:p w14:paraId="76F2C447" w14:textId="77777777" w:rsidR="00051062" w:rsidRPr="00FC2656" w:rsidRDefault="00051062" w:rsidP="006A5D10">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cambio de Modalidad de Uso no resulte procedente en atención al numeral antes citado, el Instituto notificará al Proveedor la resolución respectiva a través de la Ventanilla Electrónica.</w:t>
      </w:r>
    </w:p>
    <w:p w14:paraId="5A60D453" w14:textId="7AB94F98" w:rsidR="00051062" w:rsidRPr="00FC2656" w:rsidRDefault="00051062" w:rsidP="00FB4D5A">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7.5.10.</w:t>
      </w:r>
      <w:r w:rsidRPr="00FC2656">
        <w:rPr>
          <w:rFonts w:ascii="Arial" w:eastAsia="Times New Roman" w:hAnsi="Arial" w:cs="Arial"/>
          <w:sz w:val="18"/>
          <w:szCs w:val="18"/>
          <w:lang w:val="es-ES_tradnl" w:eastAsia="es-ES"/>
        </w:rPr>
        <w:t>De resultar procedente conforme al análisis referido en el numeral 7.5.6., el Instituto notificará la resolución al Proveedor solicitante a través de la Ventanilla Electrónica, la cual contendrá la siguiente información:</w:t>
      </w:r>
    </w:p>
    <w:p w14:paraId="4FBE49CB" w14:textId="535F8062" w:rsidR="00051062" w:rsidRPr="00FC2656" w:rsidRDefault="00051062" w:rsidP="00BF1A0D">
      <w:pPr>
        <w:spacing w:after="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7.5.10.1.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7.5.10.6. </w:t>
      </w:r>
      <w:r w:rsidRPr="00FC2656">
        <w:rPr>
          <w:rFonts w:ascii="Arial" w:eastAsia="Times New Roman" w:hAnsi="Arial" w:cs="Arial"/>
          <w:sz w:val="18"/>
          <w:szCs w:val="18"/>
          <w:lang w:val="es-ES_tradnl" w:eastAsia="es-ES"/>
        </w:rPr>
        <w:t>(…)</w:t>
      </w:r>
    </w:p>
    <w:p w14:paraId="5221E230"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7.5.10.7.</w:t>
      </w:r>
      <w:r w:rsidRPr="00FC2656">
        <w:rPr>
          <w:rFonts w:ascii="Arial" w:eastAsia="Times New Roman" w:hAnsi="Arial" w:cs="Arial"/>
          <w:sz w:val="18"/>
          <w:szCs w:val="18"/>
          <w:lang w:val="es-ES_tradnl" w:eastAsia="es-ES"/>
        </w:rPr>
        <w:t xml:space="preserve"> (…)</w:t>
      </w:r>
    </w:p>
    <w:p w14:paraId="78EF256C" w14:textId="78DA0790" w:rsidR="00051062" w:rsidRPr="00FC2656" w:rsidRDefault="00051062" w:rsidP="00BF1A0D">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7.5.10.7.1. </w:t>
      </w:r>
      <w:r w:rsidRPr="00FC2656">
        <w:rPr>
          <w:rFonts w:ascii="Arial" w:eastAsia="Times New Roman" w:hAnsi="Arial" w:cs="Arial"/>
          <w:sz w:val="18"/>
          <w:szCs w:val="18"/>
          <w:lang w:val="es-ES_tradnl" w:eastAsia="es-ES"/>
        </w:rPr>
        <w:t>Código IDO del Concesionario de uso comercial o de RPT y código IDO del Concesionario de red; o</w:t>
      </w:r>
    </w:p>
    <w:p w14:paraId="097BA636" w14:textId="25276D79" w:rsidR="00051062" w:rsidRPr="00FC2656" w:rsidRDefault="00051062" w:rsidP="00BF1A0D">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7.5.10.7.2. </w:t>
      </w:r>
      <w:r w:rsidR="003734C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Código IDA de la Comercializadora o del Concesionario de uso público o </w:t>
      </w:r>
      <w:r w:rsidR="00983055"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 xml:space="preserve">social y el código IDO del Concesionario de red; </w:t>
      </w:r>
    </w:p>
    <w:p w14:paraId="67A41066" w14:textId="77777777" w:rsidR="00051062" w:rsidRPr="00FC2656" w:rsidRDefault="00051062" w:rsidP="00BF1A0D">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7.5.10.7.3. </w:t>
      </w:r>
      <w:r w:rsidRPr="00FC2656">
        <w:rPr>
          <w:rFonts w:ascii="Arial" w:eastAsia="Times New Roman" w:hAnsi="Arial" w:cs="Arial"/>
          <w:sz w:val="18"/>
          <w:szCs w:val="18"/>
          <w:lang w:val="es-ES_tradnl" w:eastAsia="es-ES"/>
        </w:rPr>
        <w:t>Derogado</w:t>
      </w:r>
    </w:p>
    <w:p w14:paraId="1C160E65" w14:textId="1D5AB755" w:rsidR="00051062" w:rsidRPr="00FC2656" w:rsidRDefault="00051062" w:rsidP="00FC2656">
      <w:pPr>
        <w:spacing w:after="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7.5.10.8.</w:t>
      </w:r>
      <w:r w:rsidRPr="00FC2656">
        <w:rPr>
          <w:rFonts w:ascii="Arial" w:eastAsia="Times New Roman" w:hAnsi="Arial" w:cs="Arial"/>
          <w:sz w:val="18"/>
          <w:szCs w:val="18"/>
          <w:lang w:val="es-ES_tradnl" w:eastAsia="es-ES"/>
        </w:rPr>
        <w:t xml:space="preserve">   La fecha programada para que surta efectos el cambio de Modalidad de Uso, la cual será de 15 (quince) días naturales posteriores a la fecha de la resolución; y</w:t>
      </w:r>
    </w:p>
    <w:p w14:paraId="1532FD67" w14:textId="77777777" w:rsidR="00051062" w:rsidRPr="00FC2656" w:rsidRDefault="00051062" w:rsidP="00FC2656">
      <w:pPr>
        <w:spacing w:after="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7.5.10.9.</w:t>
      </w:r>
      <w:r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6030218C" w14:textId="77777777" w:rsidR="00051062" w:rsidRPr="00FC2656" w:rsidRDefault="00051062" w:rsidP="002026E5">
      <w:pPr>
        <w:spacing w:after="0" w:line="360" w:lineRule="auto"/>
        <w:ind w:left="1418" w:hanging="567"/>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7.5.11.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7.5.13 </w:t>
      </w:r>
      <w:r w:rsidRPr="00FC2656">
        <w:rPr>
          <w:rFonts w:ascii="Arial" w:eastAsia="Times New Roman" w:hAnsi="Arial" w:cs="Arial"/>
          <w:sz w:val="18"/>
          <w:szCs w:val="18"/>
          <w:lang w:val="es-ES_tradnl" w:eastAsia="es-ES"/>
        </w:rPr>
        <w:t>(…)</w:t>
      </w:r>
    </w:p>
    <w:p w14:paraId="3183DC7D" w14:textId="77777777" w:rsidR="00051062" w:rsidRPr="00FC2656" w:rsidRDefault="00051062" w:rsidP="00FC2561">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7.6. </w:t>
      </w:r>
      <w:r w:rsidRPr="00FC2656">
        <w:rPr>
          <w:rFonts w:ascii="Arial" w:eastAsia="Times New Roman" w:hAnsi="Arial" w:cs="Arial"/>
          <w:sz w:val="18"/>
          <w:szCs w:val="18"/>
          <w:lang w:val="es-ES_tradnl" w:eastAsia="es-ES"/>
        </w:rPr>
        <w:t>(…)</w:t>
      </w:r>
    </w:p>
    <w:p w14:paraId="2AAE7F14" w14:textId="11A26DE2" w:rsidR="00051062" w:rsidRPr="00FC2656" w:rsidRDefault="00051062" w:rsidP="00FC2656">
      <w:pPr>
        <w:spacing w:after="0" w:line="360" w:lineRule="auto"/>
        <w:ind w:left="142" w:firstLine="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2C7FD0" w:rsidRPr="00FC2656">
        <w:rPr>
          <w:rFonts w:ascii="Arial" w:eastAsia="Times New Roman" w:hAnsi="Arial" w:cs="Arial"/>
          <w:b/>
          <w:sz w:val="18"/>
          <w:szCs w:val="18"/>
          <w:lang w:val="es-ES_tradnl" w:eastAsia="es-ES"/>
        </w:rPr>
        <w:t xml:space="preserve">  </w:t>
      </w:r>
      <w:r w:rsidR="003734CF"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034DE9AD"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En caso de que un Proveedor reporte un porcentaje de utilización de la Numeración Nacional asignada a su favor en una determinada Zona y Modalidad de Uso menor al 51% (cincuenta y un por ciento) durante seis bimestres consecutivos y cuente con Bloques de Numeración Nacional No Utilizada, deberá presentar y sustanciar su devolución a través de la Ventanilla Electrónica del </w:t>
      </w:r>
      <w:r w:rsidRPr="00FC2656">
        <w:rPr>
          <w:rFonts w:ascii="Arial" w:eastAsia="Times New Roman" w:hAnsi="Arial" w:cs="Arial"/>
          <w:sz w:val="18"/>
          <w:szCs w:val="18"/>
          <w:lang w:val="es-MX" w:eastAsia="es-ES"/>
        </w:rPr>
        <w:lastRenderedPageBreak/>
        <w:t>Instituto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Nacional necesarios.</w:t>
      </w:r>
    </w:p>
    <w:p w14:paraId="5F0A494B"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 xml:space="preserve">Por otra parte, en caso de que un Proveedor no inicie la utilización de los Bloques de Números Nacionales asignados a su favor dentro del plazo establecido en el numeral 7.3.12. y, por consiguiente, reporte la </w:t>
      </w:r>
      <w:r w:rsidRPr="00FC2656">
        <w:rPr>
          <w:rFonts w:ascii="Arial" w:eastAsia="Times New Roman" w:hAnsi="Arial" w:cs="Arial"/>
          <w:sz w:val="18"/>
          <w:szCs w:val="18"/>
          <w:lang w:val="es-ES_tradnl" w:eastAsia="es-ES"/>
        </w:rPr>
        <w:t>totalidad de la Numeración Nacional asignada dentro de un Bloque como No Utilizada durante 3 bimestres consecutivos,</w:t>
      </w:r>
      <w:r w:rsidRPr="00FC2656">
        <w:rPr>
          <w:rFonts w:ascii="Arial" w:eastAsia="Times New Roman" w:hAnsi="Arial" w:cs="Arial"/>
          <w:sz w:val="18"/>
          <w:szCs w:val="18"/>
          <w:lang w:val="es-MX" w:eastAsia="es-ES"/>
        </w:rPr>
        <w:t xml:space="preserve"> deberá presentar y sustanciar su devolución total a través de la Ventanilla Electrónica del Instituto en un plazo máximo de 5 (cinco) días hábiles, contados a partir de la fecha en que se materialice este supuesto.</w:t>
      </w:r>
    </w:p>
    <w:p w14:paraId="28AAABF9"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las Actuaciones Electrónicas correspondientes a través de la Ventanilla Electrónica del Instituto, debiendo ingresar a dicha herramienta la información establecida en el eFormato H3110 y, en su caso, adjuntando electrónicamente la documentación que corresponda.</w:t>
      </w:r>
    </w:p>
    <w:p w14:paraId="36944540" w14:textId="1D773859"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7.6.3.</w:t>
      </w:r>
      <w:r w:rsidRPr="00FC2656">
        <w:rPr>
          <w:rFonts w:ascii="Arial" w:eastAsia="Times New Roman" w:hAnsi="Arial" w:cs="Arial"/>
          <w:sz w:val="18"/>
          <w:szCs w:val="18"/>
          <w:lang w:val="es-MX" w:eastAsia="es-ES"/>
        </w:rPr>
        <w:t xml:space="preserve">  (…)</w:t>
      </w:r>
    </w:p>
    <w:p w14:paraId="71318143"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devolución de Números Nacionales (H3110) habilitado en la Ventanilla Electrónica contendrá la siguiente información:</w:t>
      </w:r>
    </w:p>
    <w:p w14:paraId="1338DF74" w14:textId="77777777" w:rsidR="00051062" w:rsidRPr="00FC2656" w:rsidRDefault="00051062" w:rsidP="00FC2656">
      <w:pPr>
        <w:spacing w:after="80" w:line="360" w:lineRule="auto"/>
        <w:ind w:left="1985"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7.6.4.1.</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07E11F37"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7.6.4.2.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Nombre, denominación o razón social del Proveedor solicitante </w:t>
      </w:r>
      <w:r w:rsidRPr="00FC2656">
        <w:rPr>
          <w:rFonts w:ascii="Arial" w:eastAsia="Times New Roman" w:hAnsi="Arial" w:cs="Arial"/>
          <w:sz w:val="18"/>
          <w:szCs w:val="18"/>
          <w:lang w:val="es-ES_tradnl" w:eastAsia="es-ES"/>
        </w:rPr>
        <w:t>y código de identificación de Proveedor de Servicios de Telecomunicaciones asignado</w:t>
      </w:r>
      <w:r w:rsidRPr="00FC2656">
        <w:rPr>
          <w:rFonts w:ascii="Arial" w:eastAsia="Times New Roman" w:hAnsi="Arial" w:cs="Arial"/>
          <w:sz w:val="18"/>
          <w:szCs w:val="18"/>
          <w:lang w:val="es-MX" w:eastAsia="es-ES"/>
        </w:rPr>
        <w:t>;</w:t>
      </w:r>
    </w:p>
    <w:p w14:paraId="62772BB0" w14:textId="77777777" w:rsidR="00051062" w:rsidRPr="00FC2656" w:rsidRDefault="00051062" w:rsidP="00FC2656">
      <w:pPr>
        <w:spacing w:after="80" w:line="360" w:lineRule="auto"/>
        <w:ind w:left="1985"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7.6.4.3.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 xml:space="preserve">7.6.4.6. </w:t>
      </w:r>
      <w:r w:rsidRPr="00FC2656">
        <w:rPr>
          <w:rFonts w:ascii="Arial" w:eastAsia="Times New Roman" w:hAnsi="Arial" w:cs="Arial"/>
          <w:sz w:val="18"/>
          <w:szCs w:val="18"/>
          <w:lang w:val="es-MX" w:eastAsia="es-ES"/>
        </w:rPr>
        <w:t>(…)</w:t>
      </w:r>
    </w:p>
    <w:p w14:paraId="10D3ED4F" w14:textId="751D797B" w:rsidR="00051062" w:rsidRPr="00FC2656" w:rsidRDefault="00051062" w:rsidP="00FC2656">
      <w:pPr>
        <w:spacing w:after="80" w:line="360" w:lineRule="auto"/>
        <w:ind w:left="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              </w:t>
      </w:r>
      <w:r w:rsidR="003734CF" w:rsidRPr="00FC2656">
        <w:rPr>
          <w:rFonts w:ascii="Arial" w:eastAsia="Times New Roman" w:hAnsi="Arial" w:cs="Arial"/>
          <w:b/>
          <w:sz w:val="18"/>
          <w:szCs w:val="18"/>
          <w:lang w:val="es-MX" w:eastAsia="es-ES"/>
        </w:rPr>
        <w:t xml:space="preserve">   </w:t>
      </w:r>
      <w:r w:rsidR="00B91F50" w:rsidRPr="00B91F50">
        <w:rPr>
          <w:rFonts w:ascii="Arial" w:eastAsia="Times New Roman" w:hAnsi="Arial" w:cs="Arial"/>
          <w:sz w:val="18"/>
          <w:szCs w:val="18"/>
          <w:lang w:val="es-ES_tradnl" w:eastAsia="es-ES"/>
        </w:rPr>
        <w:t>Último párrafo del subnumeral 7.</w:t>
      </w:r>
      <w:r w:rsidR="00B91F50">
        <w:rPr>
          <w:rFonts w:ascii="Arial" w:eastAsia="Times New Roman" w:hAnsi="Arial" w:cs="Arial"/>
          <w:sz w:val="18"/>
          <w:szCs w:val="18"/>
          <w:lang w:val="es-ES_tradnl" w:eastAsia="es-ES"/>
        </w:rPr>
        <w:t>6</w:t>
      </w:r>
      <w:r w:rsidR="00B91F50" w:rsidRPr="00B91F50">
        <w:rPr>
          <w:rFonts w:ascii="Arial" w:eastAsia="Times New Roman" w:hAnsi="Arial" w:cs="Arial"/>
          <w:sz w:val="18"/>
          <w:szCs w:val="18"/>
          <w:lang w:val="es-ES_tradnl" w:eastAsia="es-ES"/>
        </w:rPr>
        <w:t>.4. (Se deroga).</w:t>
      </w:r>
    </w:p>
    <w:p w14:paraId="2D43B888"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r w:rsidRPr="00FC2656">
        <w:rPr>
          <w:rFonts w:ascii="Arial" w:eastAsia="Times New Roman" w:hAnsi="Arial" w:cs="Arial"/>
          <w:sz w:val="18"/>
          <w:szCs w:val="18"/>
          <w:lang w:val="es-MX" w:eastAsia="es-ES"/>
        </w:rPr>
        <w:t>.</w:t>
      </w:r>
    </w:p>
    <w:p w14:paraId="1A0B022A" w14:textId="47F2DE22"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7.6.6.</w:t>
      </w:r>
      <w:r w:rsidR="008030E4"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 (…)</w:t>
      </w:r>
    </w:p>
    <w:p w14:paraId="335EC70C" w14:textId="52BA0058"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w:t>
      </w:r>
      <w:r w:rsidR="00425496"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un trámite para devolver uno o más Bloques de Numeración Nacional que no necesite utilizar, éste será desechado. Por otra parte, transcurrido el plazo concedido sin que el Proveedor desahogue el requerimiento formulado por el Instituto en relación </w:t>
      </w:r>
      <w:r w:rsidR="00425496"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su obligación de devolver uno o más Bloques de Numeración Nacional debido a que no inició su utilización dentro del plazo establecido en el numeral 7.3.12., o a que reporte un porcentaje de utilización de la Numeración Nacional asignada menor al 51% durante seis bimestres consecutivos, la obligación se tendrá por no presentada. </w:t>
      </w:r>
    </w:p>
    <w:p w14:paraId="5606DD44" w14:textId="77777777" w:rsidR="00051062" w:rsidRPr="00FC2656" w:rsidRDefault="00051062" w:rsidP="00FC2561">
      <w:pPr>
        <w:spacing w:after="80" w:line="360" w:lineRule="auto"/>
        <w:ind w:left="1418" w:hanging="709"/>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w:t>
      </w:r>
    </w:p>
    <w:p w14:paraId="60636599"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Una vez que el Proveedor presente en tiempo y forma, a través de la Ventanilla Electrónica, la información requerida, el Instituto realizará nuevamente su análisis a fin de asegurar el cumplimiento de los criterios referidos en el numeral 7.6.6.</w:t>
      </w:r>
    </w:p>
    <w:p w14:paraId="603D8E00" w14:textId="77777777" w:rsidR="00051062" w:rsidRPr="00FC2656" w:rsidRDefault="00051062" w:rsidP="00FC2561">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7.6.9.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la solicitud de devolución no resulte procedente en atención al numeral antes citado, el Instituto notificará al Proveedor la resolución respectiva a través de la Ventanilla Electrónica.</w:t>
      </w:r>
    </w:p>
    <w:p w14:paraId="347D73A9" w14:textId="77777777" w:rsidR="00051062" w:rsidRPr="00FC2656" w:rsidRDefault="00051062" w:rsidP="00FB4D5A">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7.6.10.</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resultar procedente la solicitud, el Instituto notificará la resolución al solicitante a través de la Ventanilla Electrónica, la cual contendrá la siguiente información:</w:t>
      </w:r>
    </w:p>
    <w:p w14:paraId="4BCAF62E" w14:textId="4728F2DB" w:rsidR="00051062" w:rsidRPr="00FC2656" w:rsidRDefault="00051062" w:rsidP="00FB4D5A">
      <w:pPr>
        <w:spacing w:after="80" w:line="360" w:lineRule="auto"/>
        <w:ind w:left="2268"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7.6.10.1.</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7.6.10.3.</w:t>
      </w:r>
      <w:r w:rsidRPr="00FC2656">
        <w:rPr>
          <w:rFonts w:ascii="Arial" w:eastAsia="Times New Roman" w:hAnsi="Arial" w:cs="Arial"/>
          <w:sz w:val="18"/>
          <w:szCs w:val="18"/>
          <w:lang w:val="es-MX" w:eastAsia="es-ES"/>
        </w:rPr>
        <w:t xml:space="preserve"> (…)</w:t>
      </w:r>
    </w:p>
    <w:p w14:paraId="4453301B" w14:textId="4AE8D5C8" w:rsidR="00051062" w:rsidRPr="00FC2656" w:rsidRDefault="00051062" w:rsidP="00FB4D5A">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7.6.10.4.</w:t>
      </w:r>
      <w:r w:rsidR="008030E4"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Zona a la que corresponde la Numeración Nacional a devolver; </w:t>
      </w:r>
    </w:p>
    <w:p w14:paraId="46695D24" w14:textId="615E482C" w:rsidR="00051062" w:rsidRPr="00FC2656" w:rsidRDefault="00051062" w:rsidP="009D7300">
      <w:pPr>
        <w:spacing w:after="80" w:line="360" w:lineRule="auto"/>
        <w:ind w:left="2340" w:hanging="78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7.6.10.5.</w:t>
      </w:r>
      <w:r w:rsidR="00D47672">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Los Bloques de Números Nacionales devueltos, identificados por número inicial y número final; y</w:t>
      </w:r>
    </w:p>
    <w:p w14:paraId="5327060B" w14:textId="036F7FC4" w:rsidR="00051062" w:rsidRPr="00FC2656" w:rsidRDefault="009D7300" w:rsidP="009D7300">
      <w:pPr>
        <w:spacing w:after="0" w:line="360" w:lineRule="auto"/>
        <w:ind w:left="2340" w:hanging="90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 xml:space="preserve">7.6.10.6. </w:t>
      </w:r>
      <w:r>
        <w:rPr>
          <w:rFonts w:ascii="Arial" w:eastAsia="Times New Roman" w:hAnsi="Arial" w:cs="Arial"/>
          <w:b/>
          <w:sz w:val="18"/>
          <w:szCs w:val="18"/>
          <w:lang w:val="es-MX" w:eastAsia="es-ES"/>
        </w:rPr>
        <w:t xml:space="preserve"> </w:t>
      </w:r>
      <w:r w:rsidR="00051062"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1B1FB747" w14:textId="5933AB7E" w:rsidR="00051062" w:rsidRPr="00FC2656" w:rsidRDefault="00FC2561" w:rsidP="00385951">
      <w:pPr>
        <w:spacing w:after="80" w:line="360" w:lineRule="auto"/>
        <w:ind w:left="1080" w:hanging="850"/>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385951">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 xml:space="preserve">7.6.11. </w:t>
      </w:r>
      <w:r w:rsidR="00051062" w:rsidRPr="00FC2656">
        <w:rPr>
          <w:rFonts w:ascii="Arial" w:eastAsia="Times New Roman" w:hAnsi="Arial" w:cs="Arial"/>
          <w:sz w:val="18"/>
          <w:szCs w:val="18"/>
          <w:lang w:val="es-MX" w:eastAsia="es-ES"/>
        </w:rPr>
        <w:t xml:space="preserve">a </w:t>
      </w:r>
      <w:r w:rsidR="00051062" w:rsidRPr="00FC2656">
        <w:rPr>
          <w:rFonts w:ascii="Arial" w:eastAsia="Times New Roman" w:hAnsi="Arial" w:cs="Arial"/>
          <w:b/>
          <w:sz w:val="18"/>
          <w:szCs w:val="18"/>
          <w:lang w:val="es-MX" w:eastAsia="es-ES"/>
        </w:rPr>
        <w:t>7.6.17.</w:t>
      </w:r>
      <w:r w:rsidR="00051062" w:rsidRPr="00FC2656">
        <w:rPr>
          <w:rFonts w:ascii="Arial" w:eastAsia="Times New Roman" w:hAnsi="Arial" w:cs="Arial"/>
          <w:sz w:val="18"/>
          <w:szCs w:val="18"/>
          <w:lang w:val="es-MX" w:eastAsia="es-ES"/>
        </w:rPr>
        <w:t xml:space="preserve"> (…)</w:t>
      </w:r>
    </w:p>
    <w:p w14:paraId="2AC6EC1F"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w:t>
      </w:r>
      <w:r w:rsidRPr="00FC2656">
        <w:rPr>
          <w:rFonts w:ascii="Arial" w:eastAsia="Times New Roman" w:hAnsi="Arial" w:cs="Arial"/>
          <w:sz w:val="18"/>
          <w:szCs w:val="18"/>
          <w:lang w:val="es-ES_tradnl" w:eastAsia="es-ES"/>
        </w:rPr>
        <w:t xml:space="preserve"> (…)</w:t>
      </w:r>
    </w:p>
    <w:p w14:paraId="2C5D261F"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0C8C4A55"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p>
    <w:p w14:paraId="7D0C54E6" w14:textId="77777777" w:rsidR="00051062" w:rsidRPr="00FC2656" w:rsidRDefault="00051062" w:rsidP="002A794C">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8.1.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8.2. </w:t>
      </w:r>
      <w:r w:rsidRPr="00FC2656">
        <w:rPr>
          <w:rFonts w:ascii="Arial" w:eastAsia="Times New Roman" w:hAnsi="Arial" w:cs="Arial"/>
          <w:sz w:val="18"/>
          <w:szCs w:val="18"/>
          <w:lang w:val="es-ES_tradnl" w:eastAsia="es-ES"/>
        </w:rPr>
        <w:t>(…)</w:t>
      </w:r>
    </w:p>
    <w:p w14:paraId="5D21FA55" w14:textId="678530A8" w:rsidR="00051062" w:rsidRPr="00FC2656" w:rsidRDefault="00051062" w:rsidP="00FC2656">
      <w:pPr>
        <w:spacing w:after="0" w:line="360" w:lineRule="auto"/>
        <w:ind w:left="142" w:firstLine="28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8.3. </w:t>
      </w:r>
      <w:r w:rsidR="009D730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7B8D759A" w14:textId="44AC01CA" w:rsidR="00051062" w:rsidRPr="00FC2656" w:rsidRDefault="00051062" w:rsidP="00FC2656">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que requieran la creación de una nueva Clave de Servicios No Geográficos, deberán de presentar y sustanciar, la solicitud correspondiente de acuerdo </w:t>
      </w:r>
      <w:r w:rsidR="00FA5BD0"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7CE59645"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Los Proveedores deberán 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H3111 y, en su caso, adjuntando electrónicamente la documentación que corresponda</w:t>
      </w:r>
      <w:r w:rsidRPr="00FC2656">
        <w:rPr>
          <w:rFonts w:ascii="Arial" w:eastAsia="Times New Roman" w:hAnsi="Arial" w:cs="Arial"/>
          <w:sz w:val="18"/>
          <w:szCs w:val="18"/>
          <w:lang w:val="es-ES_tradnl" w:eastAsia="es-ES"/>
        </w:rPr>
        <w:t>.</w:t>
      </w:r>
    </w:p>
    <w:p w14:paraId="0EC2C2B1" w14:textId="039CF672" w:rsidR="00051062" w:rsidRPr="00FC2656" w:rsidRDefault="00627517"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8.3.2.  </w:t>
      </w:r>
      <w:r w:rsidR="00051062" w:rsidRPr="00FC2656">
        <w:rPr>
          <w:rFonts w:ascii="Arial" w:eastAsia="Times New Roman" w:hAnsi="Arial" w:cs="Arial"/>
          <w:sz w:val="18"/>
          <w:szCs w:val="18"/>
          <w:lang w:val="es-ES_tradnl" w:eastAsia="es-ES"/>
        </w:rPr>
        <w:t>(…)</w:t>
      </w:r>
    </w:p>
    <w:p w14:paraId="60B3A9E2"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8.3.3.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creación de una nueva Clave de Servicio No Geográfico (H3111) habilitado en la Ventanilla Electrónica, contendrá la siguiente información:</w:t>
      </w:r>
    </w:p>
    <w:p w14:paraId="67893C09" w14:textId="77777777" w:rsidR="00051062" w:rsidRPr="00FC2656" w:rsidRDefault="00051062" w:rsidP="00FC2656">
      <w:pPr>
        <w:spacing w:after="0" w:line="360" w:lineRule="auto"/>
        <w:ind w:left="284" w:firstLine="113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8.3.3.1.</w:t>
      </w:r>
      <w:r w:rsidRPr="00FC2656">
        <w:rPr>
          <w:rFonts w:ascii="Arial" w:eastAsia="Times New Roman" w:hAnsi="Arial" w:cs="Arial"/>
          <w:sz w:val="18"/>
          <w:szCs w:val="18"/>
          <w:lang w:val="es-ES_tradnl" w:eastAsia="es-ES"/>
        </w:rPr>
        <w:t xml:space="preserve"> Folio del expediente electrónico al que se asociará la solicitud;</w:t>
      </w:r>
    </w:p>
    <w:p w14:paraId="16D1058E" w14:textId="77777777" w:rsidR="00051062" w:rsidRPr="00FC2656" w:rsidRDefault="00051062" w:rsidP="00FC2656">
      <w:pPr>
        <w:spacing w:after="0" w:line="360" w:lineRule="auto"/>
        <w:ind w:left="284" w:firstLine="113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8.3.3.2.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8.3.3.4. </w:t>
      </w:r>
      <w:r w:rsidRPr="00FC2656">
        <w:rPr>
          <w:rFonts w:ascii="Arial" w:eastAsia="Times New Roman" w:hAnsi="Arial" w:cs="Arial"/>
          <w:sz w:val="18"/>
          <w:szCs w:val="18"/>
          <w:lang w:val="es-ES_tradnl" w:eastAsia="es-ES"/>
        </w:rPr>
        <w:t>(…)</w:t>
      </w:r>
    </w:p>
    <w:p w14:paraId="6BCEDBB8" w14:textId="183DB237" w:rsidR="00051062" w:rsidRPr="00FC2656" w:rsidRDefault="00051062" w:rsidP="00FC2656">
      <w:pPr>
        <w:spacing w:after="80" w:line="360" w:lineRule="auto"/>
        <w:ind w:left="1418"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627517" w:rsidRPr="00FC2656">
        <w:rPr>
          <w:rFonts w:ascii="Arial" w:eastAsia="Times New Roman" w:hAnsi="Arial" w:cs="Arial"/>
          <w:b/>
          <w:sz w:val="18"/>
          <w:szCs w:val="18"/>
          <w:lang w:val="es-ES_tradnl" w:eastAsia="es-ES"/>
        </w:rPr>
        <w:t xml:space="preserve"> </w:t>
      </w:r>
      <w:r w:rsidR="00B91F50" w:rsidRPr="00B91F50">
        <w:rPr>
          <w:rFonts w:ascii="Arial" w:eastAsia="Times New Roman" w:hAnsi="Arial" w:cs="Arial"/>
          <w:sz w:val="18"/>
          <w:szCs w:val="18"/>
          <w:lang w:val="es-ES_tradnl" w:eastAsia="es-ES"/>
        </w:rPr>
        <w:t xml:space="preserve">Último párrafo del subnumeral </w:t>
      </w:r>
      <w:r w:rsidR="00B91F50">
        <w:rPr>
          <w:rFonts w:ascii="Arial" w:eastAsia="Times New Roman" w:hAnsi="Arial" w:cs="Arial"/>
          <w:sz w:val="18"/>
          <w:szCs w:val="18"/>
          <w:lang w:val="es-ES_tradnl" w:eastAsia="es-ES"/>
        </w:rPr>
        <w:t>8.3.3</w:t>
      </w:r>
      <w:r w:rsidR="00B91F50" w:rsidRPr="00B91F50">
        <w:rPr>
          <w:rFonts w:ascii="Arial" w:eastAsia="Times New Roman" w:hAnsi="Arial" w:cs="Arial"/>
          <w:sz w:val="18"/>
          <w:szCs w:val="18"/>
          <w:lang w:val="es-ES_tradnl" w:eastAsia="es-ES"/>
        </w:rPr>
        <w:t>. (Se deroga).</w:t>
      </w:r>
    </w:p>
    <w:p w14:paraId="79D01874"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3F4708A9" w14:textId="38B78083"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8.3.5.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2324123D" w14:textId="620D9136"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8.3.5.1. </w:t>
      </w:r>
      <w:r w:rsidR="00900A4B"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El Proveedor solicitante deberá acredit</w:t>
      </w:r>
      <w:r w:rsidR="002C14D3" w:rsidRPr="00FC2656">
        <w:rPr>
          <w:rFonts w:ascii="Arial" w:eastAsia="Times New Roman" w:hAnsi="Arial" w:cs="Arial"/>
          <w:sz w:val="18"/>
          <w:szCs w:val="18"/>
          <w:lang w:val="es-ES_tradnl" w:eastAsia="es-ES"/>
        </w:rPr>
        <w:t>ar</w:t>
      </w:r>
      <w:r w:rsidRPr="00FC2656">
        <w:rPr>
          <w:rFonts w:ascii="Arial" w:eastAsia="Times New Roman" w:hAnsi="Arial" w:cs="Arial"/>
          <w:sz w:val="18"/>
          <w:szCs w:val="18"/>
          <w:lang w:val="es-ES_tradnl" w:eastAsia="es-ES"/>
        </w:rPr>
        <w:t xml:space="preserve"> que tiene el derecho de prestar el servicio fijo y/o móvil;</w:t>
      </w:r>
    </w:p>
    <w:p w14:paraId="39DC75A4" w14:textId="77777777" w:rsidR="00051062" w:rsidRPr="00FC2656" w:rsidRDefault="00051062" w:rsidP="00FC2656">
      <w:pPr>
        <w:spacing w:after="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8.3.5.2.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8.3.5.5.</w:t>
      </w:r>
      <w:r w:rsidRPr="00FC2656">
        <w:rPr>
          <w:rFonts w:ascii="Arial" w:eastAsia="Times New Roman" w:hAnsi="Arial" w:cs="Arial"/>
          <w:sz w:val="18"/>
          <w:szCs w:val="18"/>
          <w:lang w:val="es-ES_tradnl" w:eastAsia="es-ES"/>
        </w:rPr>
        <w:t xml:space="preserve"> (…)</w:t>
      </w:r>
    </w:p>
    <w:p w14:paraId="5999F95B"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cumple con los requisitos aplicables o no es clara, otorgará al solicitante un término de 5 (cinco) días hábiles contados a partir de la notificación realizada, para que presente a través de la Ventanilla Electrónica la información requerida. Transcurrido el plazo concedido sin que el solicitante desahogue el requerimiento, la solicitud será desechada.</w:t>
      </w:r>
    </w:p>
    <w:p w14:paraId="02FFFDAA"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31B321EC"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8.3.7.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8.3.5.</w:t>
      </w:r>
    </w:p>
    <w:p w14:paraId="4029394C"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creación de una Clave de Servicios No Geográficos no resulte procedente en atención al numeral antes citado, el Instituto notificará al solicitante la resolución respectiva a través de la Ventanilla Electrónica.</w:t>
      </w:r>
    </w:p>
    <w:p w14:paraId="0887EBEF"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8.3.9.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De resultar procedente conforme al análisis referido en el numeral 8.3.5., el Instituto notificará al solicitante la resolución a través de la Ventanilla Electrónica, la cual contendrá la siguiente información:</w:t>
      </w:r>
    </w:p>
    <w:p w14:paraId="6172E2B3" w14:textId="77777777" w:rsidR="00051062" w:rsidRPr="00FC2656" w:rsidRDefault="00051062" w:rsidP="00FC2656">
      <w:pPr>
        <w:spacing w:after="0" w:line="360" w:lineRule="auto"/>
        <w:ind w:left="284" w:firstLine="113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8.3.9.1.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8.3.9.4.</w:t>
      </w:r>
      <w:r w:rsidRPr="00FC2656">
        <w:rPr>
          <w:rFonts w:ascii="Arial" w:eastAsia="Times New Roman" w:hAnsi="Arial" w:cs="Arial"/>
          <w:sz w:val="18"/>
          <w:szCs w:val="18"/>
          <w:lang w:val="es-ES_tradnl" w:eastAsia="es-ES"/>
        </w:rPr>
        <w:t xml:space="preserve"> (…)</w:t>
      </w:r>
    </w:p>
    <w:p w14:paraId="0F6FD3AF" w14:textId="77777777" w:rsidR="00051062" w:rsidRPr="00FC2656" w:rsidRDefault="00051062" w:rsidP="002A794C">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8.3.9.5.</w:t>
      </w:r>
      <w:r w:rsidRPr="00FC2656">
        <w:rPr>
          <w:rFonts w:ascii="Arial" w:eastAsia="Times New Roman" w:hAnsi="Arial" w:cs="Arial"/>
          <w:sz w:val="18"/>
          <w:szCs w:val="18"/>
          <w:lang w:val="es-ES_tradnl" w:eastAsia="es-ES"/>
        </w:rPr>
        <w:tab/>
        <w:t>Descripción del servicio que se prestará a través de la nueva clave;</w:t>
      </w:r>
    </w:p>
    <w:p w14:paraId="50188E34" w14:textId="77777777" w:rsidR="00051062" w:rsidRPr="00FC2656" w:rsidRDefault="00051062" w:rsidP="002A794C">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8.3.9.6.</w:t>
      </w:r>
      <w:r w:rsidRPr="00FC2656">
        <w:rPr>
          <w:rFonts w:ascii="Arial" w:eastAsia="Times New Roman" w:hAnsi="Arial" w:cs="Arial"/>
          <w:sz w:val="18"/>
          <w:szCs w:val="18"/>
          <w:lang w:val="es-ES_tradnl" w:eastAsia="es-ES"/>
        </w:rPr>
        <w:tab/>
        <w:t>La fecha a partir de la cual podrá ser utilizada la Clave de Servicios No Geográficos, la cual será de 90 (noventa) días naturales posteriores a la fecha de emisión de la resolución; y</w:t>
      </w:r>
    </w:p>
    <w:p w14:paraId="5914527B" w14:textId="5F194CC2" w:rsidR="00051062" w:rsidRPr="00FC2656" w:rsidRDefault="00051062" w:rsidP="002A794C">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8.3.9.7.</w:t>
      </w:r>
      <w:r w:rsidRPr="00FC2656">
        <w:rPr>
          <w:rFonts w:ascii="Arial" w:eastAsia="Times New Roman" w:hAnsi="Arial" w:cs="Arial"/>
          <w:sz w:val="18"/>
          <w:szCs w:val="18"/>
          <w:lang w:val="es-ES_tradnl" w:eastAsia="es-ES"/>
        </w:rPr>
        <w:t xml:space="preserve"> </w:t>
      </w:r>
      <w:r w:rsidR="00FA5BD0"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094DA85D" w14:textId="094CF375" w:rsidR="00AC309F" w:rsidRPr="00FC2656" w:rsidRDefault="00051062" w:rsidP="00FB4D5A">
      <w:pPr>
        <w:pStyle w:val="Texto"/>
        <w:spacing w:after="80" w:line="360" w:lineRule="auto"/>
        <w:ind w:left="1560" w:hanging="709"/>
        <w:rPr>
          <w:szCs w:val="18"/>
          <w:lang w:val="es-ES_tradnl"/>
        </w:rPr>
      </w:pPr>
      <w:r w:rsidRPr="00FC2656">
        <w:rPr>
          <w:b/>
          <w:szCs w:val="18"/>
        </w:rPr>
        <w:t xml:space="preserve">8.3.10. </w:t>
      </w:r>
      <w:r w:rsidR="00AC309F" w:rsidRPr="00FC2656">
        <w:rPr>
          <w:szCs w:val="18"/>
        </w:rPr>
        <w:t xml:space="preserve"> </w:t>
      </w:r>
      <w:r w:rsidR="00AC309F" w:rsidRPr="00FC2656">
        <w:rPr>
          <w:szCs w:val="18"/>
          <w:lang w:val="es-ES_tradnl"/>
        </w:rPr>
        <w:t>Una vez que el Instituto haya resuelto favorablemente la solicitud de creación de la Clave de Servicio No Geográfico, deberá darla de alta en el Sistema de Numeración y Señalización. Asimismo, dará aviso a los Proveedores con el fin de que los Concesionarios de uso comercial y de RPT tengan conocimiento de la misma y realicen los ajustes necesarios en su infraestructura a fin de permitir el correcto enrutamiento del Tráfico con destino a los Números No Geográficos pertenecientes a la nueva clave y como resultado puedan solicitar y utilizar la Numeración No Geográfica correspondiente.</w:t>
      </w:r>
    </w:p>
    <w:p w14:paraId="3BC8D80A" w14:textId="77777777" w:rsidR="00051062" w:rsidRPr="00FC2656" w:rsidRDefault="00051062" w:rsidP="00FC2656">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w:t>
      </w:r>
      <w:r w:rsidRPr="00FC2656">
        <w:rPr>
          <w:rFonts w:ascii="Arial" w:eastAsia="Times New Roman" w:hAnsi="Arial" w:cs="Arial"/>
          <w:sz w:val="18"/>
          <w:szCs w:val="18"/>
          <w:lang w:val="es-ES_tradnl" w:eastAsia="es-ES"/>
        </w:rPr>
        <w:t xml:space="preserve"> (…)</w:t>
      </w:r>
    </w:p>
    <w:p w14:paraId="2314C9AE" w14:textId="053A93EB" w:rsidR="00051062" w:rsidRPr="00FC2656" w:rsidRDefault="00051062" w:rsidP="002A794C">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w:t>
      </w:r>
      <w:r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6F89EE14" w14:textId="4233A118"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8.4.1.1.</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Los </w:t>
      </w:r>
      <w:r w:rsidRPr="00FC2656">
        <w:rPr>
          <w:rFonts w:ascii="Arial" w:eastAsia="Times New Roman" w:hAnsi="Arial" w:cs="Arial"/>
          <w:sz w:val="18"/>
          <w:szCs w:val="18"/>
          <w:lang w:val="es-MX" w:eastAsia="es-ES"/>
        </w:rPr>
        <w:t>Proveedores</w:t>
      </w:r>
      <w:r w:rsidRPr="00FC2656">
        <w:rPr>
          <w:rFonts w:ascii="Arial" w:eastAsia="Times New Roman" w:hAnsi="Arial" w:cs="Arial"/>
          <w:sz w:val="18"/>
          <w:szCs w:val="18"/>
          <w:lang w:val="es-ES_tradnl" w:eastAsia="es-ES"/>
        </w:rPr>
        <w:t xml:space="preserve"> interesados en obtener Numeración No Geográfica por Bloque deberán 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H3112 y, en su caso, adjuntando electrónicamente la documentación que corresponda</w:t>
      </w:r>
      <w:r w:rsidRPr="00FC2656">
        <w:rPr>
          <w:rFonts w:ascii="Arial" w:eastAsia="Times New Roman" w:hAnsi="Arial" w:cs="Arial"/>
          <w:sz w:val="18"/>
          <w:szCs w:val="18"/>
          <w:lang w:val="es-ES_tradnl" w:eastAsia="es-ES"/>
        </w:rPr>
        <w:t>.</w:t>
      </w:r>
    </w:p>
    <w:p w14:paraId="3D89A0CD" w14:textId="6F5292CD" w:rsidR="0078775A" w:rsidRPr="00FC2656" w:rsidRDefault="0078775A"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00900A4B"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MX" w:eastAsia="es-ES"/>
        </w:rPr>
        <w:t>Toda Numeración No Geográfica asignada por el Instituto deberá contar con un código IDO asociado.</w:t>
      </w:r>
    </w:p>
    <w:p w14:paraId="197F5540" w14:textId="1640152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8.4.1.2.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8.4.1.4.</w:t>
      </w:r>
      <w:r w:rsidRPr="00FC2656">
        <w:rPr>
          <w:rFonts w:ascii="Arial" w:eastAsia="Times New Roman" w:hAnsi="Arial" w:cs="Arial"/>
          <w:sz w:val="18"/>
          <w:szCs w:val="18"/>
          <w:lang w:val="es-ES_tradnl" w:eastAsia="es-ES"/>
        </w:rPr>
        <w:t xml:space="preserve"> (…) </w:t>
      </w:r>
    </w:p>
    <w:p w14:paraId="44F645F3"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8.4.1.5.</w:t>
      </w:r>
      <w:r w:rsidRPr="00FC2656">
        <w:rPr>
          <w:rFonts w:ascii="Arial" w:eastAsia="Times New Roman" w:hAnsi="Arial" w:cs="Arial"/>
          <w:sz w:val="18"/>
          <w:szCs w:val="18"/>
          <w:lang w:val="es-ES_tradnl" w:eastAsia="es-ES"/>
        </w:rPr>
        <w:t xml:space="preserve">  El eFormato de solicitud de asignación de Numeración No Geográfica por Bloque (H3112) habilitado en la Ventanilla Electrónica contendrá la siguiente información:</w:t>
      </w:r>
    </w:p>
    <w:p w14:paraId="36E662FB" w14:textId="77777777" w:rsidR="00051062" w:rsidRPr="00FC2656" w:rsidRDefault="00051062" w:rsidP="00CF16FF">
      <w:pPr>
        <w:spacing w:after="0" w:line="360" w:lineRule="auto"/>
        <w:ind w:left="2977"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8.4.1.5.1. </w:t>
      </w:r>
      <w:r w:rsidRPr="00FC2656">
        <w:rPr>
          <w:rFonts w:ascii="Arial" w:eastAsia="Times New Roman" w:hAnsi="Arial" w:cs="Arial"/>
          <w:sz w:val="18"/>
          <w:szCs w:val="18"/>
          <w:lang w:val="es-ES_tradnl" w:eastAsia="es-ES"/>
        </w:rPr>
        <w:t>Folio del expediente electrónico al que se asociará la solicitud;</w:t>
      </w:r>
    </w:p>
    <w:p w14:paraId="3F6FF9A5" w14:textId="77777777" w:rsidR="00051062" w:rsidRPr="00FC2656" w:rsidRDefault="00051062" w:rsidP="00CF16F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8.4.1.5.2.</w:t>
      </w:r>
      <w:r w:rsidRPr="00FC2656">
        <w:rPr>
          <w:rFonts w:ascii="Arial" w:eastAsia="Times New Roman" w:hAnsi="Arial" w:cs="Arial"/>
          <w:sz w:val="18"/>
          <w:szCs w:val="18"/>
          <w:lang w:val="es-ES_tradnl" w:eastAsia="es-ES"/>
        </w:rPr>
        <w:t xml:space="preserve"> (…)</w:t>
      </w:r>
    </w:p>
    <w:p w14:paraId="45C90D33" w14:textId="77777777" w:rsidR="00051062" w:rsidRPr="00FC2656" w:rsidRDefault="00051062" w:rsidP="00CF16F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8.4.1.5.3.</w:t>
      </w:r>
      <w:r w:rsidRPr="00FC2656">
        <w:rPr>
          <w:rFonts w:ascii="Arial" w:eastAsia="Times New Roman" w:hAnsi="Arial" w:cs="Arial"/>
          <w:sz w:val="18"/>
          <w:szCs w:val="18"/>
          <w:lang w:val="es-ES_tradnl" w:eastAsia="es-ES"/>
        </w:rPr>
        <w:t xml:space="preserve"> (…)</w:t>
      </w:r>
    </w:p>
    <w:p w14:paraId="4D0C4AB3" w14:textId="1AA10809" w:rsidR="00051062" w:rsidRPr="00FC2656" w:rsidRDefault="00051062" w:rsidP="00CF16FF">
      <w:pPr>
        <w:spacing w:after="0" w:line="360" w:lineRule="auto"/>
        <w:ind w:left="3969"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8.4.1.5.3.1. </w:t>
      </w:r>
      <w:r w:rsidR="00900A4B"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Código IDO del Concesionario de uso comercial o de RPT solicitante y código IDO del Concesionario de red; o</w:t>
      </w:r>
    </w:p>
    <w:p w14:paraId="6B9A8174" w14:textId="6E9D854B" w:rsidR="00051062" w:rsidRPr="00FC2656" w:rsidRDefault="00900A4B" w:rsidP="00CF16FF">
      <w:pPr>
        <w:spacing w:after="0" w:line="360" w:lineRule="auto"/>
        <w:ind w:left="3969"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8.4.1.5.3.2. </w:t>
      </w:r>
      <w:r w:rsidR="00051062" w:rsidRPr="00FC2656">
        <w:rPr>
          <w:rFonts w:ascii="Arial" w:eastAsia="Times New Roman" w:hAnsi="Arial" w:cs="Arial"/>
          <w:sz w:val="18"/>
          <w:szCs w:val="18"/>
          <w:lang w:val="es-ES_tradnl" w:eastAsia="es-ES"/>
        </w:rPr>
        <w:t xml:space="preserve">Código IDA de la Comercializadora o del Concesionario de uso público o </w:t>
      </w:r>
      <w:r w:rsidR="00FA5BD0" w:rsidRPr="00FC2656">
        <w:rPr>
          <w:rFonts w:ascii="Arial" w:eastAsia="Times New Roman" w:hAnsi="Arial" w:cs="Arial"/>
          <w:sz w:val="18"/>
          <w:szCs w:val="18"/>
          <w:lang w:val="es-ES_tradnl" w:eastAsia="es-ES"/>
        </w:rPr>
        <w:t xml:space="preserve">de uso </w:t>
      </w:r>
      <w:r w:rsidR="00051062" w:rsidRPr="00FC2656">
        <w:rPr>
          <w:rFonts w:ascii="Arial" w:eastAsia="Times New Roman" w:hAnsi="Arial" w:cs="Arial"/>
          <w:sz w:val="18"/>
          <w:szCs w:val="18"/>
          <w:lang w:val="es-ES_tradnl" w:eastAsia="es-ES"/>
        </w:rPr>
        <w:t>social solicitante y Código IDO del Concesionario de red;</w:t>
      </w:r>
    </w:p>
    <w:p w14:paraId="21652379" w14:textId="7085667C" w:rsidR="00051062" w:rsidRPr="00FC2656" w:rsidRDefault="00051062" w:rsidP="00CF16F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8.4.1.5.4.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8.4.1.5.6.</w:t>
      </w:r>
      <w:r w:rsidRPr="00FC2656">
        <w:rPr>
          <w:rFonts w:ascii="Arial" w:eastAsia="Times New Roman" w:hAnsi="Arial" w:cs="Arial"/>
          <w:sz w:val="18"/>
          <w:szCs w:val="18"/>
          <w:lang w:val="es-ES_tradnl" w:eastAsia="es-ES"/>
        </w:rPr>
        <w:t xml:space="preserve"> (…)</w:t>
      </w:r>
    </w:p>
    <w:p w14:paraId="400E94D3" w14:textId="3AD721FD" w:rsidR="00051062" w:rsidRPr="00FC2656" w:rsidRDefault="00B91F50" w:rsidP="00CF16FF">
      <w:pPr>
        <w:spacing w:after="80" w:line="360" w:lineRule="auto"/>
        <w:ind w:left="2977" w:hanging="850"/>
        <w:contextualSpacing/>
        <w:jc w:val="both"/>
        <w:rPr>
          <w:rFonts w:ascii="Arial" w:eastAsia="Times New Roman" w:hAnsi="Arial" w:cs="Arial"/>
          <w:sz w:val="18"/>
          <w:szCs w:val="18"/>
          <w:lang w:val="es-MX" w:eastAsia="es-ES"/>
        </w:rPr>
      </w:pPr>
      <w:r w:rsidRPr="00B91F50">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8.4.1.5</w:t>
      </w:r>
      <w:r w:rsidRPr="00B91F50">
        <w:rPr>
          <w:rFonts w:ascii="Arial" w:eastAsia="Times New Roman" w:hAnsi="Arial" w:cs="Arial"/>
          <w:sz w:val="18"/>
          <w:szCs w:val="18"/>
          <w:lang w:val="es-ES_tradnl" w:eastAsia="es-ES"/>
        </w:rPr>
        <w:t>. (Se deroga).</w:t>
      </w:r>
    </w:p>
    <w:p w14:paraId="0A704184"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8.4.1.6.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0F8E16C9" w14:textId="7BA88E8B" w:rsidR="00051062" w:rsidRPr="00FC2656" w:rsidRDefault="00051062" w:rsidP="00FC2656">
      <w:pPr>
        <w:spacing w:after="0" w:line="360" w:lineRule="auto"/>
        <w:ind w:left="567" w:firstLine="851"/>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8.4.1.7. </w:t>
      </w:r>
      <w:r w:rsidR="009D730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590CC87A" w14:textId="777ED94F" w:rsidR="00051062" w:rsidRPr="00FC2656" w:rsidRDefault="00051062" w:rsidP="00F85D84">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8.4.1.7.1. </w:t>
      </w:r>
      <w:r w:rsidRPr="00FC2656">
        <w:rPr>
          <w:rFonts w:ascii="Arial" w:eastAsia="Times New Roman" w:hAnsi="Arial" w:cs="Arial"/>
          <w:sz w:val="18"/>
          <w:szCs w:val="18"/>
          <w:lang w:val="es-ES_tradnl" w:eastAsia="es-ES"/>
        </w:rPr>
        <w:t xml:space="preserve">El </w:t>
      </w:r>
      <w:r w:rsidR="0078775A" w:rsidRPr="00FC2656">
        <w:rPr>
          <w:rFonts w:ascii="Arial" w:eastAsia="Times New Roman" w:hAnsi="Arial" w:cs="Arial"/>
          <w:sz w:val="18"/>
          <w:szCs w:val="18"/>
          <w:lang w:val="es-ES_tradnl" w:eastAsia="es-ES"/>
        </w:rPr>
        <w:t>Proveedor</w:t>
      </w:r>
      <w:r w:rsidRPr="00FC2656">
        <w:rPr>
          <w:rFonts w:ascii="Arial" w:eastAsia="Times New Roman" w:hAnsi="Arial" w:cs="Arial"/>
          <w:sz w:val="18"/>
          <w:szCs w:val="18"/>
          <w:lang w:val="es-ES_tradnl" w:eastAsia="es-ES"/>
        </w:rPr>
        <w:t xml:space="preserve"> </w:t>
      </w:r>
      <w:r w:rsidR="0078775A" w:rsidRPr="00FC2656">
        <w:rPr>
          <w:rFonts w:ascii="Arial" w:eastAsia="Times New Roman" w:hAnsi="Arial" w:cs="Arial"/>
          <w:sz w:val="18"/>
          <w:szCs w:val="18"/>
          <w:lang w:val="es-ES_tradnl" w:eastAsia="es-ES"/>
        </w:rPr>
        <w:t xml:space="preserve">deberá estar facultado </w:t>
      </w:r>
      <w:r w:rsidRPr="00FC2656">
        <w:rPr>
          <w:rFonts w:ascii="Arial" w:eastAsia="Times New Roman" w:hAnsi="Arial" w:cs="Arial"/>
          <w:sz w:val="18"/>
          <w:szCs w:val="18"/>
          <w:lang w:val="es-ES_tradnl" w:eastAsia="es-ES"/>
        </w:rPr>
        <w:t>para prestar el Servicio No Geográfico correspondiente;</w:t>
      </w:r>
    </w:p>
    <w:p w14:paraId="5A73D7A5" w14:textId="38EC1B16" w:rsidR="00051062" w:rsidRPr="00FC2656" w:rsidRDefault="00051062" w:rsidP="00F85D84">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8.4.1.7.2. </w:t>
      </w:r>
      <w:r w:rsidRPr="00FC2656">
        <w:rPr>
          <w:rFonts w:ascii="Arial" w:eastAsia="Times New Roman" w:hAnsi="Arial" w:cs="Arial"/>
          <w:sz w:val="18"/>
          <w:szCs w:val="18"/>
          <w:lang w:val="es-ES_tradnl" w:eastAsia="es-ES"/>
        </w:rPr>
        <w:t xml:space="preserve">En los casos en que el código de identificación del Proveedor solicitante sea distinto al código de identificación del Concesionario de red, </w:t>
      </w:r>
      <w:r w:rsidRPr="00FC2656">
        <w:rPr>
          <w:rFonts w:ascii="Arial" w:eastAsia="Times New Roman" w:hAnsi="Arial" w:cs="Arial"/>
          <w:sz w:val="18"/>
          <w:szCs w:val="18"/>
          <w:lang w:eastAsia="es-ES"/>
        </w:rPr>
        <w:t>se deberá verificar en el Registro Público de Concesiones la inscripción del convenio de prestación de servicios de telecomunicaciones celebrado con el Concesionario de red y si éste autorizó el uso de su código IDO en solicitudes de Numeración</w:t>
      </w:r>
      <w:r w:rsidR="0078775A" w:rsidRPr="00FC2656">
        <w:rPr>
          <w:rFonts w:ascii="Arial" w:eastAsia="Times New Roman" w:hAnsi="Arial" w:cs="Arial"/>
          <w:sz w:val="18"/>
          <w:szCs w:val="18"/>
          <w:lang w:eastAsia="es-ES"/>
        </w:rPr>
        <w:t xml:space="preserve"> No Geográfica</w:t>
      </w:r>
      <w:r w:rsidRPr="00FC2656">
        <w:rPr>
          <w:rFonts w:ascii="Arial" w:eastAsia="Times New Roman" w:hAnsi="Arial" w:cs="Arial"/>
          <w:sz w:val="18"/>
          <w:szCs w:val="18"/>
          <w:lang w:eastAsia="es-ES"/>
        </w:rPr>
        <w:t>;</w:t>
      </w:r>
    </w:p>
    <w:p w14:paraId="2924C14A" w14:textId="77777777" w:rsidR="00051062" w:rsidRPr="00FC2656" w:rsidRDefault="00051062" w:rsidP="00F85D84">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8.4.1.7.3.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8.4.1.7.4.</w:t>
      </w:r>
      <w:r w:rsidRPr="00FC2656">
        <w:rPr>
          <w:rFonts w:ascii="Arial" w:eastAsia="Times New Roman" w:hAnsi="Arial" w:cs="Arial"/>
          <w:sz w:val="18"/>
          <w:szCs w:val="18"/>
          <w:lang w:val="es-ES_tradnl" w:eastAsia="es-ES"/>
        </w:rPr>
        <w:t xml:space="preserve"> (…)</w:t>
      </w:r>
    </w:p>
    <w:p w14:paraId="02180064" w14:textId="1553D7DE"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8.4.1.8.</w:t>
      </w:r>
      <w:r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cumple con los requisitos aplicables o no es clara, el Instituto le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p>
    <w:p w14:paraId="6DD39AE5"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69EA4797" w14:textId="77777777" w:rsidR="00051062" w:rsidRPr="00FC2656" w:rsidRDefault="00051062" w:rsidP="00F85D84">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solicitante presente en tiempo y forma, a través de la Ventanilla Electrónica, la información requerida, el Instituto realizará nuevamente su análisis a fin de asegurar el cumplimiento de los criterios referidos en el numeral 8.4.1.7.</w:t>
      </w:r>
    </w:p>
    <w:p w14:paraId="5BC95B1F" w14:textId="3CF99836" w:rsidR="00051062" w:rsidRPr="00FC2656" w:rsidRDefault="00051062" w:rsidP="00001796">
      <w:pPr>
        <w:spacing w:after="8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8.4.1.10.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En caso de que la solicitud de asignación de Numeración No Geográfica por Bloque no resulte procedente en atención al numeral antes citado, el Instituto notificará al Proveedor la resolución respectiva a través de la Ventanilla Electrónica.</w:t>
      </w:r>
    </w:p>
    <w:p w14:paraId="56B9AA59" w14:textId="0C7171D2" w:rsidR="00051062" w:rsidRPr="00FC2656" w:rsidRDefault="00051062" w:rsidP="00001796">
      <w:pPr>
        <w:spacing w:after="8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8.4.1.11. </w:t>
      </w:r>
      <w:r w:rsidR="009D730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2BC8FC5D" w14:textId="3CF67B5E" w:rsidR="00051062" w:rsidRPr="00FC2656" w:rsidRDefault="00051062" w:rsidP="009D7300">
      <w:pPr>
        <w:spacing w:after="80" w:line="360" w:lineRule="auto"/>
        <w:ind w:left="2160" w:hanging="72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8.4.1.12.</w:t>
      </w:r>
      <w:r w:rsidR="009D730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Conforme a lo anterior, el Instituto notificará la resolución al solicitante a través de la </w:t>
      </w:r>
      <w:r w:rsidR="009D7300">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Ventanilla Electrónica, la cual contendrá la siguiente información:</w:t>
      </w:r>
    </w:p>
    <w:p w14:paraId="58864211" w14:textId="1DB56749" w:rsidR="00051062" w:rsidRPr="00FC2656" w:rsidRDefault="009D7300" w:rsidP="009D7300">
      <w:pPr>
        <w:spacing w:after="0" w:line="360" w:lineRule="auto"/>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8.4.1.12.1. </w:t>
      </w:r>
      <w:r w:rsidR="00051062" w:rsidRPr="00FC2656">
        <w:rPr>
          <w:rFonts w:ascii="Arial" w:eastAsia="Times New Roman" w:hAnsi="Arial" w:cs="Arial"/>
          <w:sz w:val="18"/>
          <w:szCs w:val="18"/>
          <w:lang w:val="es-ES_tradnl" w:eastAsia="es-ES"/>
        </w:rPr>
        <w:t>a</w:t>
      </w:r>
      <w:r w:rsidR="00051062" w:rsidRPr="00FC2656">
        <w:rPr>
          <w:rFonts w:ascii="Arial" w:eastAsia="Times New Roman" w:hAnsi="Arial" w:cs="Arial"/>
          <w:b/>
          <w:sz w:val="18"/>
          <w:szCs w:val="18"/>
          <w:lang w:val="es-ES_tradnl" w:eastAsia="es-ES"/>
        </w:rPr>
        <w:t xml:space="preserve"> 8.4.1.12.3. </w:t>
      </w:r>
      <w:r w:rsidR="00051062" w:rsidRPr="00FC2656">
        <w:rPr>
          <w:rFonts w:ascii="Arial" w:eastAsia="Times New Roman" w:hAnsi="Arial" w:cs="Arial"/>
          <w:sz w:val="18"/>
          <w:szCs w:val="18"/>
          <w:lang w:val="es-ES_tradnl" w:eastAsia="es-ES"/>
        </w:rPr>
        <w:t>(…)</w:t>
      </w:r>
    </w:p>
    <w:p w14:paraId="31A16E8D" w14:textId="143070AA" w:rsidR="00051062" w:rsidRPr="00FC2656" w:rsidRDefault="009D7300" w:rsidP="009D7300">
      <w:pPr>
        <w:spacing w:after="0" w:line="360" w:lineRule="auto"/>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8.4.1.12.4. </w:t>
      </w:r>
      <w:r>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w:t>
      </w:r>
    </w:p>
    <w:p w14:paraId="191AF20A" w14:textId="255A3647" w:rsidR="00051062" w:rsidRPr="00FC2656" w:rsidRDefault="004375D1" w:rsidP="009D7300">
      <w:pPr>
        <w:spacing w:after="0" w:line="360" w:lineRule="auto"/>
        <w:ind w:left="4320" w:hanging="144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F85D84">
        <w:rPr>
          <w:rFonts w:ascii="Arial" w:eastAsia="Times New Roman" w:hAnsi="Arial" w:cs="Arial"/>
          <w:b/>
          <w:sz w:val="18"/>
          <w:szCs w:val="18"/>
          <w:lang w:val="es-ES_tradnl" w:eastAsia="es-ES"/>
        </w:rPr>
        <w:t xml:space="preserve"> </w:t>
      </w:r>
      <w:r w:rsidR="009D7300">
        <w:rPr>
          <w:rFonts w:ascii="Arial" w:eastAsia="Times New Roman" w:hAnsi="Arial" w:cs="Arial"/>
          <w:b/>
          <w:sz w:val="18"/>
          <w:szCs w:val="18"/>
          <w:lang w:val="es-ES_tradnl" w:eastAsia="es-ES"/>
        </w:rPr>
        <w:t xml:space="preserve">   </w:t>
      </w:r>
      <w:r w:rsidR="00627517" w:rsidRPr="00FC2656">
        <w:rPr>
          <w:rFonts w:ascii="Arial" w:eastAsia="Times New Roman" w:hAnsi="Arial" w:cs="Arial"/>
          <w:b/>
          <w:sz w:val="18"/>
          <w:szCs w:val="18"/>
          <w:lang w:val="es-ES_tradnl" w:eastAsia="es-ES"/>
        </w:rPr>
        <w:t>8.4.1.12.4.1.</w:t>
      </w:r>
      <w:r w:rsidR="00D14865">
        <w:rPr>
          <w:rFonts w:ascii="Arial" w:eastAsia="Times New Roman" w:hAnsi="Arial" w:cs="Arial"/>
          <w:b/>
          <w:sz w:val="18"/>
          <w:szCs w:val="18"/>
          <w:lang w:val="es-ES_tradnl" w:eastAsia="es-ES"/>
        </w:rPr>
        <w:t xml:space="preserve"> </w:t>
      </w:r>
      <w:r w:rsidR="009D7300">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Código IDO del Concesionario de uso comercial o de RPT solicitante y el código IDO del Concesionario de red; o</w:t>
      </w:r>
    </w:p>
    <w:p w14:paraId="39C422CE" w14:textId="68C384FD" w:rsidR="00051062" w:rsidRPr="00FC2656" w:rsidRDefault="00051062" w:rsidP="00F85D84">
      <w:pPr>
        <w:spacing w:after="0" w:line="360" w:lineRule="auto"/>
        <w:ind w:left="4111" w:hanging="113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8.4.1.12.4.2.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Código IDA de la Comercializadora o del Concesionario de uso público o </w:t>
      </w:r>
      <w:r w:rsidR="00FA5BD0"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y el código IDO del Concesionario de Red</w:t>
      </w:r>
      <w:r w:rsidR="00166369" w:rsidRPr="00FC2656">
        <w:rPr>
          <w:rFonts w:ascii="Arial" w:eastAsia="Times New Roman" w:hAnsi="Arial" w:cs="Arial"/>
          <w:sz w:val="18"/>
          <w:szCs w:val="18"/>
          <w:lang w:val="es-ES_tradnl" w:eastAsia="es-ES"/>
        </w:rPr>
        <w:t>;</w:t>
      </w:r>
    </w:p>
    <w:p w14:paraId="34780304" w14:textId="684AF7B5" w:rsidR="00051062" w:rsidRPr="00FC2656" w:rsidRDefault="00051062" w:rsidP="009D7300">
      <w:pPr>
        <w:spacing w:after="0" w:line="360" w:lineRule="auto"/>
        <w:ind w:left="2977" w:hanging="81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8.4.1.12.5. </w:t>
      </w:r>
      <w:r w:rsidR="004375D1" w:rsidRPr="00FC2656">
        <w:rPr>
          <w:rFonts w:ascii="Arial" w:eastAsia="Times New Roman" w:hAnsi="Arial" w:cs="Arial"/>
          <w:b/>
          <w:sz w:val="18"/>
          <w:szCs w:val="18"/>
          <w:lang w:val="es-ES_tradnl" w:eastAsia="es-ES"/>
        </w:rPr>
        <w:t xml:space="preserve">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7B18838C" w14:textId="245B940A" w:rsidR="00051062" w:rsidRPr="00FC2656" w:rsidRDefault="009D7300" w:rsidP="009D7300">
      <w:pPr>
        <w:spacing w:after="0" w:line="360" w:lineRule="auto"/>
        <w:ind w:left="3261" w:hanging="110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lastRenderedPageBreak/>
        <w:t xml:space="preserve"> </w:t>
      </w:r>
      <w:r w:rsidR="00051062" w:rsidRPr="00FC2656">
        <w:rPr>
          <w:rFonts w:ascii="Arial" w:eastAsia="Times New Roman" w:hAnsi="Arial" w:cs="Arial"/>
          <w:b/>
          <w:sz w:val="18"/>
          <w:szCs w:val="18"/>
          <w:lang w:val="es-ES_tradnl" w:eastAsia="es-ES"/>
        </w:rPr>
        <w:t>8.4.1.12.6.</w:t>
      </w:r>
      <w:r w:rsidR="00051062" w:rsidRPr="00FC2656">
        <w:rPr>
          <w:rFonts w:ascii="Arial" w:eastAsia="Times New Roman" w:hAnsi="Arial" w:cs="Arial"/>
          <w:b/>
          <w:sz w:val="18"/>
          <w:szCs w:val="18"/>
          <w:lang w:val="es-ES_tradnl" w:eastAsia="es-ES"/>
        </w:rPr>
        <w:tab/>
      </w:r>
      <w:r w:rsidR="00051062" w:rsidRPr="00FC2656">
        <w:rPr>
          <w:rFonts w:ascii="Arial" w:eastAsia="Times New Roman" w:hAnsi="Arial" w:cs="Arial"/>
          <w:sz w:val="18"/>
          <w:szCs w:val="18"/>
          <w:lang w:val="es-ES_tradnl" w:eastAsia="es-ES"/>
        </w:rPr>
        <w:t>La Numeración No Geográfica asignada identificada por número inicial y número final, misma que será seleccionada al azar;</w:t>
      </w:r>
    </w:p>
    <w:p w14:paraId="767B7C8E" w14:textId="38F940AA" w:rsidR="00051062" w:rsidRPr="00FC2656" w:rsidRDefault="009D7300" w:rsidP="009D7300">
      <w:pPr>
        <w:spacing w:after="0" w:line="360" w:lineRule="auto"/>
        <w:ind w:left="3261" w:hanging="110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8.4.1.12.7.</w:t>
      </w:r>
      <w:r w:rsidR="00051062" w:rsidRPr="00FC2656">
        <w:rPr>
          <w:rFonts w:ascii="Arial" w:eastAsia="Times New Roman" w:hAnsi="Arial" w:cs="Arial"/>
          <w:b/>
          <w:sz w:val="18"/>
          <w:szCs w:val="18"/>
          <w:lang w:val="es-ES_tradnl" w:eastAsia="es-ES"/>
        </w:rPr>
        <w:tab/>
      </w:r>
      <w:r w:rsidR="00051062" w:rsidRPr="00FC2656">
        <w:rPr>
          <w:rFonts w:ascii="Arial" w:eastAsia="Times New Roman" w:hAnsi="Arial" w:cs="Arial"/>
          <w:sz w:val="18"/>
          <w:szCs w:val="18"/>
          <w:lang w:val="es-ES_tradnl" w:eastAsia="es-ES"/>
        </w:rPr>
        <w:t>La fecha a partir de la cual podrá iniciar la utilización de la Numeración No Geográfica, la cual será de 15 (quince) días naturales posteriores a la fecha de notificación de la resolución; y</w:t>
      </w:r>
    </w:p>
    <w:p w14:paraId="7A664699" w14:textId="1F0DBDD0" w:rsidR="00051062" w:rsidRPr="00FC2656" w:rsidRDefault="009D7300" w:rsidP="009D7300">
      <w:pPr>
        <w:spacing w:after="0" w:line="360" w:lineRule="auto"/>
        <w:ind w:left="3261" w:hanging="1101"/>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8.4.1.12.8.</w:t>
      </w:r>
      <w:r w:rsidR="00051062"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40AF54E4" w14:textId="77777777" w:rsidR="00051062" w:rsidRPr="00FC2656" w:rsidRDefault="00051062" w:rsidP="00001796">
      <w:pPr>
        <w:spacing w:after="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8.4.1.13.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8.4.1.15. </w:t>
      </w:r>
      <w:r w:rsidRPr="00FC2656">
        <w:rPr>
          <w:rFonts w:ascii="Arial" w:eastAsia="Times New Roman" w:hAnsi="Arial" w:cs="Arial"/>
          <w:sz w:val="18"/>
          <w:szCs w:val="18"/>
          <w:lang w:val="es-ES_tradnl" w:eastAsia="es-ES"/>
        </w:rPr>
        <w:t>(…)</w:t>
      </w:r>
    </w:p>
    <w:p w14:paraId="21588BAB" w14:textId="77777777" w:rsidR="00051062" w:rsidRPr="00FC2656" w:rsidRDefault="00051062" w:rsidP="0052442F">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 </w:t>
      </w:r>
      <w:r w:rsidRPr="00FC2656">
        <w:rPr>
          <w:rFonts w:ascii="Arial" w:eastAsia="Times New Roman" w:hAnsi="Arial" w:cs="Arial"/>
          <w:sz w:val="18"/>
          <w:szCs w:val="18"/>
          <w:lang w:val="es-ES_tradnl" w:eastAsia="es-ES"/>
        </w:rPr>
        <w:t>(…)</w:t>
      </w:r>
    </w:p>
    <w:p w14:paraId="5CF2D49E" w14:textId="3F238BA4" w:rsidR="00051062" w:rsidRPr="00FC2656" w:rsidRDefault="00845426"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8.4.2.1. </w:t>
      </w:r>
      <w:r w:rsidR="00051062" w:rsidRPr="00FC2656">
        <w:rPr>
          <w:rFonts w:ascii="Arial" w:eastAsia="Times New Roman" w:hAnsi="Arial" w:cs="Arial"/>
          <w:sz w:val="18"/>
          <w:szCs w:val="18"/>
          <w:lang w:val="es-ES_tradnl" w:eastAsia="es-ES"/>
        </w:rPr>
        <w:t xml:space="preserve">Los Proveedores interesados en obtener Números No Geográficos Específicos deberán presentar las Actuaciones Electrónicas correspondientes a través de la Ventanilla Electrónica, </w:t>
      </w:r>
      <w:r w:rsidR="00051062" w:rsidRPr="00FC2656">
        <w:rPr>
          <w:rFonts w:ascii="Arial" w:eastAsia="Times New Roman" w:hAnsi="Arial" w:cs="Arial"/>
          <w:sz w:val="18"/>
          <w:szCs w:val="18"/>
          <w:lang w:val="es-MX" w:eastAsia="es-ES"/>
        </w:rPr>
        <w:t>debiendo ingresar a dicha herramienta la información establecida en el eFormato H3113 y, en su caso, adjuntando electrónicamente la documentación que corresponda</w:t>
      </w:r>
      <w:r w:rsidR="00051062" w:rsidRPr="00FC2656">
        <w:rPr>
          <w:rFonts w:ascii="Arial" w:eastAsia="Times New Roman" w:hAnsi="Arial" w:cs="Arial"/>
          <w:sz w:val="18"/>
          <w:szCs w:val="18"/>
          <w:lang w:val="es-ES_tradnl" w:eastAsia="es-ES"/>
        </w:rPr>
        <w:t>.</w:t>
      </w:r>
    </w:p>
    <w:p w14:paraId="2E0D6451" w14:textId="77777777" w:rsidR="00627517" w:rsidRPr="00FC2656" w:rsidRDefault="00937815" w:rsidP="00FC2656">
      <w:pPr>
        <w:spacing w:after="0" w:line="360" w:lineRule="auto"/>
        <w:ind w:left="212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Toda Numeración No Geográfica </w:t>
      </w:r>
      <w:r w:rsidR="00B43EC9" w:rsidRPr="00FC2656">
        <w:rPr>
          <w:rFonts w:ascii="Arial" w:eastAsia="Times New Roman" w:hAnsi="Arial" w:cs="Arial"/>
          <w:sz w:val="18"/>
          <w:szCs w:val="18"/>
          <w:lang w:val="es-MX" w:eastAsia="es-ES"/>
        </w:rPr>
        <w:t xml:space="preserve">Específica </w:t>
      </w:r>
      <w:r w:rsidRPr="00FC2656">
        <w:rPr>
          <w:rFonts w:ascii="Arial" w:eastAsia="Times New Roman" w:hAnsi="Arial" w:cs="Arial"/>
          <w:sz w:val="18"/>
          <w:szCs w:val="18"/>
          <w:lang w:val="es-MX" w:eastAsia="es-ES"/>
        </w:rPr>
        <w:t>asignada por el Instituto deberá contar con un código IDO asociado.</w:t>
      </w:r>
    </w:p>
    <w:p w14:paraId="6AD3A5C3" w14:textId="0807CB42" w:rsidR="00051062" w:rsidRPr="00FC2656" w:rsidRDefault="00051062" w:rsidP="0052442F">
      <w:pPr>
        <w:spacing w:after="0" w:line="360" w:lineRule="auto"/>
        <w:ind w:left="2127"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8.4.2.2.</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8.4.2.3. </w:t>
      </w:r>
      <w:r w:rsidRPr="00FC2656">
        <w:rPr>
          <w:rFonts w:ascii="Arial" w:eastAsia="Times New Roman" w:hAnsi="Arial" w:cs="Arial"/>
          <w:sz w:val="18"/>
          <w:szCs w:val="18"/>
          <w:lang w:val="es-ES_tradnl" w:eastAsia="es-ES"/>
        </w:rPr>
        <w:t>(…)</w:t>
      </w:r>
    </w:p>
    <w:p w14:paraId="548B070D" w14:textId="0551594E"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8.4.2.4.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solicitud de asignación de Números No Geográficos Específicos que realice el Proveedor deberá presentarse por Clave de Servicio No Geográfico y por persona física o moral que pretende contratar la Numeración No Geográfica Específica (el, “contratante”). El eFormato correspondiente (H3113) habilitado en la Ventanilla Electrónica, contendrá la siguiente información:</w:t>
      </w:r>
    </w:p>
    <w:p w14:paraId="749A560F" w14:textId="77777777" w:rsidR="00051062" w:rsidRPr="00FC2656" w:rsidRDefault="00051062" w:rsidP="0052442F">
      <w:pPr>
        <w:spacing w:after="0" w:line="360" w:lineRule="auto"/>
        <w:ind w:left="2977"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8.4.2.4.1. </w:t>
      </w:r>
      <w:r w:rsidRPr="00FC2656">
        <w:rPr>
          <w:rFonts w:ascii="Arial" w:eastAsia="Times New Roman" w:hAnsi="Arial" w:cs="Arial"/>
          <w:sz w:val="18"/>
          <w:szCs w:val="18"/>
          <w:lang w:val="es-ES_tradnl" w:eastAsia="es-ES"/>
        </w:rPr>
        <w:t>Folio del expediente electrónico al que se asociará la solicitud;</w:t>
      </w:r>
    </w:p>
    <w:p w14:paraId="5FE48392" w14:textId="77777777" w:rsidR="00051062" w:rsidRPr="00FC2656" w:rsidRDefault="00051062" w:rsidP="0052442F">
      <w:pPr>
        <w:spacing w:after="0" w:line="360" w:lineRule="auto"/>
        <w:ind w:left="2977"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8.4.2.4.2. </w:t>
      </w:r>
      <w:r w:rsidRPr="00FC2656">
        <w:rPr>
          <w:rFonts w:ascii="Arial" w:eastAsia="Times New Roman" w:hAnsi="Arial" w:cs="Arial"/>
          <w:sz w:val="18"/>
          <w:szCs w:val="18"/>
          <w:lang w:val="es-ES_tradnl" w:eastAsia="es-ES"/>
        </w:rPr>
        <w:t>(…)</w:t>
      </w:r>
    </w:p>
    <w:p w14:paraId="5C985746" w14:textId="77777777" w:rsidR="00051062" w:rsidRPr="00FC2656" w:rsidRDefault="00051062" w:rsidP="0052442F">
      <w:pPr>
        <w:spacing w:after="0" w:line="360" w:lineRule="auto"/>
        <w:ind w:left="2977"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8.4.2.4.3. </w:t>
      </w:r>
      <w:r w:rsidRPr="00FC2656">
        <w:rPr>
          <w:rFonts w:ascii="Arial" w:eastAsia="Times New Roman" w:hAnsi="Arial" w:cs="Arial"/>
          <w:sz w:val="18"/>
          <w:szCs w:val="18"/>
          <w:lang w:val="es-ES_tradnl" w:eastAsia="es-ES"/>
        </w:rPr>
        <w:t>(…)</w:t>
      </w:r>
    </w:p>
    <w:p w14:paraId="5B58ED19" w14:textId="77777777" w:rsidR="00051062" w:rsidRPr="00FC2656" w:rsidRDefault="00051062" w:rsidP="0052442F">
      <w:pPr>
        <w:spacing w:after="0" w:line="360" w:lineRule="auto"/>
        <w:ind w:left="3969"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8.4.2.4.3.1. </w:t>
      </w:r>
      <w:r w:rsidRPr="00FC2656">
        <w:rPr>
          <w:rFonts w:ascii="Arial" w:eastAsia="Times New Roman" w:hAnsi="Arial" w:cs="Arial"/>
          <w:sz w:val="18"/>
          <w:szCs w:val="18"/>
          <w:lang w:val="es-ES_tradnl" w:eastAsia="es-ES"/>
        </w:rPr>
        <w:t>Código IDO del Concesionario de uso comercial o de RPT solicitante y código IDO del Concesionario de red; o</w:t>
      </w:r>
    </w:p>
    <w:p w14:paraId="5D0AB61A" w14:textId="11E44E2A" w:rsidR="00F76F31" w:rsidRPr="00FC2656" w:rsidRDefault="00051062" w:rsidP="0052442F">
      <w:pPr>
        <w:spacing w:after="0" w:line="360" w:lineRule="auto"/>
        <w:ind w:left="3969"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8.4.2.4.3.2. </w:t>
      </w:r>
      <w:r w:rsidRPr="00FC2656">
        <w:rPr>
          <w:rFonts w:ascii="Arial" w:eastAsia="Times New Roman" w:hAnsi="Arial" w:cs="Arial"/>
          <w:sz w:val="18"/>
          <w:szCs w:val="18"/>
          <w:lang w:val="es-ES_tradnl" w:eastAsia="es-ES"/>
        </w:rPr>
        <w:t xml:space="preserve">Código IDA de la Comercializadora o del Concesionario de uso público o </w:t>
      </w:r>
      <w:r w:rsidR="00A6221D"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solicitante y el código IDO del Concesionario de red;</w:t>
      </w:r>
    </w:p>
    <w:p w14:paraId="2AAD0738" w14:textId="1C17EDCE" w:rsidR="00784DC4" w:rsidRPr="00FC2656" w:rsidRDefault="00051062" w:rsidP="0052442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8.4.2.4.4.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8.4.2.4.8.</w:t>
      </w:r>
      <w:r w:rsidRPr="00FC2656">
        <w:rPr>
          <w:rFonts w:ascii="Arial" w:eastAsia="Times New Roman" w:hAnsi="Arial" w:cs="Arial"/>
          <w:sz w:val="18"/>
          <w:szCs w:val="18"/>
          <w:lang w:val="es-ES_tradnl" w:eastAsia="es-ES"/>
        </w:rPr>
        <w:t xml:space="preserve"> (…)</w:t>
      </w:r>
    </w:p>
    <w:p w14:paraId="237D40F5" w14:textId="5078D34D" w:rsidR="00051062" w:rsidRPr="00FC2656" w:rsidRDefault="00B91F50" w:rsidP="0052442F">
      <w:pPr>
        <w:spacing w:after="80" w:line="360" w:lineRule="auto"/>
        <w:ind w:left="2977" w:hanging="850"/>
        <w:contextualSpacing/>
        <w:jc w:val="both"/>
        <w:rPr>
          <w:rFonts w:ascii="Arial" w:eastAsia="Times New Roman" w:hAnsi="Arial" w:cs="Arial"/>
          <w:sz w:val="18"/>
          <w:szCs w:val="18"/>
          <w:lang w:val="es-MX" w:eastAsia="es-ES"/>
        </w:rPr>
      </w:pPr>
      <w:r w:rsidRPr="00B91F50">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8.4.2.4</w:t>
      </w:r>
      <w:r w:rsidRPr="00B91F50">
        <w:rPr>
          <w:rFonts w:ascii="Arial" w:eastAsia="Times New Roman" w:hAnsi="Arial" w:cs="Arial"/>
          <w:sz w:val="18"/>
          <w:szCs w:val="18"/>
          <w:lang w:val="es-ES_tradnl" w:eastAsia="es-ES"/>
        </w:rPr>
        <w:t>. (Se deroga).</w:t>
      </w:r>
    </w:p>
    <w:p w14:paraId="1731CF92" w14:textId="77777777"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8.4.2.5.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6CF4E256" w14:textId="6D378CFB"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8.4.2.6.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099BF654" w14:textId="700E9FB2" w:rsidR="00051062" w:rsidRPr="00FC2656" w:rsidRDefault="00051062" w:rsidP="0052442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8.4.2.6.1. </w:t>
      </w:r>
      <w:r w:rsidRPr="00FC2656">
        <w:rPr>
          <w:rFonts w:ascii="Arial" w:eastAsia="Times New Roman" w:hAnsi="Arial" w:cs="Arial"/>
          <w:sz w:val="18"/>
          <w:szCs w:val="18"/>
          <w:lang w:val="es-ES_tradnl" w:eastAsia="es-ES"/>
        </w:rPr>
        <w:t xml:space="preserve">El </w:t>
      </w:r>
      <w:r w:rsidR="00A6221D" w:rsidRPr="00FC2656">
        <w:rPr>
          <w:rFonts w:ascii="Arial" w:eastAsia="Times New Roman" w:hAnsi="Arial" w:cs="Arial"/>
          <w:sz w:val="18"/>
          <w:szCs w:val="18"/>
          <w:lang w:val="es-ES_tradnl" w:eastAsia="es-ES"/>
        </w:rPr>
        <w:t>Proveedor deberá estar facultado</w:t>
      </w:r>
      <w:r w:rsidRPr="00FC2656">
        <w:rPr>
          <w:rFonts w:ascii="Arial" w:eastAsia="Times New Roman" w:hAnsi="Arial" w:cs="Arial"/>
          <w:sz w:val="18"/>
          <w:szCs w:val="18"/>
          <w:lang w:val="es-ES_tradnl" w:eastAsia="es-ES"/>
        </w:rPr>
        <w:t xml:space="preserve"> para prestar el Servicio No Geográfico correspondiente</w:t>
      </w:r>
      <w:r w:rsidR="009D42AE" w:rsidRPr="00FC2656">
        <w:rPr>
          <w:rFonts w:ascii="Arial" w:eastAsia="Times New Roman" w:hAnsi="Arial" w:cs="Arial"/>
          <w:sz w:val="18"/>
          <w:szCs w:val="18"/>
          <w:lang w:val="es-ES_tradnl" w:eastAsia="es-ES"/>
        </w:rPr>
        <w:t>.</w:t>
      </w:r>
      <w:r w:rsidR="009D42AE" w:rsidRPr="00FC2656">
        <w:rPr>
          <w:rFonts w:ascii="Arial" w:hAnsi="Arial" w:cs="Arial"/>
          <w:sz w:val="18"/>
          <w:szCs w:val="18"/>
        </w:rPr>
        <w:t xml:space="preserve"> </w:t>
      </w:r>
      <w:r w:rsidR="009D42AE" w:rsidRPr="00FC2656">
        <w:rPr>
          <w:rFonts w:ascii="Arial" w:eastAsia="Times New Roman" w:hAnsi="Arial" w:cs="Arial"/>
          <w:sz w:val="18"/>
          <w:szCs w:val="18"/>
          <w:lang w:val="es-ES_tradnl" w:eastAsia="es-ES"/>
        </w:rPr>
        <w:t xml:space="preserve">En los casos en que el </w:t>
      </w:r>
      <w:r w:rsidR="00A6221D" w:rsidRPr="00FC2656">
        <w:rPr>
          <w:rFonts w:ascii="Arial" w:eastAsia="Times New Roman" w:hAnsi="Arial" w:cs="Arial"/>
          <w:sz w:val="18"/>
          <w:szCs w:val="18"/>
          <w:lang w:val="es-ES_tradnl" w:eastAsia="es-ES"/>
        </w:rPr>
        <w:t xml:space="preserve">Proveedor </w:t>
      </w:r>
      <w:r w:rsidR="009D42AE" w:rsidRPr="00FC2656">
        <w:rPr>
          <w:rFonts w:ascii="Arial" w:eastAsia="Times New Roman" w:hAnsi="Arial" w:cs="Arial"/>
          <w:sz w:val="18"/>
          <w:szCs w:val="18"/>
          <w:lang w:val="es-ES_tradnl" w:eastAsia="es-ES"/>
        </w:rPr>
        <w:t xml:space="preserve">solicitante cuente con una concesión para uso comercial con carácter de red compartida mayorista de servicios de telecomunicaciones, el o los números no geográficos específicos solicitados deberán ser destinados para su propio uso; </w:t>
      </w:r>
    </w:p>
    <w:p w14:paraId="3F45BC5F" w14:textId="39635CC3" w:rsidR="00051062" w:rsidRPr="00FC2656" w:rsidRDefault="00051062" w:rsidP="0052442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8.4.2.6.2. </w:t>
      </w:r>
      <w:r w:rsidRPr="00FC2656">
        <w:rPr>
          <w:rFonts w:ascii="Arial" w:eastAsia="Times New Roman" w:hAnsi="Arial" w:cs="Arial"/>
          <w:sz w:val="18"/>
          <w:szCs w:val="18"/>
          <w:lang w:val="es-ES_tradnl" w:eastAsia="es-ES"/>
        </w:rPr>
        <w:t>En los casos en que el código de identificación del Proveedor solicitante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las asignaciones de numeración</w:t>
      </w:r>
      <w:r w:rsidR="007E6F53" w:rsidRPr="00FC2656">
        <w:rPr>
          <w:rFonts w:ascii="Arial" w:eastAsia="Times New Roman" w:hAnsi="Arial" w:cs="Arial"/>
          <w:sz w:val="18"/>
          <w:szCs w:val="18"/>
          <w:lang w:val="es-ES_tradnl" w:eastAsia="es-ES"/>
        </w:rPr>
        <w:t xml:space="preserve"> no geográfica</w:t>
      </w:r>
      <w:r w:rsidRPr="00FC2656">
        <w:rPr>
          <w:rFonts w:ascii="Arial" w:eastAsia="Times New Roman" w:hAnsi="Arial" w:cs="Arial"/>
          <w:sz w:val="18"/>
          <w:szCs w:val="18"/>
          <w:lang w:val="es-ES_tradnl" w:eastAsia="es-ES"/>
        </w:rPr>
        <w:t>;</w:t>
      </w:r>
    </w:p>
    <w:p w14:paraId="715869C4" w14:textId="77777777" w:rsidR="00051062" w:rsidRPr="00FC2656" w:rsidRDefault="00051062" w:rsidP="0052442F">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8.4.2.6.3.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8.4.2.6.4. </w:t>
      </w:r>
      <w:r w:rsidRPr="00FC2656">
        <w:rPr>
          <w:rFonts w:ascii="Arial" w:eastAsia="Times New Roman" w:hAnsi="Arial" w:cs="Arial"/>
          <w:sz w:val="18"/>
          <w:szCs w:val="18"/>
          <w:lang w:val="es-ES_tradnl" w:eastAsia="es-ES"/>
        </w:rPr>
        <w:t>(…)</w:t>
      </w:r>
    </w:p>
    <w:p w14:paraId="67DE7B90" w14:textId="632A06A2"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8.4.2.7.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p>
    <w:p w14:paraId="5D372AC9" w14:textId="416EB6D2" w:rsidR="00051062" w:rsidRPr="00FC2656" w:rsidRDefault="00845426" w:rsidP="00FC2656">
      <w:pPr>
        <w:spacing w:after="8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w:t>
      </w:r>
    </w:p>
    <w:p w14:paraId="28715B4E" w14:textId="5A77F06F"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8.4.2.8.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Una vez que el solicitante presente en tiempo y forma a través de la Ventanilla Electrónica la información requerida, el Instituto realizará nuevamente su análisis a fin de asegurar el cumplimiento de los criterios referidos en el numeral 8.4.2.6.</w:t>
      </w:r>
    </w:p>
    <w:p w14:paraId="1FC88399" w14:textId="1FF64905"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8.4.2.9.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En caso de que la solicitud de asignación no resulte procedente en atención al numeral antes citado, el Instituto notificará al Proveedor la resolución respectiva a través de la Ventanilla Electrónica.</w:t>
      </w:r>
    </w:p>
    <w:p w14:paraId="6A6D4A43" w14:textId="072870C6" w:rsidR="00051062" w:rsidRPr="00FC2656" w:rsidRDefault="00051062" w:rsidP="00001796">
      <w:pPr>
        <w:spacing w:after="80" w:line="360" w:lineRule="auto"/>
        <w:ind w:left="2268"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8.4.2.10.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De resultar procedente la solicitud conforme al análisis referido en el numeral 8.4.2.6., el Instituto notificará al solicitante la resolución a través de la Ventanilla Electrónica, misma que contendrá la siguiente información:</w:t>
      </w:r>
    </w:p>
    <w:p w14:paraId="7DC6E9B1" w14:textId="77777777" w:rsidR="00051062" w:rsidRPr="00FC2656" w:rsidRDefault="00051062" w:rsidP="00001796">
      <w:pPr>
        <w:spacing w:after="0" w:line="360" w:lineRule="auto"/>
        <w:ind w:left="297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8.4.2.10.1.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8.4.2.10.3</w:t>
      </w:r>
      <w:r w:rsidRPr="00FC2656">
        <w:rPr>
          <w:rFonts w:ascii="Arial" w:eastAsia="Times New Roman" w:hAnsi="Arial" w:cs="Arial"/>
          <w:sz w:val="18"/>
          <w:szCs w:val="18"/>
          <w:lang w:val="es-ES_tradnl" w:eastAsia="es-ES"/>
        </w:rPr>
        <w:t>. (…)</w:t>
      </w:r>
    </w:p>
    <w:p w14:paraId="53002715" w14:textId="4E1DEB37" w:rsidR="00051062" w:rsidRPr="00FC2656" w:rsidRDefault="00051062" w:rsidP="00001796">
      <w:pPr>
        <w:spacing w:after="0" w:line="360" w:lineRule="auto"/>
        <w:ind w:left="297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8.4.2.10.4.</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47E82D2A" w14:textId="0DD3AA49" w:rsidR="00051062" w:rsidRPr="00FC2656" w:rsidRDefault="00385951" w:rsidP="00385951">
      <w:pPr>
        <w:spacing w:after="0" w:line="360" w:lineRule="auto"/>
        <w:ind w:left="4320" w:hanging="1134"/>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8.4.2.10.4.1. </w:t>
      </w:r>
      <w:r w:rsidR="00051062" w:rsidRPr="00FC2656">
        <w:rPr>
          <w:rFonts w:ascii="Arial" w:eastAsia="Times New Roman" w:hAnsi="Arial" w:cs="Arial"/>
          <w:sz w:val="18"/>
          <w:szCs w:val="18"/>
          <w:lang w:val="es-ES_tradnl" w:eastAsia="es-ES"/>
        </w:rPr>
        <w:t>Código IDO del Concesionario de uso comercial o de RPT y código IDO del Concesionario de red; o</w:t>
      </w:r>
    </w:p>
    <w:p w14:paraId="31198A9C" w14:textId="319D0956" w:rsidR="00051062" w:rsidRPr="00FC2656" w:rsidRDefault="00385951" w:rsidP="00385951">
      <w:pPr>
        <w:spacing w:after="0" w:line="360" w:lineRule="auto"/>
        <w:ind w:left="4320" w:hanging="126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8.4.2.10.4.2. </w:t>
      </w:r>
      <w:r w:rsidR="00627517"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Código IDA de la Comercializadora o del Concesionario de uso público o </w:t>
      </w:r>
      <w:r w:rsidR="00A6221D" w:rsidRPr="00FC2656">
        <w:rPr>
          <w:rFonts w:ascii="Arial" w:eastAsia="Times New Roman" w:hAnsi="Arial" w:cs="Arial"/>
          <w:sz w:val="18"/>
          <w:szCs w:val="18"/>
          <w:lang w:val="es-ES_tradnl" w:eastAsia="es-ES"/>
        </w:rPr>
        <w:t xml:space="preserve">de uso </w:t>
      </w:r>
      <w:r w:rsidR="00051062" w:rsidRPr="00FC2656">
        <w:rPr>
          <w:rFonts w:ascii="Arial" w:eastAsia="Times New Roman" w:hAnsi="Arial" w:cs="Arial"/>
          <w:sz w:val="18"/>
          <w:szCs w:val="18"/>
          <w:lang w:val="es-ES_tradnl" w:eastAsia="es-ES"/>
        </w:rPr>
        <w:t>social y el código IDO del Concesionario de red;</w:t>
      </w:r>
    </w:p>
    <w:p w14:paraId="3BE76128" w14:textId="1D34313E" w:rsidR="00051062" w:rsidRPr="00FC2656" w:rsidRDefault="00051062" w:rsidP="00001796">
      <w:pPr>
        <w:spacing w:after="0" w:line="360" w:lineRule="auto"/>
        <w:ind w:left="297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8.4.2.10.5.</w:t>
      </w:r>
      <w:r w:rsidR="001A01EE">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3687173F" w14:textId="6A743A16" w:rsidR="00051062" w:rsidRPr="00FC2656" w:rsidRDefault="00051062" w:rsidP="00001796">
      <w:pPr>
        <w:spacing w:after="0" w:line="360" w:lineRule="auto"/>
        <w:ind w:left="297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8.4.2.10.6.</w:t>
      </w:r>
      <w:r w:rsidR="001A01EE">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El(los) Número(s) No Geográfico(s) Específico(s) asignado(s);</w:t>
      </w:r>
    </w:p>
    <w:p w14:paraId="77938BF3" w14:textId="1D923F31" w:rsidR="00051062" w:rsidRPr="00FC2656" w:rsidRDefault="00051062" w:rsidP="00001796">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8.4.2.10.7.</w:t>
      </w:r>
      <w:r w:rsidR="001A01EE">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El nombre, denominación o razón social de persona física o moral que contratará el(los) Número(s) No Geográfico(s) Específico(s); y</w:t>
      </w:r>
    </w:p>
    <w:p w14:paraId="726CCEBA" w14:textId="16F59E0C" w:rsidR="00051062" w:rsidRPr="00FC2656" w:rsidRDefault="00385951" w:rsidP="00385951">
      <w:pPr>
        <w:spacing w:after="0" w:line="360" w:lineRule="auto"/>
        <w:ind w:left="3240" w:hanging="108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8.4.2.10.8.</w:t>
      </w:r>
      <w:r w:rsidR="001A01EE">
        <w:rPr>
          <w:rFonts w:ascii="Arial" w:eastAsia="Times New Roman" w:hAnsi="Arial" w:cs="Arial"/>
          <w:b/>
          <w:sz w:val="18"/>
          <w:szCs w:val="18"/>
          <w:lang w:val="es-ES_tradnl" w:eastAsia="es-ES"/>
        </w:rPr>
        <w:t xml:space="preserve"> </w:t>
      </w:r>
      <w:r>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5343B3AC" w14:textId="77777777" w:rsidR="00051062" w:rsidRPr="00FC2656" w:rsidRDefault="00051062" w:rsidP="00001796">
      <w:pPr>
        <w:spacing w:after="0" w:line="360" w:lineRule="auto"/>
        <w:ind w:left="2268"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8.4.2.11.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8.4.2.14. </w:t>
      </w:r>
      <w:r w:rsidRPr="00FC2656">
        <w:rPr>
          <w:rFonts w:ascii="Arial" w:eastAsia="Times New Roman" w:hAnsi="Arial" w:cs="Arial"/>
          <w:sz w:val="18"/>
          <w:szCs w:val="18"/>
          <w:lang w:val="es-ES_tradnl" w:eastAsia="es-ES"/>
        </w:rPr>
        <w:t>(…)</w:t>
      </w:r>
    </w:p>
    <w:p w14:paraId="6750C24C" w14:textId="76C5938A" w:rsidR="00051062" w:rsidRPr="00FC2656" w:rsidRDefault="00051062" w:rsidP="005274DB">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8.5.</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08A21CAF" w14:textId="680D13C3" w:rsidR="00051062" w:rsidRDefault="00051062" w:rsidP="00637556">
      <w:pPr>
        <w:spacing w:after="0" w:line="360" w:lineRule="auto"/>
        <w:ind w:left="851"/>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7303827B" w14:textId="08C426B1" w:rsidR="00637556" w:rsidRPr="00FC2656" w:rsidRDefault="00637556" w:rsidP="00637556">
      <w:pPr>
        <w:spacing w:after="0" w:line="360" w:lineRule="auto"/>
        <w:ind w:left="851"/>
        <w:contextualSpacing/>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w:t>
      </w:r>
    </w:p>
    <w:p w14:paraId="4E332137" w14:textId="3AA00641" w:rsidR="00051062" w:rsidRPr="00FC2656" w:rsidRDefault="00051062" w:rsidP="00637556">
      <w:pPr>
        <w:spacing w:after="0" w:line="360" w:lineRule="auto"/>
        <w:ind w:left="851"/>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eastAsia="es-ES"/>
        </w:rPr>
        <w:t xml:space="preserve">Los Proveedores cuyos Números No Geográficos Específicos asignados por el Instituto </w:t>
      </w:r>
      <w:r w:rsidR="000104D5" w:rsidRPr="00FC2656">
        <w:rPr>
          <w:rFonts w:ascii="Arial" w:eastAsia="Times New Roman" w:hAnsi="Arial" w:cs="Arial"/>
          <w:sz w:val="18"/>
          <w:szCs w:val="18"/>
          <w:lang w:eastAsia="es-ES"/>
        </w:rPr>
        <w:t xml:space="preserve">sean </w:t>
      </w:r>
      <w:r w:rsidRPr="00FC2656">
        <w:rPr>
          <w:rFonts w:ascii="Arial" w:eastAsia="Times New Roman" w:hAnsi="Arial" w:cs="Arial"/>
          <w:sz w:val="18"/>
          <w:szCs w:val="18"/>
          <w:lang w:eastAsia="es-ES"/>
        </w:rPr>
        <w:t xml:space="preserve">cancelados por los motivos antes señalados o por medio del proceso establecido en la Regla 54 de las Reglas de </w:t>
      </w:r>
      <w:r w:rsidRPr="00FC2656">
        <w:rPr>
          <w:rFonts w:ascii="Arial" w:eastAsia="Times New Roman" w:hAnsi="Arial" w:cs="Arial"/>
          <w:sz w:val="18"/>
          <w:szCs w:val="18"/>
          <w:lang w:eastAsia="es-ES"/>
        </w:rPr>
        <w:lastRenderedPageBreak/>
        <w:t>Portabilidad, deberán reintegrarlos a la reserva de Números No Geográficos del Instituto, en un plazo máximo de 5 (cinco) días hábiles contados a partir del día siguiente a la fecha de su cancelación, conforme al siguiente procedimiento:</w:t>
      </w:r>
    </w:p>
    <w:p w14:paraId="1A8E2B4D" w14:textId="77777777" w:rsidR="00051062" w:rsidRPr="00FC2656" w:rsidRDefault="00051062" w:rsidP="006375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Los Proveedores deberán </w:t>
      </w:r>
      <w:r w:rsidRPr="00FC2656">
        <w:rPr>
          <w:rFonts w:ascii="Arial" w:eastAsia="Times New Roman" w:hAnsi="Arial" w:cs="Arial"/>
          <w:sz w:val="18"/>
          <w:szCs w:val="18"/>
          <w:lang w:val="es-ES_tradnl" w:eastAsia="es-ES"/>
        </w:rPr>
        <w:t xml:space="preserve">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H3114 y, en su caso, adjuntando electrónicamente la documentación que corresponda.</w:t>
      </w:r>
    </w:p>
    <w:p w14:paraId="5B1FE729" w14:textId="323A3AC0"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8.5.2.</w:t>
      </w:r>
      <w:r w:rsidR="00824232">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8.5.3. </w:t>
      </w:r>
      <w:r w:rsidRPr="00FC2656">
        <w:rPr>
          <w:rFonts w:ascii="Arial" w:eastAsia="Times New Roman" w:hAnsi="Arial" w:cs="Arial"/>
          <w:sz w:val="18"/>
          <w:szCs w:val="18"/>
          <w:lang w:val="es-MX" w:eastAsia="es-ES"/>
        </w:rPr>
        <w:t xml:space="preserve">(…) </w:t>
      </w:r>
    </w:p>
    <w:p w14:paraId="71F406F4"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La solicitud de cancelación de Números No Geográficos Específicos que realice el Proveedor a través de la Ventanilla Electrónica deberá presentarse en forma individual.</w:t>
      </w:r>
    </w:p>
    <w:p w14:paraId="39BBB088"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cancelación de Números No Geográficos Específicos (H3114) habilitado en la Ventanilla Electrónica, contendrá la siguiente información:</w:t>
      </w:r>
    </w:p>
    <w:p w14:paraId="70702ED7" w14:textId="5D62FCCC" w:rsidR="00051062" w:rsidRPr="00FC2656" w:rsidRDefault="00051062" w:rsidP="00FC2656">
      <w:pPr>
        <w:spacing w:after="0" w:line="360" w:lineRule="auto"/>
        <w:ind w:left="1418" w:hanging="141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00AA1E17"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8.5.5.1.</w:t>
      </w:r>
      <w:r w:rsidRPr="00FC2656">
        <w:rPr>
          <w:rFonts w:ascii="Arial" w:eastAsia="Times New Roman" w:hAnsi="Arial" w:cs="Arial"/>
          <w:sz w:val="18"/>
          <w:szCs w:val="18"/>
          <w:lang w:val="es-ES_tradnl" w:eastAsia="es-ES"/>
        </w:rPr>
        <w:t xml:space="preserve"> </w:t>
      </w:r>
      <w:r w:rsidR="00AA1E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1AC1DB5B" w14:textId="41C24AAD" w:rsidR="00051062" w:rsidRPr="00FC2656" w:rsidRDefault="00051062" w:rsidP="00FC2656">
      <w:pPr>
        <w:spacing w:after="80" w:line="360" w:lineRule="auto"/>
        <w:ind w:left="2127" w:hanging="212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 xml:space="preserve">                   </w:t>
      </w:r>
      <w:r w:rsidR="00AA1E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8.5.5.2.</w:t>
      </w:r>
      <w:r w:rsidRPr="00FC2656">
        <w:rPr>
          <w:rFonts w:ascii="Arial" w:eastAsia="Times New Roman" w:hAnsi="Arial" w:cs="Arial"/>
          <w:sz w:val="18"/>
          <w:szCs w:val="18"/>
          <w:lang w:val="es-ES_tradnl" w:eastAsia="es-ES"/>
        </w:rPr>
        <w:t xml:space="preserve"> </w:t>
      </w:r>
      <w:r w:rsidR="00AA1E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MX" w:eastAsia="es-ES"/>
        </w:rPr>
        <w:t xml:space="preserve">Nombre, denominación o razón social del Proveedor solicitante </w:t>
      </w:r>
      <w:r w:rsidRPr="00FC2656">
        <w:rPr>
          <w:rFonts w:ascii="Arial" w:eastAsia="Times New Roman" w:hAnsi="Arial" w:cs="Arial"/>
          <w:sz w:val="18"/>
          <w:szCs w:val="18"/>
          <w:lang w:val="es-ES_tradnl" w:eastAsia="es-ES"/>
        </w:rPr>
        <w:t>y código de identificación de Proveedor de Servicios de Telecomunicaciones asignado</w:t>
      </w:r>
      <w:r w:rsidRPr="00FC2656">
        <w:rPr>
          <w:rFonts w:ascii="Arial" w:eastAsia="Times New Roman" w:hAnsi="Arial" w:cs="Arial"/>
          <w:sz w:val="18"/>
          <w:szCs w:val="18"/>
          <w:lang w:val="es-MX" w:eastAsia="es-ES"/>
        </w:rPr>
        <w:t>;</w:t>
      </w:r>
    </w:p>
    <w:p w14:paraId="1A08DF3E" w14:textId="1D9F72E6" w:rsidR="00051062" w:rsidRPr="00FC2656" w:rsidRDefault="00AA1E17" w:rsidP="00FC2656">
      <w:pPr>
        <w:spacing w:after="80" w:line="360" w:lineRule="auto"/>
        <w:ind w:left="141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8.5.5.3.  </w:t>
      </w:r>
      <w:r w:rsidR="00051062" w:rsidRPr="00FC2656">
        <w:rPr>
          <w:rFonts w:ascii="Arial" w:eastAsia="Times New Roman" w:hAnsi="Arial" w:cs="Arial"/>
          <w:sz w:val="18"/>
          <w:szCs w:val="18"/>
          <w:lang w:val="es-MX" w:eastAsia="es-ES"/>
        </w:rPr>
        <w:t xml:space="preserve">Fecha de cancelación del Número </w:t>
      </w:r>
      <w:r w:rsidR="009715E6" w:rsidRPr="00FC2656">
        <w:rPr>
          <w:rFonts w:ascii="Arial" w:eastAsia="Times New Roman" w:hAnsi="Arial" w:cs="Arial"/>
          <w:sz w:val="18"/>
          <w:szCs w:val="18"/>
          <w:lang w:val="es-MX" w:eastAsia="es-ES"/>
        </w:rPr>
        <w:t xml:space="preserve">No Geográfico </w:t>
      </w:r>
      <w:r w:rsidR="00051062" w:rsidRPr="00FC2656">
        <w:rPr>
          <w:rFonts w:ascii="Arial" w:eastAsia="Times New Roman" w:hAnsi="Arial" w:cs="Arial"/>
          <w:sz w:val="18"/>
          <w:szCs w:val="18"/>
          <w:lang w:val="es-MX" w:eastAsia="es-ES"/>
        </w:rPr>
        <w:t>Específico;</w:t>
      </w:r>
    </w:p>
    <w:p w14:paraId="6169154E" w14:textId="22678422" w:rsidR="00051062" w:rsidRPr="00FC2656" w:rsidRDefault="00AA1E17" w:rsidP="00FC2656">
      <w:pPr>
        <w:spacing w:after="0" w:line="360" w:lineRule="auto"/>
        <w:ind w:left="141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8.5.5.4.  </w:t>
      </w:r>
      <w:r w:rsidR="00051062" w:rsidRPr="00FC2656">
        <w:rPr>
          <w:rFonts w:ascii="Arial" w:eastAsia="Times New Roman" w:hAnsi="Arial" w:cs="Arial"/>
          <w:sz w:val="18"/>
          <w:szCs w:val="18"/>
          <w:lang w:val="es-ES_tradnl" w:eastAsia="es-ES"/>
        </w:rPr>
        <w:t>Derogado</w:t>
      </w:r>
    </w:p>
    <w:p w14:paraId="17632BA1" w14:textId="77777777" w:rsidR="00051062" w:rsidRPr="00FC2656" w:rsidRDefault="00051062" w:rsidP="00FC2656">
      <w:pPr>
        <w:spacing w:after="0" w:line="360" w:lineRule="auto"/>
        <w:ind w:left="141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8.5.5.5.</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8.5.5.6.</w:t>
      </w:r>
      <w:r w:rsidRPr="00FC2656">
        <w:rPr>
          <w:rFonts w:ascii="Arial" w:eastAsia="Times New Roman" w:hAnsi="Arial" w:cs="Arial"/>
          <w:sz w:val="18"/>
          <w:szCs w:val="18"/>
          <w:lang w:val="es-ES_tradnl" w:eastAsia="es-ES"/>
        </w:rPr>
        <w:t xml:space="preserve"> (…)</w:t>
      </w:r>
    </w:p>
    <w:p w14:paraId="528D6E3E" w14:textId="5AC2A37F"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AA1E17" w:rsidRPr="00FC2656">
        <w:rPr>
          <w:rFonts w:ascii="Arial" w:eastAsia="Times New Roman" w:hAnsi="Arial" w:cs="Arial"/>
          <w:b/>
          <w:sz w:val="18"/>
          <w:szCs w:val="18"/>
          <w:lang w:val="es-ES_tradnl" w:eastAsia="es-ES"/>
        </w:rPr>
        <w:t xml:space="preserve">   </w:t>
      </w:r>
      <w:r w:rsidR="00627517" w:rsidRPr="00FC2656">
        <w:rPr>
          <w:rFonts w:ascii="Arial" w:eastAsia="Times New Roman" w:hAnsi="Arial" w:cs="Arial"/>
          <w:b/>
          <w:sz w:val="18"/>
          <w:szCs w:val="18"/>
          <w:lang w:val="es-ES_tradnl" w:eastAsia="es-ES"/>
        </w:rPr>
        <w:t xml:space="preserve">   </w:t>
      </w:r>
      <w:r w:rsidR="00965849" w:rsidRPr="00965849">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8</w:t>
      </w:r>
      <w:r w:rsidR="00965849" w:rsidRPr="00965849">
        <w:rPr>
          <w:rFonts w:ascii="Arial" w:eastAsia="Times New Roman" w:hAnsi="Arial" w:cs="Arial"/>
          <w:sz w:val="18"/>
          <w:szCs w:val="18"/>
          <w:lang w:val="es-ES_tradnl" w:eastAsia="es-ES"/>
        </w:rPr>
        <w:t>.5.</w:t>
      </w:r>
      <w:r w:rsidR="00965849">
        <w:rPr>
          <w:rFonts w:ascii="Arial" w:eastAsia="Times New Roman" w:hAnsi="Arial" w:cs="Arial"/>
          <w:sz w:val="18"/>
          <w:szCs w:val="18"/>
          <w:lang w:val="es-ES_tradnl" w:eastAsia="es-ES"/>
        </w:rPr>
        <w:t>5</w:t>
      </w:r>
      <w:r w:rsidR="00965849" w:rsidRPr="00965849">
        <w:rPr>
          <w:rFonts w:ascii="Arial" w:eastAsia="Times New Roman" w:hAnsi="Arial" w:cs="Arial"/>
          <w:sz w:val="18"/>
          <w:szCs w:val="18"/>
          <w:lang w:val="es-ES_tradnl" w:eastAsia="es-ES"/>
        </w:rPr>
        <w:t>. (Se deroga).</w:t>
      </w:r>
    </w:p>
    <w:p w14:paraId="16CB278D"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8.5.6.</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r w:rsidRPr="00FC2656">
        <w:rPr>
          <w:rFonts w:ascii="Arial" w:eastAsia="Times New Roman" w:hAnsi="Arial" w:cs="Arial"/>
          <w:sz w:val="18"/>
          <w:szCs w:val="18"/>
          <w:lang w:val="es-MX" w:eastAsia="es-ES"/>
        </w:rPr>
        <w:t>.</w:t>
      </w:r>
    </w:p>
    <w:p w14:paraId="0AB91CB3" w14:textId="22E4750F" w:rsidR="00051062" w:rsidRPr="00FC2656" w:rsidRDefault="00051062" w:rsidP="00824232">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8.5.7.</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7A8EB5A6" w14:textId="350847A9"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8.5.7.1.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Proveedor que solicita la cancelación del N</w:t>
      </w:r>
      <w:r w:rsidR="000104D5" w:rsidRPr="00FC2656">
        <w:rPr>
          <w:rFonts w:ascii="Arial" w:eastAsia="Times New Roman" w:hAnsi="Arial" w:cs="Arial"/>
          <w:sz w:val="18"/>
          <w:szCs w:val="18"/>
          <w:lang w:val="es-MX" w:eastAsia="es-ES"/>
        </w:rPr>
        <w:t>ú</w:t>
      </w:r>
      <w:r w:rsidRPr="00FC2656">
        <w:rPr>
          <w:rFonts w:ascii="Arial" w:eastAsia="Times New Roman" w:hAnsi="Arial" w:cs="Arial"/>
          <w:sz w:val="18"/>
          <w:szCs w:val="18"/>
          <w:lang w:val="es-MX" w:eastAsia="es-ES"/>
        </w:rPr>
        <w:t>mer</w:t>
      </w:r>
      <w:r w:rsidR="000104D5" w:rsidRPr="00FC2656">
        <w:rPr>
          <w:rFonts w:ascii="Arial" w:eastAsia="Times New Roman" w:hAnsi="Arial" w:cs="Arial"/>
          <w:sz w:val="18"/>
          <w:szCs w:val="18"/>
          <w:lang w:val="es-MX" w:eastAsia="es-ES"/>
        </w:rPr>
        <w:t>o</w:t>
      </w:r>
      <w:r w:rsidRPr="00FC2656">
        <w:rPr>
          <w:rFonts w:ascii="Arial" w:eastAsia="Times New Roman" w:hAnsi="Arial" w:cs="Arial"/>
          <w:sz w:val="18"/>
          <w:szCs w:val="18"/>
          <w:lang w:val="es-MX" w:eastAsia="es-ES"/>
        </w:rPr>
        <w:t xml:space="preserve"> No Geográfic</w:t>
      </w:r>
      <w:r w:rsidR="000104D5" w:rsidRPr="00FC2656">
        <w:rPr>
          <w:rFonts w:ascii="Arial" w:eastAsia="Times New Roman" w:hAnsi="Arial" w:cs="Arial"/>
          <w:sz w:val="18"/>
          <w:szCs w:val="18"/>
          <w:lang w:val="es-MX" w:eastAsia="es-ES"/>
        </w:rPr>
        <w:t>o</w:t>
      </w:r>
      <w:r w:rsidRPr="00FC2656">
        <w:rPr>
          <w:rFonts w:ascii="Arial" w:eastAsia="Times New Roman" w:hAnsi="Arial" w:cs="Arial"/>
          <w:sz w:val="18"/>
          <w:szCs w:val="18"/>
          <w:lang w:val="es-MX" w:eastAsia="es-ES"/>
        </w:rPr>
        <w:t xml:space="preserve"> Específic</w:t>
      </w:r>
      <w:r w:rsidR="000104D5" w:rsidRPr="00FC2656">
        <w:rPr>
          <w:rFonts w:ascii="Arial" w:eastAsia="Times New Roman" w:hAnsi="Arial" w:cs="Arial"/>
          <w:sz w:val="18"/>
          <w:szCs w:val="18"/>
          <w:lang w:val="es-MX" w:eastAsia="es-ES"/>
        </w:rPr>
        <w:t>o</w:t>
      </w:r>
      <w:r w:rsidRPr="00FC2656">
        <w:rPr>
          <w:rFonts w:ascii="Arial" w:eastAsia="Times New Roman" w:hAnsi="Arial" w:cs="Arial"/>
          <w:sz w:val="18"/>
          <w:szCs w:val="18"/>
          <w:lang w:val="es-MX" w:eastAsia="es-ES"/>
        </w:rPr>
        <w:t xml:space="preserve"> deberá ser el último que le prestaba el servicio;</w:t>
      </w:r>
    </w:p>
    <w:p w14:paraId="4FDB8B1A" w14:textId="15DDFAC5" w:rsidR="00051062" w:rsidRPr="00FC2656" w:rsidRDefault="00AA1E17" w:rsidP="00FC2656">
      <w:pPr>
        <w:spacing w:after="80" w:line="360" w:lineRule="auto"/>
        <w:ind w:left="1985"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8.5.7.2.  </w:t>
      </w:r>
      <w:r w:rsidR="00051062" w:rsidRPr="00FC2656">
        <w:rPr>
          <w:rFonts w:ascii="Arial" w:eastAsia="Times New Roman" w:hAnsi="Arial" w:cs="Arial"/>
          <w:sz w:val="18"/>
          <w:szCs w:val="18"/>
          <w:lang w:val="es-MX" w:eastAsia="es-ES"/>
        </w:rPr>
        <w:t>La fecha de cancelación del Número No Geográfico Específico; y</w:t>
      </w:r>
    </w:p>
    <w:p w14:paraId="34745091" w14:textId="77777777" w:rsidR="00051062" w:rsidRPr="00FC2656" w:rsidRDefault="00051062" w:rsidP="00FC2656">
      <w:pPr>
        <w:spacing w:after="80" w:line="360" w:lineRule="auto"/>
        <w:ind w:left="1985"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8.5.7.3.</w:t>
      </w:r>
      <w:r w:rsidRPr="00FC2656">
        <w:rPr>
          <w:rFonts w:ascii="Arial" w:eastAsia="Times New Roman" w:hAnsi="Arial" w:cs="Arial"/>
          <w:sz w:val="18"/>
          <w:szCs w:val="18"/>
          <w:lang w:val="es-MX" w:eastAsia="es-ES"/>
        </w:rPr>
        <w:t xml:space="preserve">  (…)</w:t>
      </w:r>
    </w:p>
    <w:p w14:paraId="6D43A8A2"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w:t>
      </w:r>
      <w:r w:rsidRPr="00FC2656">
        <w:rPr>
          <w:rFonts w:ascii="Arial" w:eastAsia="Times New Roman" w:hAnsi="Arial" w:cs="Arial"/>
          <w:sz w:val="18"/>
          <w:szCs w:val="18"/>
          <w:lang w:val="es-ES_tradnl" w:eastAsia="es-ES"/>
        </w:rPr>
        <w:t>a través de la Ventanilla Electrónica,</w:t>
      </w:r>
      <w:r w:rsidRPr="00FC2656">
        <w:rPr>
          <w:rFonts w:ascii="Arial" w:eastAsia="Times New Roman" w:hAnsi="Arial" w:cs="Arial"/>
          <w:sz w:val="18"/>
          <w:szCs w:val="18"/>
          <w:lang w:val="es-MX" w:eastAsia="es-ES"/>
        </w:rPr>
        <w:t xml:space="preserve"> la información requerida. Transcurrido el plazo concedido sin que el solicitante desahogue el requerimiento, el cumplimiento a la obligación de reintegrar a la reserva del Instituto los Números No Geográficos Específicos cancelados se tendrá por no presentado.</w:t>
      </w:r>
    </w:p>
    <w:p w14:paraId="57A94683"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w:t>
      </w:r>
    </w:p>
    <w:p w14:paraId="1402EC94" w14:textId="77777777" w:rsidR="00051062" w:rsidRPr="00FC2656" w:rsidRDefault="00051062" w:rsidP="00824232">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8.5.9.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Una vez que el solicitante presente en tiempo y forma a través </w:t>
      </w:r>
      <w:r w:rsidRPr="00FC2656">
        <w:rPr>
          <w:rFonts w:ascii="Arial" w:eastAsia="Times New Roman" w:hAnsi="Arial" w:cs="Arial"/>
          <w:sz w:val="18"/>
          <w:szCs w:val="18"/>
          <w:lang w:val="es-ES_tradnl" w:eastAsia="es-ES"/>
        </w:rPr>
        <w:t>de la Ventanilla Electrónica</w:t>
      </w:r>
      <w:r w:rsidRPr="00FC2656" w:rsidDel="00E60FFC">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la información requerida, el Instituto realizará nuevamente su análisis a fin de asegurar el cumplimiento de los criterios referidos en el numeral 8.5.7. </w:t>
      </w:r>
    </w:p>
    <w:p w14:paraId="4F3AAD33" w14:textId="35B65A95" w:rsidR="00051062" w:rsidRPr="00FC2656" w:rsidRDefault="00051062" w:rsidP="00824232">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8.5.10.</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En caso de que la solicitud de cancelación no resulte procedente en atención al numeral antes citado, </w:t>
      </w:r>
      <w:r w:rsidR="000104D5" w:rsidRPr="00FC2656">
        <w:rPr>
          <w:rFonts w:ascii="Arial" w:eastAsia="Times New Roman" w:hAnsi="Arial" w:cs="Arial"/>
          <w:sz w:val="18"/>
          <w:szCs w:val="18"/>
          <w:lang w:val="es-MX" w:eastAsia="es-ES"/>
        </w:rPr>
        <w:t xml:space="preserve">la </w:t>
      </w:r>
      <w:r w:rsidRPr="00FC2656">
        <w:rPr>
          <w:rFonts w:ascii="Arial" w:eastAsia="Times New Roman" w:hAnsi="Arial" w:cs="Arial"/>
          <w:sz w:val="18"/>
          <w:szCs w:val="18"/>
          <w:lang w:val="es-MX" w:eastAsia="es-ES"/>
        </w:rPr>
        <w:t>obligación de reintegrar a la reserva del Instituto los Números No Geográficos Específicos cancelados se tendrá por no presentada.</w:t>
      </w:r>
    </w:p>
    <w:p w14:paraId="191369A7" w14:textId="77777777" w:rsidR="00051062" w:rsidRPr="00FC2656" w:rsidRDefault="00051062" w:rsidP="00FB4D5A">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8.5.11.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En caso de resultar procedente la solicitud, el Instituto notificará la resolución al solicitante a través </w:t>
      </w:r>
      <w:r w:rsidRPr="00FC2656">
        <w:rPr>
          <w:rFonts w:ascii="Arial" w:eastAsia="Times New Roman" w:hAnsi="Arial" w:cs="Arial"/>
          <w:sz w:val="18"/>
          <w:szCs w:val="18"/>
          <w:lang w:val="es-ES_tradnl" w:eastAsia="es-ES"/>
        </w:rPr>
        <w:t>de la Ventanilla Electrónica</w:t>
      </w:r>
      <w:r w:rsidRPr="00FC2656">
        <w:rPr>
          <w:rFonts w:ascii="Arial" w:eastAsia="Times New Roman" w:hAnsi="Arial" w:cs="Arial"/>
          <w:sz w:val="18"/>
          <w:szCs w:val="18"/>
          <w:lang w:val="es-MX" w:eastAsia="es-ES"/>
        </w:rPr>
        <w:t>, la cual contendrá la siguiente información:</w:t>
      </w:r>
    </w:p>
    <w:p w14:paraId="18C8E344" w14:textId="77777777" w:rsidR="00051062" w:rsidRPr="00FC2656" w:rsidRDefault="00051062" w:rsidP="00824232">
      <w:pPr>
        <w:spacing w:after="80" w:line="360" w:lineRule="auto"/>
        <w:ind w:left="1985"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8.5.11.1. </w:t>
      </w:r>
      <w:r w:rsidRPr="00FC2656">
        <w:rPr>
          <w:rFonts w:ascii="Arial" w:eastAsia="Times New Roman" w:hAnsi="Arial" w:cs="Arial"/>
          <w:sz w:val="18"/>
          <w:szCs w:val="18"/>
          <w:lang w:val="es-MX" w:eastAsia="es-ES"/>
        </w:rPr>
        <w:t xml:space="preserve">a </w:t>
      </w:r>
      <w:r w:rsidRPr="00FC2656">
        <w:rPr>
          <w:rFonts w:ascii="Arial" w:eastAsia="Times New Roman" w:hAnsi="Arial" w:cs="Arial"/>
          <w:b/>
          <w:sz w:val="18"/>
          <w:szCs w:val="18"/>
          <w:lang w:val="es-MX" w:eastAsia="es-ES"/>
        </w:rPr>
        <w:t>8.5.11.3.</w:t>
      </w:r>
      <w:r w:rsidRPr="00FC2656">
        <w:rPr>
          <w:rFonts w:ascii="Arial" w:eastAsia="Times New Roman" w:hAnsi="Arial" w:cs="Arial"/>
          <w:sz w:val="18"/>
          <w:szCs w:val="18"/>
          <w:lang w:val="es-MX" w:eastAsia="es-ES"/>
        </w:rPr>
        <w:t xml:space="preserve"> (…)</w:t>
      </w:r>
    </w:p>
    <w:p w14:paraId="6DC378FF" w14:textId="6D337E4F" w:rsidR="00051062" w:rsidRPr="00FC2656" w:rsidRDefault="00051062" w:rsidP="00824232">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8.5.11.4. </w:t>
      </w:r>
      <w:r w:rsidRPr="00FC2656">
        <w:rPr>
          <w:rFonts w:ascii="Arial" w:eastAsia="Times New Roman" w:hAnsi="Arial" w:cs="Arial"/>
          <w:sz w:val="18"/>
          <w:szCs w:val="18"/>
          <w:lang w:val="es-MX" w:eastAsia="es-ES"/>
        </w:rPr>
        <w:t>Derogado</w:t>
      </w:r>
    </w:p>
    <w:p w14:paraId="7F05D1E8" w14:textId="77777777" w:rsidR="00051062" w:rsidRPr="00FC2656" w:rsidRDefault="00051062" w:rsidP="00824232">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8.5.11.5.</w:t>
      </w:r>
      <w:r w:rsidRPr="00FC2656">
        <w:rPr>
          <w:rFonts w:ascii="Arial" w:eastAsia="Times New Roman" w:hAnsi="Arial" w:cs="Arial"/>
          <w:sz w:val="18"/>
          <w:szCs w:val="18"/>
          <w:lang w:val="es-MX" w:eastAsia="es-ES"/>
        </w:rPr>
        <w:t xml:space="preserve"> El Número No Geográfico Específico cancelado; y</w:t>
      </w:r>
    </w:p>
    <w:p w14:paraId="1D52BA7A" w14:textId="77777777" w:rsidR="00051062" w:rsidRPr="00FC2656" w:rsidRDefault="00051062" w:rsidP="00824232">
      <w:pPr>
        <w:spacing w:after="0" w:line="360" w:lineRule="auto"/>
        <w:ind w:left="2268"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8.5.11.6.</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Firma Electrónica Avanzada del servidor público del Instituto facultado</w:t>
      </w:r>
      <w:r w:rsidRPr="00FC2656">
        <w:rPr>
          <w:rFonts w:ascii="Arial" w:eastAsiaTheme="minorHAnsi" w:hAnsi="Arial" w:cs="Arial"/>
          <w:sz w:val="18"/>
          <w:szCs w:val="18"/>
          <w:lang w:val="es-ES_tradnl"/>
        </w:rPr>
        <w:t xml:space="preserve"> </w:t>
      </w:r>
      <w:r w:rsidRPr="00FC2656">
        <w:rPr>
          <w:rFonts w:ascii="Arial" w:eastAsia="Times New Roman" w:hAnsi="Arial" w:cs="Arial"/>
          <w:sz w:val="18"/>
          <w:szCs w:val="18"/>
          <w:lang w:val="es-ES_tradnl" w:eastAsia="es-ES"/>
        </w:rPr>
        <w:t xml:space="preserve">para la emisión del Acto Administrativo Electrónico.  </w:t>
      </w:r>
    </w:p>
    <w:p w14:paraId="09C8A447" w14:textId="639BFE76" w:rsidR="00051062" w:rsidRPr="00FC2656" w:rsidRDefault="00385951" w:rsidP="00385951">
      <w:pPr>
        <w:spacing w:after="0" w:line="360" w:lineRule="auto"/>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8.5.12.</w:t>
      </w:r>
      <w:r w:rsidR="00051062" w:rsidRPr="00FC2656">
        <w:rPr>
          <w:rFonts w:ascii="Arial" w:eastAsia="Times New Roman" w:hAnsi="Arial" w:cs="Arial"/>
          <w:sz w:val="18"/>
          <w:szCs w:val="18"/>
          <w:lang w:val="es-ES_tradnl" w:eastAsia="es-ES"/>
        </w:rPr>
        <w:t xml:space="preserve"> a </w:t>
      </w:r>
      <w:r w:rsidR="00051062" w:rsidRPr="00FC2656">
        <w:rPr>
          <w:rFonts w:ascii="Arial" w:eastAsia="Times New Roman" w:hAnsi="Arial" w:cs="Arial"/>
          <w:b/>
          <w:sz w:val="18"/>
          <w:szCs w:val="18"/>
          <w:lang w:val="es-ES_tradnl" w:eastAsia="es-ES"/>
        </w:rPr>
        <w:t>8.5.18.</w:t>
      </w:r>
      <w:r w:rsidR="00051062" w:rsidRPr="00FC2656">
        <w:rPr>
          <w:rFonts w:ascii="Arial" w:eastAsia="Times New Roman" w:hAnsi="Arial" w:cs="Arial"/>
          <w:sz w:val="18"/>
          <w:szCs w:val="18"/>
          <w:lang w:val="es-ES_tradnl" w:eastAsia="es-ES"/>
        </w:rPr>
        <w:t xml:space="preserve"> (…)</w:t>
      </w:r>
    </w:p>
    <w:p w14:paraId="7152F5FB" w14:textId="727DE46F" w:rsidR="00051062" w:rsidRPr="00FC2656" w:rsidRDefault="00051062" w:rsidP="00F127D4">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16B3953F" w14:textId="33424FCA" w:rsidR="00051062" w:rsidRPr="00FC2656" w:rsidRDefault="00051062" w:rsidP="00F127D4">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 xml:space="preserve">Los </w:t>
      </w:r>
      <w:r w:rsidRPr="00FC2656">
        <w:rPr>
          <w:rFonts w:ascii="Arial" w:eastAsia="Times New Roman" w:hAnsi="Arial" w:cs="Arial"/>
          <w:sz w:val="18"/>
          <w:szCs w:val="18"/>
          <w:lang w:val="es-MX" w:eastAsia="es-ES"/>
        </w:rPr>
        <w:t>Proveedores que requieran que determinada Numeración No Geográfica</w:t>
      </w:r>
      <w:r w:rsidR="0058128B" w:rsidRPr="00FC2656">
        <w:rPr>
          <w:rFonts w:ascii="Arial" w:eastAsia="Times New Roman" w:hAnsi="Arial" w:cs="Arial"/>
          <w:sz w:val="18"/>
          <w:szCs w:val="18"/>
          <w:lang w:val="es-MX" w:eastAsia="es-ES"/>
        </w:rPr>
        <w:t xml:space="preserve"> asignada por Bloque</w:t>
      </w:r>
      <w:r w:rsidRPr="00FC2656">
        <w:rPr>
          <w:rFonts w:ascii="Arial" w:eastAsia="Times New Roman" w:hAnsi="Arial" w:cs="Arial"/>
          <w:sz w:val="18"/>
          <w:szCs w:val="18"/>
          <w:lang w:val="es-MX" w:eastAsia="es-ES"/>
        </w:rPr>
        <w:t xml:space="preserve"> sea cedida a su favor, una vez obtenida la aceptación del Proveedor asignatario, deberán de presentar y sustanciar, la solicitud correspondiente de acuerdo </w:t>
      </w:r>
      <w:r w:rsidR="00EB1706"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02715D7E" w14:textId="5F9ADC34"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8.6.1.</w:t>
      </w:r>
      <w:r w:rsidRPr="00FC2656">
        <w:rPr>
          <w:rFonts w:ascii="Arial" w:eastAsia="Times New Roman" w:hAnsi="Arial" w:cs="Arial"/>
          <w:sz w:val="18"/>
          <w:szCs w:val="18"/>
          <w:lang w:val="es-ES_tradnl" w:eastAsia="es-ES"/>
        </w:rPr>
        <w:t xml:space="preserve"> </w:t>
      </w:r>
      <w:r w:rsidR="0062751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El Proveedor cesionario deberá 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H3115 y, en su caso, adjuntando electrónicamente la documentación que corresponda</w:t>
      </w:r>
      <w:r w:rsidRPr="00FC2656">
        <w:rPr>
          <w:rFonts w:ascii="Arial" w:eastAsia="Times New Roman" w:hAnsi="Arial" w:cs="Arial"/>
          <w:sz w:val="18"/>
          <w:szCs w:val="18"/>
          <w:lang w:val="es-ES_tradnl" w:eastAsia="es-ES"/>
        </w:rPr>
        <w:t>.</w:t>
      </w:r>
    </w:p>
    <w:p w14:paraId="521C68D0" w14:textId="4B161EF1"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8.6.4. </w:t>
      </w:r>
      <w:r w:rsidRPr="00FC2656">
        <w:rPr>
          <w:rFonts w:ascii="Arial" w:eastAsia="Times New Roman" w:hAnsi="Arial" w:cs="Arial"/>
          <w:sz w:val="18"/>
          <w:szCs w:val="18"/>
          <w:lang w:val="es-ES_tradnl" w:eastAsia="es-ES"/>
        </w:rPr>
        <w:t>(…)</w:t>
      </w:r>
    </w:p>
    <w:p w14:paraId="26EDDCB1" w14:textId="3A6BD58F" w:rsidR="00051062" w:rsidRPr="00FC2656" w:rsidRDefault="00051062" w:rsidP="00FC2656">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8.6.5. </w:t>
      </w:r>
      <w:r w:rsidR="00627517"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El eFormato de solicitud de </w:t>
      </w:r>
      <w:r w:rsidRPr="00FC2656">
        <w:rPr>
          <w:rFonts w:ascii="Arial" w:eastAsia="Times New Roman" w:hAnsi="Arial" w:cs="Arial"/>
          <w:sz w:val="18"/>
          <w:szCs w:val="18"/>
          <w:lang w:val="es-MX" w:eastAsia="es-ES"/>
        </w:rPr>
        <w:t>cesión</w:t>
      </w:r>
      <w:r w:rsidRPr="00FC2656">
        <w:rPr>
          <w:rFonts w:ascii="Arial" w:eastAsia="Times New Roman" w:hAnsi="Arial" w:cs="Arial"/>
          <w:sz w:val="18"/>
          <w:szCs w:val="18"/>
          <w:lang w:val="es-ES_tradnl" w:eastAsia="es-ES"/>
        </w:rPr>
        <w:t xml:space="preserve"> de Numeración No Geográfica (H3115) habilitado en la Ventanilla Electrónica, contendrá la siguiente información:</w:t>
      </w:r>
    </w:p>
    <w:p w14:paraId="0E3836B7" w14:textId="66F1161D" w:rsidR="00051062" w:rsidRPr="00FC2656" w:rsidRDefault="00051062" w:rsidP="00FC2656">
      <w:pPr>
        <w:spacing w:after="0" w:line="360" w:lineRule="auto"/>
        <w:ind w:left="2127"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8.6.5.1. </w:t>
      </w:r>
      <w:r w:rsidR="00CD1ADB"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Folios de los expedientes electrónicos de los Proveedores cedente y cesionario a los que se asociará la solicitud;</w:t>
      </w:r>
    </w:p>
    <w:p w14:paraId="1D97B7BD"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8.6.5.2.</w:t>
      </w:r>
      <w:r w:rsidRPr="00FC2656">
        <w:rPr>
          <w:rFonts w:ascii="Arial" w:eastAsia="Times New Roman" w:hAnsi="Arial" w:cs="Arial"/>
          <w:sz w:val="18"/>
          <w:szCs w:val="18"/>
          <w:lang w:val="es-ES_tradnl" w:eastAsia="es-ES"/>
        </w:rPr>
        <w:t xml:space="preserve"> (…)</w:t>
      </w:r>
    </w:p>
    <w:p w14:paraId="60709C68"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8.6.5.3.</w:t>
      </w:r>
      <w:r w:rsidRPr="00FC2656">
        <w:rPr>
          <w:rFonts w:ascii="Arial" w:eastAsia="Times New Roman" w:hAnsi="Arial" w:cs="Arial"/>
          <w:sz w:val="18"/>
          <w:szCs w:val="18"/>
          <w:lang w:val="es-ES_tradnl" w:eastAsia="es-ES"/>
        </w:rPr>
        <w:t xml:space="preserve"> Los códigos de identificación del cesionario, según corresponda:</w:t>
      </w:r>
    </w:p>
    <w:p w14:paraId="5B2D3E50" w14:textId="77777777" w:rsidR="00051062" w:rsidRPr="00FC2656" w:rsidRDefault="00051062" w:rsidP="00A21D6A">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8.6.5.3.1. </w:t>
      </w:r>
      <w:r w:rsidRPr="00FC2656">
        <w:rPr>
          <w:rFonts w:ascii="Arial" w:eastAsia="Times New Roman" w:hAnsi="Arial" w:cs="Arial"/>
          <w:sz w:val="18"/>
          <w:szCs w:val="18"/>
          <w:lang w:val="es-ES_tradnl" w:eastAsia="es-ES"/>
        </w:rPr>
        <w:t>Código IDO del Concesionario de uso comercial o de RPT cesionario; o</w:t>
      </w:r>
    </w:p>
    <w:p w14:paraId="71BC588E" w14:textId="77777777" w:rsidR="00051062" w:rsidRPr="00FC2656" w:rsidRDefault="00051062" w:rsidP="00A21D6A">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8.6.5.3.2. </w:t>
      </w:r>
      <w:r w:rsidRPr="00FC2656">
        <w:rPr>
          <w:rFonts w:ascii="Arial" w:eastAsia="Times New Roman" w:hAnsi="Arial" w:cs="Arial"/>
          <w:sz w:val="18"/>
          <w:szCs w:val="18"/>
          <w:lang w:val="es-ES_tradnl" w:eastAsia="es-ES"/>
        </w:rPr>
        <w:t>Código IDA de la Comercializadora o del Concesionario de uso público o social cesionario;</w:t>
      </w:r>
    </w:p>
    <w:p w14:paraId="619E2317" w14:textId="77777777"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8.6.5.4. </w:t>
      </w:r>
      <w:r w:rsidRPr="00FC2656">
        <w:rPr>
          <w:rFonts w:ascii="Arial" w:eastAsia="Times New Roman" w:hAnsi="Arial" w:cs="Arial"/>
          <w:sz w:val="18"/>
          <w:szCs w:val="18"/>
          <w:lang w:val="es-ES_tradnl" w:eastAsia="es-ES"/>
        </w:rPr>
        <w:t>Nombre, denominación o razón social del cedente y código de identificación de Proveedor de Servicios de Telecomunicaciones asignado;</w:t>
      </w:r>
    </w:p>
    <w:p w14:paraId="0AB50B97" w14:textId="77777777" w:rsidR="00051062" w:rsidRPr="00FC2656" w:rsidRDefault="00051062" w:rsidP="00FC2656">
      <w:pPr>
        <w:spacing w:after="80" w:line="360" w:lineRule="auto"/>
        <w:ind w:left="1985"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8.6.5.5. </w:t>
      </w:r>
      <w:r w:rsidRPr="00FC2656">
        <w:rPr>
          <w:rFonts w:ascii="Arial" w:eastAsia="Times New Roman" w:hAnsi="Arial" w:cs="Arial"/>
          <w:sz w:val="18"/>
          <w:szCs w:val="18"/>
          <w:lang w:val="es-ES_tradnl" w:eastAsia="es-ES"/>
        </w:rPr>
        <w:t>Derogado</w:t>
      </w:r>
    </w:p>
    <w:p w14:paraId="5E8A585A" w14:textId="77777777" w:rsidR="00051062" w:rsidRPr="00FC2656" w:rsidRDefault="00051062" w:rsidP="00FC2656">
      <w:pPr>
        <w:spacing w:after="0" w:line="360" w:lineRule="auto"/>
        <w:ind w:left="2835" w:hanging="141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8.6.5.6.</w:t>
      </w:r>
      <w:r w:rsidRPr="00FC2656">
        <w:rPr>
          <w:rFonts w:ascii="Arial" w:eastAsia="Times New Roman" w:hAnsi="Arial" w:cs="Arial"/>
          <w:sz w:val="18"/>
          <w:szCs w:val="18"/>
          <w:lang w:val="es-ES_tradnl" w:eastAsia="es-ES"/>
        </w:rPr>
        <w:t xml:space="preserve"> (…)</w:t>
      </w:r>
    </w:p>
    <w:p w14:paraId="7C6C4CE2" w14:textId="5C329120" w:rsidR="00051062" w:rsidRPr="00FC2656" w:rsidRDefault="00E676BD" w:rsidP="00FC2656">
      <w:pPr>
        <w:spacing w:after="0" w:line="360" w:lineRule="auto"/>
        <w:ind w:left="2127"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8.6.5.7.</w:t>
      </w:r>
      <w:r w:rsidR="00B43EC9" w:rsidRPr="00FC2656">
        <w:rPr>
          <w:rFonts w:ascii="Arial" w:eastAsia="Times New Roman" w:hAnsi="Arial" w:cs="Arial"/>
          <w:b/>
          <w:sz w:val="18"/>
          <w:szCs w:val="18"/>
          <w:lang w:val="es-ES_tradnl" w:eastAsia="es-ES"/>
        </w:rPr>
        <w:t xml:space="preserve"> </w:t>
      </w:r>
      <w:r w:rsidR="0070436E"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El código de identificación de Proveedor de Servicios de Telecomunicaciones y el código IDO del Concesionario de red que deberán asociarse a la Numeración No Geográfica que se pretende ceder;</w:t>
      </w:r>
    </w:p>
    <w:p w14:paraId="61CE7249" w14:textId="77777777"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8.6.5.8.</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8.6.5.11.</w:t>
      </w:r>
      <w:r w:rsidRPr="00FC2656">
        <w:rPr>
          <w:rFonts w:ascii="Arial" w:eastAsia="Times New Roman" w:hAnsi="Arial" w:cs="Arial"/>
          <w:sz w:val="18"/>
          <w:szCs w:val="18"/>
          <w:lang w:val="es-ES_tradnl" w:eastAsia="es-ES"/>
        </w:rPr>
        <w:t xml:space="preserve"> (…)</w:t>
      </w:r>
    </w:p>
    <w:p w14:paraId="480341D8" w14:textId="450E94C4" w:rsidR="00051062" w:rsidRPr="00FC2656" w:rsidRDefault="00051062" w:rsidP="00FC2656">
      <w:pPr>
        <w:spacing w:after="80" w:line="360" w:lineRule="auto"/>
        <w:ind w:left="1418"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70436E" w:rsidRPr="00FC2656">
        <w:rPr>
          <w:rFonts w:ascii="Arial" w:eastAsia="Times New Roman" w:hAnsi="Arial" w:cs="Arial"/>
          <w:b/>
          <w:sz w:val="18"/>
          <w:szCs w:val="18"/>
          <w:lang w:val="es-ES_tradnl" w:eastAsia="es-ES"/>
        </w:rPr>
        <w:t xml:space="preserve"> </w:t>
      </w:r>
      <w:r w:rsidR="00965849" w:rsidRPr="00965849">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8.6.5</w:t>
      </w:r>
      <w:r w:rsidR="00965849" w:rsidRPr="00965849">
        <w:rPr>
          <w:rFonts w:ascii="Arial" w:eastAsia="Times New Roman" w:hAnsi="Arial" w:cs="Arial"/>
          <w:sz w:val="18"/>
          <w:szCs w:val="18"/>
          <w:lang w:val="es-ES_tradnl" w:eastAsia="es-ES"/>
        </w:rPr>
        <w:t>. (Se deroga).</w:t>
      </w:r>
    </w:p>
    <w:p w14:paraId="4001E7D1" w14:textId="46E10B5A" w:rsidR="00051062" w:rsidRPr="00FC2656" w:rsidRDefault="00051062" w:rsidP="00F127D4">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8.6.6. </w:t>
      </w:r>
      <w:r w:rsidR="00E676BD"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2427096E" w14:textId="77777777" w:rsidR="00051062" w:rsidRPr="00FC2656" w:rsidRDefault="00051062" w:rsidP="00F127D4">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8.6.7.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08A185E6" w14:textId="62B161EB" w:rsidR="00051062" w:rsidRPr="00FC2656" w:rsidRDefault="00051062" w:rsidP="00E93A7E">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8.6.8.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379A803A" w14:textId="2295F6F2"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8.6.8.1. </w:t>
      </w:r>
      <w:r w:rsidRPr="00FC2656">
        <w:rPr>
          <w:rFonts w:ascii="Arial" w:eastAsia="Times New Roman" w:hAnsi="Arial" w:cs="Arial"/>
          <w:sz w:val="18"/>
          <w:szCs w:val="18"/>
          <w:lang w:val="es-ES_tradnl" w:eastAsia="es-ES"/>
        </w:rPr>
        <w:t xml:space="preserve">El </w:t>
      </w:r>
      <w:r w:rsidR="009F2AF7" w:rsidRPr="00FC2656">
        <w:rPr>
          <w:rFonts w:ascii="Arial" w:eastAsia="Times New Roman" w:hAnsi="Arial" w:cs="Arial"/>
          <w:sz w:val="18"/>
          <w:szCs w:val="18"/>
          <w:lang w:val="es-ES_tradnl" w:eastAsia="es-ES"/>
        </w:rPr>
        <w:t xml:space="preserve">Proveedor </w:t>
      </w:r>
      <w:r w:rsidRPr="00FC2656">
        <w:rPr>
          <w:rFonts w:ascii="Arial" w:eastAsia="Times New Roman" w:hAnsi="Arial" w:cs="Arial"/>
          <w:sz w:val="18"/>
          <w:szCs w:val="18"/>
          <w:lang w:val="es-ES_tradnl" w:eastAsia="es-ES"/>
        </w:rPr>
        <w:t xml:space="preserve">cesionario deberá </w:t>
      </w:r>
      <w:r w:rsidR="009F2AF7" w:rsidRPr="00FC2656">
        <w:rPr>
          <w:rFonts w:ascii="Arial" w:eastAsia="Times New Roman" w:hAnsi="Arial" w:cs="Arial"/>
          <w:sz w:val="18"/>
          <w:szCs w:val="18"/>
          <w:lang w:val="es-ES_tradnl" w:eastAsia="es-ES"/>
        </w:rPr>
        <w:t xml:space="preserve">estar facultado </w:t>
      </w:r>
      <w:r w:rsidRPr="00FC2656">
        <w:rPr>
          <w:rFonts w:ascii="Arial" w:eastAsia="Times New Roman" w:hAnsi="Arial" w:cs="Arial"/>
          <w:sz w:val="18"/>
          <w:szCs w:val="18"/>
          <w:lang w:val="es-ES_tradnl" w:eastAsia="es-ES"/>
        </w:rPr>
        <w:t>para prestar el servicio no geográfico correspondiente. De igual forma, el Concesionario de red</w:t>
      </w:r>
      <w:r w:rsidR="009F2AF7" w:rsidRPr="00FC2656">
        <w:rPr>
          <w:rFonts w:ascii="Arial" w:eastAsia="Times New Roman" w:hAnsi="Arial" w:cs="Arial"/>
          <w:sz w:val="18"/>
          <w:szCs w:val="18"/>
          <w:lang w:val="es-ES_tradnl" w:eastAsia="es-ES"/>
        </w:rPr>
        <w:t xml:space="preserve"> </w:t>
      </w:r>
      <w:r w:rsidR="00592A81" w:rsidRPr="00FC2656">
        <w:rPr>
          <w:rFonts w:ascii="Arial" w:eastAsia="Times New Roman" w:hAnsi="Arial" w:cs="Arial"/>
          <w:sz w:val="18"/>
          <w:szCs w:val="18"/>
          <w:lang w:val="es-ES_tradnl" w:eastAsia="es-ES"/>
        </w:rPr>
        <w:t>al que se asociará la Numeración No Geográfica que se pretende ceder</w:t>
      </w:r>
      <w:r w:rsidRPr="00FC2656">
        <w:rPr>
          <w:rFonts w:ascii="Arial" w:eastAsia="Times New Roman" w:hAnsi="Arial" w:cs="Arial"/>
          <w:sz w:val="18"/>
          <w:szCs w:val="18"/>
          <w:lang w:val="es-ES_tradnl" w:eastAsia="es-ES"/>
        </w:rPr>
        <w:t xml:space="preserve"> deberá </w:t>
      </w:r>
      <w:r w:rsidR="00592A81" w:rsidRPr="00FC2656">
        <w:rPr>
          <w:rFonts w:ascii="Arial" w:eastAsia="Times New Roman" w:hAnsi="Arial" w:cs="Arial"/>
          <w:sz w:val="18"/>
          <w:szCs w:val="18"/>
          <w:lang w:val="es-ES_tradnl" w:eastAsia="es-ES"/>
        </w:rPr>
        <w:t>estar</w:t>
      </w:r>
      <w:r w:rsidRPr="00FC2656">
        <w:rPr>
          <w:rFonts w:ascii="Arial" w:eastAsia="Times New Roman" w:hAnsi="Arial" w:cs="Arial"/>
          <w:sz w:val="18"/>
          <w:szCs w:val="18"/>
          <w:lang w:val="es-ES_tradnl" w:eastAsia="es-ES"/>
        </w:rPr>
        <w:t xml:space="preserve"> </w:t>
      </w:r>
      <w:r w:rsidR="00592A81" w:rsidRPr="00FC2656">
        <w:rPr>
          <w:rFonts w:ascii="Arial" w:eastAsia="Times New Roman" w:hAnsi="Arial" w:cs="Arial"/>
          <w:sz w:val="18"/>
          <w:szCs w:val="18"/>
          <w:lang w:val="es-ES_tradnl" w:eastAsia="es-ES"/>
        </w:rPr>
        <w:t xml:space="preserve">facultado </w:t>
      </w:r>
      <w:r w:rsidRPr="00FC2656">
        <w:rPr>
          <w:rFonts w:ascii="Arial" w:eastAsia="Times New Roman" w:hAnsi="Arial" w:cs="Arial"/>
          <w:sz w:val="18"/>
          <w:szCs w:val="18"/>
          <w:lang w:val="es-ES_tradnl" w:eastAsia="es-ES"/>
        </w:rPr>
        <w:t>para prestar el servicio no geográfico correspondiente;</w:t>
      </w:r>
    </w:p>
    <w:p w14:paraId="2C78EAE3" w14:textId="2940D383" w:rsidR="001E34D1" w:rsidRPr="00FC2656" w:rsidRDefault="001E34D1" w:rsidP="00E93A7E">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8.6.8.1. Bis.</w:t>
      </w:r>
      <w:r w:rsidRPr="00FC2656">
        <w:rPr>
          <w:rFonts w:ascii="Arial" w:eastAsia="Times New Roman" w:hAnsi="Arial" w:cs="Arial"/>
          <w:sz w:val="18"/>
          <w:szCs w:val="18"/>
          <w:lang w:val="es-ES_tradnl" w:eastAsia="es-ES"/>
        </w:rPr>
        <w:t xml:space="preserve"> En los casos en que el código de identificación del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p>
    <w:p w14:paraId="3D360956" w14:textId="77777777" w:rsidR="00051062" w:rsidRPr="00FC2656" w:rsidRDefault="00051062" w:rsidP="00E93A7E">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8.6.8.2.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8.6.8.4. </w:t>
      </w:r>
      <w:r w:rsidRPr="00FC2656">
        <w:rPr>
          <w:rFonts w:ascii="Arial" w:eastAsia="Times New Roman" w:hAnsi="Arial" w:cs="Arial"/>
          <w:sz w:val="18"/>
          <w:szCs w:val="18"/>
          <w:lang w:val="es-ES_tradnl" w:eastAsia="es-ES"/>
        </w:rPr>
        <w:t>(…)</w:t>
      </w:r>
    </w:p>
    <w:p w14:paraId="5D110108" w14:textId="67405BE5" w:rsidR="00051062" w:rsidRPr="00FC2656" w:rsidRDefault="00051062" w:rsidP="00E93A7E">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8.6.9.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w:t>
      </w:r>
      <w:r w:rsidR="009B662F"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w:t>
      </w:r>
      <w:r w:rsidR="009B662F" w:rsidRPr="00FC2656">
        <w:rPr>
          <w:rFonts w:ascii="Arial" w:eastAsia="Times New Roman" w:hAnsi="Arial" w:cs="Arial"/>
          <w:sz w:val="18"/>
          <w:szCs w:val="18"/>
          <w:lang w:val="es-ES_tradnl" w:eastAsia="es-ES"/>
        </w:rPr>
        <w:t>a</w:t>
      </w:r>
      <w:r w:rsidRPr="00FC2656">
        <w:rPr>
          <w:rFonts w:ascii="Arial" w:eastAsia="Times New Roman" w:hAnsi="Arial" w:cs="Arial"/>
          <w:sz w:val="18"/>
          <w:szCs w:val="18"/>
          <w:lang w:val="es-ES_tradnl" w:eastAsia="es-ES"/>
        </w:rPr>
        <w:t xml:space="preserve"> </w:t>
      </w:r>
      <w:r w:rsidR="009B662F" w:rsidRPr="00FC2656">
        <w:rPr>
          <w:rFonts w:ascii="Arial" w:eastAsia="Times New Roman" w:hAnsi="Arial" w:cs="Arial"/>
          <w:sz w:val="18"/>
          <w:szCs w:val="18"/>
          <w:lang w:val="es-ES_tradnl" w:eastAsia="es-ES"/>
        </w:rPr>
        <w:t xml:space="preserve">Ventanilla </w:t>
      </w:r>
      <w:r w:rsidRPr="00FC2656">
        <w:rPr>
          <w:rFonts w:ascii="Arial" w:eastAsia="Times New Roman" w:hAnsi="Arial" w:cs="Arial"/>
          <w:sz w:val="18"/>
          <w:szCs w:val="18"/>
          <w:lang w:val="es-ES_tradnl" w:eastAsia="es-ES"/>
        </w:rPr>
        <w:t>Electrónic</w:t>
      </w:r>
      <w:r w:rsidR="009B662F" w:rsidRPr="00FC2656">
        <w:rPr>
          <w:rFonts w:ascii="Arial" w:eastAsia="Times New Roman" w:hAnsi="Arial" w:cs="Arial"/>
          <w:sz w:val="18"/>
          <w:szCs w:val="18"/>
          <w:lang w:val="es-ES_tradnl" w:eastAsia="es-ES"/>
        </w:rPr>
        <w:t>a</w:t>
      </w:r>
      <w:r w:rsidRPr="00FC2656">
        <w:rPr>
          <w:rFonts w:ascii="Arial" w:eastAsia="Times New Roman" w:hAnsi="Arial" w:cs="Arial"/>
          <w:sz w:val="18"/>
          <w:szCs w:val="18"/>
          <w:lang w:val="es-ES_tradnl" w:eastAsia="es-ES"/>
        </w:rPr>
        <w:t xml:space="preserve"> la información requerida. Transcurrido el plazo concedido sin que el solicitante desahogue el requerimiento a través de la Ventanilla Electrónica, la solicitud de </w:t>
      </w:r>
      <w:r w:rsidRPr="00FC2656">
        <w:rPr>
          <w:rFonts w:ascii="Arial" w:eastAsia="Times New Roman" w:hAnsi="Arial" w:cs="Arial"/>
          <w:sz w:val="18"/>
          <w:szCs w:val="18"/>
          <w:lang w:val="es-MX" w:eastAsia="es-ES"/>
        </w:rPr>
        <w:t>cesión</w:t>
      </w:r>
      <w:r w:rsidRPr="00FC2656">
        <w:rPr>
          <w:rFonts w:ascii="Arial" w:eastAsia="Times New Roman" w:hAnsi="Arial" w:cs="Arial"/>
          <w:sz w:val="18"/>
          <w:szCs w:val="18"/>
          <w:lang w:val="es-ES_tradnl" w:eastAsia="es-ES"/>
        </w:rPr>
        <w:t xml:space="preserve"> será desechada.</w:t>
      </w:r>
    </w:p>
    <w:p w14:paraId="7061731C" w14:textId="77777777" w:rsidR="00051062" w:rsidRPr="00FC2656" w:rsidRDefault="00051062" w:rsidP="00E93A7E">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6589E5E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8.6.10.</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cesionario presente en tiempo y forma a través de la Ventanilla Electrónica, la información solicitada, el Instituto realizará nuevamente su análisis a fin de asegurar el cumplimiento de los criterios referidos en el numeral 8.6.8.</w:t>
      </w:r>
    </w:p>
    <w:p w14:paraId="76454B3E"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8.6.11.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5B648D8C"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8.6.12.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De resultar procedente la solicitud, conforme al análisis referido en el numeral 8.6.8., el Instituto notificará la resolución al cedente y cesionario a través de la Ventanilla Electrónica, la cual contendrá la siguiente información:</w:t>
      </w:r>
    </w:p>
    <w:p w14:paraId="3B970FCC" w14:textId="77777777" w:rsidR="00051062" w:rsidRPr="00FC2656" w:rsidRDefault="00051062" w:rsidP="00E93A7E">
      <w:pPr>
        <w:spacing w:after="0" w:line="360" w:lineRule="auto"/>
        <w:ind w:left="2268" w:hanging="7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8.6.12.1.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8.6.12.6. </w:t>
      </w:r>
      <w:r w:rsidRPr="00FC2656">
        <w:rPr>
          <w:rFonts w:ascii="Arial" w:eastAsia="Times New Roman" w:hAnsi="Arial" w:cs="Arial"/>
          <w:sz w:val="18"/>
          <w:szCs w:val="18"/>
          <w:lang w:val="es-ES_tradnl" w:eastAsia="es-ES"/>
        </w:rPr>
        <w:t>(…)</w:t>
      </w:r>
    </w:p>
    <w:p w14:paraId="2D45DA14" w14:textId="77777777" w:rsidR="00051062" w:rsidRPr="00FC2656" w:rsidRDefault="00051062" w:rsidP="00E93A7E">
      <w:pPr>
        <w:spacing w:after="0" w:line="360" w:lineRule="auto"/>
        <w:ind w:left="2268" w:hanging="7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8.6.12.7. </w:t>
      </w:r>
      <w:r w:rsidRPr="00FC2656">
        <w:rPr>
          <w:rFonts w:ascii="Arial" w:eastAsia="Times New Roman" w:hAnsi="Arial" w:cs="Arial"/>
          <w:sz w:val="18"/>
          <w:szCs w:val="18"/>
          <w:lang w:val="es-ES_tradnl" w:eastAsia="es-ES"/>
        </w:rPr>
        <w:t>(…)</w:t>
      </w:r>
    </w:p>
    <w:p w14:paraId="6BCC0A5A" w14:textId="77777777" w:rsidR="00051062" w:rsidRPr="00FC2656" w:rsidRDefault="00051062" w:rsidP="00FC2656">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8.6.12.7.1. </w:t>
      </w:r>
      <w:r w:rsidRPr="00FC2656">
        <w:rPr>
          <w:rFonts w:ascii="Arial" w:eastAsia="Times New Roman" w:hAnsi="Arial" w:cs="Arial"/>
          <w:sz w:val="18"/>
          <w:szCs w:val="18"/>
          <w:lang w:val="es-ES_tradnl" w:eastAsia="es-ES"/>
        </w:rPr>
        <w:t>Código IDO del Concesionario de uso comercial o de RPT y código IDO del Concesionario de red; o</w:t>
      </w:r>
    </w:p>
    <w:p w14:paraId="0DB61DC7" w14:textId="1D14F786" w:rsidR="00051062" w:rsidRPr="00FC2656" w:rsidRDefault="00051062" w:rsidP="00FC2656">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8.6.12.7.2. </w:t>
      </w:r>
      <w:r w:rsidR="0070436E"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Código IDA de la Comercializadora o del Concesionario de uso público o </w:t>
      </w:r>
      <w:r w:rsidR="00CD1ADB"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 xml:space="preserve">social y el código IDO del Concesionario de red; </w:t>
      </w:r>
    </w:p>
    <w:p w14:paraId="1EA1112B" w14:textId="59827A70" w:rsidR="00051062" w:rsidRPr="00FC2656" w:rsidRDefault="00051062" w:rsidP="00E93A7E">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8.6.12.8. </w:t>
      </w:r>
      <w:r w:rsidR="00E676BD"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fecha de implementación de la cesión en el Sistema de Numeración y Señalización, la cual será de 15 (quince) días naturales posteriores a la fecha de la resolución; y</w:t>
      </w:r>
    </w:p>
    <w:p w14:paraId="241C691A" w14:textId="676C7C5C" w:rsidR="00051062" w:rsidRPr="00FC2656" w:rsidRDefault="00051062" w:rsidP="00E93A7E">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8.6.12.9.</w:t>
      </w:r>
      <w:r w:rsidRPr="00FC2656">
        <w:rPr>
          <w:rFonts w:ascii="Arial" w:eastAsia="Times New Roman" w:hAnsi="Arial" w:cs="Arial"/>
          <w:sz w:val="18"/>
          <w:szCs w:val="18"/>
          <w:lang w:val="es-ES_tradnl" w:eastAsia="es-ES"/>
        </w:rPr>
        <w:t xml:space="preserve"> </w:t>
      </w:r>
      <w:r w:rsidR="0070436E"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Firma Electrónica Avanzada del servidor público del Instituto facultado para la emisión del Acto Administrativo Electrónico. </w:t>
      </w:r>
    </w:p>
    <w:p w14:paraId="70F8D30C" w14:textId="77777777" w:rsidR="00051062" w:rsidRPr="00FC2656" w:rsidRDefault="00051062" w:rsidP="004753EC">
      <w:pPr>
        <w:spacing w:after="0" w:line="360" w:lineRule="auto"/>
        <w:ind w:left="1560"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8.6.13</w:t>
      </w:r>
      <w:r w:rsidRPr="00FC2656">
        <w:rPr>
          <w:rFonts w:ascii="Arial" w:eastAsia="Times New Roman" w:hAnsi="Arial" w:cs="Arial"/>
          <w:sz w:val="18"/>
          <w:szCs w:val="18"/>
          <w:lang w:val="es-ES_tradnl" w:eastAsia="es-ES"/>
        </w:rPr>
        <w:t>. a</w:t>
      </w:r>
      <w:r w:rsidRPr="00FC2656">
        <w:rPr>
          <w:rFonts w:ascii="Arial" w:eastAsia="Times New Roman" w:hAnsi="Arial" w:cs="Arial"/>
          <w:b/>
          <w:sz w:val="18"/>
          <w:szCs w:val="18"/>
          <w:lang w:val="es-ES_tradnl" w:eastAsia="es-ES"/>
        </w:rPr>
        <w:t xml:space="preserve"> 8.6.15. </w:t>
      </w:r>
      <w:r w:rsidRPr="00FC2656">
        <w:rPr>
          <w:rFonts w:ascii="Arial" w:eastAsia="Times New Roman" w:hAnsi="Arial" w:cs="Arial"/>
          <w:sz w:val="18"/>
          <w:szCs w:val="18"/>
          <w:lang w:val="es-ES_tradnl" w:eastAsia="es-ES"/>
        </w:rPr>
        <w:t>(…)</w:t>
      </w:r>
    </w:p>
    <w:p w14:paraId="14C573F0" w14:textId="4A066E47" w:rsidR="00051062" w:rsidRPr="00FC2656" w:rsidRDefault="00051062" w:rsidP="00AC19EC">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75FD8C56" w14:textId="19B1F35E" w:rsidR="00051062" w:rsidRPr="00FC2656" w:rsidRDefault="00051062" w:rsidP="00A21D6A">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que requieran que determinada Numeración No Geográfica Específica sea cedida a su favor, deberán de presentar y sustanciar la solicitud correspondiente de acuerdo </w:t>
      </w:r>
      <w:r w:rsidR="00CD1ADB"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1AFDAA64"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8.7.1.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El Proveedor cesionario deberá </w:t>
      </w:r>
      <w:r w:rsidRPr="00FC2656">
        <w:rPr>
          <w:rFonts w:ascii="Arial" w:eastAsia="Times New Roman" w:hAnsi="Arial" w:cs="Arial"/>
          <w:sz w:val="18"/>
          <w:szCs w:val="18"/>
          <w:lang w:val="es-MX" w:eastAsia="es-ES"/>
        </w:rPr>
        <w:t>presentar la Actuación Electrónica correspondiente a través de la Ventanilla Electrónica, debiendo ingresar a dicha herramienta la información establecida en el eFormato H3116 y, en su caso, adjuntando electrónicamente la documentación que corresponda</w:t>
      </w:r>
      <w:r w:rsidRPr="00FC2656">
        <w:rPr>
          <w:rFonts w:ascii="Arial" w:eastAsia="Times New Roman" w:hAnsi="Arial" w:cs="Arial"/>
          <w:sz w:val="18"/>
          <w:szCs w:val="18"/>
          <w:lang w:val="es-ES_tradnl" w:eastAsia="es-ES"/>
        </w:rPr>
        <w:t>.</w:t>
      </w:r>
    </w:p>
    <w:p w14:paraId="107E8E94" w14:textId="77777777" w:rsidR="00051062" w:rsidRPr="00FC2656" w:rsidRDefault="00051062" w:rsidP="00FC2656">
      <w:pPr>
        <w:spacing w:after="0" w:line="360" w:lineRule="auto"/>
        <w:ind w:left="284" w:firstLine="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8.7.2.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8.7.4</w:t>
      </w:r>
      <w:r w:rsidRPr="00FC2656">
        <w:rPr>
          <w:rFonts w:ascii="Arial" w:eastAsia="Times New Roman" w:hAnsi="Arial" w:cs="Arial"/>
          <w:sz w:val="18"/>
          <w:szCs w:val="18"/>
          <w:lang w:val="es-ES_tradnl" w:eastAsia="es-ES"/>
        </w:rPr>
        <w:t>. (…)</w:t>
      </w:r>
    </w:p>
    <w:p w14:paraId="62308BD8"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8.7.5.</w:t>
      </w:r>
      <w:r w:rsidRPr="00FC2656">
        <w:rPr>
          <w:rFonts w:ascii="Arial" w:eastAsia="Times New Roman" w:hAnsi="Arial" w:cs="Arial"/>
          <w:sz w:val="18"/>
          <w:szCs w:val="18"/>
          <w:lang w:val="es-ES_tradnl" w:eastAsia="es-ES"/>
        </w:rPr>
        <w:t xml:space="preserve">  El eFormato de solicitud de cesión de Numeración No Geográfica Específica (H3116) habilitado en la Ventanilla Electrónica, contendrá la siguiente información:</w:t>
      </w:r>
    </w:p>
    <w:p w14:paraId="7B71D3A1" w14:textId="5652F2A2" w:rsidR="00051062" w:rsidRPr="00FC2656" w:rsidRDefault="00051062" w:rsidP="00FC2656">
      <w:pPr>
        <w:spacing w:after="0" w:line="360" w:lineRule="auto"/>
        <w:ind w:left="2127"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8.7.5.1. </w:t>
      </w:r>
      <w:r w:rsidR="00CD1ADB"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Folios de los expedientes electrónicos de los Proveedores cedente y cesionario a los que se asociará la solicitud;</w:t>
      </w:r>
    </w:p>
    <w:p w14:paraId="58D0B27C" w14:textId="6288DC79"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8.7.5.2</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595C2792" w14:textId="73C187EF" w:rsidR="00051062" w:rsidRPr="00FC2656" w:rsidRDefault="00051062" w:rsidP="00FC2656">
      <w:pPr>
        <w:spacing w:after="80" w:line="360" w:lineRule="auto"/>
        <w:ind w:left="3024" w:hanging="1606"/>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8.7.5.3.</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Los códigos de identificación del cesionario, según corresponda:</w:t>
      </w:r>
    </w:p>
    <w:p w14:paraId="3F66F4CA" w14:textId="77777777" w:rsidR="00051062" w:rsidRPr="00FC2656" w:rsidRDefault="00051062" w:rsidP="00A21D6A">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8.7.5.3.1. </w:t>
      </w:r>
      <w:r w:rsidRPr="00FC2656">
        <w:rPr>
          <w:rFonts w:ascii="Arial" w:eastAsia="Times New Roman" w:hAnsi="Arial" w:cs="Arial"/>
          <w:sz w:val="18"/>
          <w:szCs w:val="18"/>
          <w:lang w:val="es-ES_tradnl" w:eastAsia="es-ES"/>
        </w:rPr>
        <w:t>Código IDO del Concesionario de uso comercial o de RPT cesionario; o</w:t>
      </w:r>
    </w:p>
    <w:p w14:paraId="6BC9C0AC" w14:textId="0C6960A9" w:rsidR="00051062" w:rsidRPr="00FC2656" w:rsidRDefault="00051062" w:rsidP="00A21D6A">
      <w:pPr>
        <w:spacing w:after="0" w:line="360" w:lineRule="auto"/>
        <w:ind w:left="2977"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8.7.5.3.2. </w:t>
      </w:r>
      <w:r w:rsidRPr="00FC2656">
        <w:rPr>
          <w:rFonts w:ascii="Arial" w:eastAsia="Times New Roman" w:hAnsi="Arial" w:cs="Arial"/>
          <w:sz w:val="18"/>
          <w:szCs w:val="18"/>
          <w:lang w:val="es-ES_tradnl" w:eastAsia="es-ES"/>
        </w:rPr>
        <w:t xml:space="preserve">Código IDA de la Comercializadora o del Concesionario de uso público o </w:t>
      </w:r>
      <w:r w:rsidR="00CD1ADB"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cesionario;</w:t>
      </w:r>
    </w:p>
    <w:p w14:paraId="35F177C7" w14:textId="0D999719" w:rsidR="00051062" w:rsidRPr="00FC2656" w:rsidRDefault="00051062" w:rsidP="00FC2656">
      <w:pPr>
        <w:spacing w:after="80" w:line="360" w:lineRule="auto"/>
        <w:ind w:left="2127" w:hanging="709"/>
        <w:contextualSpacing/>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ES"/>
        </w:rPr>
        <w:t xml:space="preserve">8.7.5.4. </w:t>
      </w:r>
      <w:r w:rsidR="0070436E"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MX"/>
        </w:rPr>
        <w:t>Nombre, denominación o razón social del cedente y código de identificación de Proveedor de Servicios de Telecomunicaciones asignado;</w:t>
      </w:r>
    </w:p>
    <w:p w14:paraId="0B8CD959" w14:textId="4637B8D7" w:rsidR="00051062" w:rsidRPr="00FC2656" w:rsidRDefault="00051062" w:rsidP="00FC2656">
      <w:pPr>
        <w:spacing w:after="80" w:line="360" w:lineRule="auto"/>
        <w:ind w:left="1985"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8.7.5.5. </w:t>
      </w:r>
      <w:r w:rsidR="0070436E"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357AECD2" w14:textId="77777777" w:rsidR="00051062" w:rsidRPr="00FC2656" w:rsidRDefault="00051062" w:rsidP="00FC2656">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8.7.5.6.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código de identificación de Proveedor de Servicios de Telecomunicaciones y el código IDO del Concesionario de red que deberán asociarse a la Numeración No Geográfica Específica que se pretende ceder;</w:t>
      </w:r>
    </w:p>
    <w:p w14:paraId="47DC04B0" w14:textId="77777777" w:rsidR="00051062" w:rsidRPr="00FC2656" w:rsidRDefault="00051062" w:rsidP="00FC2656">
      <w:pPr>
        <w:spacing w:after="0" w:line="360" w:lineRule="auto"/>
        <w:ind w:left="567" w:firstLine="851"/>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8.7.5.7.</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8.7.5.11.</w:t>
      </w:r>
      <w:r w:rsidRPr="00FC2656">
        <w:rPr>
          <w:rFonts w:ascii="Arial" w:eastAsia="Times New Roman" w:hAnsi="Arial" w:cs="Arial"/>
          <w:sz w:val="18"/>
          <w:szCs w:val="18"/>
          <w:lang w:val="es-ES_tradnl" w:eastAsia="es-ES"/>
        </w:rPr>
        <w:t xml:space="preserve"> (…)</w:t>
      </w:r>
    </w:p>
    <w:p w14:paraId="5EACA9F4" w14:textId="28219BDE"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70436E" w:rsidRPr="00FC2656">
        <w:rPr>
          <w:rFonts w:ascii="Arial" w:eastAsia="Times New Roman" w:hAnsi="Arial" w:cs="Arial"/>
          <w:b/>
          <w:sz w:val="18"/>
          <w:szCs w:val="18"/>
          <w:lang w:val="es-ES_tradnl" w:eastAsia="es-ES"/>
        </w:rPr>
        <w:t xml:space="preserve">   </w:t>
      </w:r>
      <w:r w:rsidR="00965849" w:rsidRPr="00965849">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8.7.5</w:t>
      </w:r>
      <w:r w:rsidR="00965849" w:rsidRPr="00965849">
        <w:rPr>
          <w:rFonts w:ascii="Arial" w:eastAsia="Times New Roman" w:hAnsi="Arial" w:cs="Arial"/>
          <w:sz w:val="18"/>
          <w:szCs w:val="18"/>
          <w:lang w:val="es-ES_tradnl" w:eastAsia="es-ES"/>
        </w:rPr>
        <w:t>. (Se deroga).</w:t>
      </w:r>
    </w:p>
    <w:p w14:paraId="2100E390" w14:textId="377F0984" w:rsidR="00051062" w:rsidRPr="00FC2656" w:rsidRDefault="00051062" w:rsidP="00A30707">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8.7.6. </w:t>
      </w:r>
      <w:r w:rsidR="00385951">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3A26D0B2" w14:textId="77777777" w:rsidR="00051062" w:rsidRPr="00FC2656" w:rsidRDefault="00051062" w:rsidP="00A30707">
      <w:pPr>
        <w:spacing w:after="8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8.7.7.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7E211E24" w14:textId="0C7BF8D7" w:rsidR="00051062" w:rsidRPr="00FC2656" w:rsidRDefault="00051062" w:rsidP="00A30707">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8.7.8.</w:t>
      </w:r>
      <w:r w:rsidRPr="00FC2656">
        <w:rPr>
          <w:rFonts w:ascii="Arial" w:eastAsia="Times New Roman" w:hAnsi="Arial" w:cs="Arial"/>
          <w:sz w:val="18"/>
          <w:szCs w:val="18"/>
          <w:lang w:val="es-ES_tradnl" w:eastAsia="es-ES"/>
        </w:rPr>
        <w:t xml:space="preserve"> </w:t>
      </w:r>
      <w:r w:rsidR="00385951">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578E5758" w14:textId="66828A74" w:rsidR="00051062" w:rsidRPr="00FC2656" w:rsidRDefault="00051062" w:rsidP="00A30707">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8.7.8.1. </w:t>
      </w:r>
      <w:r w:rsidR="00E676BD"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El cesionario deberá contar con una concesión única para uso comercial, uso público o uso social, o </w:t>
      </w:r>
      <w:r w:rsidR="00A138BC" w:rsidRPr="00FC2656">
        <w:rPr>
          <w:rFonts w:ascii="Arial" w:eastAsia="Times New Roman" w:hAnsi="Arial" w:cs="Arial"/>
          <w:sz w:val="18"/>
          <w:szCs w:val="18"/>
          <w:lang w:val="es-ES_tradnl" w:eastAsia="es-ES"/>
        </w:rPr>
        <w:t xml:space="preserve">una concesión </w:t>
      </w:r>
      <w:r w:rsidRPr="00FC2656">
        <w:rPr>
          <w:rFonts w:ascii="Arial" w:eastAsia="Times New Roman" w:hAnsi="Arial" w:cs="Arial"/>
          <w:sz w:val="18"/>
          <w:szCs w:val="18"/>
          <w:lang w:val="es-ES_tradnl" w:eastAsia="es-ES"/>
        </w:rPr>
        <w:t>para instalar, operar y explotar una red pública de telecomunicaciones, permiso o autorización</w:t>
      </w:r>
      <w:r w:rsidR="00033E5E" w:rsidRPr="00FC2656">
        <w:rPr>
          <w:rFonts w:ascii="Arial" w:eastAsia="Times New Roman" w:hAnsi="Arial" w:cs="Arial"/>
          <w:sz w:val="18"/>
          <w:szCs w:val="18"/>
          <w:lang w:val="es-ES_tradnl" w:eastAsia="es-ES"/>
        </w:rPr>
        <w:t xml:space="preserve"> para proporcionar servicios de telecomunicaciones,</w:t>
      </w:r>
      <w:r w:rsidRPr="00FC2656">
        <w:rPr>
          <w:rFonts w:ascii="Arial" w:eastAsia="Times New Roman" w:hAnsi="Arial" w:cs="Arial"/>
          <w:sz w:val="18"/>
          <w:szCs w:val="18"/>
          <w:lang w:val="es-ES_tradnl" w:eastAsia="es-ES"/>
        </w:rPr>
        <w:t xml:space="preserve"> que lo habilite para prestar el servicio no geográfico correspondiente;</w:t>
      </w:r>
    </w:p>
    <w:p w14:paraId="0AB9A603" w14:textId="77777777" w:rsidR="00051062" w:rsidRPr="00FC2656" w:rsidRDefault="00051062" w:rsidP="00A30707">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8.7.8.2.</w:t>
      </w:r>
      <w:r w:rsidRPr="00FC2656">
        <w:rPr>
          <w:rFonts w:ascii="Arial" w:eastAsia="Times New Roman" w:hAnsi="Arial" w:cs="Arial"/>
          <w:sz w:val="18"/>
          <w:szCs w:val="18"/>
          <w:lang w:val="es-ES_tradnl" w:eastAsia="es-ES"/>
        </w:rPr>
        <w:tab/>
        <w:t>En los casos en que el código de identificación del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p>
    <w:p w14:paraId="0F2268CE" w14:textId="77777777" w:rsidR="00051062" w:rsidRPr="00FC2656" w:rsidRDefault="00051062" w:rsidP="00A30707">
      <w:pPr>
        <w:spacing w:after="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8.7.8.3.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8.7.8.6.</w:t>
      </w:r>
      <w:r w:rsidRPr="00FC2656">
        <w:rPr>
          <w:rFonts w:ascii="Arial" w:eastAsia="Times New Roman" w:hAnsi="Arial" w:cs="Arial"/>
          <w:sz w:val="18"/>
          <w:szCs w:val="18"/>
          <w:lang w:val="es-ES_tradnl" w:eastAsia="es-ES"/>
        </w:rPr>
        <w:t xml:space="preserve"> (…)</w:t>
      </w:r>
    </w:p>
    <w:p w14:paraId="361B64A7" w14:textId="5D8097CE" w:rsidR="00051062" w:rsidRPr="00FC2656" w:rsidRDefault="00E676BD" w:rsidP="00A30707">
      <w:pPr>
        <w:spacing w:after="91"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8.7.9. </w:t>
      </w:r>
      <w:r w:rsidR="0070436E"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w:t>
      </w:r>
      <w:r w:rsidR="00051062" w:rsidRPr="00FC2656">
        <w:rPr>
          <w:rFonts w:ascii="Arial" w:eastAsia="Times New Roman" w:hAnsi="Arial" w:cs="Arial"/>
          <w:sz w:val="18"/>
          <w:szCs w:val="18"/>
          <w:lang w:val="es-ES_tradnl" w:eastAsia="es-ES"/>
        </w:rPr>
        <w:lastRenderedPageBreak/>
        <w:t>presente a través de</w:t>
      </w:r>
      <w:r w:rsidR="00A138BC"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l</w:t>
      </w:r>
      <w:r w:rsidR="00A138BC" w:rsidRPr="00FC2656">
        <w:rPr>
          <w:rFonts w:ascii="Arial" w:eastAsia="Times New Roman" w:hAnsi="Arial" w:cs="Arial"/>
          <w:sz w:val="18"/>
          <w:szCs w:val="18"/>
          <w:lang w:val="es-ES_tradnl" w:eastAsia="es-ES"/>
        </w:rPr>
        <w:t>a</w:t>
      </w:r>
      <w:r w:rsidR="00051062" w:rsidRPr="00FC2656">
        <w:rPr>
          <w:rFonts w:ascii="Arial" w:eastAsia="Times New Roman" w:hAnsi="Arial" w:cs="Arial"/>
          <w:sz w:val="18"/>
          <w:szCs w:val="18"/>
          <w:lang w:val="es-ES_tradnl" w:eastAsia="es-ES"/>
        </w:rPr>
        <w:t xml:space="preserve"> </w:t>
      </w:r>
      <w:r w:rsidR="00A138BC" w:rsidRPr="00FC2656">
        <w:rPr>
          <w:rFonts w:ascii="Arial" w:eastAsia="Times New Roman" w:hAnsi="Arial" w:cs="Arial"/>
          <w:sz w:val="18"/>
          <w:szCs w:val="18"/>
          <w:lang w:val="es-ES_tradnl" w:eastAsia="es-ES"/>
        </w:rPr>
        <w:t>Ventanilla Electrónica</w:t>
      </w:r>
      <w:r w:rsidR="00051062" w:rsidRPr="00FC2656">
        <w:rPr>
          <w:rFonts w:ascii="Arial" w:eastAsia="Times New Roman" w:hAnsi="Arial" w:cs="Arial"/>
          <w:sz w:val="18"/>
          <w:szCs w:val="18"/>
          <w:lang w:val="es-ES_tradnl" w:eastAsia="es-ES"/>
        </w:rPr>
        <w:t xml:space="preserve"> la información requerida. Transcurrido el plazo concedido sin que el cesionario desahogue el requerimiento a través de la Ventanilla Electrónica, la solicitud de cesión será desechada.</w:t>
      </w:r>
    </w:p>
    <w:p w14:paraId="53F12EE3" w14:textId="77777777" w:rsidR="00051062" w:rsidRPr="00FC2656" w:rsidRDefault="00051062" w:rsidP="00A30707">
      <w:pPr>
        <w:spacing w:after="91"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66A09A99" w14:textId="77777777" w:rsidR="00051062" w:rsidRPr="00FC2656" w:rsidRDefault="00051062" w:rsidP="00A30707">
      <w:pPr>
        <w:spacing w:after="91"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8.7.10.</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cesionario presente en tiempo y forma a través de la Ventanilla Electrónica la información solicitada, el Instituto realizará nuevamente su análisis a fin de asegurar el cumplimiento de los criterios referidos en el numeral 8.7.8.</w:t>
      </w:r>
    </w:p>
    <w:p w14:paraId="3A57BB25" w14:textId="77777777" w:rsidR="00051062" w:rsidRPr="00FC2656" w:rsidRDefault="00051062" w:rsidP="00A30707">
      <w:pPr>
        <w:spacing w:after="91"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8.7.11.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52B352EE" w14:textId="77777777" w:rsidR="00051062" w:rsidRPr="00FC2656" w:rsidRDefault="00051062" w:rsidP="00A30707">
      <w:pPr>
        <w:spacing w:after="91"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De resultar procedente la solicitud, conforme al análisis referido en el numeral 8.7.8., el Instituto notificará la resolución al cedente y al cesionario a través de la Ventanilla Electrónica, la cual contendrá la siguiente información:</w:t>
      </w:r>
    </w:p>
    <w:p w14:paraId="44816228" w14:textId="77777777" w:rsidR="00051062" w:rsidRPr="00FC2656" w:rsidRDefault="00051062" w:rsidP="00A3070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8.7.12.1.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8.7.12.6.</w:t>
      </w:r>
      <w:r w:rsidRPr="00FC2656">
        <w:rPr>
          <w:rFonts w:ascii="Arial" w:eastAsia="Times New Roman" w:hAnsi="Arial" w:cs="Arial"/>
          <w:sz w:val="18"/>
          <w:szCs w:val="18"/>
          <w:lang w:val="es-ES_tradnl" w:eastAsia="es-ES"/>
        </w:rPr>
        <w:t xml:space="preserve"> (…)</w:t>
      </w:r>
    </w:p>
    <w:p w14:paraId="329F6F60" w14:textId="77777777" w:rsidR="00051062" w:rsidRPr="00FC2656" w:rsidRDefault="00051062" w:rsidP="00A30707">
      <w:pPr>
        <w:spacing w:after="0" w:line="360" w:lineRule="auto"/>
        <w:ind w:left="2127"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8.7.12.7.</w:t>
      </w:r>
      <w:r w:rsidRPr="00FC2656">
        <w:rPr>
          <w:rFonts w:ascii="Arial" w:eastAsia="Times New Roman" w:hAnsi="Arial" w:cs="Arial"/>
          <w:sz w:val="18"/>
          <w:szCs w:val="18"/>
          <w:lang w:val="es-ES_tradnl" w:eastAsia="es-ES"/>
        </w:rPr>
        <w:t xml:space="preserve"> (…)</w:t>
      </w:r>
    </w:p>
    <w:p w14:paraId="29807D5C" w14:textId="77777777" w:rsidR="00051062" w:rsidRPr="00FC2656" w:rsidRDefault="00051062" w:rsidP="00FC2656">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8.7.12.7.1.  </w:t>
      </w:r>
      <w:r w:rsidRPr="00FC2656">
        <w:rPr>
          <w:rFonts w:ascii="Arial" w:eastAsia="Times New Roman" w:hAnsi="Arial" w:cs="Arial"/>
          <w:sz w:val="18"/>
          <w:szCs w:val="18"/>
          <w:lang w:val="es-ES_tradnl" w:eastAsia="es-ES"/>
        </w:rPr>
        <w:t>Código IDO del Concesionario de uso comercial o de RPT y código IDO del Concesionario de red; o</w:t>
      </w:r>
    </w:p>
    <w:p w14:paraId="4155F0D6" w14:textId="3289C8FF" w:rsidR="00051062" w:rsidRPr="00FC2656" w:rsidRDefault="00051062" w:rsidP="00FC2656">
      <w:pPr>
        <w:spacing w:after="0" w:line="360" w:lineRule="auto"/>
        <w:ind w:left="3261"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8.7.12.7.2.  </w:t>
      </w:r>
      <w:r w:rsidRPr="00FC2656">
        <w:rPr>
          <w:rFonts w:ascii="Arial" w:eastAsia="Times New Roman" w:hAnsi="Arial" w:cs="Arial"/>
          <w:sz w:val="18"/>
          <w:szCs w:val="18"/>
          <w:lang w:val="es-ES_tradnl" w:eastAsia="es-ES"/>
        </w:rPr>
        <w:t xml:space="preserve">Código IDA de la Comercializadora o del Concesionario de uso público o </w:t>
      </w:r>
      <w:r w:rsidR="00033E5E"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 y el código IDO del Concesionario de red;</w:t>
      </w:r>
    </w:p>
    <w:p w14:paraId="19052759" w14:textId="77777777" w:rsidR="00051062" w:rsidRPr="00FC2656" w:rsidRDefault="00051062" w:rsidP="00A3070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8.7.12.8.</w:t>
      </w:r>
      <w:r w:rsidRPr="00FC2656">
        <w:rPr>
          <w:rFonts w:ascii="Arial" w:eastAsia="Times New Roman" w:hAnsi="Arial" w:cs="Arial"/>
          <w:sz w:val="18"/>
          <w:szCs w:val="18"/>
          <w:lang w:val="es-ES_tradnl" w:eastAsia="es-ES"/>
        </w:rPr>
        <w:tab/>
        <w:t xml:space="preserve">El nombre, denominación o razón social de la(s) persona(s) física(s) o moral(es) que tiene(n) contratado(s) el(los) Número(s) No Geográfico(s) Específico(s); </w:t>
      </w:r>
    </w:p>
    <w:p w14:paraId="75C3407E" w14:textId="77777777" w:rsidR="00051062" w:rsidRPr="00FC2656" w:rsidRDefault="00051062" w:rsidP="00A3070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8.7.12.9.</w:t>
      </w:r>
      <w:r w:rsidRPr="00FC2656">
        <w:rPr>
          <w:rFonts w:ascii="Arial" w:eastAsia="Times New Roman" w:hAnsi="Arial" w:cs="Arial"/>
          <w:sz w:val="18"/>
          <w:szCs w:val="18"/>
          <w:lang w:val="es-ES_tradnl" w:eastAsia="es-ES"/>
        </w:rPr>
        <w:tab/>
        <w:t>La fecha de implementación de la cesión en el Sistema de Numeración y Señalización, la cual será de 15 (quince) días naturales posteriores a la fecha de la resolución; y</w:t>
      </w:r>
    </w:p>
    <w:p w14:paraId="5E8E26B2" w14:textId="02B5866E" w:rsidR="00051062" w:rsidRPr="00FC2656" w:rsidRDefault="00051062" w:rsidP="00A3070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8.7.12.10.</w:t>
      </w:r>
      <w:r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0E6F5D7F" w14:textId="77777777" w:rsidR="00051062" w:rsidRPr="00FC2656" w:rsidRDefault="00051062" w:rsidP="00A30707">
      <w:pPr>
        <w:spacing w:after="0" w:line="360" w:lineRule="auto"/>
        <w:ind w:left="1418"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8.7.13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8.7.15</w:t>
      </w:r>
      <w:r w:rsidRPr="00FC2656">
        <w:rPr>
          <w:rFonts w:ascii="Arial" w:eastAsia="Times New Roman" w:hAnsi="Arial" w:cs="Arial"/>
          <w:sz w:val="18"/>
          <w:szCs w:val="18"/>
          <w:lang w:val="es-ES_tradnl" w:eastAsia="es-ES"/>
        </w:rPr>
        <w:t>. (…)</w:t>
      </w:r>
    </w:p>
    <w:p w14:paraId="61629B04" w14:textId="43145742" w:rsidR="00051062" w:rsidRPr="00FC2656" w:rsidRDefault="00051062" w:rsidP="001A461D">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8.8. </w:t>
      </w:r>
      <w:r w:rsidR="00E733F2">
        <w:rPr>
          <w:rFonts w:ascii="Arial" w:eastAsia="Times New Roman" w:hAnsi="Arial" w:cs="Arial"/>
          <w:b/>
          <w:sz w:val="18"/>
          <w:szCs w:val="18"/>
          <w:lang w:val="es-ES_tradnl" w:eastAsia="es-ES"/>
        </w:rPr>
        <w:t xml:space="preserve"> </w:t>
      </w:r>
      <w:r w:rsidR="009071F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1EE1C60A" w14:textId="359F7B47" w:rsidR="00051062" w:rsidRPr="00FC2656" w:rsidRDefault="00051062" w:rsidP="00E733F2">
      <w:pPr>
        <w:spacing w:after="0" w:line="360" w:lineRule="auto"/>
        <w:ind w:left="851"/>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56774273" w14:textId="77777777" w:rsidR="00051062" w:rsidRPr="00FC2656" w:rsidRDefault="00051062" w:rsidP="00E733F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un Proveedor reporte un porcentaje de utilización de la Numeración No Geográfica asignada a su favor en una determinada Clave de Servicio No Geográfico menor al 51% (cincuenta y un por ciento) durante seis bimestres consecutivos y cuente con Bloques de Numeración No Geográfica No Utilizada, deberá presentar y sustanciar su devolución a través de la Ventanilla Electrónica del Instituto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No Geográfica necesarios.</w:t>
      </w:r>
    </w:p>
    <w:p w14:paraId="383D274B" w14:textId="77777777" w:rsidR="00051062" w:rsidRPr="00FC2656" w:rsidRDefault="00051062" w:rsidP="00E733F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 xml:space="preserve">Por otra parte, en caso de que un Proveedor no inicie la utilización de los Bloques de Números No Geográficos asignados a su favor dentro del plazo establecido en el numeral 8.4.1.13. y por consiguiente reporte la </w:t>
      </w:r>
      <w:r w:rsidRPr="00FC2656">
        <w:rPr>
          <w:rFonts w:ascii="Arial" w:eastAsia="Times New Roman" w:hAnsi="Arial" w:cs="Arial"/>
          <w:sz w:val="18"/>
          <w:szCs w:val="18"/>
          <w:lang w:val="es-ES_tradnl" w:eastAsia="es-ES"/>
        </w:rPr>
        <w:t>totalidad de la Numeración No Geográfica asignada dentro de un Bloque como No Utilizada durante 3 bimestres consecutivos</w:t>
      </w:r>
      <w:r w:rsidRPr="00FC2656">
        <w:rPr>
          <w:rFonts w:ascii="Arial" w:eastAsia="Times New Roman" w:hAnsi="Arial" w:cs="Arial"/>
          <w:sz w:val="18"/>
          <w:szCs w:val="18"/>
          <w:lang w:val="es-MX" w:eastAsia="es-ES"/>
        </w:rPr>
        <w:t xml:space="preserve">, deberá presentar y sustanciar su devolución </w:t>
      </w:r>
      <w:r w:rsidRPr="00FC2656">
        <w:rPr>
          <w:rFonts w:ascii="Arial" w:eastAsia="Times New Roman" w:hAnsi="Arial" w:cs="Arial"/>
          <w:sz w:val="18"/>
          <w:szCs w:val="18"/>
          <w:lang w:val="es-MX" w:eastAsia="es-ES"/>
        </w:rPr>
        <w:lastRenderedPageBreak/>
        <w:t>total a través de la Ventanilla Electrónica del Instituto en un plazo máximo de 5 (cinco) días hábiles, contados a partir de la fecha en que se materialice este supuesto.</w:t>
      </w:r>
    </w:p>
    <w:p w14:paraId="1D194935" w14:textId="77777777" w:rsidR="00051062" w:rsidRPr="00FC2656" w:rsidRDefault="00051062" w:rsidP="00E733F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las Actuaciones Electrónicas correspondientes a través de la Ventanilla Electrónica del Instituto, debiendo ingresar a dicha herramienta la información establecida en el eFormato H3117 y, en su caso, adjuntando electrónicamente la documentación que corresponda.</w:t>
      </w:r>
    </w:p>
    <w:p w14:paraId="6E1A2B60" w14:textId="77777777" w:rsidR="00051062" w:rsidRPr="00FC2656" w:rsidRDefault="00051062" w:rsidP="00E733F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8.8.3.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MX" w:eastAsia="es-ES"/>
        </w:rPr>
        <w:t xml:space="preserve">8.8.4. </w:t>
      </w:r>
      <w:r w:rsidRPr="00FC2656">
        <w:rPr>
          <w:rFonts w:ascii="Arial" w:eastAsia="Times New Roman" w:hAnsi="Arial" w:cs="Arial"/>
          <w:sz w:val="18"/>
          <w:szCs w:val="18"/>
          <w:lang w:val="es-MX" w:eastAsia="es-ES"/>
        </w:rPr>
        <w:t>(...)</w:t>
      </w:r>
    </w:p>
    <w:p w14:paraId="7CFEF9C2"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devolución de Números No Geográficos (H3117) habilitado en la Ventanilla Electrónica, contendrá la siguiente información:</w:t>
      </w:r>
    </w:p>
    <w:p w14:paraId="5CC0794B" w14:textId="6C9F60EF" w:rsidR="00051062" w:rsidRPr="00FC2656" w:rsidRDefault="00051062" w:rsidP="00E733F2">
      <w:pPr>
        <w:spacing w:after="8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8.8.5.1.</w:t>
      </w:r>
      <w:r w:rsidRPr="00FC2656">
        <w:rPr>
          <w:rFonts w:ascii="Arial" w:eastAsia="Times New Roman" w:hAnsi="Arial" w:cs="Arial"/>
          <w:sz w:val="18"/>
          <w:szCs w:val="18"/>
          <w:lang w:val="es-MX" w:eastAsia="es-ES"/>
        </w:rPr>
        <w:t xml:space="preserve"> </w:t>
      </w:r>
      <w:r w:rsidR="00033E5E"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5EFA08C9" w14:textId="47031530" w:rsidR="00051062" w:rsidRPr="00FC2656" w:rsidRDefault="00051062" w:rsidP="00E733F2">
      <w:pPr>
        <w:spacing w:after="80" w:line="360" w:lineRule="auto"/>
        <w:ind w:left="2127"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8.8.5.2.</w:t>
      </w:r>
      <w:r w:rsidRPr="00FC2656">
        <w:rPr>
          <w:rFonts w:ascii="Arial" w:eastAsia="Times New Roman" w:hAnsi="Arial" w:cs="Arial"/>
          <w:sz w:val="18"/>
          <w:szCs w:val="18"/>
          <w:lang w:val="es-MX" w:eastAsia="es-ES"/>
        </w:rPr>
        <w:t xml:space="preserve">  Nombre, denominación o razón social del Proveedor solicitante </w:t>
      </w:r>
      <w:r w:rsidRPr="00FC2656">
        <w:rPr>
          <w:rFonts w:ascii="Arial" w:eastAsia="Times New Roman" w:hAnsi="Arial" w:cs="Arial"/>
          <w:sz w:val="18"/>
          <w:szCs w:val="18"/>
          <w:lang w:val="es-ES_tradnl" w:eastAsia="es-ES"/>
        </w:rPr>
        <w:t>y código de identificación de Proveedor de Servicios de Telecomunicaciones asignado;</w:t>
      </w:r>
    </w:p>
    <w:p w14:paraId="392FFF5B" w14:textId="67A91123" w:rsidR="00051062" w:rsidRPr="00FC2656" w:rsidRDefault="00051062" w:rsidP="00E733F2">
      <w:pPr>
        <w:spacing w:after="80" w:line="360" w:lineRule="auto"/>
        <w:ind w:left="2127"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8.8.5.3.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8.8.5.6.</w:t>
      </w:r>
      <w:r w:rsidRPr="00FC2656">
        <w:rPr>
          <w:rFonts w:ascii="Arial" w:eastAsia="Times New Roman" w:hAnsi="Arial" w:cs="Arial"/>
          <w:sz w:val="18"/>
          <w:szCs w:val="18"/>
          <w:lang w:val="es-MX" w:eastAsia="es-ES"/>
        </w:rPr>
        <w:t xml:space="preserve"> (…)</w:t>
      </w:r>
    </w:p>
    <w:p w14:paraId="016414F6" w14:textId="67A98FB0" w:rsidR="00051062" w:rsidRPr="00FC2656" w:rsidRDefault="00965849" w:rsidP="00E733F2">
      <w:pPr>
        <w:spacing w:after="80" w:line="360" w:lineRule="auto"/>
        <w:ind w:left="2127" w:hanging="709"/>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MX" w:eastAsia="es-ES"/>
        </w:rPr>
        <w:t xml:space="preserve">Último párrafo del subnumeral </w:t>
      </w:r>
      <w:r>
        <w:rPr>
          <w:rFonts w:ascii="Arial" w:eastAsia="Times New Roman" w:hAnsi="Arial" w:cs="Arial"/>
          <w:sz w:val="18"/>
          <w:szCs w:val="18"/>
          <w:lang w:val="es-MX" w:eastAsia="es-ES"/>
        </w:rPr>
        <w:t>8.8.5</w:t>
      </w:r>
      <w:r w:rsidRPr="00965849">
        <w:rPr>
          <w:rFonts w:ascii="Arial" w:eastAsia="Times New Roman" w:hAnsi="Arial" w:cs="Arial"/>
          <w:sz w:val="18"/>
          <w:szCs w:val="18"/>
          <w:lang w:val="es-MX" w:eastAsia="es-ES"/>
        </w:rPr>
        <w:t>. (Se deroga).</w:t>
      </w:r>
    </w:p>
    <w:p w14:paraId="7784DF1B"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8.8.6.</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r w:rsidRPr="00FC2656">
        <w:rPr>
          <w:rFonts w:ascii="Arial" w:eastAsia="Times New Roman" w:hAnsi="Arial" w:cs="Arial"/>
          <w:sz w:val="18"/>
          <w:szCs w:val="18"/>
          <w:lang w:val="es-MX" w:eastAsia="es-ES"/>
        </w:rPr>
        <w:t>.</w:t>
      </w:r>
    </w:p>
    <w:p w14:paraId="3F70026D" w14:textId="394CA8F0" w:rsidR="00051062" w:rsidRPr="00FC2656" w:rsidRDefault="00051062" w:rsidP="00E733F2">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8.8.7.</w:t>
      </w:r>
      <w:r w:rsidRPr="00FC2656">
        <w:rPr>
          <w:rFonts w:ascii="Arial" w:eastAsia="Times New Roman" w:hAnsi="Arial" w:cs="Arial"/>
          <w:sz w:val="18"/>
          <w:szCs w:val="18"/>
          <w:lang w:val="es-MX" w:eastAsia="es-ES"/>
        </w:rPr>
        <w:t xml:space="preserve"> </w:t>
      </w:r>
      <w:r w:rsidR="009071F0">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4719D91A" w14:textId="47B7DD1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no es clara o no cumple con los requisitos aplicables, le otorgará al Proveedor solicitante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w:t>
      </w:r>
      <w:r w:rsidR="00033E5E"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un trámite para devolver uno o más Bloques de Número No Geográf</w:t>
      </w:r>
      <w:r w:rsidR="0070436E" w:rsidRPr="00FC2656">
        <w:rPr>
          <w:rFonts w:ascii="Arial" w:eastAsia="Times New Roman" w:hAnsi="Arial" w:cs="Arial"/>
          <w:sz w:val="18"/>
          <w:szCs w:val="18"/>
          <w:lang w:val="es-MX" w:eastAsia="es-ES"/>
        </w:rPr>
        <w:t xml:space="preserve">icos que no necesite utilizar, </w:t>
      </w:r>
      <w:r w:rsidRPr="00FC2656">
        <w:rPr>
          <w:rFonts w:ascii="Arial" w:eastAsia="Times New Roman" w:hAnsi="Arial" w:cs="Arial"/>
          <w:sz w:val="18"/>
          <w:szCs w:val="18"/>
          <w:lang w:val="es-MX" w:eastAsia="es-ES"/>
        </w:rPr>
        <w:t>éste será desechado.</w:t>
      </w:r>
      <w:r w:rsidR="00AE448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Por otra parte, transcurrido el plazo concedido sin que el Proveedor desahogue el requerimiento formulado por el Instituto en relación </w:t>
      </w:r>
      <w:r w:rsidR="00033E5E"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su obligación de devolver uno o más Bloques de Números No Geográficos debido a que no inició su utilización dentro del plazo establecido en el numeral 8.4.1.13., o a que reporte un porcentaje de utilización de la Numeración No Geográfica asignada menor al 51% durante seis bimestres consecutivos, la obligación se tendrá por no presentada. </w:t>
      </w:r>
    </w:p>
    <w:p w14:paraId="45AA9B8D"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w:t>
      </w:r>
    </w:p>
    <w:p w14:paraId="3D1E59A6" w14:textId="77777777" w:rsidR="00051062" w:rsidRPr="00FC2656" w:rsidRDefault="00051062" w:rsidP="00FC2656">
      <w:pPr>
        <w:spacing w:after="80" w:line="360" w:lineRule="auto"/>
        <w:ind w:left="1418"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Una vez que el Proveedor solicitante presente en tiempo y forma a través de la Ventanilla Electrónica la información requerida, el Instituto realizará nuevamente su análisis a fin de asegurar el cumplimiento de los criterios referidos en el numeral 8.8.7.</w:t>
      </w:r>
    </w:p>
    <w:p w14:paraId="5061FE95" w14:textId="77777777" w:rsidR="00051062" w:rsidRPr="00FC2656" w:rsidRDefault="00051062" w:rsidP="00E733F2">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8.8.10.</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la solicitud de devolución no resulte procedente en atención al numeral antes citado, el Instituto notificará al Proveedor la resolución respectiva a través de la Ventanilla Electrónica.</w:t>
      </w:r>
    </w:p>
    <w:p w14:paraId="5A708CB1" w14:textId="77777777" w:rsidR="00051062" w:rsidRPr="00FC2656" w:rsidRDefault="00051062" w:rsidP="00E733F2">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8.8.11.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resultar procedente la solicitud, el Instituto notificará la resolución al Proveedor solicitante a través de la Ventanilla Electrónica, la cual contendrá la siguiente información:</w:t>
      </w:r>
    </w:p>
    <w:p w14:paraId="2AD25817" w14:textId="77777777" w:rsidR="00051062" w:rsidRPr="00FC2656" w:rsidRDefault="00051062" w:rsidP="00E733F2">
      <w:pPr>
        <w:spacing w:after="0" w:line="360" w:lineRule="auto"/>
        <w:ind w:left="2552"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8.8.11.1.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8.8.11.3.</w:t>
      </w:r>
      <w:r w:rsidRPr="00FC2656">
        <w:rPr>
          <w:rFonts w:ascii="Arial" w:eastAsia="Times New Roman" w:hAnsi="Arial" w:cs="Arial"/>
          <w:sz w:val="18"/>
          <w:szCs w:val="18"/>
          <w:lang w:val="es-ES_tradnl" w:eastAsia="es-ES"/>
        </w:rPr>
        <w:t xml:space="preserve"> (…)</w:t>
      </w:r>
    </w:p>
    <w:p w14:paraId="6AC0A25B" w14:textId="77777777" w:rsidR="00051062" w:rsidRPr="00FC2656" w:rsidRDefault="00051062" w:rsidP="00E733F2">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8.8.11.4.</w:t>
      </w:r>
      <w:r w:rsidRPr="00FC2656">
        <w:rPr>
          <w:rFonts w:ascii="Arial" w:eastAsia="Times New Roman" w:hAnsi="Arial" w:cs="Arial"/>
          <w:sz w:val="18"/>
          <w:szCs w:val="18"/>
          <w:lang w:val="es-ES_tradnl" w:eastAsia="es-ES"/>
        </w:rPr>
        <w:t xml:space="preserve">  Los Bloques de Números No Geográficos devueltos, identificados por número inicial y número final; y</w:t>
      </w:r>
    </w:p>
    <w:p w14:paraId="7B2163EF" w14:textId="4CF9C2B3" w:rsidR="00051062" w:rsidRPr="00FC2656" w:rsidRDefault="00051062" w:rsidP="00E733F2">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8.8.11.5.</w:t>
      </w:r>
      <w:r w:rsidRPr="00FC2656">
        <w:rPr>
          <w:rFonts w:ascii="Arial" w:eastAsia="Times New Roman" w:hAnsi="Arial" w:cs="Arial"/>
          <w:sz w:val="18"/>
          <w:szCs w:val="18"/>
          <w:lang w:val="es-ES_tradnl" w:eastAsia="es-ES"/>
        </w:rPr>
        <w:t xml:space="preserve"> </w:t>
      </w:r>
      <w:r w:rsidR="0070436E"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4B03B0B9" w14:textId="75784387" w:rsidR="00051062" w:rsidRPr="00FC2656" w:rsidRDefault="00051062" w:rsidP="00213C54">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8.8.12.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8.8.18.</w:t>
      </w:r>
      <w:r w:rsidRPr="00FC2656">
        <w:rPr>
          <w:rFonts w:ascii="Arial" w:eastAsia="Times New Roman" w:hAnsi="Arial" w:cs="Arial"/>
          <w:sz w:val="18"/>
          <w:szCs w:val="18"/>
          <w:lang w:val="es-ES_tradnl" w:eastAsia="es-ES"/>
        </w:rPr>
        <w:t xml:space="preserve"> (…)</w:t>
      </w:r>
    </w:p>
    <w:p w14:paraId="679F8E6F"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9.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10. </w:t>
      </w:r>
      <w:r w:rsidRPr="00FC2656">
        <w:rPr>
          <w:rFonts w:ascii="Arial" w:eastAsia="Times New Roman" w:hAnsi="Arial" w:cs="Arial"/>
          <w:sz w:val="18"/>
          <w:szCs w:val="18"/>
          <w:lang w:val="es-ES_tradnl" w:eastAsia="es-ES"/>
        </w:rPr>
        <w:t>(…)</w:t>
      </w:r>
    </w:p>
    <w:p w14:paraId="6F28215F"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 </w:t>
      </w:r>
      <w:r w:rsidRPr="00FC2656">
        <w:rPr>
          <w:rFonts w:ascii="Arial" w:eastAsia="Times New Roman" w:hAnsi="Arial" w:cs="Arial"/>
          <w:sz w:val="18"/>
          <w:szCs w:val="18"/>
          <w:lang w:val="es-ES_tradnl" w:eastAsia="es-ES"/>
        </w:rPr>
        <w:t>(…)</w:t>
      </w:r>
    </w:p>
    <w:p w14:paraId="71952CAC" w14:textId="77777777" w:rsidR="00051062" w:rsidRPr="00FC2656" w:rsidRDefault="00051062" w:rsidP="00213C54">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11.1. </w:t>
      </w:r>
      <w:r w:rsidRPr="00FC2656">
        <w:rPr>
          <w:rFonts w:ascii="Arial" w:eastAsia="Times New Roman" w:hAnsi="Arial" w:cs="Arial"/>
          <w:sz w:val="18"/>
          <w:szCs w:val="18"/>
          <w:lang w:val="es-ES_tradnl" w:eastAsia="es-ES"/>
        </w:rPr>
        <w:t>y</w:t>
      </w:r>
      <w:r w:rsidRPr="00FC2656">
        <w:rPr>
          <w:rFonts w:ascii="Arial" w:eastAsia="Times New Roman" w:hAnsi="Arial" w:cs="Arial"/>
          <w:b/>
          <w:sz w:val="18"/>
          <w:szCs w:val="18"/>
          <w:lang w:val="es-ES_tradnl" w:eastAsia="es-ES"/>
        </w:rPr>
        <w:t xml:space="preserve"> 11.2.</w:t>
      </w:r>
      <w:r w:rsidRPr="00FC2656">
        <w:rPr>
          <w:rFonts w:ascii="Arial" w:eastAsia="Times New Roman" w:hAnsi="Arial" w:cs="Arial"/>
          <w:sz w:val="18"/>
          <w:szCs w:val="18"/>
          <w:lang w:val="es-ES_tradnl" w:eastAsia="es-ES"/>
        </w:rPr>
        <w:t xml:space="preserve"> (…)</w:t>
      </w:r>
    </w:p>
    <w:p w14:paraId="02DFC9BC" w14:textId="77777777" w:rsidR="00051062" w:rsidRPr="00FC2656" w:rsidRDefault="00051062" w:rsidP="00213C54">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11.3.</w:t>
      </w:r>
      <w:r w:rsidRPr="00FC2656">
        <w:rPr>
          <w:rFonts w:ascii="Arial" w:eastAsia="Times New Roman" w:hAnsi="Arial" w:cs="Arial"/>
          <w:sz w:val="18"/>
          <w:szCs w:val="18"/>
          <w:lang w:val="es-ES_tradnl" w:eastAsia="es-ES"/>
        </w:rPr>
        <w:t xml:space="preserve"> (…)</w:t>
      </w:r>
    </w:p>
    <w:p w14:paraId="5E4ADF87" w14:textId="3921289F"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11.3.1. </w:t>
      </w:r>
      <w:r w:rsidR="0070436E"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Las Comercializadoras </w:t>
      </w:r>
      <w:r w:rsidRPr="00FC2656">
        <w:rPr>
          <w:rFonts w:ascii="Arial" w:eastAsia="Times New Roman" w:hAnsi="Arial" w:cs="Arial"/>
          <w:sz w:val="18"/>
          <w:szCs w:val="18"/>
          <w:lang w:val="es-MX" w:eastAsia="es-ES"/>
        </w:rPr>
        <w:t xml:space="preserve">y los titulares de una concesión única para uso público o </w:t>
      </w:r>
      <w:r w:rsidR="00004D33" w:rsidRPr="00FC2656">
        <w:rPr>
          <w:rFonts w:ascii="Arial" w:eastAsia="Times New Roman" w:hAnsi="Arial" w:cs="Arial"/>
          <w:sz w:val="18"/>
          <w:szCs w:val="18"/>
          <w:lang w:val="es-MX" w:eastAsia="es-ES"/>
        </w:rPr>
        <w:t xml:space="preserve">para </w:t>
      </w:r>
      <w:r w:rsidRPr="00FC2656">
        <w:rPr>
          <w:rFonts w:ascii="Arial" w:eastAsia="Times New Roman" w:hAnsi="Arial" w:cs="Arial"/>
          <w:sz w:val="18"/>
          <w:szCs w:val="18"/>
          <w:lang w:val="es-MX" w:eastAsia="es-ES"/>
        </w:rPr>
        <w:t xml:space="preserve">uso social </w:t>
      </w:r>
      <w:r w:rsidR="00EE1FC0">
        <w:rPr>
          <w:rFonts w:ascii="Arial" w:eastAsia="Times New Roman" w:hAnsi="Arial" w:cs="Arial"/>
          <w:sz w:val="18"/>
          <w:szCs w:val="18"/>
          <w:lang w:val="es-MX" w:eastAsia="es-ES"/>
        </w:rPr>
        <w:t>únicamente serán sujetos de asignación de</w:t>
      </w:r>
      <w:r w:rsidRPr="00FC2656">
        <w:rPr>
          <w:rFonts w:ascii="Arial" w:eastAsia="Times New Roman" w:hAnsi="Arial" w:cs="Arial"/>
          <w:sz w:val="18"/>
          <w:szCs w:val="18"/>
          <w:lang w:val="es-ES_tradnl" w:eastAsia="es-ES"/>
        </w:rPr>
        <w:t xml:space="preserve"> un código IDA</w:t>
      </w:r>
      <w:r w:rsidR="00EE1FC0">
        <w:rPr>
          <w:rFonts w:ascii="Arial" w:eastAsia="Times New Roman" w:hAnsi="Arial" w:cs="Arial"/>
          <w:sz w:val="18"/>
          <w:szCs w:val="18"/>
          <w:lang w:val="es-ES_tradnl" w:eastAsia="es-ES"/>
        </w:rPr>
        <w:t xml:space="preserve"> y deberán contar con éste</w:t>
      </w:r>
      <w:r w:rsidRPr="00FC2656">
        <w:rPr>
          <w:rFonts w:ascii="Arial" w:eastAsia="Times New Roman" w:hAnsi="Arial" w:cs="Arial"/>
          <w:sz w:val="18"/>
          <w:szCs w:val="18"/>
          <w:lang w:val="es-ES_tradnl" w:eastAsia="es-ES"/>
        </w:rPr>
        <w:t xml:space="preserve"> a efecto de identificarlos como Proveedores con Numeración asignada por el Instituto o </w:t>
      </w:r>
      <w:r w:rsidR="00EE1FC0">
        <w:rPr>
          <w:rFonts w:ascii="Arial" w:eastAsia="Times New Roman" w:hAnsi="Arial" w:cs="Arial"/>
          <w:sz w:val="18"/>
          <w:szCs w:val="18"/>
          <w:lang w:val="es-ES_tradnl" w:eastAsia="es-ES"/>
        </w:rPr>
        <w:t>para</w:t>
      </w:r>
      <w:r w:rsidR="00004D33" w:rsidRPr="00FC2656">
        <w:rPr>
          <w:rFonts w:ascii="Arial" w:eastAsia="Times New Roman" w:hAnsi="Arial" w:cs="Arial"/>
          <w:sz w:val="18"/>
          <w:szCs w:val="18"/>
          <w:lang w:val="es-ES_tradnl" w:eastAsia="es-ES"/>
        </w:rPr>
        <w:t xml:space="preserve"> identificar la Numeración </w:t>
      </w:r>
      <w:r w:rsidRPr="00FC2656">
        <w:rPr>
          <w:rFonts w:ascii="Arial" w:eastAsia="Times New Roman" w:hAnsi="Arial" w:cs="Arial"/>
          <w:sz w:val="18"/>
          <w:szCs w:val="18"/>
          <w:lang w:val="es-ES_tradnl" w:eastAsia="es-ES"/>
        </w:rPr>
        <w:t>que le</w:t>
      </w:r>
      <w:r w:rsidR="00004D33" w:rsidRPr="00FC2656">
        <w:rPr>
          <w:rFonts w:ascii="Arial" w:eastAsia="Times New Roman" w:hAnsi="Arial" w:cs="Arial"/>
          <w:sz w:val="18"/>
          <w:szCs w:val="18"/>
          <w:lang w:val="es-ES_tradnl" w:eastAsia="es-ES"/>
        </w:rPr>
        <w:t>s</w:t>
      </w:r>
      <w:r w:rsidRPr="00FC2656">
        <w:rPr>
          <w:rFonts w:ascii="Arial" w:eastAsia="Times New Roman" w:hAnsi="Arial" w:cs="Arial"/>
          <w:sz w:val="18"/>
          <w:szCs w:val="18"/>
          <w:lang w:val="es-ES_tradnl" w:eastAsia="es-ES"/>
        </w:rPr>
        <w:t xml:space="preserve"> sea provista por un Concesionario de uso comercial o de RPT </w:t>
      </w:r>
      <w:r w:rsidR="00004D33" w:rsidRPr="00FC2656">
        <w:rPr>
          <w:rFonts w:ascii="Arial" w:eastAsia="Times New Roman" w:hAnsi="Arial" w:cs="Arial"/>
          <w:sz w:val="18"/>
          <w:szCs w:val="18"/>
          <w:lang w:val="es-ES_tradnl" w:eastAsia="es-ES"/>
        </w:rPr>
        <w:t>por medio</w:t>
      </w:r>
      <w:r w:rsidRPr="00FC2656">
        <w:rPr>
          <w:rFonts w:ascii="Arial" w:eastAsia="Times New Roman" w:hAnsi="Arial" w:cs="Arial"/>
          <w:sz w:val="18"/>
          <w:szCs w:val="18"/>
          <w:lang w:val="es-ES_tradnl" w:eastAsia="es-ES"/>
        </w:rPr>
        <w:t xml:space="preserve"> de</w:t>
      </w:r>
      <w:r w:rsidR="00004D33" w:rsidRPr="00FC2656">
        <w:rPr>
          <w:rFonts w:ascii="Arial" w:eastAsia="Times New Roman" w:hAnsi="Arial" w:cs="Arial"/>
          <w:sz w:val="18"/>
          <w:szCs w:val="18"/>
          <w:lang w:val="es-ES_tradnl" w:eastAsia="es-ES"/>
        </w:rPr>
        <w:t xml:space="preserve"> la celebración de</w:t>
      </w:r>
      <w:r w:rsidRPr="00FC2656">
        <w:rPr>
          <w:rFonts w:ascii="Arial" w:eastAsia="Times New Roman" w:hAnsi="Arial" w:cs="Arial"/>
          <w:sz w:val="18"/>
          <w:szCs w:val="18"/>
          <w:lang w:val="es-ES_tradnl" w:eastAsia="es-ES"/>
        </w:rPr>
        <w:t xml:space="preserve"> un convenio de prestación de servicios de telecomunicaciones.</w:t>
      </w:r>
    </w:p>
    <w:p w14:paraId="796E1AA7" w14:textId="0D41794E" w:rsidR="00051062" w:rsidRPr="00FC2656" w:rsidRDefault="00051062" w:rsidP="00213C54">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w:t>
      </w:r>
      <w:r w:rsidR="0070436E" w:rsidRPr="00FC2656">
        <w:rPr>
          <w:rFonts w:ascii="Arial" w:eastAsia="Times New Roman" w:hAnsi="Arial" w:cs="Arial"/>
          <w:b/>
          <w:sz w:val="18"/>
          <w:szCs w:val="18"/>
          <w:lang w:val="es-ES_tradnl" w:eastAsia="es-ES"/>
        </w:rPr>
        <w:t xml:space="preserve">  </w:t>
      </w:r>
      <w:r w:rsidR="009071F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r w:rsidRPr="00FC2656">
        <w:rPr>
          <w:rFonts w:ascii="Arial" w:eastAsia="Times New Roman" w:hAnsi="Arial" w:cs="Arial"/>
          <w:sz w:val="18"/>
          <w:szCs w:val="18"/>
          <w:lang w:val="es-ES_tradnl" w:eastAsia="es-ES"/>
        </w:rPr>
        <w:tab/>
      </w:r>
    </w:p>
    <w:p w14:paraId="10017CFF" w14:textId="23D758D0" w:rsidR="00051062" w:rsidRPr="00FC2656" w:rsidRDefault="00051062" w:rsidP="00213C54">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r w:rsidR="0070436E" w:rsidRPr="00FC2656">
        <w:rPr>
          <w:rFonts w:ascii="Arial" w:eastAsia="Times New Roman" w:hAnsi="Arial" w:cs="Arial"/>
          <w:sz w:val="18"/>
          <w:szCs w:val="18"/>
          <w:lang w:val="es-ES_tradnl" w:eastAsia="es-ES"/>
        </w:rPr>
        <w:t xml:space="preserve">  </w:t>
      </w:r>
      <w:r w:rsidR="009071F0">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2424EDB9" w14:textId="20D0FC40" w:rsidR="00051062" w:rsidRPr="00FC2656" w:rsidRDefault="00051062" w:rsidP="00FC2656">
      <w:pPr>
        <w:spacing w:after="0" w:line="360" w:lineRule="auto"/>
        <w:ind w:left="1560"/>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Asimismo, ningún código IDA que utilice una Comercializadora o un</w:t>
      </w:r>
      <w:r w:rsidRPr="00FC2656">
        <w:rPr>
          <w:rFonts w:ascii="Arial" w:eastAsia="Times New Roman" w:hAnsi="Arial" w:cs="Arial"/>
          <w:color w:val="000000"/>
          <w:sz w:val="18"/>
          <w:szCs w:val="18"/>
          <w:lang w:val="es-MX" w:eastAsia="es-ES"/>
        </w:rPr>
        <w:t xml:space="preserve"> </w:t>
      </w:r>
      <w:r w:rsidRPr="00FC2656">
        <w:rPr>
          <w:rFonts w:ascii="Arial" w:eastAsia="Times New Roman" w:hAnsi="Arial" w:cs="Arial"/>
          <w:sz w:val="18"/>
          <w:szCs w:val="18"/>
          <w:lang w:val="es-ES_tradnl" w:eastAsia="es-ES"/>
        </w:rPr>
        <w:t xml:space="preserve">Concesionario de uso público o </w:t>
      </w:r>
      <w:r w:rsidR="00004D33" w:rsidRPr="00FC2656">
        <w:rPr>
          <w:rFonts w:ascii="Arial" w:eastAsia="Times New Roman" w:hAnsi="Arial" w:cs="Arial"/>
          <w:sz w:val="18"/>
          <w:szCs w:val="18"/>
          <w:lang w:val="es-ES_tradnl" w:eastAsia="es-ES"/>
        </w:rPr>
        <w:t xml:space="preserve">de uso </w:t>
      </w:r>
      <w:r w:rsidRPr="00FC2656">
        <w:rPr>
          <w:rFonts w:ascii="Arial" w:eastAsia="Times New Roman" w:hAnsi="Arial" w:cs="Arial"/>
          <w:sz w:val="18"/>
          <w:szCs w:val="18"/>
          <w:lang w:val="es-ES_tradnl" w:eastAsia="es-ES"/>
        </w:rPr>
        <w:t>social</w:t>
      </w:r>
      <w:r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ES_tradnl" w:eastAsia="es-ES"/>
        </w:rPr>
        <w:t xml:space="preserve"> podrá ser igual a un código IDO/IDD que se encuentre asignado a un Concesionario de uso comercial o de RPT.</w:t>
      </w:r>
    </w:p>
    <w:p w14:paraId="37C096B1" w14:textId="77777777" w:rsidR="00051062" w:rsidRPr="00FC2656" w:rsidRDefault="00051062" w:rsidP="006E2116">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11.4</w:t>
      </w:r>
      <w:r w:rsidRPr="00FC2656">
        <w:rPr>
          <w:rFonts w:ascii="Arial" w:eastAsia="Times New Roman" w:hAnsi="Arial" w:cs="Arial"/>
          <w:sz w:val="18"/>
          <w:szCs w:val="18"/>
          <w:lang w:val="es-ES_tradnl" w:eastAsia="es-ES"/>
        </w:rPr>
        <w:t>. (…)</w:t>
      </w:r>
    </w:p>
    <w:p w14:paraId="7261DEE3" w14:textId="2221E446" w:rsidR="00051062" w:rsidRPr="00FC2656" w:rsidRDefault="00051062" w:rsidP="00213C54">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11.4.1. </w:t>
      </w:r>
      <w:r w:rsidR="00213C54">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Los códigos IDO e IDD serán siempre iguales para un Concesionario de uso comercial o de RPT y serán utilizados por éste en todas las Zonas en las que preste servicios.</w:t>
      </w:r>
    </w:p>
    <w:p w14:paraId="2FB09B75" w14:textId="7FB82FBE" w:rsidR="00051062" w:rsidRPr="00FC2656" w:rsidRDefault="00051062" w:rsidP="006E211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11.4.2. </w:t>
      </w:r>
      <w:r w:rsidR="006E211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Dos o más Concesionarios de uso comercial o de RPT, cuando así lo acuerden, podrán utilizar un mismo código IDO e IDD siempre y cuando sean empresas filiales, afiliadas o subsidiarias.</w:t>
      </w:r>
    </w:p>
    <w:p w14:paraId="2548AE0C" w14:textId="77777777"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11.4.3. </w:t>
      </w:r>
      <w:r w:rsidRPr="00FC2656">
        <w:rPr>
          <w:rFonts w:ascii="Arial" w:eastAsia="Times New Roman" w:hAnsi="Arial" w:cs="Arial"/>
          <w:sz w:val="18"/>
          <w:szCs w:val="18"/>
          <w:lang w:val="es-ES_tradnl" w:eastAsia="es-ES"/>
        </w:rPr>
        <w:t>Para efectos de portabilidad, el código IDA será igual al código IDO cuando se trate de Concesionarios de uso comercial o de RPT.</w:t>
      </w:r>
    </w:p>
    <w:p w14:paraId="7049D454" w14:textId="580C93A4"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11.4.4.</w:t>
      </w:r>
      <w:r w:rsidR="006E2116">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En caso de cesión de derechos o fusión entre Concesionarios de uso comercial o de RPT, el Concesionario cesionario o fusionado podrá mantener los códigos IDO/IDD que el Concesionario cedente o fusionante tenía asignados.</w:t>
      </w:r>
    </w:p>
    <w:p w14:paraId="5B638FC7" w14:textId="77777777" w:rsidR="00051062" w:rsidRPr="00FC2656" w:rsidRDefault="00051062" w:rsidP="00FC2656">
      <w:pPr>
        <w:spacing w:after="0" w:line="360" w:lineRule="auto"/>
        <w:ind w:left="1560"/>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Derivado de la cesión de derechos o fusión entre este tipo de Concesionarios, cuando un Concesionario de uso comercial o de RPT requiera mantener más de un código IDO/IDD deberá hacerlo del conocimiento del Instituto. Asimismo, deberá dar trámite a todas las solicitudes de portabilidad que le sean requeridas, indistintamente del código identificador (IDO/IDD) o denominación descrita en la solicitud correspondiente.</w:t>
      </w:r>
    </w:p>
    <w:p w14:paraId="158FA97A" w14:textId="77777777" w:rsidR="00051062" w:rsidRPr="00FC2656" w:rsidRDefault="00051062" w:rsidP="00FC2656">
      <w:pPr>
        <w:spacing w:after="0" w:line="360" w:lineRule="auto"/>
        <w:ind w:left="1560"/>
        <w:contextualSpacing/>
        <w:jc w:val="both"/>
        <w:rPr>
          <w:rFonts w:ascii="Arial" w:eastAsiaTheme="minorHAnsi" w:hAnsi="Arial" w:cs="Arial"/>
          <w:sz w:val="18"/>
          <w:szCs w:val="18"/>
          <w:lang w:val="es-MX"/>
        </w:rPr>
      </w:pPr>
      <w:r w:rsidRPr="00FC2656">
        <w:rPr>
          <w:rFonts w:ascii="Arial" w:eastAsiaTheme="minorHAnsi" w:hAnsi="Arial" w:cs="Arial"/>
          <w:sz w:val="18"/>
          <w:szCs w:val="18"/>
          <w:lang w:val="es-MX"/>
        </w:rPr>
        <w:t>Los Concesionarios de uso comercial o de RPT que mantengan más de un código IDO/IDD podrán integrar sus códigos hasta contar con un solo código IDO/IDD, para lo cual deberán observar el procedimiento de integración de Códigos de Identificación de Red contenido en el numeral 11.7. del presente Plan.</w:t>
      </w:r>
    </w:p>
    <w:p w14:paraId="43655B2D" w14:textId="77777777" w:rsidR="00051062" w:rsidRPr="00FC2656" w:rsidRDefault="00051062" w:rsidP="006E2116">
      <w:pPr>
        <w:spacing w:after="0" w:line="360" w:lineRule="auto"/>
        <w:ind w:left="1276" w:hanging="850"/>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 xml:space="preserve">11.5. </w:t>
      </w:r>
      <w:r w:rsidRPr="00FC2656">
        <w:rPr>
          <w:rFonts w:ascii="Arial" w:eastAsiaTheme="minorHAnsi" w:hAnsi="Arial" w:cs="Arial"/>
          <w:sz w:val="18"/>
          <w:szCs w:val="18"/>
          <w:lang w:val="es-MX"/>
        </w:rPr>
        <w:t>(…)</w:t>
      </w:r>
    </w:p>
    <w:p w14:paraId="2267AD7C" w14:textId="77777777" w:rsidR="00051062" w:rsidRPr="00FC2656" w:rsidRDefault="00051062" w:rsidP="00FC2656">
      <w:pPr>
        <w:spacing w:after="0" w:line="360" w:lineRule="auto"/>
        <w:ind w:left="142" w:firstLine="284"/>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 xml:space="preserve">         </w:t>
      </w:r>
      <w:r w:rsidRPr="00FC2656">
        <w:rPr>
          <w:rFonts w:ascii="Arial" w:eastAsiaTheme="minorHAnsi" w:hAnsi="Arial" w:cs="Arial"/>
          <w:sz w:val="18"/>
          <w:szCs w:val="18"/>
          <w:lang w:val="es-MX"/>
        </w:rPr>
        <w:t>(…)</w:t>
      </w:r>
    </w:p>
    <w:p w14:paraId="7E77233E" w14:textId="1C1068F4" w:rsidR="00051062" w:rsidRPr="00FC2656" w:rsidRDefault="00051062" w:rsidP="00E4230F">
      <w:pPr>
        <w:spacing w:after="0" w:line="360" w:lineRule="auto"/>
        <w:ind w:left="1560" w:hanging="709"/>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 xml:space="preserve">11.5.1. </w:t>
      </w:r>
      <w:r w:rsidR="006E2116">
        <w:rPr>
          <w:rFonts w:ascii="Arial" w:eastAsiaTheme="minorHAnsi" w:hAnsi="Arial" w:cs="Arial"/>
          <w:b/>
          <w:sz w:val="18"/>
          <w:szCs w:val="18"/>
          <w:lang w:val="es-MX"/>
        </w:rPr>
        <w:t xml:space="preserve"> </w:t>
      </w:r>
      <w:r w:rsidRPr="00FC2656">
        <w:rPr>
          <w:rFonts w:ascii="Arial" w:eastAsiaTheme="minorHAnsi" w:hAnsi="Arial" w:cs="Arial"/>
          <w:sz w:val="18"/>
          <w:szCs w:val="18"/>
          <w:lang w:val="es-ES_tradnl"/>
        </w:rPr>
        <w:t xml:space="preserve">El Proveedor deberá presentar las Actuaciones Electrónicas correspondientes a través de la Ventanilla Electrónica, </w:t>
      </w:r>
      <w:r w:rsidRPr="00FC2656">
        <w:rPr>
          <w:rFonts w:ascii="Arial" w:eastAsiaTheme="minorHAnsi" w:hAnsi="Arial" w:cs="Arial"/>
          <w:sz w:val="18"/>
          <w:szCs w:val="18"/>
          <w:lang w:val="es-MX"/>
        </w:rPr>
        <w:t>debiendo ingresar a dicha herramienta la información establecida en el eFormato H3119</w:t>
      </w:r>
      <w:r w:rsidRPr="00FC2656">
        <w:rPr>
          <w:rFonts w:ascii="Arial" w:eastAsiaTheme="minorHAnsi" w:hAnsi="Arial" w:cs="Arial"/>
          <w:sz w:val="18"/>
          <w:szCs w:val="18"/>
          <w:lang w:val="es-ES_tradnl"/>
        </w:rPr>
        <w:t>.</w:t>
      </w:r>
      <w:r w:rsidRPr="00FC2656">
        <w:rPr>
          <w:rFonts w:ascii="Arial" w:eastAsiaTheme="minorHAnsi" w:hAnsi="Arial" w:cs="Arial"/>
          <w:sz w:val="18"/>
          <w:szCs w:val="18"/>
          <w:lang w:val="es-MX"/>
        </w:rPr>
        <w:t xml:space="preserve"> </w:t>
      </w:r>
    </w:p>
    <w:p w14:paraId="23061716" w14:textId="77777777" w:rsidR="00871ED8" w:rsidRPr="00FC2656" w:rsidRDefault="00051062" w:rsidP="00FC2656">
      <w:pPr>
        <w:spacing w:after="0" w:line="360" w:lineRule="auto"/>
        <w:ind w:left="284" w:firstLine="567"/>
        <w:contextualSpacing/>
        <w:rPr>
          <w:rFonts w:ascii="Arial" w:eastAsiaTheme="minorHAnsi" w:hAnsi="Arial" w:cs="Arial"/>
          <w:sz w:val="18"/>
          <w:szCs w:val="18"/>
          <w:lang w:val="es-MX"/>
        </w:rPr>
      </w:pPr>
      <w:r w:rsidRPr="00FC2656">
        <w:rPr>
          <w:rFonts w:ascii="Arial" w:eastAsiaTheme="minorHAnsi" w:hAnsi="Arial" w:cs="Arial"/>
          <w:b/>
          <w:sz w:val="18"/>
          <w:szCs w:val="18"/>
          <w:lang w:val="es-MX"/>
        </w:rPr>
        <w:lastRenderedPageBreak/>
        <w:t>11.5.2.</w:t>
      </w:r>
      <w:r w:rsidRPr="00FC2656">
        <w:rPr>
          <w:rFonts w:ascii="Arial" w:eastAsiaTheme="minorHAnsi" w:hAnsi="Arial" w:cs="Arial"/>
          <w:sz w:val="18"/>
          <w:szCs w:val="18"/>
          <w:lang w:val="es-MX"/>
        </w:rPr>
        <w:t xml:space="preserve"> a </w:t>
      </w:r>
      <w:r w:rsidRPr="00FC2656">
        <w:rPr>
          <w:rFonts w:ascii="Arial" w:eastAsiaTheme="minorHAnsi" w:hAnsi="Arial" w:cs="Arial"/>
          <w:b/>
          <w:sz w:val="18"/>
          <w:szCs w:val="18"/>
          <w:lang w:val="es-MX"/>
        </w:rPr>
        <w:t>11.5.3.</w:t>
      </w:r>
      <w:r w:rsidRPr="00FC2656">
        <w:rPr>
          <w:rFonts w:ascii="Arial" w:eastAsiaTheme="minorHAnsi" w:hAnsi="Arial" w:cs="Arial"/>
          <w:sz w:val="18"/>
          <w:szCs w:val="18"/>
          <w:lang w:val="es-MX"/>
        </w:rPr>
        <w:t xml:space="preserve"> (…)</w:t>
      </w:r>
    </w:p>
    <w:p w14:paraId="1E6B50A6" w14:textId="482A8A3D" w:rsidR="00051062" w:rsidRPr="00FC2656" w:rsidRDefault="00051062" w:rsidP="00FC2656">
      <w:pPr>
        <w:spacing w:after="0" w:line="360" w:lineRule="auto"/>
        <w:ind w:left="1560" w:hanging="709"/>
        <w:contextualSpacing/>
        <w:jc w:val="both"/>
        <w:rPr>
          <w:rFonts w:ascii="Arial" w:eastAsiaTheme="minorHAnsi" w:hAnsi="Arial" w:cs="Arial"/>
          <w:sz w:val="18"/>
          <w:szCs w:val="18"/>
          <w:lang w:val="es-MX"/>
        </w:rPr>
      </w:pPr>
      <w:r w:rsidRPr="00FC2656">
        <w:rPr>
          <w:rFonts w:ascii="Arial" w:eastAsia="Times New Roman" w:hAnsi="Arial" w:cs="Arial"/>
          <w:b/>
          <w:sz w:val="18"/>
          <w:szCs w:val="18"/>
          <w:lang w:val="es-ES_tradnl" w:eastAsia="es-ES"/>
        </w:rPr>
        <w:t>11.5.4.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asignación de códigos de identificación (H3119) habilitado en la Ventanilla Electrónica, contendrá la siguiente información:</w:t>
      </w:r>
    </w:p>
    <w:p w14:paraId="1601A7C1" w14:textId="52C427E9" w:rsidR="00051062" w:rsidRPr="00FC2656" w:rsidRDefault="00051062" w:rsidP="00681689">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11.5.4.1.</w:t>
      </w:r>
      <w:r w:rsidR="00681689">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588D5A79" w14:textId="77777777" w:rsidR="00051062" w:rsidRPr="00FC2656" w:rsidRDefault="00051062" w:rsidP="00681689">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11.5.4.2.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11.5.4.3. </w:t>
      </w:r>
      <w:r w:rsidRPr="00FC2656">
        <w:rPr>
          <w:rFonts w:ascii="Arial" w:eastAsia="Times New Roman" w:hAnsi="Arial" w:cs="Arial"/>
          <w:sz w:val="18"/>
          <w:szCs w:val="18"/>
          <w:lang w:val="es-ES_tradnl" w:eastAsia="es-ES"/>
        </w:rPr>
        <w:t>(…)</w:t>
      </w:r>
    </w:p>
    <w:p w14:paraId="41D4B91C" w14:textId="4838E637" w:rsidR="00051062" w:rsidRPr="00FC2656" w:rsidRDefault="00965849" w:rsidP="006E2116">
      <w:pPr>
        <w:spacing w:after="80" w:line="360" w:lineRule="auto"/>
        <w:ind w:left="2410" w:hanging="850"/>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11</w:t>
      </w:r>
      <w:r w:rsidRPr="00965849">
        <w:rPr>
          <w:rFonts w:ascii="Arial" w:eastAsia="Times New Roman" w:hAnsi="Arial" w:cs="Arial"/>
          <w:sz w:val="18"/>
          <w:szCs w:val="18"/>
          <w:lang w:val="es-ES_tradnl" w:eastAsia="es-ES"/>
        </w:rPr>
        <w:t>.5.4. (Se deroga).</w:t>
      </w:r>
    </w:p>
    <w:p w14:paraId="18CE494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3CDD1389" w14:textId="498C7C9E" w:rsidR="00051062" w:rsidRPr="00FC2656" w:rsidRDefault="00051062" w:rsidP="006E2116">
      <w:pPr>
        <w:spacing w:after="0" w:line="360" w:lineRule="auto"/>
        <w:ind w:left="1560"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11.5.6.   </w:t>
      </w:r>
      <w:r w:rsidRPr="00FC2656">
        <w:rPr>
          <w:rFonts w:ascii="Arial" w:eastAsia="Times New Roman" w:hAnsi="Arial" w:cs="Arial"/>
          <w:sz w:val="18"/>
          <w:szCs w:val="18"/>
          <w:lang w:val="es-ES_tradnl" w:eastAsia="es-ES"/>
        </w:rPr>
        <w:t>(…)</w:t>
      </w:r>
    </w:p>
    <w:p w14:paraId="08434F35" w14:textId="4ED1FBCE" w:rsidR="00051062" w:rsidRPr="00FC2656" w:rsidRDefault="00051062" w:rsidP="006E211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11.5.6.1.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El solicitante deberá contar con </w:t>
      </w:r>
      <w:r w:rsidR="009B662F" w:rsidRPr="00FC2656">
        <w:rPr>
          <w:rFonts w:ascii="Arial" w:eastAsia="Times New Roman" w:hAnsi="Arial" w:cs="Arial"/>
          <w:sz w:val="18"/>
          <w:szCs w:val="18"/>
          <w:lang w:val="es-ES_tradnl" w:eastAsia="es-ES"/>
        </w:rPr>
        <w:t xml:space="preserve">una </w:t>
      </w:r>
      <w:r w:rsidRPr="00FC2656">
        <w:rPr>
          <w:rFonts w:ascii="Arial" w:eastAsia="Times New Roman" w:hAnsi="Arial" w:cs="Arial"/>
          <w:sz w:val="18"/>
          <w:szCs w:val="18"/>
          <w:lang w:val="es-ES_tradnl" w:eastAsia="es-ES"/>
        </w:rPr>
        <w:t xml:space="preserve">concesión única para uso comercial, uso público o uso social, </w:t>
      </w:r>
      <w:r w:rsidR="006D63B2" w:rsidRPr="00FC2656">
        <w:rPr>
          <w:rFonts w:ascii="Arial" w:eastAsia="Times New Roman" w:hAnsi="Arial" w:cs="Arial"/>
          <w:sz w:val="18"/>
          <w:szCs w:val="18"/>
          <w:lang w:val="es-MX" w:eastAsia="es-ES"/>
        </w:rPr>
        <w:t>una concesión para uso comercial con carácter de red compartida mayorista de servicios de telecomunicaciones</w:t>
      </w:r>
      <w:r w:rsidR="006D63B2"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o </w:t>
      </w:r>
      <w:r w:rsidR="009B662F" w:rsidRPr="00FC2656">
        <w:rPr>
          <w:rFonts w:ascii="Arial" w:eastAsia="Times New Roman" w:hAnsi="Arial" w:cs="Arial"/>
          <w:sz w:val="18"/>
          <w:szCs w:val="18"/>
          <w:lang w:val="es-ES_tradnl" w:eastAsia="es-ES"/>
        </w:rPr>
        <w:t xml:space="preserve">con una concesión </w:t>
      </w:r>
      <w:r w:rsidRPr="00FC2656">
        <w:rPr>
          <w:rFonts w:ascii="Arial" w:eastAsia="Times New Roman" w:hAnsi="Arial" w:cs="Arial"/>
          <w:sz w:val="18"/>
          <w:szCs w:val="18"/>
          <w:lang w:val="es-ES_tradnl" w:eastAsia="es-ES"/>
        </w:rPr>
        <w:t xml:space="preserve">para instalar, operar y explotar una red pública de telecomunicaciones, permiso o autorización para </w:t>
      </w:r>
      <w:r w:rsidR="00715380" w:rsidRPr="00FC2656">
        <w:rPr>
          <w:rFonts w:ascii="Arial" w:eastAsia="Times New Roman" w:hAnsi="Arial" w:cs="Arial"/>
          <w:sz w:val="18"/>
          <w:szCs w:val="18"/>
          <w:lang w:val="es-ES_tradnl" w:eastAsia="es-ES"/>
        </w:rPr>
        <w:t xml:space="preserve">proporcionar </w:t>
      </w:r>
      <w:r w:rsidRPr="00FC2656">
        <w:rPr>
          <w:rFonts w:ascii="Arial" w:eastAsia="Times New Roman" w:hAnsi="Arial" w:cs="Arial"/>
          <w:sz w:val="18"/>
          <w:szCs w:val="18"/>
          <w:lang w:val="es-ES_tradnl" w:eastAsia="es-ES"/>
        </w:rPr>
        <w:t>servicios de telecomunicaciones;</w:t>
      </w:r>
    </w:p>
    <w:p w14:paraId="61EAE63A" w14:textId="626818AC" w:rsidR="00C67DAA" w:rsidRPr="00FC2656" w:rsidRDefault="00051062" w:rsidP="006E211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11.5.6.2.</w:t>
      </w:r>
      <w:r w:rsidRPr="00FC2656">
        <w:rPr>
          <w:rFonts w:ascii="Arial" w:eastAsia="Times New Roman" w:hAnsi="Arial" w:cs="Arial"/>
          <w:sz w:val="18"/>
          <w:szCs w:val="18"/>
          <w:lang w:val="es-ES_tradnl" w:eastAsia="es-ES"/>
        </w:rPr>
        <w:t xml:space="preserve"> </w:t>
      </w:r>
      <w:r w:rsidR="006D63B2" w:rsidRPr="00FC2656">
        <w:rPr>
          <w:rFonts w:ascii="Arial" w:eastAsia="Times New Roman" w:hAnsi="Arial" w:cs="Arial"/>
          <w:sz w:val="18"/>
          <w:szCs w:val="18"/>
          <w:lang w:val="es-ES_tradnl" w:eastAsia="es-ES"/>
        </w:rPr>
        <w:t xml:space="preserve">El Concesionario, autorizado o comercializadora solicitante deberá contar con autorización para prestar servicios </w:t>
      </w:r>
      <w:r w:rsidR="001B432C" w:rsidRPr="00FC2656">
        <w:rPr>
          <w:rFonts w:ascii="Arial" w:eastAsia="Times New Roman" w:hAnsi="Arial" w:cs="Arial"/>
          <w:sz w:val="18"/>
          <w:szCs w:val="18"/>
          <w:lang w:val="es-ES_tradnl" w:eastAsia="es-ES"/>
        </w:rPr>
        <w:t xml:space="preserve">fijos </w:t>
      </w:r>
      <w:r w:rsidR="00C67DAA" w:rsidRPr="00FC2656">
        <w:rPr>
          <w:rFonts w:ascii="Arial" w:eastAsia="Times New Roman" w:hAnsi="Arial" w:cs="Arial"/>
          <w:sz w:val="18"/>
          <w:szCs w:val="18"/>
          <w:lang w:val="es-ES_tradnl" w:eastAsia="es-ES"/>
        </w:rPr>
        <w:t>y/</w:t>
      </w:r>
      <w:r w:rsidR="006D63B2" w:rsidRPr="00FC2656">
        <w:rPr>
          <w:rFonts w:ascii="Arial" w:eastAsia="Times New Roman" w:hAnsi="Arial" w:cs="Arial"/>
          <w:sz w:val="18"/>
          <w:szCs w:val="18"/>
          <w:lang w:val="es-ES_tradnl" w:eastAsia="es-ES"/>
        </w:rPr>
        <w:t>o móviles; y</w:t>
      </w:r>
      <w:r w:rsidR="008C25FB" w:rsidRPr="00FC2656">
        <w:rPr>
          <w:rFonts w:ascii="Arial" w:eastAsia="Times New Roman" w:hAnsi="Arial" w:cs="Arial"/>
          <w:sz w:val="18"/>
          <w:szCs w:val="18"/>
          <w:lang w:val="es-ES_tradnl" w:eastAsia="es-ES"/>
        </w:rPr>
        <w:t xml:space="preserve"> </w:t>
      </w:r>
    </w:p>
    <w:p w14:paraId="1FDC21BD" w14:textId="65CF6F3A" w:rsidR="00051062" w:rsidRPr="00FC2656" w:rsidRDefault="00051062" w:rsidP="006E211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11.5.6.3.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Tratándose de solicitudes de asignación de un código IDA, el Instituto verificará en el Registro Público de Concesiones la inscripción de un convenio de prestación de servicios de telecomunicaciones celebrado con algún Concesionario de uso comercial o de RPT asignatario de un código IDO, el cual deberá contener expresamente la autorización para que la Comercializadora o el Concesionario de uso público o social utilice su código IDO en solicitudes de Numeración.</w:t>
      </w:r>
    </w:p>
    <w:p w14:paraId="5B07187D" w14:textId="4F0C0163"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11.5.7.</w:t>
      </w:r>
      <w:r w:rsidR="00871ED8" w:rsidRPr="00FC2656">
        <w:rPr>
          <w:rFonts w:ascii="Arial" w:eastAsia="Times New Roman" w:hAnsi="Arial" w:cs="Arial"/>
          <w:sz w:val="18"/>
          <w:szCs w:val="18"/>
          <w:lang w:val="es-ES_tradnl" w:eastAsia="es-ES"/>
        </w:rPr>
        <w:t xml:space="preserve"> </w:t>
      </w:r>
      <w:r w:rsidR="0070436E"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o no cumple con los requisitos aplicables, el Instituto otorgará al solicitante un término de 5 (cinco) días hábiles contados a partir de la notificación electrónica realizada, para que presente, </w:t>
      </w:r>
      <w:r w:rsidRPr="00FC2656">
        <w:rPr>
          <w:rFonts w:ascii="Arial" w:eastAsia="Times New Roman" w:hAnsi="Arial" w:cs="Arial"/>
          <w:sz w:val="18"/>
          <w:szCs w:val="18"/>
          <w:lang w:val="es-ES_tradnl" w:eastAsia="es-ES"/>
        </w:rPr>
        <w:t>a través de la Ventanilla Electrónica,</w:t>
      </w:r>
      <w:r w:rsidRPr="00FC2656">
        <w:rPr>
          <w:rFonts w:ascii="Arial" w:eastAsia="Times New Roman" w:hAnsi="Arial" w:cs="Arial"/>
          <w:sz w:val="18"/>
          <w:szCs w:val="18"/>
          <w:lang w:val="es-MX" w:eastAsia="es-ES"/>
        </w:rPr>
        <w:t xml:space="preserve"> la información requerida. Transcurrido el plazo concedido sin que el </w:t>
      </w:r>
      <w:r w:rsidRPr="00FC2656">
        <w:rPr>
          <w:rFonts w:ascii="Arial" w:eastAsia="Times New Roman" w:hAnsi="Arial" w:cs="Arial"/>
          <w:sz w:val="18"/>
          <w:szCs w:val="18"/>
          <w:lang w:val="es-ES_tradnl" w:eastAsia="es-ES"/>
        </w:rPr>
        <w:t>solicitante</w:t>
      </w:r>
      <w:r w:rsidRPr="00FC2656">
        <w:rPr>
          <w:rFonts w:ascii="Arial" w:eastAsia="Times New Roman" w:hAnsi="Arial" w:cs="Arial"/>
          <w:sz w:val="18"/>
          <w:szCs w:val="18"/>
          <w:lang w:val="es-MX" w:eastAsia="es-ES"/>
        </w:rPr>
        <w:t xml:space="preserve"> desahogue el requerimiento, la solicitud de asignación de un código de identificación de Proveedor de Servicios de Telecomunicaciones será desechada.</w:t>
      </w:r>
    </w:p>
    <w:p w14:paraId="3A436288"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4627BD3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11.5.8.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Una vez que el Proveedor solicitante presente en tiempo y forma, a través </w:t>
      </w:r>
      <w:r w:rsidRPr="00FC2656">
        <w:rPr>
          <w:rFonts w:ascii="Arial" w:eastAsia="Times New Roman" w:hAnsi="Arial" w:cs="Arial"/>
          <w:sz w:val="18"/>
          <w:szCs w:val="18"/>
          <w:lang w:val="es-ES_tradnl" w:eastAsia="es-ES"/>
        </w:rPr>
        <w:t>de la Ventanilla Electrónica,</w:t>
      </w:r>
      <w:r w:rsidRPr="00FC2656">
        <w:rPr>
          <w:rFonts w:ascii="Arial" w:eastAsia="Times New Roman" w:hAnsi="Arial" w:cs="Arial"/>
          <w:sz w:val="18"/>
          <w:szCs w:val="18"/>
          <w:lang w:val="es-MX" w:eastAsia="es-ES"/>
        </w:rPr>
        <w:t xml:space="preserve"> la información requerida, el Instituto realizará nuevamente su análisis a fin de asegurar el cumplimiento de los criterios referidos en el numeral 11.5.6. anterior.</w:t>
      </w:r>
    </w:p>
    <w:p w14:paraId="7D91ED12" w14:textId="23297FC8"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En caso </w:t>
      </w:r>
      <w:r w:rsidR="00C67DAA" w:rsidRPr="00FC2656">
        <w:rPr>
          <w:rFonts w:ascii="Arial" w:eastAsia="Times New Roman" w:hAnsi="Arial" w:cs="Arial"/>
          <w:sz w:val="18"/>
          <w:szCs w:val="18"/>
          <w:lang w:val="es-ES_tradnl" w:eastAsia="es-ES"/>
        </w:rPr>
        <w:t xml:space="preserve">de </w:t>
      </w:r>
      <w:r w:rsidRPr="00FC2656">
        <w:rPr>
          <w:rFonts w:ascii="Arial" w:eastAsia="Times New Roman" w:hAnsi="Arial" w:cs="Arial"/>
          <w:sz w:val="18"/>
          <w:szCs w:val="18"/>
          <w:lang w:val="es-ES_tradnl" w:eastAsia="es-ES"/>
        </w:rPr>
        <w:t>que la solicitud de asignación del código de identificación de Proveedor de Servicios de Telecomunicaciones no resulte procedente en atención al numeral antes citado, el Instituto notificará al solicitante la resolución respectiva a través de la Ventanilla Electrónica.</w:t>
      </w:r>
    </w:p>
    <w:p w14:paraId="6240B76F" w14:textId="68B5FA41" w:rsidR="00051062" w:rsidRPr="00FC2656" w:rsidRDefault="00051062" w:rsidP="00E4230F">
      <w:pPr>
        <w:spacing w:after="0" w:line="360" w:lineRule="auto"/>
        <w:ind w:left="1701"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11.5.10.</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De resultar procedente la solicitud, conforme al análisis referido en el numeral 11.5.6. el Instituto notificará la resolución al solicitante a través de la Ventanilla Electrónica, </w:t>
      </w:r>
      <w:r w:rsidR="00C67DAA" w:rsidRPr="00FC2656">
        <w:rPr>
          <w:rFonts w:ascii="Arial" w:eastAsia="Times New Roman" w:hAnsi="Arial" w:cs="Arial"/>
          <w:sz w:val="18"/>
          <w:szCs w:val="18"/>
          <w:lang w:val="es-ES_tradnl" w:eastAsia="es-ES"/>
        </w:rPr>
        <w:t>la cual</w:t>
      </w:r>
      <w:r w:rsidRPr="00FC2656">
        <w:rPr>
          <w:rFonts w:ascii="Arial" w:eastAsia="Times New Roman" w:hAnsi="Arial" w:cs="Arial"/>
          <w:sz w:val="18"/>
          <w:szCs w:val="18"/>
          <w:lang w:val="es-ES_tradnl" w:eastAsia="es-ES"/>
        </w:rPr>
        <w:t xml:space="preserve"> contendrá la siguiente información:</w:t>
      </w:r>
    </w:p>
    <w:p w14:paraId="67CA0CBE" w14:textId="77777777" w:rsidR="00051062" w:rsidRPr="00FC2656" w:rsidRDefault="00051062" w:rsidP="00E4230F">
      <w:pPr>
        <w:spacing w:after="0" w:line="360" w:lineRule="auto"/>
        <w:ind w:left="241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11.5.10.1.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11.5.10.2</w:t>
      </w:r>
      <w:r w:rsidRPr="00FC2656">
        <w:rPr>
          <w:rFonts w:ascii="Arial" w:eastAsia="Times New Roman" w:hAnsi="Arial" w:cs="Arial"/>
          <w:sz w:val="18"/>
          <w:szCs w:val="18"/>
          <w:lang w:val="es-ES_tradnl" w:eastAsia="es-ES"/>
        </w:rPr>
        <w:t>. (…)</w:t>
      </w:r>
    </w:p>
    <w:p w14:paraId="4D57B2AF" w14:textId="77777777" w:rsidR="00051062" w:rsidRPr="00FC2656" w:rsidRDefault="00051062" w:rsidP="00E4230F">
      <w:pPr>
        <w:spacing w:after="0" w:line="360" w:lineRule="auto"/>
        <w:ind w:left="2694"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11.5.10.3.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nombre, denominación o razón social del Proveedor solicitante;</w:t>
      </w:r>
    </w:p>
    <w:p w14:paraId="386EBF5D" w14:textId="403E9C44" w:rsidR="00051062" w:rsidRPr="00FC2656" w:rsidRDefault="00051062" w:rsidP="00E4230F">
      <w:pPr>
        <w:spacing w:after="0" w:line="360" w:lineRule="auto"/>
        <w:ind w:left="2694"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11.5.10.4.</w:t>
      </w:r>
      <w:r w:rsidRPr="00FC2656">
        <w:rPr>
          <w:rFonts w:ascii="Arial" w:eastAsia="Times New Roman" w:hAnsi="Arial" w:cs="Arial"/>
          <w:sz w:val="18"/>
          <w:szCs w:val="18"/>
          <w:lang w:val="es-ES_tradnl" w:eastAsia="es-ES"/>
        </w:rPr>
        <w:tab/>
        <w:t>El tipo de código de identificación de Proveedor de Servicios de Telecomunicaciones asignado y los dígitos que lo componen; y</w:t>
      </w:r>
    </w:p>
    <w:p w14:paraId="0BB019D2" w14:textId="7015FA27" w:rsidR="00051062" w:rsidRPr="00FC2656" w:rsidRDefault="00051062" w:rsidP="00E4230F">
      <w:pPr>
        <w:spacing w:after="0" w:line="360" w:lineRule="auto"/>
        <w:ind w:left="2694" w:hanging="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11.5.10.5.</w:t>
      </w:r>
      <w:r w:rsidRPr="00FC2656">
        <w:rPr>
          <w:rFonts w:ascii="Arial" w:eastAsia="Times New Roman" w:hAnsi="Arial" w:cs="Arial"/>
          <w:sz w:val="18"/>
          <w:szCs w:val="18"/>
          <w:lang w:val="es-ES_tradnl" w:eastAsia="es-ES"/>
        </w:rPr>
        <w:t xml:space="preserve"> </w:t>
      </w:r>
      <w:r w:rsidR="00E4230F">
        <w:rPr>
          <w:rFonts w:ascii="Arial" w:eastAsia="Times New Roman" w:hAnsi="Arial" w:cs="Arial"/>
          <w:sz w:val="18"/>
          <w:szCs w:val="18"/>
          <w:lang w:val="es-ES_tradnl" w:eastAsia="es-ES"/>
        </w:rPr>
        <w:t xml:space="preserve">  </w:t>
      </w:r>
      <w:r w:rsidR="00871ED8"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7DDB4841" w14:textId="77777777" w:rsidR="00051062" w:rsidRPr="00FC2656" w:rsidRDefault="00051062" w:rsidP="00E4230F">
      <w:pPr>
        <w:spacing w:after="0" w:line="360" w:lineRule="auto"/>
        <w:ind w:left="1701"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11.5.15.</w:t>
      </w:r>
      <w:r w:rsidRPr="00FC2656">
        <w:rPr>
          <w:rFonts w:ascii="Arial" w:eastAsia="Times New Roman" w:hAnsi="Arial" w:cs="Arial"/>
          <w:sz w:val="18"/>
          <w:szCs w:val="18"/>
          <w:lang w:val="es-ES_tradnl" w:eastAsia="es-ES"/>
        </w:rPr>
        <w:t xml:space="preserve"> (…)</w:t>
      </w:r>
    </w:p>
    <w:p w14:paraId="606FE3F1" w14:textId="19D90917" w:rsidR="00051062" w:rsidRPr="00FC2656" w:rsidRDefault="00871ED8" w:rsidP="00F94C42">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11.6. </w:t>
      </w:r>
      <w:r w:rsidR="00051062" w:rsidRPr="00FC2656">
        <w:rPr>
          <w:rFonts w:ascii="Arial" w:eastAsia="Times New Roman" w:hAnsi="Arial" w:cs="Arial"/>
          <w:sz w:val="18"/>
          <w:szCs w:val="18"/>
          <w:lang w:val="es-ES_tradnl" w:eastAsia="es-ES"/>
        </w:rPr>
        <w:t>(…)</w:t>
      </w:r>
    </w:p>
    <w:p w14:paraId="3F8877FB" w14:textId="3CFDB173" w:rsidR="00051062" w:rsidRPr="00FC2656" w:rsidRDefault="00051062" w:rsidP="00FE5B0F">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w:t>
      </w:r>
      <w:r w:rsidR="00F817E6" w:rsidRPr="00FC2656">
        <w:rPr>
          <w:rFonts w:ascii="Arial" w:eastAsia="Times New Roman" w:hAnsi="Arial" w:cs="Arial"/>
          <w:sz w:val="18"/>
          <w:szCs w:val="18"/>
          <w:lang w:val="es-MX" w:eastAsia="es-ES"/>
        </w:rPr>
        <w:t>titulares de una concesión única para uso comercial, uso público o uso social, de una concesión para instalar, operar y explotar una red pública de telecomunicaciones</w:t>
      </w:r>
      <w:r w:rsidR="00A67D27" w:rsidRPr="00FC2656">
        <w:rPr>
          <w:rFonts w:ascii="Arial" w:eastAsia="Times New Roman" w:hAnsi="Arial" w:cs="Arial"/>
          <w:sz w:val="18"/>
          <w:szCs w:val="18"/>
          <w:lang w:val="es-MX" w:eastAsia="es-ES"/>
        </w:rPr>
        <w:t xml:space="preserve"> o de un</w:t>
      </w:r>
      <w:r w:rsidR="00F817E6" w:rsidRPr="00FC2656">
        <w:rPr>
          <w:rFonts w:ascii="Arial" w:eastAsia="Times New Roman" w:hAnsi="Arial" w:cs="Arial"/>
          <w:sz w:val="18"/>
          <w:szCs w:val="18"/>
          <w:lang w:val="es-MX" w:eastAsia="es-ES"/>
        </w:rPr>
        <w:t xml:space="preserve"> permiso o autorización para </w:t>
      </w:r>
      <w:r w:rsidR="00715380" w:rsidRPr="00FC2656">
        <w:rPr>
          <w:rFonts w:ascii="Arial" w:eastAsia="Times New Roman" w:hAnsi="Arial" w:cs="Arial"/>
          <w:sz w:val="18"/>
          <w:szCs w:val="18"/>
          <w:lang w:val="es-MX" w:eastAsia="es-ES"/>
        </w:rPr>
        <w:t xml:space="preserve">proporcionar </w:t>
      </w:r>
      <w:r w:rsidR="00F817E6" w:rsidRPr="00FC2656">
        <w:rPr>
          <w:rFonts w:ascii="Arial" w:eastAsia="Times New Roman" w:hAnsi="Arial" w:cs="Arial"/>
          <w:sz w:val="18"/>
          <w:szCs w:val="18"/>
          <w:lang w:val="es-MX" w:eastAsia="es-ES"/>
        </w:rPr>
        <w:t xml:space="preserve">servicios de telecomunicaciones  </w:t>
      </w:r>
      <w:r w:rsidRPr="00FC2656">
        <w:rPr>
          <w:rFonts w:ascii="Arial" w:eastAsia="Times New Roman" w:hAnsi="Arial" w:cs="Arial"/>
          <w:sz w:val="18"/>
          <w:szCs w:val="18"/>
          <w:lang w:val="es-MX" w:eastAsia="es-ES"/>
        </w:rPr>
        <w:t>que requieran asociar la Numeración Nacional o No Geográfica asignada a su favor, según corresponda, a un Concesionario de red distinto con el que tengan celebrado un convenio de prestación de servicios de telecomunicaciones, deberán de presentar y sustanciar la solicitud correspondiente de acuerdo al siguiente procedimiento:</w:t>
      </w:r>
    </w:p>
    <w:p w14:paraId="716FB372" w14:textId="6B8D4CF6" w:rsidR="00051062" w:rsidRPr="00FC2656" w:rsidRDefault="00871ED8"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11.6.1</w:t>
      </w:r>
      <w:r w:rsidR="00A67D27" w:rsidRPr="00FC2656">
        <w:rPr>
          <w:rFonts w:ascii="Arial" w:eastAsia="Times New Roman" w:hAnsi="Arial" w:cs="Arial"/>
          <w:sz w:val="18"/>
          <w:szCs w:val="18"/>
          <w:lang w:val="es-MX" w:eastAsia="es-ES"/>
        </w:rPr>
        <w:t xml:space="preserve">     Los titulares de una concesión única para uso comercial, uso público o uso social, de una concesión para instalar, operar y explotar una red pública de telecomunicaciones o de un permiso o autorización para </w:t>
      </w:r>
      <w:r w:rsidR="00715380" w:rsidRPr="00FC2656">
        <w:rPr>
          <w:rFonts w:ascii="Arial" w:eastAsia="Times New Roman" w:hAnsi="Arial" w:cs="Arial"/>
          <w:sz w:val="18"/>
          <w:szCs w:val="18"/>
          <w:lang w:val="es-MX" w:eastAsia="es-ES"/>
        </w:rPr>
        <w:t xml:space="preserve">proporcionar </w:t>
      </w:r>
      <w:r w:rsidR="00A67D27" w:rsidRPr="00FC2656">
        <w:rPr>
          <w:rFonts w:ascii="Arial" w:eastAsia="Times New Roman" w:hAnsi="Arial" w:cs="Arial"/>
          <w:sz w:val="18"/>
          <w:szCs w:val="18"/>
          <w:lang w:val="es-MX" w:eastAsia="es-ES"/>
        </w:rPr>
        <w:t xml:space="preserve">servicios de telecomunicaciones </w:t>
      </w:r>
      <w:r w:rsidR="00051062" w:rsidRPr="00FC2656">
        <w:rPr>
          <w:rFonts w:ascii="Arial" w:eastAsia="Times New Roman" w:hAnsi="Arial" w:cs="Arial"/>
          <w:sz w:val="18"/>
          <w:szCs w:val="18"/>
          <w:lang w:val="es-ES_tradnl" w:eastAsia="es-ES"/>
        </w:rPr>
        <w:t xml:space="preserve">deberán presentar las Actuaciones Electrónicas correspondientes a través de la Ventanilla Electrónica, </w:t>
      </w:r>
      <w:r w:rsidR="00051062" w:rsidRPr="00FC2656">
        <w:rPr>
          <w:rFonts w:ascii="Arial" w:eastAsia="Times New Roman" w:hAnsi="Arial" w:cs="Arial"/>
          <w:sz w:val="18"/>
          <w:szCs w:val="18"/>
          <w:lang w:val="es-MX" w:eastAsia="es-ES"/>
        </w:rPr>
        <w:t>debiendo ingresar a dicha herramienta la información establecida en el eFormato H3120 y, en su caso, adjuntando electrónicamente la documentación que corresponda</w:t>
      </w:r>
      <w:r w:rsidR="00051062" w:rsidRPr="00FC2656">
        <w:rPr>
          <w:rFonts w:ascii="Arial" w:eastAsia="Times New Roman" w:hAnsi="Arial" w:cs="Arial"/>
          <w:sz w:val="18"/>
          <w:szCs w:val="18"/>
          <w:lang w:val="es-ES_tradnl" w:eastAsia="es-ES"/>
        </w:rPr>
        <w:t>.</w:t>
      </w:r>
    </w:p>
    <w:p w14:paraId="6543FF64" w14:textId="77777777"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11.6.2.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11.6.3.</w:t>
      </w:r>
      <w:r w:rsidRPr="00FC2656">
        <w:rPr>
          <w:rFonts w:ascii="Arial" w:eastAsia="Times New Roman" w:hAnsi="Arial" w:cs="Arial"/>
          <w:sz w:val="18"/>
          <w:szCs w:val="18"/>
          <w:lang w:val="es-ES_tradnl" w:eastAsia="es-ES"/>
        </w:rPr>
        <w:t xml:space="preserve"> (…)</w:t>
      </w:r>
    </w:p>
    <w:p w14:paraId="7CA99D94" w14:textId="77777777" w:rsidR="00051062" w:rsidRPr="00FC2656" w:rsidRDefault="00051062" w:rsidP="00FC2656">
      <w:pPr>
        <w:spacing w:after="0" w:line="360" w:lineRule="auto"/>
        <w:ind w:left="1560" w:hanging="70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11.6.4.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cambio de código IDO de Concesionario de red de la Numeración asignada (H3120) habilitado en la Ventanilla Electrónica contendrá la siguiente información:</w:t>
      </w:r>
    </w:p>
    <w:p w14:paraId="120F3972" w14:textId="37B934A8" w:rsidR="00051062" w:rsidRPr="00FC2656" w:rsidRDefault="00051062" w:rsidP="00FC2656">
      <w:pPr>
        <w:spacing w:after="0" w:line="360" w:lineRule="auto"/>
        <w:ind w:left="2410"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11.6.4.1.</w:t>
      </w:r>
      <w:r w:rsidR="00BA20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6D1B757F" w14:textId="465EA3A8" w:rsidR="00051062" w:rsidRPr="00FC2656" w:rsidRDefault="00051062" w:rsidP="009071F0">
      <w:pPr>
        <w:spacing w:after="80" w:line="360" w:lineRule="auto"/>
        <w:ind w:left="2340" w:hanging="78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11.6.4.2. </w:t>
      </w:r>
      <w:r w:rsidRPr="00FC2656">
        <w:rPr>
          <w:rFonts w:ascii="Arial" w:eastAsia="Times New Roman" w:hAnsi="Arial" w:cs="Arial"/>
          <w:sz w:val="18"/>
          <w:szCs w:val="18"/>
          <w:lang w:val="es-MX" w:eastAsia="es-ES"/>
        </w:rPr>
        <w:t xml:space="preserve">Nombre, denominación o razón social del solicitante </w:t>
      </w:r>
      <w:r w:rsidRPr="00FC2656">
        <w:rPr>
          <w:rFonts w:ascii="Arial" w:eastAsia="Times New Roman" w:hAnsi="Arial" w:cs="Arial"/>
          <w:sz w:val="18"/>
          <w:szCs w:val="18"/>
          <w:lang w:val="es-ES_tradnl" w:eastAsia="es-ES"/>
        </w:rPr>
        <w:t>y código de identificación de Proveedor de Servicios de Telecomunicaciones asignado;</w:t>
      </w:r>
    </w:p>
    <w:p w14:paraId="517773FC" w14:textId="428B834E" w:rsidR="00051062" w:rsidRPr="00FC2656" w:rsidRDefault="00051062" w:rsidP="00FC265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11.6.4.3.</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11.6.4.7. </w:t>
      </w:r>
      <w:r w:rsidRPr="00FC2656">
        <w:rPr>
          <w:rFonts w:ascii="Arial" w:eastAsia="Times New Roman" w:hAnsi="Arial" w:cs="Arial"/>
          <w:sz w:val="18"/>
          <w:szCs w:val="18"/>
          <w:lang w:val="es-ES_tradnl" w:eastAsia="es-ES"/>
        </w:rPr>
        <w:t>(...)</w:t>
      </w:r>
    </w:p>
    <w:p w14:paraId="6EA96548" w14:textId="3DD9B60C" w:rsidR="00051062" w:rsidRPr="00FC2656" w:rsidRDefault="00051062" w:rsidP="00FC2656">
      <w:pPr>
        <w:spacing w:after="80" w:line="360" w:lineRule="auto"/>
        <w:ind w:left="2268" w:hanging="155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                 </w:t>
      </w:r>
      <w:r w:rsidR="00965849" w:rsidRPr="00965849">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11</w:t>
      </w:r>
      <w:r w:rsidR="00965849" w:rsidRPr="00965849">
        <w:rPr>
          <w:rFonts w:ascii="Arial" w:eastAsia="Times New Roman" w:hAnsi="Arial" w:cs="Arial"/>
          <w:sz w:val="18"/>
          <w:szCs w:val="18"/>
          <w:lang w:val="es-ES_tradnl" w:eastAsia="es-ES"/>
        </w:rPr>
        <w:t>.</w:t>
      </w:r>
      <w:r w:rsidR="00965849">
        <w:rPr>
          <w:rFonts w:ascii="Arial" w:eastAsia="Times New Roman" w:hAnsi="Arial" w:cs="Arial"/>
          <w:sz w:val="18"/>
          <w:szCs w:val="18"/>
          <w:lang w:val="es-ES_tradnl" w:eastAsia="es-ES"/>
        </w:rPr>
        <w:t>6</w:t>
      </w:r>
      <w:r w:rsidR="00965849" w:rsidRPr="00965849">
        <w:rPr>
          <w:rFonts w:ascii="Arial" w:eastAsia="Times New Roman" w:hAnsi="Arial" w:cs="Arial"/>
          <w:sz w:val="18"/>
          <w:szCs w:val="18"/>
          <w:lang w:val="es-ES_tradnl" w:eastAsia="es-ES"/>
        </w:rPr>
        <w:t>.4. (Se deroga).</w:t>
      </w:r>
    </w:p>
    <w:p w14:paraId="739F7A15" w14:textId="127B7B61" w:rsidR="00051062" w:rsidRPr="00FC2656" w:rsidRDefault="00051062" w:rsidP="009071F0">
      <w:pPr>
        <w:spacing w:after="80" w:line="360" w:lineRule="auto"/>
        <w:ind w:left="1620" w:hanging="72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11.6.5. </w:t>
      </w:r>
      <w:r w:rsidR="00871ED8" w:rsidRPr="00FC2656">
        <w:rPr>
          <w:rFonts w:ascii="Arial" w:eastAsia="Times New Roman" w:hAnsi="Arial" w:cs="Arial"/>
          <w:b/>
          <w:sz w:val="18"/>
          <w:szCs w:val="18"/>
          <w:lang w:val="es-ES_tradnl" w:eastAsia="es-ES"/>
        </w:rPr>
        <w:t xml:space="preserve"> </w:t>
      </w:r>
      <w:r w:rsidR="009071F0">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481B6C71" w14:textId="57C81B2B" w:rsidR="00051062" w:rsidRPr="00FC2656" w:rsidRDefault="00051062" w:rsidP="00FC2656">
      <w:pPr>
        <w:spacing w:after="0" w:line="360" w:lineRule="auto"/>
        <w:ind w:left="1701"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6.6.</w:t>
      </w:r>
      <w:r w:rsidRPr="00FC2656">
        <w:rPr>
          <w:rFonts w:ascii="Arial" w:eastAsia="Times New Roman" w:hAnsi="Arial" w:cs="Arial"/>
          <w:sz w:val="18"/>
          <w:szCs w:val="18"/>
          <w:lang w:val="es-MX" w:eastAsia="es-ES"/>
        </w:rPr>
        <w:t xml:space="preserve">  </w:t>
      </w:r>
      <w:r w:rsidR="009071F0">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5F1C0BC8" w14:textId="27323CBE" w:rsidR="00051062" w:rsidRPr="00FC2656" w:rsidRDefault="00051062" w:rsidP="00FC2656">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6.6.1.</w:t>
      </w:r>
      <w:r w:rsidR="0070436E" w:rsidRPr="00FC2656">
        <w:rPr>
          <w:rFonts w:ascii="Arial" w:eastAsia="Times New Roman" w:hAnsi="Arial" w:cs="Arial"/>
          <w:sz w:val="18"/>
          <w:szCs w:val="18"/>
          <w:lang w:val="es-MX" w:eastAsia="es-ES"/>
        </w:rPr>
        <w:t xml:space="preserve"> </w:t>
      </w:r>
      <w:r w:rsidR="00F94C42">
        <w:rPr>
          <w:rFonts w:ascii="Arial" w:eastAsia="Times New Roman" w:hAnsi="Arial" w:cs="Arial"/>
          <w:sz w:val="18"/>
          <w:szCs w:val="18"/>
          <w:lang w:val="es-MX" w:eastAsia="es-ES"/>
        </w:rPr>
        <w:t xml:space="preserve"> </w:t>
      </w:r>
      <w:r w:rsidR="00A67D27" w:rsidRPr="00FC2656">
        <w:rPr>
          <w:rFonts w:ascii="Arial" w:eastAsia="Times New Roman" w:hAnsi="Arial" w:cs="Arial"/>
          <w:sz w:val="18"/>
          <w:szCs w:val="18"/>
          <w:lang w:val="es-MX" w:eastAsia="es-ES"/>
        </w:rPr>
        <w:t xml:space="preserve">El solicitante deberá ser el asignatario de la numeración objeto del cambio de </w:t>
      </w:r>
      <w:r w:rsidR="00EE1FC0">
        <w:rPr>
          <w:rFonts w:ascii="Arial" w:eastAsia="Times New Roman" w:hAnsi="Arial" w:cs="Arial"/>
          <w:sz w:val="18"/>
          <w:szCs w:val="18"/>
          <w:lang w:val="es-MX" w:eastAsia="es-ES"/>
        </w:rPr>
        <w:t xml:space="preserve">código </w:t>
      </w:r>
      <w:r w:rsidR="00A67D27" w:rsidRPr="00FC2656">
        <w:rPr>
          <w:rFonts w:ascii="Arial" w:eastAsia="Times New Roman" w:hAnsi="Arial" w:cs="Arial"/>
          <w:sz w:val="18"/>
          <w:szCs w:val="18"/>
          <w:lang w:val="es-MX" w:eastAsia="es-ES"/>
        </w:rPr>
        <w:t>IDO del Concesionario de Red;</w:t>
      </w:r>
    </w:p>
    <w:p w14:paraId="51FCE49A" w14:textId="77777777" w:rsidR="00051062" w:rsidRPr="00FC2656" w:rsidRDefault="00051062" w:rsidP="00F94C42">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11.6.6.2.</w:t>
      </w:r>
      <w:r w:rsidRPr="00FC2656">
        <w:rPr>
          <w:rFonts w:ascii="Arial" w:eastAsia="Times New Roman" w:hAnsi="Arial" w:cs="Arial"/>
          <w:sz w:val="18"/>
          <w:szCs w:val="18"/>
          <w:lang w:val="es-MX" w:eastAsia="es-ES"/>
        </w:rPr>
        <w:tab/>
        <w:t>La inscripción en el Registro Público de Concesiones del convenio de prestación de servicios de telecomunicaciones celebrado entre el solicitante y el Concesionario de red al cual se desea asociar la Numeración y si éste autorizó el uso de su código IDO en asignaciones de Numeración;</w:t>
      </w:r>
    </w:p>
    <w:p w14:paraId="6DDAC5D4" w14:textId="77777777" w:rsidR="00051062" w:rsidRPr="00FC2656" w:rsidRDefault="00051062" w:rsidP="00F94C42">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11.6.6.3.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11.6.6.4.</w:t>
      </w:r>
      <w:r w:rsidRPr="00FC2656">
        <w:rPr>
          <w:rFonts w:ascii="Arial" w:eastAsia="Times New Roman" w:hAnsi="Arial" w:cs="Arial"/>
          <w:sz w:val="18"/>
          <w:szCs w:val="18"/>
          <w:lang w:val="es-MX" w:eastAsia="es-ES"/>
        </w:rPr>
        <w:t xml:space="preserve"> (…)</w:t>
      </w:r>
    </w:p>
    <w:p w14:paraId="7CE446B4" w14:textId="7CA4F943"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11.6.7.</w:t>
      </w:r>
      <w:r w:rsidRPr="00FC2656">
        <w:rPr>
          <w:rFonts w:ascii="Arial" w:eastAsia="Times New Roman" w:hAnsi="Arial" w:cs="Arial"/>
          <w:sz w:val="18"/>
          <w:szCs w:val="18"/>
          <w:lang w:val="es-MX" w:eastAsia="es-ES"/>
        </w:rPr>
        <w:t xml:space="preserve"> </w:t>
      </w:r>
      <w:r w:rsidR="0063000A"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 xml:space="preserve">Si derivado del análisis realizado el Instituto considera que la información presentada no contiene los datos correctos, no es clara o no cumple con los requisitos aplicables, otorgará al solicitante un término de 5 (cinco) días hábiles contados a partir de la notificación realizada para que presente, a </w:t>
      </w:r>
      <w:r w:rsidRPr="00FC2656">
        <w:rPr>
          <w:rFonts w:ascii="Arial" w:eastAsia="Times New Roman" w:hAnsi="Arial" w:cs="Arial"/>
          <w:sz w:val="18"/>
          <w:szCs w:val="18"/>
          <w:lang w:val="es-ES_tradnl" w:eastAsia="es-ES"/>
        </w:rPr>
        <w:lastRenderedPageBreak/>
        <w:t>través de la Ventanilla Electrónica, la información requerida. Transcurrido el plazo concedido sin que el solicitante desahogue el requerimiento, la solicitud será desechada.</w:t>
      </w:r>
    </w:p>
    <w:p w14:paraId="5C796EC9" w14:textId="32C72E51" w:rsidR="00051062" w:rsidRPr="00FC2656" w:rsidRDefault="00051062" w:rsidP="00FC2656">
      <w:pPr>
        <w:spacing w:after="80" w:line="360" w:lineRule="auto"/>
        <w:ind w:left="1701" w:hanging="127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 xml:space="preserve">                    </w:t>
      </w:r>
      <w:r w:rsidR="0070436E" w:rsidRPr="00FC2656">
        <w:rPr>
          <w:rFonts w:ascii="Arial" w:eastAsia="Times New Roman" w:hAnsi="Arial" w:cs="Arial"/>
          <w:b/>
          <w:sz w:val="18"/>
          <w:szCs w:val="18"/>
          <w:lang w:val="es-MX" w:eastAsia="es-ES"/>
        </w:rPr>
        <w:t xml:space="preserve"> </w:t>
      </w:r>
      <w:r w:rsidRPr="00FC2656">
        <w:rPr>
          <w:rFonts w:ascii="Arial" w:eastAsia="Times New Roman" w:hAnsi="Arial" w:cs="Arial"/>
          <w:b/>
          <w:sz w:val="18"/>
          <w:szCs w:val="18"/>
          <w:lang w:val="es-MX" w:eastAsia="es-ES"/>
        </w:rPr>
        <w:t xml:space="preserve"> </w:t>
      </w:r>
      <w:r w:rsidR="009071F0">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w:t>
      </w:r>
      <w:r w:rsidRPr="00FC2656">
        <w:rPr>
          <w:rFonts w:ascii="Arial" w:eastAsia="Times New Roman" w:hAnsi="Arial" w:cs="Arial"/>
          <w:b/>
          <w:sz w:val="18"/>
          <w:szCs w:val="18"/>
          <w:lang w:val="es-MX" w:eastAsia="es-ES"/>
        </w:rPr>
        <w:t>…</w:t>
      </w:r>
      <w:r w:rsidRPr="00FC2656">
        <w:rPr>
          <w:rFonts w:ascii="Arial" w:eastAsia="Times New Roman" w:hAnsi="Arial" w:cs="Arial"/>
          <w:sz w:val="18"/>
          <w:szCs w:val="18"/>
          <w:lang w:val="es-ES_tradnl" w:eastAsia="es-ES"/>
        </w:rPr>
        <w:t>)</w:t>
      </w:r>
    </w:p>
    <w:p w14:paraId="399BF78D" w14:textId="759C0318"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11.6.8.  </w:t>
      </w:r>
      <w:r w:rsidRPr="00FC2656">
        <w:rPr>
          <w:rFonts w:ascii="Arial" w:eastAsia="Times New Roman" w:hAnsi="Arial" w:cs="Arial"/>
          <w:sz w:val="18"/>
          <w:szCs w:val="18"/>
          <w:lang w:val="es-ES_tradnl" w:eastAsia="es-ES"/>
        </w:rPr>
        <w:t xml:space="preserve">Una vez que el </w:t>
      </w:r>
      <w:r w:rsidR="00A67D27" w:rsidRPr="00FC2656">
        <w:rPr>
          <w:rFonts w:ascii="Arial" w:eastAsia="Times New Roman" w:hAnsi="Arial" w:cs="Arial"/>
          <w:sz w:val="18"/>
          <w:szCs w:val="18"/>
          <w:lang w:val="es-ES_tradnl" w:eastAsia="es-ES"/>
        </w:rPr>
        <w:t xml:space="preserve">solicitante </w:t>
      </w:r>
      <w:r w:rsidRPr="00FC2656">
        <w:rPr>
          <w:rFonts w:ascii="Arial" w:eastAsia="Times New Roman" w:hAnsi="Arial" w:cs="Arial"/>
          <w:sz w:val="18"/>
          <w:szCs w:val="18"/>
          <w:lang w:val="es-ES_tradnl" w:eastAsia="es-ES"/>
        </w:rPr>
        <w:t>presente, en tiempo y forma a través de la Ventanilla Electrónica, la información requerida, el Instituto realizará nuevamente su análisis a fin de asegurar el cumplimiento de los criterios referidos en el numeral 11.6.6.</w:t>
      </w:r>
    </w:p>
    <w:p w14:paraId="2F74B098"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11.6.9.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no resulte procedente con base en el numeral anteriormente citado, el Instituto notificará a los Proveedores involucrados la resolución respectiva a través de la Ventanilla Electrónica.</w:t>
      </w:r>
    </w:p>
    <w:p w14:paraId="2AA77EED"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11.6.10.</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De resultar procedente conforme al análisis referido en el numeral 11.6.6., el Instituto notificará la resolución a los Proveedores involucrados a través de la Ventanilla Electrónica, misma que contendrá la siguiente información:</w:t>
      </w:r>
    </w:p>
    <w:p w14:paraId="76BD1D6A" w14:textId="556317D7" w:rsidR="00051062" w:rsidRPr="00FC2656" w:rsidRDefault="00051062" w:rsidP="00F94C42">
      <w:pPr>
        <w:spacing w:after="80" w:line="360" w:lineRule="auto"/>
        <w:ind w:left="2694" w:hanging="993"/>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6.10.1.</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11.6.10.6.</w:t>
      </w:r>
      <w:r w:rsidRPr="00FC2656">
        <w:rPr>
          <w:rFonts w:ascii="Arial" w:eastAsia="Times New Roman" w:hAnsi="Arial" w:cs="Arial"/>
          <w:sz w:val="18"/>
          <w:szCs w:val="18"/>
          <w:lang w:val="es-MX" w:eastAsia="es-ES"/>
        </w:rPr>
        <w:t xml:space="preserve"> (…)</w:t>
      </w:r>
    </w:p>
    <w:p w14:paraId="501E6B1C" w14:textId="77777777" w:rsidR="00051062" w:rsidRPr="00FC2656" w:rsidRDefault="00051062" w:rsidP="00F94C42">
      <w:pPr>
        <w:spacing w:after="80" w:line="360" w:lineRule="auto"/>
        <w:ind w:left="2694" w:hanging="993"/>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11.6.10.7.</w:t>
      </w:r>
      <w:r w:rsidRPr="00FC2656">
        <w:rPr>
          <w:rFonts w:ascii="Arial" w:eastAsia="Times New Roman" w:hAnsi="Arial" w:cs="Arial"/>
          <w:sz w:val="18"/>
          <w:szCs w:val="18"/>
          <w:lang w:val="es-MX" w:eastAsia="es-ES"/>
        </w:rPr>
        <w:tab/>
        <w:t xml:space="preserve">Código IDO del Concesionario de red al que se autoriza asociar la Numeración; </w:t>
      </w:r>
    </w:p>
    <w:p w14:paraId="39FFF7E6" w14:textId="77777777" w:rsidR="00051062" w:rsidRPr="00FC2656" w:rsidRDefault="00051062" w:rsidP="00F94C42">
      <w:pPr>
        <w:spacing w:after="80" w:line="360" w:lineRule="auto"/>
        <w:ind w:left="2694" w:hanging="993"/>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11.6.10.8.</w:t>
      </w:r>
      <w:r w:rsidRPr="00FC2656">
        <w:rPr>
          <w:rFonts w:ascii="Arial" w:eastAsia="Times New Roman" w:hAnsi="Arial" w:cs="Arial"/>
          <w:sz w:val="18"/>
          <w:szCs w:val="18"/>
          <w:lang w:val="es-MX" w:eastAsia="es-ES"/>
        </w:rPr>
        <w:tab/>
        <w:t>La fecha de implementación del cambio de código IDO de Concesionario de red, la cual será de 15 (quince) días naturales posteriores a la fecha de la resolución; y</w:t>
      </w:r>
    </w:p>
    <w:p w14:paraId="2BD60D85" w14:textId="7AB1F765" w:rsidR="00051062" w:rsidRPr="00FC2656" w:rsidRDefault="00051062" w:rsidP="00F94C42">
      <w:pPr>
        <w:spacing w:after="0" w:line="360" w:lineRule="auto"/>
        <w:ind w:left="2694" w:hanging="99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6.10.9.</w:t>
      </w:r>
      <w:r w:rsidR="009071F0">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 </w:t>
      </w:r>
      <w:r w:rsidR="002034D3" w:rsidRPr="00FC2656">
        <w:rPr>
          <w:rFonts w:ascii="Arial" w:eastAsia="Times New Roman" w:hAnsi="Arial" w:cs="Arial"/>
          <w:sz w:val="18"/>
          <w:szCs w:val="18"/>
          <w:lang w:val="es-MX" w:eastAsia="es-ES"/>
        </w:rPr>
        <w:t xml:space="preserve"> </w:t>
      </w:r>
      <w:r w:rsidR="009071F0">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4DD16E6C" w14:textId="77777777" w:rsidR="00051062" w:rsidRPr="00FC2656" w:rsidRDefault="00051062" w:rsidP="00F94C42">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6.11.</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11.6.13.</w:t>
      </w:r>
      <w:r w:rsidRPr="00FC2656">
        <w:rPr>
          <w:rFonts w:ascii="Arial" w:eastAsia="Times New Roman" w:hAnsi="Arial" w:cs="Arial"/>
          <w:sz w:val="18"/>
          <w:szCs w:val="18"/>
          <w:lang w:val="es-MX" w:eastAsia="es-ES"/>
        </w:rPr>
        <w:t xml:space="preserve"> (…)</w:t>
      </w:r>
    </w:p>
    <w:p w14:paraId="76860D88" w14:textId="4722AB26" w:rsidR="00051062" w:rsidRPr="00FC2656" w:rsidRDefault="00051062" w:rsidP="00A06799">
      <w:pPr>
        <w:spacing w:after="0" w:line="360" w:lineRule="auto"/>
        <w:ind w:left="1276"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 xml:space="preserve">.7. </w:t>
      </w:r>
      <w:r w:rsidRPr="00FC2656">
        <w:rPr>
          <w:rFonts w:ascii="Arial" w:eastAsia="Times New Roman" w:hAnsi="Arial" w:cs="Arial"/>
          <w:sz w:val="18"/>
          <w:szCs w:val="18"/>
          <w:lang w:val="es-MX" w:eastAsia="es-ES"/>
        </w:rPr>
        <w:t>(…)</w:t>
      </w:r>
    </w:p>
    <w:p w14:paraId="0FC2149E" w14:textId="7D2FA55A" w:rsidR="00051062" w:rsidRPr="00FC2656" w:rsidRDefault="00051062" w:rsidP="009071F0">
      <w:pPr>
        <w:spacing w:after="0" w:line="360" w:lineRule="auto"/>
        <w:ind w:left="900"/>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Los Concesionarios de uso comercial o de RPT que como resultado de movimientos corporativos cuenten con más de un código IDO/IDD y requieran llevar a cabo su integración, deberán de presentar y sustanciar la solicitud correspondiente de acuerdo </w:t>
      </w:r>
      <w:r w:rsidR="007617F3" w:rsidRPr="00FC2656">
        <w:rPr>
          <w:rFonts w:ascii="Arial" w:eastAsia="Times New Roman" w:hAnsi="Arial" w:cs="Arial"/>
          <w:sz w:val="18"/>
          <w:szCs w:val="18"/>
          <w:lang w:val="es-ES_tradnl" w:eastAsia="es-ES"/>
        </w:rPr>
        <w:t xml:space="preserve">con el </w:t>
      </w:r>
      <w:r w:rsidRPr="00FC2656">
        <w:rPr>
          <w:rFonts w:ascii="Arial" w:eastAsia="Times New Roman" w:hAnsi="Arial" w:cs="Arial"/>
          <w:sz w:val="18"/>
          <w:szCs w:val="18"/>
          <w:lang w:val="es-ES_tradnl" w:eastAsia="es-ES"/>
        </w:rPr>
        <w:t>siguiente procedimiento:</w:t>
      </w:r>
    </w:p>
    <w:p w14:paraId="239DAEC4" w14:textId="77777777" w:rsidR="00051062" w:rsidRPr="00FC2656" w:rsidRDefault="00051062" w:rsidP="00FE5B0F">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El Concesionario de uso comercial o de RPT deberá 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H3121 y, en su caso, adjuntando electrónicamente la documentación que corresponda</w:t>
      </w:r>
      <w:r w:rsidRPr="00FC2656">
        <w:rPr>
          <w:rFonts w:ascii="Arial" w:eastAsia="Times New Roman" w:hAnsi="Arial" w:cs="Arial"/>
          <w:sz w:val="18"/>
          <w:szCs w:val="18"/>
          <w:lang w:val="es-ES_tradnl" w:eastAsia="es-ES"/>
        </w:rPr>
        <w:t>.</w:t>
      </w:r>
    </w:p>
    <w:p w14:paraId="734665F9" w14:textId="77777777" w:rsidR="00051062" w:rsidRPr="00FC2656" w:rsidRDefault="00051062" w:rsidP="00FE5B0F">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11.7.3.</w:t>
      </w:r>
      <w:r w:rsidRPr="00FC2656">
        <w:rPr>
          <w:rFonts w:ascii="Arial" w:eastAsia="Times New Roman" w:hAnsi="Arial" w:cs="Arial"/>
          <w:sz w:val="18"/>
          <w:szCs w:val="18"/>
          <w:lang w:val="es-ES_tradnl" w:eastAsia="es-ES"/>
        </w:rPr>
        <w:t xml:space="preserve"> (…)</w:t>
      </w:r>
    </w:p>
    <w:p w14:paraId="6EC2FA50" w14:textId="77777777" w:rsidR="00051062" w:rsidRPr="00FC2656" w:rsidRDefault="00051062" w:rsidP="00FE5B0F">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integración de códigos de identificación de red (H3121) habilitado en la Ventanilla Electrónica, contendrá la siguiente información:</w:t>
      </w:r>
    </w:p>
    <w:p w14:paraId="4909CED1" w14:textId="352B3D41"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11.7.4.1.</w:t>
      </w:r>
      <w:r w:rsidRPr="00FC2656">
        <w:rPr>
          <w:rFonts w:ascii="Arial" w:eastAsia="Times New Roman" w:hAnsi="Arial" w:cs="Arial"/>
          <w:sz w:val="18"/>
          <w:szCs w:val="18"/>
          <w:lang w:val="es-ES_tradnl" w:eastAsia="es-ES"/>
        </w:rPr>
        <w:t xml:space="preserve">  </w:t>
      </w:r>
      <w:r w:rsidR="002034D3"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Folio del expediente electrónico al que se asociará la solicitud;</w:t>
      </w:r>
    </w:p>
    <w:p w14:paraId="184FF63B" w14:textId="5C5DBCFB" w:rsidR="00051062" w:rsidRPr="00FC2656" w:rsidRDefault="00051062" w:rsidP="00FE5B0F">
      <w:pPr>
        <w:spacing w:after="80" w:line="360" w:lineRule="auto"/>
        <w:ind w:left="2127"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11.7.4.2.</w:t>
      </w:r>
      <w:r w:rsidRPr="00FC2656">
        <w:rPr>
          <w:rFonts w:ascii="Arial" w:eastAsia="Times New Roman" w:hAnsi="Arial" w:cs="Arial"/>
          <w:sz w:val="18"/>
          <w:szCs w:val="18"/>
          <w:lang w:val="es-ES_tradnl" w:eastAsia="es-ES"/>
        </w:rPr>
        <w:t xml:space="preserve">  </w:t>
      </w:r>
      <w:r w:rsidR="00FA59D3"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Nombre, denominación o razón social del Concesionario de uso comercial o de RPT;</w:t>
      </w:r>
    </w:p>
    <w:p w14:paraId="4EA5E1CA"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11.7.4.3.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Código IDO/IDD del Concesionario de uso comercial o de RPT solicitante y código IDO del Concesionario de red al que se asociará la Numeración;</w:t>
      </w:r>
    </w:p>
    <w:p w14:paraId="4CD3F09A"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11.7.4.4.</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11.7.4.6.</w:t>
      </w:r>
      <w:r w:rsidRPr="00FC2656">
        <w:rPr>
          <w:rFonts w:ascii="Arial" w:eastAsia="Times New Roman" w:hAnsi="Arial" w:cs="Arial"/>
          <w:sz w:val="18"/>
          <w:szCs w:val="18"/>
          <w:lang w:val="es-ES_tradnl" w:eastAsia="es-ES"/>
        </w:rPr>
        <w:t xml:space="preserve"> (…)</w:t>
      </w:r>
    </w:p>
    <w:p w14:paraId="79C22533" w14:textId="6C86CB8A" w:rsidR="00051062" w:rsidRPr="00FC2656" w:rsidRDefault="009071F0" w:rsidP="00FE5B0F">
      <w:pPr>
        <w:spacing w:after="80" w:line="360" w:lineRule="auto"/>
        <w:ind w:left="2410" w:hanging="851"/>
        <w:contextualSpacing/>
        <w:jc w:val="both"/>
        <w:rPr>
          <w:rFonts w:ascii="Arial" w:eastAsia="Times New Roman" w:hAnsi="Arial" w:cs="Arial"/>
          <w:sz w:val="18"/>
          <w:szCs w:val="18"/>
          <w:lang w:val="es-MX" w:eastAsia="es-ES"/>
        </w:rPr>
      </w:pPr>
      <w:r>
        <w:rPr>
          <w:rFonts w:ascii="Arial" w:eastAsia="Times New Roman" w:hAnsi="Arial" w:cs="Arial"/>
          <w:sz w:val="18"/>
          <w:szCs w:val="18"/>
          <w:lang w:val="es-ES_tradnl" w:eastAsia="es-ES"/>
        </w:rPr>
        <w:t xml:space="preserve"> </w:t>
      </w:r>
      <w:r w:rsidR="00965849" w:rsidRPr="00965849">
        <w:rPr>
          <w:rFonts w:ascii="Arial" w:eastAsia="Times New Roman" w:hAnsi="Arial" w:cs="Arial"/>
          <w:sz w:val="18"/>
          <w:szCs w:val="18"/>
          <w:lang w:val="es-ES_tradnl" w:eastAsia="es-ES"/>
        </w:rPr>
        <w:t xml:space="preserve">Último párrafo del subnumeral </w:t>
      </w:r>
      <w:r w:rsidR="00965849">
        <w:rPr>
          <w:rFonts w:ascii="Arial" w:eastAsia="Times New Roman" w:hAnsi="Arial" w:cs="Arial"/>
          <w:sz w:val="18"/>
          <w:szCs w:val="18"/>
          <w:lang w:val="es-ES_tradnl" w:eastAsia="es-ES"/>
        </w:rPr>
        <w:t>11.</w:t>
      </w:r>
      <w:r w:rsidR="00965849" w:rsidRPr="00965849">
        <w:rPr>
          <w:rFonts w:ascii="Arial" w:eastAsia="Times New Roman" w:hAnsi="Arial" w:cs="Arial"/>
          <w:sz w:val="18"/>
          <w:szCs w:val="18"/>
          <w:lang w:val="es-ES_tradnl" w:eastAsia="es-ES"/>
        </w:rPr>
        <w:t>7.4. (Se deroga).</w:t>
      </w:r>
    </w:p>
    <w:p w14:paraId="281A0CE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0A6D47F2" w14:textId="77777777" w:rsidR="00051062" w:rsidRPr="00FC2656" w:rsidRDefault="00051062" w:rsidP="00FE5B0F">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11.7.6.</w:t>
      </w:r>
      <w:r w:rsidRPr="00FC2656">
        <w:rPr>
          <w:rFonts w:ascii="Arial" w:eastAsia="Times New Roman" w:hAnsi="Arial" w:cs="Arial"/>
          <w:sz w:val="18"/>
          <w:szCs w:val="18"/>
          <w:lang w:val="es-ES_tradnl" w:eastAsia="es-ES"/>
        </w:rPr>
        <w:t xml:space="preserve">   (…)</w:t>
      </w:r>
    </w:p>
    <w:p w14:paraId="1D6DBC79"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11.7.6.1.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Concesionario de uso comercial o de RPT deberá ser el asignatario de la Numeración y de los códigos de identificación de red IDO/IDD objeto de la integración; y</w:t>
      </w:r>
    </w:p>
    <w:p w14:paraId="15E43238"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11.7.6.2.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6E675406"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electrónica realizada, para que presente</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a través de la Ventanilla Electrónica, la información requerida. Transcurrido el plazo concedido sin que el solicitante desahogue el requerimiento, la solicitud de integración de códigos de identificación de red será desechada.</w:t>
      </w:r>
    </w:p>
    <w:p w14:paraId="0D0F678A"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2303C84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Una vez que el Concesionario de uso comercial o de RPT presente en tiempo y forma, </w:t>
      </w:r>
      <w:r w:rsidRPr="00FC2656">
        <w:rPr>
          <w:rFonts w:ascii="Arial" w:eastAsia="Times New Roman" w:hAnsi="Arial" w:cs="Arial"/>
          <w:sz w:val="18"/>
          <w:szCs w:val="18"/>
          <w:lang w:val="es-MX" w:eastAsia="es-ES"/>
        </w:rPr>
        <w:t xml:space="preserve">a través </w:t>
      </w:r>
      <w:r w:rsidRPr="00FC2656">
        <w:rPr>
          <w:rFonts w:ascii="Arial" w:eastAsia="Times New Roman" w:hAnsi="Arial" w:cs="Arial"/>
          <w:sz w:val="18"/>
          <w:szCs w:val="18"/>
          <w:lang w:val="es-ES_tradnl" w:eastAsia="es-ES"/>
        </w:rPr>
        <w:t>de la Ventanilla Electrónica, la información solicitada, el Instituto realizará nuevamente su análisis a fin de asegurar el cumplimiento de los criterios referidos en el numeral 11.7.6.</w:t>
      </w:r>
    </w:p>
    <w:p w14:paraId="632695D8"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integración de códigos de identificación de red no resulte procedente en atención al numeral antes citado, el Instituto notificará la resolución respectiva a través de la Ventanilla Electrónica.</w:t>
      </w:r>
    </w:p>
    <w:p w14:paraId="5A4F61B3" w14:textId="26CE5E73"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De resultar procedente la solicitud, conforme al análisis referido en el numeral 11.7.6., el Instituto notificará la resolución al solicitante a través de la Ventanilla Electrónica, </w:t>
      </w:r>
      <w:r w:rsidR="0063000A" w:rsidRPr="00FC2656">
        <w:rPr>
          <w:rFonts w:ascii="Arial" w:eastAsia="Times New Roman" w:hAnsi="Arial" w:cs="Arial"/>
          <w:sz w:val="18"/>
          <w:szCs w:val="18"/>
          <w:lang w:val="es-ES_tradnl" w:eastAsia="es-ES"/>
        </w:rPr>
        <w:t>la cual</w:t>
      </w:r>
      <w:r w:rsidRPr="00FC2656">
        <w:rPr>
          <w:rFonts w:ascii="Arial" w:eastAsia="Times New Roman" w:hAnsi="Arial" w:cs="Arial"/>
          <w:sz w:val="18"/>
          <w:szCs w:val="18"/>
          <w:lang w:val="es-ES_tradnl" w:eastAsia="es-ES"/>
        </w:rPr>
        <w:t xml:space="preserve"> contendrá la siguiente información:</w:t>
      </w:r>
    </w:p>
    <w:p w14:paraId="3263EEE3"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11.7.10.1. a 11.7.10.2.</w:t>
      </w:r>
      <w:r w:rsidRPr="00FC2656">
        <w:rPr>
          <w:rFonts w:ascii="Arial" w:eastAsia="Times New Roman" w:hAnsi="Arial" w:cs="Arial"/>
          <w:sz w:val="18"/>
          <w:szCs w:val="18"/>
          <w:lang w:val="es-ES_tradnl" w:eastAsia="es-ES"/>
        </w:rPr>
        <w:t xml:space="preserve"> (…)</w:t>
      </w:r>
    </w:p>
    <w:p w14:paraId="3ED052A8"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Concesionario de uso comercial o de RPT;</w:t>
      </w:r>
    </w:p>
    <w:p w14:paraId="58FFC8DA"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67C93A85" w14:textId="77777777" w:rsidR="00051062" w:rsidRPr="00FC2656" w:rsidRDefault="00051062" w:rsidP="00FE5B0F">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El código IDO del Concesionario de uso comercial o de RPT al que quedó integrada la Numeración; </w:t>
      </w:r>
    </w:p>
    <w:p w14:paraId="2DD6ECAA" w14:textId="77777777" w:rsidR="00051062" w:rsidRPr="00FC2656" w:rsidRDefault="00051062" w:rsidP="006142E6">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fecha de integración de los códigos de identificación de red en el Sistema de Numeración y Señalización, la cual será de 15 (quince) días naturales posteriores a la fecha de la resolución; y</w:t>
      </w:r>
    </w:p>
    <w:p w14:paraId="29420243" w14:textId="2AF5581E" w:rsidR="00051062" w:rsidRPr="00FC2656" w:rsidRDefault="00051062" w:rsidP="00FE5B0F">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11.7.10.7.</w:t>
      </w:r>
      <w:r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645D8946" w14:textId="77777777" w:rsidR="00051062" w:rsidRPr="00FC2656" w:rsidRDefault="00051062" w:rsidP="00FE5B0F">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11.7.13.</w:t>
      </w:r>
      <w:r w:rsidRPr="00FC2656">
        <w:rPr>
          <w:rFonts w:ascii="Arial" w:eastAsia="Times New Roman" w:hAnsi="Arial" w:cs="Arial"/>
          <w:sz w:val="18"/>
          <w:szCs w:val="18"/>
          <w:lang w:val="es-ES_tradnl" w:eastAsia="es-ES"/>
        </w:rPr>
        <w:t xml:space="preserve"> (…)</w:t>
      </w:r>
    </w:p>
    <w:p w14:paraId="73682076" w14:textId="77777777" w:rsidR="00051062" w:rsidRPr="00FC2656" w:rsidRDefault="00051062" w:rsidP="006142E6">
      <w:pPr>
        <w:spacing w:after="0" w:line="360" w:lineRule="auto"/>
        <w:ind w:left="1276"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.8.</w:t>
      </w:r>
      <w:r w:rsidRPr="00FC2656">
        <w:rPr>
          <w:rFonts w:ascii="Arial" w:eastAsia="Times New Roman" w:hAnsi="Arial" w:cs="Arial"/>
          <w:sz w:val="18"/>
          <w:szCs w:val="18"/>
          <w:lang w:val="es-MX" w:eastAsia="es-ES"/>
        </w:rPr>
        <w:t xml:space="preserve"> (…)</w:t>
      </w:r>
    </w:p>
    <w:p w14:paraId="7CB24D7E" w14:textId="52AD05D6" w:rsidR="00051062" w:rsidRPr="00FC2656" w:rsidRDefault="009071F0" w:rsidP="006142E6">
      <w:pPr>
        <w:spacing w:after="0" w:line="360" w:lineRule="auto"/>
        <w:ind w:left="1560" w:hanging="709"/>
        <w:contextualSpacing/>
        <w:jc w:val="both"/>
        <w:rPr>
          <w:rFonts w:ascii="Arial" w:eastAsia="Times New Roman" w:hAnsi="Arial" w:cs="Arial"/>
          <w:sz w:val="18"/>
          <w:szCs w:val="18"/>
          <w:lang w:val="es-MX" w:eastAsia="es-ES"/>
        </w:rPr>
      </w:pPr>
      <w:r>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w:t>
      </w:r>
      <w:r w:rsidR="00051062" w:rsidRPr="00FC2656">
        <w:rPr>
          <w:rFonts w:ascii="Arial" w:eastAsia="Times New Roman" w:hAnsi="Arial" w:cs="Arial"/>
          <w:sz w:val="18"/>
          <w:szCs w:val="18"/>
          <w:lang w:val="es-MX" w:eastAsia="es-ES"/>
        </w:rPr>
        <w:t>)</w:t>
      </w:r>
    </w:p>
    <w:p w14:paraId="5F53DA13"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11.8.1.</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Los Proveedores deberán </w:t>
      </w:r>
      <w:r w:rsidRPr="00FC2656">
        <w:rPr>
          <w:rFonts w:ascii="Arial" w:eastAsia="Times New Roman" w:hAnsi="Arial" w:cs="Arial"/>
          <w:sz w:val="18"/>
          <w:szCs w:val="18"/>
          <w:lang w:val="es-MX" w:eastAsia="es-ES"/>
        </w:rPr>
        <w:t>presentar y sustanciar las Actuaciones Electrónicas correspondientes a través de la Ventanilla Electrónica del Instituto, debiendo ingresar a dicha herramienta la información establecida en el eFormato H3122 y, en su caso, adjuntando electrónicamente la documentación que corresponda</w:t>
      </w:r>
      <w:r w:rsidRPr="00FC2656">
        <w:rPr>
          <w:rFonts w:ascii="Arial" w:eastAsia="Times New Roman" w:hAnsi="Arial" w:cs="Arial"/>
          <w:sz w:val="18"/>
          <w:szCs w:val="18"/>
          <w:lang w:val="es-ES_tradnl" w:eastAsia="es-ES"/>
        </w:rPr>
        <w:t>.</w:t>
      </w:r>
    </w:p>
    <w:p w14:paraId="2EE1FC1F"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2E91F659"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El eFormato de solicitud de devolución de códigos de identificación de Proveedores (H3122) </w:t>
      </w:r>
      <w:r w:rsidRPr="00FC2656">
        <w:rPr>
          <w:rFonts w:ascii="Arial" w:eastAsia="Times New Roman" w:hAnsi="Arial" w:cs="Arial"/>
          <w:sz w:val="18"/>
          <w:szCs w:val="18"/>
          <w:lang w:val="es-MX" w:eastAsia="es-ES"/>
        </w:rPr>
        <w:t>habilitado en la Ventanilla Electrónica</w:t>
      </w:r>
      <w:r w:rsidRPr="00FC2656">
        <w:rPr>
          <w:rFonts w:ascii="Arial" w:eastAsia="Times New Roman" w:hAnsi="Arial" w:cs="Arial"/>
          <w:sz w:val="18"/>
          <w:szCs w:val="18"/>
          <w:lang w:val="es-ES_tradnl" w:eastAsia="es-ES"/>
        </w:rPr>
        <w:t>, contendrá la siguiente información:</w:t>
      </w:r>
    </w:p>
    <w:p w14:paraId="30A479F1" w14:textId="77777777" w:rsidR="00051062" w:rsidRPr="00FC2656" w:rsidRDefault="00051062" w:rsidP="006142E6">
      <w:pPr>
        <w:spacing w:after="0" w:line="360" w:lineRule="auto"/>
        <w:ind w:left="2410" w:hanging="85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11.8.3.1. </w:t>
      </w:r>
      <w:r w:rsidRPr="00FC2656">
        <w:rPr>
          <w:rFonts w:ascii="Arial" w:eastAsia="Times New Roman" w:hAnsi="Arial" w:cs="Arial"/>
          <w:sz w:val="18"/>
          <w:szCs w:val="18"/>
          <w:lang w:val="es-ES_tradnl" w:eastAsia="es-ES"/>
        </w:rPr>
        <w:t>Folio del expediente electrónico al que se asociará la solicitud;</w:t>
      </w:r>
    </w:p>
    <w:p w14:paraId="30E6E293" w14:textId="77777777" w:rsidR="00051062" w:rsidRPr="00FC2656" w:rsidRDefault="00051062" w:rsidP="006142E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11.8.3.2.</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11.8.3.5. </w:t>
      </w:r>
      <w:r w:rsidRPr="00FC2656">
        <w:rPr>
          <w:rFonts w:ascii="Arial" w:eastAsia="Times New Roman" w:hAnsi="Arial" w:cs="Arial"/>
          <w:sz w:val="18"/>
          <w:szCs w:val="18"/>
          <w:lang w:val="es-ES_tradnl" w:eastAsia="es-ES"/>
        </w:rPr>
        <w:t>(…)</w:t>
      </w:r>
    </w:p>
    <w:p w14:paraId="248EFAF2" w14:textId="2034C902" w:rsidR="00051062" w:rsidRPr="00FC2656" w:rsidRDefault="00965849" w:rsidP="006142E6">
      <w:pPr>
        <w:spacing w:after="80" w:line="360" w:lineRule="auto"/>
        <w:ind w:left="2410" w:hanging="850"/>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ES_tradnl" w:eastAsia="es-ES"/>
        </w:rPr>
        <w:lastRenderedPageBreak/>
        <w:t xml:space="preserve">Último párrafo del subnumeral </w:t>
      </w:r>
      <w:r>
        <w:rPr>
          <w:rFonts w:ascii="Arial" w:eastAsia="Times New Roman" w:hAnsi="Arial" w:cs="Arial"/>
          <w:sz w:val="18"/>
          <w:szCs w:val="18"/>
          <w:lang w:val="es-ES_tradnl" w:eastAsia="es-ES"/>
        </w:rPr>
        <w:t>11.8.3</w:t>
      </w:r>
      <w:r w:rsidRPr="00965849">
        <w:rPr>
          <w:rFonts w:ascii="Arial" w:eastAsia="Times New Roman" w:hAnsi="Arial" w:cs="Arial"/>
          <w:sz w:val="18"/>
          <w:szCs w:val="18"/>
          <w:lang w:val="es-ES_tradnl" w:eastAsia="es-ES"/>
        </w:rPr>
        <w:t>. (Se deroga).</w:t>
      </w:r>
    </w:p>
    <w:p w14:paraId="1C3DCBB7"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11.8.4.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r w:rsidRPr="00FC2656">
        <w:rPr>
          <w:rFonts w:ascii="Arial" w:eastAsia="Times New Roman" w:hAnsi="Arial" w:cs="Arial"/>
          <w:sz w:val="18"/>
          <w:szCs w:val="18"/>
          <w:lang w:val="es-MX" w:eastAsia="es-ES"/>
        </w:rPr>
        <w:t>.</w:t>
      </w:r>
    </w:p>
    <w:p w14:paraId="09BCEEFF" w14:textId="30031CA3"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30295300"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w:t>
      </w:r>
      <w:r w:rsidRPr="00FC2656">
        <w:rPr>
          <w:rFonts w:ascii="Arial" w:eastAsia="Times New Roman" w:hAnsi="Arial" w:cs="Arial"/>
          <w:sz w:val="18"/>
          <w:szCs w:val="18"/>
          <w:lang w:val="es-MX" w:eastAsia="es-ES"/>
        </w:rPr>
        <w:t>, a través de la Ventanilla Electrónica,</w:t>
      </w:r>
      <w:r w:rsidRPr="00FC2656">
        <w:rPr>
          <w:rFonts w:ascii="Arial" w:eastAsia="Times New Roman" w:hAnsi="Arial" w:cs="Arial"/>
          <w:sz w:val="18"/>
          <w:szCs w:val="18"/>
          <w:lang w:val="es-ES_tradnl" w:eastAsia="es-ES"/>
        </w:rPr>
        <w:t xml:space="preserve"> la información requerida. Transcurrido el plazo concedido sin que el solicitante desahogue el requerimiento, el trámite de devolución de códigos de identificación de Proveedores de Servicios de Telecomunicaciones será desechado.</w:t>
      </w:r>
    </w:p>
    <w:p w14:paraId="3C6200D7"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16C709C8"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Una vez que el Proveedor presente en tiempo y forma a través </w:t>
      </w:r>
      <w:r w:rsidRPr="00FC2656">
        <w:rPr>
          <w:rFonts w:ascii="Arial" w:eastAsia="Times New Roman" w:hAnsi="Arial" w:cs="Arial"/>
          <w:sz w:val="18"/>
          <w:szCs w:val="18"/>
          <w:lang w:val="es-MX" w:eastAsia="es-ES"/>
        </w:rPr>
        <w:t xml:space="preserve">de la Ventanilla Electrónica </w:t>
      </w:r>
      <w:r w:rsidRPr="00FC2656">
        <w:rPr>
          <w:rFonts w:ascii="Arial" w:eastAsia="Times New Roman" w:hAnsi="Arial" w:cs="Arial"/>
          <w:sz w:val="18"/>
          <w:szCs w:val="18"/>
          <w:lang w:val="es-ES_tradnl" w:eastAsia="es-ES"/>
        </w:rPr>
        <w:t>la información requerida, el Instituto realizará nuevamente su análisis a fin de asegurar el cumplimiento de los criterios referidos en el numeral 11.8.5.</w:t>
      </w:r>
    </w:p>
    <w:p w14:paraId="6CCEF0AE"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11.8.8.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En caso de que la solicitud de devolución no resulte procedente en atención al numeral antes citado, el Instituto notificará al Proveedor la resolución respectiva a través </w:t>
      </w:r>
      <w:r w:rsidRPr="00FC2656">
        <w:rPr>
          <w:rFonts w:ascii="Arial" w:eastAsia="Times New Roman" w:hAnsi="Arial" w:cs="Arial"/>
          <w:sz w:val="18"/>
          <w:szCs w:val="18"/>
          <w:lang w:val="es-MX" w:eastAsia="es-ES"/>
        </w:rPr>
        <w:t>de la Ventanilla Electrónica</w:t>
      </w:r>
      <w:r w:rsidRPr="00FC2656">
        <w:rPr>
          <w:rFonts w:ascii="Arial" w:eastAsia="Times New Roman" w:hAnsi="Arial" w:cs="Arial"/>
          <w:sz w:val="18"/>
          <w:szCs w:val="18"/>
          <w:lang w:val="es-ES_tradnl" w:eastAsia="es-ES"/>
        </w:rPr>
        <w:t>.</w:t>
      </w:r>
    </w:p>
    <w:p w14:paraId="59F437CC" w14:textId="77777777" w:rsidR="00051062" w:rsidRPr="00FC2656" w:rsidRDefault="00051062" w:rsidP="006142E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En caso de resultar procedente la solicitud, el Instituto notificará la resolución al Proveedor a través </w:t>
      </w:r>
      <w:r w:rsidRPr="00FC2656">
        <w:rPr>
          <w:rFonts w:ascii="Arial" w:eastAsia="Times New Roman" w:hAnsi="Arial" w:cs="Arial"/>
          <w:sz w:val="18"/>
          <w:szCs w:val="18"/>
          <w:lang w:val="es-MX" w:eastAsia="es-ES"/>
        </w:rPr>
        <w:t>de la Ventanilla Electrónica</w:t>
      </w:r>
      <w:r w:rsidRPr="00FC2656">
        <w:rPr>
          <w:rFonts w:ascii="Arial" w:eastAsia="Times New Roman" w:hAnsi="Arial" w:cs="Arial"/>
          <w:sz w:val="18"/>
          <w:szCs w:val="18"/>
          <w:lang w:val="es-ES_tradnl" w:eastAsia="es-ES"/>
        </w:rPr>
        <w:t>, la cual contendrá la siguiente información:</w:t>
      </w:r>
    </w:p>
    <w:p w14:paraId="090D7F3B" w14:textId="2B34E50E" w:rsidR="00051062" w:rsidRPr="00FC2656" w:rsidRDefault="00051062" w:rsidP="006142E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11.8.9.1.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11.8.9.3. </w:t>
      </w:r>
      <w:r w:rsidRPr="00FC2656">
        <w:rPr>
          <w:rFonts w:ascii="Arial" w:eastAsia="Times New Roman" w:hAnsi="Arial" w:cs="Arial"/>
          <w:sz w:val="18"/>
          <w:szCs w:val="18"/>
          <w:lang w:val="es-ES_tradnl" w:eastAsia="es-ES"/>
        </w:rPr>
        <w:t>(…)</w:t>
      </w:r>
    </w:p>
    <w:p w14:paraId="75C6CD3D" w14:textId="2DEFF4E5" w:rsidR="00051062" w:rsidRPr="00FC2656" w:rsidRDefault="00051062" w:rsidP="006142E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11.8.9.4.</w:t>
      </w:r>
      <w:r w:rsidRPr="00FC2656">
        <w:rPr>
          <w:rFonts w:ascii="Arial" w:eastAsia="Times New Roman" w:hAnsi="Arial" w:cs="Arial"/>
          <w:sz w:val="18"/>
          <w:szCs w:val="18"/>
          <w:lang w:val="es-ES_tradnl" w:eastAsia="es-ES"/>
        </w:rPr>
        <w:tab/>
        <w:t>El(los) Código(s) de identificación de Proveedor devuelto(s); y</w:t>
      </w:r>
    </w:p>
    <w:p w14:paraId="66BC980A" w14:textId="7E376378" w:rsidR="00051062" w:rsidRPr="00FC2656" w:rsidRDefault="00051062" w:rsidP="006142E6">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11.8.9.5.</w:t>
      </w:r>
      <w:r w:rsidR="00461D47">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6C21B3A3" w14:textId="77777777" w:rsidR="00051062" w:rsidRPr="00FC2656" w:rsidRDefault="00051062" w:rsidP="00461D47">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11.8.10.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11.8.14. </w:t>
      </w:r>
      <w:r w:rsidRPr="00FC2656">
        <w:rPr>
          <w:rFonts w:ascii="Arial" w:eastAsia="Times New Roman" w:hAnsi="Arial" w:cs="Arial"/>
          <w:sz w:val="18"/>
          <w:szCs w:val="18"/>
          <w:lang w:val="es-ES_tradnl" w:eastAsia="es-ES"/>
        </w:rPr>
        <w:t>(…)</w:t>
      </w:r>
    </w:p>
    <w:p w14:paraId="63F565A8" w14:textId="77777777" w:rsidR="00051062" w:rsidRPr="00FC2656" w:rsidRDefault="00051062" w:rsidP="00461D47">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 </w:t>
      </w:r>
      <w:r w:rsidRPr="00FC2656">
        <w:rPr>
          <w:rFonts w:ascii="Arial" w:eastAsia="Times New Roman" w:hAnsi="Arial" w:cs="Arial"/>
          <w:sz w:val="18"/>
          <w:szCs w:val="18"/>
          <w:lang w:val="es-ES_tradnl" w:eastAsia="es-ES"/>
        </w:rPr>
        <w:t>(…)</w:t>
      </w:r>
    </w:p>
    <w:p w14:paraId="5849B82B" w14:textId="2B752514" w:rsidR="00051062" w:rsidRPr="00FC2656" w:rsidRDefault="00051062" w:rsidP="00461D47">
      <w:pPr>
        <w:spacing w:after="0" w:line="360" w:lineRule="auto"/>
        <w:ind w:left="1276" w:hanging="850"/>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ES_tradnl" w:eastAsia="es-ES"/>
        </w:rPr>
        <w:t>12.1</w:t>
      </w:r>
      <w:r w:rsidRPr="00FC2656">
        <w:rPr>
          <w:rFonts w:ascii="Arial" w:eastAsia="Times New Roman" w:hAnsi="Arial" w:cs="Arial"/>
          <w:b/>
          <w:sz w:val="18"/>
          <w:szCs w:val="18"/>
          <w:lang w:val="es-MX" w:eastAsia="es-ES"/>
        </w:rPr>
        <w:t xml:space="preserve">. </w:t>
      </w:r>
      <w:r w:rsidR="00B311AD" w:rsidRPr="00FC2656">
        <w:rPr>
          <w:rFonts w:ascii="Arial" w:eastAsia="Times New Roman" w:hAnsi="Arial" w:cs="Arial"/>
          <w:sz w:val="18"/>
          <w:szCs w:val="18"/>
          <w:lang w:val="es-MX" w:eastAsia="es-ES"/>
        </w:rPr>
        <w:t>a</w:t>
      </w:r>
      <w:r w:rsidRPr="00FC2656">
        <w:rPr>
          <w:rFonts w:ascii="Arial" w:eastAsia="Times New Roman" w:hAnsi="Arial" w:cs="Arial"/>
          <w:sz w:val="18"/>
          <w:szCs w:val="18"/>
          <w:lang w:val="es-MX" w:eastAsia="es-ES"/>
        </w:rPr>
        <w:t xml:space="preserve"> </w:t>
      </w:r>
      <w:r w:rsidRPr="00FC2656">
        <w:rPr>
          <w:rFonts w:ascii="Arial" w:eastAsia="Times New Roman" w:hAnsi="Arial" w:cs="Arial"/>
          <w:b/>
          <w:sz w:val="18"/>
          <w:szCs w:val="18"/>
          <w:lang w:val="es-MX" w:eastAsia="es-ES"/>
        </w:rPr>
        <w:t xml:space="preserve">12.2. </w:t>
      </w:r>
      <w:r w:rsidRPr="00FC2656">
        <w:rPr>
          <w:rFonts w:ascii="Arial" w:eastAsia="Times New Roman" w:hAnsi="Arial" w:cs="Arial"/>
          <w:sz w:val="18"/>
          <w:szCs w:val="18"/>
          <w:lang w:val="es-MX" w:eastAsia="es-ES"/>
        </w:rPr>
        <w:t>(…)</w:t>
      </w:r>
    </w:p>
    <w:p w14:paraId="1F2B372B" w14:textId="77777777" w:rsidR="00051062" w:rsidRPr="00FC2656" w:rsidRDefault="00051062" w:rsidP="00461D47">
      <w:pPr>
        <w:spacing w:after="0" w:line="360" w:lineRule="auto"/>
        <w:ind w:left="1276"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12.3. </w:t>
      </w:r>
      <w:r w:rsidRPr="00FC2656">
        <w:rPr>
          <w:rFonts w:ascii="Arial" w:eastAsia="Times New Roman" w:hAnsi="Arial" w:cs="Arial"/>
          <w:sz w:val="18"/>
          <w:szCs w:val="18"/>
          <w:lang w:val="es-MX" w:eastAsia="es-ES"/>
        </w:rPr>
        <w:t>(…)</w:t>
      </w:r>
    </w:p>
    <w:p w14:paraId="57F03586" w14:textId="52C5C905" w:rsidR="00051062" w:rsidRPr="00FC2656" w:rsidRDefault="009071F0" w:rsidP="00461D47">
      <w:pPr>
        <w:spacing w:after="0" w:line="360" w:lineRule="auto"/>
        <w:ind w:left="1560" w:hanging="709"/>
        <w:contextualSpacing/>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w:t>
      </w:r>
    </w:p>
    <w:p w14:paraId="35424BC5" w14:textId="6D2348B6"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 xml:space="preserve">12.3.1. </w:t>
      </w:r>
      <w:r w:rsidR="009071F0">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ES_tradnl" w:eastAsia="es-ES"/>
        </w:rPr>
        <w:t xml:space="preserve">Los Proveedores deberán presentar y sustanciar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H3123</w:t>
      </w:r>
      <w:r w:rsidRPr="00FC2656">
        <w:rPr>
          <w:rFonts w:ascii="Arial" w:eastAsia="Times New Roman" w:hAnsi="Arial" w:cs="Arial"/>
          <w:sz w:val="18"/>
          <w:szCs w:val="18"/>
          <w:lang w:val="es-ES_tradnl" w:eastAsia="es-ES"/>
        </w:rPr>
        <w:t>.</w:t>
      </w:r>
    </w:p>
    <w:p w14:paraId="4B61823B"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12.3.2.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12.3.3. </w:t>
      </w:r>
      <w:r w:rsidRPr="00FC2656">
        <w:rPr>
          <w:rFonts w:ascii="Arial" w:eastAsia="Times New Roman" w:hAnsi="Arial" w:cs="Arial"/>
          <w:sz w:val="18"/>
          <w:szCs w:val="18"/>
          <w:lang w:val="es-ES_tradnl" w:eastAsia="es-ES"/>
        </w:rPr>
        <w:t>(…)</w:t>
      </w:r>
    </w:p>
    <w:p w14:paraId="76CDFE1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asignación de Código de Red Móvil (H3123) habilitado en la Ventanilla Electrónica, contendrá la siguiente información:</w:t>
      </w:r>
    </w:p>
    <w:p w14:paraId="57992DA4" w14:textId="77777777" w:rsidR="00051062" w:rsidRPr="00FC2656" w:rsidRDefault="00051062" w:rsidP="00461D47">
      <w:pPr>
        <w:spacing w:after="0" w:line="360" w:lineRule="auto"/>
        <w:ind w:left="2410" w:hanging="850"/>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12.3.4.1.   </w:t>
      </w:r>
      <w:r w:rsidRPr="00FC2656">
        <w:rPr>
          <w:rFonts w:ascii="Arial" w:eastAsia="Times New Roman" w:hAnsi="Arial" w:cs="Arial"/>
          <w:sz w:val="18"/>
          <w:szCs w:val="18"/>
          <w:lang w:val="es-ES_tradnl" w:eastAsia="es-ES"/>
        </w:rPr>
        <w:t>Folio del expediente electrónico al que se asociará la solicitud;</w:t>
      </w:r>
    </w:p>
    <w:p w14:paraId="2A78C778" w14:textId="77777777" w:rsidR="00051062" w:rsidRPr="00FC2656" w:rsidRDefault="00051062" w:rsidP="00461D47">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12.3.4.2.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Proveedor de Servicios de Telecomunicaciones móviles solicitante y código de identificación de Proveedor de Servicios de Telecomunicaciones asignado;</w:t>
      </w:r>
    </w:p>
    <w:p w14:paraId="768906BB" w14:textId="77777777" w:rsidR="00051062" w:rsidRPr="00FC2656" w:rsidRDefault="00051062" w:rsidP="00461D47">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12.3.4.3.</w:t>
      </w:r>
      <w:r w:rsidRPr="00FC2656">
        <w:rPr>
          <w:rFonts w:ascii="Arial" w:eastAsia="Times New Roman" w:hAnsi="Arial" w:cs="Arial"/>
          <w:sz w:val="18"/>
          <w:szCs w:val="18"/>
          <w:lang w:val="es-MX" w:eastAsia="es-ES"/>
        </w:rPr>
        <w:t xml:space="preserve"> a</w:t>
      </w:r>
      <w:r w:rsidRPr="00FC2656">
        <w:rPr>
          <w:rFonts w:ascii="Arial" w:eastAsia="Times New Roman" w:hAnsi="Arial" w:cs="Arial"/>
          <w:b/>
          <w:sz w:val="18"/>
          <w:szCs w:val="18"/>
          <w:lang w:val="es-MX" w:eastAsia="es-ES"/>
        </w:rPr>
        <w:t xml:space="preserve"> 12.3.4.8. </w:t>
      </w:r>
      <w:r w:rsidRPr="00FC2656">
        <w:rPr>
          <w:rFonts w:ascii="Arial" w:eastAsia="Times New Roman" w:hAnsi="Arial" w:cs="Arial"/>
          <w:sz w:val="18"/>
          <w:szCs w:val="18"/>
          <w:lang w:val="es-MX" w:eastAsia="es-ES"/>
        </w:rPr>
        <w:t>(…)</w:t>
      </w:r>
    </w:p>
    <w:p w14:paraId="01D4205C" w14:textId="77777777" w:rsidR="00051062" w:rsidRPr="00FC2656" w:rsidRDefault="00051062" w:rsidP="00461D47">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41EA169B" w14:textId="480232DE" w:rsidR="00051062" w:rsidRPr="00FC2656" w:rsidRDefault="00965849" w:rsidP="00461D47">
      <w:pPr>
        <w:spacing w:after="80" w:line="360" w:lineRule="auto"/>
        <w:ind w:left="2410" w:hanging="850"/>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12.3</w:t>
      </w:r>
      <w:r w:rsidRPr="00965849">
        <w:rPr>
          <w:rFonts w:ascii="Arial" w:eastAsia="Times New Roman" w:hAnsi="Arial" w:cs="Arial"/>
          <w:sz w:val="18"/>
          <w:szCs w:val="18"/>
          <w:lang w:val="es-ES_tradnl" w:eastAsia="es-ES"/>
        </w:rPr>
        <w:t>.4. (Se deroga).</w:t>
      </w:r>
    </w:p>
    <w:p w14:paraId="4C720018" w14:textId="026E606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lastRenderedPageBreak/>
        <w:t>12.3.5.</w:t>
      </w:r>
      <w:r w:rsidR="001B46C9">
        <w:rPr>
          <w:rFonts w:ascii="Arial" w:eastAsia="Times New Roman" w:hAnsi="Arial" w:cs="Arial"/>
          <w:b/>
          <w:sz w:val="18"/>
          <w:szCs w:val="18"/>
          <w:lang w:val="es-MX" w:eastAsia="es-ES"/>
        </w:rPr>
        <w:t xml:space="preserve"> </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4C7A63A6" w14:textId="5ECD2C19" w:rsidR="00051062" w:rsidRPr="00FC2656" w:rsidRDefault="00051062" w:rsidP="00461D47">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12.3.6.</w:t>
      </w:r>
      <w:r w:rsidR="00E70422">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w:t>
      </w:r>
    </w:p>
    <w:p w14:paraId="0E4DA35C" w14:textId="065790B1" w:rsidR="00051062" w:rsidRPr="00FC2656" w:rsidRDefault="00051062" w:rsidP="00461D4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12.3.6.1.</w:t>
      </w:r>
      <w:r w:rsidRPr="00FC2656">
        <w:rPr>
          <w:rFonts w:ascii="Arial" w:eastAsia="Times New Roman" w:hAnsi="Arial" w:cs="Arial"/>
          <w:b/>
          <w:sz w:val="18"/>
          <w:szCs w:val="18"/>
          <w:lang w:val="es-ES_tradnl" w:eastAsia="es-ES"/>
        </w:rPr>
        <w:tab/>
      </w:r>
      <w:r w:rsidR="00B01A81" w:rsidRPr="00FC2656">
        <w:rPr>
          <w:rFonts w:ascii="Arial" w:eastAsia="Times New Roman" w:hAnsi="Arial" w:cs="Arial"/>
          <w:sz w:val="18"/>
          <w:szCs w:val="18"/>
          <w:lang w:val="es-ES_tradnl" w:eastAsia="es-ES"/>
        </w:rPr>
        <w:t>El Proveedor deberá</w:t>
      </w:r>
      <w:r w:rsidRPr="00FC2656">
        <w:rPr>
          <w:rFonts w:ascii="Arial" w:eastAsia="Times New Roman" w:hAnsi="Arial" w:cs="Arial"/>
          <w:sz w:val="18"/>
          <w:szCs w:val="18"/>
          <w:lang w:val="es-ES_tradnl" w:eastAsia="es-ES"/>
        </w:rPr>
        <w:t xml:space="preserve"> acredit</w:t>
      </w:r>
      <w:r w:rsidR="00B01A81" w:rsidRPr="00FC2656">
        <w:rPr>
          <w:rFonts w:ascii="Arial" w:eastAsia="Times New Roman" w:hAnsi="Arial" w:cs="Arial"/>
          <w:sz w:val="18"/>
          <w:szCs w:val="18"/>
          <w:lang w:val="es-ES_tradnl" w:eastAsia="es-ES"/>
        </w:rPr>
        <w:t>ar</w:t>
      </w:r>
      <w:r w:rsidRPr="00FC2656">
        <w:rPr>
          <w:rFonts w:ascii="Arial" w:eastAsia="Times New Roman" w:hAnsi="Arial" w:cs="Arial"/>
          <w:sz w:val="18"/>
          <w:szCs w:val="18"/>
          <w:lang w:val="es-ES_tradnl" w:eastAsia="es-ES"/>
        </w:rPr>
        <w:t xml:space="preserve"> que </w:t>
      </w:r>
      <w:r w:rsidR="00B01A81" w:rsidRPr="00FC2656">
        <w:rPr>
          <w:rFonts w:ascii="Arial" w:eastAsia="Times New Roman" w:hAnsi="Arial" w:cs="Arial"/>
          <w:sz w:val="18"/>
          <w:szCs w:val="18"/>
          <w:lang w:val="es-ES_tradnl" w:eastAsia="es-ES"/>
        </w:rPr>
        <w:t xml:space="preserve">se encuentra facultado para </w:t>
      </w:r>
      <w:r w:rsidRPr="00FC2656">
        <w:rPr>
          <w:rFonts w:ascii="Arial" w:eastAsia="Times New Roman" w:hAnsi="Arial" w:cs="Arial"/>
          <w:sz w:val="18"/>
          <w:szCs w:val="18"/>
          <w:lang w:val="es-ES_tradnl" w:eastAsia="es-ES"/>
        </w:rPr>
        <w:t>prestar servicios de telecomunicaciones móviles;</w:t>
      </w:r>
    </w:p>
    <w:p w14:paraId="5380C1E9" w14:textId="6F0D2ED9" w:rsidR="00051062" w:rsidRPr="00FC2656" w:rsidRDefault="00051062" w:rsidP="00E70422">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12.3.6.2.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Tratándose de Comercializadoras, </w:t>
      </w:r>
      <w:r w:rsidRPr="00FC2656">
        <w:rPr>
          <w:rFonts w:ascii="Arial" w:eastAsia="Times New Roman" w:hAnsi="Arial" w:cs="Arial"/>
          <w:sz w:val="18"/>
          <w:szCs w:val="18"/>
          <w:lang w:val="es-MX" w:eastAsia="es-ES"/>
        </w:rPr>
        <w:t xml:space="preserve">Concesionarios de uso público o </w:t>
      </w:r>
      <w:r w:rsidR="001452F1" w:rsidRPr="00FC2656">
        <w:rPr>
          <w:rFonts w:ascii="Arial" w:eastAsia="Times New Roman" w:hAnsi="Arial" w:cs="Arial"/>
          <w:sz w:val="18"/>
          <w:szCs w:val="18"/>
          <w:lang w:val="es-MX" w:eastAsia="es-ES"/>
        </w:rPr>
        <w:t xml:space="preserve">de uso </w:t>
      </w:r>
      <w:r w:rsidRPr="00FC2656">
        <w:rPr>
          <w:rFonts w:ascii="Arial" w:eastAsia="Times New Roman" w:hAnsi="Arial" w:cs="Arial"/>
          <w:sz w:val="18"/>
          <w:szCs w:val="18"/>
          <w:lang w:val="es-MX" w:eastAsia="es-ES"/>
        </w:rPr>
        <w:t>social</w:t>
      </w:r>
      <w:r w:rsidRPr="00FC2656">
        <w:rPr>
          <w:rFonts w:ascii="Arial" w:eastAsia="Times New Roman" w:hAnsi="Arial" w:cs="Arial"/>
          <w:sz w:val="18"/>
          <w:szCs w:val="18"/>
          <w:lang w:val="es-ES_tradnl" w:eastAsia="es-ES"/>
        </w:rPr>
        <w:t xml:space="preserve"> y Operadores Móviles Virtuales</w:t>
      </w:r>
      <w:r w:rsidRPr="00FC2656">
        <w:rPr>
          <w:rFonts w:ascii="Arial" w:eastAsia="Times New Roman" w:hAnsi="Arial" w:cs="Arial"/>
          <w:sz w:val="18"/>
          <w:szCs w:val="18"/>
          <w:lang w:val="es-MX" w:eastAsia="es-ES"/>
        </w:rPr>
        <w:t xml:space="preserve">, el Instituto deberá revisar el Registro Público de Concesiones para verificar la existencia de un convenio de prestación de servicios de telecomunicaciones celebrado con un Concesionario de uso comercial o de RPT </w:t>
      </w:r>
      <w:r w:rsidR="001452F1" w:rsidRPr="00FC2656">
        <w:rPr>
          <w:rFonts w:ascii="Arial" w:eastAsia="Times New Roman" w:hAnsi="Arial" w:cs="Arial"/>
          <w:sz w:val="18"/>
          <w:szCs w:val="18"/>
          <w:lang w:val="es-MX" w:eastAsia="es-ES"/>
        </w:rPr>
        <w:t xml:space="preserve"> </w:t>
      </w:r>
      <w:r w:rsidR="001452F1" w:rsidRPr="00FC2656">
        <w:rPr>
          <w:rFonts w:ascii="Arial" w:eastAsia="Times New Roman" w:hAnsi="Arial" w:cs="Arial"/>
          <w:sz w:val="18"/>
          <w:szCs w:val="18"/>
          <w:lang w:val="es-ES_tradnl" w:eastAsia="es-ES"/>
        </w:rPr>
        <w:t xml:space="preserve"> que cuente con una concesión para usar, aprovechar y explotar bandas de frecuencias del espectro radioeléctrico de uso determinado</w:t>
      </w:r>
      <w:r w:rsidRPr="00FC2656">
        <w:rPr>
          <w:rFonts w:ascii="Arial" w:eastAsia="Times New Roman" w:hAnsi="Arial" w:cs="Arial"/>
          <w:sz w:val="18"/>
          <w:szCs w:val="18"/>
          <w:lang w:val="es-MX" w:eastAsia="es-ES"/>
        </w:rPr>
        <w:t xml:space="preserve"> y si éste autorizó el uso de su código IDO en solicitudes de numeración;</w:t>
      </w:r>
    </w:p>
    <w:p w14:paraId="0D9BD80C" w14:textId="77777777" w:rsidR="00051062" w:rsidRPr="00FC2656" w:rsidRDefault="00051062" w:rsidP="00E70422">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12.3.6.3.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12.3.6.9.</w:t>
      </w:r>
      <w:r w:rsidRPr="00FC2656">
        <w:rPr>
          <w:rFonts w:ascii="Arial" w:eastAsia="Times New Roman" w:hAnsi="Arial" w:cs="Arial"/>
          <w:sz w:val="18"/>
          <w:szCs w:val="18"/>
          <w:lang w:val="es-ES_tradnl" w:eastAsia="es-ES"/>
        </w:rPr>
        <w:t xml:space="preserve"> (…)</w:t>
      </w:r>
    </w:p>
    <w:p w14:paraId="2EBBF404" w14:textId="1543583E" w:rsidR="00051062" w:rsidRPr="00FC2656" w:rsidRDefault="00051062" w:rsidP="00E70422">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12.3.7</w:t>
      </w:r>
      <w:r w:rsidR="009C3B90" w:rsidRPr="00FC2656">
        <w:rPr>
          <w:rFonts w:ascii="Arial" w:eastAsia="Times New Roman" w:hAnsi="Arial" w:cs="Arial"/>
          <w:b/>
          <w:sz w:val="18"/>
          <w:szCs w:val="18"/>
          <w:lang w:val="es-ES_tradnl" w:eastAsia="es-ES"/>
        </w:rPr>
        <w:t>.</w:t>
      </w:r>
      <w:r w:rsidR="00EF698F" w:rsidRPr="00FC2656">
        <w:rPr>
          <w:rFonts w:ascii="Arial" w:eastAsia="Times New Roman" w:hAnsi="Arial" w:cs="Arial"/>
          <w:sz w:val="18"/>
          <w:szCs w:val="18"/>
          <w:lang w:val="es-ES_tradnl" w:eastAsia="es-ES"/>
        </w:rPr>
        <w:t xml:space="preserve">  </w:t>
      </w:r>
      <w:r w:rsidR="005061A6"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no es clara o no cumple con los requisitos aplicables, el Instituto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será desechada.</w:t>
      </w:r>
    </w:p>
    <w:p w14:paraId="7B8D0502" w14:textId="0D87A62B" w:rsidR="00051062" w:rsidRPr="00FC2656" w:rsidRDefault="00051062" w:rsidP="00E70422">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6C060979" w14:textId="77777777" w:rsidR="00051062" w:rsidRPr="00FC2656" w:rsidRDefault="00051062" w:rsidP="00E70422">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Una vez que el Proveedor solicitante presente, en tiempo y forma, </w:t>
      </w:r>
      <w:r w:rsidRPr="00FC2656">
        <w:rPr>
          <w:rFonts w:ascii="Arial" w:eastAsia="Times New Roman" w:hAnsi="Arial" w:cs="Arial"/>
          <w:sz w:val="18"/>
          <w:szCs w:val="18"/>
          <w:lang w:val="es-MX" w:eastAsia="es-ES"/>
        </w:rPr>
        <w:t xml:space="preserve">a través </w:t>
      </w:r>
      <w:r w:rsidRPr="00FC2656">
        <w:rPr>
          <w:rFonts w:ascii="Arial" w:eastAsia="Times New Roman" w:hAnsi="Arial" w:cs="Arial"/>
          <w:sz w:val="18"/>
          <w:szCs w:val="18"/>
          <w:lang w:val="es-ES_tradnl" w:eastAsia="es-ES"/>
        </w:rPr>
        <w:t>de la Ventanilla Electrónica, la información requerida, el Instituto realizará nuevamente su análisis a fin de asegurar el cumplimiento de los criterios referidos en el numeral 12.3.6.</w:t>
      </w:r>
    </w:p>
    <w:p w14:paraId="3EA64897" w14:textId="77777777" w:rsidR="00051062" w:rsidRPr="00FC2656" w:rsidRDefault="00051062" w:rsidP="00E70422">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asignación no resulte procedente en atención al numeral antes citado, el Instituto notificará al solicitante la resolución respectiva a través de la Ventanilla Electrónica.</w:t>
      </w:r>
    </w:p>
    <w:p w14:paraId="0C3B9669"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12.3.10. </w:t>
      </w:r>
      <w:r w:rsidRPr="00FC2656">
        <w:rPr>
          <w:rFonts w:ascii="Arial" w:eastAsia="Times New Roman" w:hAnsi="Arial" w:cs="Arial"/>
          <w:sz w:val="18"/>
          <w:szCs w:val="18"/>
          <w:lang w:val="es-ES_tradnl" w:eastAsia="es-ES"/>
        </w:rPr>
        <w:t>(...)</w:t>
      </w:r>
    </w:p>
    <w:p w14:paraId="6505ED8B"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12.3.11. </w:t>
      </w:r>
      <w:r w:rsidRPr="00FC2656">
        <w:rPr>
          <w:rFonts w:ascii="Arial" w:eastAsia="Times New Roman" w:hAnsi="Arial" w:cs="Arial"/>
          <w:sz w:val="18"/>
          <w:szCs w:val="18"/>
          <w:lang w:val="es-ES_tradnl" w:eastAsia="es-ES"/>
        </w:rPr>
        <w:t>Conforme a lo anterior, el Instituto notificará la resolución al solicitante a través de la Ventanilla Electrónica, la cual contendrá la siguiente información:</w:t>
      </w:r>
    </w:p>
    <w:p w14:paraId="2F76DE90" w14:textId="77777777" w:rsidR="00051062" w:rsidRPr="00FC2656" w:rsidRDefault="00051062" w:rsidP="00E70422">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12.3.11.1.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12.3.11.3.</w:t>
      </w:r>
      <w:r w:rsidRPr="00FC2656">
        <w:rPr>
          <w:rFonts w:ascii="Arial" w:eastAsia="Times New Roman" w:hAnsi="Arial" w:cs="Arial"/>
          <w:sz w:val="18"/>
          <w:szCs w:val="18"/>
          <w:lang w:val="es-ES_tradnl" w:eastAsia="es-ES"/>
        </w:rPr>
        <w:t xml:space="preserve"> (…)</w:t>
      </w:r>
    </w:p>
    <w:p w14:paraId="7E4517D2" w14:textId="77777777" w:rsidR="00051062" w:rsidRPr="00FC2656" w:rsidRDefault="00051062" w:rsidP="00E70422">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12.3.11.4.</w:t>
      </w:r>
      <w:r w:rsidRPr="00FC2656">
        <w:rPr>
          <w:rFonts w:ascii="Arial" w:eastAsia="Times New Roman" w:hAnsi="Arial" w:cs="Arial"/>
          <w:sz w:val="18"/>
          <w:szCs w:val="18"/>
          <w:lang w:val="es-ES_tradnl" w:eastAsia="es-ES"/>
        </w:rPr>
        <w:tab/>
        <w:t xml:space="preserve">El Código de Red Móvil asignado; </w:t>
      </w:r>
    </w:p>
    <w:p w14:paraId="3BAFC781" w14:textId="77777777" w:rsidR="00051062" w:rsidRPr="00FC2656" w:rsidRDefault="00051062" w:rsidP="00E70422">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12.3.11.5.</w:t>
      </w:r>
      <w:r w:rsidRPr="00FC2656">
        <w:rPr>
          <w:rFonts w:ascii="Arial" w:eastAsia="Times New Roman" w:hAnsi="Arial" w:cs="Arial"/>
          <w:sz w:val="18"/>
          <w:szCs w:val="18"/>
          <w:lang w:val="es-ES_tradnl" w:eastAsia="es-ES"/>
        </w:rPr>
        <w:tab/>
        <w:t>La fecha máxima a partir de la cual podrá iniciar el uso del Código de Red Móvil, la cual será de 365 (trescientos sesenta y cinco) días naturales posteriores a la fecha de emisión de la resolución; y</w:t>
      </w:r>
    </w:p>
    <w:p w14:paraId="61856F36" w14:textId="5CC1BEC9" w:rsidR="00051062" w:rsidRPr="00FC2656" w:rsidRDefault="00051062" w:rsidP="00E70422">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12.3.11.6.</w:t>
      </w:r>
      <w:r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5708522B" w14:textId="77777777" w:rsidR="00051062" w:rsidRPr="00FC2656" w:rsidRDefault="00051062" w:rsidP="00E70422">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12.3.12.</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12.3.13 </w:t>
      </w:r>
      <w:r w:rsidRPr="00FC2656">
        <w:rPr>
          <w:rFonts w:ascii="Arial" w:eastAsia="Times New Roman" w:hAnsi="Arial" w:cs="Arial"/>
          <w:sz w:val="18"/>
          <w:szCs w:val="18"/>
          <w:lang w:val="es-ES_tradnl" w:eastAsia="es-ES"/>
        </w:rPr>
        <w:t>(…)</w:t>
      </w:r>
    </w:p>
    <w:p w14:paraId="75451682" w14:textId="77777777" w:rsidR="00051062" w:rsidRPr="00FC2656" w:rsidRDefault="00051062" w:rsidP="00246636">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12.4. </w:t>
      </w:r>
      <w:r w:rsidRPr="00FC2656">
        <w:rPr>
          <w:rFonts w:ascii="Arial" w:eastAsia="Times New Roman" w:hAnsi="Arial" w:cs="Arial"/>
          <w:sz w:val="18"/>
          <w:szCs w:val="18"/>
          <w:lang w:val="es-ES_tradnl" w:eastAsia="es-ES"/>
        </w:rPr>
        <w:t>(…)</w:t>
      </w:r>
    </w:p>
    <w:p w14:paraId="767D5FBA" w14:textId="6279A000" w:rsidR="00051062" w:rsidRPr="00FC2656" w:rsidRDefault="00051062" w:rsidP="004D172B">
      <w:pPr>
        <w:spacing w:after="80" w:line="360" w:lineRule="auto"/>
        <w:ind w:left="90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Proveedores que requieran que uno o más códigos de red móvil sean cedidos a su favor, deberán de presentar y sustanciar</w:t>
      </w:r>
      <w:r w:rsidR="00A26075"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la solicitud correspondiente de acuerdo </w:t>
      </w:r>
      <w:r w:rsidR="007A26F7"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siguiente procedimiento:</w:t>
      </w:r>
    </w:p>
    <w:p w14:paraId="42CE4EFE"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12.4.1.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Proveedor cesionario deberá presentar la Actuación Electrónica correspondiente a través de la Ventanilla Electrónica, debiendo ingresar a dicha herramienta la información establecida en el eFormato H3124 y, en su caso, adjuntando electrónicamente la documentación que corresponda.</w:t>
      </w:r>
    </w:p>
    <w:p w14:paraId="7FB939D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12.4.2.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w:t>
      </w:r>
    </w:p>
    <w:p w14:paraId="7FEBF51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cesión de códigos de red móvil (H3124) habilitado en la Ventanilla Electrónica, contendrá la siguiente información:</w:t>
      </w:r>
    </w:p>
    <w:p w14:paraId="1A258DFB" w14:textId="67E3A73C" w:rsidR="00051062" w:rsidRPr="00FC2656" w:rsidRDefault="004D172B" w:rsidP="004D172B">
      <w:pPr>
        <w:spacing w:after="80" w:line="360" w:lineRule="auto"/>
        <w:ind w:left="2520" w:hanging="252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EF698F" w:rsidRPr="00FC2656">
        <w:rPr>
          <w:rFonts w:ascii="Arial" w:eastAsia="Times New Roman" w:hAnsi="Arial" w:cs="Arial"/>
          <w:b/>
          <w:sz w:val="18"/>
          <w:szCs w:val="18"/>
          <w:lang w:val="es-ES_tradnl" w:eastAsia="es-ES"/>
        </w:rPr>
        <w:t xml:space="preserve">12.4.3.1. </w:t>
      </w:r>
      <w:r w:rsidR="00BD1010" w:rsidRPr="00FC2656">
        <w:rPr>
          <w:rFonts w:ascii="Arial" w:eastAsia="Times New Roman" w:hAnsi="Arial" w:cs="Arial"/>
          <w:b/>
          <w:sz w:val="18"/>
          <w:szCs w:val="18"/>
          <w:lang w:val="es-ES_tradnl" w:eastAsia="es-ES"/>
        </w:rPr>
        <w:t xml:space="preserve"> </w:t>
      </w:r>
      <w:r>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Folios de los expedientes electrónicos de los Proveedores cedente y cesionario a los que se asociará la solicitud;</w:t>
      </w:r>
    </w:p>
    <w:p w14:paraId="2DC492F4" w14:textId="77777777" w:rsidR="00051062" w:rsidRPr="00FC2656" w:rsidRDefault="00051062" w:rsidP="004D172B">
      <w:pPr>
        <w:spacing w:after="80" w:line="360" w:lineRule="auto"/>
        <w:ind w:left="2520" w:hanging="96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12.4.3.2.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cesionario y código de identificación de Proveedor de Servicios de Telecomunicaciones asignado;</w:t>
      </w:r>
    </w:p>
    <w:p w14:paraId="69465A07" w14:textId="77777777" w:rsidR="00051062" w:rsidRPr="00FC2656" w:rsidRDefault="00051062" w:rsidP="004D172B">
      <w:pPr>
        <w:spacing w:after="0" w:line="360" w:lineRule="auto"/>
        <w:ind w:left="2520" w:hanging="960"/>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12.4.3.3.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cedente y código de identificación de Proveedor de Servicios de Telecomunicaciones asignado;</w:t>
      </w:r>
    </w:p>
    <w:p w14:paraId="4AF8B202" w14:textId="77777777" w:rsidR="00051062" w:rsidRPr="00FC2656" w:rsidRDefault="00051062" w:rsidP="007404D9">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12.4.3.4.</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12.4.3.7. </w:t>
      </w:r>
      <w:r w:rsidRPr="00FC2656">
        <w:rPr>
          <w:rFonts w:ascii="Arial" w:eastAsia="Times New Roman" w:hAnsi="Arial" w:cs="Arial"/>
          <w:sz w:val="18"/>
          <w:szCs w:val="18"/>
          <w:lang w:val="es-ES_tradnl" w:eastAsia="es-ES"/>
        </w:rPr>
        <w:t>(…)</w:t>
      </w:r>
    </w:p>
    <w:p w14:paraId="41D1CD0B" w14:textId="686FEFBF" w:rsidR="00051062" w:rsidRPr="00FC2656" w:rsidRDefault="00965849" w:rsidP="007404D9">
      <w:pPr>
        <w:spacing w:after="80" w:line="360" w:lineRule="auto"/>
        <w:ind w:left="2410" w:hanging="850"/>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12.4.3</w:t>
      </w:r>
      <w:r w:rsidRPr="00965849">
        <w:rPr>
          <w:rFonts w:ascii="Arial" w:eastAsia="Times New Roman" w:hAnsi="Arial" w:cs="Arial"/>
          <w:sz w:val="18"/>
          <w:szCs w:val="18"/>
          <w:lang w:val="es-ES_tradnl" w:eastAsia="es-ES"/>
        </w:rPr>
        <w:t>. (Se deroga).</w:t>
      </w:r>
    </w:p>
    <w:p w14:paraId="28B4026D"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1CCDEADD"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12.4.5.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22B7DCE7" w14:textId="20673A46" w:rsidR="00051062" w:rsidRPr="00FC2656" w:rsidRDefault="00051062" w:rsidP="007404D9">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12.4.6.</w:t>
      </w:r>
      <w:r w:rsidRPr="00FC2656">
        <w:rPr>
          <w:rFonts w:ascii="Arial" w:eastAsia="Times New Roman" w:hAnsi="Arial" w:cs="Arial"/>
          <w:sz w:val="18"/>
          <w:szCs w:val="18"/>
          <w:lang w:val="es-ES_tradnl" w:eastAsia="es-ES"/>
        </w:rPr>
        <w:t xml:space="preserve"> </w:t>
      </w:r>
      <w:r w:rsidR="00EF698F"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02A261BD" w14:textId="39775FA3" w:rsidR="00051062" w:rsidRPr="00FC2656" w:rsidRDefault="00051062" w:rsidP="007404D9">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12.4.6.1. </w:t>
      </w:r>
      <w:r w:rsidR="00EF698F" w:rsidRPr="00FC2656">
        <w:rPr>
          <w:rFonts w:ascii="Arial" w:eastAsia="Times New Roman" w:hAnsi="Arial" w:cs="Arial"/>
          <w:b/>
          <w:sz w:val="18"/>
          <w:szCs w:val="18"/>
          <w:lang w:val="es-ES_tradnl" w:eastAsia="es-ES"/>
        </w:rPr>
        <w:t xml:space="preserve"> </w:t>
      </w:r>
      <w:r w:rsidR="004D172B">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El cesionario deberá contar con una Concesión única para uso comercial, uso público o uso social, </w:t>
      </w:r>
      <w:r w:rsidR="009E2B72" w:rsidRPr="00FC2656">
        <w:rPr>
          <w:rFonts w:ascii="Arial" w:eastAsia="Times New Roman" w:hAnsi="Arial" w:cs="Arial"/>
          <w:sz w:val="18"/>
          <w:szCs w:val="18"/>
          <w:lang w:val="es-MX" w:eastAsia="es-ES"/>
        </w:rPr>
        <w:t>una concesión para uso comercial con carácter de red mayorista de servicios de telecomunicaciones</w:t>
      </w:r>
      <w:r w:rsidR="009E2B72"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o </w:t>
      </w:r>
      <w:r w:rsidR="00E2666E" w:rsidRPr="00FC2656">
        <w:rPr>
          <w:rFonts w:ascii="Arial" w:eastAsia="Times New Roman" w:hAnsi="Arial" w:cs="Arial"/>
          <w:sz w:val="18"/>
          <w:szCs w:val="18"/>
          <w:lang w:val="es-ES_tradnl" w:eastAsia="es-ES"/>
        </w:rPr>
        <w:t xml:space="preserve">una concesión </w:t>
      </w:r>
      <w:r w:rsidRPr="00FC2656">
        <w:rPr>
          <w:rFonts w:ascii="Arial" w:eastAsia="Times New Roman" w:hAnsi="Arial" w:cs="Arial"/>
          <w:sz w:val="18"/>
          <w:szCs w:val="18"/>
          <w:lang w:val="es-ES_tradnl" w:eastAsia="es-ES"/>
        </w:rPr>
        <w:t xml:space="preserve">para instalar, operar y explotar una red pública de telecomunicaciones, </w:t>
      </w:r>
      <w:r w:rsidR="00A26075" w:rsidRPr="00FC2656">
        <w:rPr>
          <w:rFonts w:ascii="Arial" w:eastAsia="Times New Roman" w:hAnsi="Arial" w:cs="Arial"/>
          <w:sz w:val="18"/>
          <w:szCs w:val="18"/>
          <w:lang w:val="es-ES_tradnl" w:eastAsia="es-ES"/>
        </w:rPr>
        <w:t xml:space="preserve">o un </w:t>
      </w:r>
      <w:r w:rsidRPr="00FC2656">
        <w:rPr>
          <w:rFonts w:ascii="Arial" w:eastAsia="Times New Roman" w:hAnsi="Arial" w:cs="Arial"/>
          <w:sz w:val="18"/>
          <w:szCs w:val="18"/>
          <w:lang w:val="es-ES_tradnl" w:eastAsia="es-ES"/>
        </w:rPr>
        <w:t>permiso o autorización que ampare la prestación de</w:t>
      </w:r>
      <w:r w:rsidR="007A26F7"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servicio</w:t>
      </w:r>
      <w:r w:rsidR="007A26F7" w:rsidRPr="00FC2656">
        <w:rPr>
          <w:rFonts w:ascii="Arial" w:eastAsia="Times New Roman" w:hAnsi="Arial" w:cs="Arial"/>
          <w:sz w:val="18"/>
          <w:szCs w:val="18"/>
          <w:lang w:val="es-ES_tradnl" w:eastAsia="es-ES"/>
        </w:rPr>
        <w:t>s</w:t>
      </w:r>
      <w:r w:rsidRPr="00FC2656">
        <w:rPr>
          <w:rFonts w:ascii="Arial" w:eastAsia="Times New Roman" w:hAnsi="Arial" w:cs="Arial"/>
          <w:sz w:val="18"/>
          <w:szCs w:val="18"/>
          <w:lang w:val="es-ES_tradnl" w:eastAsia="es-ES"/>
        </w:rPr>
        <w:t xml:space="preserve"> móvil</w:t>
      </w:r>
      <w:r w:rsidR="007A26F7" w:rsidRPr="00FC2656">
        <w:rPr>
          <w:rFonts w:ascii="Arial" w:eastAsia="Times New Roman" w:hAnsi="Arial" w:cs="Arial"/>
          <w:sz w:val="18"/>
          <w:szCs w:val="18"/>
          <w:lang w:val="es-ES_tradnl" w:eastAsia="es-ES"/>
        </w:rPr>
        <w:t>es</w:t>
      </w:r>
      <w:r w:rsidRPr="00FC2656">
        <w:rPr>
          <w:rFonts w:ascii="Arial" w:eastAsia="Times New Roman" w:hAnsi="Arial" w:cs="Arial"/>
          <w:sz w:val="18"/>
          <w:szCs w:val="18"/>
          <w:lang w:val="es-ES_tradnl" w:eastAsia="es-ES"/>
        </w:rPr>
        <w:t>;</w:t>
      </w:r>
    </w:p>
    <w:p w14:paraId="2A8C3EA4" w14:textId="71202D3E" w:rsidR="00051062" w:rsidRPr="00FC2656" w:rsidRDefault="00051062" w:rsidP="007404D9">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12.4.6.2. </w:t>
      </w:r>
      <w:r w:rsidR="00BD1010"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En el caso de que el cesionario sea una Comercializadora, un </w:t>
      </w:r>
      <w:r w:rsidRPr="00FC2656">
        <w:rPr>
          <w:rFonts w:ascii="Arial" w:eastAsia="Times New Roman" w:hAnsi="Arial" w:cs="Arial"/>
          <w:sz w:val="18"/>
          <w:szCs w:val="18"/>
          <w:lang w:val="es-MX" w:eastAsia="es-ES"/>
        </w:rPr>
        <w:t xml:space="preserve">Concesionario de uso público o </w:t>
      </w:r>
      <w:r w:rsidR="00A26075" w:rsidRPr="00FC2656">
        <w:rPr>
          <w:rFonts w:ascii="Arial" w:eastAsia="Times New Roman" w:hAnsi="Arial" w:cs="Arial"/>
          <w:sz w:val="18"/>
          <w:szCs w:val="18"/>
          <w:lang w:val="es-MX" w:eastAsia="es-ES"/>
        </w:rPr>
        <w:t xml:space="preserve">de uso </w:t>
      </w:r>
      <w:r w:rsidRPr="00FC2656">
        <w:rPr>
          <w:rFonts w:ascii="Arial" w:eastAsia="Times New Roman" w:hAnsi="Arial" w:cs="Arial"/>
          <w:sz w:val="18"/>
          <w:szCs w:val="18"/>
          <w:lang w:val="es-MX" w:eastAsia="es-ES"/>
        </w:rPr>
        <w:t>social</w:t>
      </w:r>
      <w:r w:rsidRPr="00FC2656">
        <w:rPr>
          <w:rFonts w:ascii="Arial" w:eastAsia="Times New Roman" w:hAnsi="Arial" w:cs="Arial"/>
          <w:sz w:val="18"/>
          <w:szCs w:val="18"/>
          <w:lang w:val="es-ES_tradnl" w:eastAsia="es-ES"/>
        </w:rPr>
        <w:t xml:space="preserve"> o un Operador Móvil Virtual, deberá verificarse en el Registro Público de Concesiones la inscripción de un convenio de prestación de servicios de telecomunicaciones celebrado con un Concesionario de uso comercial o de RPT autorizado para prestar servicio</w:t>
      </w:r>
      <w:r w:rsidR="007A26F7" w:rsidRPr="00FC2656">
        <w:rPr>
          <w:rFonts w:ascii="Arial" w:eastAsia="Times New Roman" w:hAnsi="Arial" w:cs="Arial"/>
          <w:sz w:val="18"/>
          <w:szCs w:val="18"/>
          <w:lang w:val="es-ES_tradnl" w:eastAsia="es-ES"/>
        </w:rPr>
        <w:t>s</w:t>
      </w:r>
      <w:r w:rsidRPr="00FC2656">
        <w:rPr>
          <w:rFonts w:ascii="Arial" w:eastAsia="Times New Roman" w:hAnsi="Arial" w:cs="Arial"/>
          <w:sz w:val="18"/>
          <w:szCs w:val="18"/>
          <w:lang w:val="es-ES_tradnl" w:eastAsia="es-ES"/>
        </w:rPr>
        <w:t xml:space="preserve"> móvil</w:t>
      </w:r>
      <w:r w:rsidR="007A26F7" w:rsidRPr="00FC2656">
        <w:rPr>
          <w:rFonts w:ascii="Arial" w:eastAsia="Times New Roman" w:hAnsi="Arial" w:cs="Arial"/>
          <w:sz w:val="18"/>
          <w:szCs w:val="18"/>
          <w:lang w:val="es-ES_tradnl" w:eastAsia="es-ES"/>
        </w:rPr>
        <w:t>es</w:t>
      </w:r>
      <w:r w:rsidRPr="00FC2656">
        <w:rPr>
          <w:rFonts w:ascii="Arial" w:eastAsia="Times New Roman" w:hAnsi="Arial" w:cs="Arial"/>
          <w:sz w:val="18"/>
          <w:szCs w:val="18"/>
          <w:lang w:val="es-ES_tradnl" w:eastAsia="es-ES"/>
        </w:rPr>
        <w:t xml:space="preserve"> y si éste autorizó el </w:t>
      </w:r>
      <w:r w:rsidR="00E82748" w:rsidRPr="00FC2656">
        <w:rPr>
          <w:rFonts w:ascii="Arial" w:eastAsia="Times New Roman" w:hAnsi="Arial" w:cs="Arial"/>
          <w:sz w:val="18"/>
          <w:szCs w:val="18"/>
          <w:lang w:val="es-ES_tradnl" w:eastAsia="es-ES"/>
        </w:rPr>
        <w:t>uso de</w:t>
      </w:r>
      <w:r w:rsidRPr="00FC2656">
        <w:rPr>
          <w:rFonts w:ascii="Arial" w:eastAsia="Times New Roman" w:hAnsi="Arial" w:cs="Arial"/>
          <w:sz w:val="18"/>
          <w:szCs w:val="18"/>
          <w:lang w:val="es-ES_tradnl" w:eastAsia="es-ES"/>
        </w:rPr>
        <w:t xml:space="preserve"> su código IDO en asignaciones de numeración;</w:t>
      </w:r>
    </w:p>
    <w:p w14:paraId="614BEF26" w14:textId="77777777" w:rsidR="00051062" w:rsidRPr="00FC2656" w:rsidRDefault="00051062" w:rsidP="007404D9">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12.4.6.3.</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12.4.6.6. </w:t>
      </w:r>
      <w:r w:rsidRPr="00FC2656">
        <w:rPr>
          <w:rFonts w:ascii="Arial" w:eastAsia="Times New Roman" w:hAnsi="Arial" w:cs="Arial"/>
          <w:sz w:val="18"/>
          <w:szCs w:val="18"/>
          <w:lang w:val="es-ES_tradnl" w:eastAsia="es-ES"/>
        </w:rPr>
        <w:t>(…)</w:t>
      </w:r>
    </w:p>
    <w:p w14:paraId="39225FEB" w14:textId="2A4CD8DC" w:rsidR="00051062" w:rsidRPr="00FC2656" w:rsidRDefault="00051062" w:rsidP="007404D9">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12.4.7.</w:t>
      </w:r>
      <w:r w:rsidRPr="00FC2656">
        <w:rPr>
          <w:rFonts w:ascii="Arial" w:eastAsia="Times New Roman" w:hAnsi="Arial" w:cs="Arial"/>
          <w:sz w:val="18"/>
          <w:szCs w:val="18"/>
          <w:lang w:val="es-ES_tradnl" w:eastAsia="es-ES"/>
        </w:rPr>
        <w:t xml:space="preserve"> </w:t>
      </w:r>
      <w:r w:rsidR="00BD1010" w:rsidRPr="00FC2656">
        <w:rPr>
          <w:rFonts w:ascii="Arial" w:eastAsia="Times New Roman" w:hAnsi="Arial" w:cs="Arial"/>
          <w:sz w:val="18"/>
          <w:szCs w:val="18"/>
          <w:lang w:val="es-ES_tradnl" w:eastAsia="es-ES"/>
        </w:rPr>
        <w:t xml:space="preserve"> </w:t>
      </w:r>
      <w:r w:rsidR="007404D9">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p>
    <w:p w14:paraId="76C68F69" w14:textId="77777777" w:rsidR="00051062" w:rsidRPr="00FC2656" w:rsidRDefault="00051062" w:rsidP="001B46C9">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3A78B591" w14:textId="3D6E6B35" w:rsidR="00051062" w:rsidRPr="00FC2656" w:rsidRDefault="00051062" w:rsidP="007404D9">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12.4.8. </w:t>
      </w:r>
      <w:r w:rsidR="00CB3D7B"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Una vez que el cesionario presente en tiempo y forma a través de la Ventanilla Electrónica</w:t>
      </w:r>
      <w:r w:rsidRPr="00FC2656" w:rsidDel="009E61D5">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el Instituto realizará nuevamente su análisis a fin de asegurar el cumplimiento de los criterios referidos en el numeral 12.4.6.</w:t>
      </w:r>
    </w:p>
    <w:p w14:paraId="43DA506B" w14:textId="77777777" w:rsidR="00051062" w:rsidRPr="00FC2656" w:rsidRDefault="00051062" w:rsidP="007404D9">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12.4.9.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294C036C" w14:textId="5A733BF6" w:rsidR="00051062" w:rsidRPr="00FC2656" w:rsidRDefault="00051062" w:rsidP="007404D9">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12.4.10. </w:t>
      </w:r>
      <w:r w:rsidRPr="00FC2656">
        <w:rPr>
          <w:rFonts w:ascii="Arial" w:eastAsia="Times New Roman" w:hAnsi="Arial" w:cs="Arial"/>
          <w:sz w:val="18"/>
          <w:szCs w:val="18"/>
          <w:lang w:val="es-ES_tradnl" w:eastAsia="es-ES"/>
        </w:rPr>
        <w:t>De resultar procedente la solicitud conforme al análisis referido en el numeral 12.4.6., el Instituto notificará la resolución al cedente y cesionario a través de la Ventanilla Electrónica, la cual contendrá la siguiente información:</w:t>
      </w:r>
    </w:p>
    <w:p w14:paraId="642C04F3" w14:textId="5E8C769C" w:rsidR="00051062" w:rsidRPr="00FC2656" w:rsidRDefault="004D172B" w:rsidP="007404D9">
      <w:pPr>
        <w:spacing w:after="0" w:line="360" w:lineRule="auto"/>
        <w:ind w:left="2410" w:hanging="85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12.4.10.1. </w:t>
      </w:r>
      <w:r w:rsidR="00051062" w:rsidRPr="00FC2656">
        <w:rPr>
          <w:rFonts w:ascii="Arial" w:eastAsia="Times New Roman" w:hAnsi="Arial" w:cs="Arial"/>
          <w:sz w:val="18"/>
          <w:szCs w:val="18"/>
          <w:lang w:val="es-ES_tradnl" w:eastAsia="es-ES"/>
        </w:rPr>
        <w:t>a</w:t>
      </w:r>
      <w:r w:rsidR="00051062" w:rsidRPr="00FC2656">
        <w:rPr>
          <w:rFonts w:ascii="Arial" w:eastAsia="Times New Roman" w:hAnsi="Arial" w:cs="Arial"/>
          <w:b/>
          <w:sz w:val="18"/>
          <w:szCs w:val="18"/>
          <w:lang w:val="es-ES_tradnl" w:eastAsia="es-ES"/>
        </w:rPr>
        <w:t xml:space="preserve"> 12.4.10.4. </w:t>
      </w:r>
      <w:r w:rsidR="00051062" w:rsidRPr="00FC2656">
        <w:rPr>
          <w:rFonts w:ascii="Arial" w:eastAsia="Times New Roman" w:hAnsi="Arial" w:cs="Arial"/>
          <w:sz w:val="18"/>
          <w:szCs w:val="18"/>
          <w:lang w:val="es-ES_tradnl" w:eastAsia="es-ES"/>
        </w:rPr>
        <w:t>(…)</w:t>
      </w:r>
    </w:p>
    <w:p w14:paraId="07C6B965" w14:textId="2BB93856" w:rsidR="00051062" w:rsidRPr="00FC2656" w:rsidRDefault="004D172B" w:rsidP="00BA2056">
      <w:pPr>
        <w:spacing w:after="0" w:line="360" w:lineRule="auto"/>
        <w:ind w:left="2410" w:hanging="85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12.4.10.5.</w:t>
      </w:r>
      <w:r>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El(los) código(s) de red móvil objeto de la cesión; </w:t>
      </w:r>
    </w:p>
    <w:p w14:paraId="6DC3065F" w14:textId="1722FF9E" w:rsidR="00051062" w:rsidRPr="00FC2656" w:rsidRDefault="00051062" w:rsidP="004D172B">
      <w:pPr>
        <w:spacing w:after="0" w:line="360" w:lineRule="auto"/>
        <w:ind w:left="2520" w:hanging="90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12.4.10.6.</w:t>
      </w:r>
      <w:r w:rsidR="00BA20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 fecha de implementación de la cesión en el Sistema de Numeración y Señalización, la cual será de 15 (quince) días naturales posteriores a la fecha de la resolución; y</w:t>
      </w:r>
    </w:p>
    <w:p w14:paraId="6DD84A91" w14:textId="7A53BD88" w:rsidR="00051062" w:rsidRPr="00FC2656" w:rsidRDefault="00051062" w:rsidP="004D172B">
      <w:pPr>
        <w:spacing w:after="0" w:line="360" w:lineRule="auto"/>
        <w:ind w:left="2520" w:hanging="90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12.4.10.7.</w:t>
      </w:r>
      <w:r w:rsidRPr="00FC2656">
        <w:rPr>
          <w:rFonts w:ascii="Arial" w:eastAsia="Times New Roman" w:hAnsi="Arial" w:cs="Arial"/>
          <w:sz w:val="18"/>
          <w:szCs w:val="18"/>
          <w:lang w:val="es-ES_tradnl" w:eastAsia="es-ES"/>
        </w:rPr>
        <w:t xml:space="preserve"> </w:t>
      </w:r>
      <w:r w:rsidR="002E61A7">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1DB197C9" w14:textId="77777777" w:rsidR="00051062" w:rsidRPr="00FC2656" w:rsidRDefault="00051062" w:rsidP="002E61A7">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12.4.11.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 xml:space="preserve">12.4.12. </w:t>
      </w:r>
      <w:r w:rsidRPr="00FC2656">
        <w:rPr>
          <w:rFonts w:ascii="Arial" w:eastAsia="Times New Roman" w:hAnsi="Arial" w:cs="Arial"/>
          <w:sz w:val="18"/>
          <w:szCs w:val="18"/>
          <w:lang w:val="es-ES_tradnl" w:eastAsia="es-ES"/>
        </w:rPr>
        <w:t>(…)</w:t>
      </w:r>
    </w:p>
    <w:p w14:paraId="4118BE48" w14:textId="77777777" w:rsidR="00051062" w:rsidRPr="00FC2656" w:rsidRDefault="00051062" w:rsidP="002E61A7">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12.5. </w:t>
      </w:r>
      <w:r w:rsidRPr="00FC2656">
        <w:rPr>
          <w:rFonts w:ascii="Arial" w:eastAsia="Times New Roman" w:hAnsi="Arial" w:cs="Arial"/>
          <w:sz w:val="18"/>
          <w:szCs w:val="18"/>
          <w:lang w:val="es-ES_tradnl" w:eastAsia="es-ES"/>
        </w:rPr>
        <w:t>(…)</w:t>
      </w:r>
    </w:p>
    <w:p w14:paraId="6D4895D6" w14:textId="77777777" w:rsidR="00051062" w:rsidRPr="00FC2656" w:rsidRDefault="00051062" w:rsidP="00FC2656">
      <w:pPr>
        <w:spacing w:after="0" w:line="360" w:lineRule="auto"/>
        <w:ind w:left="142" w:firstLine="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p>
    <w:p w14:paraId="14A9301A" w14:textId="29FF9420"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12.5.1. </w:t>
      </w:r>
      <w:r w:rsidR="00BD1010"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Los Proveedores deberán presentar y sustanciar las Actuaciones Electrónicas correspondientes a través de la Ventanilla Electrónica del Instituto, debiendo ingresar a dicha herramienta la información establecida en el eFormato H3125 y, en su caso, adjuntando electrónicamente la documentación que corresponda. Para el caso en que un Proveedor no inicie la utilización del Código de Red Móvil asignado a su favor dentro del plazo máximo establecido en el numeral 12.3.12., deberá presentar su devolución en un plazo máximo de 5 (cinco) días hábiles, contados a partir de la fecha en que se materialice este supuesto.</w:t>
      </w:r>
    </w:p>
    <w:p w14:paraId="39A70493"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w:t>
      </w:r>
    </w:p>
    <w:p w14:paraId="57675EE8"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12.5.3.</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devolución de Códigos de Red Móvil (H3125) habilitado en la Ventanilla Electrónica, contendrá la siguiente información:</w:t>
      </w:r>
    </w:p>
    <w:p w14:paraId="33B0CC83" w14:textId="77777777" w:rsidR="00051062" w:rsidRPr="00FC2656" w:rsidRDefault="00051062" w:rsidP="002E61A7">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12.5.3.1.  </w:t>
      </w:r>
      <w:r w:rsidRPr="00FC2656">
        <w:rPr>
          <w:rFonts w:ascii="Arial" w:eastAsia="Times New Roman" w:hAnsi="Arial" w:cs="Arial"/>
          <w:sz w:val="18"/>
          <w:szCs w:val="18"/>
          <w:lang w:val="es-ES_tradnl" w:eastAsia="es-ES"/>
        </w:rPr>
        <w:t>Folio del expediente electrónico al que se asociará la solicitud;</w:t>
      </w:r>
    </w:p>
    <w:p w14:paraId="20A29C74" w14:textId="77777777" w:rsidR="00051062" w:rsidRPr="00FC2656" w:rsidRDefault="00051062" w:rsidP="002E61A7">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12.5.3.2.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Nombre, denominación o razón social del Proveedor solicitante </w:t>
      </w:r>
      <w:r w:rsidRPr="00FC2656">
        <w:rPr>
          <w:rFonts w:ascii="Arial" w:eastAsia="Times New Roman" w:hAnsi="Arial" w:cs="Arial"/>
          <w:sz w:val="18"/>
          <w:szCs w:val="18"/>
          <w:lang w:val="es-ES_tradnl" w:eastAsia="es-ES"/>
        </w:rPr>
        <w:t>y código de identificación de Proveedor de Servicios de Telecomunicaciones asignado</w:t>
      </w:r>
      <w:r w:rsidRPr="00FC2656">
        <w:rPr>
          <w:rFonts w:ascii="Arial" w:eastAsia="Times New Roman" w:hAnsi="Arial" w:cs="Arial"/>
          <w:sz w:val="18"/>
          <w:szCs w:val="18"/>
          <w:lang w:val="es-MX" w:eastAsia="es-ES"/>
        </w:rPr>
        <w:t>;</w:t>
      </w:r>
    </w:p>
    <w:p w14:paraId="1958BFF8" w14:textId="77777777" w:rsidR="00051062" w:rsidRPr="00FC2656" w:rsidRDefault="00051062" w:rsidP="002E61A7">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12.5.3.3.</w:t>
      </w:r>
      <w:r w:rsidRPr="00FC2656">
        <w:rPr>
          <w:rFonts w:ascii="Arial" w:eastAsia="Times New Roman" w:hAnsi="Arial" w:cs="Arial"/>
          <w:sz w:val="18"/>
          <w:szCs w:val="18"/>
          <w:lang w:val="es-MX" w:eastAsia="es-ES"/>
        </w:rPr>
        <w:t xml:space="preserve"> a</w:t>
      </w:r>
      <w:r w:rsidRPr="00FC2656">
        <w:rPr>
          <w:rFonts w:ascii="Arial" w:eastAsia="Times New Roman" w:hAnsi="Arial" w:cs="Arial"/>
          <w:b/>
          <w:sz w:val="18"/>
          <w:szCs w:val="18"/>
          <w:lang w:val="es-MX" w:eastAsia="es-ES"/>
        </w:rPr>
        <w:t xml:space="preserve"> 12.5.3.5. </w:t>
      </w:r>
      <w:r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ab/>
      </w:r>
    </w:p>
    <w:p w14:paraId="7CC95EE9" w14:textId="7AB19A0D" w:rsidR="00051062" w:rsidRPr="00FC2656" w:rsidRDefault="00965849" w:rsidP="002E61A7">
      <w:pPr>
        <w:spacing w:after="80" w:line="360" w:lineRule="auto"/>
        <w:ind w:left="2410" w:hanging="850"/>
        <w:contextualSpacing/>
        <w:jc w:val="both"/>
        <w:rPr>
          <w:rFonts w:ascii="Arial" w:eastAsia="Times New Roman" w:hAnsi="Arial" w:cs="Arial"/>
          <w:sz w:val="18"/>
          <w:szCs w:val="18"/>
          <w:lang w:val="es-MX" w:eastAsia="es-ES"/>
        </w:rPr>
      </w:pPr>
      <w:r w:rsidRPr="00965849">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12.5.3</w:t>
      </w:r>
      <w:r w:rsidRPr="00965849">
        <w:rPr>
          <w:rFonts w:ascii="Arial" w:eastAsia="Times New Roman" w:hAnsi="Arial" w:cs="Arial"/>
          <w:sz w:val="18"/>
          <w:szCs w:val="18"/>
          <w:lang w:val="es-ES_tradnl" w:eastAsia="es-ES"/>
        </w:rPr>
        <w:t>. (Se deroga).</w:t>
      </w:r>
    </w:p>
    <w:p w14:paraId="544B1E55"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r w:rsidRPr="00FC2656">
        <w:rPr>
          <w:rFonts w:ascii="Arial" w:eastAsia="Times New Roman" w:hAnsi="Arial" w:cs="Arial"/>
          <w:sz w:val="18"/>
          <w:szCs w:val="18"/>
          <w:lang w:val="es-MX" w:eastAsia="es-ES"/>
        </w:rPr>
        <w:t>.</w:t>
      </w:r>
    </w:p>
    <w:p w14:paraId="60D78F4C"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12.5.5.</w:t>
      </w:r>
      <w:r w:rsidRPr="00FC2656">
        <w:rPr>
          <w:rFonts w:ascii="Arial" w:eastAsia="Times New Roman" w:hAnsi="Arial" w:cs="Arial"/>
          <w:sz w:val="18"/>
          <w:szCs w:val="18"/>
          <w:lang w:val="es-MX" w:eastAsia="es-ES"/>
        </w:rPr>
        <w:t xml:space="preserve">   (…)</w:t>
      </w:r>
    </w:p>
    <w:p w14:paraId="48A15071" w14:textId="36E2ABF1"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12.5.6.</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w:t>
      </w:r>
      <w:r w:rsidRPr="00FC2656">
        <w:rPr>
          <w:rFonts w:ascii="Arial" w:eastAsia="Times New Roman" w:hAnsi="Arial" w:cs="Arial"/>
          <w:sz w:val="18"/>
          <w:szCs w:val="18"/>
          <w:lang w:val="es-MX" w:eastAsia="es-ES"/>
        </w:rPr>
        <w:lastRenderedPageBreak/>
        <w:t xml:space="preserve">concedido sin que el Proveedor desahogue el requerimiento emitido por el Instituto en relación </w:t>
      </w:r>
      <w:r w:rsidR="008A6975" w:rsidRPr="00FC2656">
        <w:rPr>
          <w:rFonts w:ascii="Arial" w:eastAsia="Times New Roman" w:hAnsi="Arial" w:cs="Arial"/>
          <w:sz w:val="18"/>
          <w:szCs w:val="18"/>
          <w:lang w:val="es-MX" w:eastAsia="es-ES"/>
        </w:rPr>
        <w:t xml:space="preserve">con el </w:t>
      </w:r>
      <w:r w:rsidRPr="00FC2656">
        <w:rPr>
          <w:rFonts w:ascii="Arial" w:eastAsia="Times New Roman" w:hAnsi="Arial" w:cs="Arial"/>
          <w:sz w:val="18"/>
          <w:szCs w:val="18"/>
          <w:lang w:val="es-MX" w:eastAsia="es-ES"/>
        </w:rPr>
        <w:t xml:space="preserve">un trámite para devolver uno o más Códigos de Red Móvil que no necesite </w:t>
      </w:r>
      <w:r w:rsidR="00E82748" w:rsidRPr="00FC2656">
        <w:rPr>
          <w:rFonts w:ascii="Arial" w:eastAsia="Times New Roman" w:hAnsi="Arial" w:cs="Arial"/>
          <w:sz w:val="18"/>
          <w:szCs w:val="18"/>
          <w:lang w:val="es-MX" w:eastAsia="es-ES"/>
        </w:rPr>
        <w:t>utilizar, éste</w:t>
      </w:r>
      <w:r w:rsidRPr="00FC2656">
        <w:rPr>
          <w:rFonts w:ascii="Arial" w:eastAsia="Times New Roman" w:hAnsi="Arial" w:cs="Arial"/>
          <w:sz w:val="18"/>
          <w:szCs w:val="18"/>
          <w:lang w:val="es-MX" w:eastAsia="es-ES"/>
        </w:rPr>
        <w:t xml:space="preserve"> será desechado. Por otra parte, transcurrido el plazo concedido sin que el Proveedor desahogue el requerimiento formulado por el Instituto en relación </w:t>
      </w:r>
      <w:r w:rsidR="008A6975"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su obligación de devolver uno o más Códigos de Red Móvil debido a que no inició su utilización dentro del plazo establecido en el numeral 12.3.12., la obligación se tendrá por no presentada. </w:t>
      </w:r>
    </w:p>
    <w:p w14:paraId="6F97E639"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w:t>
      </w:r>
    </w:p>
    <w:p w14:paraId="31681D7B"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Una vez que el Proveedor presente en tiempo y forma a través de la Ventanilla Electrónica la información requerida, el Instituto realizará nuevamente su análisis a fin de asegurar el cumplimiento de los criterios referidos en el numeral 12.5.5.</w:t>
      </w:r>
    </w:p>
    <w:p w14:paraId="023FCC6E"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la solicitud de devolución no resulte procedente en atención al numeral antes citado, el Instituto notificará al Proveedor la resolución respectiva a través de la Ventanilla Electrónica.</w:t>
      </w:r>
    </w:p>
    <w:p w14:paraId="64925C25"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resultar procedente la solicitud, el Instituto notificará la resolución al solicitante a través de la Ventanilla Electrónica, la cual contendrá la siguiente información:</w:t>
      </w:r>
    </w:p>
    <w:p w14:paraId="5DE5DC85" w14:textId="77777777" w:rsidR="00051062" w:rsidRPr="00FC2656" w:rsidRDefault="00051062" w:rsidP="002E61A7">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12.5.9.1.</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12.5.9.3.</w:t>
      </w:r>
      <w:r w:rsidRPr="00FC2656">
        <w:rPr>
          <w:rFonts w:ascii="Arial" w:eastAsia="Times New Roman" w:hAnsi="Arial" w:cs="Arial"/>
          <w:sz w:val="18"/>
          <w:szCs w:val="18"/>
          <w:lang w:val="es-MX" w:eastAsia="es-ES"/>
        </w:rPr>
        <w:t xml:space="preserve"> (…)</w:t>
      </w:r>
    </w:p>
    <w:p w14:paraId="5649CC6E" w14:textId="4910C37A" w:rsidR="00051062" w:rsidRPr="00FC2656" w:rsidRDefault="00051062" w:rsidP="002E61A7">
      <w:pPr>
        <w:spacing w:after="8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12.5.9.4</w:t>
      </w:r>
      <w:r w:rsidRPr="00FC2656">
        <w:rPr>
          <w:rFonts w:ascii="Arial" w:eastAsia="Times New Roman" w:hAnsi="Arial" w:cs="Arial"/>
          <w:sz w:val="18"/>
          <w:szCs w:val="18"/>
          <w:lang w:val="es-MX" w:eastAsia="es-ES"/>
        </w:rPr>
        <w:t>.</w:t>
      </w:r>
      <w:r w:rsidR="008A6975"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El(los) Código(s) de Red Móvil devuelto(s); y</w:t>
      </w:r>
    </w:p>
    <w:p w14:paraId="68348A4D" w14:textId="6438C116" w:rsidR="00051062" w:rsidRPr="00FC2656" w:rsidRDefault="00051062" w:rsidP="002E61A7">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12.5.9.5.</w:t>
      </w:r>
      <w:r w:rsidRPr="00FC2656">
        <w:rPr>
          <w:rFonts w:ascii="Arial" w:eastAsia="Times New Roman" w:hAnsi="Arial" w:cs="Arial"/>
          <w:sz w:val="18"/>
          <w:szCs w:val="18"/>
          <w:lang w:val="es-MX" w:eastAsia="es-ES"/>
        </w:rPr>
        <w:t xml:space="preserve"> </w:t>
      </w:r>
      <w:r w:rsidR="00CB3D7B"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42AA8CDB" w14:textId="77777777" w:rsidR="00051062" w:rsidRPr="00FC2656" w:rsidRDefault="00051062" w:rsidP="002E61A7">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12.5.10.</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 xml:space="preserve">12.5.14. </w:t>
      </w:r>
      <w:r w:rsidRPr="00FC2656">
        <w:rPr>
          <w:rFonts w:ascii="Arial" w:eastAsia="Times New Roman" w:hAnsi="Arial" w:cs="Arial"/>
          <w:sz w:val="18"/>
          <w:szCs w:val="18"/>
          <w:lang w:val="es-MX" w:eastAsia="es-ES"/>
        </w:rPr>
        <w:t>(…)</w:t>
      </w:r>
    </w:p>
    <w:p w14:paraId="23EA8214" w14:textId="77777777" w:rsidR="00051062" w:rsidRPr="00FC2656" w:rsidRDefault="00051062" w:rsidP="00FC2656">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w:t>
      </w:r>
      <w:r w:rsidRPr="00FC2656">
        <w:rPr>
          <w:rFonts w:ascii="Arial" w:eastAsia="Times New Roman" w:hAnsi="Arial" w:cs="Arial"/>
          <w:sz w:val="18"/>
          <w:szCs w:val="18"/>
          <w:lang w:val="es-ES_tradnl" w:eastAsia="es-ES"/>
        </w:rPr>
        <w:t xml:space="preserve"> (…)</w:t>
      </w:r>
    </w:p>
    <w:p w14:paraId="768D0EE8" w14:textId="77777777" w:rsidR="00051062" w:rsidRPr="00FC2656" w:rsidRDefault="00051062" w:rsidP="009A7EDB">
      <w:pPr>
        <w:spacing w:after="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13.1. </w:t>
      </w:r>
      <w:r w:rsidRPr="00FC2656">
        <w:rPr>
          <w:rFonts w:ascii="Arial" w:eastAsia="Times New Roman" w:hAnsi="Arial" w:cs="Arial"/>
          <w:sz w:val="18"/>
          <w:szCs w:val="18"/>
          <w:lang w:val="es-ES_tradnl" w:eastAsia="es-ES"/>
        </w:rPr>
        <w:t>(…)</w:t>
      </w:r>
    </w:p>
    <w:p w14:paraId="1C81CBBA" w14:textId="376BF5ED" w:rsidR="00051062" w:rsidRPr="00FC2656" w:rsidRDefault="00051062" w:rsidP="009A7EDB">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Todos los Proveedores que sean asignatarios de Numeración Nacional, deberán presentar y sustanciar, dentro de los 10 (diez) primeros días hábiles de cada bimestre calendario, un reporte de utilización de Numeración Nacional asignada correspondiente al bimestre inmediato anterior conforme al siguiente procedimiento:</w:t>
      </w:r>
    </w:p>
    <w:p w14:paraId="3A715259"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13.1.1.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 Actuación Electrónica correspondiente a través de la Ventanilla Electrónica, debiendo ingresar a dicha herramienta la información establecida en el eFormato H3101.</w:t>
      </w:r>
    </w:p>
    <w:p w14:paraId="2870E78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13.1.2.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El eFormato de reporte de utilización de Números Nacionales (H3101)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contendrá la siguiente información:</w:t>
      </w:r>
    </w:p>
    <w:p w14:paraId="0E6E7BDD" w14:textId="77777777" w:rsidR="00051062" w:rsidRPr="00FC2656" w:rsidRDefault="00051062" w:rsidP="00FC2656">
      <w:pPr>
        <w:spacing w:after="0" w:line="360" w:lineRule="auto"/>
        <w:ind w:left="156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13.1.2.1.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13.1.2.12. </w:t>
      </w:r>
      <w:r w:rsidRPr="00FC2656">
        <w:rPr>
          <w:rFonts w:ascii="Arial" w:eastAsia="Times New Roman" w:hAnsi="Arial" w:cs="Arial"/>
          <w:sz w:val="18"/>
          <w:szCs w:val="18"/>
          <w:lang w:val="es-MX" w:eastAsia="es-ES"/>
        </w:rPr>
        <w:t>(…)</w:t>
      </w:r>
    </w:p>
    <w:p w14:paraId="3F9276A5" w14:textId="630B2B77" w:rsidR="00051062" w:rsidRPr="00FC2656" w:rsidRDefault="004D172B" w:rsidP="004D172B">
      <w:pPr>
        <w:spacing w:after="0" w:line="360" w:lineRule="auto"/>
        <w:ind w:left="2520" w:hanging="108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13.1.2.</w:t>
      </w:r>
      <w:r w:rsidR="00E82748" w:rsidRPr="00FC2656">
        <w:rPr>
          <w:rFonts w:ascii="Arial" w:eastAsia="Times New Roman" w:hAnsi="Arial" w:cs="Arial"/>
          <w:b/>
          <w:sz w:val="18"/>
          <w:szCs w:val="18"/>
          <w:lang w:val="es-ES_tradnl" w:eastAsia="es-ES"/>
        </w:rPr>
        <w:t>13.</w:t>
      </w:r>
      <w:r>
        <w:rPr>
          <w:rFonts w:ascii="Arial" w:eastAsia="Times New Roman" w:hAnsi="Arial" w:cs="Arial"/>
          <w:sz w:val="18"/>
          <w:szCs w:val="18"/>
          <w:lang w:val="es-ES_tradnl" w:eastAsia="es-ES"/>
        </w:rPr>
        <w:t xml:space="preserve">  </w:t>
      </w:r>
      <w:r w:rsidR="00E82748" w:rsidRPr="00FC2656">
        <w:rPr>
          <w:rFonts w:ascii="Arial" w:eastAsia="Times New Roman" w:hAnsi="Arial" w:cs="Arial"/>
          <w:sz w:val="18"/>
          <w:szCs w:val="18"/>
          <w:lang w:val="es-ES_tradnl" w:eastAsia="es-ES"/>
        </w:rPr>
        <w:t>Total</w:t>
      </w:r>
      <w:r>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Numeración Provista a otros PST (aplicable solo a </w:t>
      </w:r>
      <w:r w:rsidR="00051062" w:rsidRPr="00FC2656">
        <w:rPr>
          <w:rFonts w:ascii="Arial" w:eastAsia="Times New Roman" w:hAnsi="Arial" w:cs="Arial"/>
          <w:sz w:val="18"/>
          <w:szCs w:val="18"/>
          <w:lang w:val="es-MX" w:eastAsia="es-ES"/>
        </w:rPr>
        <w:t xml:space="preserve">Concesionarios </w:t>
      </w:r>
      <w:r w:rsidR="00051062" w:rsidRPr="00FC2656">
        <w:rPr>
          <w:rFonts w:ascii="Arial" w:eastAsia="Times New Roman" w:hAnsi="Arial" w:cs="Arial"/>
          <w:sz w:val="18"/>
          <w:szCs w:val="18"/>
          <w:lang w:val="es-ES_tradnl" w:eastAsia="es-ES"/>
        </w:rPr>
        <w:t>de uso comercial o de RPT);</w:t>
      </w:r>
    </w:p>
    <w:p w14:paraId="70DE7BF8" w14:textId="77777777" w:rsidR="00051062" w:rsidRPr="00FC2656" w:rsidRDefault="00051062" w:rsidP="009A7EDB">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13.1.2.14.</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13.1.2.17.</w:t>
      </w:r>
      <w:r w:rsidRPr="00FC2656">
        <w:rPr>
          <w:rFonts w:ascii="Arial" w:eastAsia="Times New Roman" w:hAnsi="Arial" w:cs="Arial"/>
          <w:sz w:val="18"/>
          <w:szCs w:val="18"/>
          <w:lang w:val="es-ES_tradnl" w:eastAsia="es-ES"/>
        </w:rPr>
        <w:t xml:space="preserve"> (…)</w:t>
      </w:r>
    </w:p>
    <w:p w14:paraId="2246C5BE" w14:textId="01B70B66" w:rsidR="00051062" w:rsidRPr="00FC2656" w:rsidRDefault="00965849" w:rsidP="009A7EDB">
      <w:pPr>
        <w:spacing w:after="80" w:line="360" w:lineRule="auto"/>
        <w:ind w:left="2410" w:hanging="850"/>
        <w:contextualSpacing/>
        <w:jc w:val="both"/>
        <w:rPr>
          <w:rFonts w:ascii="Arial" w:eastAsia="Times New Roman" w:hAnsi="Arial" w:cs="Arial"/>
          <w:sz w:val="18"/>
          <w:szCs w:val="18"/>
          <w:lang w:val="es-ES_tradnl" w:eastAsia="es-ES"/>
        </w:rPr>
      </w:pPr>
      <w:r w:rsidRPr="00965849">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13.1.2</w:t>
      </w:r>
      <w:r w:rsidRPr="00965849">
        <w:rPr>
          <w:rFonts w:ascii="Arial" w:eastAsia="Times New Roman" w:hAnsi="Arial" w:cs="Arial"/>
          <w:sz w:val="18"/>
          <w:szCs w:val="18"/>
          <w:lang w:val="es-ES_tradnl" w:eastAsia="es-ES"/>
        </w:rPr>
        <w:t>. (Se deroga).</w:t>
      </w:r>
    </w:p>
    <w:p w14:paraId="101CCC30" w14:textId="30986B99"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3BD20FD3"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13.1.4.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04B5E8F3"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w:t>
      </w:r>
      <w:r w:rsidRPr="00FC2656">
        <w:rPr>
          <w:rFonts w:ascii="Arial" w:eastAsia="Times New Roman" w:hAnsi="Arial" w:cs="Arial"/>
          <w:sz w:val="18"/>
          <w:szCs w:val="18"/>
          <w:lang w:val="es-ES_tradnl" w:eastAsia="es-ES"/>
        </w:rPr>
        <w:lastRenderedPageBreak/>
        <w:t>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Transcurrido el plazo concedido sin que el Proveedor desahogue el requerimiento, el reporte de utilización de Numeración Nacional se tendrá por no presentado.</w:t>
      </w:r>
    </w:p>
    <w:p w14:paraId="51B656D7"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13.1.4. En caso de que la información presentada por el Proveedor no subsane en su totalidad lo requerido por el Instituto, el reporte de utilización de Numeración Nacional asignada se tendrá por no presentado, lo cual será notificado al Proveedor a través de la Ventanilla Electrónica.</w:t>
      </w:r>
    </w:p>
    <w:p w14:paraId="5B2E6885"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13.1.7.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el análisis referido en el numeral 13.1.4., el Instituto lo notificará a través de la Ventanilla Electrónica al Proveedor y el trámite se dará por concluido satisfactoriamente.</w:t>
      </w:r>
    </w:p>
    <w:p w14:paraId="1E6C9E2B" w14:textId="0465563B" w:rsidR="00051062" w:rsidRPr="00FC2656" w:rsidRDefault="00CB3D7B"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13.1.8. </w:t>
      </w:r>
      <w:r w:rsidR="00051062" w:rsidRPr="00FC2656">
        <w:rPr>
          <w:rFonts w:ascii="Arial" w:eastAsia="Times New Roman" w:hAnsi="Arial" w:cs="Arial"/>
          <w:sz w:val="18"/>
          <w:szCs w:val="18"/>
          <w:lang w:val="es-ES_tradnl" w:eastAsia="es-ES"/>
        </w:rPr>
        <w:t>(…)</w:t>
      </w:r>
    </w:p>
    <w:p w14:paraId="47FCA805" w14:textId="77777777" w:rsidR="00051062" w:rsidRPr="00FC2656" w:rsidRDefault="00051062" w:rsidP="009A7EDB">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13.2. </w:t>
      </w:r>
      <w:r w:rsidRPr="00FC2656">
        <w:rPr>
          <w:rFonts w:ascii="Arial" w:eastAsia="Times New Roman" w:hAnsi="Arial" w:cs="Arial"/>
          <w:sz w:val="18"/>
          <w:szCs w:val="18"/>
          <w:lang w:val="es-ES_tradnl" w:eastAsia="es-ES"/>
        </w:rPr>
        <w:t>(…)</w:t>
      </w:r>
    </w:p>
    <w:p w14:paraId="42C69DD6" w14:textId="77777777" w:rsidR="00051062" w:rsidRPr="00FC2656" w:rsidRDefault="00051062" w:rsidP="00FC2656">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Todos los Proveedores que cuenten con Numeración Nacional Provista por un Concesionario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 xml:space="preserve"> para la prestación de servicios de telecomunicaciones, deberán presentar al Instituto dentro de los 10 (diez) primeros días hábiles de cada mes calendario, un reporte de utilización de Numeración Nacional Provista correspondiente al mes inmediato anterior conforme al siguiente procedimiento:</w:t>
      </w:r>
    </w:p>
    <w:p w14:paraId="58A1E24C"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MX"/>
        </w:rPr>
      </w:pPr>
      <w:r w:rsidRPr="00FC2656">
        <w:rPr>
          <w:rFonts w:ascii="Arial" w:eastAsia="Times New Roman" w:hAnsi="Arial" w:cs="Arial"/>
          <w:b/>
          <w:sz w:val="18"/>
          <w:szCs w:val="18"/>
          <w:lang w:val="es-MX" w:eastAsia="es-MX"/>
        </w:rPr>
        <w:t>13.2.1.</w:t>
      </w:r>
      <w:r w:rsidRPr="00FC2656">
        <w:rPr>
          <w:rFonts w:ascii="Arial" w:eastAsia="Times New Roman" w:hAnsi="Arial" w:cs="Arial"/>
          <w:b/>
          <w:sz w:val="18"/>
          <w:szCs w:val="18"/>
          <w:lang w:val="es-MX" w:eastAsia="es-MX"/>
        </w:rPr>
        <w:tab/>
      </w:r>
      <w:r w:rsidRPr="00FC2656">
        <w:rPr>
          <w:rFonts w:ascii="Arial" w:eastAsia="Times New Roman" w:hAnsi="Arial" w:cs="Arial"/>
          <w:sz w:val="18"/>
          <w:szCs w:val="18"/>
          <w:lang w:val="es-MX" w:eastAsia="es-MX"/>
        </w:rPr>
        <w:t>Los Proveedores deberán presentar y sustanciar la Actuación Electrónica correspondiente a través de la Ventanilla Electrónica, debiendo ingresar a dicha herramienta la información establecida en el eFormato H3102.</w:t>
      </w:r>
    </w:p>
    <w:p w14:paraId="5573695B"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MX"/>
        </w:rPr>
      </w:pPr>
      <w:r w:rsidRPr="00FC2656">
        <w:rPr>
          <w:rFonts w:ascii="Arial" w:eastAsia="Times New Roman" w:hAnsi="Arial" w:cs="Arial"/>
          <w:b/>
          <w:sz w:val="18"/>
          <w:szCs w:val="18"/>
          <w:lang w:val="es-MX" w:eastAsia="es-MX"/>
        </w:rPr>
        <w:t>13.2.2.</w:t>
      </w:r>
      <w:r w:rsidRPr="00FC2656">
        <w:rPr>
          <w:rFonts w:ascii="Arial" w:eastAsia="Times New Roman" w:hAnsi="Arial" w:cs="Arial"/>
          <w:b/>
          <w:sz w:val="18"/>
          <w:szCs w:val="18"/>
          <w:lang w:val="es-MX" w:eastAsia="es-MX"/>
        </w:rPr>
        <w:tab/>
      </w:r>
      <w:r w:rsidRPr="00FC2656">
        <w:rPr>
          <w:rFonts w:ascii="Arial" w:eastAsia="Times New Roman" w:hAnsi="Arial" w:cs="Arial"/>
          <w:sz w:val="18"/>
          <w:szCs w:val="18"/>
          <w:lang w:val="es-MX" w:eastAsia="es-MX"/>
        </w:rPr>
        <w:t xml:space="preserve">El eFormato de reporte de utilización de Numeración Nacional Provista (H3102) </w:t>
      </w:r>
      <w:r w:rsidRPr="00FC2656">
        <w:rPr>
          <w:rFonts w:ascii="Arial" w:eastAsia="Times New Roman" w:hAnsi="Arial" w:cs="Arial"/>
          <w:sz w:val="18"/>
          <w:szCs w:val="18"/>
          <w:lang w:val="es-ES_tradnl" w:eastAsia="es-MX"/>
        </w:rPr>
        <w:t>habilitado en la Ventanilla Electrónica</w:t>
      </w:r>
      <w:r w:rsidRPr="00FC2656">
        <w:rPr>
          <w:rFonts w:ascii="Arial" w:eastAsia="Times New Roman" w:hAnsi="Arial" w:cs="Arial"/>
          <w:sz w:val="18"/>
          <w:szCs w:val="18"/>
          <w:lang w:val="es-MX" w:eastAsia="es-MX"/>
        </w:rPr>
        <w:t>, contendrá la siguiente información:</w:t>
      </w:r>
    </w:p>
    <w:p w14:paraId="479DA98A"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13.2.2.1.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13.2.2.2.</w:t>
      </w:r>
      <w:r w:rsidRPr="00FC2656">
        <w:rPr>
          <w:rFonts w:ascii="Arial" w:eastAsia="Times New Roman" w:hAnsi="Arial" w:cs="Arial"/>
          <w:sz w:val="18"/>
          <w:szCs w:val="18"/>
          <w:lang w:val="es-ES_tradnl" w:eastAsia="es-ES"/>
        </w:rPr>
        <w:t xml:space="preserve"> (…)</w:t>
      </w:r>
    </w:p>
    <w:p w14:paraId="067DF90A" w14:textId="65D34DC9"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13.2.2.3.  </w:t>
      </w:r>
      <w:r w:rsidRPr="00FC2656">
        <w:rPr>
          <w:rFonts w:ascii="Arial" w:eastAsia="Times New Roman" w:hAnsi="Arial" w:cs="Arial"/>
          <w:sz w:val="18"/>
          <w:szCs w:val="18"/>
          <w:lang w:val="es-MX" w:eastAsia="es-ES"/>
        </w:rPr>
        <w:t xml:space="preserve">Código IDO o código IDA del Proveedor que utiliza Numeración Nacional provista por Concesionarios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w:t>
      </w:r>
    </w:p>
    <w:p w14:paraId="29C7A94F"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13.2.2.4.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13.2.2.15.</w:t>
      </w:r>
      <w:r w:rsidRPr="00FC2656">
        <w:rPr>
          <w:rFonts w:ascii="Arial" w:eastAsia="Times New Roman" w:hAnsi="Arial" w:cs="Arial"/>
          <w:sz w:val="18"/>
          <w:szCs w:val="18"/>
          <w:lang w:val="es-ES_tradnl" w:eastAsia="es-ES"/>
        </w:rPr>
        <w:t xml:space="preserve"> (…)</w:t>
      </w:r>
    </w:p>
    <w:p w14:paraId="6BB709C6"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13.2.2.16.</w:t>
      </w:r>
      <w:r w:rsidRPr="00FC2656">
        <w:rPr>
          <w:rFonts w:ascii="Arial" w:eastAsia="Times New Roman" w:hAnsi="Arial" w:cs="Arial"/>
          <w:sz w:val="18"/>
          <w:szCs w:val="18"/>
          <w:lang w:val="es-ES_tradnl" w:eastAsia="es-ES"/>
        </w:rPr>
        <w:t xml:space="preserve"> Código IDO del Concesionario de uso comercial o de RPT que provee la Numeración Nacional; y</w:t>
      </w:r>
    </w:p>
    <w:p w14:paraId="67FED51B"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13.2.2.17.</w:t>
      </w:r>
      <w:r w:rsidRPr="00FC2656">
        <w:rPr>
          <w:rFonts w:ascii="Arial" w:eastAsia="Times New Roman" w:hAnsi="Arial" w:cs="Arial"/>
          <w:sz w:val="18"/>
          <w:szCs w:val="18"/>
          <w:lang w:val="es-ES_tradnl" w:eastAsia="es-ES"/>
        </w:rPr>
        <w:t xml:space="preserve"> Nombre, denominación o razón social del Concesionario de uso comercial o de RPT que provee la Numeración Nacional.</w:t>
      </w:r>
    </w:p>
    <w:p w14:paraId="36426778" w14:textId="40F902B7" w:rsidR="00051062" w:rsidRPr="00FC2656" w:rsidRDefault="00AA16FE" w:rsidP="00777A11">
      <w:pPr>
        <w:spacing w:after="80" w:line="360" w:lineRule="auto"/>
        <w:ind w:left="2410" w:hanging="850"/>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13.2.2</w:t>
      </w:r>
      <w:r w:rsidRPr="00AA16FE">
        <w:rPr>
          <w:rFonts w:ascii="Arial" w:eastAsia="Times New Roman" w:hAnsi="Arial" w:cs="Arial"/>
          <w:sz w:val="18"/>
          <w:szCs w:val="18"/>
          <w:lang w:val="es-ES_tradnl" w:eastAsia="es-ES"/>
        </w:rPr>
        <w:t>. (Se deroga).</w:t>
      </w:r>
    </w:p>
    <w:p w14:paraId="2C882755" w14:textId="2551E79A"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13.2.3.</w:t>
      </w:r>
      <w:r w:rsidRPr="00FC2656">
        <w:rPr>
          <w:rFonts w:ascii="Arial" w:eastAsia="Times New Roman" w:hAnsi="Arial" w:cs="Arial"/>
          <w:sz w:val="18"/>
          <w:szCs w:val="18"/>
          <w:lang w:val="es-ES_tradnl" w:eastAsia="es-ES"/>
        </w:rPr>
        <w:t xml:space="preserve">  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7E59BF51" w14:textId="77777777" w:rsidR="00051062" w:rsidRPr="00FC2656" w:rsidRDefault="00051062" w:rsidP="00777A11">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13.2.4.</w:t>
      </w:r>
      <w:r w:rsidRPr="00FC2656">
        <w:rPr>
          <w:rFonts w:ascii="Arial" w:eastAsia="Times New Roman" w:hAnsi="Arial" w:cs="Arial"/>
          <w:sz w:val="18"/>
          <w:szCs w:val="18"/>
          <w:lang w:val="es-ES_tradnl" w:eastAsia="es-ES"/>
        </w:rPr>
        <w:t xml:space="preserve">  (…)</w:t>
      </w:r>
    </w:p>
    <w:p w14:paraId="540D85A7" w14:textId="11705E3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13.2.4.1. </w:t>
      </w:r>
      <w:r w:rsidR="004D172B">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El Concesionario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 xml:space="preserve"> que provee la Numeración Nacional debe ser el asignatario de la Numeración reportada;</w:t>
      </w:r>
    </w:p>
    <w:p w14:paraId="25CD41FE"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13.2.4.2</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13.2.4.3</w:t>
      </w:r>
      <w:r w:rsidRPr="00FC2656">
        <w:rPr>
          <w:rFonts w:ascii="Arial" w:eastAsia="Times New Roman" w:hAnsi="Arial" w:cs="Arial"/>
          <w:sz w:val="18"/>
          <w:szCs w:val="18"/>
          <w:lang w:val="es-MX" w:eastAsia="es-ES"/>
        </w:rPr>
        <w:t xml:space="preserve"> (…)</w:t>
      </w:r>
    </w:p>
    <w:p w14:paraId="4E697D72" w14:textId="433461D1" w:rsidR="00051062" w:rsidRPr="00FC2656" w:rsidRDefault="00051062" w:rsidP="00777A11">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13.2.5</w:t>
      </w:r>
      <w:r w:rsidR="004D569F" w:rsidRPr="00FC2656">
        <w:rPr>
          <w:rFonts w:ascii="Arial" w:eastAsia="Times New Roman" w:hAnsi="Arial" w:cs="Arial"/>
          <w:sz w:val="18"/>
          <w:szCs w:val="18"/>
          <w:lang w:val="es-MX" w:eastAsia="es-ES"/>
        </w:rPr>
        <w:t xml:space="preserve">. </w:t>
      </w:r>
      <w:r w:rsidR="00BD1010"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 xml:space="preserve">Si derivado del análisis realizado el Instituto considera que la información presentada no contiene los datos correctos o la información no está completa, otorgará al Proveedor un término de 5 (cinco) </w:t>
      </w:r>
      <w:r w:rsidRPr="00FC2656">
        <w:rPr>
          <w:rFonts w:ascii="Arial" w:eastAsia="Times New Roman" w:hAnsi="Arial" w:cs="Arial"/>
          <w:sz w:val="18"/>
          <w:szCs w:val="18"/>
          <w:lang w:val="es-ES_tradnl" w:eastAsia="es-ES"/>
        </w:rPr>
        <w:lastRenderedPageBreak/>
        <w:t>días hábiles contados a partir de la notificación electrónica realizada para que presente a través de 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la información requerida. Transcurrido el plazo concedido sin que el Proveedor desahogue el requerimiento, el reporte de utilización de Numeración Nacional provista se tendrá por no </w:t>
      </w:r>
      <w:r w:rsidR="00E82748" w:rsidRPr="00FC2656">
        <w:rPr>
          <w:rFonts w:ascii="Arial" w:eastAsia="Times New Roman" w:hAnsi="Arial" w:cs="Arial"/>
          <w:sz w:val="18"/>
          <w:szCs w:val="18"/>
          <w:lang w:val="es-ES_tradnl" w:eastAsia="es-ES"/>
        </w:rPr>
        <w:t>presentado.</w:t>
      </w:r>
    </w:p>
    <w:p w14:paraId="3FFE65E4" w14:textId="77777777" w:rsidR="00051062" w:rsidRPr="00FC2656" w:rsidRDefault="00051062" w:rsidP="00777A11">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13.2.6.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13.2.4. En caso de que la información presentada por el Proveedor no subsane en su totalidad lo requerido por el Instituto, el reporte de utilización de Numeración Nacional Provista se tendrá por no presentado, lo cual será notificado al Proveedor a través de la Ventanilla Electrónica.</w:t>
      </w:r>
    </w:p>
    <w:p w14:paraId="1D97AFC0" w14:textId="77777777" w:rsidR="00051062" w:rsidRPr="00FC2656" w:rsidRDefault="00051062" w:rsidP="00777A11">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13.2.7.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el análisis referido en el numeral 13.2.4., el Instituto lo notificará a través de la Ventanilla Electrónica al Proveedor y el trámite se dará por concluido satisfactoriamente.</w:t>
      </w:r>
    </w:p>
    <w:p w14:paraId="5F3E1D02" w14:textId="3C255F3A" w:rsidR="00051062" w:rsidRPr="00FC2656" w:rsidRDefault="00051062" w:rsidP="00777A11">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13.2.8.</w:t>
      </w:r>
      <w:r w:rsidRPr="00FC2656">
        <w:rPr>
          <w:rFonts w:ascii="Arial" w:eastAsia="Times New Roman" w:hAnsi="Arial" w:cs="Arial"/>
          <w:sz w:val="18"/>
          <w:szCs w:val="18"/>
          <w:lang w:val="es-MX" w:eastAsia="es-ES"/>
        </w:rPr>
        <w:t xml:space="preserve"> </w:t>
      </w:r>
      <w:r w:rsidR="00BD1010"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6F35C26E" w14:textId="77777777" w:rsidR="002A20EC" w:rsidRPr="00FC2656" w:rsidRDefault="00051062" w:rsidP="00FC2656">
      <w:pPr>
        <w:spacing w:after="0" w:line="360" w:lineRule="auto"/>
        <w:ind w:left="851" w:hanging="425"/>
        <w:contextualSpacing/>
        <w:jc w:val="both"/>
        <w:rPr>
          <w:rFonts w:ascii="Arial" w:hAnsi="Arial" w:cs="Arial"/>
          <w:b/>
          <w:sz w:val="18"/>
          <w:szCs w:val="18"/>
        </w:rPr>
      </w:pPr>
      <w:r w:rsidRPr="00FC2656">
        <w:rPr>
          <w:rFonts w:ascii="Arial" w:eastAsia="Times New Roman" w:hAnsi="Arial" w:cs="Arial"/>
          <w:b/>
          <w:sz w:val="18"/>
          <w:szCs w:val="18"/>
          <w:lang w:val="es-ES_tradnl" w:eastAsia="es-ES"/>
        </w:rPr>
        <w:t xml:space="preserve">13.3. </w:t>
      </w:r>
      <w:r w:rsidR="002D3C83" w:rsidRPr="00FC2656">
        <w:rPr>
          <w:rFonts w:ascii="Arial" w:hAnsi="Arial" w:cs="Arial"/>
          <w:b/>
          <w:sz w:val="18"/>
          <w:szCs w:val="18"/>
        </w:rPr>
        <w:t>PROCEDIMIENTO DE REPORTE DE UTILIZACIÓN DE NÚMEROS NO GEOGRÁFICOS ASIGNADOS POR BLOQUE.</w:t>
      </w:r>
    </w:p>
    <w:p w14:paraId="2B759FEC" w14:textId="13423D49" w:rsidR="00051062" w:rsidRPr="00FC2656" w:rsidRDefault="00051062" w:rsidP="00FC2656">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Todos los Proveedores que sean asignatarios de Numeración No Geográfica por Bloque, deberán presentar y sustanciar, dentro de los 10 (diez) primeros días hábiles de cada bimestre calendario, un reporte de utilización de Numeración No Geográfica asignada correspondiente al bimestre inmediato anterior conforme al siguiente procedimiento:</w:t>
      </w:r>
    </w:p>
    <w:p w14:paraId="5A84F63A" w14:textId="77777777" w:rsidR="00051062" w:rsidRPr="00FC2656" w:rsidRDefault="00051062" w:rsidP="00FC2656">
      <w:pPr>
        <w:spacing w:after="72"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13.3.1.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 Actuación Electrónica correspondiente a través de la Ventanilla Electrónica, debiendo ingresar a dicha herramienta la información establecida en el eFormato H3103.</w:t>
      </w:r>
    </w:p>
    <w:p w14:paraId="39E6F293" w14:textId="77777777" w:rsidR="00051062" w:rsidRPr="00FC2656" w:rsidRDefault="00051062" w:rsidP="00FC2656">
      <w:pPr>
        <w:spacing w:after="72"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6BF4D3A2" w14:textId="77777777" w:rsidR="00051062" w:rsidRPr="00FC2656" w:rsidRDefault="00051062" w:rsidP="00FC2656">
      <w:pPr>
        <w:spacing w:after="72"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13.3.3.</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El eFormato de reporte de utilización de Números No Geográficos asignados por Bloque (H3103)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contendrá la siguiente información:</w:t>
      </w:r>
    </w:p>
    <w:p w14:paraId="2A67CCB6" w14:textId="44AEA543"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13.3.3.1</w:t>
      </w:r>
      <w:r w:rsidR="004D569F" w:rsidRPr="00FC2656">
        <w:rPr>
          <w:rFonts w:ascii="Arial" w:eastAsia="Times New Roman" w:hAnsi="Arial" w:cs="Arial"/>
          <w:b/>
          <w:sz w:val="18"/>
          <w:szCs w:val="18"/>
          <w:lang w:val="es-ES_tradnl" w:eastAsia="es-ES"/>
        </w:rPr>
        <w:t>.</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13.3.3.9.</w:t>
      </w:r>
      <w:r w:rsidRPr="00FC2656">
        <w:rPr>
          <w:rFonts w:ascii="Arial" w:eastAsia="Times New Roman" w:hAnsi="Arial" w:cs="Arial"/>
          <w:sz w:val="18"/>
          <w:szCs w:val="18"/>
          <w:lang w:val="es-ES_tradnl" w:eastAsia="es-ES"/>
        </w:rPr>
        <w:t xml:space="preserve"> (…)</w:t>
      </w:r>
    </w:p>
    <w:p w14:paraId="6B253A75" w14:textId="78CCC5C8"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13.3.3.10.</w:t>
      </w:r>
      <w:r w:rsidRPr="00FC2656">
        <w:rPr>
          <w:rFonts w:ascii="Arial" w:eastAsia="Times New Roman" w:hAnsi="Arial" w:cs="Arial"/>
          <w:b/>
          <w:sz w:val="18"/>
          <w:szCs w:val="18"/>
          <w:lang w:val="es-ES_tradnl" w:eastAsia="es-ES"/>
        </w:rPr>
        <w:tab/>
      </w:r>
      <w:r w:rsidR="00E82748" w:rsidRPr="00FC2656">
        <w:rPr>
          <w:rFonts w:ascii="Arial" w:eastAsia="Times New Roman" w:hAnsi="Arial" w:cs="Arial"/>
          <w:sz w:val="18"/>
          <w:szCs w:val="18"/>
          <w:lang w:val="es-ES_tradnl" w:eastAsia="es-ES"/>
        </w:rPr>
        <w:t>Total</w:t>
      </w:r>
      <w:r w:rsidRPr="00FC2656">
        <w:rPr>
          <w:rFonts w:ascii="Arial" w:eastAsia="Times New Roman" w:hAnsi="Arial" w:cs="Arial"/>
          <w:sz w:val="18"/>
          <w:szCs w:val="18"/>
          <w:lang w:val="es-ES_tradnl" w:eastAsia="es-ES"/>
        </w:rPr>
        <w:t xml:space="preserve"> de Numeración Provista a otros Proveedores (aplicable solo a </w:t>
      </w:r>
      <w:r w:rsidRPr="00FC2656">
        <w:rPr>
          <w:rFonts w:ascii="Arial" w:eastAsia="Times New Roman" w:hAnsi="Arial" w:cs="Arial"/>
          <w:sz w:val="18"/>
          <w:szCs w:val="18"/>
          <w:lang w:val="es-MX" w:eastAsia="es-ES"/>
        </w:rPr>
        <w:t xml:space="preserve">Concesionarios </w:t>
      </w:r>
      <w:r w:rsidRPr="00FC2656">
        <w:rPr>
          <w:rFonts w:ascii="Arial" w:eastAsia="Times New Roman" w:hAnsi="Arial" w:cs="Arial"/>
          <w:sz w:val="18"/>
          <w:szCs w:val="18"/>
          <w:lang w:val="es-ES_tradnl" w:eastAsia="es-ES"/>
        </w:rPr>
        <w:t>de uso comercial o de RPT);</w:t>
      </w:r>
    </w:p>
    <w:p w14:paraId="0E407A44" w14:textId="77777777" w:rsidR="00051062" w:rsidRPr="00FC2656" w:rsidRDefault="00051062" w:rsidP="00777A11">
      <w:pPr>
        <w:spacing w:after="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13.3.3.11.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MX" w:eastAsia="es-ES"/>
        </w:rPr>
        <w:t>13.3.3.13.</w:t>
      </w:r>
      <w:r w:rsidRPr="00FC2656">
        <w:rPr>
          <w:rFonts w:ascii="Arial" w:eastAsia="Times New Roman" w:hAnsi="Arial" w:cs="Arial"/>
          <w:sz w:val="18"/>
          <w:szCs w:val="18"/>
          <w:lang w:val="es-ES_tradnl" w:eastAsia="es-ES"/>
        </w:rPr>
        <w:t xml:space="preserve"> (…)</w:t>
      </w:r>
    </w:p>
    <w:p w14:paraId="5A9F3B93" w14:textId="340B46B7" w:rsidR="00051062" w:rsidRPr="00FC2656" w:rsidRDefault="00AA16FE" w:rsidP="00777A11">
      <w:pPr>
        <w:spacing w:after="80" w:line="360" w:lineRule="auto"/>
        <w:ind w:left="2410" w:hanging="850"/>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13.3.3</w:t>
      </w:r>
      <w:r w:rsidRPr="00AA16FE">
        <w:rPr>
          <w:rFonts w:ascii="Arial" w:eastAsia="Times New Roman" w:hAnsi="Arial" w:cs="Arial"/>
          <w:sz w:val="18"/>
          <w:szCs w:val="18"/>
          <w:lang w:val="es-ES_tradnl" w:eastAsia="es-ES"/>
        </w:rPr>
        <w:t>. (Se deroga).</w:t>
      </w:r>
    </w:p>
    <w:p w14:paraId="29BD4B13" w14:textId="08A57AE6" w:rsidR="00051062" w:rsidRPr="00FC2656" w:rsidRDefault="004D569F" w:rsidP="00777A11">
      <w:pPr>
        <w:spacing w:after="72"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13.3.4.  </w:t>
      </w:r>
      <w:r w:rsidR="004D172B">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La Ventanilla Electrónica emitirá un acuse de recibo electrónico, que especificará la información entregada,</w:t>
      </w:r>
      <w:r w:rsidR="00443011" w:rsidRPr="00FC2656">
        <w:rPr>
          <w:rFonts w:ascii="Arial" w:eastAsia="Times New Roman" w:hAnsi="Arial" w:cs="Arial"/>
          <w:sz w:val="18"/>
          <w:szCs w:val="18"/>
          <w:lang w:val="es-ES_tradnl" w:eastAsia="es-ES"/>
        </w:rPr>
        <w:t xml:space="preserve"> así como</w:t>
      </w:r>
      <w:r w:rsidR="00051062" w:rsidRPr="00FC2656">
        <w:rPr>
          <w:rFonts w:ascii="Arial" w:eastAsia="Times New Roman" w:hAnsi="Arial" w:cs="Arial"/>
          <w:sz w:val="18"/>
          <w:szCs w:val="18"/>
          <w:lang w:val="es-ES_tradnl" w:eastAsia="es-ES"/>
        </w:rPr>
        <w:t xml:space="preserve"> la fecha y hora en la que se realizó la presentación del eFormato.</w:t>
      </w:r>
    </w:p>
    <w:p w14:paraId="5DF5D51E" w14:textId="55595E19" w:rsidR="00051062" w:rsidRPr="00FC2656" w:rsidRDefault="00051062" w:rsidP="00FC2656">
      <w:pPr>
        <w:spacing w:after="72"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13.3.5.</w:t>
      </w:r>
      <w:r w:rsidRPr="00FC2656">
        <w:rPr>
          <w:rFonts w:ascii="Arial" w:eastAsia="Times New Roman" w:hAnsi="Arial" w:cs="Arial"/>
          <w:sz w:val="18"/>
          <w:szCs w:val="18"/>
          <w:lang w:val="es-ES_tradnl" w:eastAsia="es-ES"/>
        </w:rPr>
        <w:t xml:space="preserve">  </w:t>
      </w:r>
      <w:r w:rsidR="00CF0681"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3AFDC919" w14:textId="77777777" w:rsidR="00051062" w:rsidRPr="00FC2656" w:rsidRDefault="00051062" w:rsidP="00777A11">
      <w:pPr>
        <w:spacing w:after="72"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Transcurrido el plazo concedido sin que el Proveedor desahogue el requerimiento, el reporte de utilización de Numeración No Geográfica asignada por Bloque se tendrá por no presentado.</w:t>
      </w:r>
    </w:p>
    <w:p w14:paraId="35189ED2" w14:textId="77777777" w:rsidR="00051062" w:rsidRPr="00FC2656" w:rsidRDefault="00051062" w:rsidP="00777A11">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13.3.7.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13.3.5. En caso de que la información presentada por el Proveedor no subsane en su totalidad lo requerido por el Instituto, el reporte de utilización de Números No Geográficos asignados por Bloque se tendrá por no presentado, lo cual será notificado al Proveedor a través de la Ventanilla Electrónica.</w:t>
      </w:r>
    </w:p>
    <w:p w14:paraId="0C91B6DC" w14:textId="77777777" w:rsidR="00051062" w:rsidRPr="00FC2656" w:rsidRDefault="00051062" w:rsidP="00777A11">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13.3.8.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el análisis referido en el numeral 13.3.5., el Instituto lo notificará a través de la Ventanilla Electrónica al Proveedor y el trámite se dará por concluido satisfactoriamente.</w:t>
      </w:r>
    </w:p>
    <w:p w14:paraId="4D20BDDC" w14:textId="77777777"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13.3.9.   </w:t>
      </w:r>
      <w:r w:rsidRPr="00FC2656">
        <w:rPr>
          <w:rFonts w:ascii="Arial" w:eastAsia="Times New Roman" w:hAnsi="Arial" w:cs="Arial"/>
          <w:sz w:val="18"/>
          <w:szCs w:val="18"/>
          <w:lang w:val="es-ES_tradnl" w:eastAsia="es-ES"/>
        </w:rPr>
        <w:t>(…)</w:t>
      </w:r>
    </w:p>
    <w:p w14:paraId="7C2073A4" w14:textId="77777777" w:rsidR="00051062" w:rsidRPr="00FC2656" w:rsidRDefault="00051062" w:rsidP="00F37A42">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13.4. </w:t>
      </w:r>
      <w:r w:rsidRPr="00FC2656">
        <w:rPr>
          <w:rFonts w:ascii="Arial" w:eastAsia="Times New Roman" w:hAnsi="Arial" w:cs="Arial"/>
          <w:sz w:val="18"/>
          <w:szCs w:val="18"/>
          <w:lang w:val="es-ES_tradnl" w:eastAsia="es-ES"/>
        </w:rPr>
        <w:t>(…)</w:t>
      </w:r>
    </w:p>
    <w:p w14:paraId="040148CD" w14:textId="77777777" w:rsidR="00051062" w:rsidRPr="00FC2656" w:rsidRDefault="00051062" w:rsidP="00A93E4A">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Todos los Proveedores que sean asignatarios de Numeración No Geográfica Específica, deberán presentar y sustanciar, dentro de los 10 (diez) primeros días hábiles de cada bimestre calendario, un reporte de utilización de Numeración No Geográfica Específica asignada correspondiente al bimestre inmediato anterior conforme al siguiente procedimiento:</w:t>
      </w:r>
    </w:p>
    <w:p w14:paraId="40529B71"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13.4.1.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presentar la Actuación Electrónica correspondiente a través de la Ventanilla Electrónica, debiendo ingresar a dicha herramienta la información establecida en el eFormato H3105.</w:t>
      </w:r>
    </w:p>
    <w:p w14:paraId="3C221604"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13.4.2.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w:t>
      </w:r>
    </w:p>
    <w:p w14:paraId="02B37ABD"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13.4.3.</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El eFormato de reporte de utilización de Números No Geográficos Específicos asignados (H3105)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contendrá la siguiente información:</w:t>
      </w:r>
    </w:p>
    <w:p w14:paraId="3A784BA0" w14:textId="77777777"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13.4.3.1.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13.4.3.7. </w:t>
      </w:r>
      <w:r w:rsidRPr="00FC2656">
        <w:rPr>
          <w:rFonts w:ascii="Arial" w:eastAsia="Times New Roman" w:hAnsi="Arial" w:cs="Arial"/>
          <w:sz w:val="18"/>
          <w:szCs w:val="18"/>
          <w:lang w:val="es-MX" w:eastAsia="es-ES"/>
        </w:rPr>
        <w:t>(…)</w:t>
      </w:r>
    </w:p>
    <w:p w14:paraId="33F9FDFD" w14:textId="35F1AB50" w:rsidR="00051062" w:rsidRPr="00FC2656" w:rsidRDefault="00AA16FE" w:rsidP="00A93E4A">
      <w:pPr>
        <w:spacing w:after="80" w:line="360" w:lineRule="auto"/>
        <w:ind w:left="2410" w:hanging="850"/>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13.4.3</w:t>
      </w:r>
      <w:r w:rsidRPr="00AA16FE">
        <w:rPr>
          <w:rFonts w:ascii="Arial" w:eastAsia="Times New Roman" w:hAnsi="Arial" w:cs="Arial"/>
          <w:sz w:val="18"/>
          <w:szCs w:val="18"/>
          <w:lang w:val="es-ES_tradnl" w:eastAsia="es-ES"/>
        </w:rPr>
        <w:t>. (Se deroga).</w:t>
      </w:r>
    </w:p>
    <w:p w14:paraId="18919A9F" w14:textId="62E58E0E"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13.4.4.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24E572B8" w14:textId="61C09028" w:rsidR="00051062" w:rsidRPr="00FC2656" w:rsidRDefault="004D569F" w:rsidP="00FC2656">
      <w:pPr>
        <w:spacing w:after="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13.4.5.  </w:t>
      </w:r>
      <w:r w:rsidR="00051062" w:rsidRPr="00FC2656">
        <w:rPr>
          <w:rFonts w:ascii="Arial" w:eastAsia="Times New Roman" w:hAnsi="Arial" w:cs="Arial"/>
          <w:sz w:val="18"/>
          <w:szCs w:val="18"/>
          <w:lang w:val="es-ES_tradnl" w:eastAsia="es-ES"/>
        </w:rPr>
        <w:t>(…)</w:t>
      </w:r>
    </w:p>
    <w:p w14:paraId="116ED616"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13.4.6.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Transcurrido el plazo concedido sin que el Proveedor desahogue el requerimiento, el reporte de utilización de Numeración No Geográfica Específica asignada se tendrá por no presentado.</w:t>
      </w:r>
    </w:p>
    <w:p w14:paraId="6417CA47"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13.4.7.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13.4.5. En caso de que la información presentada por el Proveedor no subsane en su totalidad lo requerido por el Instituto, el reporte de utilización de Números No Geográficos Específicos asignados se tendrá por no presentado.</w:t>
      </w:r>
    </w:p>
    <w:p w14:paraId="7FB80026"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13.4.8.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el análisis referido en el numeral 13.4.5., el Instituto lo notificará a de 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al Proveedor y el trámite se dará por concluido satisfactoriamente.</w:t>
      </w:r>
    </w:p>
    <w:p w14:paraId="50EAA365" w14:textId="699BB30A"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w:t>
      </w:r>
      <w:r w:rsidRPr="00FC2656">
        <w:rPr>
          <w:rFonts w:ascii="Arial" w:eastAsia="Times New Roman" w:hAnsi="Arial" w:cs="Arial"/>
          <w:b/>
          <w:sz w:val="18"/>
          <w:szCs w:val="18"/>
          <w:lang w:val="es-MX" w:eastAsia="es-ES"/>
        </w:rPr>
        <w:t>4.9.</w:t>
      </w:r>
      <w:r w:rsidR="004D569F"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548B419E" w14:textId="77777777" w:rsidR="00051062" w:rsidRPr="00FC2656" w:rsidRDefault="00051062" w:rsidP="00A93E4A">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 xml:space="preserve">13.5. </w:t>
      </w:r>
      <w:r w:rsidRPr="00FC2656">
        <w:rPr>
          <w:rFonts w:ascii="Arial" w:eastAsia="Times New Roman" w:hAnsi="Arial" w:cs="Arial"/>
          <w:sz w:val="18"/>
          <w:szCs w:val="18"/>
          <w:lang w:val="es-ES_tradnl" w:eastAsia="es-ES"/>
        </w:rPr>
        <w:t>(…)</w:t>
      </w:r>
    </w:p>
    <w:p w14:paraId="7D6121C3" w14:textId="77777777" w:rsidR="00051062" w:rsidRPr="00FC2656" w:rsidRDefault="00051062" w:rsidP="00A93E4A">
      <w:pPr>
        <w:spacing w:after="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Todos los Proveedores que cuenten con Numeración No Geográfica provista por un Concesionario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 xml:space="preserve"> para la prestación de servicios de telecomunicaciones, deberán presentar y sustanciar, dentro de los 10 (diez) primeros días hábiles de cada mes calendario, un reporte de utilización de Numeración No Geográfica Provista correspondiente al mes inmediato anterior conforme al siguiente procedimiento:</w:t>
      </w:r>
    </w:p>
    <w:p w14:paraId="12592E1A"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Proveedores deberán presentar la Actuación Electrónica correspondiente a través de la Ventanilla Electrónica, debiendo ingresar a dicha herramienta la información establecida en el eFormato H3104.</w:t>
      </w:r>
    </w:p>
    <w:p w14:paraId="024A6375" w14:textId="40013B36"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13.5.2.</w:t>
      </w:r>
      <w:r w:rsidRPr="00FC2656">
        <w:rPr>
          <w:rFonts w:ascii="Arial" w:eastAsia="Times New Roman" w:hAnsi="Arial" w:cs="Arial"/>
          <w:b/>
          <w:sz w:val="18"/>
          <w:szCs w:val="18"/>
          <w:lang w:val="es-ES_tradnl" w:eastAsia="es-ES"/>
        </w:rPr>
        <w:tab/>
      </w:r>
      <w:r w:rsidR="0020216F" w:rsidRPr="00FC2656">
        <w:rPr>
          <w:rFonts w:ascii="Arial" w:eastAsia="Times New Roman" w:hAnsi="Arial" w:cs="Arial"/>
          <w:sz w:val="18"/>
          <w:szCs w:val="18"/>
          <w:lang w:val="es-ES_tradnl" w:eastAsia="es-ES"/>
        </w:rPr>
        <w:t>(…)</w:t>
      </w:r>
    </w:p>
    <w:p w14:paraId="7AD621F8"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13.5.3.</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El eFormato de reporte de utilización de Numeración No Geográfica Provista (H3104)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contendrá la siguiente información:</w:t>
      </w:r>
    </w:p>
    <w:p w14:paraId="03E21638" w14:textId="77777777"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13.5.3.1.</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13.5.3.2.</w:t>
      </w:r>
      <w:r w:rsidRPr="00FC2656">
        <w:rPr>
          <w:rFonts w:ascii="Arial" w:eastAsia="Times New Roman" w:hAnsi="Arial" w:cs="Arial"/>
          <w:sz w:val="18"/>
          <w:szCs w:val="18"/>
          <w:lang w:val="es-MX" w:eastAsia="es-ES"/>
        </w:rPr>
        <w:t xml:space="preserve"> (…)</w:t>
      </w:r>
    </w:p>
    <w:p w14:paraId="137B14C6" w14:textId="4F687BC2"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13.5.3.3. </w:t>
      </w:r>
      <w:r w:rsidR="004D172B">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Código IDO o código IDA del Proveedor que utiliza Numeración </w:t>
      </w:r>
      <w:r w:rsidR="00E864E6" w:rsidRPr="00FC2656">
        <w:rPr>
          <w:rFonts w:ascii="Arial" w:eastAsia="Times New Roman" w:hAnsi="Arial" w:cs="Arial"/>
          <w:sz w:val="18"/>
          <w:szCs w:val="18"/>
          <w:lang w:val="es-MX" w:eastAsia="es-ES"/>
        </w:rPr>
        <w:t xml:space="preserve">No Geográfica </w:t>
      </w:r>
      <w:r w:rsidRPr="00FC2656">
        <w:rPr>
          <w:rFonts w:ascii="Arial" w:eastAsia="Times New Roman" w:hAnsi="Arial" w:cs="Arial"/>
          <w:sz w:val="18"/>
          <w:szCs w:val="18"/>
          <w:lang w:val="es-MX" w:eastAsia="es-ES"/>
        </w:rPr>
        <w:t xml:space="preserve">Provista por Concesionarios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w:t>
      </w:r>
    </w:p>
    <w:p w14:paraId="73D8ACC5" w14:textId="77777777" w:rsidR="00051062" w:rsidRPr="00FC2656" w:rsidRDefault="00051062" w:rsidP="00A93E4A">
      <w:pPr>
        <w:spacing w:after="0" w:line="360" w:lineRule="auto"/>
        <w:ind w:left="2410" w:hanging="851"/>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13.5.3.4.</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13.5.3.11.</w:t>
      </w:r>
      <w:r w:rsidRPr="00FC2656">
        <w:rPr>
          <w:rFonts w:ascii="Arial" w:eastAsia="Times New Roman" w:hAnsi="Arial" w:cs="Arial"/>
          <w:sz w:val="18"/>
          <w:szCs w:val="18"/>
          <w:lang w:val="es-MX" w:eastAsia="es-ES"/>
        </w:rPr>
        <w:t xml:space="preserve"> (…)</w:t>
      </w:r>
    </w:p>
    <w:p w14:paraId="5A68EE49" w14:textId="00FC3A3D"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13.5.3.12. </w:t>
      </w:r>
      <w:r w:rsidRPr="00FC2656">
        <w:rPr>
          <w:rFonts w:ascii="Arial" w:eastAsia="Times New Roman" w:hAnsi="Arial" w:cs="Arial"/>
          <w:sz w:val="18"/>
          <w:szCs w:val="18"/>
          <w:lang w:val="es-MX" w:eastAsia="es-ES"/>
        </w:rPr>
        <w:t>Código IDO del Concesionario de uso comercial o de RPT que provee la Numeración No Geográfica; y</w:t>
      </w:r>
    </w:p>
    <w:p w14:paraId="068A55F1" w14:textId="6752DB66"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13.5.3.13.</w:t>
      </w:r>
      <w:r w:rsidRPr="00FC2656">
        <w:rPr>
          <w:rFonts w:ascii="Arial" w:eastAsia="Times New Roman" w:hAnsi="Arial" w:cs="Arial"/>
          <w:sz w:val="18"/>
          <w:szCs w:val="18"/>
          <w:lang w:val="es-MX" w:eastAsia="es-ES"/>
        </w:rPr>
        <w:t xml:space="preserve"> Nombre o razón social del Concesionario de uso comercial o de RPT que provee la Numeración No Geográfica.</w:t>
      </w:r>
    </w:p>
    <w:p w14:paraId="040FB5DA" w14:textId="171D9D81" w:rsidR="00051062" w:rsidRPr="00FC2656" w:rsidRDefault="00AA16FE" w:rsidP="00A93E4A">
      <w:pPr>
        <w:spacing w:after="80" w:line="360" w:lineRule="auto"/>
        <w:ind w:left="2410" w:hanging="850"/>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13.5.3</w:t>
      </w:r>
      <w:r w:rsidRPr="00AA16FE">
        <w:rPr>
          <w:rFonts w:ascii="Arial" w:eastAsia="Times New Roman" w:hAnsi="Arial" w:cs="Arial"/>
          <w:sz w:val="18"/>
          <w:szCs w:val="18"/>
          <w:lang w:val="es-ES_tradnl" w:eastAsia="es-ES"/>
        </w:rPr>
        <w:t>. (Se deroga).</w:t>
      </w:r>
    </w:p>
    <w:p w14:paraId="69C0219E" w14:textId="2E04A579" w:rsidR="00051062" w:rsidRPr="00FC2656" w:rsidRDefault="00051062" w:rsidP="00FC2656">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13.5.4.</w:t>
      </w:r>
      <w:r w:rsidR="004D569F"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 xml:space="preserve">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0AD697CC" w14:textId="5A9E94D4" w:rsidR="00051062" w:rsidRPr="00FC2656" w:rsidRDefault="00051062" w:rsidP="00A93E4A">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13.5.5.</w:t>
      </w:r>
      <w:r w:rsidR="00B54D7D">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 (…)</w:t>
      </w:r>
    </w:p>
    <w:p w14:paraId="658A2813" w14:textId="77777777"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13.5.5.1. </w:t>
      </w:r>
      <w:r w:rsidRPr="00FC2656">
        <w:rPr>
          <w:rFonts w:ascii="Arial" w:eastAsia="Times New Roman" w:hAnsi="Arial" w:cs="Arial"/>
          <w:sz w:val="18"/>
          <w:szCs w:val="18"/>
          <w:lang w:val="es-MX" w:eastAsia="es-ES"/>
        </w:rPr>
        <w:t xml:space="preserve">El Concesionario </w:t>
      </w:r>
      <w:r w:rsidRPr="00FC2656">
        <w:rPr>
          <w:rFonts w:ascii="Arial" w:eastAsia="Times New Roman" w:hAnsi="Arial" w:cs="Arial"/>
          <w:sz w:val="18"/>
          <w:szCs w:val="18"/>
          <w:lang w:val="es-ES_tradnl" w:eastAsia="es-ES"/>
        </w:rPr>
        <w:t>de uso comercial o de RPT</w:t>
      </w:r>
      <w:r w:rsidRPr="00FC2656">
        <w:rPr>
          <w:rFonts w:ascii="Arial" w:eastAsia="Times New Roman" w:hAnsi="Arial" w:cs="Arial"/>
          <w:sz w:val="18"/>
          <w:szCs w:val="18"/>
          <w:lang w:val="es-MX" w:eastAsia="es-ES"/>
        </w:rPr>
        <w:t xml:space="preserve"> que provee la Numeración No Geográfica debe ser el asignatario de la Numeración reportada; y</w:t>
      </w:r>
    </w:p>
    <w:p w14:paraId="00305F3C" w14:textId="77777777" w:rsidR="00051062" w:rsidRPr="00FC2656" w:rsidRDefault="00051062" w:rsidP="00A93E4A">
      <w:pPr>
        <w:spacing w:after="0" w:line="360" w:lineRule="auto"/>
        <w:ind w:left="2410" w:hanging="85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13.5.5.2</w:t>
      </w:r>
      <w:r w:rsidRPr="00FC2656">
        <w:rPr>
          <w:rFonts w:ascii="Arial" w:eastAsia="Times New Roman" w:hAnsi="Arial" w:cs="Arial"/>
          <w:sz w:val="18"/>
          <w:szCs w:val="18"/>
          <w:lang w:val="es-MX" w:eastAsia="es-ES"/>
        </w:rPr>
        <w:t>. (…)</w:t>
      </w:r>
    </w:p>
    <w:p w14:paraId="5AC23DB6" w14:textId="0B1C4B16" w:rsidR="00051062" w:rsidRPr="00FC2656" w:rsidRDefault="00051062" w:rsidP="00A93E4A">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13.5.6.</w:t>
      </w:r>
      <w:r w:rsidR="004D569F" w:rsidRPr="00FC2656">
        <w:rPr>
          <w:rFonts w:ascii="Arial" w:eastAsia="Times New Roman" w:hAnsi="Arial" w:cs="Arial"/>
          <w:sz w:val="18"/>
          <w:szCs w:val="18"/>
          <w:lang w:val="es-MX" w:eastAsia="es-ES"/>
        </w:rPr>
        <w:t xml:space="preserve"> </w:t>
      </w:r>
      <w:r w:rsidR="00CF068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FC2656" w:rsidDel="009826A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Transcurrido el plazo concedido sin que el Proveedor desahogue el requerimiento, el reporte de utilización de Numeración No Geográfica Provista se tendrá por no presentado.</w:t>
      </w:r>
    </w:p>
    <w:p w14:paraId="68C662CE" w14:textId="77777777" w:rsidR="00051062" w:rsidRPr="00FC2656" w:rsidRDefault="00051062" w:rsidP="00A93E4A">
      <w:pPr>
        <w:spacing w:after="80" w:line="360" w:lineRule="auto"/>
        <w:ind w:left="156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13.5.7.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13.5.5. En caso de que la información presentada por el Proveedor no subsane en su totalidad lo requerido por el Instituto, el reporte de utilización de Numeración No Geográfica Provista se tendrá por no presentado.</w:t>
      </w:r>
    </w:p>
    <w:p w14:paraId="1DC97272" w14:textId="410A6392" w:rsidR="00051062" w:rsidRPr="00FC2656" w:rsidRDefault="00051062" w:rsidP="00A93E4A">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13.5.8.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el análisis referido en el numeral 13.5.5</w:t>
      </w:r>
      <w:r w:rsidR="00B311AD" w:rsidRPr="00FC2656">
        <w:rPr>
          <w:rFonts w:ascii="Arial" w:eastAsia="Times New Roman" w:hAnsi="Arial" w:cs="Arial"/>
          <w:sz w:val="18"/>
          <w:szCs w:val="18"/>
          <w:lang w:val="es-ES_tradnl" w:eastAsia="es-ES"/>
        </w:rPr>
        <w:t>.</w:t>
      </w:r>
      <w:r w:rsidRPr="00FC2656">
        <w:rPr>
          <w:rFonts w:ascii="Arial" w:eastAsia="Times New Roman" w:hAnsi="Arial" w:cs="Arial"/>
          <w:sz w:val="18"/>
          <w:szCs w:val="18"/>
          <w:lang w:val="es-ES_tradnl" w:eastAsia="es-ES"/>
        </w:rPr>
        <w:t>, el Instituto lo notificará a través de la Ventanilla Electrónica al Proveedor y el trámite se dará por concluido satisfactoriamente.</w:t>
      </w:r>
    </w:p>
    <w:p w14:paraId="543851AF" w14:textId="77777777" w:rsidR="00051062" w:rsidRPr="00FC2656" w:rsidRDefault="00051062" w:rsidP="00A93E4A">
      <w:pPr>
        <w:spacing w:after="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13.5.9.</w:t>
      </w:r>
      <w:r w:rsidRPr="00FC2656">
        <w:rPr>
          <w:rFonts w:ascii="Arial" w:eastAsia="Times New Roman" w:hAnsi="Arial" w:cs="Arial"/>
          <w:sz w:val="18"/>
          <w:szCs w:val="18"/>
          <w:lang w:val="es-MX" w:eastAsia="es-ES"/>
        </w:rPr>
        <w:t xml:space="preserve">  (…)</w:t>
      </w:r>
    </w:p>
    <w:p w14:paraId="0FA2915A" w14:textId="07CB8D0F" w:rsidR="00051062" w:rsidRPr="00FC2656" w:rsidRDefault="00051062" w:rsidP="00A93E4A">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14.</w:t>
      </w:r>
      <w:r w:rsidRPr="00FC2656">
        <w:rPr>
          <w:rFonts w:ascii="Arial" w:eastAsia="Times New Roman" w:hAnsi="Arial" w:cs="Arial"/>
          <w:sz w:val="18"/>
          <w:szCs w:val="18"/>
          <w:lang w:val="es-MX" w:eastAsia="es-ES"/>
        </w:rPr>
        <w:t xml:space="preserve"> (…)</w:t>
      </w:r>
    </w:p>
    <w:p w14:paraId="6AAED6F3" w14:textId="77777777" w:rsidR="00051062" w:rsidRPr="00FC2656" w:rsidRDefault="00051062" w:rsidP="00FC2656">
      <w:pPr>
        <w:spacing w:after="0" w:line="360" w:lineRule="auto"/>
        <w:ind w:left="709" w:hanging="709"/>
        <w:contextualSpacing/>
        <w:jc w:val="both"/>
        <w:rPr>
          <w:rFonts w:ascii="Arial" w:eastAsia="Times New Roman" w:hAnsi="Arial" w:cs="Arial"/>
          <w:b/>
          <w:sz w:val="18"/>
          <w:szCs w:val="18"/>
          <w:lang w:val="es-MX" w:eastAsia="es-ES"/>
        </w:rPr>
      </w:pPr>
    </w:p>
    <w:p w14:paraId="50791D64" w14:textId="5C5F40D4" w:rsidR="00051062" w:rsidRPr="00FC2656" w:rsidRDefault="007E180D" w:rsidP="00FC2656">
      <w:pPr>
        <w:spacing w:after="16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Tercero</w:t>
      </w:r>
      <w:r w:rsidRPr="00FC2656">
        <w:rPr>
          <w:rFonts w:ascii="Arial" w:eastAsiaTheme="minorHAnsi" w:hAnsi="Arial" w:cs="Arial"/>
          <w:sz w:val="18"/>
          <w:szCs w:val="18"/>
          <w:lang w:val="es-MX"/>
        </w:rPr>
        <w:t>. -</w:t>
      </w:r>
      <w:r w:rsidR="00051062" w:rsidRPr="00FC2656">
        <w:rPr>
          <w:rFonts w:ascii="Arial" w:eastAsiaTheme="minorHAnsi" w:hAnsi="Arial" w:cs="Arial"/>
          <w:sz w:val="18"/>
          <w:szCs w:val="18"/>
          <w:lang w:val="es-MX"/>
        </w:rPr>
        <w:t xml:space="preserve"> Se modifican los Artículos Primero, Segundo, Cuarto, Quinto, Sexto, Décimo Segundo y Décimo Quinto Transitorios del Plan Técnico Fundamental de Numeración, publicado en el Diario Oficial de la Federación el 11 de mayo de 2018, para quedar en los siguientes términos:</w:t>
      </w:r>
    </w:p>
    <w:p w14:paraId="51695B7F" w14:textId="5C29A25F" w:rsidR="00051062" w:rsidRPr="00FC2656" w:rsidRDefault="007E180D" w:rsidP="00FC2656">
      <w:pPr>
        <w:spacing w:after="160" w:line="360" w:lineRule="auto"/>
        <w:ind w:left="288"/>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PRIMERO. -</w:t>
      </w:r>
      <w:r w:rsidR="00051062" w:rsidRPr="00FC2656">
        <w:rPr>
          <w:rFonts w:ascii="Arial" w:eastAsiaTheme="minorHAnsi" w:hAnsi="Arial" w:cs="Arial"/>
          <w:sz w:val="18"/>
          <w:szCs w:val="18"/>
          <w:lang w:val="es-MX"/>
        </w:rPr>
        <w:t xml:space="preserve"> (…)</w:t>
      </w:r>
    </w:p>
    <w:p w14:paraId="51E7ECA1" w14:textId="25508A50" w:rsidR="00051062" w:rsidRPr="00FC2656" w:rsidRDefault="00051062" w:rsidP="00FC2656">
      <w:pPr>
        <w:spacing w:after="101" w:line="360" w:lineRule="auto"/>
        <w:ind w:left="991" w:hanging="283"/>
        <w:contextualSpacing/>
        <w:jc w:val="both"/>
        <w:rPr>
          <w:rFonts w:ascii="Arial" w:eastAsia="Times New Roman" w:hAnsi="Arial" w:cs="Arial"/>
          <w:sz w:val="18"/>
          <w:szCs w:val="18"/>
          <w:lang w:val="es-ES_tradnl" w:eastAsia="es-ES"/>
        </w:rPr>
      </w:pPr>
      <w:r w:rsidRPr="00FC2656">
        <w:rPr>
          <w:rFonts w:ascii="Arial" w:eastAsiaTheme="minorHAnsi" w:hAnsi="Arial" w:cs="Arial"/>
          <w:sz w:val="18"/>
          <w:szCs w:val="18"/>
          <w:lang w:val="es-MX"/>
        </w:rPr>
        <w:t xml:space="preserve">a) </w:t>
      </w:r>
      <w:r w:rsidRPr="00FC2656">
        <w:rPr>
          <w:rFonts w:ascii="Arial" w:eastAsia="Times New Roman" w:hAnsi="Arial" w:cs="Arial"/>
          <w:sz w:val="18"/>
          <w:szCs w:val="18"/>
          <w:lang w:val="es-ES_tradnl" w:eastAsia="es-ES"/>
        </w:rPr>
        <w:t xml:space="preserve">Las siguientes secciones del presente Plan entrarán en vigor a partir del día 1º de </w:t>
      </w:r>
      <w:r w:rsidR="0009240E" w:rsidRPr="00FC2656">
        <w:rPr>
          <w:rFonts w:ascii="Arial" w:eastAsia="Times New Roman" w:hAnsi="Arial" w:cs="Arial"/>
          <w:sz w:val="18"/>
          <w:szCs w:val="18"/>
          <w:lang w:val="es-ES_tradnl" w:eastAsia="es-ES"/>
        </w:rPr>
        <w:t>diciembre</w:t>
      </w:r>
      <w:r w:rsidR="007C14FB" w:rsidRPr="00FC2656">
        <w:rPr>
          <w:rFonts w:ascii="Arial" w:eastAsia="Times New Roman" w:hAnsi="Arial" w:cs="Arial"/>
          <w:sz w:val="18"/>
          <w:szCs w:val="18"/>
          <w:lang w:val="es-ES_tradnl" w:eastAsia="es-ES"/>
        </w:rPr>
        <w:t xml:space="preserve"> de 2023</w:t>
      </w:r>
      <w:r w:rsidRPr="00FC2656">
        <w:rPr>
          <w:rFonts w:ascii="Arial" w:eastAsia="Times New Roman" w:hAnsi="Arial" w:cs="Arial"/>
          <w:sz w:val="18"/>
          <w:szCs w:val="18"/>
          <w:lang w:val="es-ES_tradnl" w:eastAsia="es-ES"/>
        </w:rPr>
        <w:t>:</w:t>
      </w:r>
    </w:p>
    <w:p w14:paraId="496DBFFE" w14:textId="44E9A374"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OBJETO: </w:t>
      </w:r>
      <w:r w:rsidRPr="00FC2656">
        <w:rPr>
          <w:rFonts w:ascii="Arial" w:eastAsia="Times New Roman" w:hAnsi="Arial" w:cs="Arial"/>
          <w:sz w:val="18"/>
          <w:szCs w:val="18"/>
          <w:lang w:val="es-ES_tradnl" w:eastAsia="es-ES"/>
        </w:rPr>
        <w:t>primer párrafo</w:t>
      </w:r>
      <w:r w:rsidRPr="00FC2656">
        <w:rPr>
          <w:rFonts w:ascii="Arial" w:eastAsia="Times New Roman" w:hAnsi="Arial" w:cs="Arial"/>
          <w:b/>
          <w:sz w:val="18"/>
          <w:szCs w:val="18"/>
          <w:lang w:val="es-ES_tradnl" w:eastAsia="es-ES"/>
        </w:rPr>
        <w:t>;</w:t>
      </w:r>
    </w:p>
    <w:p w14:paraId="126B5582" w14:textId="266A123F"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DEFINICIÓN DE TÉRMINOS</w:t>
      </w:r>
      <w:r w:rsidRPr="00FC2656">
        <w:rPr>
          <w:rFonts w:ascii="Arial" w:eastAsia="Times New Roman" w:hAnsi="Arial" w:cs="Arial"/>
          <w:sz w:val="18"/>
          <w:szCs w:val="18"/>
          <w:lang w:val="es-ES_tradnl" w:eastAsia="es-ES"/>
        </w:rPr>
        <w:t xml:space="preserve">: </w:t>
      </w:r>
      <w:r w:rsidR="00932154"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 xml:space="preserve">numerales 2.1. ,2.2., </w:t>
      </w:r>
      <w:r w:rsidR="00AE6F16" w:rsidRPr="00FC2656">
        <w:rPr>
          <w:rFonts w:ascii="Arial" w:eastAsia="Times New Roman" w:hAnsi="Arial" w:cs="Arial"/>
          <w:sz w:val="18"/>
          <w:szCs w:val="18"/>
          <w:lang w:val="es-ES_tradnl" w:eastAsia="es-ES"/>
        </w:rPr>
        <w:t xml:space="preserve">2.3., </w:t>
      </w:r>
      <w:r w:rsidRPr="00FC2656">
        <w:rPr>
          <w:rFonts w:ascii="Arial" w:eastAsia="Times New Roman" w:hAnsi="Arial" w:cs="Arial"/>
          <w:sz w:val="18"/>
          <w:szCs w:val="18"/>
          <w:lang w:val="es-ES_tradnl" w:eastAsia="es-ES"/>
        </w:rPr>
        <w:t xml:space="preserve">2.12. </w:t>
      </w:r>
      <w:r w:rsidRPr="00FC2656">
        <w:rPr>
          <w:rFonts w:ascii="Arial" w:eastAsia="Times New Roman" w:hAnsi="Arial" w:cs="Arial"/>
          <w:sz w:val="18"/>
          <w:szCs w:val="18"/>
          <w:lang w:val="en-US" w:eastAsia="es-ES"/>
        </w:rPr>
        <w:t>Bis.,</w:t>
      </w:r>
      <w:r w:rsidR="00AE6F16" w:rsidRPr="00FC2656">
        <w:rPr>
          <w:rFonts w:ascii="Arial" w:eastAsia="Times New Roman" w:hAnsi="Arial" w:cs="Arial"/>
          <w:sz w:val="18"/>
          <w:szCs w:val="18"/>
          <w:lang w:val="en-US" w:eastAsia="es-ES"/>
        </w:rPr>
        <w:t xml:space="preserve">2.12. Ter., 2.12. </w:t>
      </w:r>
      <w:r w:rsidR="008C25FB" w:rsidRPr="00FC2656">
        <w:rPr>
          <w:rFonts w:ascii="Arial" w:eastAsia="Times New Roman" w:hAnsi="Arial" w:cs="Arial"/>
          <w:sz w:val="18"/>
          <w:szCs w:val="18"/>
          <w:lang w:val="en-US" w:eastAsia="es-ES"/>
        </w:rPr>
        <w:t>Quarter.</w:t>
      </w:r>
      <w:r w:rsidR="00AE6F16" w:rsidRPr="00FC2656">
        <w:rPr>
          <w:rFonts w:ascii="Arial" w:eastAsia="Times New Roman" w:hAnsi="Arial" w:cs="Arial"/>
          <w:sz w:val="18"/>
          <w:szCs w:val="18"/>
          <w:lang w:val="en-US" w:eastAsia="es-ES"/>
        </w:rPr>
        <w:t xml:space="preserve">, </w:t>
      </w:r>
      <w:r w:rsidRPr="00FC2656">
        <w:rPr>
          <w:rFonts w:ascii="Arial" w:eastAsia="Times New Roman" w:hAnsi="Arial" w:cs="Arial"/>
          <w:sz w:val="18"/>
          <w:szCs w:val="18"/>
          <w:lang w:val="en-US" w:eastAsia="es-ES"/>
        </w:rPr>
        <w:t>2.19. Bis., 2.24. a 2.32.</w:t>
      </w:r>
      <w:r w:rsidR="00F57615" w:rsidRPr="00FC2656">
        <w:rPr>
          <w:rFonts w:ascii="Arial" w:eastAsia="Times New Roman" w:hAnsi="Arial" w:cs="Arial"/>
          <w:sz w:val="18"/>
          <w:szCs w:val="18"/>
          <w:lang w:val="en-US" w:eastAsia="es-ES"/>
        </w:rPr>
        <w:t>,</w:t>
      </w:r>
      <w:r w:rsidRPr="00FC2656">
        <w:rPr>
          <w:rFonts w:ascii="Arial" w:eastAsia="Times New Roman" w:hAnsi="Arial" w:cs="Arial"/>
          <w:sz w:val="18"/>
          <w:szCs w:val="18"/>
          <w:lang w:val="en-US" w:eastAsia="es-ES"/>
        </w:rPr>
        <w:t xml:space="preserve"> 2.40.</w:t>
      </w:r>
      <w:r w:rsidR="00F57615" w:rsidRPr="00FC2656">
        <w:rPr>
          <w:rFonts w:ascii="Arial" w:eastAsia="Times New Roman" w:hAnsi="Arial" w:cs="Arial"/>
          <w:sz w:val="18"/>
          <w:szCs w:val="18"/>
          <w:lang w:val="en-US" w:eastAsia="es-ES"/>
        </w:rPr>
        <w:t>,</w:t>
      </w:r>
      <w:r w:rsidRPr="00FC2656">
        <w:rPr>
          <w:rFonts w:ascii="Arial" w:eastAsia="Times New Roman" w:hAnsi="Arial" w:cs="Arial"/>
          <w:sz w:val="18"/>
          <w:szCs w:val="18"/>
          <w:lang w:val="en-US" w:eastAsia="es-ES"/>
        </w:rPr>
        <w:t xml:space="preserve"> 2.51. </w:t>
      </w:r>
      <w:r w:rsidRPr="00FC2656">
        <w:rPr>
          <w:rFonts w:ascii="Arial" w:eastAsia="Times New Roman" w:hAnsi="Arial" w:cs="Arial"/>
          <w:sz w:val="18"/>
          <w:szCs w:val="18"/>
          <w:lang w:val="es-ES_tradnl" w:eastAsia="es-ES"/>
        </w:rPr>
        <w:t>Bis., 2.55. Bis. y 2.56.;</w:t>
      </w:r>
    </w:p>
    <w:p w14:paraId="3ABC14B9"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APLICACIÓN</w:t>
      </w:r>
      <w:r w:rsidRPr="00FC2656">
        <w:rPr>
          <w:rFonts w:ascii="Arial" w:eastAsia="Times New Roman" w:hAnsi="Arial" w:cs="Arial"/>
          <w:sz w:val="18"/>
          <w:szCs w:val="18"/>
          <w:lang w:val="es-ES_tradnl" w:eastAsia="es-ES"/>
        </w:rPr>
        <w:t xml:space="preserve">: </w:t>
      </w:r>
      <w:r w:rsidRPr="00FC2656">
        <w:rPr>
          <w:rFonts w:ascii="Arial" w:eastAsiaTheme="minorHAnsi" w:hAnsi="Arial" w:cs="Arial"/>
          <w:sz w:val="18"/>
          <w:szCs w:val="18"/>
          <w:lang w:val="es-MX"/>
        </w:rPr>
        <w:t>segundo, tercero, cuarto, quinto y sexto párrafos;</w:t>
      </w:r>
    </w:p>
    <w:p w14:paraId="5C73D565" w14:textId="4896B7D3"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ATRIBUCIONES DEL INSTITUTO</w:t>
      </w:r>
      <w:r w:rsidRPr="00FC2656">
        <w:rPr>
          <w:rFonts w:ascii="Arial" w:eastAsia="Times New Roman" w:hAnsi="Arial" w:cs="Arial"/>
          <w:sz w:val="18"/>
          <w:szCs w:val="18"/>
          <w:lang w:val="es-ES_tradnl" w:eastAsia="es-ES"/>
        </w:rPr>
        <w:t>: fracci</w:t>
      </w:r>
      <w:r w:rsidR="007C14FB" w:rsidRPr="00FC2656">
        <w:rPr>
          <w:rFonts w:ascii="Arial" w:eastAsia="Times New Roman" w:hAnsi="Arial" w:cs="Arial"/>
          <w:sz w:val="18"/>
          <w:szCs w:val="18"/>
          <w:lang w:val="es-ES_tradnl" w:eastAsia="es-ES"/>
        </w:rPr>
        <w:t>ó</w:t>
      </w:r>
      <w:r w:rsidRPr="00FC2656">
        <w:rPr>
          <w:rFonts w:ascii="Arial" w:eastAsia="Times New Roman" w:hAnsi="Arial" w:cs="Arial"/>
          <w:sz w:val="18"/>
          <w:szCs w:val="18"/>
          <w:lang w:val="es-ES_tradnl" w:eastAsia="es-ES"/>
        </w:rPr>
        <w:t>n III.</w:t>
      </w:r>
      <w:r w:rsidR="007C14FB" w:rsidRPr="00FC2656">
        <w:rPr>
          <w:rFonts w:ascii="Arial" w:eastAsia="Times New Roman" w:hAnsi="Arial" w:cs="Arial"/>
          <w:sz w:val="18"/>
          <w:szCs w:val="18"/>
          <w:lang w:val="es-ES_tradnl" w:eastAsia="es-ES"/>
        </w:rPr>
        <w:t>, así como</w:t>
      </w:r>
      <w:r w:rsidRPr="00FC2656">
        <w:rPr>
          <w:rFonts w:ascii="Arial" w:eastAsia="Times New Roman" w:hAnsi="Arial" w:cs="Arial"/>
          <w:sz w:val="18"/>
          <w:szCs w:val="18"/>
          <w:lang w:val="es-ES_tradnl" w:eastAsia="es-ES"/>
        </w:rPr>
        <w:t xml:space="preserve"> </w:t>
      </w:r>
      <w:r w:rsidR="007C14FB"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numerales 5.2.3. y 5.2.5.;</w:t>
      </w:r>
    </w:p>
    <w:p w14:paraId="62CE7BE0"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DE LAS ZONAS;</w:t>
      </w:r>
    </w:p>
    <w:p w14:paraId="267327B4" w14:textId="671CB5A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ESTRUCTURA DE LOS NÚMEROS NACIONALES</w:t>
      </w:r>
      <w:r w:rsidRPr="00FC2656">
        <w:rPr>
          <w:rFonts w:ascii="Arial" w:eastAsia="Times New Roman" w:hAnsi="Arial" w:cs="Arial"/>
          <w:sz w:val="18"/>
          <w:szCs w:val="18"/>
          <w:lang w:val="es-ES_tradnl" w:eastAsia="es-ES"/>
        </w:rPr>
        <w:t xml:space="preserve">: </w:t>
      </w:r>
      <w:r w:rsidR="007C14FB"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numerales 7.1. y 7.3. a 7.6.;</w:t>
      </w:r>
    </w:p>
    <w:p w14:paraId="2AC6EA60" w14:textId="4B798C89"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ESTRUCTURA DE LOS NÚMEROS NO GEOGRÁFICOS</w:t>
      </w:r>
      <w:r w:rsidRPr="00FC2656">
        <w:rPr>
          <w:rFonts w:ascii="Arial" w:eastAsia="Times New Roman" w:hAnsi="Arial" w:cs="Arial"/>
          <w:sz w:val="18"/>
          <w:szCs w:val="18"/>
          <w:lang w:val="es-ES_tradnl" w:eastAsia="es-ES"/>
        </w:rPr>
        <w:t xml:space="preserve">: </w:t>
      </w:r>
      <w:r w:rsidR="007C14FB"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numerales 8.3. a 8.4.2.13. y 8.5. a 8.8.;</w:t>
      </w:r>
    </w:p>
    <w:p w14:paraId="2C1A3161" w14:textId="1F1BB43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ESTRUCTURA DE LOS CÓDIGOS DE SERVICIOS ESPECIALES, </w:t>
      </w:r>
      <w:r w:rsidR="007C14FB" w:rsidRPr="00FC2656">
        <w:rPr>
          <w:rFonts w:ascii="Arial" w:eastAsia="Times New Roman" w:hAnsi="Arial" w:cs="Arial"/>
          <w:bCs/>
          <w:sz w:val="18"/>
          <w:szCs w:val="18"/>
          <w:lang w:val="es-ES_tradnl" w:eastAsia="es-ES"/>
        </w:rPr>
        <w:t>sub</w:t>
      </w:r>
      <w:r w:rsidRPr="00FC2656">
        <w:rPr>
          <w:rFonts w:ascii="Arial" w:eastAsia="Times New Roman" w:hAnsi="Arial" w:cs="Arial"/>
          <w:sz w:val="18"/>
          <w:szCs w:val="18"/>
          <w:lang w:val="es-ES_tradnl" w:eastAsia="es-ES"/>
        </w:rPr>
        <w:t>numeral 9.6.;</w:t>
      </w:r>
    </w:p>
    <w:p w14:paraId="03E51B2D" w14:textId="61BB8C9B"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DE LOS CÓDIGOS DE IDENTIFICACIÓN DE PROVEEDORES DE SERVICIOS DE TELECOMUNICACIONES</w:t>
      </w:r>
      <w:r w:rsidRPr="00FC2656">
        <w:rPr>
          <w:rFonts w:ascii="Arial" w:eastAsia="Times New Roman" w:hAnsi="Arial" w:cs="Arial"/>
          <w:sz w:val="18"/>
          <w:szCs w:val="18"/>
          <w:lang w:val="es-ES_tradnl" w:eastAsia="es-ES"/>
        </w:rPr>
        <w:t xml:space="preserve">, </w:t>
      </w:r>
      <w:r w:rsidR="00D112B0"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numerales 11.4.1.</w:t>
      </w:r>
      <w:r w:rsidR="00D112B0" w:rsidRPr="00FC2656">
        <w:rPr>
          <w:rFonts w:ascii="Arial" w:eastAsia="Times New Roman" w:hAnsi="Arial" w:cs="Arial"/>
          <w:sz w:val="18"/>
          <w:szCs w:val="18"/>
          <w:lang w:val="es-ES_tradnl" w:eastAsia="es-ES"/>
        </w:rPr>
        <w:t xml:space="preserve"> y </w:t>
      </w:r>
      <w:r w:rsidRPr="00FC2656">
        <w:rPr>
          <w:rFonts w:ascii="Arial" w:eastAsia="Times New Roman" w:hAnsi="Arial" w:cs="Arial"/>
          <w:sz w:val="18"/>
          <w:szCs w:val="18"/>
          <w:lang w:val="es-ES_tradnl" w:eastAsia="es-ES"/>
        </w:rPr>
        <w:t>11.5. a 11.8.;</w:t>
      </w:r>
    </w:p>
    <w:p w14:paraId="07504506"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ESTRUCTURA DEL IMSI</w:t>
      </w:r>
      <w:r w:rsidRPr="00FC2656">
        <w:rPr>
          <w:rFonts w:ascii="Arial" w:eastAsia="Times New Roman" w:hAnsi="Arial" w:cs="Arial"/>
          <w:sz w:val="18"/>
          <w:szCs w:val="18"/>
          <w:lang w:val="es-ES_tradnl" w:eastAsia="es-ES"/>
        </w:rPr>
        <w:t>; y</w:t>
      </w:r>
    </w:p>
    <w:p w14:paraId="2D74A915"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DEL REPORTE DE UTILIZACIÓN DE NUMERACIÓN NACIONAL Y NO GEOGRÁFICA</w:t>
      </w:r>
      <w:r w:rsidRPr="00FC2656">
        <w:rPr>
          <w:rFonts w:ascii="Arial" w:eastAsia="Times New Roman" w:hAnsi="Arial" w:cs="Arial"/>
          <w:sz w:val="18"/>
          <w:szCs w:val="18"/>
          <w:lang w:val="es-ES_tradnl" w:eastAsia="es-ES"/>
        </w:rPr>
        <w:t>.</w:t>
      </w:r>
    </w:p>
    <w:p w14:paraId="6F87636B" w14:textId="0CF12986" w:rsidR="00051062" w:rsidRPr="00FC2656" w:rsidRDefault="00051062" w:rsidP="00FC2656">
      <w:pPr>
        <w:tabs>
          <w:tab w:val="left" w:pos="851"/>
        </w:tabs>
        <w:spacing w:after="101" w:line="360" w:lineRule="auto"/>
        <w:ind w:left="993" w:hanging="284"/>
        <w:contextualSpacing/>
        <w:jc w:val="both"/>
        <w:rPr>
          <w:rFonts w:ascii="Arial" w:eastAsia="Times New Roman" w:hAnsi="Arial" w:cs="Arial"/>
          <w:sz w:val="18"/>
          <w:szCs w:val="18"/>
          <w:lang w:val="es-ES_tradnl" w:eastAsia="es-ES"/>
        </w:rPr>
      </w:pPr>
      <w:r w:rsidRPr="00FC2656">
        <w:rPr>
          <w:rFonts w:ascii="Arial" w:eastAsiaTheme="minorHAnsi" w:hAnsi="Arial" w:cs="Arial"/>
          <w:sz w:val="18"/>
          <w:szCs w:val="18"/>
          <w:lang w:val="es-MX"/>
        </w:rPr>
        <w:t xml:space="preserve">b)  </w:t>
      </w:r>
      <w:r w:rsidR="00A935B3" w:rsidRPr="00FC2656">
        <w:rPr>
          <w:rFonts w:ascii="Arial" w:eastAsiaTheme="minorHAnsi" w:hAnsi="Arial" w:cs="Arial"/>
          <w:sz w:val="18"/>
          <w:szCs w:val="18"/>
          <w:lang w:val="es-MX"/>
        </w:rPr>
        <w:t xml:space="preserve"> </w:t>
      </w:r>
      <w:r w:rsidRPr="00FC2656">
        <w:rPr>
          <w:rFonts w:ascii="Arial" w:eastAsia="Times New Roman" w:hAnsi="Arial" w:cs="Arial"/>
          <w:sz w:val="18"/>
          <w:szCs w:val="18"/>
          <w:lang w:val="es-ES_tradnl" w:eastAsia="es-ES"/>
        </w:rPr>
        <w:t xml:space="preserve">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w:t>
      </w:r>
      <w:r w:rsidR="0009240E" w:rsidRPr="00FC2656">
        <w:rPr>
          <w:rFonts w:ascii="Arial" w:eastAsia="Times New Roman" w:hAnsi="Arial" w:cs="Arial"/>
          <w:sz w:val="18"/>
          <w:szCs w:val="18"/>
          <w:lang w:val="es-ES_tradnl" w:eastAsia="es-ES"/>
        </w:rPr>
        <w:t>30</w:t>
      </w:r>
      <w:r w:rsidRPr="00FC2656">
        <w:rPr>
          <w:rFonts w:ascii="Arial" w:eastAsia="Times New Roman" w:hAnsi="Arial" w:cs="Arial"/>
          <w:sz w:val="18"/>
          <w:szCs w:val="18"/>
          <w:lang w:val="es-ES_tradnl" w:eastAsia="es-ES"/>
        </w:rPr>
        <w:t xml:space="preserve"> de </w:t>
      </w:r>
      <w:r w:rsidR="0009240E" w:rsidRPr="00FC2656">
        <w:rPr>
          <w:rFonts w:ascii="Arial" w:eastAsia="Times New Roman" w:hAnsi="Arial" w:cs="Arial"/>
          <w:sz w:val="18"/>
          <w:szCs w:val="18"/>
          <w:lang w:val="es-ES_tradnl" w:eastAsia="es-ES"/>
        </w:rPr>
        <w:t>novi</w:t>
      </w:r>
      <w:r w:rsidR="00AA7172">
        <w:rPr>
          <w:rFonts w:ascii="Arial" w:eastAsia="Times New Roman" w:hAnsi="Arial" w:cs="Arial"/>
          <w:sz w:val="18"/>
          <w:szCs w:val="18"/>
          <w:lang w:val="es-ES_tradnl" w:eastAsia="es-ES"/>
        </w:rPr>
        <w:t>e</w:t>
      </w:r>
      <w:r w:rsidR="0009240E" w:rsidRPr="00FC2656">
        <w:rPr>
          <w:rFonts w:ascii="Arial" w:eastAsia="Times New Roman" w:hAnsi="Arial" w:cs="Arial"/>
          <w:sz w:val="18"/>
          <w:szCs w:val="18"/>
          <w:lang w:val="es-ES_tradnl" w:eastAsia="es-ES"/>
        </w:rPr>
        <w:t>mbre</w:t>
      </w:r>
      <w:r w:rsidR="00D112B0"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112B0" w:rsidRPr="00FC2656">
        <w:rPr>
          <w:rFonts w:ascii="Arial" w:eastAsia="Times New Roman" w:hAnsi="Arial" w:cs="Arial"/>
          <w:sz w:val="18"/>
          <w:szCs w:val="18"/>
          <w:lang w:val="es-ES_tradnl" w:eastAsia="es-ES"/>
        </w:rPr>
        <w:t>3</w:t>
      </w:r>
      <w:r w:rsidRPr="00FC2656">
        <w:rPr>
          <w:rFonts w:ascii="Arial" w:eastAsia="Times New Roman" w:hAnsi="Arial" w:cs="Arial"/>
          <w:sz w:val="18"/>
          <w:szCs w:val="18"/>
          <w:lang w:val="es-ES_tradnl" w:eastAsia="es-ES"/>
        </w:rPr>
        <w:t>. Por ende, las demás disposiciones del Plan mencionado que no guarden relación con las disposiciones señaladas anteriormente quedar</w:t>
      </w:r>
      <w:r w:rsidR="004D0EA7" w:rsidRPr="00FC2656">
        <w:rPr>
          <w:rFonts w:ascii="Arial" w:eastAsia="Times New Roman" w:hAnsi="Arial" w:cs="Arial"/>
          <w:sz w:val="18"/>
          <w:szCs w:val="18"/>
          <w:lang w:val="es-ES_tradnl" w:eastAsia="es-ES"/>
        </w:rPr>
        <w:t>o</w:t>
      </w:r>
      <w:r w:rsidRPr="00FC2656">
        <w:rPr>
          <w:rFonts w:ascii="Arial" w:eastAsia="Times New Roman" w:hAnsi="Arial" w:cs="Arial"/>
          <w:sz w:val="18"/>
          <w:szCs w:val="18"/>
          <w:lang w:val="es-ES_tradnl" w:eastAsia="es-ES"/>
        </w:rPr>
        <w:t>n derogadas a partir del 3 de agosto de 2019.</w:t>
      </w:r>
    </w:p>
    <w:p w14:paraId="37FDE314" w14:textId="77777777" w:rsidR="00051062" w:rsidRPr="00FC2656" w:rsidRDefault="00051062" w:rsidP="00FC2656">
      <w:pPr>
        <w:tabs>
          <w:tab w:val="left" w:pos="720"/>
        </w:tabs>
        <w:spacing w:after="101" w:line="360" w:lineRule="auto"/>
        <w:ind w:left="720" w:hanging="432"/>
        <w:contextualSpacing/>
        <w:jc w:val="both"/>
        <w:rPr>
          <w:rFonts w:ascii="Arial" w:eastAsia="Times New Roman" w:hAnsi="Arial" w:cs="Arial"/>
          <w:sz w:val="18"/>
          <w:szCs w:val="18"/>
          <w:lang w:val="es-ES_tradnl" w:eastAsia="es-ES"/>
        </w:rPr>
      </w:pPr>
    </w:p>
    <w:p w14:paraId="21FD3CA0" w14:textId="2D800C14"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SEGUNDO. -</w:t>
      </w:r>
      <w:r w:rsidR="00051062"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A partir del 1º de </w:t>
      </w:r>
      <w:r w:rsidR="0009240E" w:rsidRPr="00FC2656">
        <w:rPr>
          <w:rFonts w:ascii="Arial" w:eastAsia="Times New Roman" w:hAnsi="Arial" w:cs="Arial"/>
          <w:sz w:val="18"/>
          <w:szCs w:val="18"/>
          <w:lang w:val="es-ES_tradnl" w:eastAsia="es-ES"/>
        </w:rPr>
        <w:t>diciembre</w:t>
      </w:r>
      <w:r w:rsidR="00D112B0"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112B0"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 quedará abrogado el Plan Técnico Fundamental de Numeración, publicado en el Diario Oficial de la Federación el 21 de junio de 1996, así como las modificaciones a éste.</w:t>
      </w:r>
    </w:p>
    <w:p w14:paraId="0B0B8F1C" w14:textId="77777777" w:rsidR="00051062" w:rsidRPr="00FC2656" w:rsidRDefault="00051062" w:rsidP="00FC2656">
      <w:pPr>
        <w:spacing w:after="80" w:line="360" w:lineRule="auto"/>
        <w:ind w:left="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557DD580" w14:textId="74B6A2A3" w:rsidR="00051062" w:rsidRPr="00FC2656" w:rsidRDefault="008C25FB" w:rsidP="00FC2656">
      <w:pPr>
        <w:spacing w:after="160" w:line="360" w:lineRule="auto"/>
        <w:ind w:left="288"/>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TERCERO. -</w:t>
      </w:r>
      <w:r w:rsidR="00051062" w:rsidRPr="00FC2656">
        <w:rPr>
          <w:rFonts w:ascii="Arial" w:eastAsiaTheme="minorHAnsi" w:hAnsi="Arial" w:cs="Arial"/>
          <w:sz w:val="18"/>
          <w:szCs w:val="18"/>
          <w:lang w:val="es-MX"/>
        </w:rPr>
        <w:t xml:space="preserve"> (…)</w:t>
      </w:r>
    </w:p>
    <w:p w14:paraId="57746F68" w14:textId="221FA02C"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CUARTO. -</w:t>
      </w:r>
      <w:r w:rsidR="00051062" w:rsidRPr="00FC2656">
        <w:rPr>
          <w:rFonts w:ascii="Arial" w:eastAsia="Times New Roman" w:hAnsi="Arial" w:cs="Arial"/>
          <w:sz w:val="18"/>
          <w:szCs w:val="18"/>
          <w:lang w:val="es-ES_tradnl" w:eastAsia="es-ES"/>
        </w:rPr>
        <w:t xml:space="preserve"> La administración, utilización y asignación de numeración con base en Zonas entrarán en operación a partir del 1 de </w:t>
      </w:r>
      <w:r w:rsidR="0009240E" w:rsidRPr="00FC2656">
        <w:rPr>
          <w:rFonts w:ascii="Arial" w:eastAsia="Times New Roman" w:hAnsi="Arial" w:cs="Arial"/>
          <w:sz w:val="18"/>
          <w:szCs w:val="18"/>
          <w:lang w:val="es-ES_tradnl" w:eastAsia="es-ES"/>
        </w:rPr>
        <w:t>diciembre</w:t>
      </w:r>
      <w:r w:rsidR="00D112B0"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112B0"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w:t>
      </w:r>
    </w:p>
    <w:p w14:paraId="28E2D5CE" w14:textId="1A426E47" w:rsidR="00051062" w:rsidRPr="00FC2656" w:rsidRDefault="00051062" w:rsidP="00FC2656">
      <w:pPr>
        <w:spacing w:after="80" w:line="360" w:lineRule="auto"/>
        <w:ind w:left="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Asimismo, una vez que entren en operación los procedimientos contenidos en el presente Plan, las solicitudes y reportes que sean presentados de manera escrita por los Proveedores de Servicios de Telecomunicaciones, se tendrán por no interpuestos y serán desechados por la unidad administrativa competente del Instituto Federal de Telecomunicaciones, sin perjuicio de que dichas solicitudes y reportes </w:t>
      </w:r>
      <w:r w:rsidR="006F5A4D" w:rsidRPr="00FC2656">
        <w:rPr>
          <w:rFonts w:ascii="Arial" w:eastAsia="Times New Roman" w:hAnsi="Arial" w:cs="Arial"/>
          <w:sz w:val="18"/>
          <w:szCs w:val="18"/>
          <w:lang w:val="es-MX" w:eastAsia="es-ES"/>
        </w:rPr>
        <w:t>sean</w:t>
      </w:r>
      <w:r w:rsidRPr="00FC2656">
        <w:rPr>
          <w:rFonts w:ascii="Arial" w:eastAsia="Times New Roman" w:hAnsi="Arial" w:cs="Arial"/>
          <w:sz w:val="18"/>
          <w:szCs w:val="18"/>
          <w:lang w:val="es-MX" w:eastAsia="es-ES"/>
        </w:rPr>
        <w:t xml:space="preserve"> presentados a través de la Ventanilla Electrónica.</w:t>
      </w:r>
    </w:p>
    <w:p w14:paraId="2130FE54" w14:textId="1DCB3D73"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QUINTO. -</w:t>
      </w:r>
      <w:r w:rsidR="00051062" w:rsidRPr="00FC2656">
        <w:rPr>
          <w:rFonts w:ascii="Arial" w:eastAsia="Times New Roman" w:hAnsi="Arial" w:cs="Arial"/>
          <w:sz w:val="18"/>
          <w:szCs w:val="18"/>
          <w:lang w:val="es-ES_tradnl" w:eastAsia="es-ES"/>
        </w:rPr>
        <w:t xml:space="preserve"> Los reportes de utilización señalados en el Capítulo X del presente Plan deberán presentarse por primera ocasión dentro los 15 (quince) días hábiles posteriores al 1º de </w:t>
      </w:r>
      <w:r w:rsidR="0009240E" w:rsidRPr="00FC2656">
        <w:rPr>
          <w:rFonts w:ascii="Arial" w:eastAsia="Times New Roman" w:hAnsi="Arial" w:cs="Arial"/>
          <w:sz w:val="18"/>
          <w:szCs w:val="18"/>
          <w:lang w:val="es-ES_tradnl" w:eastAsia="es-ES"/>
        </w:rPr>
        <w:t>diciembre</w:t>
      </w:r>
      <w:r w:rsidR="006F5A4D"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6F5A4D"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w:t>
      </w:r>
    </w:p>
    <w:p w14:paraId="6F99A2B9" w14:textId="4A6F7560"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lastRenderedPageBreak/>
        <w:t>SEXTO. -</w:t>
      </w:r>
      <w:r w:rsidR="00051062" w:rsidRPr="00FC2656">
        <w:rPr>
          <w:rFonts w:ascii="Arial" w:eastAsia="Times New Roman" w:hAnsi="Arial" w:cs="Arial"/>
          <w:sz w:val="18"/>
          <w:szCs w:val="18"/>
          <w:lang w:val="es-ES_tradnl" w:eastAsia="es-ES"/>
        </w:rPr>
        <w:t xml:space="preserve"> A partir del 1º de </w:t>
      </w:r>
      <w:r w:rsidR="0009240E" w:rsidRPr="00FC2656">
        <w:rPr>
          <w:rFonts w:ascii="Arial" w:eastAsia="Times New Roman" w:hAnsi="Arial" w:cs="Arial"/>
          <w:sz w:val="18"/>
          <w:szCs w:val="18"/>
          <w:lang w:val="es-ES_tradnl" w:eastAsia="es-ES"/>
        </w:rPr>
        <w:t>diciembre</w:t>
      </w:r>
      <w:r w:rsidR="006F5A4D"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6F5A4D"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7404749C" w14:textId="24CEBCDE" w:rsidR="00051062" w:rsidRPr="00FC2656" w:rsidRDefault="00051062"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SÉPTIMO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DÉCIMO </w:t>
      </w:r>
      <w:r w:rsidR="008C25FB" w:rsidRPr="00FC2656">
        <w:rPr>
          <w:rFonts w:ascii="Arial" w:eastAsia="Times New Roman" w:hAnsi="Arial" w:cs="Arial"/>
          <w:b/>
          <w:sz w:val="18"/>
          <w:szCs w:val="18"/>
          <w:lang w:val="es-ES_tradnl" w:eastAsia="es-ES"/>
        </w:rPr>
        <w:t>PRIMERO. -</w:t>
      </w:r>
      <w:r w:rsidRPr="00FC2656">
        <w:rPr>
          <w:rFonts w:ascii="Arial" w:eastAsia="Times New Roman" w:hAnsi="Arial" w:cs="Arial"/>
          <w:sz w:val="18"/>
          <w:szCs w:val="18"/>
          <w:lang w:val="es-ES_tradnl" w:eastAsia="es-ES"/>
        </w:rPr>
        <w:t xml:space="preserve"> (…)</w:t>
      </w:r>
    </w:p>
    <w:p w14:paraId="69FA89F8" w14:textId="47D8BBEE" w:rsidR="00051062" w:rsidRPr="00FC2656" w:rsidRDefault="00051062" w:rsidP="00FC2656">
      <w:pPr>
        <w:spacing w:after="101" w:line="360" w:lineRule="auto"/>
        <w:ind w:left="288"/>
        <w:contextualSpacing/>
        <w:jc w:val="both"/>
        <w:rPr>
          <w:rFonts w:ascii="Arial" w:eastAsia="Times New Roman" w:hAnsi="Arial" w:cs="Arial"/>
          <w:sz w:val="18"/>
          <w:szCs w:val="18"/>
          <w:lang w:eastAsia="es-ES"/>
        </w:rPr>
      </w:pPr>
      <w:r w:rsidRPr="00FC2656">
        <w:rPr>
          <w:rFonts w:ascii="Arial" w:eastAsia="Times New Roman" w:hAnsi="Arial" w:cs="Arial"/>
          <w:b/>
          <w:sz w:val="18"/>
          <w:szCs w:val="18"/>
          <w:lang w:eastAsia="es-ES"/>
        </w:rPr>
        <w:t xml:space="preserve">DÉCIMO </w:t>
      </w:r>
      <w:r w:rsidR="008C25FB" w:rsidRPr="00FC2656">
        <w:rPr>
          <w:rFonts w:ascii="Arial" w:eastAsia="Times New Roman" w:hAnsi="Arial" w:cs="Arial"/>
          <w:b/>
          <w:sz w:val="18"/>
          <w:szCs w:val="18"/>
          <w:lang w:eastAsia="es-ES"/>
        </w:rPr>
        <w:t>SEGUNDO. -</w:t>
      </w:r>
      <w:r w:rsidRPr="00FC2656">
        <w:rPr>
          <w:rFonts w:ascii="Arial" w:eastAsia="Times New Roman" w:hAnsi="Arial" w:cs="Arial"/>
          <w:b/>
          <w:sz w:val="18"/>
          <w:szCs w:val="18"/>
          <w:lang w:eastAsia="es-ES"/>
        </w:rPr>
        <w:t xml:space="preserve"> </w:t>
      </w:r>
      <w:r w:rsidRPr="00FC2656">
        <w:rPr>
          <w:rFonts w:ascii="Arial" w:eastAsia="Times New Roman" w:hAnsi="Arial" w:cs="Arial"/>
          <w:sz w:val="18"/>
          <w:szCs w:val="18"/>
          <w:lang w:eastAsia="es-ES"/>
        </w:rPr>
        <w:t xml:space="preserve">A partir del 1º de </w:t>
      </w:r>
      <w:r w:rsidR="0009240E" w:rsidRPr="00FC2656">
        <w:rPr>
          <w:rFonts w:ascii="Arial" w:eastAsia="Times New Roman" w:hAnsi="Arial" w:cs="Arial"/>
          <w:sz w:val="18"/>
          <w:szCs w:val="18"/>
          <w:lang w:eastAsia="es-ES"/>
        </w:rPr>
        <w:t>diciembre</w:t>
      </w:r>
      <w:r w:rsidR="006F5A4D" w:rsidRPr="00FC2656">
        <w:rPr>
          <w:rFonts w:ascii="Arial" w:eastAsia="Times New Roman" w:hAnsi="Arial" w:cs="Arial"/>
          <w:sz w:val="18"/>
          <w:szCs w:val="18"/>
          <w:lang w:eastAsia="es-ES"/>
        </w:rPr>
        <w:t xml:space="preserve"> </w:t>
      </w:r>
      <w:r w:rsidRPr="00FC2656">
        <w:rPr>
          <w:rFonts w:ascii="Arial" w:eastAsia="Times New Roman" w:hAnsi="Arial" w:cs="Arial"/>
          <w:sz w:val="18"/>
          <w:szCs w:val="18"/>
          <w:lang w:eastAsia="es-ES"/>
        </w:rPr>
        <w:t xml:space="preserve">de </w:t>
      </w:r>
      <w:r w:rsidR="006C33C2" w:rsidRPr="00FC2656">
        <w:rPr>
          <w:rFonts w:ascii="Arial" w:eastAsia="Times New Roman" w:hAnsi="Arial" w:cs="Arial"/>
          <w:sz w:val="18"/>
          <w:szCs w:val="18"/>
          <w:lang w:eastAsia="es-ES"/>
        </w:rPr>
        <w:t>202</w:t>
      </w:r>
      <w:r w:rsidR="006F5A4D" w:rsidRPr="00FC2656">
        <w:rPr>
          <w:rFonts w:ascii="Arial" w:eastAsia="Times New Roman" w:hAnsi="Arial" w:cs="Arial"/>
          <w:sz w:val="18"/>
          <w:szCs w:val="18"/>
          <w:lang w:eastAsia="es-ES"/>
        </w:rPr>
        <w:t>3</w:t>
      </w:r>
      <w:r w:rsidRPr="00FC2656">
        <w:rPr>
          <w:rFonts w:ascii="Arial" w:eastAsia="Times New Roman" w:hAnsi="Arial" w:cs="Arial"/>
          <w:sz w:val="18"/>
          <w:szCs w:val="18"/>
          <w:lang w:eastAsia="es-ES"/>
        </w:rPr>
        <w:t>, se deroga el Artículo Segundo Transitorio de los Lineamientos para la comercialización de servicios móviles por parte de operadores móviles virtuales.</w:t>
      </w:r>
    </w:p>
    <w:p w14:paraId="4B8BCE54" w14:textId="7F3BBCF9" w:rsidR="00051062" w:rsidRPr="00FC2656" w:rsidRDefault="00051062" w:rsidP="00FC2656">
      <w:pPr>
        <w:spacing w:after="160" w:line="360" w:lineRule="auto"/>
        <w:ind w:left="288"/>
        <w:contextualSpacing/>
        <w:rPr>
          <w:rFonts w:ascii="Arial" w:eastAsiaTheme="minorHAnsi" w:hAnsi="Arial" w:cs="Arial"/>
          <w:sz w:val="18"/>
          <w:szCs w:val="18"/>
          <w:lang w:val="es-MX"/>
        </w:rPr>
      </w:pPr>
      <w:r w:rsidRPr="00FC2656">
        <w:rPr>
          <w:rFonts w:ascii="Arial" w:eastAsiaTheme="minorHAnsi" w:hAnsi="Arial" w:cs="Arial"/>
          <w:b/>
          <w:sz w:val="18"/>
          <w:szCs w:val="18"/>
          <w:lang w:val="es-MX"/>
        </w:rPr>
        <w:t>DÉCIMO TERCERO</w:t>
      </w:r>
      <w:r w:rsidRPr="00FC2656">
        <w:rPr>
          <w:rFonts w:ascii="Arial" w:eastAsiaTheme="minorHAnsi" w:hAnsi="Arial" w:cs="Arial"/>
          <w:sz w:val="18"/>
          <w:szCs w:val="18"/>
          <w:lang w:val="es-MX"/>
        </w:rPr>
        <w:t xml:space="preserve"> a </w:t>
      </w:r>
      <w:r w:rsidRPr="00FC2656">
        <w:rPr>
          <w:rFonts w:ascii="Arial" w:eastAsiaTheme="minorHAnsi" w:hAnsi="Arial" w:cs="Arial"/>
          <w:b/>
          <w:sz w:val="18"/>
          <w:szCs w:val="18"/>
          <w:lang w:val="es-MX"/>
        </w:rPr>
        <w:t xml:space="preserve">DÉCIMO </w:t>
      </w:r>
      <w:r w:rsidR="008C25FB" w:rsidRPr="00FC2656">
        <w:rPr>
          <w:rFonts w:ascii="Arial" w:eastAsiaTheme="minorHAnsi" w:hAnsi="Arial" w:cs="Arial"/>
          <w:b/>
          <w:sz w:val="18"/>
          <w:szCs w:val="18"/>
          <w:lang w:val="es-MX"/>
        </w:rPr>
        <w:t>CUARTO. -</w:t>
      </w:r>
      <w:r w:rsidRPr="00FC2656">
        <w:rPr>
          <w:rFonts w:ascii="Arial" w:eastAsiaTheme="minorHAnsi" w:hAnsi="Arial" w:cs="Arial"/>
          <w:sz w:val="18"/>
          <w:szCs w:val="18"/>
          <w:lang w:val="es-MX"/>
        </w:rPr>
        <w:t xml:space="preserve"> (…)</w:t>
      </w:r>
    </w:p>
    <w:p w14:paraId="4D77412F" w14:textId="21DA2D9E" w:rsidR="00051062" w:rsidRPr="00FC2656" w:rsidRDefault="00051062"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DÉCIMO </w:t>
      </w:r>
      <w:r w:rsidR="008C25FB" w:rsidRPr="00FC2656">
        <w:rPr>
          <w:rFonts w:ascii="Arial" w:eastAsia="Times New Roman" w:hAnsi="Arial" w:cs="Arial"/>
          <w:b/>
          <w:sz w:val="18"/>
          <w:szCs w:val="18"/>
          <w:lang w:val="es-ES_tradnl" w:eastAsia="es-ES"/>
        </w:rPr>
        <w:t>QUINTO. -</w:t>
      </w:r>
      <w:r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Respecto al último párrafo del </w:t>
      </w:r>
      <w:r w:rsidR="00507831"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 xml:space="preserve">numeral 11.4.4. del presente Plan, los Concesionarios podrán integrar en todo momento sus códigos hasta contar con un solo código IDO/IDD con independencia de la entrada en vigor del procedimiento de integración de Códigos de Identificación de Red el 1º de </w:t>
      </w:r>
      <w:r w:rsidR="0009240E" w:rsidRPr="00FC2656">
        <w:rPr>
          <w:rFonts w:ascii="Arial" w:eastAsia="Times New Roman" w:hAnsi="Arial" w:cs="Arial"/>
          <w:sz w:val="18"/>
          <w:szCs w:val="18"/>
          <w:lang w:val="es-ES_tradnl" w:eastAsia="es-ES"/>
        </w:rPr>
        <w:t>diciembre</w:t>
      </w:r>
      <w:r w:rsidR="006F5A4D"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6F5A4D" w:rsidRPr="00FC2656">
        <w:rPr>
          <w:rFonts w:ascii="Arial" w:eastAsia="Times New Roman" w:hAnsi="Arial" w:cs="Arial"/>
          <w:sz w:val="18"/>
          <w:szCs w:val="18"/>
          <w:lang w:val="es-ES_tradnl" w:eastAsia="es-ES"/>
        </w:rPr>
        <w:t>3</w:t>
      </w:r>
      <w:r w:rsidRPr="00FC2656">
        <w:rPr>
          <w:rFonts w:ascii="Arial" w:eastAsia="Times New Roman" w:hAnsi="Arial" w:cs="Arial"/>
          <w:sz w:val="18"/>
          <w:szCs w:val="18"/>
          <w:lang w:val="es-ES_tradnl" w:eastAsia="es-ES"/>
        </w:rPr>
        <w:t xml:space="preserve">, contenido en el </w:t>
      </w:r>
      <w:r w:rsidR="00900F34"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 11.7 de este Plan.</w:t>
      </w:r>
    </w:p>
    <w:p w14:paraId="730C8BA7" w14:textId="77777777" w:rsidR="00051062" w:rsidRPr="00FC2656" w:rsidRDefault="00051062" w:rsidP="00FC2656">
      <w:pPr>
        <w:spacing w:after="0" w:line="360" w:lineRule="auto"/>
        <w:ind w:left="709" w:hanging="709"/>
        <w:contextualSpacing/>
        <w:jc w:val="both"/>
        <w:rPr>
          <w:rFonts w:ascii="Arial" w:eastAsia="Times New Roman" w:hAnsi="Arial" w:cs="Arial"/>
          <w:b/>
          <w:sz w:val="18"/>
          <w:szCs w:val="18"/>
          <w:lang w:val="es-MX" w:eastAsia="es-ES"/>
        </w:rPr>
      </w:pPr>
    </w:p>
    <w:p w14:paraId="65E81562" w14:textId="5FA56ACA" w:rsidR="00051062" w:rsidRPr="00FC2656" w:rsidRDefault="007E180D" w:rsidP="00FC2656">
      <w:pPr>
        <w:spacing w:after="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Cuarto. -</w:t>
      </w:r>
      <w:r w:rsidR="00051062" w:rsidRPr="00FC2656">
        <w:rPr>
          <w:rFonts w:ascii="Arial" w:eastAsiaTheme="minorHAnsi" w:hAnsi="Arial" w:cs="Arial"/>
          <w:b/>
          <w:sz w:val="18"/>
          <w:szCs w:val="18"/>
          <w:lang w:val="es-MX"/>
        </w:rPr>
        <w:t xml:space="preserve"> </w:t>
      </w:r>
      <w:r w:rsidR="00051062" w:rsidRPr="00FC2656">
        <w:rPr>
          <w:rFonts w:ascii="Arial" w:eastAsiaTheme="minorHAnsi" w:hAnsi="Arial" w:cs="Arial"/>
          <w:sz w:val="18"/>
          <w:szCs w:val="18"/>
          <w:lang w:val="es-MX"/>
        </w:rPr>
        <w:t xml:space="preserve">Se </w:t>
      </w:r>
      <w:r w:rsidR="00051062" w:rsidRPr="00FC2656">
        <w:rPr>
          <w:rFonts w:ascii="Arial" w:eastAsiaTheme="minorHAnsi" w:hAnsi="Arial" w:cs="Arial"/>
          <w:b/>
          <w:sz w:val="18"/>
          <w:szCs w:val="18"/>
          <w:lang w:val="es-MX"/>
        </w:rPr>
        <w:t>MODIFICAN</w:t>
      </w:r>
      <w:r w:rsidR="00051062" w:rsidRPr="00FC2656">
        <w:rPr>
          <w:rFonts w:ascii="Arial" w:eastAsiaTheme="minorHAnsi" w:hAnsi="Arial" w:cs="Arial"/>
          <w:sz w:val="18"/>
          <w:szCs w:val="18"/>
          <w:lang w:val="es-MX"/>
        </w:rPr>
        <w:t xml:space="preserve"> los </w:t>
      </w:r>
      <w:r w:rsidR="00900F34"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 xml:space="preserve">numerales </w:t>
      </w:r>
      <w:r w:rsidR="004E031E" w:rsidRPr="00FC2656">
        <w:rPr>
          <w:rFonts w:ascii="Arial" w:eastAsiaTheme="minorHAnsi" w:hAnsi="Arial" w:cs="Arial"/>
          <w:sz w:val="18"/>
          <w:szCs w:val="18"/>
          <w:lang w:val="es-MX"/>
        </w:rPr>
        <w:t xml:space="preserve">6.1.1., </w:t>
      </w:r>
      <w:r w:rsidR="00051062" w:rsidRPr="00FC2656">
        <w:rPr>
          <w:rFonts w:ascii="Arial" w:eastAsiaTheme="minorHAnsi" w:hAnsi="Arial" w:cs="Arial"/>
          <w:sz w:val="18"/>
          <w:szCs w:val="18"/>
          <w:lang w:val="es-MX"/>
        </w:rPr>
        <w:t>6.1.2., 6.1.4., 6.1.5., 6.1.6., 6.1.7., y 6.3.1. del Plan Técnico Fundamental de Señalización publicado en el Diario Oficial de la Federación el 21 de junio de 1996, para quedar en los siguientes términos:</w:t>
      </w:r>
    </w:p>
    <w:p w14:paraId="13894F88" w14:textId="77777777" w:rsidR="00051062" w:rsidRPr="00FC2656" w:rsidRDefault="00051062" w:rsidP="00FC2656">
      <w:pPr>
        <w:spacing w:after="0" w:line="360" w:lineRule="auto"/>
        <w:ind w:left="142" w:right="60"/>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 xml:space="preserve">6. </w:t>
      </w:r>
      <w:r w:rsidRPr="00FC2656">
        <w:rPr>
          <w:rFonts w:ascii="Arial" w:eastAsiaTheme="minorHAnsi" w:hAnsi="Arial" w:cs="Arial"/>
          <w:color w:val="000000"/>
          <w:sz w:val="18"/>
          <w:szCs w:val="18"/>
          <w:lang w:val="es-MX"/>
        </w:rPr>
        <w:t>(…)</w:t>
      </w:r>
    </w:p>
    <w:p w14:paraId="15BCE2B6" w14:textId="77777777" w:rsidR="00051062" w:rsidRPr="00FC2656" w:rsidRDefault="00051062" w:rsidP="002513BA">
      <w:pPr>
        <w:spacing w:after="0" w:line="360" w:lineRule="auto"/>
        <w:ind w:left="993" w:right="62" w:hanging="567"/>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6.1. </w:t>
      </w:r>
      <w:r w:rsidRPr="00FC2656">
        <w:rPr>
          <w:rFonts w:ascii="Arial" w:eastAsiaTheme="minorHAnsi" w:hAnsi="Arial" w:cs="Arial"/>
          <w:color w:val="000000"/>
          <w:sz w:val="18"/>
          <w:szCs w:val="18"/>
          <w:lang w:val="es-MX"/>
        </w:rPr>
        <w:t>(…)</w:t>
      </w:r>
    </w:p>
    <w:p w14:paraId="2AA284B6" w14:textId="4454630F" w:rsidR="000E70E7" w:rsidRPr="00FC2656" w:rsidRDefault="00051062" w:rsidP="001010E4">
      <w:pPr>
        <w:spacing w:before="100" w:beforeAutospacing="1" w:after="100" w:afterAutospacing="1" w:line="360" w:lineRule="auto"/>
        <w:ind w:left="1418" w:right="62" w:hanging="567"/>
        <w:contextualSpacing/>
        <w:jc w:val="both"/>
        <w:rPr>
          <w:rFonts w:ascii="Arial" w:hAnsi="Arial" w:cs="Arial"/>
          <w:color w:val="000000"/>
          <w:sz w:val="18"/>
          <w:szCs w:val="18"/>
        </w:rPr>
      </w:pPr>
      <w:r w:rsidRPr="00FC2656">
        <w:rPr>
          <w:rFonts w:ascii="Arial" w:eastAsiaTheme="minorHAnsi" w:hAnsi="Arial" w:cs="Arial"/>
          <w:b/>
          <w:color w:val="000000"/>
          <w:sz w:val="18"/>
          <w:szCs w:val="18"/>
          <w:lang w:val="es-MX"/>
        </w:rPr>
        <w:t>6.1.1.</w:t>
      </w:r>
      <w:r w:rsidR="00A935B3" w:rsidRPr="00FC2656">
        <w:rPr>
          <w:rFonts w:ascii="Arial" w:eastAsiaTheme="minorHAnsi" w:hAnsi="Arial" w:cs="Arial"/>
          <w:b/>
          <w:color w:val="000000"/>
          <w:sz w:val="18"/>
          <w:szCs w:val="18"/>
          <w:lang w:val="es-MX"/>
        </w:rPr>
        <w:t xml:space="preserve">   </w:t>
      </w:r>
      <w:r w:rsidR="000E70E7" w:rsidRPr="00FC2656">
        <w:rPr>
          <w:rFonts w:ascii="Arial" w:eastAsiaTheme="minorHAnsi" w:hAnsi="Arial" w:cs="Arial"/>
          <w:sz w:val="18"/>
          <w:szCs w:val="18"/>
          <w:lang w:val="es-MX"/>
        </w:rPr>
        <w:t>Todas las redes de señalización por canal común, dentro del territorio mexicano, deberán contar, al menos, con un código de identificación de Concesionario de red de señalización.</w:t>
      </w:r>
      <w:r w:rsidR="000E70E7" w:rsidRPr="00FC2656">
        <w:rPr>
          <w:rFonts w:ascii="Arial" w:hAnsi="Arial" w:cs="Arial"/>
          <w:color w:val="000000"/>
          <w:sz w:val="18"/>
          <w:szCs w:val="18"/>
        </w:rPr>
        <w:t xml:space="preserve"> </w:t>
      </w:r>
    </w:p>
    <w:p w14:paraId="08B56C2E" w14:textId="4C4AEE77"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color w:val="000000"/>
          <w:sz w:val="18"/>
          <w:szCs w:val="18"/>
          <w:lang w:val="es-MX"/>
        </w:rPr>
        <w:t>6.1.2.</w:t>
      </w:r>
      <w:r w:rsidRPr="00FC2656">
        <w:rPr>
          <w:rFonts w:ascii="Arial" w:eastAsiaTheme="minorHAnsi" w:hAnsi="Arial" w:cs="Arial"/>
          <w:color w:val="000000"/>
          <w:sz w:val="18"/>
          <w:szCs w:val="18"/>
          <w:lang w:val="es-MX"/>
        </w:rPr>
        <w:t xml:space="preserve"> </w:t>
      </w:r>
      <w:r w:rsidR="00CD68B1" w:rsidRPr="00FC2656">
        <w:rPr>
          <w:rFonts w:ascii="Arial" w:eastAsiaTheme="minorHAnsi" w:hAnsi="Arial" w:cs="Arial"/>
          <w:color w:val="000000"/>
          <w:sz w:val="18"/>
          <w:szCs w:val="18"/>
          <w:lang w:val="es-MX"/>
        </w:rPr>
        <w:t xml:space="preserve">  </w:t>
      </w:r>
      <w:r w:rsidRPr="00FC2656">
        <w:rPr>
          <w:rFonts w:ascii="Arial" w:eastAsiaTheme="minorHAnsi" w:hAnsi="Arial" w:cs="Arial"/>
          <w:sz w:val="18"/>
          <w:szCs w:val="18"/>
          <w:lang w:val="es-MX"/>
        </w:rPr>
        <w:t>Los Concesionarios interesados en obtener CPS deberán solicitar la asignación de los códigos al Instituto, de conformidad con el formato que para tal efecto éste establezca, y acompañar su solicitud con los compromisos de expansión y con la topología actual y proyectada de su red.</w:t>
      </w:r>
    </w:p>
    <w:p w14:paraId="3303DB9B" w14:textId="68693B6D"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6.1.3.</w:t>
      </w:r>
      <w:r w:rsidR="00976C9E">
        <w:rPr>
          <w:rFonts w:ascii="Arial" w:eastAsiaTheme="minorHAnsi" w:hAnsi="Arial" w:cs="Arial"/>
          <w:b/>
          <w:sz w:val="18"/>
          <w:szCs w:val="18"/>
          <w:lang w:val="es-MX"/>
        </w:rPr>
        <w:t xml:space="preserve"> </w:t>
      </w:r>
      <w:r w:rsidRPr="00FC2656">
        <w:rPr>
          <w:rFonts w:ascii="Arial" w:eastAsiaTheme="minorHAnsi" w:hAnsi="Arial" w:cs="Arial"/>
          <w:sz w:val="18"/>
          <w:szCs w:val="18"/>
          <w:lang w:val="es-MX"/>
        </w:rPr>
        <w:t xml:space="preserve"> (…)</w:t>
      </w:r>
    </w:p>
    <w:p w14:paraId="360C9A4F" w14:textId="2819B06C"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6.1.4.</w:t>
      </w:r>
      <w:r w:rsidR="00976C9E">
        <w:rPr>
          <w:rFonts w:ascii="Arial" w:eastAsiaTheme="minorHAnsi" w:hAnsi="Arial" w:cs="Arial"/>
          <w:b/>
          <w:sz w:val="18"/>
          <w:szCs w:val="18"/>
          <w:lang w:val="es-MX"/>
        </w:rPr>
        <w:t xml:space="preserve"> </w:t>
      </w:r>
      <w:r w:rsidR="00CD68B1"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Cuando el Instituto determine que el Concesionario ha satisfecho los requisitos indicados en los numerales anteriores 6.1.1, 6.1.2 y 6.1.3 éste analizará la viabilidad técnica para otorgar los CPS solicitados. Este análisis se basará en la disponibilidad de CPS para atender la solicitud.</w:t>
      </w:r>
    </w:p>
    <w:p w14:paraId="1C8889BD" w14:textId="08439B40"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6.1.5.</w:t>
      </w:r>
      <w:r w:rsidRPr="00FC2656">
        <w:rPr>
          <w:rFonts w:ascii="Arial" w:eastAsiaTheme="minorHAnsi" w:hAnsi="Arial" w:cs="Arial"/>
          <w:sz w:val="18"/>
          <w:szCs w:val="18"/>
          <w:lang w:val="es-MX"/>
        </w:rPr>
        <w:t xml:space="preserve"> </w:t>
      </w:r>
      <w:r w:rsidR="00CD68B1"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 xml:space="preserve">En caso de que el Instituto determine que la solicitud es técnicamente viable, éste asignará los CPS correspondientes al Concesionario y registrará la asignación en la base de datos de la señalización. La resolución del Instituto deberá ser emitida dentro de los 60 días naturales posteriores a la fecha de recepción de la solicitud correspondiente. El oficio de asignación de CPS indicará, entre otros elementos, los CPS asignados y la fecha a partir de la cual se podrá hacer uso de </w:t>
      </w:r>
      <w:r w:rsidR="00ED2544" w:rsidRPr="00FC2656">
        <w:rPr>
          <w:rFonts w:ascii="Arial" w:eastAsiaTheme="minorHAnsi" w:hAnsi="Arial" w:cs="Arial"/>
          <w:sz w:val="18"/>
          <w:szCs w:val="18"/>
          <w:lang w:val="es-MX"/>
        </w:rPr>
        <w:t>estos</w:t>
      </w:r>
      <w:r w:rsidRPr="00FC2656">
        <w:rPr>
          <w:rFonts w:ascii="Arial" w:eastAsiaTheme="minorHAnsi" w:hAnsi="Arial" w:cs="Arial"/>
          <w:sz w:val="18"/>
          <w:szCs w:val="18"/>
          <w:lang w:val="es-MX"/>
        </w:rPr>
        <w:t>. Las asignaciones no implicarán derechos reales sobre los códigos, por lo que el Instituto podrá solicitar modificaciones a los mismos.</w:t>
      </w:r>
    </w:p>
    <w:p w14:paraId="3D18E49D" w14:textId="796D3FF2"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6.1.6.</w:t>
      </w:r>
      <w:r w:rsidRPr="00FC2656">
        <w:rPr>
          <w:rFonts w:ascii="Arial" w:eastAsiaTheme="minorHAnsi" w:hAnsi="Arial" w:cs="Arial"/>
          <w:sz w:val="18"/>
          <w:szCs w:val="18"/>
          <w:lang w:val="es-MX"/>
        </w:rPr>
        <w:t xml:space="preserve"> </w:t>
      </w:r>
      <w:r w:rsidR="00A935B3"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Cuando los Concesionarios cumplan con los requisitos establecidos, pero el Instituto determine la falta de viabilidad técnica para otorgar los CPS solicitados, éste deberá informar al solicitante de este hecho y de las causas técnicas que originan la imposibilidad para satisfacer su petición. Asimismo, en los casos que proceda, el Instituto informará al solicitante de las modificaciones que este último deberá realizar a su solicitud para que el Instituto pueda asignarle CPS que satisfagan sus necesidades.</w:t>
      </w:r>
    </w:p>
    <w:p w14:paraId="7F07236A" w14:textId="2B1817E7"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6.1.7.</w:t>
      </w:r>
      <w:r w:rsidRPr="00FC2656">
        <w:rPr>
          <w:rFonts w:ascii="Arial" w:eastAsiaTheme="minorHAnsi" w:hAnsi="Arial" w:cs="Arial"/>
          <w:sz w:val="18"/>
          <w:szCs w:val="18"/>
          <w:lang w:val="es-MX"/>
        </w:rPr>
        <w:t xml:space="preserve"> Con el fin de permitir el enrutamiento de las nuevas asignaciones de CPS, los Concesionarios deberán realizar oportunamente los ajustes necesarios en su infraestructura. A este efecto, dichos </w:t>
      </w:r>
      <w:r w:rsidRPr="00FC2656">
        <w:rPr>
          <w:rFonts w:ascii="Arial" w:eastAsiaTheme="minorHAnsi" w:hAnsi="Arial" w:cs="Arial"/>
          <w:sz w:val="18"/>
          <w:szCs w:val="18"/>
          <w:lang w:val="es-MX"/>
        </w:rPr>
        <w:lastRenderedPageBreak/>
        <w:t>Concesionarios tendrán la responsabilidad de dar seguimiento, a través de la base de datos de la señalización, a las asignaciones de CPS que otorgue el Instituto. De la misma manera, los Concesionarios tendrán la responsabilidad de dar seguimiento a las modificaciones y cancelaciones de CPS que determine el Instituto.</w:t>
      </w:r>
    </w:p>
    <w:p w14:paraId="679B2580" w14:textId="1D067E48" w:rsidR="00051062" w:rsidRPr="00FC2656" w:rsidRDefault="00051062" w:rsidP="00BF5B8D">
      <w:pPr>
        <w:spacing w:after="0" w:line="360" w:lineRule="auto"/>
        <w:ind w:left="142" w:right="60"/>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6.3.</w:t>
      </w:r>
      <w:r w:rsidRPr="00FC2656">
        <w:rPr>
          <w:rFonts w:ascii="Arial" w:eastAsiaTheme="minorHAnsi" w:hAnsi="Arial" w:cs="Arial"/>
          <w:sz w:val="18"/>
          <w:szCs w:val="18"/>
          <w:lang w:val="es-MX"/>
        </w:rPr>
        <w:t xml:space="preserve"> (…)</w:t>
      </w:r>
    </w:p>
    <w:p w14:paraId="45FA839B" w14:textId="70F42719" w:rsidR="00051062" w:rsidRPr="00FC2656" w:rsidRDefault="00051062" w:rsidP="00976C9E">
      <w:pPr>
        <w:spacing w:after="0" w:line="360" w:lineRule="auto"/>
        <w:ind w:left="1418" w:right="60" w:hanging="567"/>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6.3.1.</w:t>
      </w:r>
      <w:r w:rsidRPr="00FC2656">
        <w:rPr>
          <w:rFonts w:ascii="Arial" w:eastAsiaTheme="minorHAnsi" w:hAnsi="Arial" w:cs="Arial"/>
          <w:sz w:val="18"/>
          <w:szCs w:val="18"/>
          <w:lang w:val="es-MX"/>
        </w:rPr>
        <w:t xml:space="preserve"> </w:t>
      </w:r>
      <w:r w:rsidR="00A935B3" w:rsidRPr="00FC2656">
        <w:rPr>
          <w:rFonts w:ascii="Arial" w:eastAsiaTheme="minorHAnsi" w:hAnsi="Arial" w:cs="Arial"/>
          <w:sz w:val="18"/>
          <w:szCs w:val="18"/>
          <w:lang w:val="es-MX"/>
        </w:rPr>
        <w:t xml:space="preserve"> </w:t>
      </w:r>
      <w:r w:rsidRPr="00FC2656">
        <w:rPr>
          <w:rFonts w:ascii="Arial" w:eastAsiaTheme="minorHAnsi" w:hAnsi="Arial" w:cs="Arial"/>
          <w:sz w:val="18"/>
          <w:szCs w:val="18"/>
          <w:lang w:val="es-MX"/>
        </w:rPr>
        <w:t>En el caso de CPSI, los Concesionarios deberán presentar, junto con su solicitud, la información que le sea solicitada al Instituto por la U.I.T.</w:t>
      </w:r>
    </w:p>
    <w:p w14:paraId="71AAB833" w14:textId="34EF9F73" w:rsidR="00051062" w:rsidRPr="00FC2656" w:rsidRDefault="00051062" w:rsidP="00BF5B8D">
      <w:pPr>
        <w:spacing w:after="0" w:line="360" w:lineRule="auto"/>
        <w:ind w:left="851" w:right="60"/>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 xml:space="preserve">6.3.2. </w:t>
      </w:r>
      <w:r w:rsidRPr="00FC2656">
        <w:rPr>
          <w:rFonts w:ascii="Arial" w:eastAsiaTheme="minorHAnsi" w:hAnsi="Arial" w:cs="Arial"/>
          <w:color w:val="000000"/>
          <w:sz w:val="18"/>
          <w:szCs w:val="18"/>
          <w:lang w:val="es-MX"/>
        </w:rPr>
        <w:t xml:space="preserve">a </w:t>
      </w:r>
      <w:r w:rsidRPr="00FC2656">
        <w:rPr>
          <w:rFonts w:ascii="Arial" w:eastAsiaTheme="minorHAnsi" w:hAnsi="Arial" w:cs="Arial"/>
          <w:b/>
          <w:color w:val="000000"/>
          <w:sz w:val="18"/>
          <w:szCs w:val="18"/>
          <w:lang w:val="es-MX"/>
        </w:rPr>
        <w:t xml:space="preserve">6.3.3. </w:t>
      </w:r>
      <w:r w:rsidRPr="00FC2656">
        <w:rPr>
          <w:rFonts w:ascii="Arial" w:eastAsiaTheme="minorHAnsi" w:hAnsi="Arial" w:cs="Arial"/>
          <w:color w:val="000000"/>
          <w:sz w:val="18"/>
          <w:szCs w:val="18"/>
          <w:lang w:val="es-MX"/>
        </w:rPr>
        <w:t>(…)</w:t>
      </w:r>
    </w:p>
    <w:p w14:paraId="4E974E2F" w14:textId="77777777" w:rsidR="00900F34" w:rsidRPr="00FC2656" w:rsidRDefault="00900F34" w:rsidP="00FC2656">
      <w:pPr>
        <w:spacing w:after="0" w:line="360" w:lineRule="auto"/>
        <w:ind w:right="60"/>
        <w:contextualSpacing/>
        <w:jc w:val="both"/>
        <w:rPr>
          <w:rFonts w:ascii="Arial" w:eastAsiaTheme="minorHAnsi" w:hAnsi="Arial" w:cs="Arial"/>
          <w:sz w:val="18"/>
          <w:szCs w:val="18"/>
          <w:lang w:val="es-MX"/>
        </w:rPr>
      </w:pPr>
    </w:p>
    <w:p w14:paraId="1316A15B" w14:textId="06CDD550" w:rsidR="00051062" w:rsidRPr="00FC2656" w:rsidRDefault="007E180D" w:rsidP="00FC2656">
      <w:pPr>
        <w:spacing w:after="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Quinto</w:t>
      </w:r>
      <w:r w:rsidR="00051062" w:rsidRPr="00FC2656">
        <w:rPr>
          <w:rFonts w:ascii="Arial" w:eastAsiaTheme="minorHAnsi" w:hAnsi="Arial" w:cs="Arial"/>
          <w:b/>
          <w:sz w:val="18"/>
          <w:szCs w:val="18"/>
          <w:lang w:val="es-MX"/>
        </w:rPr>
        <w:t xml:space="preserve">. </w:t>
      </w:r>
      <w:r w:rsidRPr="00FC2656">
        <w:rPr>
          <w:rFonts w:ascii="Arial" w:eastAsiaTheme="minorHAnsi" w:hAnsi="Arial" w:cs="Arial"/>
          <w:b/>
          <w:sz w:val="18"/>
          <w:szCs w:val="18"/>
          <w:lang w:val="es-MX"/>
        </w:rPr>
        <w:t xml:space="preserve">- </w:t>
      </w:r>
      <w:r w:rsidR="00051062" w:rsidRPr="00FC2656">
        <w:rPr>
          <w:rFonts w:ascii="Arial" w:eastAsiaTheme="minorHAnsi" w:hAnsi="Arial" w:cs="Arial"/>
          <w:sz w:val="18"/>
          <w:szCs w:val="18"/>
          <w:lang w:val="es-MX"/>
        </w:rPr>
        <w:t xml:space="preserve">Se </w:t>
      </w:r>
      <w:r w:rsidR="00051062" w:rsidRPr="00FC2656">
        <w:rPr>
          <w:rFonts w:ascii="Arial" w:eastAsiaTheme="minorHAnsi" w:hAnsi="Arial" w:cs="Arial"/>
          <w:b/>
          <w:sz w:val="18"/>
          <w:szCs w:val="18"/>
          <w:lang w:val="es-MX"/>
        </w:rPr>
        <w:t>MODIFICAN</w:t>
      </w:r>
      <w:r w:rsidR="00051062" w:rsidRPr="00FC2656">
        <w:rPr>
          <w:rFonts w:ascii="Arial" w:eastAsiaTheme="minorHAnsi" w:hAnsi="Arial" w:cs="Arial"/>
          <w:sz w:val="18"/>
          <w:szCs w:val="18"/>
          <w:lang w:val="es-MX"/>
        </w:rPr>
        <w:t xml:space="preserve"> los numerales 1</w:t>
      </w:r>
      <w:r w:rsidR="00FD41E3" w:rsidRPr="00FC2656">
        <w:rPr>
          <w:rFonts w:ascii="Arial" w:eastAsiaTheme="minorHAnsi" w:hAnsi="Arial" w:cs="Arial"/>
          <w:sz w:val="18"/>
          <w:szCs w:val="18"/>
          <w:lang w:val="es-MX"/>
        </w:rPr>
        <w:t xml:space="preserve"> segundo párrafo</w:t>
      </w:r>
      <w:r w:rsidR="00051062" w:rsidRPr="00FC2656">
        <w:rPr>
          <w:rFonts w:ascii="Arial" w:eastAsiaTheme="minorHAnsi" w:hAnsi="Arial" w:cs="Arial"/>
          <w:sz w:val="18"/>
          <w:szCs w:val="18"/>
          <w:lang w:val="es-MX"/>
        </w:rPr>
        <w:t xml:space="preserve">, 2 </w:t>
      </w:r>
      <w:r w:rsidR="00A26C26" w:rsidRPr="00FC2656">
        <w:rPr>
          <w:rFonts w:ascii="Arial" w:eastAsiaTheme="minorHAnsi" w:hAnsi="Arial" w:cs="Arial"/>
          <w:sz w:val="18"/>
          <w:szCs w:val="18"/>
          <w:lang w:val="es-MX"/>
        </w:rPr>
        <w:t xml:space="preserve">párrafos </w:t>
      </w:r>
      <w:r w:rsidR="00FD41E3"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y último</w:t>
      </w:r>
      <w:r w:rsidR="003B2E19" w:rsidRPr="00FC2656">
        <w:rPr>
          <w:rFonts w:ascii="Arial" w:eastAsiaTheme="minorHAnsi" w:hAnsi="Arial" w:cs="Arial"/>
          <w:sz w:val="18"/>
          <w:szCs w:val="18"/>
          <w:lang w:val="es-MX"/>
        </w:rPr>
        <w:t xml:space="preserve">,  los subnumerales </w:t>
      </w:r>
      <w:r w:rsidR="00051062" w:rsidRPr="00FC2656">
        <w:rPr>
          <w:rFonts w:ascii="Arial" w:eastAsiaTheme="minorHAnsi" w:hAnsi="Arial" w:cs="Arial"/>
          <w:sz w:val="18"/>
          <w:szCs w:val="18"/>
          <w:lang w:val="es-MX"/>
        </w:rPr>
        <w:t>2.9,</w:t>
      </w:r>
      <w:r w:rsidR="00FC3336" w:rsidRPr="00FC2656">
        <w:rPr>
          <w:rFonts w:ascii="Arial" w:eastAsiaTheme="minorHAnsi" w:hAnsi="Arial" w:cs="Arial"/>
          <w:sz w:val="18"/>
          <w:szCs w:val="18"/>
          <w:lang w:val="es-MX"/>
        </w:rPr>
        <w:t xml:space="preserve"> 2.11., 2.12., 2.25.,</w:t>
      </w:r>
      <w:r w:rsidR="00FF6D1E">
        <w:rPr>
          <w:rFonts w:ascii="Arial" w:eastAsiaTheme="minorHAnsi" w:hAnsi="Arial" w:cs="Arial"/>
          <w:sz w:val="18"/>
          <w:szCs w:val="18"/>
          <w:lang w:val="es-MX"/>
        </w:rPr>
        <w:t xml:space="preserve"> el numeral</w:t>
      </w:r>
      <w:r w:rsidR="00051062" w:rsidRPr="00FC2656">
        <w:rPr>
          <w:rFonts w:ascii="Arial" w:eastAsiaTheme="minorHAnsi" w:hAnsi="Arial" w:cs="Arial"/>
          <w:sz w:val="18"/>
          <w:szCs w:val="18"/>
          <w:lang w:val="es-MX"/>
        </w:rPr>
        <w:t xml:space="preserve"> </w:t>
      </w:r>
      <w:r w:rsidR="00FF6D1E" w:rsidRPr="00FC2656">
        <w:rPr>
          <w:rFonts w:ascii="Arial" w:eastAsiaTheme="minorHAnsi" w:hAnsi="Arial" w:cs="Arial"/>
          <w:sz w:val="18"/>
          <w:szCs w:val="18"/>
          <w:lang w:val="es-MX"/>
        </w:rPr>
        <w:t>4. fracciones III. y VIII.</w:t>
      </w:r>
      <w:r w:rsidR="00FF6D1E">
        <w:rPr>
          <w:rFonts w:ascii="Arial" w:eastAsiaTheme="minorHAnsi" w:hAnsi="Arial" w:cs="Arial"/>
          <w:sz w:val="18"/>
          <w:szCs w:val="18"/>
          <w:lang w:val="es-MX"/>
        </w:rPr>
        <w:t xml:space="preserve">, el numeral </w:t>
      </w:r>
      <w:r w:rsidR="00FF6D1E" w:rsidRPr="00FC2656">
        <w:rPr>
          <w:rFonts w:ascii="Arial" w:eastAsiaTheme="minorHAnsi" w:hAnsi="Arial" w:cs="Arial"/>
          <w:sz w:val="18"/>
          <w:szCs w:val="18"/>
          <w:lang w:val="es-MX"/>
        </w:rPr>
        <w:t>9. segundo párrafo,</w:t>
      </w:r>
      <w:r w:rsidR="00FF6D1E">
        <w:rPr>
          <w:rFonts w:ascii="Arial" w:eastAsiaTheme="minorHAnsi" w:hAnsi="Arial" w:cs="Arial"/>
          <w:sz w:val="18"/>
          <w:szCs w:val="18"/>
          <w:lang w:val="es-MX"/>
        </w:rPr>
        <w:t xml:space="preserve"> los subnumerales </w:t>
      </w:r>
      <w:r w:rsidR="00051062" w:rsidRPr="00FC2656">
        <w:rPr>
          <w:rFonts w:ascii="Arial" w:eastAsiaTheme="minorHAnsi" w:hAnsi="Arial" w:cs="Arial"/>
          <w:sz w:val="18"/>
          <w:szCs w:val="18"/>
          <w:lang w:val="es-MX"/>
        </w:rPr>
        <w:t xml:space="preserve">9.1., 9.4. primer párrafo, 9.4.1., 9.4.2., 9.5., </w:t>
      </w:r>
      <w:r w:rsidR="009D7B88" w:rsidRPr="00FC2656">
        <w:rPr>
          <w:rFonts w:ascii="Arial" w:eastAsiaTheme="minorHAnsi" w:hAnsi="Arial" w:cs="Arial"/>
          <w:sz w:val="18"/>
          <w:szCs w:val="18"/>
          <w:lang w:val="es-MX"/>
        </w:rPr>
        <w:t xml:space="preserve">9.6.1., </w:t>
      </w:r>
      <w:r w:rsidR="00051062" w:rsidRPr="00FC2656">
        <w:rPr>
          <w:rFonts w:ascii="Arial" w:eastAsiaTheme="minorHAnsi" w:hAnsi="Arial" w:cs="Arial"/>
          <w:sz w:val="18"/>
          <w:szCs w:val="18"/>
          <w:lang w:val="es-MX"/>
        </w:rPr>
        <w:t xml:space="preserve">9.7. primer párrafo, 9.8., 9.9., 9.12. primer párrafo, 9.12.5., 9.12.6., 10.1., 10.3. primer párrafo, 10.3.1., 10.3.2., 10.3.3., 10.4., 10.5., </w:t>
      </w:r>
      <w:r w:rsidR="00AD4E86" w:rsidRPr="00FC2656">
        <w:rPr>
          <w:rFonts w:ascii="Arial" w:eastAsiaTheme="minorHAnsi" w:hAnsi="Arial" w:cs="Arial"/>
          <w:sz w:val="18"/>
          <w:szCs w:val="18"/>
          <w:lang w:val="es-MX"/>
        </w:rPr>
        <w:t xml:space="preserve">10.6.1., </w:t>
      </w:r>
      <w:r w:rsidR="00051062" w:rsidRPr="00FC2656">
        <w:rPr>
          <w:rFonts w:ascii="Arial" w:eastAsiaTheme="minorHAnsi" w:hAnsi="Arial" w:cs="Arial"/>
          <w:sz w:val="18"/>
          <w:szCs w:val="18"/>
          <w:lang w:val="es-MX"/>
        </w:rPr>
        <w:t xml:space="preserve">10.7. primer párrafo, 10.8., 10.9., 10.10. primer párrafo, 10.10.5., 10.10.6., 10.12., </w:t>
      </w:r>
      <w:r w:rsidR="00FF6D1E">
        <w:rPr>
          <w:rFonts w:ascii="Arial" w:eastAsiaTheme="minorHAnsi" w:hAnsi="Arial" w:cs="Arial"/>
          <w:sz w:val="18"/>
          <w:szCs w:val="18"/>
          <w:lang w:val="es-MX"/>
        </w:rPr>
        <w:t xml:space="preserve">el numeral </w:t>
      </w:r>
      <w:r w:rsidR="00FF6D1E" w:rsidRPr="00FC2656">
        <w:rPr>
          <w:rFonts w:ascii="Arial" w:eastAsiaTheme="minorHAnsi" w:hAnsi="Arial" w:cs="Arial"/>
          <w:sz w:val="18"/>
          <w:szCs w:val="18"/>
          <w:lang w:val="es-MX"/>
        </w:rPr>
        <w:t>11. segundo párrafo</w:t>
      </w:r>
      <w:r w:rsidR="00FF6D1E">
        <w:rPr>
          <w:rFonts w:ascii="Arial" w:eastAsiaTheme="minorHAnsi" w:hAnsi="Arial" w:cs="Arial"/>
          <w:sz w:val="18"/>
          <w:szCs w:val="18"/>
          <w:lang w:val="es-MX"/>
        </w:rPr>
        <w:t>, los subnumerales</w:t>
      </w:r>
      <w:r w:rsidR="00FF6D1E" w:rsidRPr="00FC2656">
        <w:rPr>
          <w:rFonts w:ascii="Arial" w:eastAsiaTheme="minorHAnsi" w:hAnsi="Arial" w:cs="Arial"/>
          <w:sz w:val="18"/>
          <w:szCs w:val="18"/>
          <w:lang w:val="es-MX"/>
        </w:rPr>
        <w:t xml:space="preserve"> </w:t>
      </w:r>
      <w:r w:rsidR="00051062" w:rsidRPr="00FC2656">
        <w:rPr>
          <w:rFonts w:ascii="Arial" w:eastAsiaTheme="minorHAnsi" w:hAnsi="Arial" w:cs="Arial"/>
          <w:sz w:val="18"/>
          <w:szCs w:val="18"/>
          <w:lang w:val="es-MX"/>
        </w:rPr>
        <w:t xml:space="preserve">11.1. </w:t>
      </w:r>
      <w:r w:rsidR="00A26C26" w:rsidRPr="00FC2656">
        <w:rPr>
          <w:rFonts w:ascii="Arial" w:eastAsiaTheme="minorHAnsi" w:hAnsi="Arial" w:cs="Arial"/>
          <w:sz w:val="18"/>
          <w:szCs w:val="18"/>
          <w:lang w:val="es-MX"/>
        </w:rPr>
        <w:t xml:space="preserve">párrafos </w:t>
      </w:r>
      <w:r w:rsidR="00051062" w:rsidRPr="00FC2656">
        <w:rPr>
          <w:rFonts w:ascii="Arial" w:eastAsiaTheme="minorHAnsi" w:hAnsi="Arial" w:cs="Arial"/>
          <w:sz w:val="18"/>
          <w:szCs w:val="18"/>
          <w:lang w:val="es-MX"/>
        </w:rPr>
        <w:t>segundo</w:t>
      </w:r>
      <w:r w:rsidR="00A26C26" w:rsidRPr="00FC2656">
        <w:rPr>
          <w:rFonts w:ascii="Arial" w:eastAsiaTheme="minorHAnsi" w:hAnsi="Arial" w:cs="Arial"/>
          <w:sz w:val="18"/>
          <w:szCs w:val="18"/>
          <w:lang w:val="es-MX"/>
        </w:rPr>
        <w:t xml:space="preserve"> y tercero</w:t>
      </w:r>
      <w:r w:rsidR="00051062" w:rsidRPr="00FC2656">
        <w:rPr>
          <w:rFonts w:ascii="Arial" w:eastAsiaTheme="minorHAnsi" w:hAnsi="Arial" w:cs="Arial"/>
          <w:sz w:val="18"/>
          <w:szCs w:val="18"/>
          <w:lang w:val="es-MX"/>
        </w:rPr>
        <w:t xml:space="preserve">, 11.2., 11.5. primer párrafo, 11.5.1., 11.5.2., 11.5.4.1., 11.6., 11.8. primer párrafo, 11.9., 11.10., 11.11. primer párrafo, 11.11.3., 11.11.4., 12. </w:t>
      </w:r>
      <w:r w:rsidR="00FD41E3"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12.1., 12.4. primer párrafo, 12.4.1., 12.4.2., 12.5., </w:t>
      </w:r>
      <w:r w:rsidR="00C309DC" w:rsidRPr="00FC2656">
        <w:rPr>
          <w:rFonts w:ascii="Arial" w:eastAsiaTheme="minorHAnsi" w:hAnsi="Arial" w:cs="Arial"/>
          <w:sz w:val="18"/>
          <w:szCs w:val="18"/>
          <w:lang w:val="es-MX"/>
        </w:rPr>
        <w:t xml:space="preserve">12.6.1., </w:t>
      </w:r>
      <w:r w:rsidR="00051062" w:rsidRPr="00FC2656">
        <w:rPr>
          <w:rFonts w:ascii="Arial" w:eastAsiaTheme="minorHAnsi" w:hAnsi="Arial" w:cs="Arial"/>
          <w:sz w:val="18"/>
          <w:szCs w:val="18"/>
          <w:lang w:val="es-MX"/>
        </w:rPr>
        <w:t xml:space="preserve">12.7. primer párrafo, 12.8., 12.9., 12.10., 12.11. primer párrafo, 12.11.4., 12.11.5.,13.1., 13.3. primer párrafo, 13.3.1., 13.3.2., 13.3.3., 13.4., 13.5., </w:t>
      </w:r>
      <w:r w:rsidR="00834226" w:rsidRPr="00FC2656">
        <w:rPr>
          <w:rFonts w:ascii="Arial" w:eastAsiaTheme="minorHAnsi" w:hAnsi="Arial" w:cs="Arial"/>
          <w:sz w:val="18"/>
          <w:szCs w:val="18"/>
          <w:lang w:val="es-MX"/>
        </w:rPr>
        <w:t xml:space="preserve">13.6.1., </w:t>
      </w:r>
      <w:r w:rsidR="00051062" w:rsidRPr="00FC2656">
        <w:rPr>
          <w:rFonts w:ascii="Arial" w:eastAsiaTheme="minorHAnsi" w:hAnsi="Arial" w:cs="Arial"/>
          <w:sz w:val="18"/>
          <w:szCs w:val="18"/>
          <w:lang w:val="es-MX"/>
        </w:rPr>
        <w:t>13.7. primer párrafo, 13.8., 13.9., 13.10. primer párrafo, 13.10.5., 13.10.6., 13.12.,</w:t>
      </w:r>
      <w:r w:rsidR="00FF6D1E">
        <w:rPr>
          <w:rFonts w:ascii="Arial" w:eastAsiaTheme="minorHAnsi" w:hAnsi="Arial" w:cs="Arial"/>
          <w:sz w:val="18"/>
          <w:szCs w:val="18"/>
          <w:lang w:val="es-MX"/>
        </w:rPr>
        <w:t xml:space="preserve"> el numeral</w:t>
      </w:r>
      <w:r w:rsidR="00051062" w:rsidRPr="00FC2656">
        <w:rPr>
          <w:rFonts w:ascii="Arial" w:eastAsiaTheme="minorHAnsi" w:hAnsi="Arial" w:cs="Arial"/>
          <w:sz w:val="18"/>
          <w:szCs w:val="18"/>
          <w:lang w:val="es-MX"/>
        </w:rPr>
        <w:t xml:space="preserve"> </w:t>
      </w:r>
      <w:r w:rsidR="00FF6D1E" w:rsidRPr="00FC2656">
        <w:rPr>
          <w:rFonts w:ascii="Arial" w:eastAsiaTheme="minorHAnsi" w:hAnsi="Arial" w:cs="Arial"/>
          <w:sz w:val="18"/>
          <w:szCs w:val="18"/>
          <w:lang w:val="es-MX"/>
        </w:rPr>
        <w:t>14. segundo párrafo</w:t>
      </w:r>
      <w:r w:rsidR="00FF6D1E">
        <w:rPr>
          <w:rFonts w:ascii="Arial" w:eastAsiaTheme="minorHAnsi" w:hAnsi="Arial" w:cs="Arial"/>
          <w:sz w:val="18"/>
          <w:szCs w:val="18"/>
          <w:lang w:val="es-MX"/>
        </w:rPr>
        <w:t xml:space="preserve"> y los subnumerales </w:t>
      </w:r>
      <w:r w:rsidR="00051062" w:rsidRPr="00FC2656">
        <w:rPr>
          <w:rFonts w:ascii="Arial" w:eastAsiaTheme="minorHAnsi" w:hAnsi="Arial" w:cs="Arial"/>
          <w:sz w:val="18"/>
          <w:szCs w:val="18"/>
          <w:lang w:val="es-MX"/>
        </w:rPr>
        <w:t xml:space="preserve">14.1. </w:t>
      </w:r>
      <w:r w:rsidR="00A26C26" w:rsidRPr="00FC2656">
        <w:rPr>
          <w:rFonts w:ascii="Arial" w:eastAsiaTheme="minorHAnsi" w:hAnsi="Arial" w:cs="Arial"/>
          <w:sz w:val="18"/>
          <w:szCs w:val="18"/>
          <w:lang w:val="es-MX"/>
        </w:rPr>
        <w:t xml:space="preserve">párrafos </w:t>
      </w:r>
      <w:r w:rsidR="00BB6E78" w:rsidRPr="00FC2656">
        <w:rPr>
          <w:rFonts w:ascii="Arial" w:eastAsiaTheme="minorHAnsi" w:hAnsi="Arial" w:cs="Arial"/>
          <w:sz w:val="18"/>
          <w:szCs w:val="18"/>
          <w:lang w:val="es-MX"/>
        </w:rPr>
        <w:t xml:space="preserve">segundo y </w:t>
      </w:r>
      <w:r w:rsidR="00FD41E3" w:rsidRPr="00FC2656">
        <w:rPr>
          <w:rFonts w:ascii="Arial" w:eastAsiaTheme="minorHAnsi" w:hAnsi="Arial" w:cs="Arial"/>
          <w:sz w:val="18"/>
          <w:szCs w:val="18"/>
          <w:lang w:val="es-MX"/>
        </w:rPr>
        <w:t>tercero</w:t>
      </w:r>
      <w:r w:rsidR="00051062" w:rsidRPr="00FC2656">
        <w:rPr>
          <w:rFonts w:ascii="Arial" w:eastAsiaTheme="minorHAnsi" w:hAnsi="Arial" w:cs="Arial"/>
          <w:sz w:val="18"/>
          <w:szCs w:val="18"/>
          <w:lang w:val="es-MX"/>
        </w:rPr>
        <w:t xml:space="preserve">, 14.2., 14.4. </w:t>
      </w:r>
      <w:r w:rsidR="002B4ABB" w:rsidRPr="00FC2656">
        <w:rPr>
          <w:rFonts w:ascii="Arial" w:eastAsiaTheme="minorHAnsi" w:hAnsi="Arial" w:cs="Arial"/>
          <w:sz w:val="18"/>
          <w:szCs w:val="18"/>
          <w:lang w:val="es-MX"/>
        </w:rPr>
        <w:t xml:space="preserve">párrafos </w:t>
      </w:r>
      <w:r w:rsidR="00051062" w:rsidRPr="00FC2656">
        <w:rPr>
          <w:rFonts w:ascii="Arial" w:eastAsiaTheme="minorHAnsi" w:hAnsi="Arial" w:cs="Arial"/>
          <w:sz w:val="18"/>
          <w:szCs w:val="18"/>
          <w:lang w:val="es-MX"/>
        </w:rPr>
        <w:t>primer</w:t>
      </w:r>
      <w:r w:rsidR="002B4ABB" w:rsidRPr="00FC2656">
        <w:rPr>
          <w:rFonts w:ascii="Arial" w:eastAsiaTheme="minorHAnsi" w:hAnsi="Arial" w:cs="Arial"/>
          <w:sz w:val="18"/>
          <w:szCs w:val="18"/>
          <w:lang w:val="es-MX"/>
        </w:rPr>
        <w:t>o y penúltimo</w:t>
      </w:r>
      <w:r w:rsidR="00051062" w:rsidRPr="00FC2656">
        <w:rPr>
          <w:rFonts w:ascii="Arial" w:eastAsiaTheme="minorHAnsi" w:hAnsi="Arial" w:cs="Arial"/>
          <w:sz w:val="18"/>
          <w:szCs w:val="18"/>
          <w:lang w:val="es-MX"/>
        </w:rPr>
        <w:t xml:space="preserve">, 14.4.1., 14.4.2., 14.5., 14.7. primer párrafo, 14.8., 14.9., 14.10. primer párrafo, 14.10.3., 14.10.4., 15.1. </w:t>
      </w:r>
      <w:r w:rsidR="0047314C"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15.1.1., 15.1.2. primer párrafo, 15.1.3., 15.1.5., 15.1.6., 15.1.7., 15.2. </w:t>
      </w:r>
      <w:r w:rsidR="0047314C" w:rsidRPr="00FC2656">
        <w:rPr>
          <w:rFonts w:ascii="Arial" w:eastAsiaTheme="minorHAnsi" w:hAnsi="Arial" w:cs="Arial"/>
          <w:sz w:val="18"/>
          <w:szCs w:val="18"/>
          <w:lang w:val="es-MX"/>
        </w:rPr>
        <w:t xml:space="preserve">segundo </w:t>
      </w:r>
      <w:r w:rsidR="00051062" w:rsidRPr="00FC2656">
        <w:rPr>
          <w:rFonts w:ascii="Arial" w:eastAsiaTheme="minorHAnsi" w:hAnsi="Arial" w:cs="Arial"/>
          <w:sz w:val="18"/>
          <w:szCs w:val="18"/>
          <w:lang w:val="es-MX"/>
        </w:rPr>
        <w:t xml:space="preserve">párrafo, 15.2.1., 15.2.2. primer párrafo, 15.2.3., 15.2.5., 15.2.6., </w:t>
      </w:r>
      <w:r w:rsidR="00FF6D1E">
        <w:rPr>
          <w:rFonts w:ascii="Arial" w:eastAsiaTheme="minorHAnsi" w:hAnsi="Arial" w:cs="Arial"/>
          <w:sz w:val="18"/>
          <w:szCs w:val="18"/>
          <w:lang w:val="es-MX"/>
        </w:rPr>
        <w:t xml:space="preserve">y </w:t>
      </w:r>
      <w:r w:rsidR="00051062" w:rsidRPr="00FC2656">
        <w:rPr>
          <w:rFonts w:ascii="Arial" w:eastAsiaTheme="minorHAnsi" w:hAnsi="Arial" w:cs="Arial"/>
          <w:sz w:val="18"/>
          <w:szCs w:val="18"/>
          <w:lang w:val="es-MX"/>
        </w:rPr>
        <w:t xml:space="preserve">15.2.7., así como los formatos H3106H01, H3106H02, H3126, H3127, H3128, H3129, H3130 y H3131, se </w:t>
      </w:r>
      <w:r w:rsidR="00051062" w:rsidRPr="00FC2656">
        <w:rPr>
          <w:rFonts w:ascii="Arial" w:eastAsiaTheme="minorHAnsi" w:hAnsi="Arial" w:cs="Arial"/>
          <w:b/>
          <w:sz w:val="18"/>
          <w:szCs w:val="18"/>
          <w:lang w:val="es-MX"/>
        </w:rPr>
        <w:t>ADICIONAN</w:t>
      </w:r>
      <w:r w:rsidR="00051062" w:rsidRPr="00FC2656">
        <w:rPr>
          <w:rFonts w:ascii="Arial" w:eastAsiaTheme="minorHAnsi" w:hAnsi="Arial" w:cs="Arial"/>
          <w:sz w:val="18"/>
          <w:szCs w:val="18"/>
          <w:lang w:val="es-MX"/>
        </w:rPr>
        <w:t xml:space="preserve"> los </w:t>
      </w:r>
      <w:r w:rsidR="00BB6E78"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 xml:space="preserve">numerales 2.1., 2.2. y 2.3., recorriéndose los </w:t>
      </w:r>
      <w:r w:rsidR="00BB6E78" w:rsidRPr="00FC2656">
        <w:rPr>
          <w:rFonts w:ascii="Arial" w:eastAsiaTheme="minorHAnsi" w:hAnsi="Arial" w:cs="Arial"/>
          <w:sz w:val="18"/>
          <w:szCs w:val="18"/>
          <w:lang w:val="es-MX"/>
        </w:rPr>
        <w:t>tres sub</w:t>
      </w:r>
      <w:r w:rsidR="00051062" w:rsidRPr="00FC2656">
        <w:rPr>
          <w:rFonts w:ascii="Arial" w:eastAsiaTheme="minorHAnsi" w:hAnsi="Arial" w:cs="Arial"/>
          <w:sz w:val="18"/>
          <w:szCs w:val="18"/>
          <w:lang w:val="es-MX"/>
        </w:rPr>
        <w:t>numerales subsecuentes para quedar como 2.3. Bis.,2.3. Ter. y 2.3. Quater., respectivamente, 2.10. Bis., 2.10. Ter., 2.10. Quater., 2.15. Bis., 2.44. Bis. y 2.51.,</w:t>
      </w:r>
      <w:r w:rsidR="00FF6D1E">
        <w:rPr>
          <w:rFonts w:ascii="Arial" w:eastAsiaTheme="minorHAnsi" w:hAnsi="Arial" w:cs="Arial"/>
          <w:sz w:val="18"/>
          <w:szCs w:val="18"/>
          <w:lang w:val="es-MX"/>
        </w:rPr>
        <w:t xml:space="preserve"> </w:t>
      </w:r>
      <w:r w:rsidR="00FF6D1E" w:rsidRPr="00FC2656">
        <w:rPr>
          <w:rFonts w:ascii="Arial" w:eastAsiaTheme="minorHAnsi" w:hAnsi="Arial" w:cs="Arial"/>
          <w:sz w:val="18"/>
          <w:szCs w:val="18"/>
          <w:lang w:val="es-MX"/>
        </w:rPr>
        <w:t>los párrafos tercero, cuarto, quinto, sexto y séptimo del numeral 3.</w:t>
      </w:r>
      <w:r w:rsidR="00FF6D1E">
        <w:rPr>
          <w:rFonts w:ascii="Arial" w:eastAsiaTheme="minorHAnsi" w:hAnsi="Arial" w:cs="Arial"/>
          <w:sz w:val="18"/>
          <w:szCs w:val="18"/>
          <w:lang w:val="es-MX"/>
        </w:rPr>
        <w:t xml:space="preserve"> y los subnumerales </w:t>
      </w:r>
      <w:r w:rsidR="00051062" w:rsidRPr="00FC2656">
        <w:rPr>
          <w:rFonts w:ascii="Arial" w:eastAsiaTheme="minorHAnsi" w:hAnsi="Arial" w:cs="Arial"/>
          <w:sz w:val="18"/>
          <w:szCs w:val="18"/>
          <w:lang w:val="es-MX"/>
        </w:rPr>
        <w:t>9.12.7., 10.10.7., 11.11.5. 12.11.6., 13.10.7.</w:t>
      </w:r>
      <w:r w:rsidR="00FF6D1E">
        <w:rPr>
          <w:rFonts w:ascii="Arial" w:eastAsiaTheme="minorHAnsi" w:hAnsi="Arial" w:cs="Arial"/>
          <w:sz w:val="18"/>
          <w:szCs w:val="18"/>
          <w:lang w:val="es-MX"/>
        </w:rPr>
        <w:t xml:space="preserve"> así como el </w:t>
      </w:r>
      <w:r w:rsidR="00721E19">
        <w:rPr>
          <w:rFonts w:ascii="Arial" w:eastAsiaTheme="minorHAnsi" w:hAnsi="Arial" w:cs="Arial"/>
          <w:sz w:val="18"/>
          <w:szCs w:val="18"/>
          <w:lang w:val="es-MX"/>
        </w:rPr>
        <w:t>sub</w:t>
      </w:r>
      <w:r w:rsidR="00FF6D1E">
        <w:rPr>
          <w:rFonts w:ascii="Arial" w:eastAsiaTheme="minorHAnsi" w:hAnsi="Arial" w:cs="Arial"/>
          <w:sz w:val="18"/>
          <w:szCs w:val="18"/>
          <w:lang w:val="es-MX"/>
        </w:rPr>
        <w:t>numeral</w:t>
      </w:r>
      <w:r w:rsidR="00051062" w:rsidRPr="00FC2656">
        <w:rPr>
          <w:rFonts w:ascii="Arial" w:eastAsiaTheme="minorHAnsi" w:hAnsi="Arial" w:cs="Arial"/>
          <w:sz w:val="18"/>
          <w:szCs w:val="18"/>
          <w:lang w:val="es-MX"/>
        </w:rPr>
        <w:t xml:space="preserve"> 14.10.5. y se </w:t>
      </w:r>
      <w:r w:rsidR="00051062" w:rsidRPr="00FC2656">
        <w:rPr>
          <w:rFonts w:ascii="Arial" w:eastAsiaTheme="minorHAnsi" w:hAnsi="Arial" w:cs="Arial"/>
          <w:b/>
          <w:sz w:val="18"/>
          <w:szCs w:val="18"/>
          <w:lang w:val="es-MX"/>
        </w:rPr>
        <w:t>DEROGAN</w:t>
      </w:r>
      <w:r w:rsidR="00051062" w:rsidRPr="00FC2656">
        <w:rPr>
          <w:rFonts w:ascii="Arial" w:eastAsiaTheme="minorHAnsi" w:hAnsi="Arial" w:cs="Arial"/>
          <w:sz w:val="18"/>
          <w:szCs w:val="18"/>
          <w:lang w:val="es-MX"/>
        </w:rPr>
        <w:t xml:space="preserve"> los </w:t>
      </w:r>
      <w:r w:rsidR="00BB6E78"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 xml:space="preserve">numerales 2.44., 15.1.2.3., 15.1.4.2. así como el último párrafo de los </w:t>
      </w:r>
      <w:r w:rsidR="00BB6E78" w:rsidRPr="00FC2656">
        <w:rPr>
          <w:rFonts w:ascii="Arial" w:eastAsiaTheme="minorHAnsi" w:hAnsi="Arial" w:cs="Arial"/>
          <w:sz w:val="18"/>
          <w:szCs w:val="18"/>
          <w:lang w:val="es-MX"/>
        </w:rPr>
        <w:t>sub</w:t>
      </w:r>
      <w:r w:rsidR="00051062" w:rsidRPr="00FC2656">
        <w:rPr>
          <w:rFonts w:ascii="Arial" w:eastAsiaTheme="minorHAnsi" w:hAnsi="Arial" w:cs="Arial"/>
          <w:sz w:val="18"/>
          <w:szCs w:val="18"/>
          <w:lang w:val="es-MX"/>
        </w:rPr>
        <w:t>numerales 9.4., 10.3., 11.5., 12.4., 13.3., 14.4., 15.1.2. y 15.2.2. del Plan Técnico Fundamental de Señalización publicado en el Diario Oficial de la Federación el 11 de mayo de 2018, para quedar en los siguientes términos:</w:t>
      </w:r>
    </w:p>
    <w:p w14:paraId="6638DC99" w14:textId="77777777" w:rsidR="00051062" w:rsidRPr="00FC2656" w:rsidRDefault="00051062" w:rsidP="00FC2656">
      <w:pPr>
        <w:spacing w:after="80" w:line="360" w:lineRule="auto"/>
        <w:ind w:left="426" w:hanging="284"/>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w:t>
      </w:r>
    </w:p>
    <w:p w14:paraId="2E73D0CB" w14:textId="77777777" w:rsidR="00051062" w:rsidRPr="00FC2656" w:rsidRDefault="00051062" w:rsidP="00FC2656">
      <w:pPr>
        <w:spacing w:after="80" w:line="360" w:lineRule="auto"/>
        <w:ind w:left="426"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El presente Plan tiene por objeto establecer las bases para el adecuado uso, administración y asignación de los recursos nacionales asociados a la señalización entre redes públicas de telecomunicaciones, con el fin de lograr la eficiente interconexión e interoperabilidad de dichas redes en beneficio de Usuarios y Concesionarios, utilizando procedimientos abiertos, electrónicos, pro-competitivos, objetivos, no discriminatorios y transparentes.</w:t>
      </w:r>
    </w:p>
    <w:p w14:paraId="2C1DD536" w14:textId="77777777" w:rsidR="00051062" w:rsidRPr="00FC2656" w:rsidRDefault="00051062" w:rsidP="00FC2656">
      <w:pPr>
        <w:spacing w:after="80" w:line="360" w:lineRule="auto"/>
        <w:ind w:left="426" w:hanging="284"/>
        <w:contextualSpacing/>
        <w:jc w:val="both"/>
        <w:rPr>
          <w:rFonts w:ascii="Arial" w:eastAsia="Times New Roman" w:hAnsi="Arial" w:cs="Arial"/>
          <w:sz w:val="18"/>
          <w:szCs w:val="18"/>
          <w:lang w:val="es-MX" w:eastAsia="es-ES"/>
        </w:rPr>
      </w:pPr>
    </w:p>
    <w:p w14:paraId="0F894DD0" w14:textId="77777777" w:rsidR="00051062" w:rsidRPr="00FC2656" w:rsidRDefault="00051062" w:rsidP="00FC2656">
      <w:pPr>
        <w:spacing w:after="80" w:line="360" w:lineRule="auto"/>
        <w:ind w:left="426" w:hanging="284"/>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ab/>
        <w:t>DEFINICIÓN DE TÉRMINOS.</w:t>
      </w:r>
    </w:p>
    <w:p w14:paraId="217AEC32" w14:textId="77777777" w:rsidR="00051062" w:rsidRPr="00FC2656" w:rsidRDefault="00051062" w:rsidP="00FC2656">
      <w:pPr>
        <w:spacing w:after="80" w:line="360" w:lineRule="auto"/>
        <w:ind w:left="426"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Para los efectos del presente Plan, los siguientes términos tendrán el significado que a continuación se indica:</w:t>
      </w:r>
    </w:p>
    <w:p w14:paraId="03C40685" w14:textId="77777777" w:rsidR="00051062" w:rsidRPr="00FC2656" w:rsidRDefault="00051062" w:rsidP="00FC2656">
      <w:pPr>
        <w:spacing w:after="80" w:line="360" w:lineRule="auto"/>
        <w:ind w:left="851" w:hanging="425"/>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MX" w:eastAsia="es-ES"/>
        </w:rPr>
        <w:t>2.1.</w:t>
      </w:r>
      <w:r w:rsidRPr="00FC2656">
        <w:rPr>
          <w:rFonts w:ascii="Arial" w:eastAsia="Times New Roman" w:hAnsi="Arial" w:cs="Arial"/>
          <w:b/>
          <w:sz w:val="18"/>
          <w:szCs w:val="18"/>
          <w:lang w:val="es-MX" w:eastAsia="es-ES"/>
        </w:rPr>
        <w:tab/>
      </w:r>
      <w:r w:rsidRPr="00FC2656">
        <w:rPr>
          <w:rFonts w:ascii="Arial" w:eastAsia="Times New Roman" w:hAnsi="Arial" w:cs="Arial"/>
          <w:b/>
          <w:sz w:val="18"/>
          <w:szCs w:val="18"/>
          <w:lang w:val="es-ES_tradnl" w:eastAsia="es-ES"/>
        </w:rPr>
        <w:t xml:space="preserve">Actos administrativos electrónicos: </w:t>
      </w:r>
      <w:r w:rsidRPr="00FC2656">
        <w:rPr>
          <w:rFonts w:ascii="Arial" w:eastAsia="Times New Roman" w:hAnsi="Arial" w:cs="Arial"/>
          <w:sz w:val="18"/>
          <w:szCs w:val="18"/>
          <w:lang w:val="es-ES_tradnl" w:eastAsia="es-ES"/>
        </w:rPr>
        <w:t xml:space="preserve">son los citatorios, emplazamientos, avisos, prevenciones, requerimientos o solicitudes de información o documentos y, en su caso, los acuerdos y resoluciones y cualquier otro tipo de actos dirigidos a los Concesionarios y emitidos por el Instituto, que procedan sobre trámites y servicios previstos en el presente Plan, a través de medios electrónicos, mismos que deberán </w:t>
      </w:r>
      <w:r w:rsidRPr="00FC2656">
        <w:rPr>
          <w:rFonts w:ascii="Arial" w:eastAsia="Times New Roman" w:hAnsi="Arial" w:cs="Arial"/>
          <w:sz w:val="18"/>
          <w:szCs w:val="18"/>
          <w:lang w:val="es-ES_tradnl" w:eastAsia="es-ES"/>
        </w:rPr>
        <w:lastRenderedPageBreak/>
        <w:t>cumplir con los elementos de todo acto administrativo, de conformidad con las disposiciones jurídicas aplicables;</w:t>
      </w:r>
    </w:p>
    <w:p w14:paraId="123AD351" w14:textId="21882F77" w:rsidR="00051062" w:rsidRPr="00FC2656" w:rsidRDefault="00CD68B1" w:rsidP="00FC2656">
      <w:pPr>
        <w:spacing w:after="8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2.2. </w:t>
      </w:r>
      <w:r w:rsidR="00051062" w:rsidRPr="00FC2656">
        <w:rPr>
          <w:rFonts w:ascii="Arial" w:eastAsia="Times New Roman" w:hAnsi="Arial" w:cs="Arial"/>
          <w:b/>
          <w:sz w:val="18"/>
          <w:szCs w:val="18"/>
          <w:lang w:val="es-ES_tradnl" w:eastAsia="es-ES"/>
        </w:rPr>
        <w:t xml:space="preserve">Actuaciones electrónicas: </w:t>
      </w:r>
      <w:r w:rsidR="00051062" w:rsidRPr="00FC2656">
        <w:rPr>
          <w:rFonts w:ascii="Arial" w:eastAsia="Times New Roman" w:hAnsi="Arial" w:cs="Arial"/>
          <w:sz w:val="18"/>
          <w:szCs w:val="18"/>
          <w:lang w:val="es-ES_tradnl" w:eastAsia="es-ES"/>
        </w:rPr>
        <w:t>son las promociones, solicitudes o cualquier documentación o información relacionada con un trámite o servicio previsto en el presente Plan, presentado por parte de los Concesionarios ante el Instituto, a través de medios electrónicos y, respecto de las cuales se genera un acuse de recibo electrónico;</w:t>
      </w:r>
    </w:p>
    <w:p w14:paraId="75C98A56" w14:textId="77777777" w:rsidR="00051062" w:rsidRPr="00FC2656" w:rsidRDefault="00051062" w:rsidP="00FC2656">
      <w:pPr>
        <w:spacing w:after="80" w:line="360" w:lineRule="auto"/>
        <w:ind w:left="851" w:hanging="425"/>
        <w:jc w:val="both"/>
        <w:rPr>
          <w:rFonts w:ascii="Arial" w:eastAsia="Times New Roman" w:hAnsi="Arial" w:cs="Arial"/>
          <w:sz w:val="18"/>
          <w:szCs w:val="18"/>
          <w:lang w:val="es-ES_tradnl" w:eastAsia="es-MX"/>
        </w:rPr>
      </w:pPr>
      <w:r w:rsidRPr="00FC2656">
        <w:rPr>
          <w:rFonts w:ascii="Arial" w:eastAsia="Times New Roman" w:hAnsi="Arial" w:cs="Arial"/>
          <w:b/>
          <w:sz w:val="18"/>
          <w:szCs w:val="18"/>
          <w:lang w:val="es-ES_tradnl" w:eastAsia="es-MX"/>
        </w:rPr>
        <w:t>2.3. Acuse de Recibo Electrónico:</w:t>
      </w:r>
      <w:r w:rsidRPr="00FC2656">
        <w:rPr>
          <w:rFonts w:ascii="Arial" w:eastAsia="Times New Roman" w:hAnsi="Arial" w:cs="Arial"/>
          <w:sz w:val="18"/>
          <w:szCs w:val="18"/>
          <w:lang w:val="es-ES_tradnl" w:eastAsia="es-MX"/>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4FCD031F" w14:textId="369201DF" w:rsidR="00051062" w:rsidRPr="00FC2656" w:rsidRDefault="00CD68B1"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2.3. </w:t>
      </w:r>
      <w:r w:rsidR="00051062" w:rsidRPr="00FC2656">
        <w:rPr>
          <w:rFonts w:ascii="Arial" w:eastAsia="Times New Roman" w:hAnsi="Arial" w:cs="Arial"/>
          <w:b/>
          <w:sz w:val="18"/>
          <w:szCs w:val="18"/>
          <w:lang w:val="es-MX" w:eastAsia="es-ES"/>
        </w:rPr>
        <w:t>Bis. Base(s) de Datos de Portabilidad:</w:t>
      </w:r>
      <w:r w:rsidR="00051062" w:rsidRPr="00FC2656">
        <w:rPr>
          <w:rFonts w:ascii="Arial" w:eastAsia="Times New Roman" w:hAnsi="Arial" w:cs="Arial"/>
          <w:sz w:val="18"/>
          <w:szCs w:val="18"/>
          <w:lang w:val="es-MX" w:eastAsia="es-ES"/>
        </w:rPr>
        <w:t xml:space="preserve"> contiene la información necesaria para el enrutamiento de las comunicaciones a Números Portados, y se genera y actualiza en términos de lo establecido en las Reglas de Portabilidad;</w:t>
      </w:r>
    </w:p>
    <w:p w14:paraId="06FD9C19"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2.3.  Ter. Clave de Servicio No Geográfico: </w:t>
      </w:r>
      <w:r w:rsidRPr="00FC2656">
        <w:rPr>
          <w:rFonts w:ascii="Arial" w:eastAsia="Times New Roman" w:hAnsi="Arial" w:cs="Arial"/>
          <w:sz w:val="18"/>
          <w:szCs w:val="18"/>
          <w:lang w:val="es-MX" w:eastAsia="es-ES"/>
        </w:rPr>
        <w:t>aquella compuesta por 3 dígitos que identifica un tipo de Servicio No Geográfico;</w:t>
      </w:r>
    </w:p>
    <w:p w14:paraId="4A5A2AC5" w14:textId="6EE04D6E"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2.3. Quater</w:t>
      </w:r>
      <w:r w:rsidR="008C25FB" w:rsidRPr="00FC2656">
        <w:rPr>
          <w:rFonts w:ascii="Arial" w:eastAsia="Times New Roman" w:hAnsi="Arial" w:cs="Arial"/>
          <w:b/>
          <w:sz w:val="18"/>
          <w:szCs w:val="18"/>
          <w:lang w:val="es-MX" w:eastAsia="es-ES"/>
        </w:rPr>
        <w:t>.</w:t>
      </w:r>
      <w:r w:rsidRPr="00FC2656">
        <w:rPr>
          <w:rFonts w:ascii="Arial" w:eastAsia="Times New Roman" w:hAnsi="Arial" w:cs="Arial"/>
          <w:b/>
          <w:sz w:val="18"/>
          <w:szCs w:val="18"/>
          <w:lang w:val="es-MX" w:eastAsia="es-ES"/>
        </w:rPr>
        <w:t xml:space="preserve"> Código de País:</w:t>
      </w:r>
      <w:r w:rsidRPr="00FC2656">
        <w:rPr>
          <w:rFonts w:ascii="Arial" w:eastAsia="Times New Roman" w:hAnsi="Arial" w:cs="Arial"/>
          <w:sz w:val="18"/>
          <w:szCs w:val="18"/>
          <w:lang w:val="es-MX" w:eastAsia="es-ES"/>
        </w:rPr>
        <w:t xml:space="preserve"> 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w:t>
      </w:r>
    </w:p>
    <w:p w14:paraId="0027B08C" w14:textId="77777777" w:rsidR="00051062" w:rsidRPr="00FC2656" w:rsidRDefault="00051062" w:rsidP="00FC2656">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2.4.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2.8. </w:t>
      </w:r>
      <w:r w:rsidRPr="00FC2656">
        <w:rPr>
          <w:rFonts w:ascii="Arial" w:eastAsia="Times New Roman" w:hAnsi="Arial" w:cs="Arial"/>
          <w:sz w:val="18"/>
          <w:szCs w:val="18"/>
          <w:lang w:val="es-MX" w:eastAsia="es-ES"/>
        </w:rPr>
        <w:t>(…)</w:t>
      </w:r>
    </w:p>
    <w:p w14:paraId="0DAC8A55" w14:textId="0273B0C2" w:rsidR="00051062" w:rsidRPr="00FC2656" w:rsidRDefault="00051062" w:rsidP="00FC2656">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2.9.</w:t>
      </w:r>
      <w:r w:rsidRPr="00FC2656">
        <w:rPr>
          <w:rFonts w:ascii="Arial" w:eastAsia="Times New Roman" w:hAnsi="Arial" w:cs="Arial"/>
          <w:b/>
          <w:sz w:val="18"/>
          <w:szCs w:val="18"/>
          <w:lang w:val="es-MX" w:eastAsia="es-ES"/>
        </w:rPr>
        <w:tab/>
        <w:t xml:space="preserve">Concesionario: </w:t>
      </w:r>
      <w:r w:rsidRPr="00FC2656">
        <w:rPr>
          <w:rFonts w:ascii="Arial" w:eastAsia="Times New Roman" w:hAnsi="Arial" w:cs="Arial"/>
          <w:sz w:val="18"/>
          <w:szCs w:val="18"/>
          <w:lang w:val="es-MX" w:eastAsia="es-ES"/>
        </w:rPr>
        <w:t xml:space="preserve">persona física o moral, titular de una concesión </w:t>
      </w:r>
      <w:r w:rsidRPr="00FC2656">
        <w:rPr>
          <w:rFonts w:ascii="Arial" w:eastAsia="Times New Roman" w:hAnsi="Arial" w:cs="Arial"/>
          <w:sz w:val="18"/>
          <w:szCs w:val="18"/>
          <w:lang w:val="es-ES_tradnl" w:eastAsia="es-ES"/>
        </w:rPr>
        <w:t xml:space="preserve">única para uso comercial, </w:t>
      </w:r>
      <w:r w:rsidR="00201E66" w:rsidRPr="00FC2656">
        <w:rPr>
          <w:rFonts w:ascii="Arial" w:eastAsia="Times New Roman" w:hAnsi="Arial" w:cs="Arial"/>
          <w:sz w:val="18"/>
          <w:szCs w:val="18"/>
          <w:lang w:val="es-ES_tradnl" w:eastAsia="es-ES"/>
        </w:rPr>
        <w:t xml:space="preserve">o de una concesión para uso comercial con carácter de red compartida mayorista de servicios de telecomunicaciones </w:t>
      </w:r>
      <w:r w:rsidRPr="00FC2656">
        <w:rPr>
          <w:rFonts w:ascii="Arial" w:eastAsia="Times New Roman" w:hAnsi="Arial" w:cs="Arial"/>
          <w:sz w:val="18"/>
          <w:szCs w:val="18"/>
          <w:lang w:val="es-ES_tradnl" w:eastAsia="es-ES"/>
        </w:rPr>
        <w:t xml:space="preserve">o </w:t>
      </w:r>
      <w:r w:rsidR="00201E66" w:rsidRPr="00FC2656">
        <w:rPr>
          <w:rFonts w:ascii="Arial" w:eastAsia="Times New Roman" w:hAnsi="Arial" w:cs="Arial"/>
          <w:sz w:val="18"/>
          <w:szCs w:val="18"/>
          <w:lang w:val="es-ES_tradnl" w:eastAsia="es-ES"/>
        </w:rPr>
        <w:t xml:space="preserve">de una concesión </w:t>
      </w:r>
      <w:r w:rsidRPr="00FC2656">
        <w:rPr>
          <w:rFonts w:ascii="Arial" w:eastAsia="Times New Roman" w:hAnsi="Arial" w:cs="Arial"/>
          <w:sz w:val="18"/>
          <w:szCs w:val="18"/>
          <w:lang w:val="es-ES_tradnl" w:eastAsia="es-ES"/>
        </w:rPr>
        <w:t>para instalar, operar y explotar redes públicas de telecomunicaciones</w:t>
      </w:r>
      <w:r w:rsidRPr="00FC2656">
        <w:rPr>
          <w:rFonts w:ascii="Arial" w:eastAsia="Times New Roman" w:hAnsi="Arial" w:cs="Arial"/>
          <w:sz w:val="18"/>
          <w:szCs w:val="18"/>
          <w:lang w:val="es-MX" w:eastAsia="es-ES"/>
        </w:rPr>
        <w:t>;</w:t>
      </w:r>
    </w:p>
    <w:p w14:paraId="2F439D72" w14:textId="77777777" w:rsidR="00051062" w:rsidRPr="00FC2656" w:rsidRDefault="00051062" w:rsidP="00FC2656">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2.10.</w:t>
      </w:r>
      <w:r w:rsidRPr="00FC2656">
        <w:rPr>
          <w:rFonts w:ascii="Arial" w:eastAsia="Times New Roman" w:hAnsi="Arial" w:cs="Arial"/>
          <w:sz w:val="18"/>
          <w:szCs w:val="18"/>
          <w:lang w:val="es-MX" w:eastAsia="es-ES"/>
        </w:rPr>
        <w:t xml:space="preserve"> (…) </w:t>
      </w:r>
    </w:p>
    <w:p w14:paraId="4FFBF9F5" w14:textId="77777777" w:rsidR="00051062" w:rsidRPr="00FC2656" w:rsidRDefault="00051062" w:rsidP="004D172B">
      <w:pPr>
        <w:spacing w:after="101" w:line="360" w:lineRule="auto"/>
        <w:ind w:left="900" w:hanging="474"/>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2.10. Bis. Firma Electrónica Avanzada:</w:t>
      </w:r>
      <w:r w:rsidRPr="00FC2656">
        <w:rPr>
          <w:rFonts w:ascii="Arial" w:eastAsia="Times New Roman" w:hAnsi="Arial" w:cs="Arial"/>
          <w:sz w:val="18"/>
          <w:szCs w:val="18"/>
          <w:lang w:val="es-ES_tradnl" w:eastAsia="es-ES"/>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10B10C5D" w14:textId="361E8495" w:rsidR="00051062" w:rsidRPr="00FC2656" w:rsidRDefault="004D172B" w:rsidP="004D172B">
      <w:pPr>
        <w:spacing w:after="101" w:line="360" w:lineRule="auto"/>
        <w:ind w:left="900" w:hanging="582"/>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2.10.</w:t>
      </w: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Ter.</w:t>
      </w:r>
      <w:r w:rsidR="00051062"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b/>
          <w:sz w:val="18"/>
          <w:szCs w:val="18"/>
          <w:lang w:val="es-ES_tradnl" w:eastAsia="es-ES"/>
        </w:rPr>
        <w:t>Folio del expediente electrónico:</w:t>
      </w:r>
      <w:r w:rsidR="00051062" w:rsidRPr="00FC2656">
        <w:rPr>
          <w:rFonts w:ascii="Arial" w:eastAsia="Times New Roman" w:hAnsi="Arial" w:cs="Arial"/>
          <w:sz w:val="18"/>
          <w:szCs w:val="18"/>
          <w:lang w:val="es-ES_tradnl" w:eastAsia="es-ES"/>
        </w:rPr>
        <w:t xml:space="preserve"> el identificador del expediente de seguimiento que permite reconocer inequívocamente a una concesión, permiso, autorización o asignación en materia de telecomunicaciones y, de ser el caso, a los promoventes;</w:t>
      </w:r>
    </w:p>
    <w:p w14:paraId="733415E3" w14:textId="77777777" w:rsidR="00051062" w:rsidRPr="00FC2656" w:rsidRDefault="00051062" w:rsidP="004D172B">
      <w:pPr>
        <w:spacing w:after="80" w:line="360" w:lineRule="auto"/>
        <w:ind w:left="900" w:hanging="474"/>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2.10. Quater. Formato Electrónico (eFormato): </w:t>
      </w:r>
      <w:r w:rsidRPr="00FC2656">
        <w:rPr>
          <w:rFonts w:ascii="Arial" w:eastAsia="Times New Roman" w:hAnsi="Arial" w:cs="Arial"/>
          <w:sz w:val="18"/>
          <w:szCs w:val="18"/>
          <w:lang w:val="es-MX" w:eastAsia="es-ES"/>
        </w:rPr>
        <w:t>el</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formulario electrónico que habilita los campos que deberá llenar el Concesionario de forma específica y estandarizada, de conformidad con las disposiciones legales, reglamentarias y administrativas correspondientes para presentar los trámites o servicios, previstos en el presente Plan;</w:t>
      </w:r>
    </w:p>
    <w:p w14:paraId="2F20C221" w14:textId="185A3C37" w:rsidR="00870CE7" w:rsidRPr="00FC2656" w:rsidRDefault="004D172B" w:rsidP="004D172B">
      <w:pPr>
        <w:pStyle w:val="Texto"/>
        <w:spacing w:after="80" w:line="360" w:lineRule="auto"/>
        <w:ind w:left="900" w:hanging="567"/>
        <w:rPr>
          <w:szCs w:val="18"/>
        </w:rPr>
      </w:pPr>
      <w:r>
        <w:rPr>
          <w:b/>
          <w:szCs w:val="18"/>
        </w:rPr>
        <w:t xml:space="preserve">  </w:t>
      </w:r>
      <w:r w:rsidR="00870CE7" w:rsidRPr="00FC2656">
        <w:rPr>
          <w:b/>
          <w:szCs w:val="18"/>
        </w:rPr>
        <w:t>2.11.</w:t>
      </w:r>
      <w:r w:rsidR="00870CE7" w:rsidRPr="00FC2656">
        <w:rPr>
          <w:b/>
          <w:szCs w:val="18"/>
        </w:rPr>
        <w:tab/>
        <w:t xml:space="preserve">IDD o Código de Identificación de Red de Destino: </w:t>
      </w:r>
      <w:r w:rsidR="00870CE7" w:rsidRPr="00FC2656">
        <w:rPr>
          <w:szCs w:val="18"/>
        </w:rPr>
        <w:t>combinación de tres dígitos que se utiliza para identificar a la red pública de telecomunicaciones de destino cuyo principal objetivo es el correcto enrutamiento del Tráfico;</w:t>
      </w:r>
    </w:p>
    <w:p w14:paraId="465691A9" w14:textId="1107D0F5" w:rsidR="00870CE7" w:rsidRPr="00FC2656" w:rsidRDefault="002170CE" w:rsidP="002170CE">
      <w:pPr>
        <w:pStyle w:val="Texto"/>
        <w:spacing w:after="80" w:line="360" w:lineRule="auto"/>
        <w:ind w:left="900" w:hanging="567"/>
        <w:rPr>
          <w:szCs w:val="18"/>
        </w:rPr>
      </w:pPr>
      <w:r>
        <w:rPr>
          <w:b/>
          <w:szCs w:val="18"/>
        </w:rPr>
        <w:lastRenderedPageBreak/>
        <w:t xml:space="preserve">  </w:t>
      </w:r>
      <w:r w:rsidR="00870CE7" w:rsidRPr="00FC2656">
        <w:rPr>
          <w:b/>
          <w:szCs w:val="18"/>
        </w:rPr>
        <w:t>2.12.</w:t>
      </w:r>
      <w:r w:rsidR="00870CE7" w:rsidRPr="00FC2656">
        <w:rPr>
          <w:b/>
          <w:szCs w:val="18"/>
        </w:rPr>
        <w:tab/>
        <w:t>IDO o Código de Identificación de Red de Origen:</w:t>
      </w:r>
      <w:r w:rsidR="00870CE7" w:rsidRPr="00FC2656">
        <w:rPr>
          <w:szCs w:val="18"/>
        </w:rPr>
        <w:t xml:space="preserve"> combinación de tres dígitos que se utiliza para identificar a la red pública de telecomunicaciones de origen cuyo principal objetivo es la correcta facturación del Tráfico;</w:t>
      </w:r>
    </w:p>
    <w:p w14:paraId="303897F5" w14:textId="7011CEFC" w:rsidR="00051062" w:rsidRPr="00FC2656" w:rsidRDefault="00051062" w:rsidP="00FC2656">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2.1</w:t>
      </w:r>
      <w:r w:rsidR="00870CE7"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2.15.</w:t>
      </w:r>
      <w:r w:rsidRPr="00FC2656">
        <w:rPr>
          <w:rFonts w:ascii="Arial" w:eastAsia="Times New Roman" w:hAnsi="Arial" w:cs="Arial"/>
          <w:sz w:val="18"/>
          <w:szCs w:val="18"/>
          <w:lang w:val="es-MX" w:eastAsia="es-ES"/>
        </w:rPr>
        <w:t xml:space="preserve"> (…)</w:t>
      </w:r>
    </w:p>
    <w:p w14:paraId="062A5A77" w14:textId="18EB0D8D" w:rsidR="00051062" w:rsidRPr="00FC2656" w:rsidRDefault="002170CE" w:rsidP="002170CE">
      <w:pPr>
        <w:spacing w:after="80" w:line="360" w:lineRule="auto"/>
        <w:ind w:left="900" w:hanging="567"/>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2.15.</w:t>
      </w: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 xml:space="preserve">Bis. Lineamientos de Ventanilla Electrónica: </w:t>
      </w:r>
      <w:r w:rsidR="00051062" w:rsidRPr="00FC2656">
        <w:rPr>
          <w:rFonts w:ascii="Arial" w:eastAsia="Times New Roman" w:hAnsi="Arial" w:cs="Arial"/>
          <w:sz w:val="18"/>
          <w:szCs w:val="18"/>
          <w:lang w:val="es-MX" w:eastAsia="es-ES"/>
        </w:rPr>
        <w:t>Lineamientos para la Sustanciación de los trámites y servicios que se realicen ante el Instituto Federal de Telecomunicaciones, a través de la Ventanilla Electrónica</w:t>
      </w:r>
      <w:r w:rsidR="00CA1F46" w:rsidRPr="00FC2656">
        <w:rPr>
          <w:rFonts w:ascii="Arial" w:eastAsia="Times New Roman" w:hAnsi="Arial" w:cs="Arial"/>
          <w:sz w:val="18"/>
          <w:szCs w:val="18"/>
          <w:lang w:val="es-MX" w:eastAsia="es-ES"/>
        </w:rPr>
        <w:t>;</w:t>
      </w:r>
    </w:p>
    <w:p w14:paraId="0477FC66" w14:textId="40521E7D" w:rsidR="00CA1F46"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2.16.</w:t>
      </w:r>
      <w:r w:rsidRPr="00FC2656">
        <w:rPr>
          <w:rFonts w:ascii="Arial" w:eastAsia="Times New Roman" w:hAnsi="Arial" w:cs="Arial"/>
          <w:sz w:val="18"/>
          <w:szCs w:val="18"/>
          <w:lang w:val="es-MX" w:eastAsia="es-ES"/>
        </w:rPr>
        <w:t xml:space="preserve"> a </w:t>
      </w:r>
      <w:r w:rsidR="00CA1F46" w:rsidRPr="00FC2656">
        <w:rPr>
          <w:rFonts w:ascii="Arial" w:eastAsia="Times New Roman" w:hAnsi="Arial" w:cs="Arial"/>
          <w:b/>
          <w:sz w:val="18"/>
          <w:szCs w:val="18"/>
          <w:lang w:val="es-MX" w:eastAsia="es-ES"/>
        </w:rPr>
        <w:t xml:space="preserve">2.24. </w:t>
      </w:r>
      <w:r w:rsidR="00CA1F46" w:rsidRPr="00FC2656">
        <w:rPr>
          <w:rFonts w:ascii="Arial" w:eastAsia="Times New Roman" w:hAnsi="Arial" w:cs="Arial"/>
          <w:sz w:val="18"/>
          <w:szCs w:val="18"/>
          <w:lang w:val="es-MX" w:eastAsia="es-ES"/>
        </w:rPr>
        <w:t>(…)</w:t>
      </w:r>
    </w:p>
    <w:p w14:paraId="06D5A73E" w14:textId="06D32EAE" w:rsidR="00CA1F46" w:rsidRPr="00FC2656" w:rsidRDefault="002170CE" w:rsidP="002170CE">
      <w:pPr>
        <w:spacing w:after="80" w:line="360" w:lineRule="auto"/>
        <w:ind w:left="900" w:hanging="567"/>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CA1F46" w:rsidRPr="00FC2656">
        <w:rPr>
          <w:rFonts w:ascii="Arial" w:eastAsia="Times New Roman" w:hAnsi="Arial" w:cs="Arial"/>
          <w:b/>
          <w:sz w:val="18"/>
          <w:szCs w:val="18"/>
          <w:lang w:val="es-MX" w:eastAsia="es-ES"/>
        </w:rPr>
        <w:t>2.25.</w:t>
      </w:r>
      <w:r>
        <w:rPr>
          <w:rFonts w:ascii="Arial" w:eastAsia="Times New Roman" w:hAnsi="Arial" w:cs="Arial"/>
          <w:b/>
          <w:sz w:val="18"/>
          <w:szCs w:val="18"/>
          <w:lang w:val="es-MX" w:eastAsia="es-ES"/>
        </w:rPr>
        <w:t xml:space="preserve"> </w:t>
      </w:r>
      <w:r w:rsidR="00CA1F46" w:rsidRPr="00FC2656">
        <w:rPr>
          <w:rFonts w:ascii="Arial" w:eastAsia="Times New Roman" w:hAnsi="Arial" w:cs="Arial"/>
          <w:b/>
          <w:sz w:val="18"/>
          <w:szCs w:val="18"/>
          <w:lang w:val="es-MX" w:eastAsia="es-ES"/>
        </w:rPr>
        <w:t>Números Portados:</w:t>
      </w:r>
      <w:r w:rsidR="00CA1F46" w:rsidRPr="00FC2656">
        <w:rPr>
          <w:rFonts w:ascii="Arial" w:eastAsia="Times New Roman" w:hAnsi="Arial" w:cs="Arial"/>
          <w:sz w:val="18"/>
          <w:szCs w:val="18"/>
          <w:lang w:val="es-MX" w:eastAsia="es-ES"/>
        </w:rPr>
        <w:t xml:space="preserve"> Numeración asignada por el Instituto o provista por un Concesionario, que se encuentra asociada a un Usuario que cambia de Proveedor de Servicios de Telecomunicaciones a través de un proceso de Portabilidad;</w:t>
      </w:r>
    </w:p>
    <w:p w14:paraId="5EE3A4FC" w14:textId="548F3F15" w:rsidR="00CA1F46" w:rsidRPr="00FC2656" w:rsidRDefault="00CD68B1" w:rsidP="00FC2656">
      <w:pPr>
        <w:spacing w:after="80" w:line="360" w:lineRule="auto"/>
        <w:ind w:left="851" w:hanging="425"/>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2.26.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2.43. (…)</w:t>
      </w:r>
    </w:p>
    <w:p w14:paraId="3D19BAD6"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2.44.</w:t>
      </w:r>
      <w:r w:rsidRPr="00FC2656">
        <w:rPr>
          <w:rFonts w:ascii="Arial" w:eastAsia="Times New Roman" w:hAnsi="Arial" w:cs="Arial"/>
          <w:sz w:val="18"/>
          <w:szCs w:val="18"/>
          <w:lang w:val="es-MX" w:eastAsia="es-ES"/>
        </w:rPr>
        <w:t xml:space="preserve">  Derogado</w:t>
      </w:r>
    </w:p>
    <w:p w14:paraId="1F2167C8" w14:textId="77777777" w:rsidR="00051062" w:rsidRPr="00FC2656" w:rsidRDefault="00051062" w:rsidP="002170CE">
      <w:pPr>
        <w:spacing w:after="80" w:line="360" w:lineRule="auto"/>
        <w:ind w:left="900" w:hanging="47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 xml:space="preserve">2.44. Bis. Tablero Electrónico: </w:t>
      </w:r>
      <w:r w:rsidRPr="00FC2656">
        <w:rPr>
          <w:rFonts w:ascii="Arial" w:eastAsia="Times New Roman" w:hAnsi="Arial" w:cs="Arial"/>
          <w:sz w:val="18"/>
          <w:szCs w:val="18"/>
          <w:lang w:val="es-ES_tradnl" w:eastAsia="es-ES"/>
        </w:rPr>
        <w:t>la interfaz que se pone a disposición de los Concesionarios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5F97146F"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2.45.</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2.50.</w:t>
      </w:r>
      <w:r w:rsidRPr="00FC2656">
        <w:rPr>
          <w:rFonts w:ascii="Arial" w:eastAsia="Times New Roman" w:hAnsi="Arial" w:cs="Arial"/>
          <w:sz w:val="18"/>
          <w:szCs w:val="18"/>
          <w:lang w:val="es-MX" w:eastAsia="es-ES"/>
        </w:rPr>
        <w:t xml:space="preserve"> (…)</w:t>
      </w:r>
    </w:p>
    <w:p w14:paraId="41F7C9AE" w14:textId="160F46D3" w:rsidR="00051062" w:rsidRPr="00FC2656" w:rsidRDefault="002170CE" w:rsidP="002170CE">
      <w:pPr>
        <w:spacing w:after="80" w:line="360" w:lineRule="auto"/>
        <w:ind w:left="900" w:hanging="567"/>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2.51.</w:t>
      </w:r>
      <w:r w:rsidR="00051062"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b/>
          <w:sz w:val="18"/>
          <w:szCs w:val="18"/>
          <w:lang w:val="es-ES_tradnl" w:eastAsia="es-ES"/>
        </w:rPr>
        <w:t xml:space="preserve">Ventanilla Electrónica: </w:t>
      </w:r>
      <w:r w:rsidR="00051062" w:rsidRPr="00FC2656">
        <w:rPr>
          <w:rFonts w:ascii="Arial" w:eastAsia="Times New Roman" w:hAnsi="Arial" w:cs="Arial"/>
          <w:sz w:val="18"/>
          <w:szCs w:val="18"/>
          <w:lang w:val="es-ES_tradnl" w:eastAsia="es-ES"/>
        </w:rPr>
        <w:t>punto de contacto digital a través del portal de Internet del Instituto, que fungirá como el único medio para la realización de Actuaciones y Actos Electrónicos y que proporcionará la interconexión entre todos los medios electrónicos que éste establezca.</w:t>
      </w:r>
    </w:p>
    <w:p w14:paraId="5A00EC81" w14:textId="77777777" w:rsidR="00051062" w:rsidRPr="00FC2656" w:rsidRDefault="00051062" w:rsidP="00FC2656">
      <w:pPr>
        <w:tabs>
          <w:tab w:val="left" w:pos="426"/>
        </w:tabs>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Cualquier otro término no definido tendrá el significado que al mismo se le atribuye en la Ley, en las Reglas de Portabilidad, en el Plan de Numeración, en los Lineamientos de Ventanilla Electrónica, en las Normas Oficiales Mexicanas vigentes y en las Disposiciones Técnicas emitidas por el Instituto relacionados con señalización o en demás disposiciones legales y administrativas aplicables.</w:t>
      </w:r>
    </w:p>
    <w:p w14:paraId="707DF7F6" w14:textId="631CCAFE" w:rsidR="00051062" w:rsidRPr="00FC2656" w:rsidRDefault="00051062" w:rsidP="00FC2656">
      <w:pPr>
        <w:tabs>
          <w:tab w:val="left" w:pos="426"/>
        </w:tabs>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3.</w:t>
      </w:r>
      <w:r w:rsidR="00A935B3"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2B9E962C" w14:textId="0B58F7A7"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 (…)</w:t>
      </w:r>
    </w:p>
    <w:p w14:paraId="7DF3EEEC" w14:textId="77777777" w:rsidR="00051062" w:rsidRPr="00FC2656" w:rsidRDefault="00051062" w:rsidP="00FC2656">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trámites y servicios previstos en el presente Plan serán sustanciados, a través de la Ventanilla Electrónica del Instituto, en términos de lo dispuesto en los Lineamientos de Ventanilla Electrónica. </w:t>
      </w:r>
    </w:p>
    <w:p w14:paraId="1221C4E1" w14:textId="77777777" w:rsidR="00051062" w:rsidRPr="00FC2656" w:rsidRDefault="00051062" w:rsidP="00FC2656">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efectos de lo anterior, el Concesionario deberá presentar ante la Oficialía de Partes Común del Instituto, la solicitud de acceso a la Ventanilla Electrónica, para obtener el usuario y contraseña que le permita acceder y sustanciar los trámites y servicios, previstos en el Plan, en términos de las disposiciones establecidas en los Lineamientos de Ventanilla Electrónica.</w:t>
      </w:r>
    </w:p>
    <w:p w14:paraId="348AAA01" w14:textId="77777777" w:rsidR="00051062" w:rsidRPr="00FC2656" w:rsidRDefault="00051062" w:rsidP="00FC2656">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Concesionario será responsable de la información que se ingrese a través de la Ventanilla Electrónica. En caso de que el Concesionario presente información falsa o apócrifa, se procederá a desechar la Actuación electrónica, independientemente de las sanciones o responsabilidades legales conducentes.</w:t>
      </w:r>
    </w:p>
    <w:p w14:paraId="46A8C008" w14:textId="663A9664" w:rsidR="00051062" w:rsidRPr="00FC2656" w:rsidRDefault="00051062" w:rsidP="00FC2656">
      <w:pPr>
        <w:spacing w:after="101"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En el caso de que la documentación requerida en el eFormato refiera a </w:t>
      </w:r>
      <w:r w:rsidR="005011BC" w:rsidRPr="00FC2656">
        <w:rPr>
          <w:rFonts w:ascii="Arial" w:eastAsia="Times New Roman" w:hAnsi="Arial" w:cs="Arial"/>
          <w:sz w:val="18"/>
          <w:szCs w:val="18"/>
          <w:lang w:val="es-MX" w:eastAsia="es-ES"/>
        </w:rPr>
        <w:t xml:space="preserve">un </w:t>
      </w:r>
      <w:r w:rsidRPr="00FC2656">
        <w:rPr>
          <w:rFonts w:ascii="Arial" w:eastAsia="Times New Roman" w:hAnsi="Arial" w:cs="Arial"/>
          <w:sz w:val="18"/>
          <w:szCs w:val="18"/>
          <w:lang w:val="es-MX" w:eastAsia="es-ES"/>
        </w:rPr>
        <w:t xml:space="preserve">original o </w:t>
      </w:r>
      <w:r w:rsidR="005011BC" w:rsidRPr="00FC2656">
        <w:rPr>
          <w:rFonts w:ascii="Arial" w:eastAsia="Times New Roman" w:hAnsi="Arial" w:cs="Arial"/>
          <w:sz w:val="18"/>
          <w:szCs w:val="18"/>
          <w:lang w:val="es-MX" w:eastAsia="es-ES"/>
        </w:rPr>
        <w:t xml:space="preserve">una </w:t>
      </w:r>
      <w:r w:rsidRPr="00FC2656">
        <w:rPr>
          <w:rFonts w:ascii="Arial" w:eastAsia="Times New Roman" w:hAnsi="Arial" w:cs="Arial"/>
          <w:sz w:val="18"/>
          <w:szCs w:val="18"/>
          <w:lang w:val="es-MX" w:eastAsia="es-ES"/>
        </w:rPr>
        <w:t xml:space="preserve">copia certificada, bastará con la carga de </w:t>
      </w:r>
      <w:r w:rsidR="005011BC" w:rsidRPr="00FC2656">
        <w:rPr>
          <w:rFonts w:ascii="Arial" w:eastAsia="Times New Roman" w:hAnsi="Arial" w:cs="Arial"/>
          <w:sz w:val="18"/>
          <w:szCs w:val="18"/>
          <w:lang w:val="es-MX" w:eastAsia="es-ES"/>
        </w:rPr>
        <w:t>esta</w:t>
      </w:r>
      <w:r w:rsidRPr="00FC2656">
        <w:rPr>
          <w:rFonts w:ascii="Arial" w:eastAsia="Times New Roman" w:hAnsi="Arial" w:cs="Arial"/>
          <w:sz w:val="18"/>
          <w:szCs w:val="18"/>
          <w:lang w:val="es-MX" w:eastAsia="es-ES"/>
        </w:rPr>
        <w:t xml:space="preserve"> en la Ventanilla Electrónica para que se entienda la manifestación bajo protesta de decir verdad por parte del Concesionario que la documentación cumple con dichas características.</w:t>
      </w:r>
    </w:p>
    <w:p w14:paraId="52DBBA50" w14:textId="70A86EFE" w:rsidR="00051062" w:rsidRPr="00FC2656" w:rsidRDefault="00051062" w:rsidP="00FC2656">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Instituto, en todo momento podrá requerir la presentación en físico de la documentación que sea anexada en la Actuación Electrónica.</w:t>
      </w:r>
    </w:p>
    <w:p w14:paraId="52876CDF" w14:textId="77777777"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4.</w:t>
      </w:r>
      <w:r w:rsidRPr="00FC2656">
        <w:rPr>
          <w:rFonts w:ascii="Arial" w:eastAsia="Times New Roman" w:hAnsi="Arial" w:cs="Arial"/>
          <w:sz w:val="18"/>
          <w:szCs w:val="18"/>
          <w:lang w:val="es-MX" w:eastAsia="es-ES"/>
        </w:rPr>
        <w:t xml:space="preserve"> (…)</w:t>
      </w:r>
    </w:p>
    <w:p w14:paraId="306890BD" w14:textId="77777777"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Pr="00FC2656">
        <w:rPr>
          <w:rFonts w:ascii="Arial" w:eastAsia="Times New Roman" w:hAnsi="Arial" w:cs="Arial"/>
          <w:b/>
          <w:sz w:val="18"/>
          <w:szCs w:val="18"/>
          <w:lang w:val="es-MX" w:eastAsia="es-ES"/>
        </w:rPr>
        <w:t>I.</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II.</w:t>
      </w:r>
      <w:r w:rsidRPr="00FC2656">
        <w:rPr>
          <w:rFonts w:ascii="Arial" w:eastAsia="Times New Roman" w:hAnsi="Arial" w:cs="Arial"/>
          <w:sz w:val="18"/>
          <w:szCs w:val="18"/>
          <w:lang w:val="es-MX" w:eastAsia="es-ES"/>
        </w:rPr>
        <w:t xml:space="preserve">  (…)</w:t>
      </w:r>
    </w:p>
    <w:p w14:paraId="36856173" w14:textId="108A6682" w:rsidR="00051062" w:rsidRPr="00FC2656" w:rsidRDefault="00051062" w:rsidP="00FC2656">
      <w:pPr>
        <w:spacing w:after="80" w:line="360" w:lineRule="auto"/>
        <w:ind w:left="709"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     III.</w:t>
      </w:r>
      <w:r w:rsidR="00CD68B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Asignar a los Concesionarios los CPSN y CPSI bajo procedimientos abiertos, electrónicos, pro-competitivos, objetivos, no discriminatorios y transparentes, de conformidad con lo establecido en la Ley;</w:t>
      </w:r>
    </w:p>
    <w:p w14:paraId="35F85ADC" w14:textId="77777777" w:rsidR="00051062" w:rsidRPr="00FC2656" w:rsidRDefault="00051062" w:rsidP="00FC2656">
      <w:pPr>
        <w:spacing w:after="80" w:line="360" w:lineRule="auto"/>
        <w:ind w:left="709"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     IV.</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VII.</w:t>
      </w:r>
      <w:r w:rsidRPr="00FC2656">
        <w:rPr>
          <w:rFonts w:ascii="Arial" w:eastAsia="Times New Roman" w:hAnsi="Arial" w:cs="Arial"/>
          <w:sz w:val="18"/>
          <w:szCs w:val="18"/>
          <w:lang w:val="es-MX" w:eastAsia="es-ES"/>
        </w:rPr>
        <w:t xml:space="preserve"> (…)</w:t>
      </w:r>
    </w:p>
    <w:p w14:paraId="13C27AD9" w14:textId="2B046FE8" w:rsidR="00051062" w:rsidRPr="00FC2656" w:rsidRDefault="002170CE" w:rsidP="002170CE">
      <w:pPr>
        <w:spacing w:after="80" w:line="360" w:lineRule="auto"/>
        <w:ind w:left="720" w:hanging="720"/>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VIII.</w:t>
      </w:r>
      <w:r w:rsidR="00051062" w:rsidRPr="00FC2656">
        <w:rPr>
          <w:rFonts w:ascii="Arial" w:eastAsia="Times New Roman" w:hAnsi="Arial" w:cs="Arial"/>
          <w:b/>
          <w:sz w:val="18"/>
          <w:szCs w:val="18"/>
          <w:lang w:val="es-MX" w:eastAsia="es-ES"/>
        </w:rPr>
        <w:tab/>
      </w:r>
      <w:r w:rsidR="00051062" w:rsidRPr="00FC2656">
        <w:rPr>
          <w:rFonts w:ascii="Arial" w:eastAsia="Times New Roman" w:hAnsi="Arial" w:cs="Arial"/>
          <w:sz w:val="18"/>
          <w:szCs w:val="18"/>
          <w:lang w:val="es-MX" w:eastAsia="es-ES"/>
        </w:rPr>
        <w:t xml:space="preserve">Realizar los requerimientos de información que sean necesarios a los Concesionarios para la debida administración de los recursos de señalización asignados, así como para sustanciar los diversos trámites o servicios relacionados con la asignación de </w:t>
      </w:r>
      <w:r w:rsidR="00015169" w:rsidRPr="00FC2656">
        <w:rPr>
          <w:rFonts w:ascii="Arial" w:eastAsia="Times New Roman" w:hAnsi="Arial" w:cs="Arial"/>
          <w:sz w:val="18"/>
          <w:szCs w:val="18"/>
          <w:lang w:val="es-MX" w:eastAsia="es-ES"/>
        </w:rPr>
        <w:t>estos</w:t>
      </w:r>
      <w:r w:rsidR="00051062" w:rsidRPr="00FC2656">
        <w:rPr>
          <w:rFonts w:ascii="Arial" w:eastAsia="Times New Roman" w:hAnsi="Arial" w:cs="Arial"/>
          <w:sz w:val="18"/>
          <w:szCs w:val="18"/>
          <w:lang w:val="es-MX" w:eastAsia="es-ES"/>
        </w:rPr>
        <w:t>;</w:t>
      </w:r>
    </w:p>
    <w:p w14:paraId="26EF90E7"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IX.</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XII.</w:t>
      </w:r>
      <w:r w:rsidRPr="00FC2656">
        <w:rPr>
          <w:rFonts w:ascii="Arial" w:eastAsia="Times New Roman" w:hAnsi="Arial" w:cs="Arial"/>
          <w:sz w:val="18"/>
          <w:szCs w:val="18"/>
          <w:lang w:val="es-MX" w:eastAsia="es-ES"/>
        </w:rPr>
        <w:t xml:space="preserve"> (…)</w:t>
      </w:r>
    </w:p>
    <w:p w14:paraId="4F96BEFD" w14:textId="77777777"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5.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8. </w:t>
      </w:r>
      <w:r w:rsidRPr="00FC2656">
        <w:rPr>
          <w:rFonts w:ascii="Arial" w:eastAsia="Times New Roman" w:hAnsi="Arial" w:cs="Arial"/>
          <w:sz w:val="18"/>
          <w:szCs w:val="18"/>
          <w:lang w:val="es-MX" w:eastAsia="es-ES"/>
        </w:rPr>
        <w:t>(…)</w:t>
      </w:r>
    </w:p>
    <w:p w14:paraId="6529DE47" w14:textId="32AD10D5"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w:t>
      </w:r>
      <w:r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124138FD" w14:textId="49D57D56" w:rsidR="00051062" w:rsidRPr="00FC2656" w:rsidRDefault="00051062" w:rsidP="00FC2656">
      <w:pPr>
        <w:tabs>
          <w:tab w:val="left" w:pos="426"/>
        </w:tabs>
        <w:spacing w:after="80" w:line="360" w:lineRule="auto"/>
        <w:ind w:left="426"/>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eastAsia="es-ES"/>
        </w:rPr>
        <w:t xml:space="preserve">Los Concesionarios que requieran la asignación de CPSN deberán presentar y sustanciar la solicitud correspondiente de acuerdo </w:t>
      </w:r>
      <w:r w:rsidR="00015169" w:rsidRPr="00FC2656">
        <w:rPr>
          <w:rFonts w:ascii="Arial" w:eastAsia="Times New Roman" w:hAnsi="Arial" w:cs="Arial"/>
          <w:sz w:val="18"/>
          <w:szCs w:val="18"/>
          <w:lang w:eastAsia="es-ES"/>
        </w:rPr>
        <w:t xml:space="preserve">con el </w:t>
      </w:r>
      <w:r w:rsidRPr="00FC2656">
        <w:rPr>
          <w:rFonts w:ascii="Arial" w:eastAsia="Times New Roman" w:hAnsi="Arial" w:cs="Arial"/>
          <w:sz w:val="18"/>
          <w:szCs w:val="18"/>
          <w:lang w:eastAsia="es-ES"/>
        </w:rPr>
        <w:t>siguiente procedimiento:</w:t>
      </w:r>
    </w:p>
    <w:p w14:paraId="6B340AAA" w14:textId="77777777" w:rsidR="00051062" w:rsidRPr="00FC2656" w:rsidRDefault="00051062" w:rsidP="00FC2656">
      <w:pPr>
        <w:tabs>
          <w:tab w:val="left" w:pos="851"/>
        </w:tabs>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Los Concesionarios deberán </w:t>
      </w:r>
      <w:r w:rsidRPr="00FC2656">
        <w:rPr>
          <w:rFonts w:ascii="Arial" w:eastAsia="Times New Roman" w:hAnsi="Arial" w:cs="Arial"/>
          <w:sz w:val="18"/>
          <w:szCs w:val="18"/>
          <w:lang w:val="es-ES_tradnl" w:eastAsia="es-ES"/>
        </w:rPr>
        <w:t>presentar las Actuaciones Electrónicas correspondientes a través de la Ventanilla Electrónica,</w:t>
      </w:r>
      <w:r w:rsidRPr="00FC2656">
        <w:rPr>
          <w:rFonts w:ascii="Arial" w:eastAsia="Times New Roman" w:hAnsi="Arial" w:cs="Arial"/>
          <w:sz w:val="18"/>
          <w:szCs w:val="18"/>
          <w:lang w:val="es-MX" w:eastAsia="es-ES"/>
        </w:rPr>
        <w:t xml:space="preserve"> debiendo ingresar a dicha herramienta la información establecida en el eFormato H3126 y, en su caso, adjuntando electrónicamente la documentación que corresponda.</w:t>
      </w:r>
    </w:p>
    <w:p w14:paraId="468A03E8" w14:textId="77777777" w:rsidR="00051062" w:rsidRPr="00FC2656" w:rsidRDefault="00051062" w:rsidP="00FC2656">
      <w:pPr>
        <w:tabs>
          <w:tab w:val="left" w:pos="851"/>
        </w:tabs>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9.3. </w:t>
      </w:r>
      <w:r w:rsidRPr="00FC2656">
        <w:rPr>
          <w:rFonts w:ascii="Arial" w:eastAsia="Times New Roman" w:hAnsi="Arial" w:cs="Arial"/>
          <w:sz w:val="18"/>
          <w:szCs w:val="18"/>
          <w:lang w:val="es-MX" w:eastAsia="es-ES"/>
        </w:rPr>
        <w:t>(…)</w:t>
      </w:r>
    </w:p>
    <w:p w14:paraId="37C4C7B4" w14:textId="77777777" w:rsidR="00051062" w:rsidRPr="00FC2656" w:rsidRDefault="00051062" w:rsidP="00FC2656">
      <w:pPr>
        <w:tabs>
          <w:tab w:val="left" w:pos="851"/>
        </w:tabs>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asignación de CPSN (H3126) que se encuentre habilitado en la Ventanilla Electrónica contendrá la siguiente información:</w:t>
      </w:r>
    </w:p>
    <w:p w14:paraId="132E17DD" w14:textId="0DB7ACDF" w:rsidR="00051062" w:rsidRPr="00FC2656" w:rsidRDefault="00051062" w:rsidP="00FC2656">
      <w:pPr>
        <w:tabs>
          <w:tab w:val="left" w:pos="426"/>
        </w:tabs>
        <w:spacing w:after="80" w:line="360" w:lineRule="auto"/>
        <w:ind w:left="426" w:firstLine="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9.4.1.</w:t>
      </w:r>
      <w:r w:rsidRPr="00FC2656">
        <w:rPr>
          <w:rFonts w:ascii="Arial" w:eastAsia="Times New Roman" w:hAnsi="Arial" w:cs="Arial"/>
          <w:sz w:val="18"/>
          <w:szCs w:val="18"/>
          <w:lang w:val="es-MX" w:eastAsia="es-ES"/>
        </w:rPr>
        <w:t xml:space="preserve">  Folio del expediente electrónico al que se asociará la solicitud de asignación;</w:t>
      </w:r>
    </w:p>
    <w:p w14:paraId="6A563A19" w14:textId="21EA2FEA"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9.4.2.</w:t>
      </w:r>
      <w:r w:rsidR="00CD68B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Nombre, denominación o razón social del Concesionario solicitante </w:t>
      </w:r>
      <w:r w:rsidRPr="00FC2656">
        <w:rPr>
          <w:rFonts w:ascii="Arial" w:eastAsia="Times New Roman" w:hAnsi="Arial" w:cs="Arial"/>
          <w:sz w:val="18"/>
          <w:szCs w:val="18"/>
          <w:lang w:val="es-ES_tradnl" w:eastAsia="es-ES"/>
        </w:rPr>
        <w:t>y código IDO/IDD asignado</w:t>
      </w:r>
      <w:r w:rsidRPr="00FC2656">
        <w:rPr>
          <w:rFonts w:ascii="Arial" w:eastAsia="Times New Roman" w:hAnsi="Arial" w:cs="Arial"/>
          <w:sz w:val="18"/>
          <w:szCs w:val="18"/>
          <w:lang w:val="es-MX" w:eastAsia="es-ES"/>
        </w:rPr>
        <w:t>;</w:t>
      </w:r>
    </w:p>
    <w:p w14:paraId="08FFAF7F" w14:textId="77777777" w:rsidR="00051062" w:rsidRPr="00FC2656" w:rsidRDefault="00051062" w:rsidP="00FC2656">
      <w:pPr>
        <w:tabs>
          <w:tab w:val="left" w:pos="426"/>
        </w:tabs>
        <w:spacing w:after="80" w:line="360" w:lineRule="auto"/>
        <w:ind w:left="426" w:firstLine="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9.4.3.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9.4.6.</w:t>
      </w:r>
      <w:r w:rsidRPr="00FC2656">
        <w:rPr>
          <w:rFonts w:ascii="Arial" w:eastAsia="Times New Roman" w:hAnsi="Arial" w:cs="Arial"/>
          <w:sz w:val="18"/>
          <w:szCs w:val="18"/>
          <w:lang w:val="es-MX" w:eastAsia="es-ES"/>
        </w:rPr>
        <w:t xml:space="preserve"> (…)</w:t>
      </w:r>
    </w:p>
    <w:p w14:paraId="53FC4984" w14:textId="77777777" w:rsidR="00051062" w:rsidRPr="00FC2656" w:rsidRDefault="00051062" w:rsidP="006E267A">
      <w:pPr>
        <w:tabs>
          <w:tab w:val="left" w:pos="851"/>
        </w:tabs>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109D3781" w14:textId="217D0B3F" w:rsidR="00051062" w:rsidRPr="00FC2656" w:rsidRDefault="00051062" w:rsidP="006E267A">
      <w:pPr>
        <w:tabs>
          <w:tab w:val="left" w:pos="851"/>
        </w:tabs>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00AA16FE" w:rsidRPr="00AA16FE">
        <w:rPr>
          <w:rFonts w:ascii="Arial" w:eastAsia="Times New Roman" w:hAnsi="Arial" w:cs="Arial"/>
          <w:sz w:val="18"/>
          <w:szCs w:val="18"/>
          <w:lang w:val="es-MX" w:eastAsia="es-ES"/>
        </w:rPr>
        <w:t xml:space="preserve">Último párrafo del subnumeral </w:t>
      </w:r>
      <w:r w:rsidR="00AA16FE">
        <w:rPr>
          <w:rFonts w:ascii="Arial" w:eastAsia="Times New Roman" w:hAnsi="Arial" w:cs="Arial"/>
          <w:sz w:val="18"/>
          <w:szCs w:val="18"/>
          <w:lang w:val="es-MX" w:eastAsia="es-ES"/>
        </w:rPr>
        <w:t>9</w:t>
      </w:r>
      <w:r w:rsidR="00AA16FE" w:rsidRPr="00AA16FE">
        <w:rPr>
          <w:rFonts w:ascii="Arial" w:eastAsia="Times New Roman" w:hAnsi="Arial" w:cs="Arial"/>
          <w:sz w:val="18"/>
          <w:szCs w:val="18"/>
          <w:lang w:val="es-MX" w:eastAsia="es-ES"/>
        </w:rPr>
        <w:t>.4. (Se deroga).</w:t>
      </w:r>
      <w:r w:rsidRPr="00FC2656">
        <w:rPr>
          <w:rFonts w:ascii="Arial" w:eastAsia="Times New Roman" w:hAnsi="Arial" w:cs="Arial"/>
          <w:sz w:val="18"/>
          <w:szCs w:val="18"/>
          <w:lang w:val="es-MX" w:eastAsia="es-ES"/>
        </w:rPr>
        <w:t xml:space="preserve">        </w:t>
      </w:r>
    </w:p>
    <w:p w14:paraId="7A670E93"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9.5.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5EA71EE0" w14:textId="346B846F"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9.6.</w:t>
      </w:r>
      <w:r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7665656F" w14:textId="1BC473FD" w:rsidR="009D7B88" w:rsidRPr="00FC2656" w:rsidRDefault="009D7B88" w:rsidP="006E267A">
      <w:pPr>
        <w:spacing w:after="80" w:line="360" w:lineRule="auto"/>
        <w:ind w:left="1418" w:hanging="567"/>
        <w:contextualSpacing/>
        <w:jc w:val="both"/>
        <w:rPr>
          <w:rFonts w:ascii="Arial" w:eastAsia="Times New Roman" w:hAnsi="Arial" w:cs="Arial"/>
          <w:sz w:val="18"/>
          <w:szCs w:val="18"/>
          <w:lang w:eastAsia="es-ES"/>
        </w:rPr>
      </w:pPr>
      <w:r w:rsidRPr="00FC2656">
        <w:rPr>
          <w:rFonts w:ascii="Arial" w:eastAsia="Times New Roman" w:hAnsi="Arial" w:cs="Arial"/>
          <w:b/>
          <w:sz w:val="18"/>
          <w:szCs w:val="18"/>
          <w:lang w:val="es-MX" w:eastAsia="es-ES"/>
        </w:rPr>
        <w:t>9.6.1.</w:t>
      </w:r>
      <w:r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eastAsia="es-ES"/>
        </w:rPr>
        <w:t>El solicitante deberá contar con una concesión única para uso comercial, una concesión para uso comercial con carácter de red mayorista de servicios de telecomunicaciones o una concesión para instalar, operar y explotar una red pública de telecomunicaciones;</w:t>
      </w:r>
    </w:p>
    <w:p w14:paraId="17685373" w14:textId="14E453F1" w:rsidR="009D7B88" w:rsidRPr="00FC2656" w:rsidRDefault="009D7B88" w:rsidP="006E267A">
      <w:pPr>
        <w:spacing w:after="80" w:line="360" w:lineRule="auto"/>
        <w:ind w:left="1418" w:hanging="567"/>
        <w:contextualSpacing/>
        <w:jc w:val="both"/>
        <w:rPr>
          <w:rFonts w:ascii="Arial" w:eastAsia="Times New Roman" w:hAnsi="Arial" w:cs="Arial"/>
          <w:sz w:val="18"/>
          <w:szCs w:val="18"/>
          <w:lang w:eastAsia="es-ES"/>
        </w:rPr>
      </w:pPr>
      <w:r w:rsidRPr="00FC2656">
        <w:rPr>
          <w:rFonts w:ascii="Arial" w:eastAsia="Times New Roman" w:hAnsi="Arial" w:cs="Arial"/>
          <w:b/>
          <w:sz w:val="18"/>
          <w:szCs w:val="18"/>
          <w:lang w:val="es-MX" w:eastAsia="es-ES"/>
        </w:rPr>
        <w:t>9.</w:t>
      </w:r>
      <w:r w:rsidRPr="00FC2656">
        <w:rPr>
          <w:rFonts w:ascii="Arial" w:eastAsia="Times New Roman" w:hAnsi="Arial" w:cs="Arial"/>
          <w:b/>
          <w:sz w:val="18"/>
          <w:szCs w:val="18"/>
          <w:lang w:eastAsia="es-ES"/>
        </w:rPr>
        <w:t>6.2.</w:t>
      </w:r>
      <w:r w:rsidRPr="00FC2656">
        <w:rPr>
          <w:rFonts w:ascii="Arial" w:eastAsia="Times New Roman" w:hAnsi="Arial" w:cs="Arial"/>
          <w:sz w:val="18"/>
          <w:szCs w:val="18"/>
          <w:lang w:eastAsia="es-ES"/>
        </w:rPr>
        <w:t xml:space="preserve"> a </w:t>
      </w:r>
      <w:r w:rsidRPr="00FC2656">
        <w:rPr>
          <w:rFonts w:ascii="Arial" w:eastAsia="Times New Roman" w:hAnsi="Arial" w:cs="Arial"/>
          <w:b/>
          <w:bCs/>
          <w:sz w:val="18"/>
          <w:szCs w:val="18"/>
          <w:lang w:eastAsia="es-ES"/>
        </w:rPr>
        <w:t>9.6.6.</w:t>
      </w:r>
      <w:r w:rsidRPr="00FC2656">
        <w:rPr>
          <w:rFonts w:ascii="Arial" w:eastAsia="Times New Roman" w:hAnsi="Arial" w:cs="Arial"/>
          <w:sz w:val="18"/>
          <w:szCs w:val="18"/>
          <w:lang w:eastAsia="es-ES"/>
        </w:rPr>
        <w:t xml:space="preserve">  (…)</w:t>
      </w:r>
    </w:p>
    <w:p w14:paraId="4C5872C8"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CPSN será desechada.</w:t>
      </w:r>
    </w:p>
    <w:p w14:paraId="783842B6"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21643B14"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Una vez que el Concesionario presente en tiempo y forma, </w:t>
      </w:r>
      <w:r w:rsidRPr="00FC2656">
        <w:rPr>
          <w:rFonts w:ascii="Arial" w:eastAsia="Times New Roman" w:hAnsi="Arial" w:cs="Arial"/>
          <w:sz w:val="18"/>
          <w:szCs w:val="18"/>
          <w:lang w:val="es-ES_tradnl" w:eastAsia="es-ES"/>
        </w:rPr>
        <w:t>a través de la Ventanilla Electrónica,</w:t>
      </w:r>
      <w:r w:rsidRPr="00FC2656">
        <w:rPr>
          <w:rFonts w:ascii="Arial" w:eastAsia="Times New Roman" w:hAnsi="Arial" w:cs="Arial"/>
          <w:sz w:val="18"/>
          <w:szCs w:val="18"/>
          <w:lang w:val="es-MX" w:eastAsia="es-ES"/>
        </w:rPr>
        <w:t xml:space="preserve"> la información requerida, el Instituto realizará nuevamente su análisis a fin de asegurar el cumplimiento de los criterios referidos en el numeral 9.6.</w:t>
      </w:r>
    </w:p>
    <w:p w14:paraId="1D3B2497"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9.9.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la solicitud de asignación de CPSN no resulte procedente en atención al numeral antes citado, el Instituto notificará al solicitante la resolución respectiva, a través de la Ventanilla Electrónica.</w:t>
      </w:r>
    </w:p>
    <w:p w14:paraId="00F782C9" w14:textId="04DD4D17" w:rsidR="00051062" w:rsidRPr="00FC2656" w:rsidRDefault="00CD68B1"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9.10. </w:t>
      </w:r>
      <w:r w:rsidR="00051062" w:rsidRPr="00FC2656">
        <w:rPr>
          <w:rFonts w:ascii="Arial" w:eastAsia="Times New Roman" w:hAnsi="Arial" w:cs="Arial"/>
          <w:sz w:val="18"/>
          <w:szCs w:val="18"/>
          <w:lang w:val="es-MX" w:eastAsia="es-ES"/>
        </w:rPr>
        <w:t>(…)</w:t>
      </w:r>
    </w:p>
    <w:p w14:paraId="326108E6" w14:textId="12BA5E89" w:rsidR="00051062" w:rsidRPr="00FC2656" w:rsidRDefault="00CD68B1"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9.11. </w:t>
      </w:r>
      <w:r w:rsidR="00051062" w:rsidRPr="00FC2656">
        <w:rPr>
          <w:rFonts w:ascii="Arial" w:eastAsia="Times New Roman" w:hAnsi="Arial" w:cs="Arial"/>
          <w:sz w:val="18"/>
          <w:szCs w:val="18"/>
          <w:lang w:val="es-MX" w:eastAsia="es-ES"/>
        </w:rPr>
        <w:t>(…)</w:t>
      </w:r>
    </w:p>
    <w:p w14:paraId="4F9F3C04" w14:textId="77777777"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Conforme a lo anterior, el Instituto notificará la resolución al Concesionario solicitante a través de la Ventanilla Electrónica, la cual contendrá la siguiente información:</w:t>
      </w:r>
    </w:p>
    <w:p w14:paraId="2ACE5057" w14:textId="77777777" w:rsidR="00051062" w:rsidRPr="00FC2656" w:rsidRDefault="00051062" w:rsidP="00FC2656">
      <w:pPr>
        <w:spacing w:after="80" w:line="360" w:lineRule="auto"/>
        <w:ind w:left="851"/>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9.12.1.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9.12.4. </w:t>
      </w:r>
      <w:r w:rsidRPr="00FC2656">
        <w:rPr>
          <w:rFonts w:ascii="Arial" w:eastAsia="Times New Roman" w:hAnsi="Arial" w:cs="Arial"/>
          <w:sz w:val="18"/>
          <w:szCs w:val="18"/>
          <w:lang w:val="es-MX" w:eastAsia="es-ES"/>
        </w:rPr>
        <w:t>(…)</w:t>
      </w:r>
    </w:p>
    <w:p w14:paraId="47ECE489"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9.12.5.</w:t>
      </w:r>
      <w:r w:rsidRPr="00FC2656">
        <w:rPr>
          <w:rFonts w:ascii="Arial" w:eastAsia="Times New Roman" w:hAnsi="Arial" w:cs="Arial"/>
          <w:sz w:val="18"/>
          <w:szCs w:val="18"/>
          <w:lang w:val="es-MX" w:eastAsia="es-ES"/>
        </w:rPr>
        <w:tab/>
        <w:t xml:space="preserve">Estructura de los CPSN asignados; </w:t>
      </w:r>
    </w:p>
    <w:p w14:paraId="660827D2" w14:textId="77777777"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9.12.6.</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La fecha a partir de la cual podrá iniciar la utilización de los CPSN asignados, la cual será de 60 (sesenta) días naturales posteriores a la fecha de asignación; y</w:t>
      </w:r>
    </w:p>
    <w:p w14:paraId="61EC8B23" w14:textId="6F7CC5B9" w:rsidR="00051062" w:rsidRPr="00FC2656" w:rsidRDefault="00051062" w:rsidP="00FC2656">
      <w:pPr>
        <w:spacing w:after="80" w:line="360" w:lineRule="auto"/>
        <w:ind w:left="156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9.12.7.</w:t>
      </w:r>
      <w:r w:rsidR="006E267A">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 Firma Electrónica Avanzada del servidor público del Instituto facultado para la emisión del Acto Administrativo Electrónico.</w:t>
      </w:r>
    </w:p>
    <w:p w14:paraId="4AA2B47A" w14:textId="77777777" w:rsidR="00051062" w:rsidRPr="00FC2656" w:rsidRDefault="00051062" w:rsidP="00FC2656">
      <w:pPr>
        <w:spacing w:after="80" w:line="360" w:lineRule="auto"/>
        <w:ind w:firstLine="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9.13.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9.14.</w:t>
      </w:r>
      <w:r w:rsidRPr="00FC2656">
        <w:rPr>
          <w:rFonts w:ascii="Arial" w:eastAsia="Times New Roman" w:hAnsi="Arial" w:cs="Arial"/>
          <w:sz w:val="18"/>
          <w:szCs w:val="18"/>
          <w:lang w:val="es-MX" w:eastAsia="es-ES"/>
        </w:rPr>
        <w:t xml:space="preserve"> (…)</w:t>
      </w:r>
    </w:p>
    <w:p w14:paraId="5EF28256" w14:textId="5AA26655" w:rsidR="00051062" w:rsidRPr="00FC2656" w:rsidRDefault="00051062" w:rsidP="00597970">
      <w:pPr>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10.</w:t>
      </w:r>
      <w:r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187F0B2A" w14:textId="48163CE9" w:rsidR="00051062" w:rsidRPr="00FC2656" w:rsidRDefault="00051062" w:rsidP="00597970">
      <w:pPr>
        <w:spacing w:after="80" w:line="360" w:lineRule="auto"/>
        <w:ind w:left="284" w:firstLine="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00CD68B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5CDC0FA4"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10.1.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Concesionario cesionario deberá presentar la Actuación electrónica correspondiente a través de la Ventanilla Electrónica, debiendo ingresar a dicha herramienta la información establecida en el eFormato H3127 y, en su caso, adjuntando electrónicamente la documentación que corresponda.</w:t>
      </w:r>
    </w:p>
    <w:p w14:paraId="0150E810" w14:textId="35894263" w:rsidR="00051062" w:rsidRPr="00FC2656" w:rsidRDefault="00CD68B1" w:rsidP="00FC2656">
      <w:pPr>
        <w:spacing w:after="8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10.2. </w:t>
      </w:r>
      <w:r w:rsidR="00A935B3" w:rsidRPr="00FC2656">
        <w:rPr>
          <w:rFonts w:ascii="Arial" w:eastAsia="Times New Roman" w:hAnsi="Arial" w:cs="Arial"/>
          <w:b/>
          <w:sz w:val="18"/>
          <w:szCs w:val="18"/>
          <w:lang w:val="es-MX" w:eastAsia="es-ES"/>
        </w:rPr>
        <w:t xml:space="preserve">  </w:t>
      </w:r>
      <w:r w:rsidR="00051062" w:rsidRPr="00FC2656">
        <w:rPr>
          <w:rFonts w:ascii="Arial" w:eastAsia="Times New Roman" w:hAnsi="Arial" w:cs="Arial"/>
          <w:sz w:val="18"/>
          <w:szCs w:val="18"/>
          <w:lang w:val="es-MX" w:eastAsia="es-ES"/>
        </w:rPr>
        <w:t>(...)</w:t>
      </w:r>
    </w:p>
    <w:p w14:paraId="17E36D5B"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cesión de CPSN (H3127) habilitado en la Ventanilla Electrónica, contendrá la siguiente información:</w:t>
      </w:r>
    </w:p>
    <w:p w14:paraId="0AE6F0BD" w14:textId="41800BF1" w:rsidR="00051062" w:rsidRPr="00FC2656" w:rsidRDefault="00CD68B1"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10.3.1.</w:t>
      </w:r>
      <w:r w:rsidR="00C378F8">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Folios de los expedientes electrónicos de los Concesionarios cedente y cesionario a los que se asociará la solicitud de cesión de CPSN;</w:t>
      </w:r>
    </w:p>
    <w:p w14:paraId="58AE35DF" w14:textId="78C8916D"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10.3.2.</w:t>
      </w:r>
      <w:r w:rsidR="00CD68B1"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Nombre, denominación o razón social del Concesionario cesionario y código de identificación IDO/IDD asignado</w:t>
      </w:r>
      <w:r w:rsidRPr="00FC2656">
        <w:rPr>
          <w:rFonts w:ascii="Arial" w:eastAsia="Times New Roman" w:hAnsi="Arial" w:cs="Arial"/>
          <w:sz w:val="18"/>
          <w:szCs w:val="18"/>
          <w:lang w:val="es-MX" w:eastAsia="es-ES"/>
        </w:rPr>
        <w:t>;</w:t>
      </w:r>
    </w:p>
    <w:p w14:paraId="2E559ED7" w14:textId="77777777"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10.3.3.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Concesionario cedente y código de identificación IDO/IDD asignado</w:t>
      </w:r>
      <w:r w:rsidRPr="00FC2656">
        <w:rPr>
          <w:rFonts w:ascii="Arial" w:eastAsia="Times New Roman" w:hAnsi="Arial" w:cs="Arial"/>
          <w:sz w:val="18"/>
          <w:szCs w:val="18"/>
          <w:lang w:val="es-MX" w:eastAsia="es-ES"/>
        </w:rPr>
        <w:t>;</w:t>
      </w:r>
    </w:p>
    <w:p w14:paraId="25BB72C7" w14:textId="77777777" w:rsidR="00051062" w:rsidRPr="00FC2656" w:rsidRDefault="00051062" w:rsidP="00473C22">
      <w:pPr>
        <w:spacing w:after="80" w:line="360" w:lineRule="auto"/>
        <w:ind w:left="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10.3.4.</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10.3.9.</w:t>
      </w:r>
      <w:r w:rsidRPr="00FC2656">
        <w:rPr>
          <w:rFonts w:ascii="Arial" w:eastAsia="Times New Roman" w:hAnsi="Arial" w:cs="Arial"/>
          <w:sz w:val="18"/>
          <w:szCs w:val="18"/>
          <w:lang w:val="es-ES_tradnl" w:eastAsia="es-ES"/>
        </w:rPr>
        <w:t xml:space="preserve"> (…)</w:t>
      </w:r>
    </w:p>
    <w:p w14:paraId="232EF983" w14:textId="4F689ED9" w:rsidR="00051062" w:rsidRPr="00FC2656" w:rsidRDefault="00051062" w:rsidP="00473C22">
      <w:pPr>
        <w:spacing w:after="80" w:line="360" w:lineRule="auto"/>
        <w:ind w:left="993"/>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r w:rsidRPr="00FC2656">
        <w:rPr>
          <w:rFonts w:ascii="Arial" w:eastAsia="Times New Roman" w:hAnsi="Arial" w:cs="Arial"/>
          <w:b/>
          <w:sz w:val="18"/>
          <w:szCs w:val="18"/>
          <w:lang w:val="es-ES_tradnl" w:eastAsia="es-ES"/>
        </w:rPr>
        <w:t>…</w:t>
      </w:r>
      <w:r w:rsidRPr="00FC2656">
        <w:rPr>
          <w:rFonts w:ascii="Arial" w:eastAsia="Times New Roman" w:hAnsi="Arial" w:cs="Arial"/>
          <w:sz w:val="18"/>
          <w:szCs w:val="18"/>
          <w:lang w:val="es-ES_tradnl" w:eastAsia="es-ES"/>
        </w:rPr>
        <w:t>)</w:t>
      </w:r>
    </w:p>
    <w:p w14:paraId="5C26D96D" w14:textId="552537AB" w:rsidR="00051062" w:rsidRPr="00FC2656" w:rsidRDefault="00AA16FE" w:rsidP="00473C22">
      <w:pPr>
        <w:spacing w:after="80" w:line="360" w:lineRule="auto"/>
        <w:ind w:left="1701" w:hanging="708"/>
        <w:contextualSpacing/>
        <w:jc w:val="both"/>
        <w:rPr>
          <w:rFonts w:ascii="Arial" w:eastAsia="Times New Roman" w:hAnsi="Arial" w:cs="Arial"/>
          <w:sz w:val="18"/>
          <w:szCs w:val="18"/>
          <w:lang w:val="es-ES_tradnl"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10.3</w:t>
      </w:r>
      <w:r w:rsidRPr="00AA16FE">
        <w:rPr>
          <w:rFonts w:ascii="Arial" w:eastAsia="Times New Roman" w:hAnsi="Arial" w:cs="Arial"/>
          <w:sz w:val="18"/>
          <w:szCs w:val="18"/>
          <w:lang w:val="es-ES_tradnl" w:eastAsia="es-ES"/>
        </w:rPr>
        <w:t>. (Se deroga).</w:t>
      </w:r>
    </w:p>
    <w:p w14:paraId="59700556"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39898CCF"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10.5.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El Instituto notificará al cedente a través de la Ventanilla Electrónica, para que en un término de 5 (cinco) días hábiles, valide a través del Tablero Electrónico la solicitud de cesión presentada por el cesionario, la apruebe e ingrese el folio del expediente electrónico al que se asociará la solicitud de cesión. En caso contrario, la solicitud será desechada.</w:t>
      </w:r>
    </w:p>
    <w:p w14:paraId="6CEBAF7F" w14:textId="311FAECF" w:rsidR="00051062" w:rsidRPr="00FC2656" w:rsidRDefault="00051062" w:rsidP="00FC2656">
      <w:pPr>
        <w:spacing w:after="8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10.</w:t>
      </w:r>
      <w:r w:rsidRPr="00FC2656">
        <w:rPr>
          <w:rFonts w:ascii="Arial" w:eastAsia="Times New Roman" w:hAnsi="Arial" w:cs="Arial"/>
          <w:b/>
          <w:sz w:val="18"/>
          <w:szCs w:val="18"/>
          <w:lang w:val="es-ES_tradnl" w:eastAsia="es-ES"/>
        </w:rPr>
        <w:t>6.</w:t>
      </w:r>
      <w:r w:rsidRPr="00FC2656">
        <w:rPr>
          <w:rFonts w:ascii="Arial" w:eastAsia="Times New Roman" w:hAnsi="Arial" w:cs="Arial"/>
          <w:sz w:val="18"/>
          <w:szCs w:val="18"/>
          <w:lang w:val="es-ES_tradnl" w:eastAsia="es-ES"/>
        </w:rPr>
        <w:t xml:space="preserve"> </w:t>
      </w:r>
      <w:r w:rsidR="002170CE">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626E9344" w14:textId="5CFB742B" w:rsidR="00AD4E86" w:rsidRPr="00FC2656" w:rsidRDefault="002170CE" w:rsidP="002170CE">
      <w:pPr>
        <w:spacing w:after="80" w:line="360" w:lineRule="auto"/>
        <w:ind w:left="1620" w:hanging="720"/>
        <w:contextualSpacing/>
        <w:jc w:val="both"/>
        <w:rPr>
          <w:rFonts w:ascii="Arial" w:eastAsia="Times New Roman" w:hAnsi="Arial" w:cs="Arial"/>
          <w:bCs/>
          <w:sz w:val="18"/>
          <w:szCs w:val="18"/>
          <w:lang w:eastAsia="es-ES"/>
        </w:rPr>
      </w:pPr>
      <w:r>
        <w:rPr>
          <w:rFonts w:ascii="Arial" w:eastAsia="Times New Roman" w:hAnsi="Arial" w:cs="Arial"/>
          <w:b/>
          <w:sz w:val="18"/>
          <w:szCs w:val="18"/>
          <w:lang w:val="es-MX" w:eastAsia="es-ES"/>
        </w:rPr>
        <w:t xml:space="preserve">  </w:t>
      </w:r>
      <w:r w:rsidR="00AD4E86" w:rsidRPr="00FC2656">
        <w:rPr>
          <w:rFonts w:ascii="Arial" w:eastAsia="Times New Roman" w:hAnsi="Arial" w:cs="Arial"/>
          <w:b/>
          <w:sz w:val="18"/>
          <w:szCs w:val="18"/>
          <w:lang w:val="es-MX" w:eastAsia="es-ES"/>
        </w:rPr>
        <w:t>10.6.1.</w:t>
      </w:r>
      <w:r>
        <w:rPr>
          <w:rFonts w:ascii="Arial" w:eastAsia="Times New Roman" w:hAnsi="Arial" w:cs="Arial"/>
          <w:b/>
          <w:sz w:val="18"/>
          <w:szCs w:val="18"/>
          <w:lang w:val="es-MX" w:eastAsia="es-ES"/>
        </w:rPr>
        <w:t xml:space="preserve"> </w:t>
      </w:r>
      <w:r w:rsidR="00AD4E86" w:rsidRPr="00FC2656">
        <w:rPr>
          <w:rFonts w:ascii="Arial" w:eastAsia="Times New Roman" w:hAnsi="Arial" w:cs="Arial"/>
          <w:bCs/>
          <w:sz w:val="18"/>
          <w:szCs w:val="18"/>
          <w:lang w:eastAsia="es-ES"/>
        </w:rPr>
        <w:t>El Concesionario cesionario deberá contar con una concesión única para uso comercial, una concesión para uso comercial con carácter de red mayorista de servicios de telecomunicaciones o una concesión para instalar, operar y explotar una red pública de telecomunicaciones;</w:t>
      </w:r>
    </w:p>
    <w:p w14:paraId="6AAF4ECA" w14:textId="03BBBD5A" w:rsidR="00AD4E86" w:rsidRPr="00FC2656" w:rsidRDefault="002170CE" w:rsidP="00C378F8">
      <w:pPr>
        <w:spacing w:after="80" w:line="360" w:lineRule="auto"/>
        <w:ind w:left="1560" w:hanging="709"/>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MX" w:eastAsia="es-ES"/>
        </w:rPr>
        <w:lastRenderedPageBreak/>
        <w:t xml:space="preserve">  </w:t>
      </w:r>
      <w:r w:rsidR="00AD4E86" w:rsidRPr="00FC2656">
        <w:rPr>
          <w:rFonts w:ascii="Arial" w:eastAsia="Times New Roman" w:hAnsi="Arial" w:cs="Arial"/>
          <w:b/>
          <w:sz w:val="18"/>
          <w:szCs w:val="18"/>
          <w:lang w:val="es-MX" w:eastAsia="es-ES"/>
        </w:rPr>
        <w:t>10.</w:t>
      </w:r>
      <w:r w:rsidR="00AD4E86" w:rsidRPr="00FC2656">
        <w:rPr>
          <w:rFonts w:ascii="Arial" w:eastAsia="Times New Roman" w:hAnsi="Arial" w:cs="Arial"/>
          <w:b/>
          <w:sz w:val="18"/>
          <w:szCs w:val="18"/>
          <w:lang w:eastAsia="es-ES"/>
        </w:rPr>
        <w:t xml:space="preserve">6.2. </w:t>
      </w:r>
      <w:r w:rsidR="00AD4E86" w:rsidRPr="00FC2656">
        <w:rPr>
          <w:rFonts w:ascii="Arial" w:eastAsia="Times New Roman" w:hAnsi="Arial" w:cs="Arial"/>
          <w:bCs/>
          <w:sz w:val="18"/>
          <w:szCs w:val="18"/>
          <w:lang w:eastAsia="es-ES"/>
        </w:rPr>
        <w:t>a</w:t>
      </w:r>
      <w:r w:rsidR="00AD4E86" w:rsidRPr="00FC2656">
        <w:rPr>
          <w:rFonts w:ascii="Arial" w:eastAsia="Times New Roman" w:hAnsi="Arial" w:cs="Arial"/>
          <w:b/>
          <w:sz w:val="18"/>
          <w:szCs w:val="18"/>
          <w:lang w:eastAsia="es-ES"/>
        </w:rPr>
        <w:t xml:space="preserve"> </w:t>
      </w:r>
      <w:r w:rsidR="00AD4E86" w:rsidRPr="00FC2656">
        <w:rPr>
          <w:rFonts w:ascii="Arial" w:eastAsia="Times New Roman" w:hAnsi="Arial" w:cs="Arial"/>
          <w:b/>
          <w:bCs/>
          <w:sz w:val="18"/>
          <w:szCs w:val="18"/>
          <w:lang w:eastAsia="es-ES"/>
        </w:rPr>
        <w:t>10.6.6.</w:t>
      </w:r>
      <w:r w:rsidR="00AD4E86" w:rsidRPr="00FC2656">
        <w:rPr>
          <w:rFonts w:ascii="Arial" w:eastAsia="Times New Roman" w:hAnsi="Arial" w:cs="Arial"/>
          <w:b/>
          <w:sz w:val="18"/>
          <w:szCs w:val="18"/>
          <w:lang w:eastAsia="es-ES"/>
        </w:rPr>
        <w:t xml:space="preserve">  </w:t>
      </w:r>
      <w:r w:rsidR="00AD4E86" w:rsidRPr="00FC2656">
        <w:rPr>
          <w:rFonts w:ascii="Arial" w:eastAsia="Times New Roman" w:hAnsi="Arial" w:cs="Arial"/>
          <w:bCs/>
          <w:sz w:val="18"/>
          <w:szCs w:val="18"/>
          <w:lang w:eastAsia="es-ES"/>
        </w:rPr>
        <w:t>(…)</w:t>
      </w:r>
    </w:p>
    <w:p w14:paraId="28B89439"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10.7.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4C1B1690"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ab/>
        <w:t>(...)</w:t>
      </w:r>
    </w:p>
    <w:p w14:paraId="463D7392"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Concesionario cesionario presente en tiempo y forma a través de la Ventanilla Electrónica la información requerida, el Instituto realizará nuevamente su análisis a fin de asegurar el cumplimiento de los criterios referidos en el numeral 10.6.</w:t>
      </w:r>
    </w:p>
    <w:p w14:paraId="3E877909"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cesión de CPSN no resulte procedente en atención al numeral antes citado, el Instituto notificará a los Concesionarios involucrados la resolución respectiva a través de la Ventanilla Electrónica.</w:t>
      </w:r>
    </w:p>
    <w:p w14:paraId="6E3B35AB"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10.10. </w:t>
      </w:r>
      <w:r w:rsidRPr="00FC2656">
        <w:rPr>
          <w:rFonts w:ascii="Arial" w:eastAsia="Times New Roman" w:hAnsi="Arial" w:cs="Arial"/>
          <w:sz w:val="18"/>
          <w:szCs w:val="18"/>
          <w:lang w:val="es-ES_tradnl" w:eastAsia="es-ES"/>
        </w:rPr>
        <w:t>De resultar procedente la solicitud conforme al análisis referido en el numeral 10.6., el Instituto notificará a través de la Ventanilla Electrónica al Concesionario cedente y al Concesionario cesionario la resolución, la cual contendrá la siguiente información:</w:t>
      </w:r>
    </w:p>
    <w:p w14:paraId="7086D46F" w14:textId="77777777" w:rsidR="00051062" w:rsidRPr="00FC2656" w:rsidRDefault="00051062" w:rsidP="00C378F8">
      <w:pPr>
        <w:spacing w:after="80" w:line="360" w:lineRule="auto"/>
        <w:ind w:left="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10.10.1.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10.10.4. </w:t>
      </w:r>
      <w:r w:rsidRPr="00FC2656">
        <w:rPr>
          <w:rFonts w:ascii="Arial" w:eastAsia="Times New Roman" w:hAnsi="Arial" w:cs="Arial"/>
          <w:sz w:val="18"/>
          <w:szCs w:val="18"/>
          <w:lang w:val="es-ES_tradnl" w:eastAsia="es-ES"/>
        </w:rPr>
        <w:t>(…)</w:t>
      </w:r>
    </w:p>
    <w:p w14:paraId="7F909524" w14:textId="77777777" w:rsidR="00051062" w:rsidRPr="00FC2656" w:rsidRDefault="00051062" w:rsidP="00C378F8">
      <w:pPr>
        <w:spacing w:after="80" w:line="360" w:lineRule="auto"/>
        <w:ind w:left="1843"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10.10.5.</w:t>
      </w:r>
      <w:r w:rsidRPr="00FC2656">
        <w:rPr>
          <w:rFonts w:ascii="Arial" w:eastAsia="Times New Roman" w:hAnsi="Arial" w:cs="Arial"/>
          <w:sz w:val="18"/>
          <w:szCs w:val="18"/>
          <w:lang w:val="es-ES_tradnl" w:eastAsia="es-ES"/>
        </w:rPr>
        <w:tab/>
        <w:t xml:space="preserve">Los CPSN objeto de la cesión en formato binario; </w:t>
      </w:r>
    </w:p>
    <w:p w14:paraId="68B678CB" w14:textId="77777777" w:rsidR="00051062" w:rsidRPr="00FC2656" w:rsidRDefault="00051062" w:rsidP="00C378F8">
      <w:pPr>
        <w:spacing w:after="80" w:line="360" w:lineRule="auto"/>
        <w:ind w:left="1843"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10.10.6.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fecha de implementación de la cesión de los CPSN en el Sistema de Numeración y Señalización, la cual será de 15 (quince) días naturales posteriores a la fecha de la resolución; y</w:t>
      </w:r>
    </w:p>
    <w:p w14:paraId="3B44E12F" w14:textId="5118931C" w:rsidR="00051062" w:rsidRPr="00FC2656" w:rsidRDefault="00051062" w:rsidP="00C378F8">
      <w:pPr>
        <w:spacing w:after="80" w:line="360" w:lineRule="auto"/>
        <w:ind w:left="1843"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10.10.7.</w:t>
      </w:r>
      <w:r w:rsidRPr="00FC2656">
        <w:rPr>
          <w:rFonts w:ascii="Arial" w:eastAsia="Times New Roman" w:hAnsi="Arial" w:cs="Arial"/>
          <w:sz w:val="18"/>
          <w:szCs w:val="18"/>
          <w:lang w:val="es-ES_tradnl" w:eastAsia="es-ES"/>
        </w:rPr>
        <w:t xml:space="preserve"> </w:t>
      </w:r>
      <w:r w:rsidR="00A935B3"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Firma Electrónica Avanzada del servidor público del Instituto facultado para la emisión del Acto Administrativo Electrónico.</w:t>
      </w:r>
    </w:p>
    <w:p w14:paraId="5C7F8EF4" w14:textId="0A81B36D" w:rsidR="00051062" w:rsidRPr="00FC2656" w:rsidRDefault="00051062" w:rsidP="00C378F8">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10.</w:t>
      </w:r>
      <w:r w:rsidRPr="00FC2656">
        <w:rPr>
          <w:rFonts w:ascii="Arial" w:eastAsia="Times New Roman" w:hAnsi="Arial" w:cs="Arial"/>
          <w:b/>
          <w:sz w:val="18"/>
          <w:szCs w:val="18"/>
          <w:lang w:val="es-MX" w:eastAsia="es-ES"/>
        </w:rPr>
        <w:t>11.</w:t>
      </w:r>
      <w:r w:rsidRPr="00FC2656">
        <w:rPr>
          <w:rFonts w:ascii="Arial" w:eastAsia="Times New Roman" w:hAnsi="Arial" w:cs="Arial"/>
          <w:sz w:val="18"/>
          <w:szCs w:val="18"/>
          <w:lang w:val="es-MX" w:eastAsia="es-ES"/>
        </w:rPr>
        <w:t xml:space="preserve"> (…)</w:t>
      </w:r>
    </w:p>
    <w:p w14:paraId="249C2067" w14:textId="2A2433B6" w:rsidR="00051062" w:rsidRPr="00FC2656" w:rsidRDefault="00051062" w:rsidP="0059797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10.12.</w:t>
      </w:r>
      <w:r w:rsidR="00C378F8">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ES_tradnl" w:eastAsia="es-ES"/>
        </w:rPr>
        <w:t>Será obligación de todos los Concesionarios dar seguimiento a las actualizaciones realizadas al Sistema de Numeración y Señalización a fin de que realicen oportunamente los ajustes necesarios en su infraestructura en la fecha señalada para su implementación.</w:t>
      </w:r>
    </w:p>
    <w:p w14:paraId="1493C944" w14:textId="77777777" w:rsidR="00051062" w:rsidRPr="00FC2656" w:rsidRDefault="00051062" w:rsidP="00FC2656">
      <w:pPr>
        <w:tabs>
          <w:tab w:val="left" w:pos="426"/>
        </w:tabs>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w:t>
      </w:r>
      <w:r w:rsidRPr="00FC2656">
        <w:rPr>
          <w:rFonts w:ascii="Arial" w:eastAsia="Times New Roman" w:hAnsi="Arial" w:cs="Arial"/>
          <w:sz w:val="18"/>
          <w:szCs w:val="18"/>
          <w:lang w:val="es-MX" w:eastAsia="es-ES"/>
        </w:rPr>
        <w:t xml:space="preserve"> (…)</w:t>
      </w:r>
    </w:p>
    <w:p w14:paraId="17E888F3" w14:textId="429A6300" w:rsidR="00446E29" w:rsidRPr="00FC2656" w:rsidRDefault="00446E29" w:rsidP="00F770BA">
      <w:pPr>
        <w:pStyle w:val="ROMANOS"/>
        <w:tabs>
          <w:tab w:val="clear" w:pos="720"/>
          <w:tab w:val="left" w:pos="709"/>
        </w:tabs>
        <w:spacing w:after="80" w:line="360" w:lineRule="auto"/>
        <w:ind w:left="426" w:firstLine="0"/>
      </w:pPr>
      <w:r w:rsidRPr="00FC2656">
        <w:t>Los Concesionarios que: i) no requieran utilizar determinada cantidad de CPSN asignados a su favor; ii) no inicien la utilización de los CPSN asignados a su favor dentro del plazo establecido para ello o iii) reporten un porcentaje de utilización anual de los CPSN asignados a su favor menor al 51% (cincuenta y uno por ciento), deberán devolver al Instituto los CPSN aplicables conforme al siguiente procedimiento:</w:t>
      </w:r>
    </w:p>
    <w:p w14:paraId="13F7CC62" w14:textId="0443F653" w:rsidR="00051062" w:rsidRPr="00FC2656" w:rsidRDefault="00051062" w:rsidP="0059797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Pr="00FC2656">
        <w:rPr>
          <w:rFonts w:ascii="Arial" w:eastAsia="Times New Roman" w:hAnsi="Arial" w:cs="Arial"/>
          <w:b/>
          <w:sz w:val="18"/>
          <w:szCs w:val="18"/>
          <w:lang w:val="es-MX" w:eastAsia="es-ES"/>
        </w:rPr>
        <w:t>11.1.</w:t>
      </w:r>
      <w:r w:rsidRPr="00FC2656">
        <w:rPr>
          <w:rFonts w:ascii="Arial" w:eastAsia="Times New Roman" w:hAnsi="Arial" w:cs="Arial"/>
          <w:sz w:val="18"/>
          <w:szCs w:val="18"/>
          <w:lang w:val="es-MX" w:eastAsia="es-ES"/>
        </w:rPr>
        <w:t xml:space="preserve"> </w:t>
      </w:r>
      <w:r w:rsidR="00B86484" w:rsidRPr="00FC2656">
        <w:rPr>
          <w:rFonts w:ascii="Arial" w:eastAsia="Times New Roman" w:hAnsi="Arial" w:cs="Arial"/>
          <w:sz w:val="18"/>
          <w:szCs w:val="18"/>
          <w:lang w:val="es-MX" w:eastAsia="es-ES"/>
        </w:rPr>
        <w:t xml:space="preserve"> </w:t>
      </w:r>
      <w:r w:rsidR="002170CE">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2468934F" w14:textId="77777777" w:rsidR="00051062" w:rsidRPr="00FC2656" w:rsidRDefault="00051062" w:rsidP="00597970">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Para efectos de lo anterior, el Concesionario contará con un plazo de 15 (quince) días hábiles, contados a partir de la fecha en que se materialice el supuesto respectivo, para presentar y sustanciar la devolución de los CPSN necesarios a través </w:t>
      </w:r>
      <w:r w:rsidRPr="00FC2656">
        <w:rPr>
          <w:rFonts w:ascii="Arial" w:eastAsia="Times New Roman" w:hAnsi="Arial" w:cs="Arial"/>
          <w:sz w:val="18"/>
          <w:szCs w:val="18"/>
          <w:lang w:val="es-ES_tradnl" w:eastAsia="es-ES"/>
        </w:rPr>
        <w:t>de la Ventanilla Electrónica</w:t>
      </w:r>
      <w:r w:rsidRPr="00FC2656">
        <w:rPr>
          <w:rFonts w:ascii="Arial" w:eastAsia="Times New Roman" w:hAnsi="Arial" w:cs="Arial"/>
          <w:sz w:val="18"/>
          <w:szCs w:val="18"/>
          <w:lang w:val="es-MX" w:eastAsia="es-ES"/>
        </w:rPr>
        <w:t>.</w:t>
      </w:r>
    </w:p>
    <w:p w14:paraId="5AE81105" w14:textId="77777777" w:rsidR="00051062" w:rsidRPr="00FC2656" w:rsidRDefault="00051062" w:rsidP="00597970">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Por otra parte, en caso de que un Concesionario no inicie la utilización de los CPSN asignados dentro del plazo establecido en el numeral 9.13., deberá presentar y sustanciar su devolución total a través de la Ventanilla Electrónica bajo la misma estructura en que fueron asignados originalmente los CPSN por el </w:t>
      </w:r>
      <w:r w:rsidRPr="00FC2656">
        <w:rPr>
          <w:rFonts w:ascii="Arial" w:eastAsia="Times New Roman" w:hAnsi="Arial" w:cs="Arial"/>
          <w:sz w:val="18"/>
          <w:szCs w:val="18"/>
          <w:lang w:val="es-MX" w:eastAsia="es-ES"/>
        </w:rPr>
        <w:lastRenderedPageBreak/>
        <w:t>Instituto, en un plazo máximo de 5 (cinco) días hábiles, contados a partir de la fecha en que se materialice este supuesto.</w:t>
      </w:r>
    </w:p>
    <w:p w14:paraId="13E1C60F" w14:textId="77777777" w:rsidR="00051062" w:rsidRPr="00FC2656" w:rsidRDefault="00051062" w:rsidP="00597970">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11.2.</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Los Concesionarios deberán </w:t>
      </w:r>
      <w:r w:rsidRPr="00FC2656">
        <w:rPr>
          <w:rFonts w:ascii="Arial" w:eastAsia="Times New Roman" w:hAnsi="Arial" w:cs="Arial"/>
          <w:sz w:val="18"/>
          <w:szCs w:val="18"/>
          <w:lang w:val="es-MX" w:eastAsia="es-ES"/>
        </w:rPr>
        <w:t>presentar las Actuaciones Electrónicas correspondientes a través de la Ventanilla Electrónica del Instituto, debiendo ingresar a dicha herramienta la información establecida en el eFormato H3128 y, en su caso, adjuntando electrónicamente la documentación que corresponda</w:t>
      </w:r>
      <w:r w:rsidRPr="00FC2656">
        <w:rPr>
          <w:rFonts w:ascii="Arial" w:eastAsia="Times New Roman" w:hAnsi="Arial" w:cs="Arial"/>
          <w:sz w:val="18"/>
          <w:szCs w:val="18"/>
          <w:lang w:val="es-ES_tradnl" w:eastAsia="es-ES"/>
        </w:rPr>
        <w:t>.</w:t>
      </w:r>
    </w:p>
    <w:p w14:paraId="5777EDBD" w14:textId="77777777" w:rsidR="00051062" w:rsidRPr="00FC2656" w:rsidRDefault="00051062" w:rsidP="0059797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11.3.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11.4.</w:t>
      </w:r>
      <w:r w:rsidRPr="00FC2656">
        <w:rPr>
          <w:rFonts w:ascii="Arial" w:eastAsia="Times New Roman" w:hAnsi="Arial" w:cs="Arial"/>
          <w:sz w:val="18"/>
          <w:szCs w:val="18"/>
          <w:lang w:val="es-MX" w:eastAsia="es-ES"/>
        </w:rPr>
        <w:t xml:space="preserve"> (…)</w:t>
      </w:r>
    </w:p>
    <w:p w14:paraId="2EE83FA8" w14:textId="73F70AB8"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11.5.</w:t>
      </w:r>
      <w:r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 xml:space="preserve">El eFormato de solicitud de devolución de CPSN (H3128) </w:t>
      </w:r>
      <w:r w:rsidRPr="00FC2656">
        <w:rPr>
          <w:rFonts w:ascii="Arial" w:eastAsia="Times New Roman" w:hAnsi="Arial" w:cs="Arial"/>
          <w:sz w:val="18"/>
          <w:szCs w:val="18"/>
          <w:lang w:val="es-MX" w:eastAsia="es-ES"/>
        </w:rPr>
        <w:t>habilitado en la Ventanilla Electrónica</w:t>
      </w:r>
      <w:r w:rsidRPr="00FC2656">
        <w:rPr>
          <w:rFonts w:ascii="Arial" w:eastAsia="Times New Roman" w:hAnsi="Arial" w:cs="Arial"/>
          <w:sz w:val="18"/>
          <w:szCs w:val="18"/>
          <w:lang w:val="es-ES_tradnl" w:eastAsia="es-ES"/>
        </w:rPr>
        <w:t xml:space="preserve"> contendrá la siguiente información:</w:t>
      </w:r>
    </w:p>
    <w:p w14:paraId="1EDEDB43" w14:textId="4BC0927C" w:rsidR="00051062" w:rsidRPr="00FC2656" w:rsidRDefault="00051062" w:rsidP="00473C22">
      <w:pPr>
        <w:spacing w:after="80" w:line="360" w:lineRule="auto"/>
        <w:ind w:left="1701" w:hanging="7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11.5.1. </w:t>
      </w:r>
      <w:r w:rsidR="00A85AB4">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Folio del expediente electrónico al que se asociará la solicitud de devolución;</w:t>
      </w:r>
    </w:p>
    <w:p w14:paraId="668E5AE6" w14:textId="77777777"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11.5.2. </w:t>
      </w:r>
      <w:r w:rsidRPr="00FC2656">
        <w:rPr>
          <w:rFonts w:ascii="Arial" w:eastAsia="Times New Roman" w:hAnsi="Arial" w:cs="Arial"/>
          <w:sz w:val="18"/>
          <w:szCs w:val="18"/>
          <w:lang w:val="es-ES_tradnl" w:eastAsia="es-ES"/>
        </w:rPr>
        <w:t>Nombre, denominación o razón social del Concesionario solicitante y código de identificación IDO/IDD asignado;</w:t>
      </w:r>
    </w:p>
    <w:p w14:paraId="7E422748" w14:textId="73C8500E"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11.5.3. </w:t>
      </w:r>
      <w:r w:rsidRPr="00FC2656">
        <w:rPr>
          <w:rFonts w:ascii="Arial" w:eastAsia="Times New Roman" w:hAnsi="Arial" w:cs="Arial"/>
          <w:sz w:val="18"/>
          <w:szCs w:val="18"/>
          <w:lang w:val="es-ES_tradnl" w:eastAsia="es-ES"/>
        </w:rPr>
        <w:t>(…)</w:t>
      </w:r>
    </w:p>
    <w:p w14:paraId="4AE9ED6A" w14:textId="77777777"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11.5.4. </w:t>
      </w:r>
      <w:r w:rsidRPr="00FC2656">
        <w:rPr>
          <w:rFonts w:ascii="Arial" w:eastAsia="Times New Roman" w:hAnsi="Arial" w:cs="Arial"/>
          <w:sz w:val="18"/>
          <w:szCs w:val="18"/>
          <w:lang w:val="es-ES_tradnl" w:eastAsia="es-ES"/>
        </w:rPr>
        <w:t>(…)</w:t>
      </w:r>
    </w:p>
    <w:p w14:paraId="0B45E9E1" w14:textId="5E7992EA" w:rsidR="00051062" w:rsidRPr="00FC2656" w:rsidRDefault="00051062" w:rsidP="00327EFB">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11.5.4.1.</w:t>
      </w:r>
      <w:r w:rsidRPr="00FC2656">
        <w:rPr>
          <w:rFonts w:ascii="Arial" w:eastAsia="Times New Roman" w:hAnsi="Arial" w:cs="Arial"/>
          <w:sz w:val="18"/>
          <w:szCs w:val="18"/>
          <w:lang w:val="es-ES_tradnl" w:eastAsia="es-ES"/>
        </w:rPr>
        <w:t xml:space="preserve">  El(los) CPSN a devolver en formato binario, identificados por código inicial y final. Para efectos de la devolución, las estructuras de los CPSN podrán fraccionarse hasta en CPSN individuales;</w:t>
      </w:r>
    </w:p>
    <w:p w14:paraId="142A2592" w14:textId="659494DB" w:rsidR="00051062" w:rsidRPr="00FC2656" w:rsidRDefault="00051062" w:rsidP="00327EFB">
      <w:pPr>
        <w:spacing w:after="80" w:line="360" w:lineRule="auto"/>
        <w:ind w:left="2410"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11.5.4.2.</w:t>
      </w:r>
      <w:r w:rsidRPr="00FC2656">
        <w:rPr>
          <w:rFonts w:ascii="Arial" w:eastAsia="Times New Roman" w:hAnsi="Arial" w:cs="Arial"/>
          <w:sz w:val="18"/>
          <w:szCs w:val="18"/>
          <w:lang w:val="es-ES_tradnl" w:eastAsia="es-ES"/>
        </w:rPr>
        <w:t xml:space="preserve">  (…)</w:t>
      </w:r>
    </w:p>
    <w:p w14:paraId="2FF01ACC" w14:textId="77777777"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11.5.5.</w:t>
      </w:r>
      <w:r w:rsidRPr="00FC2656">
        <w:rPr>
          <w:rFonts w:ascii="Arial" w:eastAsia="Times New Roman" w:hAnsi="Arial" w:cs="Arial"/>
          <w:sz w:val="18"/>
          <w:szCs w:val="18"/>
          <w:lang w:val="es-ES_tradnl" w:eastAsia="es-ES"/>
        </w:rPr>
        <w:t xml:space="preserve">  (...) </w:t>
      </w:r>
    </w:p>
    <w:p w14:paraId="2940C5E6" w14:textId="565E8BFB"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34F4CE77" w14:textId="0B061244" w:rsidR="00051062" w:rsidRPr="00FC2656" w:rsidRDefault="00AA16FE" w:rsidP="00473C22">
      <w:pPr>
        <w:spacing w:after="80" w:line="360" w:lineRule="auto"/>
        <w:ind w:left="1701" w:hanging="708"/>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11.5</w:t>
      </w:r>
      <w:r w:rsidRPr="00AA16FE">
        <w:rPr>
          <w:rFonts w:ascii="Arial" w:eastAsia="Times New Roman" w:hAnsi="Arial" w:cs="Arial"/>
          <w:sz w:val="18"/>
          <w:szCs w:val="18"/>
          <w:lang w:val="es-ES_tradnl" w:eastAsia="es-ES"/>
        </w:rPr>
        <w:t>. (Se deroga).</w:t>
      </w:r>
    </w:p>
    <w:p w14:paraId="2EA170C4"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026FD843" w14:textId="78938E56"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11.7.</w:t>
      </w:r>
      <w:r w:rsidRPr="00FC2656">
        <w:rPr>
          <w:rFonts w:ascii="Arial" w:eastAsia="Times New Roman" w:hAnsi="Arial" w:cs="Arial"/>
          <w:sz w:val="18"/>
          <w:szCs w:val="18"/>
          <w:lang w:val="es-ES_tradnl" w:eastAsia="es-ES"/>
        </w:rPr>
        <w:t xml:space="preserve"> </w:t>
      </w:r>
      <w:r w:rsidR="00F770BA">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17C839A4" w14:textId="63057F22"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w:t>
      </w:r>
      <w:r w:rsidRPr="00FC2656">
        <w:rPr>
          <w:rFonts w:ascii="Arial" w:eastAsia="Times New Roman" w:hAnsi="Arial" w:cs="Arial"/>
          <w:sz w:val="18"/>
          <w:szCs w:val="18"/>
          <w:lang w:val="es-MX" w:eastAsia="es-ES"/>
        </w:rPr>
        <w:t xml:space="preserve">, a través de la Ventanilla Electrónica, </w:t>
      </w:r>
      <w:r w:rsidRPr="00FC2656">
        <w:rPr>
          <w:rFonts w:ascii="Arial" w:eastAsia="Times New Roman" w:hAnsi="Arial" w:cs="Arial"/>
          <w:sz w:val="18"/>
          <w:szCs w:val="18"/>
          <w:lang w:val="es-ES_tradnl" w:eastAsia="es-ES"/>
        </w:rPr>
        <w:t xml:space="preserve">la información requerida. Transcurrido el plazo concedido sin que el Concesionario </w:t>
      </w:r>
      <w:r w:rsidRPr="00FC2656">
        <w:rPr>
          <w:rFonts w:ascii="Arial" w:eastAsia="Times New Roman" w:hAnsi="Arial" w:cs="Arial"/>
          <w:sz w:val="18"/>
          <w:szCs w:val="18"/>
          <w:lang w:val="es-MX" w:eastAsia="es-ES"/>
        </w:rPr>
        <w:t xml:space="preserve">desahogue el requerimiento emitido por el Instituto en relación </w:t>
      </w:r>
      <w:r w:rsidR="00C925E6"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un trámite para devolver uno o más CPSN que no necesite utilizar, éste será desechado. Por otra parte, transcurrido el plazo concedido sin que el Concesionario desahogue el requerimiento formulado por el Instituto en relación </w:t>
      </w:r>
      <w:r w:rsidR="00112071"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su obligación de devolver uno o más CPSN debido a que no inició su utilización dentro del plazo establecido en el numeral 9.13., o a que reporte un porcentaje de utilización anual de los CPSN asignados menor al 51%, la obligación se tendrá por no presentada.</w:t>
      </w:r>
    </w:p>
    <w:p w14:paraId="7757FE00" w14:textId="4556EE68" w:rsidR="00051062" w:rsidRPr="00FC2656" w:rsidRDefault="00051062" w:rsidP="00473C22">
      <w:pPr>
        <w:spacing w:after="80" w:line="360" w:lineRule="auto"/>
        <w:ind w:left="1701" w:hanging="708"/>
        <w:contextualSpacing/>
        <w:jc w:val="both"/>
        <w:rPr>
          <w:rFonts w:ascii="Arial" w:eastAsia="Times New Roman" w:hAnsi="Arial" w:cs="Arial"/>
          <w:sz w:val="18"/>
          <w:szCs w:val="18"/>
          <w:lang w:val="es-MX" w:eastAsia="es-MX"/>
        </w:rPr>
      </w:pPr>
      <w:r w:rsidRPr="00FC2656">
        <w:rPr>
          <w:rFonts w:ascii="Arial" w:eastAsia="Times New Roman" w:hAnsi="Arial" w:cs="Arial"/>
          <w:sz w:val="18"/>
          <w:szCs w:val="18"/>
          <w:lang w:val="es-MX" w:eastAsia="es-MX"/>
        </w:rPr>
        <w:t>(...)</w:t>
      </w:r>
    </w:p>
    <w:p w14:paraId="05B84A67"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Una vez que el Concesionario presente en tiempo y forma a través </w:t>
      </w:r>
      <w:r w:rsidRPr="00FC2656">
        <w:rPr>
          <w:rFonts w:ascii="Arial" w:eastAsia="Times New Roman" w:hAnsi="Arial" w:cs="Arial"/>
          <w:sz w:val="18"/>
          <w:szCs w:val="18"/>
          <w:lang w:val="es-MX" w:eastAsia="es-ES"/>
        </w:rPr>
        <w:t xml:space="preserve">de la Ventanilla Electrónica </w:t>
      </w:r>
      <w:r w:rsidRPr="00FC2656">
        <w:rPr>
          <w:rFonts w:ascii="Arial" w:eastAsia="Times New Roman" w:hAnsi="Arial" w:cs="Arial"/>
          <w:sz w:val="18"/>
          <w:szCs w:val="18"/>
          <w:lang w:val="es-ES_tradnl" w:eastAsia="es-ES"/>
        </w:rPr>
        <w:t>la información requerida, el Instituto realizará nuevamente su análisis a fin de asegurar el cumplimiento de los criterios referidos en el numeral 11.7.</w:t>
      </w:r>
    </w:p>
    <w:p w14:paraId="0A0B0366" w14:textId="566AB513" w:rsidR="00051062" w:rsidRPr="00FC2656" w:rsidRDefault="002170CE" w:rsidP="002170CE">
      <w:pPr>
        <w:spacing w:after="80" w:line="360" w:lineRule="auto"/>
        <w:ind w:left="1080" w:hanging="1080"/>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11.10.</w:t>
      </w:r>
      <w:r w:rsidR="00051062" w:rsidRPr="00FC2656">
        <w:rPr>
          <w:rFonts w:ascii="Arial" w:eastAsia="Times New Roman" w:hAnsi="Arial" w:cs="Arial"/>
          <w:b/>
          <w:sz w:val="18"/>
          <w:szCs w:val="18"/>
          <w:lang w:val="es-ES_tradnl" w:eastAsia="es-ES"/>
        </w:rPr>
        <w:tab/>
      </w:r>
      <w:r w:rsidR="00051062" w:rsidRPr="00FC2656">
        <w:rPr>
          <w:rFonts w:ascii="Arial" w:eastAsia="Times New Roman" w:hAnsi="Arial" w:cs="Arial"/>
          <w:sz w:val="18"/>
          <w:szCs w:val="18"/>
          <w:lang w:val="es-ES_tradnl" w:eastAsia="es-ES"/>
        </w:rPr>
        <w:t xml:space="preserve">En caso de que la solicitud de devolución no resulte procedente en atención al numeral antes citado, el Instituto notificará al Concesionario la resolución respectiva a través </w:t>
      </w:r>
      <w:r w:rsidR="00051062" w:rsidRPr="00FC2656">
        <w:rPr>
          <w:rFonts w:ascii="Arial" w:eastAsia="Times New Roman" w:hAnsi="Arial" w:cs="Arial"/>
          <w:sz w:val="18"/>
          <w:szCs w:val="18"/>
          <w:lang w:val="es-MX" w:eastAsia="es-ES"/>
        </w:rPr>
        <w:t>de la Ventanilla Electrónica.</w:t>
      </w:r>
    </w:p>
    <w:p w14:paraId="638E1973" w14:textId="424DF50E" w:rsidR="00051062" w:rsidRPr="00FC2656" w:rsidRDefault="002170CE" w:rsidP="002170CE">
      <w:pPr>
        <w:spacing w:after="80" w:line="360" w:lineRule="auto"/>
        <w:ind w:left="1080" w:hanging="1080"/>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ES_tradnl" w:eastAsia="es-ES"/>
        </w:rPr>
        <w:lastRenderedPageBreak/>
        <w:t xml:space="preserve">         </w:t>
      </w:r>
      <w:r w:rsidR="00051062" w:rsidRPr="00FC2656">
        <w:rPr>
          <w:rFonts w:ascii="Arial" w:eastAsia="Times New Roman" w:hAnsi="Arial" w:cs="Arial"/>
          <w:b/>
          <w:sz w:val="18"/>
          <w:szCs w:val="18"/>
          <w:lang w:val="es-ES_tradnl" w:eastAsia="es-ES"/>
        </w:rPr>
        <w:t>11.11.</w:t>
      </w:r>
      <w:r w:rsidR="00051062" w:rsidRPr="00FC2656">
        <w:rPr>
          <w:rFonts w:ascii="Arial" w:eastAsia="Times New Roman" w:hAnsi="Arial" w:cs="Arial"/>
          <w:b/>
          <w:sz w:val="18"/>
          <w:szCs w:val="18"/>
          <w:lang w:val="es-ES_tradnl" w:eastAsia="es-ES"/>
        </w:rPr>
        <w:tab/>
      </w:r>
      <w:r w:rsidR="00051062" w:rsidRPr="00FC2656">
        <w:rPr>
          <w:rFonts w:ascii="Arial" w:eastAsia="Times New Roman" w:hAnsi="Arial" w:cs="Arial"/>
          <w:sz w:val="18"/>
          <w:szCs w:val="18"/>
          <w:lang w:val="es-ES_tradnl" w:eastAsia="es-ES"/>
        </w:rPr>
        <w:t xml:space="preserve">En caso de resultar procedente la solicitud, el Instituto notificará la resolución al solicitante a través </w:t>
      </w:r>
      <w:r w:rsidR="00051062" w:rsidRPr="00FC2656">
        <w:rPr>
          <w:rFonts w:ascii="Arial" w:eastAsia="Times New Roman" w:hAnsi="Arial" w:cs="Arial"/>
          <w:sz w:val="18"/>
          <w:szCs w:val="18"/>
          <w:lang w:val="es-MX" w:eastAsia="es-ES"/>
        </w:rPr>
        <w:t>de la Ventanilla Electrónica</w:t>
      </w:r>
      <w:r w:rsidR="00051062" w:rsidRPr="00FC2656">
        <w:rPr>
          <w:rFonts w:ascii="Arial" w:eastAsia="Times New Roman" w:hAnsi="Arial" w:cs="Arial"/>
          <w:sz w:val="18"/>
          <w:szCs w:val="18"/>
          <w:lang w:val="es-ES_tradnl" w:eastAsia="es-ES"/>
        </w:rPr>
        <w:t>, la cual contendrá la siguiente información:</w:t>
      </w:r>
    </w:p>
    <w:p w14:paraId="5D732FDC" w14:textId="77777777" w:rsidR="00051062" w:rsidRPr="00FC2656" w:rsidRDefault="00051062" w:rsidP="00F770BA">
      <w:pPr>
        <w:spacing w:after="80" w:line="360" w:lineRule="auto"/>
        <w:ind w:left="113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11.11.1. </w:t>
      </w:r>
      <w:r w:rsidRPr="00FC2656">
        <w:rPr>
          <w:rFonts w:ascii="Arial" w:eastAsia="Times New Roman" w:hAnsi="Arial" w:cs="Arial"/>
          <w:sz w:val="18"/>
          <w:szCs w:val="18"/>
          <w:lang w:val="es-ES_tradnl" w:eastAsia="es-ES"/>
        </w:rPr>
        <w:t xml:space="preserve">a </w:t>
      </w:r>
      <w:r w:rsidRPr="00FC2656">
        <w:rPr>
          <w:rFonts w:ascii="Arial" w:eastAsia="Times New Roman" w:hAnsi="Arial" w:cs="Arial"/>
          <w:b/>
          <w:sz w:val="18"/>
          <w:szCs w:val="18"/>
          <w:lang w:val="es-ES_tradnl" w:eastAsia="es-ES"/>
        </w:rPr>
        <w:t xml:space="preserve">11.11.2. </w:t>
      </w:r>
      <w:r w:rsidRPr="00FC2656">
        <w:rPr>
          <w:rFonts w:ascii="Arial" w:eastAsia="Times New Roman" w:hAnsi="Arial" w:cs="Arial"/>
          <w:sz w:val="18"/>
          <w:szCs w:val="18"/>
          <w:lang w:val="es-ES_tradnl" w:eastAsia="es-ES"/>
        </w:rPr>
        <w:t>(…)</w:t>
      </w:r>
    </w:p>
    <w:p w14:paraId="26FFF805" w14:textId="484DFC8A" w:rsidR="00051062" w:rsidRPr="00FC2656" w:rsidRDefault="00051062" w:rsidP="00F770BA">
      <w:pPr>
        <w:spacing w:after="80" w:line="360" w:lineRule="auto"/>
        <w:ind w:left="1843"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11.11.3.</w:t>
      </w:r>
      <w:r w:rsidRPr="00FC2656">
        <w:rPr>
          <w:rFonts w:ascii="Arial" w:eastAsia="Times New Roman" w:hAnsi="Arial" w:cs="Arial"/>
          <w:sz w:val="18"/>
          <w:szCs w:val="18"/>
          <w:lang w:val="es-ES_tradnl" w:eastAsia="es-ES"/>
        </w:rPr>
        <w:tab/>
      </w:r>
      <w:r w:rsidR="00B86484"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Nombre, denominación o razón social del Concesionario solicitante; </w:t>
      </w:r>
    </w:p>
    <w:p w14:paraId="44DA9D46" w14:textId="5078139B" w:rsidR="00051062" w:rsidRPr="00FC2656" w:rsidRDefault="00051062" w:rsidP="00F770BA">
      <w:pPr>
        <w:spacing w:after="80" w:line="360" w:lineRule="auto"/>
        <w:ind w:left="1843"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11.11.4.</w:t>
      </w:r>
      <w:r w:rsidRPr="00FC2656">
        <w:rPr>
          <w:rFonts w:ascii="Arial" w:eastAsia="Times New Roman" w:hAnsi="Arial" w:cs="Arial"/>
          <w:sz w:val="18"/>
          <w:szCs w:val="18"/>
          <w:lang w:val="es-ES_tradnl" w:eastAsia="es-ES"/>
        </w:rPr>
        <w:tab/>
      </w:r>
      <w:r w:rsidR="00B86484"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Los CPSN devueltos; y</w:t>
      </w:r>
    </w:p>
    <w:p w14:paraId="11D06EE2" w14:textId="77777777" w:rsidR="00051062" w:rsidRPr="00FC2656" w:rsidRDefault="00051062" w:rsidP="00F770BA">
      <w:pPr>
        <w:spacing w:after="80" w:line="360" w:lineRule="auto"/>
        <w:ind w:left="1843"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11.11.5.</w:t>
      </w:r>
      <w:r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043A8F86" w14:textId="77777777" w:rsidR="00051062" w:rsidRPr="00FC2656" w:rsidRDefault="00051062" w:rsidP="00F770BA">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11.</w:t>
      </w:r>
      <w:r w:rsidRPr="00FC2656">
        <w:rPr>
          <w:rFonts w:ascii="Arial" w:eastAsia="Times New Roman" w:hAnsi="Arial" w:cs="Arial"/>
          <w:b/>
          <w:sz w:val="18"/>
          <w:szCs w:val="18"/>
          <w:lang w:val="es-MX" w:eastAsia="es-ES"/>
        </w:rPr>
        <w:t>12.</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11.16.</w:t>
      </w:r>
      <w:r w:rsidRPr="00FC2656">
        <w:rPr>
          <w:rFonts w:ascii="Arial" w:eastAsia="Times New Roman" w:hAnsi="Arial" w:cs="Arial"/>
          <w:sz w:val="18"/>
          <w:szCs w:val="18"/>
          <w:lang w:val="es-MX" w:eastAsia="es-ES"/>
        </w:rPr>
        <w:t xml:space="preserve"> (…)</w:t>
      </w:r>
    </w:p>
    <w:p w14:paraId="55A0BCBA" w14:textId="4442FBFC" w:rsidR="00051062" w:rsidRPr="00FC2656" w:rsidRDefault="00051062" w:rsidP="00FC2656">
      <w:pPr>
        <w:spacing w:after="80" w:line="360" w:lineRule="auto"/>
        <w:ind w:left="851"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w:t>
      </w:r>
      <w:r w:rsidRPr="00FC2656">
        <w:rPr>
          <w:rFonts w:ascii="Arial" w:eastAsia="Times New Roman" w:hAnsi="Arial" w:cs="Arial"/>
          <w:sz w:val="18"/>
          <w:szCs w:val="18"/>
          <w:lang w:val="es-MX" w:eastAsia="es-ES"/>
        </w:rPr>
        <w:t xml:space="preserve"> (…)</w:t>
      </w:r>
    </w:p>
    <w:p w14:paraId="12751C7E" w14:textId="05A9954F" w:rsidR="00051062" w:rsidRPr="00FC2656" w:rsidRDefault="00051062" w:rsidP="007D1EAE">
      <w:pPr>
        <w:tabs>
          <w:tab w:val="left" w:pos="851"/>
        </w:tabs>
        <w:spacing w:after="80" w:line="360" w:lineRule="auto"/>
        <w:ind w:left="426"/>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eastAsia="es-ES"/>
        </w:rPr>
        <w:t xml:space="preserve">Los Concesionarios que requieran la asignación de CPSI deberán presentar y sustanciar la solicitud correspondiente de acuerdo </w:t>
      </w:r>
      <w:r w:rsidR="0061301E" w:rsidRPr="00FC2656">
        <w:rPr>
          <w:rFonts w:ascii="Arial" w:eastAsia="Times New Roman" w:hAnsi="Arial" w:cs="Arial"/>
          <w:sz w:val="18"/>
          <w:szCs w:val="18"/>
          <w:lang w:eastAsia="es-ES"/>
        </w:rPr>
        <w:t xml:space="preserve">con el </w:t>
      </w:r>
      <w:r w:rsidRPr="00FC2656">
        <w:rPr>
          <w:rFonts w:ascii="Arial" w:eastAsia="Times New Roman" w:hAnsi="Arial" w:cs="Arial"/>
          <w:sz w:val="18"/>
          <w:szCs w:val="18"/>
          <w:lang w:eastAsia="es-ES"/>
        </w:rPr>
        <w:t>siguiente procedimiento:</w:t>
      </w:r>
    </w:p>
    <w:p w14:paraId="31D2B6FC"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Los Concesionarios deberán </w:t>
      </w:r>
      <w:r w:rsidRPr="00FC2656">
        <w:rPr>
          <w:rFonts w:ascii="Arial" w:eastAsia="Times New Roman" w:hAnsi="Arial" w:cs="Arial"/>
          <w:sz w:val="18"/>
          <w:szCs w:val="18"/>
          <w:lang w:val="es-ES_tradnl" w:eastAsia="es-ES"/>
        </w:rPr>
        <w:t xml:space="preserve">presentar las Actuaciones Electrónicas correspondientes a través de la Ventanilla Electrónica, </w:t>
      </w:r>
      <w:r w:rsidRPr="00FC2656">
        <w:rPr>
          <w:rFonts w:ascii="Arial" w:eastAsia="Times New Roman" w:hAnsi="Arial" w:cs="Arial"/>
          <w:sz w:val="18"/>
          <w:szCs w:val="18"/>
          <w:lang w:val="es-MX" w:eastAsia="es-ES"/>
        </w:rPr>
        <w:t>debiendo ingresar a dicha herramienta la información establecida en el eFormato H3129 y, en su caso, adjuntando electrónicamente la documentación que corresponda.</w:t>
      </w:r>
    </w:p>
    <w:p w14:paraId="7BC2B7A3"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12.2.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12.3.</w:t>
      </w:r>
      <w:r w:rsidRPr="00FC2656">
        <w:rPr>
          <w:rFonts w:ascii="Arial" w:eastAsia="Times New Roman" w:hAnsi="Arial" w:cs="Arial"/>
          <w:sz w:val="18"/>
          <w:szCs w:val="18"/>
          <w:lang w:val="es-MX" w:eastAsia="es-ES"/>
        </w:rPr>
        <w:t xml:space="preserve"> (…)</w:t>
      </w:r>
    </w:p>
    <w:p w14:paraId="780BDD1A"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12.4.</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El eFormato de solicitud de asignación de CPSI (H3129) habilitado en la Ventanilla Electrónica, contendrá la siguiente información:</w:t>
      </w:r>
    </w:p>
    <w:p w14:paraId="7A2E1611" w14:textId="77777777" w:rsidR="00051062" w:rsidRPr="00FC2656" w:rsidRDefault="00051062" w:rsidP="007D1EAE">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12.4.1. </w:t>
      </w:r>
      <w:r w:rsidRPr="00FC2656">
        <w:rPr>
          <w:rFonts w:ascii="Arial" w:eastAsia="Times New Roman" w:hAnsi="Arial" w:cs="Arial"/>
          <w:sz w:val="18"/>
          <w:szCs w:val="18"/>
          <w:lang w:val="es-MX" w:eastAsia="es-ES"/>
        </w:rPr>
        <w:t>Folio del expediente electrónico al que se asociará la solicitud de asignación;</w:t>
      </w:r>
    </w:p>
    <w:p w14:paraId="55119278" w14:textId="74D3FA2E" w:rsidR="00051062" w:rsidRPr="00FC2656" w:rsidRDefault="002170CE" w:rsidP="002170CE">
      <w:pPr>
        <w:spacing w:after="80" w:line="360" w:lineRule="auto"/>
        <w:ind w:left="1620" w:hanging="708"/>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 xml:space="preserve">12.4.2. </w:t>
      </w:r>
      <w:r w:rsidR="00051062" w:rsidRPr="00FC2656">
        <w:rPr>
          <w:rFonts w:ascii="Arial" w:eastAsia="Times New Roman" w:hAnsi="Arial" w:cs="Arial"/>
          <w:sz w:val="18"/>
          <w:szCs w:val="18"/>
          <w:lang w:val="es-MX" w:eastAsia="es-ES"/>
        </w:rPr>
        <w:t xml:space="preserve">Nombre, denominación o razón social del Concesionario solicitante </w:t>
      </w:r>
      <w:r w:rsidR="00051062" w:rsidRPr="00FC2656">
        <w:rPr>
          <w:rFonts w:ascii="Arial" w:eastAsia="Times New Roman" w:hAnsi="Arial" w:cs="Arial"/>
          <w:sz w:val="18"/>
          <w:szCs w:val="18"/>
          <w:lang w:val="es-ES_tradnl" w:eastAsia="es-ES"/>
        </w:rPr>
        <w:t>y código de identificación IDO/IDD asignado</w:t>
      </w:r>
      <w:r w:rsidR="00051062" w:rsidRPr="00FC2656">
        <w:rPr>
          <w:rFonts w:ascii="Arial" w:eastAsia="Times New Roman" w:hAnsi="Arial" w:cs="Arial"/>
          <w:sz w:val="18"/>
          <w:szCs w:val="18"/>
          <w:lang w:val="es-MX" w:eastAsia="es-ES"/>
        </w:rPr>
        <w:t>;</w:t>
      </w:r>
    </w:p>
    <w:p w14:paraId="1E2CEF05" w14:textId="77777777" w:rsidR="00051062" w:rsidRPr="00FC2656" w:rsidRDefault="00051062" w:rsidP="007D1EAE">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12.4.3.</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12.4.6.</w:t>
      </w:r>
      <w:r w:rsidRPr="00FC2656">
        <w:rPr>
          <w:rFonts w:ascii="Arial" w:eastAsia="Times New Roman" w:hAnsi="Arial" w:cs="Arial"/>
          <w:sz w:val="18"/>
          <w:szCs w:val="18"/>
          <w:lang w:val="es-MX" w:eastAsia="es-ES"/>
        </w:rPr>
        <w:t xml:space="preserve"> (…)</w:t>
      </w:r>
    </w:p>
    <w:p w14:paraId="3CDA5C19" w14:textId="77777777" w:rsidR="00051062" w:rsidRPr="00FC2656" w:rsidRDefault="00051062" w:rsidP="007D1EAE">
      <w:pPr>
        <w:spacing w:after="80" w:line="360" w:lineRule="auto"/>
        <w:ind w:left="1560"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Pr="00FC2656">
        <w:rPr>
          <w:rFonts w:ascii="Arial" w:eastAsia="Times New Roman" w:hAnsi="Arial" w:cs="Arial"/>
          <w:b/>
          <w:sz w:val="18"/>
          <w:szCs w:val="18"/>
          <w:lang w:val="es-MX" w:eastAsia="es-ES"/>
        </w:rPr>
        <w:t>…</w:t>
      </w:r>
      <w:r w:rsidRPr="00FC2656">
        <w:rPr>
          <w:rFonts w:ascii="Arial" w:eastAsia="Times New Roman" w:hAnsi="Arial" w:cs="Arial"/>
          <w:sz w:val="18"/>
          <w:szCs w:val="18"/>
          <w:lang w:val="es-MX" w:eastAsia="es-ES"/>
        </w:rPr>
        <w:t>)</w:t>
      </w:r>
    </w:p>
    <w:p w14:paraId="200BF749" w14:textId="02F77B5F" w:rsidR="00051062" w:rsidRPr="00FC2656" w:rsidRDefault="00A935B3" w:rsidP="007D1EAE">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00AA16FE" w:rsidRPr="00AA16FE">
        <w:rPr>
          <w:rFonts w:ascii="Arial" w:eastAsia="Times New Roman" w:hAnsi="Arial" w:cs="Arial"/>
          <w:sz w:val="18"/>
          <w:szCs w:val="18"/>
          <w:lang w:val="es-MX" w:eastAsia="es-ES"/>
        </w:rPr>
        <w:t xml:space="preserve">Último párrafo del subnumeral </w:t>
      </w:r>
      <w:r w:rsidR="00AA16FE">
        <w:rPr>
          <w:rFonts w:ascii="Arial" w:eastAsia="Times New Roman" w:hAnsi="Arial" w:cs="Arial"/>
          <w:sz w:val="18"/>
          <w:szCs w:val="18"/>
          <w:lang w:val="es-MX" w:eastAsia="es-ES"/>
        </w:rPr>
        <w:t>12</w:t>
      </w:r>
      <w:r w:rsidR="00AA16FE" w:rsidRPr="00AA16FE">
        <w:rPr>
          <w:rFonts w:ascii="Arial" w:eastAsia="Times New Roman" w:hAnsi="Arial" w:cs="Arial"/>
          <w:sz w:val="18"/>
          <w:szCs w:val="18"/>
          <w:lang w:val="es-MX" w:eastAsia="es-ES"/>
        </w:rPr>
        <w:t>.4. (Se deroga).</w:t>
      </w:r>
    </w:p>
    <w:p w14:paraId="061A7AF3"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40EB5E12" w14:textId="62DF8DC8" w:rsidR="00051062" w:rsidRPr="00FC2656" w:rsidRDefault="00051062" w:rsidP="007D1EAE">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12.6.</w:t>
      </w:r>
      <w:r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3797F4DB" w14:textId="404D720D" w:rsidR="00C309DC" w:rsidRPr="00FC2656" w:rsidRDefault="00C309DC" w:rsidP="007D1EAE">
      <w:pPr>
        <w:spacing w:after="80" w:line="360" w:lineRule="auto"/>
        <w:ind w:left="1701" w:hanging="708"/>
        <w:contextualSpacing/>
        <w:jc w:val="both"/>
        <w:rPr>
          <w:rFonts w:ascii="Arial" w:eastAsia="Times New Roman" w:hAnsi="Arial" w:cs="Arial"/>
          <w:bCs/>
          <w:sz w:val="18"/>
          <w:szCs w:val="18"/>
          <w:lang w:eastAsia="es-ES"/>
        </w:rPr>
      </w:pPr>
      <w:r w:rsidRPr="00FC2656">
        <w:rPr>
          <w:rFonts w:ascii="Arial" w:eastAsia="Times New Roman" w:hAnsi="Arial" w:cs="Arial"/>
          <w:b/>
          <w:sz w:val="18"/>
          <w:szCs w:val="18"/>
          <w:lang w:val="es-MX" w:eastAsia="es-ES"/>
        </w:rPr>
        <w:t xml:space="preserve">12.6.1. </w:t>
      </w:r>
      <w:r w:rsidR="007D1EAE">
        <w:rPr>
          <w:rFonts w:ascii="Arial" w:eastAsia="Times New Roman" w:hAnsi="Arial" w:cs="Arial"/>
          <w:b/>
          <w:sz w:val="18"/>
          <w:szCs w:val="18"/>
          <w:lang w:val="es-MX" w:eastAsia="es-ES"/>
        </w:rPr>
        <w:t xml:space="preserve">  </w:t>
      </w:r>
      <w:r w:rsidRPr="00FC2656">
        <w:rPr>
          <w:rFonts w:ascii="Arial" w:eastAsia="Times New Roman" w:hAnsi="Arial" w:cs="Arial"/>
          <w:bCs/>
          <w:sz w:val="18"/>
          <w:szCs w:val="18"/>
          <w:lang w:eastAsia="es-ES"/>
        </w:rPr>
        <w:t>El solicitante deberá contar con una concesión única para uso comercial, una concesión para uso comercial con carácter de red mayorista de servicios de telecomunicaciones o una concesión para instalar, operar y explotar una red pública de telecomunicaciones;</w:t>
      </w:r>
    </w:p>
    <w:p w14:paraId="354F2054" w14:textId="4FB22462" w:rsidR="00C309DC" w:rsidRPr="00FC2656" w:rsidRDefault="00C309DC" w:rsidP="007D1EAE">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w:t>
      </w:r>
      <w:r w:rsidRPr="00FC2656">
        <w:rPr>
          <w:rFonts w:ascii="Arial" w:eastAsia="Times New Roman" w:hAnsi="Arial" w:cs="Arial"/>
          <w:b/>
          <w:sz w:val="18"/>
          <w:szCs w:val="18"/>
          <w:lang w:eastAsia="es-ES"/>
        </w:rPr>
        <w:t xml:space="preserve">6.2. </w:t>
      </w:r>
      <w:r w:rsidRPr="00FC2656">
        <w:rPr>
          <w:rFonts w:ascii="Arial" w:eastAsia="Times New Roman" w:hAnsi="Arial" w:cs="Arial"/>
          <w:bCs/>
          <w:sz w:val="18"/>
          <w:szCs w:val="18"/>
          <w:lang w:eastAsia="es-ES"/>
        </w:rPr>
        <w:t>a</w:t>
      </w:r>
      <w:r w:rsidRPr="00FC2656">
        <w:rPr>
          <w:rFonts w:ascii="Arial" w:eastAsia="Times New Roman" w:hAnsi="Arial" w:cs="Arial"/>
          <w:b/>
          <w:sz w:val="18"/>
          <w:szCs w:val="18"/>
          <w:lang w:eastAsia="es-ES"/>
        </w:rPr>
        <w:t xml:space="preserve"> </w:t>
      </w:r>
      <w:r w:rsidRPr="00FC2656">
        <w:rPr>
          <w:rFonts w:ascii="Arial" w:eastAsia="Times New Roman" w:hAnsi="Arial" w:cs="Arial"/>
          <w:b/>
          <w:bCs/>
          <w:sz w:val="18"/>
          <w:szCs w:val="18"/>
          <w:lang w:eastAsia="es-ES"/>
        </w:rPr>
        <w:t>1</w:t>
      </w:r>
      <w:r w:rsidR="00CF7CF6" w:rsidRPr="00FC2656">
        <w:rPr>
          <w:rFonts w:ascii="Arial" w:eastAsia="Times New Roman" w:hAnsi="Arial" w:cs="Arial"/>
          <w:b/>
          <w:bCs/>
          <w:sz w:val="18"/>
          <w:szCs w:val="18"/>
          <w:lang w:eastAsia="es-ES"/>
        </w:rPr>
        <w:t>2</w:t>
      </w:r>
      <w:r w:rsidRPr="00FC2656">
        <w:rPr>
          <w:rFonts w:ascii="Arial" w:eastAsia="Times New Roman" w:hAnsi="Arial" w:cs="Arial"/>
          <w:b/>
          <w:bCs/>
          <w:sz w:val="18"/>
          <w:szCs w:val="18"/>
          <w:lang w:eastAsia="es-ES"/>
        </w:rPr>
        <w:t>.6.6.</w:t>
      </w:r>
      <w:r w:rsidRPr="00FC2656">
        <w:rPr>
          <w:rFonts w:ascii="Arial" w:eastAsia="Times New Roman" w:hAnsi="Arial" w:cs="Arial"/>
          <w:b/>
          <w:sz w:val="18"/>
          <w:szCs w:val="18"/>
          <w:lang w:eastAsia="es-ES"/>
        </w:rPr>
        <w:t xml:space="preserve">  </w:t>
      </w:r>
      <w:r w:rsidRPr="00FC2656">
        <w:rPr>
          <w:rFonts w:ascii="Arial" w:eastAsia="Times New Roman" w:hAnsi="Arial" w:cs="Arial"/>
          <w:bCs/>
          <w:sz w:val="18"/>
          <w:szCs w:val="18"/>
          <w:lang w:eastAsia="es-ES"/>
        </w:rPr>
        <w:t>(…)</w:t>
      </w:r>
    </w:p>
    <w:p w14:paraId="2084AF4F"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12.7.</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w:t>
      </w:r>
      <w:r w:rsidRPr="00FC2656">
        <w:rPr>
          <w:rFonts w:ascii="Arial" w:eastAsia="Times New Roman" w:hAnsi="Arial" w:cs="Arial"/>
          <w:sz w:val="18"/>
          <w:szCs w:val="18"/>
          <w:lang w:val="es-ES_tradnl" w:eastAsia="es-ES"/>
        </w:rPr>
        <w:t>solicitante</w:t>
      </w:r>
      <w:r w:rsidRPr="00FC2656">
        <w:rPr>
          <w:rFonts w:ascii="Arial" w:eastAsia="Times New Roman" w:hAnsi="Arial" w:cs="Arial"/>
          <w:sz w:val="18"/>
          <w:szCs w:val="18"/>
          <w:lang w:val="es-MX" w:eastAsia="es-ES"/>
        </w:rPr>
        <w:t xml:space="preserve"> desahogue el requerimiento, la solicitud de asignación de CPSI será desechada.</w:t>
      </w:r>
    </w:p>
    <w:p w14:paraId="1D462A37" w14:textId="26687070" w:rsidR="00051062" w:rsidRPr="00FC2656" w:rsidRDefault="00051062" w:rsidP="007D1EAE">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27CE4285"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12.8.</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Una vez que el Concesionario presente en tiempo y forma, a través de la Ventanilla Electrónica, la información requerida, el Instituto realizará nuevamente su análisis a fin de asegurar el cumplimiento de los criterios referidos en el numeral 12.6.</w:t>
      </w:r>
    </w:p>
    <w:p w14:paraId="2EDAA72F"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12.9.</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En caso de que la solicitud de asignación de CPSI no resulte procedente en atención al numeral antes citado, el Instituto notificará al solicitante la resolución respectiva a través de la Ventanilla Electrónica.</w:t>
      </w:r>
    </w:p>
    <w:p w14:paraId="154C78C3" w14:textId="77777777" w:rsidR="00051062" w:rsidRPr="00FC2656" w:rsidRDefault="00051062" w:rsidP="002170CE">
      <w:pPr>
        <w:spacing w:after="80" w:line="360" w:lineRule="auto"/>
        <w:ind w:left="1080" w:hanging="654"/>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12.10.</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De resultar procedente la solicitud conforme al análisis referido en el numeral 12.6., el Instituto determinará la cantidad de CPSI a asignar en forma individual en función del tamaño de la red del solicitante.</w:t>
      </w:r>
    </w:p>
    <w:p w14:paraId="31C19DA4" w14:textId="77777777" w:rsidR="00051062" w:rsidRPr="00FC2656" w:rsidRDefault="00051062" w:rsidP="002170CE">
      <w:pPr>
        <w:spacing w:after="80" w:line="360" w:lineRule="auto"/>
        <w:ind w:left="1080"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12.11.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Conforme a lo anterior, el Instituto notificará la resolución al Concesionario solicitante a través de la Ventanilla Electrónica, la cual contendrá la siguiente información:</w:t>
      </w:r>
    </w:p>
    <w:p w14:paraId="6BC97D62" w14:textId="6A45029F" w:rsidR="00051062" w:rsidRPr="00FC2656" w:rsidRDefault="002170CE" w:rsidP="002170CE">
      <w:pPr>
        <w:spacing w:after="80" w:line="360" w:lineRule="auto"/>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 xml:space="preserve">12.11.1. </w:t>
      </w:r>
      <w:r w:rsidR="00051062" w:rsidRPr="00FC2656">
        <w:rPr>
          <w:rFonts w:ascii="Arial" w:eastAsia="Times New Roman" w:hAnsi="Arial" w:cs="Arial"/>
          <w:sz w:val="18"/>
          <w:szCs w:val="18"/>
          <w:lang w:val="es-MX" w:eastAsia="es-ES"/>
        </w:rPr>
        <w:t>a</w:t>
      </w:r>
      <w:r w:rsidR="00051062" w:rsidRPr="00FC2656">
        <w:rPr>
          <w:rFonts w:ascii="Arial" w:eastAsia="Times New Roman" w:hAnsi="Arial" w:cs="Arial"/>
          <w:b/>
          <w:sz w:val="18"/>
          <w:szCs w:val="18"/>
          <w:lang w:val="es-MX" w:eastAsia="es-ES"/>
        </w:rPr>
        <w:t xml:space="preserve"> 12.11.3. </w:t>
      </w:r>
      <w:r w:rsidR="00051062" w:rsidRPr="00FC2656">
        <w:rPr>
          <w:rFonts w:ascii="Arial" w:eastAsia="Times New Roman" w:hAnsi="Arial" w:cs="Arial"/>
          <w:sz w:val="18"/>
          <w:szCs w:val="18"/>
          <w:lang w:val="es-MX" w:eastAsia="es-ES"/>
        </w:rPr>
        <w:t>(…)</w:t>
      </w:r>
    </w:p>
    <w:p w14:paraId="2BDC0C84" w14:textId="5F0DD636" w:rsidR="00051062" w:rsidRPr="00FC2656" w:rsidRDefault="00051062" w:rsidP="002170CE">
      <w:pPr>
        <w:spacing w:after="80" w:line="360" w:lineRule="auto"/>
        <w:ind w:left="108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12.11.4.</w:t>
      </w:r>
      <w:r w:rsidR="00151831">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Los CPSI asignados en formato binario; </w:t>
      </w:r>
    </w:p>
    <w:p w14:paraId="33D8FDCB" w14:textId="1074CC04" w:rsidR="00051062" w:rsidRPr="00FC2656" w:rsidRDefault="00051062" w:rsidP="00151831">
      <w:pPr>
        <w:spacing w:after="80" w:line="360" w:lineRule="auto"/>
        <w:ind w:left="1800" w:hanging="720"/>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12.11.5.</w:t>
      </w:r>
      <w:r w:rsidR="00151831">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La fecha a partir de la cual podrá iniciar la utilización de los CPSI asignados, la cual será de 60 (sesenta) días naturales posteriores a la fecha de asignación; y</w:t>
      </w:r>
    </w:p>
    <w:p w14:paraId="268D266B" w14:textId="2419514B" w:rsidR="00051062" w:rsidRPr="00FC2656" w:rsidRDefault="00151831" w:rsidP="00151831">
      <w:pPr>
        <w:spacing w:after="80" w:line="360" w:lineRule="auto"/>
        <w:ind w:left="1800" w:hanging="1800"/>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12.11.6.</w:t>
      </w:r>
      <w:r w:rsidR="002170CE">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Firma Electrónica Avanzada del servidor público del Instituto facultado para la emisión del Acto Administrativo Electrónico.</w:t>
      </w:r>
    </w:p>
    <w:p w14:paraId="1007B044" w14:textId="5EA860A1" w:rsidR="00051062" w:rsidRPr="00FC2656" w:rsidRDefault="002170CE" w:rsidP="002170CE">
      <w:pPr>
        <w:spacing w:after="80" w:line="360" w:lineRule="auto"/>
        <w:contextualSpacing/>
        <w:jc w:val="both"/>
        <w:rPr>
          <w:rFonts w:ascii="Arial" w:eastAsia="Times New Roman" w:hAnsi="Arial" w:cs="Arial"/>
          <w:sz w:val="18"/>
          <w:szCs w:val="18"/>
          <w:lang w:val="es-MX" w:eastAsia="es-ES"/>
        </w:rPr>
      </w:pPr>
      <w:r>
        <w:rPr>
          <w:rFonts w:ascii="Arial" w:eastAsia="Times New Roman" w:hAnsi="Arial" w:cs="Arial"/>
          <w:b/>
          <w:sz w:val="18"/>
          <w:szCs w:val="18"/>
          <w:lang w:val="es-MX" w:eastAsia="es-ES"/>
        </w:rPr>
        <w:t xml:space="preserve">       </w:t>
      </w:r>
      <w:r w:rsidR="00051062" w:rsidRPr="00FC2656">
        <w:rPr>
          <w:rFonts w:ascii="Arial" w:eastAsia="Times New Roman" w:hAnsi="Arial" w:cs="Arial"/>
          <w:b/>
          <w:sz w:val="18"/>
          <w:szCs w:val="18"/>
          <w:lang w:val="es-MX" w:eastAsia="es-ES"/>
        </w:rPr>
        <w:t>12.12</w:t>
      </w:r>
      <w:r w:rsidR="00051062" w:rsidRPr="00FC2656">
        <w:rPr>
          <w:rFonts w:ascii="Arial" w:eastAsia="Times New Roman" w:hAnsi="Arial" w:cs="Arial"/>
          <w:sz w:val="18"/>
          <w:szCs w:val="18"/>
          <w:lang w:val="es-MX" w:eastAsia="es-ES"/>
        </w:rPr>
        <w:t xml:space="preserve"> a </w:t>
      </w:r>
      <w:r w:rsidR="00051062" w:rsidRPr="00FC2656">
        <w:rPr>
          <w:rFonts w:ascii="Arial" w:eastAsia="Times New Roman" w:hAnsi="Arial" w:cs="Arial"/>
          <w:b/>
          <w:sz w:val="18"/>
          <w:szCs w:val="18"/>
          <w:lang w:val="es-MX" w:eastAsia="es-ES"/>
        </w:rPr>
        <w:t>12.13.</w:t>
      </w:r>
      <w:r w:rsidR="00051062" w:rsidRPr="00FC2656">
        <w:rPr>
          <w:rFonts w:ascii="Arial" w:eastAsia="Times New Roman" w:hAnsi="Arial" w:cs="Arial"/>
          <w:sz w:val="18"/>
          <w:szCs w:val="18"/>
          <w:lang w:val="es-MX" w:eastAsia="es-ES"/>
        </w:rPr>
        <w:t xml:space="preserve"> (…)</w:t>
      </w:r>
    </w:p>
    <w:p w14:paraId="1201C891" w14:textId="33CE7C98" w:rsidR="00051062" w:rsidRPr="00FC2656" w:rsidRDefault="00B86484" w:rsidP="00A85AB4">
      <w:pPr>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 </w:t>
      </w:r>
      <w:r w:rsidR="00051062" w:rsidRPr="00FC2656">
        <w:rPr>
          <w:rFonts w:ascii="Arial" w:eastAsia="Times New Roman" w:hAnsi="Arial" w:cs="Arial"/>
          <w:sz w:val="18"/>
          <w:szCs w:val="18"/>
          <w:lang w:val="es-MX" w:eastAsia="es-ES"/>
        </w:rPr>
        <w:t>(…)</w:t>
      </w:r>
    </w:p>
    <w:p w14:paraId="69782E6D" w14:textId="049375F7" w:rsidR="00051062" w:rsidRPr="00FC2656" w:rsidRDefault="00051062" w:rsidP="00A85AB4">
      <w:pPr>
        <w:tabs>
          <w:tab w:val="left" w:pos="426"/>
        </w:tabs>
        <w:spacing w:after="80" w:line="360" w:lineRule="auto"/>
        <w:ind w:left="426"/>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eastAsia="es-ES"/>
        </w:rPr>
        <w:t>(…)</w:t>
      </w:r>
    </w:p>
    <w:p w14:paraId="4299FDF0" w14:textId="19FB5127" w:rsidR="00051062" w:rsidRPr="00FC2656" w:rsidRDefault="00051062" w:rsidP="00FC2656">
      <w:pPr>
        <w:tabs>
          <w:tab w:val="left" w:pos="851"/>
        </w:tabs>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13.1.</w:t>
      </w:r>
      <w:r w:rsidRPr="00FC2656">
        <w:rPr>
          <w:rFonts w:ascii="Arial" w:eastAsia="Times New Roman" w:hAnsi="Arial" w:cs="Arial"/>
          <w:b/>
          <w:sz w:val="18"/>
          <w:szCs w:val="18"/>
          <w:lang w:val="es-MX" w:eastAsia="es-ES"/>
        </w:rPr>
        <w:tab/>
      </w:r>
      <w:r w:rsidR="00A935B3"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El Concesionario cesionario deberá presentar la Actuación Electrónica correspondiente a través de la Ventanilla Electrónica, debiendo ingresar a dicha herramienta la información establecida en el eFormato H3130 y, en su caso, adjuntando electrónicamente la documentación que corresponda.</w:t>
      </w:r>
    </w:p>
    <w:p w14:paraId="28AFC112" w14:textId="4700ACFF" w:rsidR="00051062" w:rsidRPr="00FC2656" w:rsidRDefault="00051062" w:rsidP="00FC2656">
      <w:pPr>
        <w:tabs>
          <w:tab w:val="left" w:pos="851"/>
        </w:tabs>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13.2.</w:t>
      </w:r>
      <w:r w:rsidR="00151831">
        <w:rPr>
          <w:rFonts w:ascii="Arial" w:eastAsia="Times New Roman" w:hAnsi="Arial" w:cs="Arial"/>
          <w:b/>
          <w:sz w:val="18"/>
          <w:szCs w:val="18"/>
          <w:lang w:val="es-MX" w:eastAsia="es-ES"/>
        </w:rPr>
        <w:t xml:space="preserve"> </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w:t>
      </w:r>
    </w:p>
    <w:p w14:paraId="798EA40E" w14:textId="77777777" w:rsidR="00051062" w:rsidRPr="00FC2656" w:rsidRDefault="00051062" w:rsidP="00FC2656">
      <w:pPr>
        <w:tabs>
          <w:tab w:val="left" w:pos="993"/>
        </w:tabs>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El eFormato de solicitud de cesión de CPSI (H3130) habilitado en la Ventanilla Electrónica, contendrá la siguiente información:</w:t>
      </w:r>
    </w:p>
    <w:p w14:paraId="7038A917" w14:textId="372DB6CE" w:rsidR="00051062" w:rsidRPr="00FC2656" w:rsidRDefault="00B86484" w:rsidP="00A85AB4">
      <w:pPr>
        <w:tabs>
          <w:tab w:val="left" w:pos="1843"/>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13.3.1. </w:t>
      </w:r>
      <w:r w:rsidR="00A85AB4">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Folios de los expedientes electrónicos de los Concesionarios cedente y cesionario a los que se asociará la solicitud de cesión de CPSN;</w:t>
      </w:r>
    </w:p>
    <w:p w14:paraId="48BBC8DF" w14:textId="77777777" w:rsidR="00051062" w:rsidRPr="00FC2656" w:rsidRDefault="00051062" w:rsidP="00A85AB4">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13.3.2.</w:t>
      </w:r>
      <w:r w:rsidRPr="00FC2656">
        <w:rPr>
          <w:rFonts w:ascii="Arial" w:eastAsia="Times New Roman" w:hAnsi="Arial" w:cs="Arial"/>
          <w:sz w:val="18"/>
          <w:szCs w:val="18"/>
          <w:lang w:val="es-ES_tradnl" w:eastAsia="es-ES"/>
        </w:rPr>
        <w:t xml:space="preserve">  Nombre, denominación o razón social del Concesionario cesionario y código de identificación IDO/IDD asignado</w:t>
      </w:r>
      <w:r w:rsidRPr="00FC2656">
        <w:rPr>
          <w:rFonts w:ascii="Arial" w:eastAsia="Times New Roman" w:hAnsi="Arial" w:cs="Arial"/>
          <w:sz w:val="18"/>
          <w:szCs w:val="18"/>
          <w:lang w:val="es-MX" w:eastAsia="es-ES"/>
        </w:rPr>
        <w:t>;</w:t>
      </w:r>
    </w:p>
    <w:p w14:paraId="6715F40B" w14:textId="67760F16" w:rsidR="00051062" w:rsidRPr="00FC2656" w:rsidRDefault="00051062" w:rsidP="00A85AB4">
      <w:pPr>
        <w:tabs>
          <w:tab w:val="left" w:pos="1843"/>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Nombre, denominación o razón social del Concesionario cedente y código de identificación IDO/IDD asignado;</w:t>
      </w:r>
    </w:p>
    <w:p w14:paraId="50402C74" w14:textId="77777777" w:rsidR="00051062" w:rsidRPr="00FC2656" w:rsidRDefault="00051062" w:rsidP="00A85AB4">
      <w:pPr>
        <w:tabs>
          <w:tab w:val="left" w:pos="1843"/>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13.3.4.</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ES_tradnl" w:eastAsia="es-ES"/>
        </w:rPr>
        <w:t>13.3.10.</w:t>
      </w:r>
      <w:r w:rsidRPr="00FC2656">
        <w:rPr>
          <w:rFonts w:ascii="Arial" w:eastAsia="Times New Roman" w:hAnsi="Arial" w:cs="Arial"/>
          <w:sz w:val="18"/>
          <w:szCs w:val="18"/>
          <w:lang w:val="es-ES_tradnl" w:eastAsia="es-ES"/>
        </w:rPr>
        <w:t xml:space="preserve"> (…)</w:t>
      </w:r>
    </w:p>
    <w:p w14:paraId="48F62B8B" w14:textId="5578EAC0" w:rsidR="00051062" w:rsidRPr="00FC2656" w:rsidRDefault="00051062" w:rsidP="00A85AB4">
      <w:pPr>
        <w:tabs>
          <w:tab w:val="left" w:pos="993"/>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26F13F53" w14:textId="6B44959E" w:rsidR="00051062" w:rsidRPr="00FC2656" w:rsidRDefault="00AA16FE" w:rsidP="00A85AB4">
      <w:pPr>
        <w:tabs>
          <w:tab w:val="left" w:pos="993"/>
        </w:tabs>
        <w:spacing w:after="80" w:line="360" w:lineRule="auto"/>
        <w:ind w:left="1701" w:hanging="708"/>
        <w:contextualSpacing/>
        <w:jc w:val="both"/>
        <w:rPr>
          <w:rFonts w:ascii="Arial" w:eastAsia="Times New Roman" w:hAnsi="Arial" w:cs="Arial"/>
          <w:sz w:val="18"/>
          <w:szCs w:val="18"/>
          <w:lang w:val="es-ES_tradnl" w:eastAsia="es-ES"/>
        </w:rPr>
      </w:pPr>
      <w:r w:rsidRPr="00AA16FE">
        <w:rPr>
          <w:rFonts w:ascii="Arial" w:eastAsia="Times New Roman" w:hAnsi="Arial" w:cs="Arial"/>
          <w:sz w:val="18"/>
          <w:szCs w:val="18"/>
          <w:lang w:val="es-ES_tradnl" w:eastAsia="es-ES"/>
        </w:rPr>
        <w:t xml:space="preserve">Último párrafo del subnumeral </w:t>
      </w:r>
      <w:r>
        <w:rPr>
          <w:rFonts w:ascii="Arial" w:eastAsia="Times New Roman" w:hAnsi="Arial" w:cs="Arial"/>
          <w:sz w:val="18"/>
          <w:szCs w:val="18"/>
          <w:lang w:val="es-ES_tradnl" w:eastAsia="es-ES"/>
        </w:rPr>
        <w:t>13.3</w:t>
      </w:r>
      <w:r w:rsidRPr="00AA16FE">
        <w:rPr>
          <w:rFonts w:ascii="Arial" w:eastAsia="Times New Roman" w:hAnsi="Arial" w:cs="Arial"/>
          <w:sz w:val="18"/>
          <w:szCs w:val="18"/>
          <w:lang w:val="es-ES_tradnl" w:eastAsia="es-ES"/>
        </w:rPr>
        <w:t>. (Se deroga).</w:t>
      </w:r>
    </w:p>
    <w:p w14:paraId="1017261A"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13.4.</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631D69D7"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13.5.</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ES_tradnl" w:eastAsia="es-ES"/>
        </w:rPr>
        <w:t>El Instituto notificará al cedente a través de la Ventanilla Electrónica, para que en un término de 5 (cinco) días hábiles, valide a través del Tablero Electrónico la solicitud de cesión presentada por el cesionario, la apruebe e ingrese el folio del expediente electrónico al que se asociará la solicitud de cesión. En caso contrario, la solicitud será desechada.</w:t>
      </w:r>
    </w:p>
    <w:p w14:paraId="7A72585C" w14:textId="4C2F1152" w:rsidR="00051062" w:rsidRPr="00FC2656" w:rsidRDefault="00051062" w:rsidP="00FC2656">
      <w:pPr>
        <w:tabs>
          <w:tab w:val="left" w:pos="426"/>
        </w:tabs>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13.6.</w:t>
      </w:r>
      <w:r w:rsidR="00B86484"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032A08F6" w14:textId="62EA25FF" w:rsidR="00FE0495" w:rsidRPr="00FC2656" w:rsidRDefault="00FE0495" w:rsidP="00A85AB4">
      <w:pPr>
        <w:tabs>
          <w:tab w:val="left" w:pos="1134"/>
        </w:tabs>
        <w:spacing w:after="80" w:line="360" w:lineRule="auto"/>
        <w:ind w:left="1701" w:hanging="708"/>
        <w:contextualSpacing/>
        <w:jc w:val="both"/>
        <w:rPr>
          <w:rFonts w:ascii="Arial" w:eastAsia="Times New Roman" w:hAnsi="Arial" w:cs="Arial"/>
          <w:sz w:val="18"/>
          <w:szCs w:val="18"/>
          <w:lang w:eastAsia="es-ES"/>
        </w:rPr>
      </w:pPr>
      <w:r w:rsidRPr="00FC2656">
        <w:rPr>
          <w:rFonts w:ascii="Arial" w:eastAsia="Times New Roman" w:hAnsi="Arial" w:cs="Arial"/>
          <w:b/>
          <w:sz w:val="18"/>
          <w:szCs w:val="18"/>
          <w:lang w:val="es-MX" w:eastAsia="es-ES"/>
        </w:rPr>
        <w:lastRenderedPageBreak/>
        <w:t xml:space="preserve">13.6.1. </w:t>
      </w:r>
      <w:r w:rsidR="00A85AB4">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eastAsia="es-ES"/>
        </w:rPr>
        <w:t>El Concesionario cesionario deberá contar con una concesión única para uso comercial, una concesión para uso comercial con carácter de red mayorista de servicios de telecomunicaciones o una concesión para instalar, operar y explotar una red pública de telecomunicaciones;</w:t>
      </w:r>
    </w:p>
    <w:p w14:paraId="045D1CE4" w14:textId="58C9DD2B" w:rsidR="00FE0495" w:rsidRPr="00FC2656" w:rsidRDefault="00FE0495" w:rsidP="00A85AB4">
      <w:pPr>
        <w:tabs>
          <w:tab w:val="left" w:pos="1134"/>
        </w:tabs>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w:t>
      </w:r>
      <w:r w:rsidRPr="00FC2656">
        <w:rPr>
          <w:rFonts w:ascii="Arial" w:eastAsia="Times New Roman" w:hAnsi="Arial" w:cs="Arial"/>
          <w:b/>
          <w:sz w:val="18"/>
          <w:szCs w:val="18"/>
          <w:lang w:eastAsia="es-ES"/>
        </w:rPr>
        <w:t xml:space="preserve">6.2. </w:t>
      </w:r>
      <w:r w:rsidRPr="00FC2656">
        <w:rPr>
          <w:rFonts w:ascii="Arial" w:eastAsia="Times New Roman" w:hAnsi="Arial" w:cs="Arial"/>
          <w:sz w:val="18"/>
          <w:szCs w:val="18"/>
          <w:lang w:eastAsia="es-ES"/>
        </w:rPr>
        <w:t>a</w:t>
      </w:r>
      <w:r w:rsidRPr="00FC2656">
        <w:rPr>
          <w:rFonts w:ascii="Arial" w:eastAsia="Times New Roman" w:hAnsi="Arial" w:cs="Arial"/>
          <w:b/>
          <w:sz w:val="18"/>
          <w:szCs w:val="18"/>
          <w:lang w:eastAsia="es-ES"/>
        </w:rPr>
        <w:t xml:space="preserve"> </w:t>
      </w:r>
      <w:r w:rsidRPr="00FC2656">
        <w:rPr>
          <w:rFonts w:ascii="Arial" w:eastAsia="Times New Roman" w:hAnsi="Arial" w:cs="Arial"/>
          <w:b/>
          <w:bCs/>
          <w:sz w:val="18"/>
          <w:szCs w:val="18"/>
          <w:lang w:eastAsia="es-ES"/>
        </w:rPr>
        <w:t>1</w:t>
      </w:r>
      <w:r w:rsidR="00834226" w:rsidRPr="00FC2656">
        <w:rPr>
          <w:rFonts w:ascii="Arial" w:eastAsia="Times New Roman" w:hAnsi="Arial" w:cs="Arial"/>
          <w:b/>
          <w:bCs/>
          <w:sz w:val="18"/>
          <w:szCs w:val="18"/>
          <w:lang w:eastAsia="es-ES"/>
        </w:rPr>
        <w:t>3</w:t>
      </w:r>
      <w:r w:rsidRPr="00FC2656">
        <w:rPr>
          <w:rFonts w:ascii="Arial" w:eastAsia="Times New Roman" w:hAnsi="Arial" w:cs="Arial"/>
          <w:b/>
          <w:bCs/>
          <w:sz w:val="18"/>
          <w:szCs w:val="18"/>
          <w:lang w:eastAsia="es-ES"/>
        </w:rPr>
        <w:t>.6.6.</w:t>
      </w:r>
      <w:r w:rsidRPr="00FC2656">
        <w:rPr>
          <w:rFonts w:ascii="Arial" w:eastAsia="Times New Roman" w:hAnsi="Arial" w:cs="Arial"/>
          <w:b/>
          <w:sz w:val="18"/>
          <w:szCs w:val="18"/>
          <w:lang w:eastAsia="es-ES"/>
        </w:rPr>
        <w:t xml:space="preserve">  </w:t>
      </w:r>
      <w:r w:rsidRPr="00FC2656">
        <w:rPr>
          <w:rFonts w:ascii="Arial" w:eastAsia="Times New Roman" w:hAnsi="Arial" w:cs="Arial"/>
          <w:sz w:val="18"/>
          <w:szCs w:val="18"/>
          <w:lang w:eastAsia="es-ES"/>
        </w:rPr>
        <w:t>(…)</w:t>
      </w:r>
    </w:p>
    <w:p w14:paraId="0FB4B9E9"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234CD61F" w14:textId="1BA06696" w:rsidR="00051062" w:rsidRPr="00FC2656" w:rsidRDefault="00051062" w:rsidP="00F95FC0">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w:t>
      </w:r>
    </w:p>
    <w:p w14:paraId="55BF18C2"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13.8.</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Concesionario cesionario presente en tiempo y forma a través de la Ventanilla Electrónica la información requerida, el Instituto realizará nuevamente su análisis a fin de asegurar el cumplimiento de los criterios referidos en el numeral 13.6.</w:t>
      </w:r>
    </w:p>
    <w:p w14:paraId="1F25BED8"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13.9.</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la solicitud de cesión de CPSI no resulte procedente en atención al numeral antes citado, el Instituto notificará a los Concesionarios involucrados la resolución respectiva a través de la Ventanilla Electrónica.</w:t>
      </w:r>
    </w:p>
    <w:p w14:paraId="06171B52" w14:textId="48B9BA69" w:rsidR="00051062" w:rsidRPr="00FC2656" w:rsidRDefault="00B86484"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13.10. </w:t>
      </w:r>
      <w:r w:rsidR="00051062" w:rsidRPr="00FC2656">
        <w:rPr>
          <w:rFonts w:ascii="Arial" w:eastAsia="Times New Roman" w:hAnsi="Arial" w:cs="Arial"/>
          <w:sz w:val="18"/>
          <w:szCs w:val="18"/>
          <w:lang w:val="es-ES_tradnl" w:eastAsia="es-ES"/>
        </w:rPr>
        <w:t>De resultar procedente la solicitud conforme al análisis referido en el numeral 13.6., el Instituto notificará a través de la Ventanilla Electrónica al Concesionario cedente y al Concesionario cesionario la resolución, la cual contendrá la siguiente información:</w:t>
      </w:r>
    </w:p>
    <w:p w14:paraId="3F7FCAC4" w14:textId="77777777" w:rsidR="00051062" w:rsidRPr="00FC2656" w:rsidRDefault="00051062" w:rsidP="00F95FC0">
      <w:pPr>
        <w:tabs>
          <w:tab w:val="left" w:pos="426"/>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13.10.1.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13.10.4. </w:t>
      </w:r>
      <w:r w:rsidRPr="00FC2656">
        <w:rPr>
          <w:rFonts w:ascii="Arial" w:eastAsia="Times New Roman" w:hAnsi="Arial" w:cs="Arial"/>
          <w:sz w:val="18"/>
          <w:szCs w:val="18"/>
          <w:lang w:val="es-ES_tradnl" w:eastAsia="es-ES"/>
        </w:rPr>
        <w:t>(…)</w:t>
      </w:r>
    </w:p>
    <w:p w14:paraId="2492A0F7" w14:textId="77777777" w:rsidR="00051062" w:rsidRPr="00FC2656" w:rsidRDefault="00051062" w:rsidP="00F95FC0">
      <w:pPr>
        <w:tabs>
          <w:tab w:val="left" w:pos="426"/>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13.10.5.</w:t>
      </w:r>
      <w:r w:rsidRPr="00FC2656">
        <w:rPr>
          <w:rFonts w:ascii="Arial" w:eastAsia="Times New Roman" w:hAnsi="Arial" w:cs="Arial"/>
          <w:sz w:val="18"/>
          <w:szCs w:val="18"/>
          <w:lang w:val="es-ES_tradnl" w:eastAsia="es-ES"/>
        </w:rPr>
        <w:tab/>
        <w:t xml:space="preserve">Los CPSI objeto de la cesión en formato binario; </w:t>
      </w:r>
    </w:p>
    <w:p w14:paraId="2835DC74" w14:textId="77777777" w:rsidR="00051062" w:rsidRPr="00FC2656" w:rsidRDefault="00051062" w:rsidP="00F95FC0">
      <w:pPr>
        <w:tabs>
          <w:tab w:val="left" w:pos="426"/>
        </w:tabs>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13.10.6.</w:t>
      </w:r>
      <w:r w:rsidRPr="00FC2656">
        <w:rPr>
          <w:rFonts w:ascii="Arial" w:eastAsia="Times New Roman" w:hAnsi="Arial" w:cs="Arial"/>
          <w:sz w:val="18"/>
          <w:szCs w:val="18"/>
          <w:lang w:val="es-ES_tradnl" w:eastAsia="es-ES"/>
        </w:rPr>
        <w:tab/>
        <w:t>La fecha de implementación de la cesión de los CPSI en el Sistema de Numeración y Señalización, la cual será de 15 (quince) días naturales posteriores a la fecha de la resolución; y</w:t>
      </w:r>
    </w:p>
    <w:p w14:paraId="355714E0" w14:textId="00BD587C" w:rsidR="00051062" w:rsidRPr="00FC2656" w:rsidRDefault="00051062" w:rsidP="00F95FC0">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13.10.7.</w:t>
      </w:r>
      <w:r w:rsidRPr="00FC2656">
        <w:rPr>
          <w:rFonts w:ascii="Arial" w:eastAsia="Times New Roman" w:hAnsi="Arial" w:cs="Arial"/>
          <w:sz w:val="18"/>
          <w:szCs w:val="18"/>
          <w:lang w:val="es-MX" w:eastAsia="es-ES"/>
        </w:rPr>
        <w:t xml:space="preserve"> Firma Electrónica Avanzada del servidor público del Instituto facultado para la emisión del Acto Administrativo Electrónico.</w:t>
      </w:r>
    </w:p>
    <w:p w14:paraId="68C89AD5" w14:textId="77777777" w:rsidR="00051062" w:rsidRPr="00FC2656" w:rsidRDefault="00051062" w:rsidP="00F95FC0">
      <w:pPr>
        <w:tabs>
          <w:tab w:val="left" w:pos="426"/>
        </w:tabs>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13.</w:t>
      </w:r>
      <w:r w:rsidRPr="00FC2656">
        <w:rPr>
          <w:rFonts w:ascii="Arial" w:eastAsia="Times New Roman" w:hAnsi="Arial" w:cs="Arial"/>
          <w:b/>
          <w:sz w:val="18"/>
          <w:szCs w:val="18"/>
          <w:lang w:val="es-MX" w:eastAsia="es-ES"/>
        </w:rPr>
        <w:t>11.</w:t>
      </w:r>
      <w:r w:rsidRPr="00FC2656">
        <w:rPr>
          <w:rFonts w:ascii="Arial" w:eastAsia="Times New Roman" w:hAnsi="Arial" w:cs="Arial"/>
          <w:sz w:val="18"/>
          <w:szCs w:val="18"/>
          <w:lang w:val="es-MX" w:eastAsia="es-ES"/>
        </w:rPr>
        <w:t xml:space="preserve"> (…)</w:t>
      </w:r>
    </w:p>
    <w:p w14:paraId="72E8C5D3" w14:textId="570EE0AD" w:rsidR="00051062" w:rsidRPr="00FC2656" w:rsidRDefault="00051062" w:rsidP="00F95FC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13.12. </w:t>
      </w:r>
      <w:r w:rsidRPr="00FC2656">
        <w:rPr>
          <w:rFonts w:ascii="Arial" w:eastAsia="Times New Roman" w:hAnsi="Arial" w:cs="Arial"/>
          <w:sz w:val="18"/>
          <w:szCs w:val="18"/>
          <w:lang w:val="es-ES_tradnl" w:eastAsia="es-ES"/>
        </w:rPr>
        <w:t>Será obligación de todos los Concesionarios dar seguimiento a las actualizaciones realizadas al Sistema de Numeración y Señalización a fin de que realicen oportunamente los ajustes necesarios en su infraestructura en la fecha señalada para su implementación.</w:t>
      </w:r>
    </w:p>
    <w:p w14:paraId="66FA37CC" w14:textId="77777777" w:rsidR="00051062" w:rsidRPr="00FC2656" w:rsidRDefault="00051062" w:rsidP="00F95FC0">
      <w:pPr>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14.</w:t>
      </w:r>
      <w:r w:rsidRPr="00FC2656">
        <w:rPr>
          <w:rFonts w:ascii="Arial" w:eastAsia="Times New Roman" w:hAnsi="Arial" w:cs="Arial"/>
          <w:sz w:val="18"/>
          <w:szCs w:val="18"/>
          <w:lang w:val="es-MX" w:eastAsia="es-ES"/>
        </w:rPr>
        <w:t xml:space="preserve"> (…)</w:t>
      </w:r>
    </w:p>
    <w:p w14:paraId="132F9084" w14:textId="2608497B" w:rsidR="002A20EC" w:rsidRPr="00FC2656" w:rsidRDefault="00CF7CF6" w:rsidP="00F95FC0">
      <w:pPr>
        <w:spacing w:after="8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Concesionarios que: I) no requieran utilizar determinada cantidad de CPSI asignados a su favor; II) no inicien la utilización de los CPSI asignados a su favor dentro del plazo establecido para ello o iii) reporten un porcentaje de utilización anual de los CPSI asignados a su favor menor al 51% (cincuenta y uno por ciento), deberán devolver al Instituto los CPSI aplicables conforme al siguiente procedimiento:</w:t>
      </w:r>
    </w:p>
    <w:p w14:paraId="0A28871C" w14:textId="6CF74DCC"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14.1.</w:t>
      </w:r>
      <w:r w:rsidR="00B86484" w:rsidRPr="00FC2656">
        <w:rPr>
          <w:rFonts w:ascii="Arial" w:eastAsia="Times New Roman" w:hAnsi="Arial" w:cs="Arial"/>
          <w:sz w:val="18"/>
          <w:szCs w:val="18"/>
          <w:lang w:val="es-MX" w:eastAsia="es-ES"/>
        </w:rPr>
        <w:t xml:space="preserve"> </w:t>
      </w:r>
      <w:r w:rsidR="00151831">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4FD3E243" w14:textId="77777777" w:rsidR="00051062" w:rsidRPr="00FC2656" w:rsidRDefault="00051062" w:rsidP="00FC2656">
      <w:pPr>
        <w:spacing w:after="80" w:line="360" w:lineRule="auto"/>
        <w:ind w:left="993"/>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Para efectos de lo anterior, el Concesionario contará con un plazo de 15 (quince) días hábiles, contados a partir de la fecha en que se materialice el supuesto respectivo, para presentar y sustanciar la devolución de los CPSI necesarios a través </w:t>
      </w:r>
      <w:r w:rsidRPr="00FC2656">
        <w:rPr>
          <w:rFonts w:ascii="Arial" w:eastAsia="Times New Roman" w:hAnsi="Arial" w:cs="Arial"/>
          <w:sz w:val="18"/>
          <w:szCs w:val="18"/>
          <w:lang w:val="es-ES_tradnl" w:eastAsia="es-ES"/>
        </w:rPr>
        <w:t>de la Ventanilla Electrónica</w:t>
      </w:r>
      <w:r w:rsidRPr="00FC2656">
        <w:rPr>
          <w:rFonts w:ascii="Arial" w:eastAsia="Times New Roman" w:hAnsi="Arial" w:cs="Arial"/>
          <w:sz w:val="18"/>
          <w:szCs w:val="18"/>
          <w:lang w:val="es-MX" w:eastAsia="es-ES"/>
        </w:rPr>
        <w:t>.</w:t>
      </w:r>
    </w:p>
    <w:p w14:paraId="0E9BFACF" w14:textId="77777777" w:rsidR="00051062" w:rsidRPr="00FC2656" w:rsidRDefault="00051062" w:rsidP="00FC2656">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Por otra parte, en caso de que un Concesionario no inicie la utilización de los CPSI asignados dentro del plazo establecido en el numeral 12.12., deberá presentar y sustanciar su devolución total a través de la </w:t>
      </w:r>
      <w:r w:rsidRPr="00FC2656">
        <w:rPr>
          <w:rFonts w:ascii="Arial" w:eastAsia="Times New Roman" w:hAnsi="Arial" w:cs="Arial"/>
          <w:sz w:val="18"/>
          <w:szCs w:val="18"/>
          <w:lang w:val="es-MX" w:eastAsia="es-ES"/>
        </w:rPr>
        <w:lastRenderedPageBreak/>
        <w:t>Ventanilla Electrónica, en un plazo máximo de 5 (cinco) días hábiles, contados a partir de la fecha en que se materialice este supuesto.</w:t>
      </w:r>
    </w:p>
    <w:p w14:paraId="10F1A235" w14:textId="041F08BD"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 xml:space="preserve">14.2. </w:t>
      </w:r>
      <w:r w:rsidR="00A935B3"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Los Concesionarios deberán presentar las Actuaciones Electrónicas correspondientes a través de la Ventanilla Electrónica del Instituto, debiendo ingresar a dicha herramienta la información establecida en el eFormato H3131 y, en su caso, adjuntando electrónicamente la documentación que corresponda.</w:t>
      </w:r>
    </w:p>
    <w:p w14:paraId="20E877EA" w14:textId="56CA5AD1"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14.3. </w:t>
      </w:r>
      <w:r w:rsidR="00A935B3"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w:t>
      </w:r>
    </w:p>
    <w:p w14:paraId="114D0961" w14:textId="13410036"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14.4. </w:t>
      </w:r>
      <w:r w:rsidR="00A935B3"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El eFormato de solicitud de devolución de CPSI (H3131) </w:t>
      </w:r>
      <w:r w:rsidRPr="00FC2656">
        <w:rPr>
          <w:rFonts w:ascii="Arial" w:eastAsia="Times New Roman" w:hAnsi="Arial" w:cs="Arial"/>
          <w:sz w:val="18"/>
          <w:szCs w:val="18"/>
          <w:lang w:val="es-MX" w:eastAsia="es-ES"/>
        </w:rPr>
        <w:t>habilitado en la Ventanilla Electrónica</w:t>
      </w:r>
      <w:r w:rsidRPr="00FC2656">
        <w:rPr>
          <w:rFonts w:ascii="Arial" w:eastAsia="Times New Roman" w:hAnsi="Arial" w:cs="Arial"/>
          <w:sz w:val="18"/>
          <w:szCs w:val="18"/>
          <w:lang w:val="es-ES_tradnl" w:eastAsia="es-ES"/>
        </w:rPr>
        <w:t>, contendrá la siguiente información:</w:t>
      </w:r>
    </w:p>
    <w:p w14:paraId="536D78A6" w14:textId="77777777" w:rsidR="00051062" w:rsidRPr="00FC2656" w:rsidRDefault="00051062" w:rsidP="00F95FC0">
      <w:pPr>
        <w:spacing w:after="80" w:line="360" w:lineRule="auto"/>
        <w:ind w:left="1701" w:hanging="7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14.4.1. </w:t>
      </w:r>
      <w:r w:rsidRPr="00FC2656">
        <w:rPr>
          <w:rFonts w:ascii="Arial" w:eastAsia="Times New Roman" w:hAnsi="Arial" w:cs="Arial"/>
          <w:sz w:val="18"/>
          <w:szCs w:val="18"/>
          <w:lang w:val="es-ES_tradnl" w:eastAsia="es-ES"/>
        </w:rPr>
        <w:t>Folio del expediente electrónico al que se asociará la solicitud de devolución;</w:t>
      </w:r>
    </w:p>
    <w:p w14:paraId="29BA4ACD" w14:textId="77777777" w:rsidR="00051062" w:rsidRPr="00FC2656" w:rsidRDefault="00051062" w:rsidP="00F95FC0">
      <w:pPr>
        <w:spacing w:after="80" w:line="360" w:lineRule="auto"/>
        <w:ind w:left="1701" w:hanging="7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14.4.2. </w:t>
      </w:r>
      <w:r w:rsidRPr="00FC2656">
        <w:rPr>
          <w:rFonts w:ascii="Arial" w:eastAsia="Times New Roman" w:hAnsi="Arial" w:cs="Arial"/>
          <w:sz w:val="18"/>
          <w:szCs w:val="18"/>
          <w:lang w:val="es-ES_tradnl" w:eastAsia="es-ES"/>
        </w:rPr>
        <w:t>Nombre, denominación o razón social del Concesionario solicitante y código de identificación IDO/IDD asignado</w:t>
      </w:r>
      <w:r w:rsidRPr="00FC2656">
        <w:rPr>
          <w:rFonts w:ascii="Arial" w:eastAsia="Times New Roman" w:hAnsi="Arial" w:cs="Arial"/>
          <w:sz w:val="18"/>
          <w:szCs w:val="18"/>
          <w:lang w:val="es-MX" w:eastAsia="es-ES"/>
        </w:rPr>
        <w:t>;</w:t>
      </w:r>
    </w:p>
    <w:p w14:paraId="6AD473C9" w14:textId="77777777" w:rsidR="00051062" w:rsidRPr="00FC2656" w:rsidRDefault="00051062" w:rsidP="00FC2656">
      <w:pPr>
        <w:spacing w:after="80" w:line="360" w:lineRule="auto"/>
        <w:ind w:left="993"/>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14.4.3.</w:t>
      </w:r>
      <w:r w:rsidRPr="00FC2656">
        <w:rPr>
          <w:rFonts w:ascii="Arial" w:eastAsia="Times New Roman" w:hAnsi="Arial" w:cs="Arial"/>
          <w:sz w:val="18"/>
          <w:szCs w:val="18"/>
          <w:lang w:val="es-ES_tradnl" w:eastAsia="es-ES"/>
        </w:rPr>
        <w:t xml:space="preserve"> a</w:t>
      </w:r>
      <w:r w:rsidRPr="00FC2656">
        <w:rPr>
          <w:rFonts w:ascii="Arial" w:eastAsia="Times New Roman" w:hAnsi="Arial" w:cs="Arial"/>
          <w:b/>
          <w:sz w:val="18"/>
          <w:szCs w:val="18"/>
          <w:lang w:val="es-ES_tradnl" w:eastAsia="es-ES"/>
        </w:rPr>
        <w:t xml:space="preserve"> 14.4.5. </w:t>
      </w:r>
      <w:r w:rsidRPr="00FC2656">
        <w:rPr>
          <w:rFonts w:ascii="Arial" w:eastAsia="Times New Roman" w:hAnsi="Arial" w:cs="Arial"/>
          <w:sz w:val="18"/>
          <w:szCs w:val="18"/>
          <w:lang w:val="es-ES_tradnl" w:eastAsia="es-ES"/>
        </w:rPr>
        <w:t>(…)</w:t>
      </w:r>
    </w:p>
    <w:p w14:paraId="3BBFE0F4" w14:textId="1110D2EE" w:rsidR="002B4ABB" w:rsidRPr="00FC2656" w:rsidRDefault="002B4ABB" w:rsidP="00F95FC0">
      <w:pPr>
        <w:spacing w:after="80" w:line="360" w:lineRule="auto"/>
        <w:ind w:left="993"/>
        <w:contextualSpacing/>
        <w:jc w:val="both"/>
        <w:rPr>
          <w:rFonts w:ascii="Arial" w:eastAsia="Times New Roman" w:hAnsi="Arial" w:cs="Arial"/>
          <w:sz w:val="18"/>
          <w:szCs w:val="18"/>
          <w:lang w:eastAsia="es-ES"/>
        </w:rPr>
      </w:pPr>
      <w:r w:rsidRPr="00FC2656">
        <w:rPr>
          <w:rFonts w:ascii="Arial" w:eastAsia="Times New Roman" w:hAnsi="Arial" w:cs="Arial"/>
          <w:sz w:val="18"/>
          <w:szCs w:val="18"/>
          <w:lang w:eastAsia="es-ES"/>
        </w:rPr>
        <w:t>Adicional a lo anterior, el Concesionario solicitante deberá adjuntar de forma digitalizada los diagramas de topología de su red de señalización internacional actual y proyectada.</w:t>
      </w:r>
    </w:p>
    <w:p w14:paraId="64460A86" w14:textId="412CD1C0" w:rsidR="00051062" w:rsidRPr="00FC2656" w:rsidRDefault="00AA16FE" w:rsidP="00F95FC0">
      <w:pPr>
        <w:spacing w:after="80" w:line="360" w:lineRule="auto"/>
        <w:ind w:left="993"/>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MX" w:eastAsia="es-ES"/>
        </w:rPr>
        <w:t xml:space="preserve">Último párrafo del subnumeral </w:t>
      </w:r>
      <w:r>
        <w:rPr>
          <w:rFonts w:ascii="Arial" w:eastAsia="Times New Roman" w:hAnsi="Arial" w:cs="Arial"/>
          <w:sz w:val="18"/>
          <w:szCs w:val="18"/>
          <w:lang w:val="es-MX" w:eastAsia="es-ES"/>
        </w:rPr>
        <w:t>14</w:t>
      </w:r>
      <w:r w:rsidRPr="00AA16FE">
        <w:rPr>
          <w:rFonts w:ascii="Arial" w:eastAsia="Times New Roman" w:hAnsi="Arial" w:cs="Arial"/>
          <w:sz w:val="18"/>
          <w:szCs w:val="18"/>
          <w:lang w:val="es-MX" w:eastAsia="es-ES"/>
        </w:rPr>
        <w:t>.4. (Se deroga).</w:t>
      </w:r>
    </w:p>
    <w:p w14:paraId="6E0EAFB0" w14:textId="77777777"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14.5.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La Ventanilla Electrónica emitirá un acuse de recibo electrónico, que especificará la información entregada, la fecha y hora en la que se realizó la presentación del eFormato y, en su caso, la información o documentación adjunta correspondiente.</w:t>
      </w:r>
    </w:p>
    <w:p w14:paraId="4476DA30" w14:textId="7B016B7A" w:rsidR="00051062" w:rsidRPr="00FC2656" w:rsidRDefault="00051062" w:rsidP="00F95FC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14.6.</w:t>
      </w:r>
      <w:r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1E9D48F8" w14:textId="081D0A69"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MX" w:eastAsia="es-ES"/>
        </w:rPr>
        <w:t>14.7.</w:t>
      </w:r>
      <w:r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w:t>
      </w:r>
      <w:r w:rsidRPr="00FC2656">
        <w:rPr>
          <w:rFonts w:ascii="Arial" w:eastAsia="Times New Roman" w:hAnsi="Arial" w:cs="Arial"/>
          <w:sz w:val="18"/>
          <w:szCs w:val="18"/>
          <w:lang w:val="es-MX" w:eastAsia="es-ES"/>
        </w:rPr>
        <w:t>, a través de la Ventanilla Electrónica,</w:t>
      </w:r>
      <w:r w:rsidRPr="00FC2656">
        <w:rPr>
          <w:rFonts w:ascii="Arial" w:eastAsia="Times New Roman" w:hAnsi="Arial" w:cs="Arial"/>
          <w:sz w:val="18"/>
          <w:szCs w:val="18"/>
          <w:lang w:val="es-ES_tradnl" w:eastAsia="es-ES"/>
        </w:rPr>
        <w:t xml:space="preserve"> la información requerida. Transcurrido el plazo concedido sin que el Concesionario </w:t>
      </w:r>
      <w:r w:rsidRPr="00FC2656">
        <w:rPr>
          <w:rFonts w:ascii="Arial" w:eastAsia="Times New Roman" w:hAnsi="Arial" w:cs="Arial"/>
          <w:sz w:val="18"/>
          <w:szCs w:val="18"/>
          <w:lang w:val="es-MX" w:eastAsia="es-ES"/>
        </w:rPr>
        <w:t xml:space="preserve">desahogue el requerimiento emitido por el Instituto en relación </w:t>
      </w:r>
      <w:r w:rsidR="00681ABB"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 xml:space="preserve">un trámite para devolver uno o más CPSI que no necesite utilizar, éste será desechado. Por otra parte, transcurrido el plazo concedido sin que el Concesionario desahogue el requerimiento formulado por el Instituto en relación </w:t>
      </w:r>
      <w:r w:rsidR="00681ABB" w:rsidRPr="00FC2656">
        <w:rPr>
          <w:rFonts w:ascii="Arial" w:eastAsia="Times New Roman" w:hAnsi="Arial" w:cs="Arial"/>
          <w:sz w:val="18"/>
          <w:szCs w:val="18"/>
          <w:lang w:val="es-MX" w:eastAsia="es-ES"/>
        </w:rPr>
        <w:t xml:space="preserve">con </w:t>
      </w:r>
      <w:r w:rsidRPr="00FC2656">
        <w:rPr>
          <w:rFonts w:ascii="Arial" w:eastAsia="Times New Roman" w:hAnsi="Arial" w:cs="Arial"/>
          <w:sz w:val="18"/>
          <w:szCs w:val="18"/>
          <w:lang w:val="es-MX" w:eastAsia="es-ES"/>
        </w:rPr>
        <w:t>su obligación de devolver uno o más CPSI debido a que no inició su utilización dentro del plazo establecido en el numeral 12.12, o a que reporte un porcentaje de utilización anual de los CPSI asignados menor al 51%, la obligación se tendrá por no presentada.</w:t>
      </w:r>
    </w:p>
    <w:p w14:paraId="13050A4B" w14:textId="77777777" w:rsidR="00051062" w:rsidRPr="00FC2656" w:rsidRDefault="00051062" w:rsidP="00F95FC0">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w:t>
      </w:r>
    </w:p>
    <w:p w14:paraId="43689B90" w14:textId="40386352"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14.8. </w:t>
      </w:r>
      <w:r w:rsidR="00A935B3"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Una vez que el Concesionario presente en tiempo y forma a través </w:t>
      </w:r>
      <w:r w:rsidRPr="00FC2656">
        <w:rPr>
          <w:rFonts w:ascii="Arial" w:eastAsia="Times New Roman" w:hAnsi="Arial" w:cs="Arial"/>
          <w:sz w:val="18"/>
          <w:szCs w:val="18"/>
          <w:lang w:val="es-MX" w:eastAsia="es-ES"/>
        </w:rPr>
        <w:t>de la Ventanilla Electrónica</w:t>
      </w:r>
      <w:r w:rsidRPr="00FC2656" w:rsidDel="003E0838">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la información requerida, el Instituto realizará nuevamente su análisis a fin de asegurar el cumplimiento de los criterios referidos en el numeral 14.6.</w:t>
      </w:r>
    </w:p>
    <w:p w14:paraId="1F24C59F" w14:textId="41B834F1" w:rsidR="00051062" w:rsidRPr="00FC2656" w:rsidRDefault="00051062" w:rsidP="00FC2656">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14.9. </w:t>
      </w:r>
      <w:r w:rsidR="00A935B3"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En caso de que la solicitud de devolución no resulte procedente en atención al numeral antes citado, el Instituto notificará al Concesionario la resolución respectiva a través </w:t>
      </w:r>
      <w:r w:rsidRPr="00FC2656">
        <w:rPr>
          <w:rFonts w:ascii="Arial" w:eastAsia="Times New Roman" w:hAnsi="Arial" w:cs="Arial"/>
          <w:sz w:val="18"/>
          <w:szCs w:val="18"/>
          <w:lang w:val="es-MX" w:eastAsia="es-ES"/>
        </w:rPr>
        <w:t>de la Ventanilla Electrónica</w:t>
      </w:r>
      <w:r w:rsidRPr="00FC2656">
        <w:rPr>
          <w:rFonts w:ascii="Arial" w:eastAsia="Times New Roman" w:hAnsi="Arial" w:cs="Arial"/>
          <w:sz w:val="18"/>
          <w:szCs w:val="18"/>
          <w:lang w:val="es-ES_tradnl" w:eastAsia="es-ES"/>
        </w:rPr>
        <w:t>.</w:t>
      </w:r>
    </w:p>
    <w:p w14:paraId="60BE2439" w14:textId="25642551" w:rsidR="00051062" w:rsidRPr="00FC2656" w:rsidRDefault="00051062" w:rsidP="00FC2656">
      <w:pPr>
        <w:tabs>
          <w:tab w:val="left" w:pos="1134"/>
        </w:tabs>
        <w:spacing w:after="80" w:line="360" w:lineRule="auto"/>
        <w:ind w:left="1134"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 xml:space="preserve">14.10. </w:t>
      </w:r>
      <w:r w:rsidR="00A935B3"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 xml:space="preserve">En caso de resultar procedente la solicitud, el Instituto notificará la resolución al solicitante a través </w:t>
      </w:r>
      <w:r w:rsidRPr="00FC2656">
        <w:rPr>
          <w:rFonts w:ascii="Arial" w:eastAsia="Times New Roman" w:hAnsi="Arial" w:cs="Arial"/>
          <w:sz w:val="18"/>
          <w:szCs w:val="18"/>
          <w:lang w:val="es-MX" w:eastAsia="es-ES"/>
        </w:rPr>
        <w:t>de la Ventanilla Electrónica</w:t>
      </w:r>
      <w:r w:rsidRPr="00FC2656">
        <w:rPr>
          <w:rFonts w:ascii="Arial" w:eastAsia="Times New Roman" w:hAnsi="Arial" w:cs="Arial"/>
          <w:sz w:val="18"/>
          <w:szCs w:val="18"/>
          <w:lang w:val="es-ES_tradnl" w:eastAsia="es-ES"/>
        </w:rPr>
        <w:t>, la cual contendrá la siguiente información:</w:t>
      </w:r>
    </w:p>
    <w:p w14:paraId="79809923" w14:textId="66707E1F" w:rsidR="00051062" w:rsidRPr="00FC2656" w:rsidRDefault="00151831" w:rsidP="00AF1515">
      <w:pPr>
        <w:spacing w:after="80" w:line="360" w:lineRule="auto"/>
        <w:ind w:left="1701" w:hanging="708"/>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14.10.1. </w:t>
      </w:r>
      <w:r w:rsidR="00051062" w:rsidRPr="00FC2656">
        <w:rPr>
          <w:rFonts w:ascii="Arial" w:eastAsia="Times New Roman" w:hAnsi="Arial" w:cs="Arial"/>
          <w:sz w:val="18"/>
          <w:szCs w:val="18"/>
          <w:lang w:val="es-ES_tradnl" w:eastAsia="es-ES"/>
        </w:rPr>
        <w:t>a</w:t>
      </w:r>
      <w:r w:rsidR="00051062" w:rsidRPr="00FC2656">
        <w:rPr>
          <w:rFonts w:ascii="Arial" w:eastAsia="Times New Roman" w:hAnsi="Arial" w:cs="Arial"/>
          <w:b/>
          <w:sz w:val="18"/>
          <w:szCs w:val="18"/>
          <w:lang w:val="es-ES_tradnl" w:eastAsia="es-ES"/>
        </w:rPr>
        <w:t xml:space="preserve"> 14.10.2. </w:t>
      </w:r>
      <w:r w:rsidR="00051062" w:rsidRPr="00FC2656">
        <w:rPr>
          <w:rFonts w:ascii="Arial" w:eastAsia="Times New Roman" w:hAnsi="Arial" w:cs="Arial"/>
          <w:sz w:val="18"/>
          <w:szCs w:val="18"/>
          <w:lang w:val="es-ES_tradnl" w:eastAsia="es-ES"/>
        </w:rPr>
        <w:t>(…)</w:t>
      </w:r>
    </w:p>
    <w:p w14:paraId="557FCC46" w14:textId="1A8E85E8" w:rsidR="00051062" w:rsidRPr="00FC2656" w:rsidRDefault="00151831" w:rsidP="00AF1515">
      <w:pPr>
        <w:spacing w:after="80" w:line="360" w:lineRule="auto"/>
        <w:ind w:left="1701" w:hanging="708"/>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14.10.3.</w:t>
      </w:r>
      <w:r w:rsidR="00051062" w:rsidRPr="00FC2656">
        <w:rPr>
          <w:rFonts w:ascii="Arial" w:eastAsia="Times New Roman" w:hAnsi="Arial" w:cs="Arial"/>
          <w:sz w:val="18"/>
          <w:szCs w:val="18"/>
          <w:lang w:val="es-ES_tradnl" w:eastAsia="es-ES"/>
        </w:rPr>
        <w:tab/>
      </w:r>
      <w:r>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Nombre, denominación o razón social del Concesionario solicitante; </w:t>
      </w:r>
    </w:p>
    <w:p w14:paraId="22CC7D50" w14:textId="10FB7A46" w:rsidR="00051062" w:rsidRPr="00FC2656" w:rsidRDefault="00151831" w:rsidP="00AF1515">
      <w:pPr>
        <w:spacing w:after="80" w:line="360" w:lineRule="auto"/>
        <w:ind w:left="1701" w:hanging="708"/>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14.10.4.</w:t>
      </w:r>
      <w:r w:rsidR="00051062" w:rsidRPr="00FC2656">
        <w:rPr>
          <w:rFonts w:ascii="Arial" w:eastAsia="Times New Roman" w:hAnsi="Arial" w:cs="Arial"/>
          <w:sz w:val="18"/>
          <w:szCs w:val="18"/>
          <w:lang w:val="es-ES_tradnl" w:eastAsia="es-ES"/>
        </w:rPr>
        <w:tab/>
      </w:r>
      <w:r>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Los CPSI devueltos; y</w:t>
      </w:r>
    </w:p>
    <w:p w14:paraId="19F01E69" w14:textId="7FF5BA5D" w:rsidR="00051062" w:rsidRPr="00FC2656" w:rsidRDefault="00151831" w:rsidP="00AF1515">
      <w:pPr>
        <w:spacing w:after="80" w:line="360" w:lineRule="auto"/>
        <w:ind w:left="1701" w:hanging="708"/>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lastRenderedPageBreak/>
        <w:t xml:space="preserve"> </w:t>
      </w:r>
      <w:r w:rsidR="00051062" w:rsidRPr="00FC2656">
        <w:rPr>
          <w:rFonts w:ascii="Arial" w:eastAsia="Times New Roman" w:hAnsi="Arial" w:cs="Arial"/>
          <w:b/>
          <w:sz w:val="18"/>
          <w:szCs w:val="18"/>
          <w:lang w:val="es-ES_tradnl" w:eastAsia="es-ES"/>
        </w:rPr>
        <w:t>14.10.5.</w:t>
      </w:r>
      <w:r w:rsidR="00051062" w:rsidRPr="00FC2656">
        <w:rPr>
          <w:rFonts w:ascii="Arial" w:eastAsia="Times New Roman" w:hAnsi="Arial" w:cs="Arial"/>
          <w:sz w:val="18"/>
          <w:szCs w:val="18"/>
          <w:lang w:val="es-ES_tradnl" w:eastAsia="es-ES"/>
        </w:rPr>
        <w:t xml:space="preserve"> Firma Electrónica Avanzada del servidor público del Instituto facultado para la emisión del Acto Administrativo Electrónico.</w:t>
      </w:r>
    </w:p>
    <w:p w14:paraId="2BCB6C66" w14:textId="77777777" w:rsidR="00051062" w:rsidRPr="00FC2656" w:rsidRDefault="00051062" w:rsidP="00AF1515">
      <w:pPr>
        <w:spacing w:after="80" w:line="360" w:lineRule="auto"/>
        <w:ind w:left="993" w:hanging="567"/>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14.11.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14.15. </w:t>
      </w:r>
      <w:r w:rsidRPr="00FC2656">
        <w:rPr>
          <w:rFonts w:ascii="Arial" w:eastAsia="Times New Roman" w:hAnsi="Arial" w:cs="Arial"/>
          <w:sz w:val="18"/>
          <w:szCs w:val="18"/>
          <w:lang w:val="es-ES_tradnl" w:eastAsia="es-ES"/>
        </w:rPr>
        <w:t>(…)</w:t>
      </w:r>
    </w:p>
    <w:p w14:paraId="360A5F1F" w14:textId="77777777" w:rsidR="00051062" w:rsidRPr="00FC2656" w:rsidRDefault="00051062" w:rsidP="00AF1515">
      <w:pPr>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15.</w:t>
      </w:r>
      <w:r w:rsidRPr="00FC2656">
        <w:rPr>
          <w:rFonts w:ascii="Arial" w:eastAsia="Times New Roman" w:hAnsi="Arial" w:cs="Arial"/>
          <w:sz w:val="18"/>
          <w:szCs w:val="18"/>
          <w:lang w:val="es-MX" w:eastAsia="es-ES"/>
        </w:rPr>
        <w:t xml:space="preserve"> (…)</w:t>
      </w:r>
    </w:p>
    <w:p w14:paraId="46EFE87A" w14:textId="637F0D84" w:rsidR="00051062" w:rsidRPr="00FC2656" w:rsidRDefault="00051062" w:rsidP="00AF1515">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15.</w:t>
      </w:r>
      <w:r w:rsidRPr="00FC2656">
        <w:rPr>
          <w:rFonts w:ascii="Arial" w:eastAsia="Times New Roman" w:hAnsi="Arial" w:cs="Arial"/>
          <w:b/>
          <w:sz w:val="18"/>
          <w:szCs w:val="18"/>
          <w:lang w:val="es-MX" w:eastAsia="es-ES"/>
        </w:rPr>
        <w:t>1.</w:t>
      </w:r>
      <w:r w:rsidRPr="00FC2656">
        <w:rPr>
          <w:rFonts w:ascii="Arial" w:eastAsia="Times New Roman" w:hAnsi="Arial" w:cs="Arial"/>
          <w:sz w:val="18"/>
          <w:szCs w:val="18"/>
          <w:lang w:val="es-MX" w:eastAsia="es-ES"/>
        </w:rPr>
        <w:t xml:space="preserve"> </w:t>
      </w:r>
      <w:r w:rsidR="00AF1515">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7CB65D58" w14:textId="77777777" w:rsidR="00051062" w:rsidRPr="00FC2656" w:rsidRDefault="00051062" w:rsidP="00AF1515">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Todos los Concesionarios que sean asignatarios de CPSN deberán presentar y sustanciar, dentro de los 10 (diez) primeros días hábiles de cada año calendario, un reporte de utilización de CPSN asignados correspondiente al año inmediato anterior conforme al siguiente procedimiento:</w:t>
      </w:r>
    </w:p>
    <w:p w14:paraId="7B27EEAE" w14:textId="77777777" w:rsidR="00051062" w:rsidRPr="00FC2656" w:rsidRDefault="00051062" w:rsidP="00AF1515">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15.1.1.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Concesionarios deberán presentar la Actuación Electrónica correspondiente a través de la Ventanilla Electrónica, debiendo ingresar a dicha herramienta la información establecida en el eFormato H3106H01.</w:t>
      </w:r>
    </w:p>
    <w:p w14:paraId="45FC70D6" w14:textId="01D2DC04" w:rsidR="00051062" w:rsidRPr="00FC2656" w:rsidRDefault="00051062" w:rsidP="00AF1515">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15.1.2.</w:t>
      </w:r>
      <w:r w:rsidR="00AF1515">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 xml:space="preserve">El formato de reporte de utilización de CPSN (H3106H01)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contendrá la siguiente información:</w:t>
      </w:r>
    </w:p>
    <w:p w14:paraId="0081A3AD" w14:textId="77777777" w:rsidR="00051062" w:rsidRPr="00FC2656" w:rsidRDefault="00051062" w:rsidP="00AF1515">
      <w:pPr>
        <w:spacing w:after="80" w:line="360" w:lineRule="auto"/>
        <w:ind w:left="241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15.1.2.1.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15.1.2.2. </w:t>
      </w:r>
      <w:r w:rsidRPr="00FC2656">
        <w:rPr>
          <w:rFonts w:ascii="Arial" w:eastAsia="Times New Roman" w:hAnsi="Arial" w:cs="Arial"/>
          <w:sz w:val="18"/>
          <w:szCs w:val="18"/>
          <w:lang w:val="es-MX" w:eastAsia="es-ES"/>
        </w:rPr>
        <w:t>(…)</w:t>
      </w:r>
    </w:p>
    <w:p w14:paraId="0870E6D6" w14:textId="10AB7540" w:rsidR="00051062" w:rsidRPr="00FC2656" w:rsidRDefault="00051062" w:rsidP="00AF1515">
      <w:pPr>
        <w:spacing w:after="80" w:line="360" w:lineRule="auto"/>
        <w:ind w:left="241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15.1.2.3.</w:t>
      </w:r>
      <w:r w:rsidR="00B83D31" w:rsidRPr="00FC2656">
        <w:rPr>
          <w:rFonts w:ascii="Arial" w:eastAsia="Times New Roman" w:hAnsi="Arial" w:cs="Arial"/>
          <w:sz w:val="18"/>
          <w:szCs w:val="18"/>
          <w:lang w:val="es-MX" w:eastAsia="es-ES"/>
        </w:rPr>
        <w:t xml:space="preserve"> </w:t>
      </w:r>
      <w:r w:rsidR="00A935B3" w:rsidRPr="00FC2656">
        <w:rPr>
          <w:rFonts w:ascii="Arial" w:eastAsia="Times New Roman" w:hAnsi="Arial" w:cs="Arial"/>
          <w:sz w:val="18"/>
          <w:szCs w:val="18"/>
          <w:lang w:val="es-MX" w:eastAsia="es-ES"/>
        </w:rPr>
        <w:t>Derogado</w:t>
      </w:r>
    </w:p>
    <w:p w14:paraId="6E54620D" w14:textId="4942517E" w:rsidR="00051062" w:rsidRPr="00FC2656" w:rsidRDefault="00051062" w:rsidP="00AF1515">
      <w:pPr>
        <w:spacing w:after="80" w:line="360" w:lineRule="auto"/>
        <w:ind w:left="2410" w:hanging="709"/>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15.1</w:t>
      </w:r>
      <w:r w:rsidR="00681ABB" w:rsidRPr="00FC2656">
        <w:rPr>
          <w:rFonts w:ascii="Arial" w:eastAsia="Times New Roman" w:hAnsi="Arial" w:cs="Arial"/>
          <w:b/>
          <w:sz w:val="18"/>
          <w:szCs w:val="18"/>
          <w:lang w:val="es-MX" w:eastAsia="es-ES"/>
        </w:rPr>
        <w:t>.</w:t>
      </w:r>
      <w:r w:rsidRPr="00FC2656">
        <w:rPr>
          <w:rFonts w:ascii="Arial" w:eastAsia="Times New Roman" w:hAnsi="Arial" w:cs="Arial"/>
          <w:b/>
          <w:sz w:val="18"/>
          <w:szCs w:val="18"/>
          <w:lang w:val="es-MX" w:eastAsia="es-ES"/>
        </w:rPr>
        <w:t xml:space="preserve">2.4.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15.1.2.6.  </w:t>
      </w:r>
      <w:r w:rsidRPr="00FC2656">
        <w:rPr>
          <w:rFonts w:ascii="Arial" w:eastAsia="Times New Roman" w:hAnsi="Arial" w:cs="Arial"/>
          <w:sz w:val="18"/>
          <w:szCs w:val="18"/>
          <w:lang w:val="es-MX" w:eastAsia="es-ES"/>
        </w:rPr>
        <w:t xml:space="preserve">(…) </w:t>
      </w:r>
    </w:p>
    <w:p w14:paraId="36428EE9" w14:textId="6F778D30" w:rsidR="00051062" w:rsidRPr="00FC2656" w:rsidRDefault="00AA16FE" w:rsidP="00AF1515">
      <w:pPr>
        <w:spacing w:after="80" w:line="360" w:lineRule="auto"/>
        <w:ind w:left="2410" w:hanging="709"/>
        <w:contextualSpacing/>
        <w:jc w:val="both"/>
        <w:rPr>
          <w:rFonts w:ascii="Arial" w:eastAsia="Times New Roman" w:hAnsi="Arial" w:cs="Arial"/>
          <w:sz w:val="18"/>
          <w:szCs w:val="18"/>
          <w:lang w:val="es-MX" w:eastAsia="es-ES"/>
        </w:rPr>
      </w:pPr>
      <w:r w:rsidRPr="00AA16FE">
        <w:rPr>
          <w:rFonts w:ascii="Arial" w:eastAsia="Times New Roman" w:hAnsi="Arial" w:cs="Arial"/>
          <w:sz w:val="18"/>
          <w:szCs w:val="18"/>
          <w:lang w:val="es-MX" w:eastAsia="es-ES"/>
        </w:rPr>
        <w:t xml:space="preserve">Último párrafo del subnumeral </w:t>
      </w:r>
      <w:r>
        <w:rPr>
          <w:rFonts w:ascii="Arial" w:eastAsia="Times New Roman" w:hAnsi="Arial" w:cs="Arial"/>
          <w:sz w:val="18"/>
          <w:szCs w:val="18"/>
          <w:lang w:val="es-MX" w:eastAsia="es-ES"/>
        </w:rPr>
        <w:t>15.1.2</w:t>
      </w:r>
      <w:r w:rsidRPr="00AA16FE">
        <w:rPr>
          <w:rFonts w:ascii="Arial" w:eastAsia="Times New Roman" w:hAnsi="Arial" w:cs="Arial"/>
          <w:sz w:val="18"/>
          <w:szCs w:val="18"/>
          <w:lang w:val="es-MX" w:eastAsia="es-ES"/>
        </w:rPr>
        <w:t>. (Se deroga).</w:t>
      </w:r>
    </w:p>
    <w:p w14:paraId="32715E62" w14:textId="2F02DAEF" w:rsidR="00051062" w:rsidRPr="00FC2656" w:rsidRDefault="00051062" w:rsidP="00AF1515">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423E91FE" w14:textId="1E526CD3"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15.1.4.</w:t>
      </w:r>
      <w:r w:rsidR="004274B1">
        <w:rPr>
          <w:rFonts w:ascii="Arial" w:eastAsia="Times New Roman" w:hAnsi="Arial" w:cs="Arial"/>
          <w:b/>
          <w:sz w:val="18"/>
          <w:szCs w:val="18"/>
          <w:lang w:val="es-ES_tradnl" w:eastAsia="es-ES"/>
        </w:rPr>
        <w:t xml:space="preserve">  </w:t>
      </w:r>
      <w:r w:rsidR="00B83D31"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w:t>
      </w:r>
    </w:p>
    <w:p w14:paraId="7573A68B" w14:textId="77777777" w:rsidR="00051062" w:rsidRPr="00FC2656" w:rsidRDefault="00051062" w:rsidP="0081200F">
      <w:pPr>
        <w:spacing w:after="80" w:line="360" w:lineRule="auto"/>
        <w:ind w:left="241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15.1.4.1.</w:t>
      </w:r>
      <w:r w:rsidRPr="00FC2656">
        <w:rPr>
          <w:rFonts w:ascii="Arial" w:eastAsia="Times New Roman" w:hAnsi="Arial" w:cs="Arial"/>
          <w:sz w:val="18"/>
          <w:szCs w:val="18"/>
          <w:lang w:val="es-ES_tradnl" w:eastAsia="es-ES"/>
        </w:rPr>
        <w:t xml:space="preserve"> (…)</w:t>
      </w:r>
    </w:p>
    <w:p w14:paraId="70C92A90" w14:textId="77777777" w:rsidR="00051062" w:rsidRPr="00FC2656" w:rsidRDefault="00051062" w:rsidP="0081200F">
      <w:pPr>
        <w:spacing w:after="80" w:line="360" w:lineRule="auto"/>
        <w:ind w:left="241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15.1.4.2.</w:t>
      </w:r>
      <w:r w:rsidRPr="00FC2656">
        <w:rPr>
          <w:rFonts w:ascii="Arial" w:eastAsia="Times New Roman" w:hAnsi="Arial" w:cs="Arial"/>
          <w:sz w:val="18"/>
          <w:szCs w:val="18"/>
          <w:lang w:val="es-ES_tradnl" w:eastAsia="es-ES"/>
        </w:rPr>
        <w:t xml:space="preserve"> Derogado</w:t>
      </w:r>
    </w:p>
    <w:p w14:paraId="7072D11E" w14:textId="77777777" w:rsidR="00051062" w:rsidRPr="00FC2656" w:rsidRDefault="00051062" w:rsidP="0081200F">
      <w:pPr>
        <w:spacing w:after="80" w:line="360" w:lineRule="auto"/>
        <w:ind w:left="2410" w:hanging="709"/>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15.1.4.3. </w:t>
      </w:r>
      <w:r w:rsidRPr="00FC2656">
        <w:rPr>
          <w:rFonts w:ascii="Arial" w:eastAsia="Times New Roman" w:hAnsi="Arial" w:cs="Arial"/>
          <w:sz w:val="18"/>
          <w:szCs w:val="18"/>
          <w:lang w:val="es-ES_tradnl" w:eastAsia="es-ES"/>
        </w:rPr>
        <w:t>a</w:t>
      </w:r>
      <w:r w:rsidRPr="00FC2656">
        <w:rPr>
          <w:rFonts w:ascii="Arial" w:eastAsia="Times New Roman" w:hAnsi="Arial" w:cs="Arial"/>
          <w:b/>
          <w:sz w:val="18"/>
          <w:szCs w:val="18"/>
          <w:lang w:val="es-ES_tradnl" w:eastAsia="es-ES"/>
        </w:rPr>
        <w:t xml:space="preserve"> 15.1.4.6.</w:t>
      </w:r>
      <w:r w:rsidRPr="00FC2656">
        <w:rPr>
          <w:rFonts w:ascii="Arial" w:eastAsia="Times New Roman" w:hAnsi="Arial" w:cs="Arial"/>
          <w:sz w:val="18"/>
          <w:szCs w:val="18"/>
          <w:lang w:val="es-ES_tradnl" w:eastAsia="es-ES"/>
        </w:rPr>
        <w:t xml:space="preserve"> (…)</w:t>
      </w:r>
    </w:p>
    <w:p w14:paraId="7FCD6102"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CPSN se tendrá por no presentado.</w:t>
      </w:r>
    </w:p>
    <w:p w14:paraId="050F8656"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Concesionario presente, en tiempo y forma, a través de la Ventanilla Electrónica, la información requerida, el Instituto realizará nuevamente su análisis a fin de asegurar el cumplimiento de los criterios referidos en el numeral 15.1.4. En caso de que la información presentada por el Concesionario no subsane en su totalidad lo requerido por el Instituto, el reporte de utilización de Códigos de Punto de Señalización Nacional se tendrá por no presentado.</w:t>
      </w:r>
    </w:p>
    <w:p w14:paraId="3FA1476A"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15.1.7.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análisis referido en el numeral 15.1.4., el Instituto lo notificará a través de la Ventanilla Electrónica al Concesionario y el trámite se dará por concluido satisfactoriamente.</w:t>
      </w:r>
    </w:p>
    <w:p w14:paraId="293D93DD" w14:textId="4BDEEAFC"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15.</w:t>
      </w:r>
      <w:r w:rsidRPr="00FC2656">
        <w:rPr>
          <w:rFonts w:ascii="Arial" w:eastAsia="Times New Roman" w:hAnsi="Arial" w:cs="Arial"/>
          <w:b/>
          <w:sz w:val="18"/>
          <w:szCs w:val="18"/>
          <w:lang w:val="es-MX" w:eastAsia="es-ES"/>
        </w:rPr>
        <w:t>1.8.</w:t>
      </w:r>
      <w:r w:rsidR="0081200F">
        <w:rPr>
          <w:rFonts w:ascii="Arial" w:eastAsia="Times New Roman" w:hAnsi="Arial" w:cs="Arial"/>
          <w:b/>
          <w:sz w:val="18"/>
          <w:szCs w:val="18"/>
          <w:lang w:val="es-MX" w:eastAsia="es-ES"/>
        </w:rPr>
        <w:t xml:space="preserve">  </w:t>
      </w:r>
      <w:r w:rsidR="00B83D3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3A5E3D68" w14:textId="77777777" w:rsidR="00051062" w:rsidRPr="00FC2656" w:rsidRDefault="00051062" w:rsidP="00327EFB">
      <w:pPr>
        <w:spacing w:after="8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w:t>
      </w:r>
      <w:r w:rsidRPr="00FC2656">
        <w:rPr>
          <w:rFonts w:ascii="Arial" w:eastAsia="Times New Roman" w:hAnsi="Arial" w:cs="Arial"/>
          <w:sz w:val="18"/>
          <w:szCs w:val="18"/>
          <w:lang w:val="es-MX" w:eastAsia="es-ES"/>
        </w:rPr>
        <w:t xml:space="preserve"> (…)</w:t>
      </w:r>
    </w:p>
    <w:p w14:paraId="4C669A7E" w14:textId="77777777" w:rsidR="00051062" w:rsidRPr="00FC2656" w:rsidRDefault="00051062" w:rsidP="00FC2656">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Todos los Concesionarios que sean asignatarios de CPSI deberán presentar y sustanciar dentro de los 10 (diez) primeros días hábiles de cada año calendario, un reporte de utilización de CPSI asignados correspondiente al año inmediato anterior conforme al siguiente procedimiento:</w:t>
      </w:r>
    </w:p>
    <w:p w14:paraId="1741BA34"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15.2.1.</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Los Concesionarios deberán presentar la Actuación Electrónica correspondiente a través de la Ventanilla Electrónica, debiendo ingresar a dicha herramienta la información establecida en el eFormato H3106H02.</w:t>
      </w:r>
    </w:p>
    <w:p w14:paraId="4F911BFB"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15.2.2.</w:t>
      </w:r>
      <w:r w:rsidRPr="00FC2656">
        <w:rPr>
          <w:rFonts w:ascii="Arial" w:eastAsia="Times New Roman" w:hAnsi="Arial" w:cs="Arial"/>
          <w:b/>
          <w:sz w:val="18"/>
          <w:szCs w:val="18"/>
          <w:lang w:val="es-MX" w:eastAsia="es-ES"/>
        </w:rPr>
        <w:tab/>
      </w:r>
      <w:r w:rsidRPr="00FC2656">
        <w:rPr>
          <w:rFonts w:ascii="Arial" w:eastAsia="Times New Roman" w:hAnsi="Arial" w:cs="Arial"/>
          <w:sz w:val="18"/>
          <w:szCs w:val="18"/>
          <w:lang w:val="es-MX" w:eastAsia="es-ES"/>
        </w:rPr>
        <w:t xml:space="preserve">El eFormato de reporte de utilización de CPSI (H3106H02) </w:t>
      </w:r>
      <w:r w:rsidRPr="00FC2656">
        <w:rPr>
          <w:rFonts w:ascii="Arial" w:eastAsia="Times New Roman" w:hAnsi="Arial" w:cs="Arial"/>
          <w:sz w:val="18"/>
          <w:szCs w:val="18"/>
          <w:lang w:val="es-ES_tradnl" w:eastAsia="es-ES"/>
        </w:rPr>
        <w:t>habilitado en la Ventanilla Electrónica,</w:t>
      </w:r>
      <w:r w:rsidRPr="00FC2656">
        <w:rPr>
          <w:rFonts w:ascii="Arial" w:eastAsia="Times New Roman" w:hAnsi="Arial" w:cs="Arial"/>
          <w:sz w:val="18"/>
          <w:szCs w:val="18"/>
          <w:lang w:val="es-MX" w:eastAsia="es-ES"/>
        </w:rPr>
        <w:t xml:space="preserve"> contendrá la siguiente información:</w:t>
      </w:r>
    </w:p>
    <w:p w14:paraId="0CEB43C7" w14:textId="77777777" w:rsidR="00051062" w:rsidRPr="00FC2656" w:rsidRDefault="00051062" w:rsidP="00327EFB">
      <w:pPr>
        <w:spacing w:after="80" w:line="360" w:lineRule="auto"/>
        <w:ind w:left="1701"/>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15.2.2.1.</w:t>
      </w:r>
      <w:r w:rsidRPr="00FC2656">
        <w:rPr>
          <w:rFonts w:ascii="Arial" w:eastAsia="Times New Roman" w:hAnsi="Arial" w:cs="Arial"/>
          <w:sz w:val="18"/>
          <w:szCs w:val="18"/>
          <w:lang w:val="es-ES_tradnl" w:eastAsia="es-ES"/>
        </w:rPr>
        <w:t xml:space="preserve"> a </w:t>
      </w:r>
      <w:r w:rsidRPr="00FC2656">
        <w:rPr>
          <w:rFonts w:ascii="Arial" w:eastAsia="Times New Roman" w:hAnsi="Arial" w:cs="Arial"/>
          <w:b/>
          <w:sz w:val="18"/>
          <w:szCs w:val="18"/>
          <w:lang w:val="es-MX" w:eastAsia="es-ES"/>
        </w:rPr>
        <w:t xml:space="preserve">15.2.2.5. </w:t>
      </w:r>
      <w:r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ab/>
      </w:r>
    </w:p>
    <w:p w14:paraId="3893E9BB" w14:textId="783633E9" w:rsidR="00051062" w:rsidRPr="00FC2656" w:rsidRDefault="00051062" w:rsidP="00327EFB">
      <w:pPr>
        <w:spacing w:after="80" w:line="360" w:lineRule="auto"/>
        <w:ind w:left="1701"/>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 </w:t>
      </w:r>
      <w:r w:rsidR="00AA16FE" w:rsidRPr="00AA16FE">
        <w:rPr>
          <w:rFonts w:ascii="Arial" w:eastAsia="Times New Roman" w:hAnsi="Arial" w:cs="Arial"/>
          <w:sz w:val="18"/>
          <w:szCs w:val="18"/>
          <w:lang w:val="es-MX" w:eastAsia="es-ES"/>
        </w:rPr>
        <w:t xml:space="preserve">Último párrafo del subnumeral </w:t>
      </w:r>
      <w:r w:rsidR="00AA16FE">
        <w:rPr>
          <w:rFonts w:ascii="Arial" w:eastAsia="Times New Roman" w:hAnsi="Arial" w:cs="Arial"/>
          <w:sz w:val="18"/>
          <w:szCs w:val="18"/>
          <w:lang w:val="es-MX" w:eastAsia="es-ES"/>
        </w:rPr>
        <w:t>15.2.2</w:t>
      </w:r>
      <w:r w:rsidR="00AA16FE" w:rsidRPr="00AA16FE">
        <w:rPr>
          <w:rFonts w:ascii="Arial" w:eastAsia="Times New Roman" w:hAnsi="Arial" w:cs="Arial"/>
          <w:sz w:val="18"/>
          <w:szCs w:val="18"/>
          <w:lang w:val="es-MX" w:eastAsia="es-ES"/>
        </w:rPr>
        <w:t>. (Se deroga).</w:t>
      </w:r>
    </w:p>
    <w:p w14:paraId="1D7A8CDE" w14:textId="4BD4B5C7" w:rsidR="00051062" w:rsidRPr="00FC2656" w:rsidRDefault="00051062" w:rsidP="004274B1">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15.2.3.</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La Ventanilla Electrónica emitirá un acuse de recibo electrónico, que especificará la información entregada, </w:t>
      </w:r>
      <w:r w:rsidR="00443011" w:rsidRPr="00FC2656">
        <w:rPr>
          <w:rFonts w:ascii="Arial" w:eastAsia="Times New Roman" w:hAnsi="Arial" w:cs="Arial"/>
          <w:sz w:val="18"/>
          <w:szCs w:val="18"/>
          <w:lang w:val="es-ES_tradnl" w:eastAsia="es-ES"/>
        </w:rPr>
        <w:t xml:space="preserve">así como </w:t>
      </w:r>
      <w:r w:rsidRPr="00FC2656">
        <w:rPr>
          <w:rFonts w:ascii="Arial" w:eastAsia="Times New Roman" w:hAnsi="Arial" w:cs="Arial"/>
          <w:sz w:val="18"/>
          <w:szCs w:val="18"/>
          <w:lang w:val="es-ES_tradnl" w:eastAsia="es-ES"/>
        </w:rPr>
        <w:t>la fecha y hora en la que se realizó la presentación del eFormato.</w:t>
      </w:r>
    </w:p>
    <w:p w14:paraId="017AE3A3" w14:textId="7E3E67A6" w:rsidR="00051062" w:rsidRPr="00FC2656" w:rsidRDefault="00051062" w:rsidP="00327EFB">
      <w:pPr>
        <w:spacing w:after="80" w:line="360" w:lineRule="auto"/>
        <w:ind w:left="993"/>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15.2.4.</w:t>
      </w:r>
      <w:r w:rsidR="00B83D31" w:rsidRPr="00FC2656">
        <w:rPr>
          <w:rFonts w:ascii="Arial" w:eastAsia="Times New Roman" w:hAnsi="Arial" w:cs="Arial"/>
          <w:sz w:val="18"/>
          <w:szCs w:val="18"/>
          <w:lang w:val="es-MX" w:eastAsia="es-ES"/>
        </w:rPr>
        <w:t xml:space="preserve"> </w:t>
      </w:r>
      <w:r w:rsidR="004274B1">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627BA686"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15.2.5.</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CPSI se tendrá por no presentado.</w:t>
      </w:r>
    </w:p>
    <w:p w14:paraId="3CB0595E"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15.2.6.</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Una vez que el Concesionario presente, en tiempo y forma, a través de la Ventanilla Electrónica, la información requerida, el Instituto realizará nuevamente su análisis a fin de asegurar el cumplimiento de los criterios referidos en el numeral 15.2.4. En caso de que la información presentada por el Concesionario no subsane en su totalidad lo requerido por el Instituto, el reporte de utilización de Códigos de Puntos de Señalización Internacional se tendrá por no presentado.</w:t>
      </w:r>
    </w:p>
    <w:p w14:paraId="546145A9" w14:textId="77777777"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ES_tradnl" w:eastAsia="es-ES"/>
        </w:rPr>
        <w:t>15.2.7.</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En caso de que el reporte de utilización presentado cumpla con lo establecido en análisis referido en el numeral 15.2.4., el Instituto lo notificará a través de la Ventanilla Electrónica al Concesionario y el trámite se dará por concluido satisfactoriamente.</w:t>
      </w:r>
    </w:p>
    <w:p w14:paraId="32BA4E6B" w14:textId="31BAF679" w:rsidR="00051062" w:rsidRPr="00FC2656" w:rsidRDefault="00051062" w:rsidP="00327EFB">
      <w:pPr>
        <w:spacing w:after="80" w:line="360" w:lineRule="auto"/>
        <w:ind w:left="1701" w:hanging="70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15.2.8.</w:t>
      </w:r>
      <w:r w:rsidR="00B83D3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305F3989" w14:textId="77777777" w:rsidR="00051062" w:rsidRPr="00FC2656" w:rsidRDefault="00051062" w:rsidP="00327EFB">
      <w:pPr>
        <w:spacing w:after="8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16.</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20.</w:t>
      </w:r>
      <w:r w:rsidRPr="00FC2656">
        <w:rPr>
          <w:rFonts w:ascii="Arial" w:eastAsia="Times New Roman" w:hAnsi="Arial" w:cs="Arial"/>
          <w:sz w:val="18"/>
          <w:szCs w:val="18"/>
          <w:lang w:val="es-MX" w:eastAsia="es-ES"/>
        </w:rPr>
        <w:t xml:space="preserve"> (…)</w:t>
      </w:r>
    </w:p>
    <w:p w14:paraId="502F0E5E" w14:textId="4D5851AC" w:rsidR="00051062" w:rsidRPr="00FC2656" w:rsidRDefault="007E180D" w:rsidP="00FC2656">
      <w:pPr>
        <w:spacing w:after="160" w:line="360" w:lineRule="auto"/>
        <w:contextualSpacing/>
        <w:jc w:val="both"/>
        <w:rPr>
          <w:rFonts w:ascii="Arial" w:eastAsiaTheme="minorHAnsi" w:hAnsi="Arial" w:cs="Arial"/>
          <w:sz w:val="18"/>
          <w:szCs w:val="18"/>
          <w:lang w:val="es-MX"/>
        </w:rPr>
      </w:pPr>
      <w:r w:rsidRPr="00FC2656">
        <w:rPr>
          <w:rFonts w:ascii="Arial" w:eastAsiaTheme="minorHAnsi" w:hAnsi="Arial" w:cs="Arial"/>
          <w:b/>
          <w:sz w:val="18"/>
          <w:szCs w:val="18"/>
          <w:lang w:val="es-MX"/>
        </w:rPr>
        <w:t>Sexto</w:t>
      </w:r>
      <w:r w:rsidRPr="00FC2656">
        <w:rPr>
          <w:rFonts w:ascii="Arial" w:eastAsiaTheme="minorHAnsi" w:hAnsi="Arial" w:cs="Arial"/>
          <w:sz w:val="18"/>
          <w:szCs w:val="18"/>
          <w:lang w:val="es-MX"/>
        </w:rPr>
        <w:t>. -</w:t>
      </w:r>
      <w:r w:rsidR="00051062" w:rsidRPr="00FC2656">
        <w:rPr>
          <w:rFonts w:ascii="Arial" w:eastAsiaTheme="minorHAnsi" w:hAnsi="Arial" w:cs="Arial"/>
          <w:sz w:val="18"/>
          <w:szCs w:val="18"/>
          <w:lang w:val="es-MX"/>
        </w:rPr>
        <w:t xml:space="preserve"> Se modifican los Artículos Primero, Segundo, Cuarto y Quinto Transitorios del Plan Técnico Fundamental de Señalización, publicado en el Diario Oficial de la Federación el 11 de mayo de 2018, para quedar en los siguientes términos:</w:t>
      </w:r>
    </w:p>
    <w:p w14:paraId="3846FE92" w14:textId="38C82E9F"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PRIMERO. -</w:t>
      </w:r>
      <w:r w:rsidR="00051062" w:rsidRPr="00FC2656">
        <w:rPr>
          <w:rFonts w:ascii="Arial" w:eastAsia="Times New Roman" w:hAnsi="Arial" w:cs="Arial"/>
          <w:sz w:val="18"/>
          <w:szCs w:val="18"/>
          <w:lang w:val="es-ES_tradnl" w:eastAsia="es-ES"/>
        </w:rPr>
        <w:t xml:space="preserve"> (…)</w:t>
      </w:r>
    </w:p>
    <w:p w14:paraId="16A0F963" w14:textId="1AD2A91D" w:rsidR="00051062" w:rsidRPr="00FC2656" w:rsidRDefault="00051062" w:rsidP="00FC2656">
      <w:pPr>
        <w:spacing w:after="101" w:line="360" w:lineRule="auto"/>
        <w:ind w:left="567" w:hanging="279"/>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 xml:space="preserve">a) </w:t>
      </w:r>
      <w:r w:rsidRPr="00FC2656">
        <w:rPr>
          <w:rFonts w:ascii="Arial" w:eastAsia="Times New Roman" w:hAnsi="Arial" w:cs="Arial"/>
          <w:b/>
          <w:sz w:val="18"/>
          <w:szCs w:val="18"/>
          <w:lang w:val="es-ES_tradnl" w:eastAsia="es-ES"/>
        </w:rPr>
        <w:tab/>
      </w:r>
      <w:r w:rsidRPr="00FC2656">
        <w:rPr>
          <w:rFonts w:ascii="Arial" w:eastAsia="Times New Roman" w:hAnsi="Arial" w:cs="Arial"/>
          <w:sz w:val="18"/>
          <w:szCs w:val="18"/>
          <w:lang w:val="es-ES_tradnl" w:eastAsia="es-ES"/>
        </w:rPr>
        <w:t xml:space="preserve">Las siguientes secciones del presente Plan entrarán en vigor a partir del día 1º de </w:t>
      </w:r>
      <w:r w:rsidR="0009240E" w:rsidRPr="00FC2656">
        <w:rPr>
          <w:rFonts w:ascii="Arial" w:eastAsia="Times New Roman" w:hAnsi="Arial" w:cs="Arial"/>
          <w:sz w:val="18"/>
          <w:szCs w:val="18"/>
          <w:lang w:val="es-ES_tradnl" w:eastAsia="es-ES"/>
        </w:rPr>
        <w:t>dici</w:t>
      </w:r>
      <w:r w:rsidR="00AA7172">
        <w:rPr>
          <w:rFonts w:ascii="Arial" w:eastAsia="Times New Roman" w:hAnsi="Arial" w:cs="Arial"/>
          <w:sz w:val="18"/>
          <w:szCs w:val="18"/>
          <w:lang w:val="es-ES_tradnl" w:eastAsia="es-ES"/>
        </w:rPr>
        <w:t>e</w:t>
      </w:r>
      <w:r w:rsidR="0009240E" w:rsidRPr="00FC2656">
        <w:rPr>
          <w:rFonts w:ascii="Arial" w:eastAsia="Times New Roman" w:hAnsi="Arial" w:cs="Arial"/>
          <w:sz w:val="18"/>
          <w:szCs w:val="18"/>
          <w:lang w:val="es-ES_tradnl" w:eastAsia="es-ES"/>
        </w:rPr>
        <w:t>mbre</w:t>
      </w:r>
      <w:r w:rsidR="007B3F01"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7B3F01" w:rsidRPr="00FC2656">
        <w:rPr>
          <w:rFonts w:ascii="Arial" w:eastAsia="Times New Roman" w:hAnsi="Arial" w:cs="Arial"/>
          <w:sz w:val="18"/>
          <w:szCs w:val="18"/>
          <w:lang w:val="es-ES_tradnl" w:eastAsia="es-ES"/>
        </w:rPr>
        <w:t>3</w:t>
      </w:r>
      <w:r w:rsidRPr="00FC2656">
        <w:rPr>
          <w:rFonts w:ascii="Arial" w:eastAsia="Times New Roman" w:hAnsi="Arial" w:cs="Arial"/>
          <w:sz w:val="18"/>
          <w:szCs w:val="18"/>
          <w:lang w:val="es-ES_tradnl" w:eastAsia="es-ES"/>
        </w:rPr>
        <w:t>:</w:t>
      </w:r>
    </w:p>
    <w:p w14:paraId="388C1658"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OBJETO;</w:t>
      </w:r>
    </w:p>
    <w:p w14:paraId="7141FD77" w14:textId="3C77FB34" w:rsidR="00051062" w:rsidRPr="00FC2656" w:rsidRDefault="00051062" w:rsidP="00FC2656">
      <w:pPr>
        <w:spacing w:after="101" w:line="360" w:lineRule="auto"/>
        <w:ind w:left="1008"/>
        <w:contextualSpacing/>
        <w:jc w:val="both"/>
        <w:rPr>
          <w:rFonts w:ascii="Arial" w:eastAsia="Times New Roman" w:hAnsi="Arial" w:cs="Arial"/>
          <w:sz w:val="18"/>
          <w:szCs w:val="18"/>
          <w:lang w:val="en-US" w:eastAsia="es-ES"/>
        </w:rPr>
      </w:pPr>
      <w:r w:rsidRPr="00FC2656">
        <w:rPr>
          <w:rFonts w:ascii="Arial" w:eastAsia="Times New Roman" w:hAnsi="Arial" w:cs="Arial"/>
          <w:b/>
          <w:sz w:val="18"/>
          <w:szCs w:val="18"/>
          <w:lang w:val="es-ES_tradnl" w:eastAsia="es-ES"/>
        </w:rPr>
        <w:t>DEFINICIÓN DE TÉRMINOS</w:t>
      </w:r>
      <w:r w:rsidRPr="00FC2656">
        <w:rPr>
          <w:rFonts w:ascii="Arial" w:eastAsia="Times New Roman" w:hAnsi="Arial" w:cs="Arial"/>
          <w:sz w:val="18"/>
          <w:szCs w:val="18"/>
          <w:lang w:val="es-ES_tradnl" w:eastAsia="es-ES"/>
        </w:rPr>
        <w:t xml:space="preserve">: </w:t>
      </w:r>
      <w:r w:rsidR="00D978CA"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 xml:space="preserve">numerales 2.1., 2.2., </w:t>
      </w:r>
      <w:r w:rsidR="003D7B4D" w:rsidRPr="00FC2656">
        <w:rPr>
          <w:rFonts w:ascii="Arial" w:eastAsia="Times New Roman" w:hAnsi="Arial" w:cs="Arial"/>
          <w:sz w:val="18"/>
          <w:szCs w:val="18"/>
          <w:lang w:val="es-ES_tradnl" w:eastAsia="es-ES"/>
        </w:rPr>
        <w:t xml:space="preserve">2.3., </w:t>
      </w:r>
      <w:r w:rsidRPr="00FC2656">
        <w:rPr>
          <w:rFonts w:ascii="Arial" w:eastAsia="Times New Roman" w:hAnsi="Arial" w:cs="Arial"/>
          <w:sz w:val="18"/>
          <w:szCs w:val="18"/>
          <w:lang w:val="es-ES_tradnl" w:eastAsia="es-ES"/>
        </w:rPr>
        <w:t xml:space="preserve">2.10. </w:t>
      </w:r>
      <w:r w:rsidRPr="00FC2656">
        <w:rPr>
          <w:rFonts w:ascii="Arial" w:eastAsia="Times New Roman" w:hAnsi="Arial" w:cs="Arial"/>
          <w:sz w:val="18"/>
          <w:szCs w:val="18"/>
          <w:lang w:val="en-US" w:eastAsia="es-ES"/>
        </w:rPr>
        <w:t>Bis.,</w:t>
      </w:r>
      <w:r w:rsidR="003D7B4D" w:rsidRPr="00FC2656">
        <w:rPr>
          <w:rFonts w:ascii="Arial" w:eastAsia="Times New Roman" w:hAnsi="Arial" w:cs="Arial"/>
          <w:sz w:val="18"/>
          <w:szCs w:val="18"/>
          <w:lang w:val="en-US" w:eastAsia="es-ES"/>
        </w:rPr>
        <w:t xml:space="preserve"> 2.10. Ter., 2.10. </w:t>
      </w:r>
      <w:r w:rsidR="008C25FB" w:rsidRPr="00FC2656">
        <w:rPr>
          <w:rFonts w:ascii="Arial" w:eastAsia="Times New Roman" w:hAnsi="Arial" w:cs="Arial"/>
          <w:sz w:val="18"/>
          <w:szCs w:val="18"/>
          <w:lang w:val="en-US" w:eastAsia="es-ES"/>
        </w:rPr>
        <w:t>Quater</w:t>
      </w:r>
      <w:r w:rsidR="003D7B4D" w:rsidRPr="00FC2656">
        <w:rPr>
          <w:rFonts w:ascii="Arial" w:eastAsia="Times New Roman" w:hAnsi="Arial" w:cs="Arial"/>
          <w:sz w:val="18"/>
          <w:szCs w:val="18"/>
          <w:lang w:val="en-US" w:eastAsia="es-ES"/>
        </w:rPr>
        <w:t xml:space="preserve">., </w:t>
      </w:r>
      <w:r w:rsidRPr="00FC2656">
        <w:rPr>
          <w:rFonts w:ascii="Arial" w:eastAsia="Times New Roman" w:hAnsi="Arial" w:cs="Arial"/>
          <w:sz w:val="18"/>
          <w:szCs w:val="18"/>
          <w:lang w:val="en-US" w:eastAsia="es-ES"/>
        </w:rPr>
        <w:t>2.15. Bis., 2.44.</w:t>
      </w:r>
      <w:r w:rsidR="003D7B4D" w:rsidRPr="00FC2656">
        <w:rPr>
          <w:rFonts w:ascii="Arial" w:eastAsia="Times New Roman" w:hAnsi="Arial" w:cs="Arial"/>
          <w:sz w:val="18"/>
          <w:szCs w:val="18"/>
          <w:lang w:val="en-US" w:eastAsia="es-ES"/>
        </w:rPr>
        <w:t xml:space="preserve"> Bis.</w:t>
      </w:r>
      <w:r w:rsidRPr="00FC2656">
        <w:rPr>
          <w:rFonts w:ascii="Arial" w:eastAsia="Times New Roman" w:hAnsi="Arial" w:cs="Arial"/>
          <w:sz w:val="18"/>
          <w:szCs w:val="18"/>
          <w:lang w:val="en-US" w:eastAsia="es-ES"/>
        </w:rPr>
        <w:t xml:space="preserve"> y 2.51.;</w:t>
      </w:r>
    </w:p>
    <w:p w14:paraId="0BA5B3B9"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APLICACIÓN</w:t>
      </w:r>
      <w:r w:rsidRPr="00FC2656">
        <w:rPr>
          <w:rFonts w:ascii="Arial" w:eastAsia="Times New Roman" w:hAnsi="Arial" w:cs="Arial"/>
          <w:sz w:val="18"/>
          <w:szCs w:val="18"/>
          <w:lang w:val="es-ES_tradnl" w:eastAsia="es-ES"/>
        </w:rPr>
        <w:t>: segundo, tercero, cuarto, quinto y sexto párrafos;</w:t>
      </w:r>
    </w:p>
    <w:p w14:paraId="6EEC6C7D" w14:textId="7C8F68BF" w:rsidR="00051062" w:rsidRPr="00FC2656" w:rsidRDefault="00051062" w:rsidP="00FC2656">
      <w:pPr>
        <w:spacing w:after="101" w:line="360" w:lineRule="auto"/>
        <w:ind w:left="1008"/>
        <w:contextualSpacing/>
        <w:jc w:val="both"/>
        <w:rPr>
          <w:rFonts w:ascii="Arial" w:eastAsia="Times New Roman" w:hAnsi="Arial" w:cs="Arial"/>
          <w:sz w:val="18"/>
          <w:szCs w:val="18"/>
          <w:lang w:eastAsia="es-ES"/>
        </w:rPr>
      </w:pPr>
      <w:r w:rsidRPr="00FC2656">
        <w:rPr>
          <w:rFonts w:ascii="Arial" w:eastAsia="Times New Roman" w:hAnsi="Arial" w:cs="Arial"/>
          <w:b/>
          <w:sz w:val="18"/>
          <w:szCs w:val="18"/>
          <w:lang w:val="es-ES_tradnl" w:eastAsia="es-ES"/>
        </w:rPr>
        <w:t>ATRIBUCIONES DEL INSTITUTO</w:t>
      </w:r>
      <w:r w:rsidRPr="00FC2656">
        <w:rPr>
          <w:rFonts w:ascii="Arial" w:eastAsia="Times New Roman" w:hAnsi="Arial" w:cs="Arial"/>
          <w:sz w:val="18"/>
          <w:szCs w:val="18"/>
          <w:lang w:val="es-ES_tradnl" w:eastAsia="es-ES"/>
        </w:rPr>
        <w:t>: fracci</w:t>
      </w:r>
      <w:r w:rsidR="00D978CA" w:rsidRPr="00FC2656">
        <w:rPr>
          <w:rFonts w:ascii="Arial" w:eastAsia="Times New Roman" w:hAnsi="Arial" w:cs="Arial"/>
          <w:sz w:val="18"/>
          <w:szCs w:val="18"/>
          <w:lang w:val="es-ES_tradnl" w:eastAsia="es-ES"/>
        </w:rPr>
        <w:t>ó</w:t>
      </w:r>
      <w:r w:rsidRPr="00FC2656">
        <w:rPr>
          <w:rFonts w:ascii="Arial" w:eastAsia="Times New Roman" w:hAnsi="Arial" w:cs="Arial"/>
          <w:sz w:val="18"/>
          <w:szCs w:val="18"/>
          <w:lang w:val="es-ES_tradnl" w:eastAsia="es-ES"/>
        </w:rPr>
        <w:t xml:space="preserve">n III. y </w:t>
      </w:r>
      <w:r w:rsidR="00D978CA" w:rsidRPr="00FC2656">
        <w:rPr>
          <w:rFonts w:ascii="Arial" w:eastAsia="Times New Roman" w:hAnsi="Arial" w:cs="Arial"/>
          <w:sz w:val="18"/>
          <w:szCs w:val="18"/>
          <w:lang w:val="es-ES_tradnl" w:eastAsia="es-ES"/>
        </w:rPr>
        <w:t>sub</w:t>
      </w:r>
      <w:r w:rsidRPr="00FC2656">
        <w:rPr>
          <w:rFonts w:ascii="Arial" w:eastAsia="Times New Roman" w:hAnsi="Arial" w:cs="Arial"/>
          <w:sz w:val="18"/>
          <w:szCs w:val="18"/>
          <w:lang w:val="es-ES_tradnl" w:eastAsia="es-ES"/>
        </w:rPr>
        <w:t>numerales 5.1.2., 5.1.3., 5.2.2. y 5.2.3.;</w:t>
      </w:r>
    </w:p>
    <w:p w14:paraId="7F0ADEA8"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PROCEDIMIENTOS DE ASIGNACIÓN DE CÓDIGOS DE PUNTOS DE SEÑALIZACIÓN NACIONAL;</w:t>
      </w:r>
    </w:p>
    <w:p w14:paraId="5F0CDEEC" w14:textId="77777777" w:rsidR="00051062" w:rsidRPr="00FC2656" w:rsidRDefault="00051062" w:rsidP="00FC2656">
      <w:pPr>
        <w:spacing w:after="101" w:line="360" w:lineRule="auto"/>
        <w:ind w:left="100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PROCEDIMIENTO DE CESIÓN DE CÓDIGOS DE PUNTOS DE SEÑALIZACIÓN NACIONAL;</w:t>
      </w:r>
    </w:p>
    <w:p w14:paraId="0BD0E25F"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lastRenderedPageBreak/>
        <w:t>PROCEDIMIENTO DE DEVOLUCIÓN DE CÓDIGOS DE PUNTOS DE SEÑALIZACIÓN NACIONAL;</w:t>
      </w:r>
    </w:p>
    <w:p w14:paraId="678919CC"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PROCEDIMIENTO DE ASIGNACIÓN DE CÓDIGOS DE PUNTOS DE SEÑALIZACIÓN INTERNACIONAL;</w:t>
      </w:r>
    </w:p>
    <w:p w14:paraId="11AF854C"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PROCEDIMIENTO DE CESIÓN DE CÓDIGOS DE PUNTOS DE SEÑALIZACIÓN INTERNACIONAL; y</w:t>
      </w:r>
    </w:p>
    <w:p w14:paraId="15997474"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PROCEDIMIENTO DE DEVOLUCIÓN DE CÓDIGOS DE PUNTOS DE SEÑALIZACIÓN INTERNACIONAL.</w:t>
      </w:r>
    </w:p>
    <w:p w14:paraId="3B153053" w14:textId="77777777" w:rsidR="00051062" w:rsidRPr="00FC2656" w:rsidRDefault="00051062" w:rsidP="00FC2656">
      <w:pPr>
        <w:spacing w:after="101" w:line="360" w:lineRule="auto"/>
        <w:ind w:left="1008"/>
        <w:contextualSpacing/>
        <w:jc w:val="both"/>
        <w:rPr>
          <w:rFonts w:ascii="Arial" w:eastAsia="Times New Roman" w:hAnsi="Arial" w:cs="Arial"/>
          <w:b/>
          <w:sz w:val="18"/>
          <w:szCs w:val="18"/>
          <w:lang w:eastAsia="es-ES"/>
        </w:rPr>
      </w:pPr>
      <w:r w:rsidRPr="00FC2656">
        <w:rPr>
          <w:rFonts w:ascii="Arial" w:eastAsia="Times New Roman" w:hAnsi="Arial" w:cs="Arial"/>
          <w:b/>
          <w:sz w:val="18"/>
          <w:szCs w:val="18"/>
          <w:lang w:eastAsia="es-ES"/>
        </w:rPr>
        <w:t>DEL REPORTE DE UTILIZACIÓN DE CÓDIGOS DE PUNTOS DE SEÑALIZACIÓN NACIONAL E INTERNACIONAL.</w:t>
      </w:r>
    </w:p>
    <w:p w14:paraId="0DCF257D" w14:textId="4B7465AC" w:rsidR="00051062" w:rsidRPr="00FC2656" w:rsidRDefault="00051062" w:rsidP="00FC2656">
      <w:pPr>
        <w:spacing w:after="101" w:line="360" w:lineRule="auto"/>
        <w:ind w:left="720" w:hanging="432"/>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b) </w:t>
      </w:r>
      <w:r w:rsidR="00B83D31" w:rsidRPr="00FC2656">
        <w:rPr>
          <w:rFonts w:ascii="Arial" w:eastAsia="Times New Roman" w:hAnsi="Arial" w:cs="Arial"/>
          <w:b/>
          <w:sz w:val="18"/>
          <w:szCs w:val="18"/>
          <w:lang w:val="es-ES_tradnl" w:eastAsia="es-ES"/>
        </w:rPr>
        <w:t xml:space="preserve">  </w:t>
      </w:r>
      <w:r w:rsidRPr="00FC2656">
        <w:rPr>
          <w:rFonts w:ascii="Arial" w:eastAsia="Times New Roman" w:hAnsi="Arial" w:cs="Arial"/>
          <w:sz w:val="18"/>
          <w:szCs w:val="18"/>
          <w:lang w:val="es-ES_tradnl" w:eastAsia="es-ES"/>
        </w:rPr>
        <w:t>Las disposiciones relativas a procedimientos de asignación y administración de todos los recursos de señalización contenidos en el Plan Técnico Fundamental de Señalización, publicado en el Diario Oficial de la Federación el 21 de junio de 1996, así como sus consecuentes modificaciones, seguirán vigentes hasta el 3</w:t>
      </w:r>
      <w:r w:rsidR="0009240E" w:rsidRPr="00FC2656">
        <w:rPr>
          <w:rFonts w:ascii="Arial" w:eastAsia="Times New Roman" w:hAnsi="Arial" w:cs="Arial"/>
          <w:sz w:val="18"/>
          <w:szCs w:val="18"/>
          <w:lang w:val="es-ES_tradnl" w:eastAsia="es-ES"/>
        </w:rPr>
        <w:t>0</w:t>
      </w:r>
      <w:r w:rsidRPr="00FC2656">
        <w:rPr>
          <w:rFonts w:ascii="Arial" w:eastAsia="Times New Roman" w:hAnsi="Arial" w:cs="Arial"/>
          <w:sz w:val="18"/>
          <w:szCs w:val="18"/>
          <w:lang w:val="es-ES_tradnl" w:eastAsia="es-ES"/>
        </w:rPr>
        <w:t xml:space="preserve"> de </w:t>
      </w:r>
      <w:r w:rsidR="0009240E" w:rsidRPr="00FC2656">
        <w:rPr>
          <w:rFonts w:ascii="Arial" w:eastAsia="Times New Roman" w:hAnsi="Arial" w:cs="Arial"/>
          <w:sz w:val="18"/>
          <w:szCs w:val="18"/>
          <w:lang w:val="es-ES_tradnl" w:eastAsia="es-ES"/>
        </w:rPr>
        <w:t>noviembre</w:t>
      </w:r>
      <w:r w:rsidR="00D978CA"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978CA" w:rsidRPr="00FC2656">
        <w:rPr>
          <w:rFonts w:ascii="Arial" w:eastAsia="Times New Roman" w:hAnsi="Arial" w:cs="Arial"/>
          <w:sz w:val="18"/>
          <w:szCs w:val="18"/>
          <w:lang w:val="es-ES_tradnl" w:eastAsia="es-ES"/>
        </w:rPr>
        <w:t>3</w:t>
      </w:r>
      <w:r w:rsidRPr="00FC2656">
        <w:rPr>
          <w:rFonts w:ascii="Arial" w:eastAsia="Times New Roman" w:hAnsi="Arial" w:cs="Arial"/>
          <w:sz w:val="18"/>
          <w:szCs w:val="18"/>
          <w:lang w:val="es-ES_tradnl" w:eastAsia="es-ES"/>
        </w:rPr>
        <w:t>. Por ende, las demás disposiciones del Plan mencionado que no guarden relación con los procedimientos señalados anteriormente, quedar</w:t>
      </w:r>
      <w:r w:rsidR="004D0EA7" w:rsidRPr="00FC2656">
        <w:rPr>
          <w:rFonts w:ascii="Arial" w:eastAsia="Times New Roman" w:hAnsi="Arial" w:cs="Arial"/>
          <w:sz w:val="18"/>
          <w:szCs w:val="18"/>
          <w:lang w:val="es-ES_tradnl" w:eastAsia="es-ES"/>
        </w:rPr>
        <w:t>o</w:t>
      </w:r>
      <w:r w:rsidRPr="00FC2656">
        <w:rPr>
          <w:rFonts w:ascii="Arial" w:eastAsia="Times New Roman" w:hAnsi="Arial" w:cs="Arial"/>
          <w:sz w:val="18"/>
          <w:szCs w:val="18"/>
          <w:lang w:val="es-ES_tradnl" w:eastAsia="es-ES"/>
        </w:rPr>
        <w:t>n derogad</w:t>
      </w:r>
      <w:r w:rsidR="004D0EA7" w:rsidRPr="00FC2656">
        <w:rPr>
          <w:rFonts w:ascii="Arial" w:eastAsia="Times New Roman" w:hAnsi="Arial" w:cs="Arial"/>
          <w:sz w:val="18"/>
          <w:szCs w:val="18"/>
          <w:lang w:val="es-ES_tradnl" w:eastAsia="es-ES"/>
        </w:rPr>
        <w:t>a</w:t>
      </w:r>
      <w:r w:rsidRPr="00FC2656">
        <w:rPr>
          <w:rFonts w:ascii="Arial" w:eastAsia="Times New Roman" w:hAnsi="Arial" w:cs="Arial"/>
          <w:sz w:val="18"/>
          <w:szCs w:val="18"/>
          <w:lang w:val="es-ES_tradnl" w:eastAsia="es-ES"/>
        </w:rPr>
        <w:t>s a partir del 3 de agosto de 2019.</w:t>
      </w:r>
    </w:p>
    <w:p w14:paraId="5EDDF28B" w14:textId="5A031AF6"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SEGUNDO. -</w:t>
      </w:r>
      <w:r w:rsidR="00051062"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A partir del 1º de </w:t>
      </w:r>
      <w:r w:rsidR="000A727D" w:rsidRPr="00FC2656">
        <w:rPr>
          <w:rFonts w:ascii="Arial" w:eastAsia="Times New Roman" w:hAnsi="Arial" w:cs="Arial"/>
          <w:sz w:val="18"/>
          <w:szCs w:val="18"/>
          <w:lang w:val="es-ES_tradnl" w:eastAsia="es-ES"/>
        </w:rPr>
        <w:t>diciembre</w:t>
      </w:r>
      <w:r w:rsidR="00D978CA"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978CA"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 quedará abrogado el Plan Técnico Fundamental de Señalización, publicado en el Diario Oficial de la Federación el 21 de junio de 1996, así como las modificaciones a éste.</w:t>
      </w:r>
    </w:p>
    <w:p w14:paraId="76E46274" w14:textId="77777777" w:rsidR="00DA6146" w:rsidRPr="00FC2656" w:rsidRDefault="00051062" w:rsidP="00FC2656">
      <w:pPr>
        <w:spacing w:after="101"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      (…)</w:t>
      </w:r>
    </w:p>
    <w:p w14:paraId="68BEF585" w14:textId="6F3FFC04" w:rsidR="00051062" w:rsidRPr="00FC2656" w:rsidRDefault="008C25FB" w:rsidP="002E0B84">
      <w:pPr>
        <w:spacing w:after="101" w:line="360" w:lineRule="auto"/>
        <w:ind w:left="284"/>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TERCERO. -</w:t>
      </w:r>
      <w:r w:rsidR="00051062" w:rsidRPr="00FC2656">
        <w:rPr>
          <w:rFonts w:ascii="Arial" w:eastAsia="Times New Roman" w:hAnsi="Arial" w:cs="Arial"/>
          <w:sz w:val="18"/>
          <w:szCs w:val="18"/>
          <w:lang w:val="es-ES_tradnl" w:eastAsia="es-ES"/>
        </w:rPr>
        <w:t xml:space="preserve"> (…)</w:t>
      </w:r>
    </w:p>
    <w:p w14:paraId="5BF001DC" w14:textId="39ADF2E9" w:rsidR="00051062" w:rsidRPr="00FC2656" w:rsidRDefault="008C25FB" w:rsidP="00FC2656">
      <w:pPr>
        <w:spacing w:after="101" w:line="360" w:lineRule="auto"/>
        <w:ind w:left="288"/>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CUARTO. -</w:t>
      </w:r>
      <w:r w:rsidR="00051062"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Los procedimientos de asignación y reporte de utilización de recursos de señalización entrarán en operación el 1º de </w:t>
      </w:r>
      <w:r w:rsidR="000A727D" w:rsidRPr="00FC2656">
        <w:rPr>
          <w:rFonts w:ascii="Arial" w:eastAsia="Times New Roman" w:hAnsi="Arial" w:cs="Arial"/>
          <w:sz w:val="18"/>
          <w:szCs w:val="18"/>
          <w:lang w:val="es-ES_tradnl" w:eastAsia="es-ES"/>
        </w:rPr>
        <w:t>dicie</w:t>
      </w:r>
      <w:r w:rsidR="00D978CA" w:rsidRPr="00FC2656">
        <w:rPr>
          <w:rFonts w:ascii="Arial" w:eastAsia="Times New Roman" w:hAnsi="Arial" w:cs="Arial"/>
          <w:sz w:val="18"/>
          <w:szCs w:val="18"/>
          <w:lang w:val="es-ES_tradnl" w:eastAsia="es-ES"/>
        </w:rPr>
        <w:t xml:space="preserve">mbre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978CA"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w:t>
      </w:r>
    </w:p>
    <w:p w14:paraId="21843BE0" w14:textId="65E1B628" w:rsidR="00051062" w:rsidRPr="00FC2656" w:rsidRDefault="00051062" w:rsidP="00FC2656">
      <w:pPr>
        <w:spacing w:after="80" w:line="360" w:lineRule="auto"/>
        <w:ind w:left="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Asimismo, una vez que entren en operación los procedimientos contenidos en el presente Plan, las solicitudes y reportes que sean presentados de manera escrita por los Concesionarios, se tendrán por no interpuestos y serán desechados por la unidad administrativa competente del Instituto Federal de Telecomunicaciones, sin perjuicio de que dichas solicitudes y reportes </w:t>
      </w:r>
      <w:r w:rsidR="00507831" w:rsidRPr="00FC2656">
        <w:rPr>
          <w:rFonts w:ascii="Arial" w:eastAsia="Times New Roman" w:hAnsi="Arial" w:cs="Arial"/>
          <w:sz w:val="18"/>
          <w:szCs w:val="18"/>
          <w:lang w:val="es-MX" w:eastAsia="es-ES"/>
        </w:rPr>
        <w:t>sean</w:t>
      </w:r>
      <w:r w:rsidRPr="00FC2656">
        <w:rPr>
          <w:rFonts w:ascii="Arial" w:eastAsia="Times New Roman" w:hAnsi="Arial" w:cs="Arial"/>
          <w:sz w:val="18"/>
          <w:szCs w:val="18"/>
          <w:lang w:val="es-MX" w:eastAsia="es-ES"/>
        </w:rPr>
        <w:t xml:space="preserve"> presentados a través de la Ventanilla Electrónica.</w:t>
      </w:r>
    </w:p>
    <w:p w14:paraId="68F9D557" w14:textId="48DA13A3" w:rsidR="00051062" w:rsidRPr="00FC2656" w:rsidRDefault="008C25FB" w:rsidP="00FC2656">
      <w:pPr>
        <w:spacing w:after="101" w:line="360" w:lineRule="auto"/>
        <w:ind w:left="288"/>
        <w:contextualSpacing/>
        <w:jc w:val="both"/>
        <w:rPr>
          <w:rFonts w:ascii="Arial" w:eastAsia="Times New Roman" w:hAnsi="Arial" w:cs="Arial"/>
          <w:b/>
          <w:sz w:val="18"/>
          <w:szCs w:val="18"/>
          <w:lang w:val="es-ES_tradnl" w:eastAsia="es-ES"/>
        </w:rPr>
      </w:pPr>
      <w:r w:rsidRPr="00FC2656">
        <w:rPr>
          <w:rFonts w:ascii="Arial" w:eastAsia="Times New Roman" w:hAnsi="Arial" w:cs="Arial"/>
          <w:b/>
          <w:sz w:val="18"/>
          <w:szCs w:val="18"/>
          <w:lang w:val="es-ES_tradnl" w:eastAsia="es-ES"/>
        </w:rPr>
        <w:t>QUINTO. -</w:t>
      </w:r>
      <w:r w:rsidR="00051062" w:rsidRPr="00FC2656">
        <w:rPr>
          <w:rFonts w:ascii="Arial" w:eastAsia="Times New Roman" w:hAnsi="Arial" w:cs="Arial"/>
          <w:b/>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Los reportes de utilización señalados en el Capítulo V del presente Plan deberán presentarse por primera ocasión dentro los 15 (quince) días hábiles posteriores al 1º de </w:t>
      </w:r>
      <w:r w:rsidR="000A727D" w:rsidRPr="00FC2656">
        <w:rPr>
          <w:rFonts w:ascii="Arial" w:eastAsia="Times New Roman" w:hAnsi="Arial" w:cs="Arial"/>
          <w:sz w:val="18"/>
          <w:szCs w:val="18"/>
          <w:lang w:val="es-ES_tradnl" w:eastAsia="es-ES"/>
        </w:rPr>
        <w:t>diciembre</w:t>
      </w:r>
      <w:r w:rsidR="00D978CA" w:rsidRPr="00FC2656">
        <w:rPr>
          <w:rFonts w:ascii="Arial" w:eastAsia="Times New Roman" w:hAnsi="Arial" w:cs="Arial"/>
          <w:sz w:val="18"/>
          <w:szCs w:val="18"/>
          <w:lang w:val="es-ES_tradnl" w:eastAsia="es-ES"/>
        </w:rPr>
        <w:t xml:space="preserve"> </w:t>
      </w:r>
      <w:r w:rsidR="00051062" w:rsidRPr="00FC2656">
        <w:rPr>
          <w:rFonts w:ascii="Arial" w:eastAsia="Times New Roman" w:hAnsi="Arial" w:cs="Arial"/>
          <w:sz w:val="18"/>
          <w:szCs w:val="18"/>
          <w:lang w:val="es-ES_tradnl" w:eastAsia="es-ES"/>
        </w:rPr>
        <w:t xml:space="preserve">de </w:t>
      </w:r>
      <w:r w:rsidR="006C33C2" w:rsidRPr="00FC2656">
        <w:rPr>
          <w:rFonts w:ascii="Arial" w:eastAsia="Times New Roman" w:hAnsi="Arial" w:cs="Arial"/>
          <w:sz w:val="18"/>
          <w:szCs w:val="18"/>
          <w:lang w:val="es-ES_tradnl" w:eastAsia="es-ES"/>
        </w:rPr>
        <w:t>202</w:t>
      </w:r>
      <w:r w:rsidR="00D978CA" w:rsidRPr="00FC2656">
        <w:rPr>
          <w:rFonts w:ascii="Arial" w:eastAsia="Times New Roman" w:hAnsi="Arial" w:cs="Arial"/>
          <w:sz w:val="18"/>
          <w:szCs w:val="18"/>
          <w:lang w:val="es-ES_tradnl" w:eastAsia="es-ES"/>
        </w:rPr>
        <w:t>3</w:t>
      </w:r>
      <w:r w:rsidR="00051062" w:rsidRPr="00FC2656">
        <w:rPr>
          <w:rFonts w:ascii="Arial" w:eastAsia="Times New Roman" w:hAnsi="Arial" w:cs="Arial"/>
          <w:sz w:val="18"/>
          <w:szCs w:val="18"/>
          <w:lang w:val="es-ES_tradnl" w:eastAsia="es-ES"/>
        </w:rPr>
        <w:t>.</w:t>
      </w:r>
    </w:p>
    <w:p w14:paraId="537A6A0F" w14:textId="77777777" w:rsidR="00051062" w:rsidRPr="00FC2656" w:rsidRDefault="00051062" w:rsidP="00FC2656">
      <w:pPr>
        <w:spacing w:after="0" w:line="360" w:lineRule="auto"/>
        <w:contextualSpacing/>
        <w:jc w:val="both"/>
        <w:rPr>
          <w:rFonts w:ascii="Arial" w:eastAsia="Times New Roman" w:hAnsi="Arial" w:cs="Arial"/>
          <w:b/>
          <w:sz w:val="18"/>
          <w:szCs w:val="18"/>
          <w:lang w:val="es-MX" w:eastAsia="es-ES"/>
        </w:rPr>
      </w:pPr>
    </w:p>
    <w:p w14:paraId="2E7E197F" w14:textId="527265B5" w:rsidR="00051062" w:rsidRDefault="007E180D"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Séptimo. -</w:t>
      </w:r>
      <w:r w:rsidR="00051062" w:rsidRPr="00FC2656">
        <w:rPr>
          <w:rFonts w:ascii="Arial" w:eastAsia="Times New Roman" w:hAnsi="Arial" w:cs="Arial"/>
          <w:sz w:val="18"/>
          <w:szCs w:val="18"/>
          <w:lang w:val="es-MX" w:eastAsia="es-ES"/>
        </w:rPr>
        <w:t xml:space="preserve"> Se </w:t>
      </w:r>
      <w:r w:rsidR="00051062" w:rsidRPr="00FC2656">
        <w:rPr>
          <w:rFonts w:ascii="Arial" w:eastAsia="Times New Roman" w:hAnsi="Arial" w:cs="Arial"/>
          <w:b/>
          <w:sz w:val="18"/>
          <w:szCs w:val="18"/>
          <w:lang w:val="es-MX" w:eastAsia="es-ES"/>
        </w:rPr>
        <w:t>MODIFICAN</w:t>
      </w:r>
      <w:r w:rsidR="00051062" w:rsidRPr="00FC2656">
        <w:rPr>
          <w:rFonts w:ascii="Arial" w:eastAsia="Times New Roman" w:hAnsi="Arial" w:cs="Arial"/>
          <w:sz w:val="18"/>
          <w:szCs w:val="18"/>
          <w:lang w:val="es-MX" w:eastAsia="es-ES"/>
        </w:rPr>
        <w:t xml:space="preserve"> las Reglas 2. fracciones </w:t>
      </w:r>
      <w:r w:rsidR="00FC3336" w:rsidRPr="00FC2656">
        <w:rPr>
          <w:rFonts w:ascii="Arial" w:eastAsia="Times New Roman" w:hAnsi="Arial" w:cs="Arial"/>
          <w:sz w:val="18"/>
          <w:szCs w:val="18"/>
          <w:lang w:val="es-MX" w:eastAsia="es-ES"/>
        </w:rPr>
        <w:t xml:space="preserve">VIII., XII., </w:t>
      </w:r>
      <w:r w:rsidR="00051062" w:rsidRPr="00FC2656">
        <w:rPr>
          <w:rFonts w:ascii="Arial" w:eastAsia="Times New Roman" w:hAnsi="Arial" w:cs="Arial"/>
          <w:sz w:val="18"/>
          <w:szCs w:val="18"/>
          <w:lang w:val="es-MX" w:eastAsia="es-ES"/>
        </w:rPr>
        <w:t>XV.,</w:t>
      </w:r>
      <w:r w:rsidR="00FC3336" w:rsidRPr="00FC2656">
        <w:rPr>
          <w:rFonts w:ascii="Arial" w:eastAsia="Times New Roman" w:hAnsi="Arial" w:cs="Arial"/>
          <w:sz w:val="18"/>
          <w:szCs w:val="18"/>
          <w:lang w:val="es-MX" w:eastAsia="es-ES"/>
        </w:rPr>
        <w:t xml:space="preserve"> XVIII.,</w:t>
      </w:r>
      <w:r w:rsidR="00051062" w:rsidRPr="00FC2656">
        <w:rPr>
          <w:rFonts w:ascii="Arial" w:eastAsia="Times New Roman" w:hAnsi="Arial" w:cs="Arial"/>
          <w:sz w:val="18"/>
          <w:szCs w:val="18"/>
          <w:lang w:val="es-MX" w:eastAsia="es-ES"/>
        </w:rPr>
        <w:t xml:space="preserve"> XIX, XX, XXVII., XXVIII</w:t>
      </w:r>
      <w:r w:rsidR="00F76F31" w:rsidRPr="00FC2656">
        <w:rPr>
          <w:rFonts w:ascii="Arial" w:eastAsia="Times New Roman" w:hAnsi="Arial" w:cs="Arial"/>
          <w:sz w:val="18"/>
          <w:szCs w:val="18"/>
          <w:lang w:val="es-MX" w:eastAsia="es-ES"/>
        </w:rPr>
        <w:t>, LI.</w:t>
      </w:r>
      <w:r w:rsidR="00051062" w:rsidRPr="00FC2656">
        <w:rPr>
          <w:rFonts w:ascii="Arial" w:eastAsia="Times New Roman" w:hAnsi="Arial" w:cs="Arial"/>
          <w:sz w:val="18"/>
          <w:szCs w:val="18"/>
          <w:lang w:val="es-MX" w:eastAsia="es-ES"/>
        </w:rPr>
        <w:t xml:space="preserve">; </w:t>
      </w:r>
      <w:r w:rsidR="00B83D31" w:rsidRPr="00FC2656">
        <w:rPr>
          <w:rFonts w:ascii="Arial" w:eastAsia="Times New Roman" w:hAnsi="Arial" w:cs="Arial"/>
          <w:sz w:val="18"/>
          <w:szCs w:val="18"/>
          <w:lang w:val="es-MX" w:eastAsia="es-ES"/>
        </w:rPr>
        <w:t xml:space="preserve">15. primer párrafo; </w:t>
      </w:r>
      <w:r w:rsidR="00051062" w:rsidRPr="00FC2656">
        <w:rPr>
          <w:rFonts w:ascii="Arial" w:eastAsia="Times New Roman" w:hAnsi="Arial" w:cs="Arial"/>
          <w:sz w:val="18"/>
          <w:szCs w:val="18"/>
          <w:lang w:val="es-MX" w:eastAsia="es-ES"/>
        </w:rPr>
        <w:t xml:space="preserve">22. párrafos primero, segundo, tercero, cuarto y sexto; </w:t>
      </w:r>
      <w:r w:rsidR="000C511F" w:rsidRPr="00FC2656">
        <w:rPr>
          <w:rFonts w:ascii="Arial" w:eastAsia="Times New Roman" w:hAnsi="Arial" w:cs="Arial"/>
          <w:sz w:val="18"/>
          <w:szCs w:val="18"/>
          <w:lang w:val="es-MX" w:eastAsia="es-ES"/>
        </w:rPr>
        <w:t xml:space="preserve">23. fracción II.; </w:t>
      </w:r>
      <w:r w:rsidR="00051062" w:rsidRPr="00FC2656">
        <w:rPr>
          <w:rFonts w:ascii="Arial" w:eastAsia="Times New Roman" w:hAnsi="Arial" w:cs="Arial"/>
          <w:sz w:val="18"/>
          <w:szCs w:val="18"/>
          <w:lang w:val="es-MX" w:eastAsia="es-ES"/>
        </w:rPr>
        <w:t xml:space="preserve">24. primer párrafo, segundo párrafo fracción IV. y tercer párrafo; 25. </w:t>
      </w:r>
      <w:r w:rsidR="00887E5A" w:rsidRPr="00FC2656">
        <w:rPr>
          <w:rFonts w:ascii="Arial" w:eastAsia="Times New Roman" w:hAnsi="Arial" w:cs="Arial"/>
          <w:sz w:val="18"/>
          <w:szCs w:val="18"/>
          <w:lang w:val="es-MX" w:eastAsia="es-ES"/>
        </w:rPr>
        <w:t xml:space="preserve">primero y </w:t>
      </w:r>
      <w:r w:rsidR="00051062" w:rsidRPr="00FC2656">
        <w:rPr>
          <w:rFonts w:ascii="Arial" w:eastAsia="Times New Roman" w:hAnsi="Arial" w:cs="Arial"/>
          <w:sz w:val="18"/>
          <w:szCs w:val="18"/>
          <w:lang w:val="es-MX" w:eastAsia="es-ES"/>
        </w:rPr>
        <w:t>penúltimo párrafo</w:t>
      </w:r>
      <w:r w:rsidR="000C511F" w:rsidRPr="00FC2656">
        <w:rPr>
          <w:rFonts w:ascii="Arial" w:eastAsia="Times New Roman" w:hAnsi="Arial" w:cs="Arial"/>
          <w:sz w:val="18"/>
          <w:szCs w:val="18"/>
          <w:lang w:val="es-MX" w:eastAsia="es-ES"/>
        </w:rPr>
        <w:t>;</w:t>
      </w:r>
      <w:r w:rsidR="00051062" w:rsidRPr="00FC2656">
        <w:rPr>
          <w:rFonts w:ascii="Arial" w:eastAsia="Times New Roman" w:hAnsi="Arial" w:cs="Arial"/>
          <w:sz w:val="18"/>
          <w:szCs w:val="18"/>
          <w:lang w:val="es-MX" w:eastAsia="es-ES"/>
        </w:rPr>
        <w:t xml:space="preserve"> 25. Bis. primer párrafo y segundo párrafo apartado</w:t>
      </w:r>
      <w:r w:rsidR="001437EB" w:rsidRPr="00FC2656">
        <w:rPr>
          <w:rFonts w:ascii="Arial" w:eastAsia="Times New Roman" w:hAnsi="Arial" w:cs="Arial"/>
          <w:sz w:val="18"/>
          <w:szCs w:val="18"/>
          <w:lang w:val="es-MX" w:eastAsia="es-ES"/>
        </w:rPr>
        <w:t>s</w:t>
      </w:r>
      <w:r w:rsidR="00051062" w:rsidRPr="00FC2656">
        <w:rPr>
          <w:rFonts w:ascii="Arial" w:eastAsia="Times New Roman" w:hAnsi="Arial" w:cs="Arial"/>
          <w:sz w:val="18"/>
          <w:szCs w:val="18"/>
          <w:lang w:val="es-MX" w:eastAsia="es-ES"/>
        </w:rPr>
        <w:t xml:space="preserve"> a.</w:t>
      </w:r>
      <w:r w:rsidR="001437EB" w:rsidRPr="00FC2656">
        <w:rPr>
          <w:rFonts w:ascii="Arial" w:eastAsia="Times New Roman" w:hAnsi="Arial" w:cs="Arial"/>
          <w:sz w:val="18"/>
          <w:szCs w:val="18"/>
          <w:lang w:val="es-MX" w:eastAsia="es-ES"/>
        </w:rPr>
        <w:t xml:space="preserve"> y g.</w:t>
      </w:r>
      <w:r w:rsidR="000C511F" w:rsidRPr="00FC2656">
        <w:rPr>
          <w:rFonts w:ascii="Arial" w:eastAsia="Times New Roman" w:hAnsi="Arial" w:cs="Arial"/>
          <w:sz w:val="18"/>
          <w:szCs w:val="18"/>
          <w:lang w:val="es-MX" w:eastAsia="es-ES"/>
        </w:rPr>
        <w:t>; 38. primero y segundo párrafos</w:t>
      </w:r>
      <w:r w:rsidR="009330B9" w:rsidRPr="00FC2656">
        <w:rPr>
          <w:rFonts w:ascii="Arial" w:eastAsia="Times New Roman" w:hAnsi="Arial" w:cs="Arial"/>
          <w:sz w:val="18"/>
          <w:szCs w:val="18"/>
          <w:lang w:val="es-MX" w:eastAsia="es-ES"/>
        </w:rPr>
        <w:t>;</w:t>
      </w:r>
      <w:r w:rsidR="00F76F31" w:rsidRPr="00FC2656">
        <w:rPr>
          <w:rFonts w:ascii="Arial" w:eastAsia="Times New Roman" w:hAnsi="Arial" w:cs="Arial"/>
          <w:sz w:val="18"/>
          <w:szCs w:val="18"/>
          <w:lang w:val="es-MX" w:eastAsia="es-ES"/>
        </w:rPr>
        <w:t xml:space="preserve"> </w:t>
      </w:r>
      <w:r w:rsidR="009330B9" w:rsidRPr="00FC2656">
        <w:rPr>
          <w:rFonts w:ascii="Arial" w:eastAsia="Times New Roman" w:hAnsi="Arial" w:cs="Arial"/>
          <w:sz w:val="18"/>
          <w:szCs w:val="18"/>
          <w:lang w:val="es-MX" w:eastAsia="es-ES"/>
        </w:rPr>
        <w:t>39. fracción I. primer párrafo;</w:t>
      </w:r>
      <w:r w:rsidR="00051062" w:rsidRPr="00FC2656">
        <w:rPr>
          <w:rFonts w:ascii="Arial" w:eastAsia="Times New Roman" w:hAnsi="Arial" w:cs="Arial"/>
          <w:sz w:val="18"/>
          <w:szCs w:val="18"/>
          <w:lang w:val="es-MX" w:eastAsia="es-ES"/>
        </w:rPr>
        <w:t xml:space="preserve"> </w:t>
      </w:r>
      <w:r w:rsidR="009330B9" w:rsidRPr="00FC2656">
        <w:rPr>
          <w:rFonts w:ascii="Arial" w:eastAsia="Times New Roman" w:hAnsi="Arial" w:cs="Arial"/>
          <w:sz w:val="18"/>
          <w:szCs w:val="18"/>
          <w:lang w:val="es-MX" w:eastAsia="es-ES"/>
        </w:rPr>
        <w:t xml:space="preserve">40. fracción II. </w:t>
      </w:r>
      <w:r w:rsidR="001437EB" w:rsidRPr="00FC2656">
        <w:rPr>
          <w:rFonts w:ascii="Arial" w:eastAsia="Times New Roman" w:hAnsi="Arial" w:cs="Arial"/>
          <w:sz w:val="18"/>
          <w:szCs w:val="18"/>
          <w:lang w:val="es-MX" w:eastAsia="es-ES"/>
        </w:rPr>
        <w:t>a</w:t>
      </w:r>
      <w:r w:rsidR="009330B9" w:rsidRPr="00FC2656">
        <w:rPr>
          <w:rFonts w:ascii="Arial" w:eastAsia="Times New Roman" w:hAnsi="Arial" w:cs="Arial"/>
          <w:sz w:val="18"/>
          <w:szCs w:val="18"/>
          <w:lang w:val="es-MX" w:eastAsia="es-ES"/>
        </w:rPr>
        <w:t>partado c.;</w:t>
      </w:r>
      <w:r w:rsidR="00193C14" w:rsidRPr="00FC2656">
        <w:rPr>
          <w:rFonts w:ascii="Arial" w:eastAsia="Times New Roman" w:hAnsi="Arial" w:cs="Arial"/>
          <w:sz w:val="18"/>
          <w:szCs w:val="18"/>
          <w:lang w:val="es-MX" w:eastAsia="es-ES"/>
        </w:rPr>
        <w:t xml:space="preserve"> </w:t>
      </w:r>
      <w:r w:rsidR="00051062" w:rsidRPr="00FC2656">
        <w:rPr>
          <w:rFonts w:ascii="Arial" w:eastAsia="Times New Roman" w:hAnsi="Arial" w:cs="Arial"/>
          <w:sz w:val="18"/>
          <w:szCs w:val="18"/>
          <w:lang w:val="es-MX" w:eastAsia="es-ES"/>
        </w:rPr>
        <w:t xml:space="preserve">43. último párrafo y se </w:t>
      </w:r>
      <w:r w:rsidR="00051062" w:rsidRPr="00FC2656">
        <w:rPr>
          <w:rFonts w:ascii="Arial" w:eastAsia="Times New Roman" w:hAnsi="Arial" w:cs="Arial"/>
          <w:b/>
          <w:sz w:val="18"/>
          <w:szCs w:val="18"/>
          <w:lang w:val="es-MX" w:eastAsia="es-ES"/>
        </w:rPr>
        <w:t xml:space="preserve">ADICIONAN </w:t>
      </w:r>
      <w:r w:rsidR="00B23986" w:rsidRPr="00FC2656">
        <w:rPr>
          <w:rFonts w:ascii="Arial" w:eastAsia="Times New Roman" w:hAnsi="Arial" w:cs="Arial"/>
          <w:sz w:val="18"/>
          <w:szCs w:val="18"/>
          <w:lang w:val="es-MX" w:eastAsia="es-ES"/>
        </w:rPr>
        <w:t xml:space="preserve">a la Regla 2 </w:t>
      </w:r>
      <w:r w:rsidR="00051062" w:rsidRPr="00FC2656">
        <w:rPr>
          <w:rFonts w:ascii="Arial" w:eastAsia="Times New Roman" w:hAnsi="Arial" w:cs="Arial"/>
          <w:sz w:val="18"/>
          <w:szCs w:val="18"/>
          <w:lang w:val="es-MX" w:eastAsia="es-ES"/>
        </w:rPr>
        <w:t>las fracciones XVIII. Bis., XVIII. Ter. XVIII. Quater. y XVIII. Quinquies de las Reglas de Portabilidad Numérica, publicadas en el Diario Oficial de la Federación el 12 de noviembre de 2014.</w:t>
      </w:r>
    </w:p>
    <w:p w14:paraId="6062451F" w14:textId="77777777" w:rsidR="000B7D42" w:rsidRPr="00FC2656" w:rsidRDefault="000B7D42" w:rsidP="00FC2656">
      <w:pPr>
        <w:spacing w:after="0" w:line="360" w:lineRule="auto"/>
        <w:contextualSpacing/>
        <w:jc w:val="both"/>
        <w:rPr>
          <w:rFonts w:ascii="Arial" w:eastAsia="Times New Roman" w:hAnsi="Arial" w:cs="Arial"/>
          <w:sz w:val="18"/>
          <w:szCs w:val="18"/>
          <w:lang w:val="es-MX" w:eastAsia="es-ES"/>
        </w:rPr>
      </w:pPr>
    </w:p>
    <w:p w14:paraId="36A4E79E" w14:textId="77777777" w:rsidR="00051062" w:rsidRPr="00FC2656" w:rsidRDefault="00051062" w:rsidP="00606B11">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Regla 2</w:t>
      </w:r>
      <w:r w:rsidRPr="00FC2656">
        <w:rPr>
          <w:rFonts w:ascii="Arial" w:eastAsia="Times New Roman" w:hAnsi="Arial" w:cs="Arial"/>
          <w:sz w:val="18"/>
          <w:szCs w:val="18"/>
          <w:lang w:val="es-MX" w:eastAsia="es-ES"/>
        </w:rPr>
        <w:t>. (…)</w:t>
      </w:r>
    </w:p>
    <w:p w14:paraId="311053B4" w14:textId="56D91E3D" w:rsidR="00FA3A72" w:rsidRPr="00FC2656" w:rsidRDefault="00051062" w:rsidP="00E84752">
      <w:pPr>
        <w:spacing w:after="0" w:line="360" w:lineRule="auto"/>
        <w:ind w:left="426"/>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 I.</w:t>
      </w:r>
      <w:r w:rsidRPr="00FC2656">
        <w:rPr>
          <w:rFonts w:ascii="Arial" w:eastAsia="Times New Roman" w:hAnsi="Arial" w:cs="Arial"/>
          <w:sz w:val="18"/>
          <w:szCs w:val="18"/>
          <w:lang w:val="es-ES_tradnl" w:eastAsia="es-ES"/>
        </w:rPr>
        <w:t xml:space="preserve"> a</w:t>
      </w:r>
      <w:r w:rsidR="00FA3A72" w:rsidRPr="00FC2656">
        <w:rPr>
          <w:rFonts w:ascii="Arial" w:eastAsia="Times New Roman" w:hAnsi="Arial" w:cs="Arial"/>
          <w:sz w:val="18"/>
          <w:szCs w:val="18"/>
          <w:lang w:val="es-ES_tradnl" w:eastAsia="es-ES"/>
        </w:rPr>
        <w:t xml:space="preserve"> </w:t>
      </w:r>
      <w:r w:rsidR="00FA3A72" w:rsidRPr="00FC2656">
        <w:rPr>
          <w:rFonts w:ascii="Arial" w:eastAsia="Times New Roman" w:hAnsi="Arial" w:cs="Arial"/>
          <w:b/>
          <w:sz w:val="18"/>
          <w:szCs w:val="18"/>
          <w:lang w:val="es-ES_tradnl" w:eastAsia="es-ES"/>
        </w:rPr>
        <w:t>VII.</w:t>
      </w:r>
      <w:r w:rsidR="00FA3A72" w:rsidRPr="00FC2656">
        <w:rPr>
          <w:rFonts w:ascii="Arial" w:eastAsia="Times New Roman" w:hAnsi="Arial" w:cs="Arial"/>
          <w:sz w:val="18"/>
          <w:szCs w:val="18"/>
          <w:lang w:val="es-ES_tradnl" w:eastAsia="es-ES"/>
        </w:rPr>
        <w:t xml:space="preserve"> (…)</w:t>
      </w:r>
      <w:r w:rsidRPr="00FC2656">
        <w:rPr>
          <w:rFonts w:ascii="Arial" w:eastAsia="Times New Roman" w:hAnsi="Arial" w:cs="Arial"/>
          <w:sz w:val="18"/>
          <w:szCs w:val="18"/>
          <w:lang w:val="es-ES_tradnl" w:eastAsia="es-ES"/>
        </w:rPr>
        <w:t xml:space="preserve"> </w:t>
      </w:r>
    </w:p>
    <w:p w14:paraId="60B291AE" w14:textId="2EEC24F8" w:rsidR="00FA3A72" w:rsidRPr="00FC2656" w:rsidRDefault="00FA3A72" w:rsidP="00E84752">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VIII.</w:t>
      </w:r>
      <w:r w:rsidRPr="00FC2656">
        <w:rPr>
          <w:rFonts w:ascii="Arial" w:eastAsia="Times New Roman" w:hAnsi="Arial" w:cs="Arial"/>
          <w:b/>
          <w:sz w:val="18"/>
          <w:szCs w:val="18"/>
          <w:lang w:val="es-ES_tradnl" w:eastAsia="es-ES"/>
        </w:rPr>
        <w:tab/>
        <w:t>Base(s) de Datos Administrativa(s):</w:t>
      </w:r>
      <w:r w:rsidRPr="00FC2656">
        <w:rPr>
          <w:rFonts w:ascii="Arial" w:eastAsia="Times New Roman" w:hAnsi="Arial" w:cs="Arial"/>
          <w:sz w:val="18"/>
          <w:szCs w:val="18"/>
          <w:lang w:val="es-ES_tradnl" w:eastAsia="es-ES"/>
        </w:rPr>
        <w:t xml:space="preserve"> contiene al menos la información necesaria para el enrutamiento de comunicaciones hacia Números Portados, que se actualiza(n) de conformidad con los Archivos de Portabilidad que genera el ABD, así como en su caso, como resultado de las asignaciones, cesiones, cambios y devoluciones de numeración realizadas por el Instituto y de la información reportada por los Concesionarios de uso comercial y de RPT respecto a la provisión a terceros de numeración para la </w:t>
      </w:r>
      <w:r w:rsidR="006E53AB" w:rsidRPr="00FC2656">
        <w:rPr>
          <w:rFonts w:ascii="Arial" w:eastAsia="Times New Roman" w:hAnsi="Arial" w:cs="Arial"/>
          <w:sz w:val="18"/>
          <w:szCs w:val="18"/>
          <w:lang w:val="es-ES_tradnl" w:eastAsia="es-ES"/>
        </w:rPr>
        <w:lastRenderedPageBreak/>
        <w:t>prestación o comercialización de servicios de t</w:t>
      </w:r>
      <w:r w:rsidRPr="00FC2656">
        <w:rPr>
          <w:rFonts w:ascii="Arial" w:eastAsia="Times New Roman" w:hAnsi="Arial" w:cs="Arial"/>
          <w:sz w:val="18"/>
          <w:szCs w:val="18"/>
          <w:lang w:val="es-ES_tradnl" w:eastAsia="es-ES"/>
        </w:rPr>
        <w:t xml:space="preserve">elecomunicaciones, de conformidad con el Plan de Numeración;  </w:t>
      </w:r>
    </w:p>
    <w:p w14:paraId="6F566100" w14:textId="2DD288CE" w:rsidR="00051062" w:rsidRPr="00FC2656" w:rsidRDefault="00FA3A72" w:rsidP="00E84752">
      <w:pPr>
        <w:spacing w:after="0" w:line="360" w:lineRule="auto"/>
        <w:ind w:left="851" w:hanging="42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IX.</w:t>
      </w:r>
      <w:r w:rsidRPr="00FC2656">
        <w:rPr>
          <w:rFonts w:ascii="Arial" w:eastAsia="Times New Roman" w:hAnsi="Arial" w:cs="Arial"/>
          <w:sz w:val="18"/>
          <w:szCs w:val="18"/>
          <w:lang w:val="es-ES_tradnl" w:eastAsia="es-ES"/>
        </w:rPr>
        <w:t xml:space="preserve"> a </w:t>
      </w:r>
      <w:r w:rsidR="00051062" w:rsidRPr="00FC2656">
        <w:rPr>
          <w:rFonts w:ascii="Arial" w:eastAsia="Times New Roman" w:hAnsi="Arial" w:cs="Arial"/>
          <w:b/>
          <w:sz w:val="18"/>
          <w:szCs w:val="18"/>
          <w:lang w:val="es-MX" w:eastAsia="es-ES"/>
        </w:rPr>
        <w:t>XI.</w:t>
      </w:r>
      <w:r w:rsidR="00051062" w:rsidRPr="00FC2656">
        <w:rPr>
          <w:rFonts w:ascii="Arial" w:eastAsia="Times New Roman" w:hAnsi="Arial" w:cs="Arial"/>
          <w:sz w:val="18"/>
          <w:szCs w:val="18"/>
          <w:lang w:val="es-MX" w:eastAsia="es-ES"/>
        </w:rPr>
        <w:t xml:space="preserve"> (…)</w:t>
      </w:r>
    </w:p>
    <w:p w14:paraId="5FD43D93" w14:textId="0FCC9A2B" w:rsidR="00051062" w:rsidRPr="00FC2656" w:rsidRDefault="00051062" w:rsidP="00E84752">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XII.</w:t>
      </w:r>
      <w:r w:rsidRPr="00FC2656">
        <w:rPr>
          <w:rFonts w:ascii="Arial" w:eastAsia="Times New Roman" w:hAnsi="Arial" w:cs="Arial"/>
          <w:b/>
          <w:sz w:val="18"/>
          <w:szCs w:val="18"/>
          <w:lang w:val="es-MX" w:eastAsia="es-ES"/>
        </w:rPr>
        <w:tab/>
        <w:t>Base de Datos de Operadores Válidos:</w:t>
      </w: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ES_tradnl" w:eastAsia="es-ES"/>
        </w:rPr>
        <w:t xml:space="preserve">contiene la información sobre los códigos IDO que puede utilizar </w:t>
      </w:r>
      <w:r w:rsidR="006E53AB" w:rsidRPr="00FC2656">
        <w:rPr>
          <w:rFonts w:ascii="Arial" w:eastAsia="Times New Roman" w:hAnsi="Arial" w:cs="Arial"/>
          <w:sz w:val="18"/>
          <w:szCs w:val="18"/>
          <w:lang w:val="es-ES_tradnl" w:eastAsia="es-ES"/>
        </w:rPr>
        <w:t xml:space="preserve">en el Proceso de Portabilidad </w:t>
      </w:r>
      <w:r w:rsidRPr="00FC2656">
        <w:rPr>
          <w:rFonts w:ascii="Arial" w:eastAsia="Times New Roman" w:hAnsi="Arial" w:cs="Arial"/>
          <w:sz w:val="18"/>
          <w:szCs w:val="18"/>
          <w:lang w:val="es-ES_tradnl" w:eastAsia="es-ES"/>
        </w:rPr>
        <w:t>un</w:t>
      </w:r>
      <w:r w:rsidR="00FA3A72" w:rsidRPr="00FC2656">
        <w:rPr>
          <w:rFonts w:ascii="Arial" w:eastAsia="Times New Roman" w:hAnsi="Arial" w:cs="Arial"/>
          <w:sz w:val="18"/>
          <w:szCs w:val="18"/>
          <w:lang w:val="es-ES_tradnl" w:eastAsia="es-ES"/>
        </w:rPr>
        <w:t xml:space="preserve"> Proveedor que pre</w:t>
      </w:r>
      <w:r w:rsidR="00E26385" w:rsidRPr="00FC2656">
        <w:rPr>
          <w:rFonts w:ascii="Arial" w:eastAsia="Times New Roman" w:hAnsi="Arial" w:cs="Arial"/>
          <w:sz w:val="18"/>
          <w:szCs w:val="18"/>
          <w:lang w:val="es-ES_tradnl" w:eastAsia="es-ES"/>
        </w:rPr>
        <w:t xml:space="preserve">sta servicios </w:t>
      </w:r>
      <w:r w:rsidR="006E53AB" w:rsidRPr="00FC2656">
        <w:rPr>
          <w:rFonts w:ascii="Arial" w:eastAsia="Times New Roman" w:hAnsi="Arial" w:cs="Arial"/>
          <w:sz w:val="18"/>
          <w:szCs w:val="18"/>
          <w:lang w:val="es-ES_tradnl" w:eastAsia="es-ES"/>
        </w:rPr>
        <w:t xml:space="preserve">de telecomunicaciones </w:t>
      </w:r>
      <w:r w:rsidR="00E26385" w:rsidRPr="00FC2656">
        <w:rPr>
          <w:rFonts w:ascii="Arial" w:eastAsia="Times New Roman" w:hAnsi="Arial" w:cs="Arial"/>
          <w:sz w:val="18"/>
          <w:szCs w:val="18"/>
          <w:lang w:val="es-ES_tradnl" w:eastAsia="es-ES"/>
        </w:rPr>
        <w:t>a Usuarios</w:t>
      </w:r>
      <w:r w:rsidRPr="00FC2656">
        <w:rPr>
          <w:rFonts w:ascii="Arial" w:eastAsia="Times New Roman" w:hAnsi="Arial" w:cs="Arial"/>
          <w:sz w:val="18"/>
          <w:szCs w:val="18"/>
          <w:lang w:val="es-MX" w:eastAsia="es-ES"/>
        </w:rPr>
        <w:t>;</w:t>
      </w:r>
    </w:p>
    <w:p w14:paraId="6C4B24EA" w14:textId="77777777" w:rsidR="00051062" w:rsidRPr="00FC2656" w:rsidRDefault="00051062" w:rsidP="00E84752">
      <w:pPr>
        <w:spacing w:after="0" w:line="360" w:lineRule="auto"/>
        <w:ind w:left="851" w:hanging="425"/>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XIII.</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XIV.</w:t>
      </w:r>
      <w:r w:rsidRPr="00FC2656">
        <w:rPr>
          <w:rFonts w:ascii="Arial" w:eastAsia="Times New Roman" w:hAnsi="Arial" w:cs="Arial"/>
          <w:sz w:val="18"/>
          <w:szCs w:val="18"/>
          <w:lang w:val="es-MX" w:eastAsia="es-ES"/>
        </w:rPr>
        <w:t xml:space="preserve">  (…)</w:t>
      </w:r>
    </w:p>
    <w:p w14:paraId="19D41028" w14:textId="64B8D9ED" w:rsidR="00051062" w:rsidRPr="00FC2656" w:rsidRDefault="00051062" w:rsidP="00E84752">
      <w:pPr>
        <w:spacing w:after="0" w:line="360" w:lineRule="auto"/>
        <w:ind w:left="851"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XV.</w:t>
      </w:r>
      <w:r w:rsidRPr="00FC2656">
        <w:rPr>
          <w:rFonts w:ascii="Arial" w:eastAsia="Times New Roman" w:hAnsi="Arial" w:cs="Arial"/>
          <w:b/>
          <w:color w:val="000000"/>
          <w:sz w:val="18"/>
          <w:szCs w:val="18"/>
          <w:lang w:val="es-MX" w:eastAsia="es-ES"/>
        </w:rPr>
        <w:tab/>
        <w:t>Comercializadora:</w:t>
      </w:r>
      <w:r w:rsidRPr="00FC2656">
        <w:rPr>
          <w:rFonts w:ascii="Arial" w:eastAsia="Times New Roman" w:hAnsi="Arial" w:cs="Arial"/>
          <w:color w:val="000000"/>
          <w:sz w:val="18"/>
          <w:szCs w:val="18"/>
          <w:lang w:val="es-MX" w:eastAsia="es-ES"/>
        </w:rPr>
        <w:t xml:space="preserve">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w:t>
      </w:r>
      <w:r w:rsidR="00B9013F" w:rsidRPr="00FC2656">
        <w:rPr>
          <w:rFonts w:ascii="Arial" w:eastAsia="Times New Roman" w:hAnsi="Arial" w:cs="Arial"/>
          <w:color w:val="000000"/>
          <w:sz w:val="18"/>
          <w:szCs w:val="18"/>
          <w:lang w:val="es-MX" w:eastAsia="es-ES"/>
        </w:rPr>
        <w:t>provistos por</w:t>
      </w:r>
      <w:r w:rsidRPr="00FC2656">
        <w:rPr>
          <w:rFonts w:ascii="Arial" w:eastAsia="Times New Roman" w:hAnsi="Arial" w:cs="Arial"/>
          <w:color w:val="000000"/>
          <w:sz w:val="18"/>
          <w:szCs w:val="18"/>
          <w:lang w:val="es-MX" w:eastAsia="es-ES"/>
        </w:rPr>
        <w:t xml:space="preserve"> Concesionarios de uso comercial o de RPT</w:t>
      </w:r>
      <w:r w:rsidR="00B9013F" w:rsidRPr="00FC2656">
        <w:rPr>
          <w:rFonts w:ascii="Arial" w:eastAsia="Times New Roman" w:hAnsi="Arial" w:cs="Arial"/>
          <w:color w:val="000000"/>
          <w:sz w:val="18"/>
          <w:szCs w:val="18"/>
          <w:lang w:val="es-MX" w:eastAsia="es-ES"/>
        </w:rPr>
        <w:t xml:space="preserve"> a través de cualquier acuerdo comercial</w:t>
      </w:r>
      <w:r w:rsidRPr="00FC2656">
        <w:rPr>
          <w:rFonts w:ascii="Arial" w:eastAsia="Times New Roman" w:hAnsi="Arial" w:cs="Arial"/>
          <w:color w:val="000000"/>
          <w:sz w:val="18"/>
          <w:szCs w:val="18"/>
          <w:lang w:val="es-MX" w:eastAsia="es-ES"/>
        </w:rPr>
        <w:t>;</w:t>
      </w:r>
    </w:p>
    <w:p w14:paraId="777C9EC7" w14:textId="3A2D6FEA" w:rsidR="00051062" w:rsidRPr="00FC2656" w:rsidRDefault="00051062" w:rsidP="00E84752">
      <w:pPr>
        <w:spacing w:after="0" w:line="360" w:lineRule="auto"/>
        <w:ind w:left="851"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XVI.</w:t>
      </w:r>
      <w:r w:rsidRPr="00FC2656">
        <w:rPr>
          <w:rFonts w:ascii="Arial" w:eastAsia="Times New Roman" w:hAnsi="Arial" w:cs="Arial"/>
          <w:color w:val="000000"/>
          <w:sz w:val="18"/>
          <w:szCs w:val="18"/>
          <w:lang w:val="es-MX" w:eastAsia="es-ES"/>
        </w:rPr>
        <w:t xml:space="preserve"> a </w:t>
      </w:r>
      <w:r w:rsidRPr="00FC2656">
        <w:rPr>
          <w:rFonts w:ascii="Arial" w:eastAsia="Times New Roman" w:hAnsi="Arial" w:cs="Arial"/>
          <w:b/>
          <w:color w:val="000000"/>
          <w:sz w:val="18"/>
          <w:szCs w:val="18"/>
          <w:lang w:val="es-MX" w:eastAsia="es-ES"/>
        </w:rPr>
        <w:t>XVII.</w:t>
      </w:r>
      <w:r w:rsidRPr="00FC2656">
        <w:rPr>
          <w:rFonts w:ascii="Arial" w:eastAsia="Times New Roman" w:hAnsi="Arial" w:cs="Arial"/>
          <w:color w:val="000000"/>
          <w:sz w:val="18"/>
          <w:szCs w:val="18"/>
          <w:lang w:val="es-MX" w:eastAsia="es-ES"/>
        </w:rPr>
        <w:t xml:space="preserve">  (…)</w:t>
      </w:r>
    </w:p>
    <w:p w14:paraId="72D9CFFD" w14:textId="7C6BB4CE" w:rsidR="006A1170" w:rsidRPr="00FC2656" w:rsidRDefault="00964E18" w:rsidP="00E84752">
      <w:pPr>
        <w:spacing w:after="0" w:line="360" w:lineRule="auto"/>
        <w:ind w:left="993" w:hanging="567"/>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XVIII.</w:t>
      </w:r>
      <w:r w:rsidRPr="00FC2656">
        <w:rPr>
          <w:rFonts w:ascii="Arial" w:eastAsia="Times New Roman" w:hAnsi="Arial" w:cs="Arial"/>
          <w:color w:val="000000"/>
          <w:sz w:val="18"/>
          <w:szCs w:val="18"/>
          <w:lang w:val="es-MX" w:eastAsia="es-ES"/>
        </w:rPr>
        <w:t xml:space="preserve"> </w:t>
      </w:r>
      <w:r w:rsidRPr="00FC2656">
        <w:rPr>
          <w:rFonts w:ascii="Arial" w:eastAsia="Times New Roman" w:hAnsi="Arial" w:cs="Arial"/>
          <w:b/>
          <w:color w:val="000000"/>
          <w:sz w:val="18"/>
          <w:szCs w:val="18"/>
          <w:lang w:val="es-MX" w:eastAsia="es-ES"/>
        </w:rPr>
        <w:t>Concesionario:</w:t>
      </w:r>
      <w:r w:rsidRPr="00FC2656">
        <w:rPr>
          <w:rFonts w:ascii="Arial" w:eastAsia="Times New Roman" w:hAnsi="Arial" w:cs="Arial"/>
          <w:color w:val="000000"/>
          <w:sz w:val="18"/>
          <w:szCs w:val="18"/>
          <w:lang w:val="es-MX" w:eastAsia="es-ES"/>
        </w:rPr>
        <w:t xml:space="preserve"> </w:t>
      </w:r>
      <w:r w:rsidR="006A1170" w:rsidRPr="00FC2656">
        <w:rPr>
          <w:rFonts w:ascii="Arial" w:eastAsia="Times New Roman" w:hAnsi="Arial" w:cs="Arial"/>
          <w:color w:val="000000"/>
          <w:sz w:val="18"/>
          <w:szCs w:val="18"/>
          <w:lang w:val="es-MX" w:eastAsia="es-ES"/>
        </w:rPr>
        <w:t xml:space="preserve">persona física o moral, titular de una concesión de las previstas en la Ley o </w:t>
      </w:r>
      <w:r w:rsidR="00E2666E" w:rsidRPr="00FC2656">
        <w:rPr>
          <w:rFonts w:ascii="Arial" w:eastAsia="Times New Roman" w:hAnsi="Arial" w:cs="Arial"/>
          <w:color w:val="000000"/>
          <w:sz w:val="18"/>
          <w:szCs w:val="18"/>
          <w:lang w:val="es-MX" w:eastAsia="es-ES"/>
        </w:rPr>
        <w:t xml:space="preserve">de una concesión </w:t>
      </w:r>
      <w:r w:rsidR="006A1170" w:rsidRPr="00FC2656">
        <w:rPr>
          <w:rFonts w:ascii="Arial" w:eastAsia="Times New Roman" w:hAnsi="Arial" w:cs="Arial"/>
          <w:color w:val="000000"/>
          <w:sz w:val="18"/>
          <w:szCs w:val="18"/>
          <w:lang w:val="es-MX" w:eastAsia="es-ES"/>
        </w:rPr>
        <w:t xml:space="preserve">para instalar, operar y explotar redes públicas de telecomunicaciones, y que tiene recursos del Plan de Numeración asignados de manera directa por el Instituto o provistos por un Concesionario de uso comercial o de RPT;   </w:t>
      </w:r>
    </w:p>
    <w:p w14:paraId="02E426BE" w14:textId="4CB45AEB" w:rsidR="00051062" w:rsidRPr="00FC2656" w:rsidRDefault="00051062" w:rsidP="00E84752">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XVIII. Bis.</w:t>
      </w:r>
      <w:r w:rsidRPr="00FC2656">
        <w:rPr>
          <w:rFonts w:ascii="Arial" w:eastAsia="Times New Roman" w:hAnsi="Arial" w:cs="Arial"/>
          <w:sz w:val="18"/>
          <w:szCs w:val="18"/>
          <w:lang w:val="es-ES_tradnl" w:eastAsia="es-ES"/>
        </w:rPr>
        <w:t xml:space="preserve"> </w:t>
      </w:r>
      <w:r w:rsidRPr="00FC2656">
        <w:rPr>
          <w:rFonts w:ascii="Arial" w:eastAsia="Times New Roman" w:hAnsi="Arial" w:cs="Arial"/>
          <w:b/>
          <w:sz w:val="18"/>
          <w:szCs w:val="18"/>
          <w:lang w:val="es-ES_tradnl" w:eastAsia="es-ES"/>
        </w:rPr>
        <w:t xml:space="preserve">Concesionario de RPT: </w:t>
      </w:r>
      <w:r w:rsidRPr="00FC2656">
        <w:rPr>
          <w:rFonts w:ascii="Arial" w:eastAsia="Times New Roman" w:hAnsi="Arial" w:cs="Arial"/>
          <w:sz w:val="18"/>
          <w:szCs w:val="18"/>
          <w:lang w:val="es-ES_tradnl" w:eastAsia="es-ES"/>
        </w:rPr>
        <w:t xml:space="preserve">persona física o moral titular de una concesión para instalar, operar </w:t>
      </w:r>
      <w:r w:rsidR="00850A68" w:rsidRPr="00FC2656">
        <w:rPr>
          <w:rFonts w:ascii="Arial" w:eastAsia="Times New Roman" w:hAnsi="Arial" w:cs="Arial"/>
          <w:sz w:val="18"/>
          <w:szCs w:val="18"/>
          <w:lang w:val="es-ES_tradnl" w:eastAsia="es-ES"/>
        </w:rPr>
        <w:t>y</w:t>
      </w:r>
      <w:r w:rsidRPr="00FC2656">
        <w:rPr>
          <w:rFonts w:ascii="Arial" w:eastAsia="Times New Roman" w:hAnsi="Arial" w:cs="Arial"/>
          <w:sz w:val="18"/>
          <w:szCs w:val="18"/>
          <w:lang w:val="es-ES_tradnl" w:eastAsia="es-ES"/>
        </w:rPr>
        <w:t xml:space="preserve"> explotar una red pública de telecomunicaciones;</w:t>
      </w:r>
    </w:p>
    <w:p w14:paraId="05AEF09D" w14:textId="36BFCA75" w:rsidR="00051062" w:rsidRPr="00FC2656" w:rsidRDefault="00051062" w:rsidP="00E84752">
      <w:pPr>
        <w:spacing w:after="0" w:line="360" w:lineRule="auto"/>
        <w:ind w:left="1276" w:hanging="850"/>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XVIII. Ter.</w:t>
      </w:r>
      <w:r w:rsidR="008D2198">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 xml:space="preserve">Concesionario de uso comercial: </w:t>
      </w:r>
      <w:r w:rsidRPr="00FC2656">
        <w:rPr>
          <w:rFonts w:ascii="Arial" w:eastAsia="Times New Roman" w:hAnsi="Arial" w:cs="Arial"/>
          <w:sz w:val="18"/>
          <w:szCs w:val="18"/>
          <w:lang w:val="es-ES_tradnl" w:eastAsia="es-ES"/>
        </w:rPr>
        <w:t>persona física o moral titular de una concesión única para uso comercial</w:t>
      </w:r>
      <w:r w:rsidR="00201E66" w:rsidRPr="00FC2656">
        <w:rPr>
          <w:rFonts w:ascii="Arial" w:eastAsia="Times New Roman" w:hAnsi="Arial" w:cs="Arial"/>
          <w:sz w:val="18"/>
          <w:szCs w:val="18"/>
          <w:lang w:val="es-ES_tradnl" w:eastAsia="es-ES"/>
        </w:rPr>
        <w:t xml:space="preserve"> o de una concesión para uso comercial con carácter de red compartida mayorista de servicios de telecomunicaciones</w:t>
      </w:r>
      <w:r w:rsidRPr="00FC2656">
        <w:rPr>
          <w:rFonts w:ascii="Arial" w:eastAsia="Times New Roman" w:hAnsi="Arial" w:cs="Arial"/>
          <w:sz w:val="18"/>
          <w:szCs w:val="18"/>
          <w:lang w:val="es-ES_tradnl" w:eastAsia="es-ES"/>
        </w:rPr>
        <w:t>;</w:t>
      </w:r>
    </w:p>
    <w:p w14:paraId="2351633F" w14:textId="76C6C35E" w:rsidR="00051062" w:rsidRPr="00FC2656" w:rsidRDefault="00051062" w:rsidP="00E84752">
      <w:pPr>
        <w:spacing w:after="0" w:line="360" w:lineRule="auto"/>
        <w:ind w:left="1701" w:hanging="1275"/>
        <w:contextualSpacing/>
        <w:jc w:val="both"/>
        <w:rPr>
          <w:rFonts w:ascii="Arial" w:eastAsia="Times New Roman" w:hAnsi="Arial" w:cs="Arial"/>
          <w:sz w:val="18"/>
          <w:szCs w:val="18"/>
          <w:lang w:val="es-ES_tradnl" w:eastAsia="es-ES"/>
        </w:rPr>
      </w:pPr>
      <w:r w:rsidRPr="00FC2656">
        <w:rPr>
          <w:rFonts w:ascii="Arial" w:eastAsia="Times New Roman" w:hAnsi="Arial" w:cs="Arial"/>
          <w:b/>
          <w:sz w:val="18"/>
          <w:szCs w:val="18"/>
          <w:lang w:val="es-ES_tradnl" w:eastAsia="es-ES"/>
        </w:rPr>
        <w:t xml:space="preserve">XVIII. Quater. </w:t>
      </w:r>
      <w:r w:rsidR="008D2198">
        <w:rPr>
          <w:rFonts w:ascii="Arial" w:eastAsia="Times New Roman" w:hAnsi="Arial" w:cs="Arial"/>
          <w:b/>
          <w:sz w:val="18"/>
          <w:szCs w:val="18"/>
          <w:lang w:val="es-ES_tradnl" w:eastAsia="es-ES"/>
        </w:rPr>
        <w:t xml:space="preserve"> </w:t>
      </w:r>
      <w:r w:rsidRPr="00FC2656">
        <w:rPr>
          <w:rFonts w:ascii="Arial" w:eastAsia="Times New Roman" w:hAnsi="Arial" w:cs="Arial"/>
          <w:b/>
          <w:sz w:val="18"/>
          <w:szCs w:val="18"/>
          <w:lang w:val="es-ES_tradnl" w:eastAsia="es-ES"/>
        </w:rPr>
        <w:t xml:space="preserve">Concesionario de uso público: </w:t>
      </w:r>
      <w:r w:rsidRPr="00FC2656">
        <w:rPr>
          <w:rFonts w:ascii="Arial" w:eastAsia="Times New Roman" w:hAnsi="Arial" w:cs="Arial"/>
          <w:sz w:val="18"/>
          <w:szCs w:val="18"/>
          <w:lang w:val="es-ES_tradnl" w:eastAsia="es-ES"/>
        </w:rPr>
        <w:t>persona física o moral titular de una concesión única para uso público;</w:t>
      </w:r>
    </w:p>
    <w:p w14:paraId="045938CE" w14:textId="2F2AC0F4" w:rsidR="00051062" w:rsidRPr="00FC2656" w:rsidRDefault="008D2198" w:rsidP="008D2198">
      <w:pPr>
        <w:spacing w:after="0" w:line="360" w:lineRule="auto"/>
        <w:ind w:left="1980" w:hanging="1620"/>
        <w:contextualSpacing/>
        <w:jc w:val="both"/>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XVIII. Quinquies. </w:t>
      </w:r>
      <w:r>
        <w:rPr>
          <w:rFonts w:ascii="Arial" w:eastAsia="Times New Roman" w:hAnsi="Arial" w:cs="Arial"/>
          <w:b/>
          <w:sz w:val="18"/>
          <w:szCs w:val="18"/>
          <w:lang w:val="es-ES_tradnl" w:eastAsia="es-ES"/>
        </w:rPr>
        <w:t xml:space="preserve">  </w:t>
      </w:r>
      <w:r w:rsidR="00051062" w:rsidRPr="00FC2656">
        <w:rPr>
          <w:rFonts w:ascii="Arial" w:eastAsia="Times New Roman" w:hAnsi="Arial" w:cs="Arial"/>
          <w:b/>
          <w:sz w:val="18"/>
          <w:szCs w:val="18"/>
          <w:lang w:val="es-ES_tradnl" w:eastAsia="es-ES"/>
        </w:rPr>
        <w:t xml:space="preserve">Concesionario de uso social: </w:t>
      </w:r>
      <w:r w:rsidR="00051062" w:rsidRPr="00FC2656">
        <w:rPr>
          <w:rFonts w:ascii="Arial" w:eastAsia="Times New Roman" w:hAnsi="Arial" w:cs="Arial"/>
          <w:sz w:val="18"/>
          <w:szCs w:val="18"/>
          <w:lang w:val="es-ES_tradnl" w:eastAsia="es-ES"/>
        </w:rPr>
        <w:t>persona física o moral titular de una concesión única para uso social</w:t>
      </w:r>
      <w:r w:rsidR="006A5574" w:rsidRPr="00FC2656">
        <w:rPr>
          <w:rFonts w:ascii="Arial" w:eastAsia="Times New Roman" w:hAnsi="Arial" w:cs="Arial"/>
          <w:sz w:val="18"/>
          <w:szCs w:val="18"/>
          <w:lang w:val="es-ES_tradnl" w:eastAsia="es-ES"/>
        </w:rPr>
        <w:t xml:space="preserve"> (incluyendo las comunitarias y las</w:t>
      </w:r>
      <w:r w:rsidR="007856AE" w:rsidRPr="00FC2656">
        <w:rPr>
          <w:rFonts w:ascii="Arial" w:eastAsia="Times New Roman" w:hAnsi="Arial" w:cs="Arial"/>
          <w:sz w:val="18"/>
          <w:szCs w:val="18"/>
          <w:lang w:val="es-ES_tradnl" w:eastAsia="es-ES"/>
        </w:rPr>
        <w:t xml:space="preserve"> indígenas)</w:t>
      </w:r>
      <w:r w:rsidR="00051062" w:rsidRPr="00FC2656">
        <w:rPr>
          <w:rFonts w:ascii="Arial" w:eastAsia="Times New Roman" w:hAnsi="Arial" w:cs="Arial"/>
          <w:sz w:val="18"/>
          <w:szCs w:val="18"/>
          <w:lang w:val="es-ES_tradnl" w:eastAsia="es-ES"/>
        </w:rPr>
        <w:t>;</w:t>
      </w:r>
    </w:p>
    <w:p w14:paraId="6DE4E1A8" w14:textId="486A6C14" w:rsidR="00051062" w:rsidRPr="00FC2656" w:rsidRDefault="008D2198" w:rsidP="008D2198">
      <w:pPr>
        <w:spacing w:after="0" w:line="360" w:lineRule="auto"/>
        <w:ind w:left="900" w:hanging="540"/>
        <w:contextualSpacing/>
        <w:jc w:val="both"/>
        <w:rPr>
          <w:rFonts w:ascii="Arial" w:eastAsia="Times New Roman" w:hAnsi="Arial" w:cs="Arial"/>
          <w:color w:val="000000"/>
          <w:sz w:val="18"/>
          <w:szCs w:val="18"/>
          <w:lang w:val="es-MX" w:eastAsia="es-ES"/>
        </w:rPr>
      </w:pPr>
      <w:r>
        <w:rPr>
          <w:rFonts w:ascii="Arial" w:eastAsia="Times New Roman" w:hAnsi="Arial" w:cs="Arial"/>
          <w:b/>
          <w:color w:val="000000"/>
          <w:sz w:val="18"/>
          <w:szCs w:val="18"/>
          <w:lang w:val="es-MX" w:eastAsia="es-ES"/>
        </w:rPr>
        <w:t xml:space="preserve"> </w:t>
      </w:r>
      <w:r w:rsidR="00051062" w:rsidRPr="00FC2656">
        <w:rPr>
          <w:rFonts w:ascii="Arial" w:eastAsia="Times New Roman" w:hAnsi="Arial" w:cs="Arial"/>
          <w:b/>
          <w:color w:val="000000"/>
          <w:sz w:val="18"/>
          <w:szCs w:val="18"/>
          <w:lang w:val="es-MX" w:eastAsia="es-ES"/>
        </w:rPr>
        <w:t>XIX.</w:t>
      </w:r>
      <w:r w:rsidR="00051062" w:rsidRPr="00FC2656">
        <w:rPr>
          <w:rFonts w:ascii="Arial" w:eastAsia="Times New Roman" w:hAnsi="Arial" w:cs="Arial"/>
          <w:b/>
          <w:color w:val="000000"/>
          <w:sz w:val="18"/>
          <w:szCs w:val="18"/>
          <w:lang w:val="es-MX" w:eastAsia="es-ES"/>
        </w:rPr>
        <w:tab/>
        <w:t>Concesionario Donador:</w:t>
      </w:r>
      <w:r w:rsidR="00051062" w:rsidRPr="00FC2656">
        <w:rPr>
          <w:rFonts w:ascii="Arial" w:eastAsia="Times New Roman" w:hAnsi="Arial" w:cs="Arial"/>
          <w:color w:val="000000"/>
          <w:sz w:val="18"/>
          <w:szCs w:val="18"/>
          <w:lang w:val="es-MX" w:eastAsia="es-ES"/>
        </w:rPr>
        <w:t xml:space="preserve"> Concesionario de uso comercial o de RPT desde el que se porta un número telefónico;</w:t>
      </w:r>
    </w:p>
    <w:p w14:paraId="00B1CFAD" w14:textId="0B4A2E67" w:rsidR="00051062" w:rsidRPr="00FC2656" w:rsidRDefault="00051062" w:rsidP="00E84752">
      <w:pPr>
        <w:spacing w:after="0" w:line="360" w:lineRule="auto"/>
        <w:ind w:left="993" w:hanging="563"/>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XX.</w:t>
      </w:r>
      <w:r w:rsidR="008D2198">
        <w:rPr>
          <w:rFonts w:ascii="Arial" w:eastAsia="Times New Roman" w:hAnsi="Arial" w:cs="Arial"/>
          <w:b/>
          <w:color w:val="000000"/>
          <w:sz w:val="18"/>
          <w:szCs w:val="18"/>
          <w:lang w:val="es-MX" w:eastAsia="es-ES"/>
        </w:rPr>
        <w:t xml:space="preserve">    </w:t>
      </w:r>
      <w:r w:rsidRPr="00FC2656">
        <w:rPr>
          <w:rFonts w:ascii="Arial" w:eastAsia="Times New Roman" w:hAnsi="Arial" w:cs="Arial"/>
          <w:b/>
          <w:color w:val="000000"/>
          <w:sz w:val="18"/>
          <w:szCs w:val="18"/>
          <w:lang w:val="es-MX" w:eastAsia="es-ES"/>
        </w:rPr>
        <w:t>Concesionario Receptor:</w:t>
      </w:r>
      <w:r w:rsidRPr="00FC2656">
        <w:rPr>
          <w:rFonts w:ascii="Arial" w:eastAsia="Times New Roman" w:hAnsi="Arial" w:cs="Arial"/>
          <w:color w:val="000000"/>
          <w:sz w:val="18"/>
          <w:szCs w:val="18"/>
          <w:lang w:val="es-MX" w:eastAsia="es-ES"/>
        </w:rPr>
        <w:t xml:space="preserve"> Concesionario de uso comercial o de RPT al que se porta un número telefónico;</w:t>
      </w:r>
    </w:p>
    <w:p w14:paraId="4078CF6D" w14:textId="77777777" w:rsidR="00051062" w:rsidRPr="00FC2656" w:rsidRDefault="00051062" w:rsidP="00E84752">
      <w:pPr>
        <w:spacing w:after="0" w:line="360" w:lineRule="auto"/>
        <w:ind w:left="851"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XXI.</w:t>
      </w:r>
      <w:r w:rsidRPr="00FC2656">
        <w:rPr>
          <w:rFonts w:ascii="Arial" w:eastAsia="Times New Roman" w:hAnsi="Arial" w:cs="Arial"/>
          <w:color w:val="000000"/>
          <w:sz w:val="18"/>
          <w:szCs w:val="18"/>
          <w:lang w:val="es-MX" w:eastAsia="es-ES"/>
        </w:rPr>
        <w:t xml:space="preserve"> a </w:t>
      </w:r>
      <w:r w:rsidRPr="00FC2656">
        <w:rPr>
          <w:rFonts w:ascii="Arial" w:eastAsia="Times New Roman" w:hAnsi="Arial" w:cs="Arial"/>
          <w:b/>
          <w:color w:val="000000"/>
          <w:sz w:val="18"/>
          <w:szCs w:val="18"/>
          <w:lang w:val="es-MX" w:eastAsia="es-ES"/>
        </w:rPr>
        <w:t>XXVI.</w:t>
      </w:r>
      <w:r w:rsidRPr="00FC2656">
        <w:rPr>
          <w:rFonts w:ascii="Arial" w:eastAsia="Times New Roman" w:hAnsi="Arial" w:cs="Arial"/>
          <w:color w:val="000000"/>
          <w:sz w:val="18"/>
          <w:szCs w:val="18"/>
          <w:lang w:val="es-MX" w:eastAsia="es-ES"/>
        </w:rPr>
        <w:t xml:space="preserve"> (…)</w:t>
      </w:r>
    </w:p>
    <w:p w14:paraId="75BA6F8C" w14:textId="15FBDB7E" w:rsidR="00051062" w:rsidRPr="00FC2656" w:rsidRDefault="00051062" w:rsidP="00E84752">
      <w:pPr>
        <w:spacing w:after="0" w:line="360" w:lineRule="auto"/>
        <w:ind w:left="851"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XXVII.  IDA:</w:t>
      </w:r>
      <w:r w:rsidRPr="00FC2656">
        <w:rPr>
          <w:rFonts w:ascii="Arial" w:eastAsia="Times New Roman" w:hAnsi="Arial" w:cs="Arial"/>
          <w:color w:val="000000"/>
          <w:sz w:val="18"/>
          <w:szCs w:val="18"/>
          <w:lang w:val="es-MX" w:eastAsia="es-ES"/>
        </w:rPr>
        <w:t xml:space="preserve"> aquel al que se refiere el numeral 2.13</w:t>
      </w:r>
      <w:r w:rsidR="002A20EC" w:rsidRPr="00FC2656">
        <w:rPr>
          <w:rFonts w:ascii="Arial" w:eastAsia="Times New Roman" w:hAnsi="Arial" w:cs="Arial"/>
          <w:color w:val="000000"/>
          <w:sz w:val="18"/>
          <w:szCs w:val="18"/>
          <w:lang w:val="es-MX" w:eastAsia="es-ES"/>
        </w:rPr>
        <w:t>.</w:t>
      </w:r>
      <w:r w:rsidRPr="00FC2656">
        <w:rPr>
          <w:rFonts w:ascii="Arial" w:eastAsia="Times New Roman" w:hAnsi="Arial" w:cs="Arial"/>
          <w:color w:val="000000"/>
          <w:sz w:val="18"/>
          <w:szCs w:val="18"/>
          <w:lang w:val="es-MX" w:eastAsia="es-ES"/>
        </w:rPr>
        <w:t xml:space="preserve"> del Plan de Numeración;</w:t>
      </w:r>
    </w:p>
    <w:p w14:paraId="0C564932" w14:textId="7A2021B3" w:rsidR="00051062" w:rsidRPr="00FC2656" w:rsidRDefault="00B83D31" w:rsidP="00E84752">
      <w:pPr>
        <w:spacing w:after="0" w:line="360" w:lineRule="auto"/>
        <w:ind w:left="1276" w:hanging="850"/>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 xml:space="preserve">XXVIII. </w:t>
      </w:r>
      <w:r w:rsidR="00051062" w:rsidRPr="00FC2656">
        <w:rPr>
          <w:rFonts w:ascii="Arial" w:eastAsia="Times New Roman" w:hAnsi="Arial" w:cs="Arial"/>
          <w:b/>
          <w:color w:val="000000"/>
          <w:sz w:val="18"/>
          <w:szCs w:val="18"/>
          <w:lang w:val="es-MX" w:eastAsia="es-ES"/>
        </w:rPr>
        <w:t>IDO:</w:t>
      </w:r>
      <w:r w:rsidR="00051062" w:rsidRPr="00FC2656">
        <w:rPr>
          <w:rFonts w:ascii="Arial" w:eastAsia="Times New Roman" w:hAnsi="Arial" w:cs="Arial"/>
          <w:color w:val="000000"/>
          <w:sz w:val="18"/>
          <w:szCs w:val="18"/>
          <w:lang w:val="es-MX" w:eastAsia="es-ES"/>
        </w:rPr>
        <w:t xml:space="preserve"> aquel al que se refiere el numeral 2.15</w:t>
      </w:r>
      <w:r w:rsidR="002A20EC" w:rsidRPr="00FC2656">
        <w:rPr>
          <w:rFonts w:ascii="Arial" w:eastAsia="Times New Roman" w:hAnsi="Arial" w:cs="Arial"/>
          <w:color w:val="000000"/>
          <w:sz w:val="18"/>
          <w:szCs w:val="18"/>
          <w:lang w:val="es-MX" w:eastAsia="es-ES"/>
        </w:rPr>
        <w:t>.</w:t>
      </w:r>
      <w:r w:rsidR="00051062" w:rsidRPr="00FC2656">
        <w:rPr>
          <w:rFonts w:ascii="Arial" w:eastAsia="Times New Roman" w:hAnsi="Arial" w:cs="Arial"/>
          <w:color w:val="000000"/>
          <w:sz w:val="18"/>
          <w:szCs w:val="18"/>
          <w:lang w:val="es-MX" w:eastAsia="es-ES"/>
        </w:rPr>
        <w:t xml:space="preserve"> del Plan de Numeración;</w:t>
      </w:r>
    </w:p>
    <w:p w14:paraId="6542B60A" w14:textId="4A622DD9" w:rsidR="00051062" w:rsidRPr="00FC2656" w:rsidRDefault="00051062" w:rsidP="00E84752">
      <w:pPr>
        <w:spacing w:after="0" w:line="360" w:lineRule="auto"/>
        <w:ind w:left="993" w:hanging="567"/>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XXIX</w:t>
      </w:r>
      <w:r w:rsidRPr="00FC2656">
        <w:rPr>
          <w:rFonts w:ascii="Arial" w:eastAsia="Times New Roman" w:hAnsi="Arial" w:cs="Arial"/>
          <w:sz w:val="18"/>
          <w:szCs w:val="18"/>
          <w:lang w:val="es-MX" w:eastAsia="es-ES"/>
        </w:rPr>
        <w:t xml:space="preserve">. a </w:t>
      </w:r>
      <w:r w:rsidR="00561A7C" w:rsidRPr="00FC2656">
        <w:rPr>
          <w:rFonts w:ascii="Arial" w:eastAsia="Times New Roman" w:hAnsi="Arial" w:cs="Arial"/>
          <w:b/>
          <w:sz w:val="18"/>
          <w:szCs w:val="18"/>
          <w:lang w:val="es-MX" w:eastAsia="es-ES"/>
        </w:rPr>
        <w:t>L.</w:t>
      </w:r>
      <w:r w:rsidR="00561A7C"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w:t>
      </w:r>
    </w:p>
    <w:p w14:paraId="043BE040" w14:textId="64DEDDE8" w:rsidR="00561A7C" w:rsidRPr="00FC2656" w:rsidRDefault="00561A7C" w:rsidP="00E84752">
      <w:pPr>
        <w:pStyle w:val="Texto"/>
        <w:spacing w:line="360" w:lineRule="auto"/>
        <w:ind w:left="851" w:hanging="425"/>
        <w:rPr>
          <w:color w:val="000000"/>
          <w:szCs w:val="18"/>
        </w:rPr>
      </w:pPr>
      <w:r w:rsidRPr="00FC2656">
        <w:rPr>
          <w:b/>
          <w:color w:val="000000"/>
          <w:szCs w:val="18"/>
        </w:rPr>
        <w:t>LI.</w:t>
      </w:r>
      <w:r w:rsidRPr="00FC2656">
        <w:rPr>
          <w:color w:val="000000"/>
          <w:szCs w:val="18"/>
        </w:rPr>
        <w:tab/>
      </w:r>
      <w:r w:rsidRPr="00FC2656">
        <w:rPr>
          <w:b/>
          <w:color w:val="000000"/>
          <w:szCs w:val="18"/>
        </w:rPr>
        <w:t>Proveedor de</w:t>
      </w:r>
      <w:r w:rsidR="006D2256" w:rsidRPr="00FC2656">
        <w:rPr>
          <w:b/>
          <w:color w:val="000000"/>
          <w:szCs w:val="18"/>
        </w:rPr>
        <w:t xml:space="preserve"> Servicios de Telecomunicaciones</w:t>
      </w:r>
      <w:r w:rsidRPr="00FC2656">
        <w:rPr>
          <w:b/>
          <w:color w:val="000000"/>
          <w:szCs w:val="18"/>
        </w:rPr>
        <w:t>:</w:t>
      </w:r>
      <w:r w:rsidRPr="00FC2656">
        <w:rPr>
          <w:color w:val="000000"/>
          <w:szCs w:val="18"/>
        </w:rPr>
        <w:t xml:space="preserve"> persona física o moral, Comercializadora o Concesionario, que presta o proporciona servicios de telecomunicaciones;</w:t>
      </w:r>
    </w:p>
    <w:p w14:paraId="54DDB975" w14:textId="60A24E17" w:rsidR="000D23D3" w:rsidRPr="00FC2656" w:rsidRDefault="000D23D3" w:rsidP="00DA7D51">
      <w:pPr>
        <w:pStyle w:val="Texto"/>
        <w:spacing w:line="360" w:lineRule="auto"/>
        <w:ind w:left="1276" w:hanging="850"/>
        <w:rPr>
          <w:color w:val="000000"/>
          <w:szCs w:val="18"/>
        </w:rPr>
      </w:pPr>
      <w:r w:rsidRPr="00FC2656">
        <w:rPr>
          <w:b/>
          <w:color w:val="000000"/>
          <w:szCs w:val="18"/>
        </w:rPr>
        <w:t>LII.</w:t>
      </w:r>
      <w:r w:rsidRPr="00FC2656">
        <w:rPr>
          <w:color w:val="000000"/>
          <w:szCs w:val="18"/>
        </w:rPr>
        <w:t xml:space="preserve"> a </w:t>
      </w:r>
      <w:r w:rsidRPr="00FC2656">
        <w:rPr>
          <w:b/>
          <w:color w:val="000000"/>
          <w:szCs w:val="18"/>
        </w:rPr>
        <w:t>LXI</w:t>
      </w:r>
      <w:r w:rsidR="00974D70" w:rsidRPr="00FC2656">
        <w:rPr>
          <w:b/>
          <w:color w:val="000000"/>
          <w:szCs w:val="18"/>
        </w:rPr>
        <w:t>V</w:t>
      </w:r>
      <w:r w:rsidRPr="00FC2656">
        <w:rPr>
          <w:b/>
          <w:color w:val="000000"/>
          <w:szCs w:val="18"/>
        </w:rPr>
        <w:t>.</w:t>
      </w:r>
      <w:r w:rsidRPr="00FC2656">
        <w:rPr>
          <w:color w:val="000000"/>
          <w:szCs w:val="18"/>
        </w:rPr>
        <w:t xml:space="preserve"> (…)</w:t>
      </w:r>
    </w:p>
    <w:p w14:paraId="13ED30CD" w14:textId="7098E50A" w:rsidR="001E307E" w:rsidRPr="00FC2656" w:rsidRDefault="001E307E" w:rsidP="00606B11">
      <w:pPr>
        <w:pStyle w:val="Texto"/>
        <w:spacing w:line="360" w:lineRule="auto"/>
        <w:ind w:left="142" w:firstLine="0"/>
        <w:rPr>
          <w:color w:val="000000"/>
          <w:szCs w:val="18"/>
        </w:rPr>
      </w:pPr>
      <w:r w:rsidRPr="00FC2656">
        <w:rPr>
          <w:b/>
          <w:color w:val="000000"/>
          <w:szCs w:val="18"/>
        </w:rPr>
        <w:t>Regla 15. Reciprocidad y Trato No Discriminatorio.</w:t>
      </w:r>
      <w:r w:rsidRPr="00FC2656">
        <w:rPr>
          <w:color w:val="000000"/>
          <w:szCs w:val="18"/>
        </w:rPr>
        <w:t xml:space="preserve"> Todos los Proveedores de Servicios de Telecomunicaciones que cuenten con numeración asignada de manera directa por el Instituto, o bien, provista por otro un Concesio</w:t>
      </w:r>
      <w:r w:rsidR="00DA6146" w:rsidRPr="00FC2656">
        <w:rPr>
          <w:color w:val="000000"/>
          <w:szCs w:val="18"/>
        </w:rPr>
        <w:t>nario de uso comercial o de RPT</w:t>
      </w:r>
      <w:r w:rsidRPr="00FC2656">
        <w:rPr>
          <w:color w:val="000000"/>
          <w:szCs w:val="18"/>
        </w:rPr>
        <w:t xml:space="preserve"> a través de cualquier acuerdo comercial, deberán permitir la Portabilidad, actuando sobre bases recíprocas y conforme a principios de racionalidad, imparcialidad y no discriminación y para tal efecto deberán adherirse al Contrato Marco. </w:t>
      </w:r>
    </w:p>
    <w:p w14:paraId="0D75D50F" w14:textId="5E42D3BA" w:rsidR="001E307E" w:rsidRPr="00FC2656" w:rsidRDefault="00FD3EFD" w:rsidP="006F7BFE">
      <w:pPr>
        <w:pStyle w:val="Texto"/>
        <w:spacing w:line="360" w:lineRule="auto"/>
        <w:ind w:left="142" w:firstLine="0"/>
        <w:rPr>
          <w:color w:val="000000"/>
          <w:szCs w:val="18"/>
        </w:rPr>
      </w:pPr>
      <w:r w:rsidRPr="00FC2656">
        <w:rPr>
          <w:color w:val="000000"/>
          <w:szCs w:val="18"/>
        </w:rPr>
        <w:lastRenderedPageBreak/>
        <w:t>(…)</w:t>
      </w:r>
    </w:p>
    <w:p w14:paraId="1E35B884" w14:textId="77777777" w:rsidR="00051062" w:rsidRPr="00FC2656" w:rsidRDefault="00051062" w:rsidP="00606B11">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color w:val="000000"/>
          <w:sz w:val="18"/>
          <w:szCs w:val="18"/>
          <w:lang w:val="es-MX" w:eastAsia="es-ES"/>
        </w:rPr>
        <w:t xml:space="preserve">Regla 22. Solución Técnica. </w:t>
      </w:r>
      <w:r w:rsidRPr="00FC2656">
        <w:rPr>
          <w:rFonts w:ascii="Arial" w:eastAsia="Times New Roman" w:hAnsi="Arial" w:cs="Arial"/>
          <w:sz w:val="18"/>
          <w:szCs w:val="18"/>
          <w:lang w:val="es-MX" w:eastAsia="es-ES"/>
        </w:rPr>
        <w:t>Los Concesionarios de uso comercial o de RPT deberán observar la siguiente solución técnica:</w:t>
      </w:r>
    </w:p>
    <w:p w14:paraId="0DF46B2F" w14:textId="09DE609F" w:rsidR="00051062" w:rsidRDefault="00051062" w:rsidP="00606B11">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Todo Concesionario de uso comercial o de RPT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sujetará a lo establecido en el Plan de Señalización.</w:t>
      </w:r>
    </w:p>
    <w:p w14:paraId="332D5C99" w14:textId="77777777" w:rsidR="006F7BFE" w:rsidRPr="00FC2656" w:rsidRDefault="006F7BFE" w:rsidP="00606B11">
      <w:pPr>
        <w:spacing w:after="0" w:line="360" w:lineRule="auto"/>
        <w:ind w:left="142"/>
        <w:contextualSpacing/>
        <w:jc w:val="both"/>
        <w:rPr>
          <w:rFonts w:ascii="Arial" w:eastAsia="Times New Roman" w:hAnsi="Arial" w:cs="Arial"/>
          <w:sz w:val="18"/>
          <w:szCs w:val="18"/>
          <w:lang w:val="es-MX" w:eastAsia="es-ES"/>
        </w:rPr>
      </w:pPr>
    </w:p>
    <w:p w14:paraId="1E856395" w14:textId="6E463332" w:rsidR="00051062" w:rsidRDefault="00051062" w:rsidP="00606B11">
      <w:pPr>
        <w:spacing w:after="0" w:line="360" w:lineRule="auto"/>
        <w:ind w:left="142"/>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Tratándose de comunicaciones de larga distancia internacional entrantes, para efectos de lo establecido en el párrafo anterior se considerará </w:t>
      </w:r>
      <w:r w:rsidR="001D0307" w:rsidRPr="00FC2656">
        <w:rPr>
          <w:rFonts w:ascii="Arial" w:eastAsia="Times New Roman" w:hAnsi="Arial" w:cs="Arial"/>
          <w:sz w:val="18"/>
          <w:szCs w:val="18"/>
          <w:lang w:val="es-ES_tradnl" w:eastAsia="es-ES"/>
        </w:rPr>
        <w:t xml:space="preserve">que el </w:t>
      </w:r>
      <w:r w:rsidRPr="00FC2656">
        <w:rPr>
          <w:rFonts w:ascii="Arial" w:eastAsia="Times New Roman" w:hAnsi="Arial" w:cs="Arial"/>
          <w:sz w:val="18"/>
          <w:szCs w:val="18"/>
          <w:lang w:val="es-ES_tradnl" w:eastAsia="es-ES"/>
        </w:rPr>
        <w:t xml:space="preserve">Concesionario </w:t>
      </w:r>
      <w:r w:rsidRPr="00FC2656">
        <w:rPr>
          <w:rFonts w:ascii="Arial" w:eastAsia="Times New Roman" w:hAnsi="Arial" w:cs="Arial"/>
          <w:sz w:val="18"/>
          <w:szCs w:val="18"/>
          <w:lang w:val="es-MX" w:eastAsia="es-ES"/>
        </w:rPr>
        <w:t xml:space="preserve">de uso comercial o de RPT </w:t>
      </w:r>
      <w:r w:rsidRPr="00FC2656">
        <w:rPr>
          <w:rFonts w:ascii="Arial" w:eastAsia="Times New Roman" w:hAnsi="Arial" w:cs="Arial"/>
          <w:sz w:val="18"/>
          <w:szCs w:val="18"/>
          <w:lang w:val="es-ES_tradnl" w:eastAsia="es-ES"/>
        </w:rPr>
        <w:t xml:space="preserve">que origina la comunicación </w:t>
      </w:r>
      <w:r w:rsidR="001D0307" w:rsidRPr="00FC2656">
        <w:rPr>
          <w:rFonts w:ascii="Arial" w:eastAsia="Times New Roman" w:hAnsi="Arial" w:cs="Arial"/>
          <w:sz w:val="18"/>
          <w:szCs w:val="18"/>
          <w:lang w:val="es-ES_tradnl" w:eastAsia="es-ES"/>
        </w:rPr>
        <w:t xml:space="preserve">es </w:t>
      </w:r>
      <w:r w:rsidRPr="00FC2656">
        <w:rPr>
          <w:rFonts w:ascii="Arial" w:eastAsia="Times New Roman" w:hAnsi="Arial" w:cs="Arial"/>
          <w:sz w:val="18"/>
          <w:szCs w:val="18"/>
          <w:lang w:val="es-ES_tradnl" w:eastAsia="es-ES"/>
        </w:rPr>
        <w:t xml:space="preserve">aquel responsable de recibir la comunicación internacional al número de destino independientemente de su ubicación, por lo que éste será el responsable de realizar la consulta a la Base de Datos de Portabilidad. </w:t>
      </w:r>
    </w:p>
    <w:p w14:paraId="1626E84C" w14:textId="77777777" w:rsidR="006F7BFE" w:rsidRPr="00FC2656" w:rsidRDefault="006F7BFE" w:rsidP="00606B11">
      <w:pPr>
        <w:spacing w:after="0" w:line="360" w:lineRule="auto"/>
        <w:ind w:left="142"/>
        <w:contextualSpacing/>
        <w:jc w:val="both"/>
        <w:rPr>
          <w:rFonts w:ascii="Arial" w:eastAsia="Times New Roman" w:hAnsi="Arial" w:cs="Arial"/>
          <w:sz w:val="18"/>
          <w:szCs w:val="18"/>
          <w:lang w:val="es-MX" w:eastAsia="es-ES"/>
        </w:rPr>
      </w:pPr>
    </w:p>
    <w:p w14:paraId="7E4A1D2C" w14:textId="6DAA6B12" w:rsidR="00051062" w:rsidRDefault="00051062" w:rsidP="00606B11">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Concesionarios de uso comercial o de RPT podrán contar con su propia Base de Datos de Portabilidad o contratar el servicio de consulta a un tercero, y será su responsabilidad:</w:t>
      </w:r>
    </w:p>
    <w:p w14:paraId="3DDA8BF9" w14:textId="77777777" w:rsidR="006F7BFE" w:rsidRPr="00FC2656" w:rsidRDefault="006F7BFE" w:rsidP="00606B11">
      <w:pPr>
        <w:spacing w:after="0" w:line="360" w:lineRule="auto"/>
        <w:ind w:left="142"/>
        <w:contextualSpacing/>
        <w:jc w:val="both"/>
        <w:rPr>
          <w:rFonts w:ascii="Arial" w:eastAsia="Times New Roman" w:hAnsi="Arial" w:cs="Arial"/>
          <w:sz w:val="18"/>
          <w:szCs w:val="18"/>
          <w:lang w:val="es-MX" w:eastAsia="es-ES"/>
        </w:rPr>
      </w:pPr>
    </w:p>
    <w:p w14:paraId="0BA42738" w14:textId="77777777" w:rsidR="006F7BFE" w:rsidRDefault="00051062" w:rsidP="00DA7D51">
      <w:pPr>
        <w:spacing w:after="0" w:line="360" w:lineRule="auto"/>
        <w:ind w:left="426"/>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a. </w:t>
      </w:r>
      <w:r w:rsidRPr="00FC2656">
        <w:rPr>
          <w:rFonts w:ascii="Arial" w:eastAsia="Times New Roman" w:hAnsi="Arial" w:cs="Arial"/>
          <w:sz w:val="18"/>
          <w:szCs w:val="18"/>
          <w:lang w:val="es-MX" w:eastAsia="es-ES"/>
        </w:rPr>
        <w:t>a</w:t>
      </w:r>
      <w:r w:rsidRPr="00FC2656">
        <w:rPr>
          <w:rFonts w:ascii="Arial" w:eastAsia="Times New Roman" w:hAnsi="Arial" w:cs="Arial"/>
          <w:b/>
          <w:sz w:val="18"/>
          <w:szCs w:val="18"/>
          <w:lang w:val="es-MX" w:eastAsia="es-ES"/>
        </w:rPr>
        <w:t xml:space="preserve"> d. (…)</w:t>
      </w:r>
    </w:p>
    <w:p w14:paraId="5BC3A71D" w14:textId="0438A1CF" w:rsidR="00051062" w:rsidRPr="00FC2656" w:rsidRDefault="00051062" w:rsidP="00606B11">
      <w:pPr>
        <w:spacing w:after="0" w:line="360" w:lineRule="auto"/>
        <w:ind w:left="284"/>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b/>
      </w:r>
    </w:p>
    <w:p w14:paraId="15F47A72" w14:textId="77777777" w:rsidR="00051062" w:rsidRPr="00FC2656" w:rsidRDefault="00051062" w:rsidP="00606B11">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color w:val="000000"/>
          <w:sz w:val="18"/>
          <w:szCs w:val="18"/>
          <w:lang w:val="es-MX" w:eastAsia="es-ES"/>
        </w:rPr>
        <w:t xml:space="preserve">Es obligación de todos los Concesionarios </w:t>
      </w:r>
      <w:r w:rsidRPr="00FC2656">
        <w:rPr>
          <w:rFonts w:ascii="Arial" w:eastAsia="Times New Roman" w:hAnsi="Arial" w:cs="Arial"/>
          <w:sz w:val="18"/>
          <w:szCs w:val="18"/>
          <w:lang w:val="es-MX" w:eastAsia="es-ES"/>
        </w:rPr>
        <w:t>de uso comercial o de RPT</w:t>
      </w:r>
      <w:r w:rsidRPr="00FC2656">
        <w:rPr>
          <w:rFonts w:ascii="Arial" w:eastAsia="Times New Roman" w:hAnsi="Arial" w:cs="Arial"/>
          <w:color w:val="000000"/>
          <w:sz w:val="18"/>
          <w:szCs w:val="18"/>
          <w:lang w:val="es-MX" w:eastAsia="es-ES"/>
        </w:rPr>
        <w:t xml:space="preserve"> obtener los Archivos de Portabilidad y actualizar su Base de Datos de Portabilidad en los tiempos y condiciones establecidas en las presentes Reglas.</w:t>
      </w:r>
    </w:p>
    <w:p w14:paraId="1A4379B8" w14:textId="6CCCFE09" w:rsidR="007B0F8D" w:rsidRPr="00FC2656" w:rsidRDefault="007B0F8D" w:rsidP="00606B11">
      <w:pPr>
        <w:pStyle w:val="Texto"/>
        <w:spacing w:after="80" w:line="360" w:lineRule="auto"/>
        <w:ind w:left="142" w:right="53" w:firstLine="0"/>
        <w:rPr>
          <w:color w:val="000000"/>
          <w:szCs w:val="18"/>
        </w:rPr>
      </w:pPr>
      <w:r w:rsidRPr="00FC2656">
        <w:rPr>
          <w:b/>
          <w:color w:val="000000"/>
          <w:szCs w:val="18"/>
        </w:rPr>
        <w:t>Regla 23. Continuidad de los servicios.</w:t>
      </w:r>
      <w:r w:rsidRPr="00FC2656">
        <w:rPr>
          <w:color w:val="000000"/>
          <w:szCs w:val="18"/>
        </w:rPr>
        <w:t xml:space="preserve"> (…) </w:t>
      </w:r>
    </w:p>
    <w:p w14:paraId="29A15A91" w14:textId="2FC802E3" w:rsidR="007B0F8D" w:rsidRPr="00FC2656" w:rsidRDefault="007B0F8D" w:rsidP="00DA7D51">
      <w:pPr>
        <w:pStyle w:val="Texto"/>
        <w:spacing w:line="360" w:lineRule="auto"/>
        <w:ind w:left="709" w:hanging="279"/>
        <w:rPr>
          <w:color w:val="000000"/>
          <w:szCs w:val="18"/>
        </w:rPr>
      </w:pPr>
      <w:r w:rsidRPr="00FC2656">
        <w:rPr>
          <w:b/>
          <w:color w:val="000000"/>
          <w:szCs w:val="18"/>
        </w:rPr>
        <w:t>I.</w:t>
      </w:r>
      <w:r w:rsidRPr="00FC2656">
        <w:rPr>
          <w:color w:val="000000"/>
          <w:szCs w:val="18"/>
        </w:rPr>
        <w:tab/>
        <w:t>(…)</w:t>
      </w:r>
    </w:p>
    <w:p w14:paraId="2E1C3489" w14:textId="4F656061" w:rsidR="007B0F8D" w:rsidRPr="00FC2656" w:rsidRDefault="007B0F8D" w:rsidP="00DA7D51">
      <w:pPr>
        <w:pStyle w:val="Texto"/>
        <w:spacing w:line="360" w:lineRule="auto"/>
        <w:ind w:left="709" w:hanging="279"/>
        <w:rPr>
          <w:color w:val="000000"/>
          <w:szCs w:val="18"/>
        </w:rPr>
      </w:pPr>
      <w:r w:rsidRPr="00FC2656">
        <w:rPr>
          <w:b/>
          <w:color w:val="000000"/>
          <w:szCs w:val="18"/>
        </w:rPr>
        <w:t>II.</w:t>
      </w:r>
      <w:r w:rsidRPr="00FC2656">
        <w:rPr>
          <w:color w:val="000000"/>
          <w:szCs w:val="18"/>
        </w:rPr>
        <w:tab/>
        <w:t>Números portados que no reciben llamadas y/o mensajes desde la red de algún Concesionario de uso comercial o de RPT.</w:t>
      </w:r>
    </w:p>
    <w:p w14:paraId="0B1826AB" w14:textId="4A99FFAF" w:rsidR="007B0F8D" w:rsidRPr="00FC2656" w:rsidRDefault="007B0F8D" w:rsidP="00DA7D51">
      <w:pPr>
        <w:pStyle w:val="Texto"/>
        <w:spacing w:line="360" w:lineRule="auto"/>
        <w:ind w:left="709" w:hanging="283"/>
        <w:rPr>
          <w:color w:val="000000"/>
          <w:szCs w:val="18"/>
        </w:rPr>
      </w:pPr>
      <w:r w:rsidRPr="00FC2656">
        <w:rPr>
          <w:b/>
          <w:color w:val="000000"/>
          <w:szCs w:val="18"/>
        </w:rPr>
        <w:t>III.</w:t>
      </w:r>
      <w:r w:rsidRPr="00FC2656">
        <w:rPr>
          <w:color w:val="000000"/>
          <w:szCs w:val="18"/>
        </w:rPr>
        <w:tab/>
        <w:t>(…)</w:t>
      </w:r>
    </w:p>
    <w:p w14:paraId="389018C2" w14:textId="4B8C71E2" w:rsidR="007B0F8D" w:rsidRPr="00FC2656" w:rsidRDefault="007B0F8D" w:rsidP="006F7BFE">
      <w:pPr>
        <w:pStyle w:val="Texto"/>
        <w:spacing w:after="80" w:line="360" w:lineRule="auto"/>
        <w:ind w:left="142" w:right="53" w:firstLine="0"/>
        <w:rPr>
          <w:color w:val="000000"/>
          <w:szCs w:val="18"/>
        </w:rPr>
      </w:pPr>
      <w:r w:rsidRPr="00FC2656">
        <w:rPr>
          <w:color w:val="000000"/>
          <w:szCs w:val="18"/>
        </w:rPr>
        <w:t>(…)</w:t>
      </w:r>
    </w:p>
    <w:p w14:paraId="617F13E7" w14:textId="6DAC80A3" w:rsidR="007B0F8D" w:rsidRPr="00FC2656" w:rsidRDefault="007B0F8D" w:rsidP="00DA7D51">
      <w:pPr>
        <w:pStyle w:val="Texto"/>
        <w:spacing w:after="80" w:line="360" w:lineRule="auto"/>
        <w:ind w:left="1276" w:right="53" w:hanging="850"/>
        <w:rPr>
          <w:color w:val="000000"/>
          <w:szCs w:val="18"/>
        </w:rPr>
      </w:pPr>
      <w:r w:rsidRPr="00FC2656">
        <w:rPr>
          <w:b/>
          <w:color w:val="000000"/>
          <w:szCs w:val="18"/>
        </w:rPr>
        <w:t>a.</w:t>
      </w:r>
      <w:r w:rsidRPr="00FC2656">
        <w:rPr>
          <w:color w:val="000000"/>
          <w:szCs w:val="18"/>
        </w:rPr>
        <w:t xml:space="preserve"> a </w:t>
      </w:r>
      <w:r w:rsidRPr="00FC2656">
        <w:rPr>
          <w:b/>
          <w:color w:val="000000"/>
          <w:szCs w:val="18"/>
        </w:rPr>
        <w:t>b.</w:t>
      </w:r>
      <w:r w:rsidRPr="00FC2656">
        <w:rPr>
          <w:color w:val="000000"/>
          <w:szCs w:val="18"/>
        </w:rPr>
        <w:t xml:space="preserve"> (…) </w:t>
      </w:r>
    </w:p>
    <w:p w14:paraId="15010612" w14:textId="407AF7D9" w:rsidR="007B0F8D" w:rsidRPr="00FC2656" w:rsidRDefault="007B0F8D" w:rsidP="00606B11">
      <w:pPr>
        <w:pStyle w:val="Texto"/>
        <w:spacing w:line="360" w:lineRule="auto"/>
        <w:ind w:left="142" w:firstLine="0"/>
        <w:rPr>
          <w:color w:val="000000"/>
          <w:szCs w:val="18"/>
        </w:rPr>
      </w:pPr>
      <w:r w:rsidRPr="00FC2656">
        <w:rPr>
          <w:color w:val="000000"/>
          <w:szCs w:val="18"/>
        </w:rPr>
        <w:t>(…)</w:t>
      </w:r>
    </w:p>
    <w:p w14:paraId="5019939E" w14:textId="1A6941DB" w:rsidR="007B0F8D" w:rsidRPr="00FC2656" w:rsidRDefault="007B0F8D" w:rsidP="00FC2656">
      <w:pPr>
        <w:pStyle w:val="Texto"/>
        <w:spacing w:line="360" w:lineRule="auto"/>
        <w:ind w:firstLine="142"/>
        <w:rPr>
          <w:color w:val="000000"/>
          <w:szCs w:val="18"/>
        </w:rPr>
      </w:pPr>
      <w:r w:rsidRPr="00FC2656">
        <w:rPr>
          <w:color w:val="000000"/>
          <w:szCs w:val="18"/>
        </w:rPr>
        <w:t>(…)</w:t>
      </w:r>
    </w:p>
    <w:p w14:paraId="2417D316" w14:textId="77777777" w:rsidR="00051062" w:rsidRPr="00FC2656" w:rsidRDefault="00051062" w:rsidP="006F7BFE">
      <w:pPr>
        <w:spacing w:after="0" w:line="360" w:lineRule="auto"/>
        <w:ind w:left="142"/>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Regla 24. Derechos y obligaciones de las Comercializadoras y de los Concesionarios de uso público o de uso social.</w:t>
      </w:r>
      <w:r w:rsidRPr="00FC2656">
        <w:rPr>
          <w:rFonts w:ascii="Arial" w:eastAsia="Times New Roman" w:hAnsi="Arial" w:cs="Arial"/>
          <w:color w:val="000000"/>
          <w:sz w:val="18"/>
          <w:szCs w:val="18"/>
          <w:lang w:val="es-MX" w:eastAsia="es-ES"/>
        </w:rPr>
        <w:t xml:space="preserve"> En materia de portabilidad, las Comercializadoras y los Concesionarios de uso público y de uso social tendrán los siguientes derechos y obligaciones:</w:t>
      </w:r>
    </w:p>
    <w:p w14:paraId="2B804D0B" w14:textId="77777777" w:rsidR="00051062" w:rsidRPr="00FC2656" w:rsidRDefault="00051062" w:rsidP="00DA7D51">
      <w:pPr>
        <w:spacing w:after="0" w:line="360" w:lineRule="auto"/>
        <w:ind w:left="1134" w:hanging="708"/>
        <w:contextualSpacing/>
        <w:jc w:val="both"/>
        <w:rPr>
          <w:rFonts w:ascii="Arial" w:eastAsia="Times New Roman" w:hAnsi="Arial" w:cs="Arial"/>
          <w:b/>
          <w:color w:val="000000"/>
          <w:sz w:val="18"/>
          <w:szCs w:val="18"/>
          <w:lang w:val="es-MX" w:eastAsia="es-ES"/>
        </w:rPr>
      </w:pPr>
      <w:r w:rsidRPr="00FC2656">
        <w:rPr>
          <w:rFonts w:ascii="Arial" w:eastAsia="Times New Roman" w:hAnsi="Arial" w:cs="Arial"/>
          <w:b/>
          <w:color w:val="000000"/>
          <w:sz w:val="18"/>
          <w:szCs w:val="18"/>
          <w:lang w:val="es-MX" w:eastAsia="es-ES"/>
        </w:rPr>
        <w:t xml:space="preserve">I. </w:t>
      </w:r>
      <w:r w:rsidRPr="00FC2656">
        <w:rPr>
          <w:rFonts w:ascii="Arial" w:eastAsia="Times New Roman" w:hAnsi="Arial" w:cs="Arial"/>
          <w:color w:val="000000"/>
          <w:sz w:val="18"/>
          <w:szCs w:val="18"/>
          <w:lang w:val="es-MX" w:eastAsia="es-ES"/>
        </w:rPr>
        <w:t>a</w:t>
      </w:r>
      <w:r w:rsidRPr="00FC2656">
        <w:rPr>
          <w:rFonts w:ascii="Arial" w:eastAsia="Times New Roman" w:hAnsi="Arial" w:cs="Arial"/>
          <w:b/>
          <w:color w:val="000000"/>
          <w:sz w:val="18"/>
          <w:szCs w:val="18"/>
          <w:lang w:val="es-MX" w:eastAsia="es-ES"/>
        </w:rPr>
        <w:t xml:space="preserve"> III. </w:t>
      </w:r>
      <w:r w:rsidRPr="00FC2656">
        <w:rPr>
          <w:rFonts w:ascii="Arial" w:eastAsia="Times New Roman" w:hAnsi="Arial" w:cs="Arial"/>
          <w:color w:val="000000"/>
          <w:sz w:val="18"/>
          <w:szCs w:val="18"/>
          <w:lang w:val="es-MX" w:eastAsia="es-ES"/>
        </w:rPr>
        <w:t>(…)</w:t>
      </w:r>
      <w:r w:rsidRPr="00FC2656">
        <w:rPr>
          <w:rFonts w:ascii="Arial" w:eastAsia="Times New Roman" w:hAnsi="Arial" w:cs="Arial"/>
          <w:color w:val="000000"/>
          <w:sz w:val="18"/>
          <w:szCs w:val="18"/>
          <w:lang w:val="es-MX" w:eastAsia="es-ES"/>
        </w:rPr>
        <w:tab/>
      </w:r>
    </w:p>
    <w:p w14:paraId="74185910" w14:textId="77777777" w:rsidR="00051062" w:rsidRPr="00FC2656" w:rsidRDefault="00051062" w:rsidP="00DA7D51">
      <w:pPr>
        <w:spacing w:after="0" w:line="360" w:lineRule="auto"/>
        <w:ind w:left="851" w:hanging="425"/>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IV.</w:t>
      </w:r>
      <w:r w:rsidRPr="00FC2656">
        <w:rPr>
          <w:rFonts w:ascii="Arial" w:eastAsia="Times New Roman" w:hAnsi="Arial" w:cs="Arial"/>
          <w:b/>
          <w:color w:val="000000"/>
          <w:sz w:val="18"/>
          <w:szCs w:val="18"/>
          <w:lang w:val="es-MX" w:eastAsia="es-ES"/>
        </w:rPr>
        <w:tab/>
      </w:r>
      <w:r w:rsidRPr="00FC2656">
        <w:rPr>
          <w:rFonts w:ascii="Arial" w:eastAsia="Times New Roman" w:hAnsi="Arial" w:cs="Arial"/>
          <w:color w:val="000000"/>
          <w:sz w:val="18"/>
          <w:szCs w:val="18"/>
          <w:lang w:val="es-MX" w:eastAsia="es-ES"/>
        </w:rPr>
        <w:t>A utilizar en el Proceso de Portabilidad los códigos IDO de los Concesionarios de uso comercial o de RPT con los que celebre los convenios respectivos y estén establecidos en la Base de Datos de Operadores Válidos;</w:t>
      </w:r>
    </w:p>
    <w:p w14:paraId="651DB23F" w14:textId="77777777" w:rsidR="00051062" w:rsidRPr="00FC2656" w:rsidRDefault="00051062" w:rsidP="00DA7D51">
      <w:pPr>
        <w:spacing w:after="0" w:line="360" w:lineRule="auto"/>
        <w:ind w:left="1134" w:hanging="720"/>
        <w:contextualSpacing/>
        <w:jc w:val="both"/>
        <w:rPr>
          <w:rFonts w:ascii="Arial" w:eastAsia="Times New Roman" w:hAnsi="Arial" w:cs="Arial"/>
          <w:color w:val="000000"/>
          <w:sz w:val="18"/>
          <w:szCs w:val="18"/>
          <w:lang w:val="es-MX" w:eastAsia="es-ES"/>
        </w:rPr>
      </w:pPr>
      <w:r w:rsidRPr="00FC2656">
        <w:rPr>
          <w:rFonts w:ascii="Arial" w:eastAsia="Times New Roman" w:hAnsi="Arial" w:cs="Arial"/>
          <w:b/>
          <w:color w:val="000000"/>
          <w:sz w:val="18"/>
          <w:szCs w:val="18"/>
          <w:lang w:val="es-MX" w:eastAsia="es-ES"/>
        </w:rPr>
        <w:t xml:space="preserve">V. </w:t>
      </w:r>
      <w:r w:rsidRPr="00FC2656">
        <w:rPr>
          <w:rFonts w:ascii="Arial" w:eastAsia="Times New Roman" w:hAnsi="Arial" w:cs="Arial"/>
          <w:color w:val="000000"/>
          <w:sz w:val="18"/>
          <w:szCs w:val="18"/>
          <w:lang w:val="es-MX" w:eastAsia="es-ES"/>
        </w:rPr>
        <w:t>a</w:t>
      </w:r>
      <w:r w:rsidRPr="00FC2656">
        <w:rPr>
          <w:rFonts w:ascii="Arial" w:eastAsia="Times New Roman" w:hAnsi="Arial" w:cs="Arial"/>
          <w:b/>
          <w:color w:val="000000"/>
          <w:sz w:val="18"/>
          <w:szCs w:val="18"/>
          <w:lang w:val="es-MX" w:eastAsia="es-ES"/>
        </w:rPr>
        <w:t xml:space="preserve"> VII. </w:t>
      </w:r>
      <w:r w:rsidRPr="00FC2656">
        <w:rPr>
          <w:rFonts w:ascii="Arial" w:eastAsia="Times New Roman" w:hAnsi="Arial" w:cs="Arial"/>
          <w:color w:val="000000"/>
          <w:sz w:val="18"/>
          <w:szCs w:val="18"/>
          <w:lang w:val="es-MX" w:eastAsia="es-ES"/>
        </w:rPr>
        <w:t xml:space="preserve">(…) </w:t>
      </w:r>
      <w:r w:rsidRPr="00FC2656">
        <w:rPr>
          <w:rFonts w:ascii="Arial" w:eastAsia="Times New Roman" w:hAnsi="Arial" w:cs="Arial"/>
          <w:b/>
          <w:color w:val="000000"/>
          <w:sz w:val="18"/>
          <w:szCs w:val="18"/>
          <w:lang w:val="es-MX" w:eastAsia="es-ES"/>
        </w:rPr>
        <w:tab/>
      </w:r>
    </w:p>
    <w:p w14:paraId="6311B18C" w14:textId="29BBCC91" w:rsidR="00051062" w:rsidRPr="00FC2656" w:rsidRDefault="00051062" w:rsidP="006F7BFE">
      <w:pPr>
        <w:spacing w:after="0" w:line="360" w:lineRule="auto"/>
        <w:ind w:left="142" w:right="4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 xml:space="preserve">Lo anterior sin perjuicio de que las Comercializadoras y los Concesionarios de uso público y de uso social puedan </w:t>
      </w:r>
      <w:r w:rsidR="00582FE0" w:rsidRPr="00FC2656">
        <w:rPr>
          <w:rFonts w:ascii="Arial" w:eastAsia="Times New Roman" w:hAnsi="Arial" w:cs="Arial"/>
          <w:sz w:val="18"/>
          <w:szCs w:val="18"/>
          <w:lang w:val="es-MX" w:eastAsia="es-ES"/>
        </w:rPr>
        <w:t xml:space="preserve">utilizar </w:t>
      </w:r>
      <w:r w:rsidRPr="00FC2656">
        <w:rPr>
          <w:rFonts w:ascii="Arial" w:eastAsia="Times New Roman" w:hAnsi="Arial" w:cs="Arial"/>
          <w:sz w:val="18"/>
          <w:szCs w:val="18"/>
          <w:lang w:val="es-MX" w:eastAsia="es-ES"/>
        </w:rPr>
        <w:t>recursos del Plan de Numeración a través de los Concesionarios de uso comercial o de RPT con los que tengan celebrados los convenios respectivos, lo cual de ninguna manera los eximirá de cumplir con lo establecido en las presentes Reglas. Para efectos de lo anterior, las Comercializadoras y los Concesionarios de uso público y de uso social deberán utilizar su propio IDA en la tramitación de solicitudes de portabilidad ya sea en su calidad de Proveedor Receptor o de Proveedor Donador.</w:t>
      </w:r>
    </w:p>
    <w:p w14:paraId="656ECB32" w14:textId="24A3A4D4" w:rsidR="00051062" w:rsidRPr="00FC2656" w:rsidRDefault="00051062" w:rsidP="00FC2656">
      <w:pPr>
        <w:spacing w:after="0" w:line="360" w:lineRule="auto"/>
        <w:ind w:right="48" w:firstLine="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Regla 25. </w:t>
      </w:r>
      <w:r w:rsidR="004520FF" w:rsidRPr="00FC2656">
        <w:rPr>
          <w:rFonts w:ascii="Arial" w:hAnsi="Arial" w:cs="Arial"/>
          <w:b/>
          <w:color w:val="000000"/>
          <w:sz w:val="18"/>
          <w:szCs w:val="18"/>
        </w:rPr>
        <w:t>Base de Datos de Personas Morales</w:t>
      </w:r>
      <w:r w:rsidRPr="00FC2656">
        <w:rPr>
          <w:rFonts w:ascii="Arial" w:eastAsia="Times New Roman" w:hAnsi="Arial" w:cs="Arial"/>
          <w:b/>
          <w:sz w:val="18"/>
          <w:szCs w:val="18"/>
          <w:lang w:val="es-MX" w:eastAsia="es-ES"/>
        </w:rPr>
        <w:t>.</w:t>
      </w:r>
      <w:r w:rsidRPr="00FC2656">
        <w:rPr>
          <w:rFonts w:ascii="Arial" w:eastAsia="Times New Roman" w:hAnsi="Arial" w:cs="Arial"/>
          <w:sz w:val="18"/>
          <w:szCs w:val="18"/>
          <w:lang w:val="es-MX" w:eastAsia="es-ES"/>
        </w:rPr>
        <w:t xml:space="preserve"> (…)</w:t>
      </w:r>
    </w:p>
    <w:p w14:paraId="5D123F60" w14:textId="5CE11F24" w:rsidR="00051062" w:rsidRPr="00FC2656" w:rsidRDefault="00051062" w:rsidP="00DA7D51">
      <w:pPr>
        <w:spacing w:after="0" w:line="360" w:lineRule="auto"/>
        <w:ind w:left="426" w:right="48"/>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b.</w:t>
      </w:r>
      <w:r w:rsidRPr="00FC2656">
        <w:rPr>
          <w:rFonts w:ascii="Arial" w:eastAsia="Times New Roman" w:hAnsi="Arial" w:cs="Arial"/>
          <w:sz w:val="18"/>
          <w:szCs w:val="18"/>
          <w:lang w:val="es-MX" w:eastAsia="es-ES"/>
        </w:rPr>
        <w:t xml:space="preserve"> (…)</w:t>
      </w:r>
    </w:p>
    <w:p w14:paraId="0F971572"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51F9B6B5"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77CB7AE2" w14:textId="77777777" w:rsidR="00E84752" w:rsidRDefault="00051062" w:rsidP="00E84752">
      <w:pPr>
        <w:spacing w:after="101" w:line="360" w:lineRule="auto"/>
        <w:ind w:left="142"/>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Cuando se trate de números que un Concesionario de uso comercial o de RPT facilita o proporciona por cualquier título a otros Proveedores de Servicios de Telecomunicaciones para prestar servicios a Usuarios, la numeración no debe registrarse en la Base de Datos de Personas Morales.</w:t>
      </w:r>
    </w:p>
    <w:p w14:paraId="17398553" w14:textId="7418D5B5" w:rsidR="00051062" w:rsidRPr="00FC2656" w:rsidRDefault="00051062" w:rsidP="00E84752">
      <w:pPr>
        <w:spacing w:after="101" w:line="360" w:lineRule="auto"/>
        <w:ind w:left="142"/>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2100660E" w14:textId="34F71DCD" w:rsidR="00051062" w:rsidRPr="00FC2656" w:rsidRDefault="00051062" w:rsidP="00E84752">
      <w:pPr>
        <w:spacing w:after="0" w:line="360" w:lineRule="auto"/>
        <w:ind w:left="142" w:right="48"/>
        <w:contextualSpacing/>
        <w:jc w:val="both"/>
        <w:rPr>
          <w:rFonts w:ascii="Arial" w:eastAsia="Times New Roman" w:hAnsi="Arial" w:cs="Arial"/>
          <w:sz w:val="18"/>
          <w:szCs w:val="18"/>
          <w:lang w:val="uz-Cyrl-UZ" w:eastAsia="es-ES"/>
        </w:rPr>
      </w:pPr>
      <w:r w:rsidRPr="00FC2656">
        <w:rPr>
          <w:rFonts w:ascii="Arial" w:eastAsia="Times New Roman" w:hAnsi="Arial" w:cs="Arial"/>
          <w:b/>
          <w:sz w:val="18"/>
          <w:szCs w:val="18"/>
          <w:lang w:val="uz-Cyrl-UZ" w:eastAsia="es-ES"/>
        </w:rPr>
        <w:t xml:space="preserve">Regla 25 bis. </w:t>
      </w:r>
      <w:r w:rsidRPr="00FC2656">
        <w:rPr>
          <w:rFonts w:ascii="Arial" w:eastAsia="Times New Roman" w:hAnsi="Arial" w:cs="Arial"/>
          <w:b/>
          <w:sz w:val="18"/>
          <w:szCs w:val="18"/>
          <w:lang w:val="es-MX" w:eastAsia="es-ES"/>
        </w:rPr>
        <w:t>Reporte</w:t>
      </w:r>
      <w:r w:rsidRPr="00FC2656">
        <w:rPr>
          <w:rFonts w:ascii="Arial" w:eastAsia="Times New Roman" w:hAnsi="Arial" w:cs="Arial"/>
          <w:b/>
          <w:sz w:val="18"/>
          <w:szCs w:val="18"/>
          <w:lang w:val="uz-Cyrl-UZ" w:eastAsia="es-ES"/>
        </w:rPr>
        <w:t xml:space="preserve"> de Números Arrendados.</w:t>
      </w:r>
      <w:r w:rsidRPr="00FC2656">
        <w:rPr>
          <w:rFonts w:ascii="Arial" w:eastAsia="Times New Roman" w:hAnsi="Arial" w:cs="Arial"/>
          <w:sz w:val="18"/>
          <w:szCs w:val="18"/>
          <w:lang w:val="uz-Cyrl-UZ" w:eastAsia="es-ES"/>
        </w:rPr>
        <w:t xml:space="preserve"> Todos los </w:t>
      </w:r>
      <w:r w:rsidRPr="00FC2656">
        <w:rPr>
          <w:rFonts w:ascii="Arial" w:eastAsia="Times New Roman" w:hAnsi="Arial" w:cs="Arial"/>
          <w:sz w:val="18"/>
          <w:szCs w:val="18"/>
          <w:lang w:val="es-MX" w:eastAsia="es-ES"/>
        </w:rPr>
        <w:t>Concesionarios de uso comercial o de RPT</w:t>
      </w:r>
      <w:r w:rsidRPr="00FC2656">
        <w:rPr>
          <w:rFonts w:ascii="Arial" w:eastAsia="Times New Roman" w:hAnsi="Arial" w:cs="Arial"/>
          <w:sz w:val="18"/>
          <w:szCs w:val="18"/>
          <w:lang w:val="uz-Cyrl-UZ" w:eastAsia="es-ES"/>
        </w:rPr>
        <w:t xml:space="preserve"> con numeración asignada que proporcionen </w:t>
      </w:r>
      <w:r w:rsidRPr="00FC2656">
        <w:rPr>
          <w:rFonts w:ascii="Arial" w:eastAsia="Times New Roman" w:hAnsi="Arial" w:cs="Arial"/>
          <w:sz w:val="18"/>
          <w:szCs w:val="18"/>
          <w:lang w:val="es-MX" w:eastAsia="es-ES"/>
        </w:rPr>
        <w:t xml:space="preserve">numeración </w:t>
      </w:r>
      <w:r w:rsidRPr="00FC2656">
        <w:rPr>
          <w:rFonts w:ascii="Arial" w:eastAsia="Times New Roman" w:hAnsi="Arial" w:cs="Arial"/>
          <w:sz w:val="18"/>
          <w:szCs w:val="18"/>
          <w:lang w:val="uz-Cyrl-UZ" w:eastAsia="es-ES"/>
        </w:rPr>
        <w:t xml:space="preserve">a </w:t>
      </w:r>
      <w:r w:rsidRPr="00FC2656">
        <w:rPr>
          <w:rFonts w:ascii="Arial" w:eastAsia="Times New Roman" w:hAnsi="Arial" w:cs="Arial"/>
          <w:sz w:val="18"/>
          <w:szCs w:val="18"/>
          <w:lang w:val="es-MX" w:eastAsia="es-ES"/>
        </w:rPr>
        <w:t xml:space="preserve">otros Proveedores </w:t>
      </w:r>
      <w:r w:rsidRPr="00FC2656">
        <w:rPr>
          <w:rFonts w:ascii="Arial" w:eastAsia="Times New Roman" w:hAnsi="Arial" w:cs="Arial"/>
          <w:sz w:val="18"/>
          <w:szCs w:val="18"/>
          <w:lang w:val="uz-Cyrl-UZ" w:eastAsia="es-ES"/>
        </w:rPr>
        <w:t>de Servicios de Telecomunicaciones para la prestación de servicio</w:t>
      </w:r>
      <w:r w:rsidR="00F92B16" w:rsidRPr="00FC2656">
        <w:rPr>
          <w:rFonts w:ascii="Arial" w:eastAsia="Times New Roman" w:hAnsi="Arial" w:cs="Arial"/>
          <w:sz w:val="18"/>
          <w:szCs w:val="18"/>
          <w:lang w:val="es-MX" w:eastAsia="es-ES"/>
        </w:rPr>
        <w:t>s</w:t>
      </w:r>
      <w:r w:rsidRPr="00FC2656">
        <w:rPr>
          <w:rFonts w:ascii="Arial" w:eastAsia="Times New Roman" w:hAnsi="Arial" w:cs="Arial"/>
          <w:sz w:val="18"/>
          <w:szCs w:val="18"/>
          <w:lang w:val="uz-Cyrl-UZ" w:eastAsia="es-ES"/>
        </w:rPr>
        <w:t xml:space="preserve"> fijo</w:t>
      </w:r>
      <w:r w:rsidR="00F92B16" w:rsidRPr="00FC2656">
        <w:rPr>
          <w:rFonts w:ascii="Arial" w:eastAsia="Times New Roman" w:hAnsi="Arial" w:cs="Arial"/>
          <w:sz w:val="18"/>
          <w:szCs w:val="18"/>
          <w:lang w:val="es-MX" w:eastAsia="es-ES"/>
        </w:rPr>
        <w:t>s</w:t>
      </w:r>
      <w:r w:rsidRPr="00FC2656">
        <w:rPr>
          <w:rFonts w:ascii="Arial" w:eastAsia="Times New Roman" w:hAnsi="Arial" w:cs="Arial"/>
          <w:sz w:val="18"/>
          <w:szCs w:val="18"/>
          <w:lang w:val="uz-Cyrl-UZ" w:eastAsia="es-ES"/>
        </w:rPr>
        <w:t xml:space="preserve"> y/o móvil</w:t>
      </w:r>
      <w:r w:rsidR="00F92B16" w:rsidRPr="00FC2656">
        <w:rPr>
          <w:rFonts w:ascii="Arial" w:eastAsia="Times New Roman" w:hAnsi="Arial" w:cs="Arial"/>
          <w:sz w:val="18"/>
          <w:szCs w:val="18"/>
          <w:lang w:val="es-MX" w:eastAsia="es-ES"/>
        </w:rPr>
        <w:t>es</w:t>
      </w:r>
      <w:r w:rsidRPr="00FC2656">
        <w:rPr>
          <w:rFonts w:ascii="Arial" w:eastAsia="Times New Roman" w:hAnsi="Arial" w:cs="Arial"/>
          <w:sz w:val="18"/>
          <w:szCs w:val="18"/>
          <w:lang w:val="uz-Cyrl-UZ" w:eastAsia="es-ES"/>
        </w:rPr>
        <w:t xml:space="preserve">, deberán remitir al ABD </w:t>
      </w:r>
      <w:r w:rsidRPr="00FC2656">
        <w:rPr>
          <w:rFonts w:ascii="Arial" w:eastAsia="Times New Roman" w:hAnsi="Arial" w:cs="Arial"/>
          <w:sz w:val="18"/>
          <w:szCs w:val="18"/>
          <w:lang w:val="es-ES_tradnl" w:eastAsia="es-ES"/>
        </w:rPr>
        <w:t>cada que se efectúe un cambio (alta o baja de un número o rango de números), un archivo electrónico en formato csv (comma separated values, por sus siglas en inglés) con la relación de los números provistos a través de cualquier acuerdo comercial, el cual deberá contener la siguiente información:</w:t>
      </w:r>
    </w:p>
    <w:p w14:paraId="7090D62C" w14:textId="77777777" w:rsidR="00051062" w:rsidRPr="00FC2656" w:rsidRDefault="00051062" w:rsidP="00DA7D51">
      <w:pPr>
        <w:spacing w:after="0" w:line="360" w:lineRule="auto"/>
        <w:ind w:left="426" w:right="72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u w:val="single"/>
          <w:lang w:val="uz-Cyrl-UZ" w:eastAsia="es-ES"/>
        </w:rPr>
        <w:t>Encabezado del archivo</w:t>
      </w:r>
      <w:r w:rsidRPr="00FC2656">
        <w:rPr>
          <w:rFonts w:ascii="Arial" w:eastAsia="Times New Roman" w:hAnsi="Arial" w:cs="Arial"/>
          <w:sz w:val="18"/>
          <w:szCs w:val="18"/>
          <w:lang w:val="es-MX" w:eastAsia="es-ES"/>
        </w:rPr>
        <w:t>:</w:t>
      </w:r>
    </w:p>
    <w:p w14:paraId="470DA64F" w14:textId="77777777" w:rsidR="009B7D2A" w:rsidRPr="00FC2656" w:rsidRDefault="00051062" w:rsidP="00DA7D51">
      <w:pPr>
        <w:spacing w:after="0" w:line="360" w:lineRule="auto"/>
        <w:ind w:left="709" w:right="720" w:hanging="283"/>
        <w:contextualSpacing/>
        <w:jc w:val="both"/>
        <w:rPr>
          <w:rFonts w:ascii="Arial" w:eastAsia="Times New Roman" w:hAnsi="Arial" w:cs="Arial"/>
          <w:spacing w:val="-2"/>
          <w:sz w:val="18"/>
          <w:szCs w:val="18"/>
          <w:lang w:val="es-MX" w:eastAsia="es-ES"/>
        </w:rPr>
      </w:pPr>
      <w:r w:rsidRPr="00FC2656">
        <w:rPr>
          <w:rFonts w:ascii="Arial" w:eastAsia="Times New Roman" w:hAnsi="Arial" w:cs="Arial"/>
          <w:sz w:val="18"/>
          <w:szCs w:val="18"/>
          <w:lang w:val="uz-Cyrl-UZ" w:eastAsia="es-ES"/>
        </w:rPr>
        <w:t>a.</w:t>
      </w:r>
      <w:r w:rsidRPr="00FC2656">
        <w:rPr>
          <w:rFonts w:ascii="Arial" w:eastAsia="Times New Roman" w:hAnsi="Arial" w:cs="Arial"/>
          <w:sz w:val="18"/>
          <w:szCs w:val="18"/>
          <w:lang w:val="uz-Cyrl-UZ" w:eastAsia="es-ES"/>
        </w:rPr>
        <w:tab/>
      </w:r>
      <w:r w:rsidRPr="00FC2656">
        <w:rPr>
          <w:rFonts w:ascii="Arial" w:eastAsia="Times New Roman" w:hAnsi="Arial" w:cs="Arial"/>
          <w:spacing w:val="-2"/>
          <w:sz w:val="18"/>
          <w:szCs w:val="18"/>
          <w:lang w:val="uz-Cyrl-UZ" w:eastAsia="es-ES"/>
        </w:rPr>
        <w:t>Nombre o raz</w:t>
      </w:r>
      <w:r w:rsidRPr="00FC2656">
        <w:rPr>
          <w:rFonts w:ascii="Arial" w:eastAsia="Times New Roman" w:hAnsi="Arial" w:cs="Arial"/>
          <w:spacing w:val="-2"/>
          <w:sz w:val="18"/>
          <w:szCs w:val="18"/>
          <w:lang w:val="es-MX" w:eastAsia="es-ES"/>
        </w:rPr>
        <w:t>ó</w:t>
      </w:r>
      <w:r w:rsidRPr="00FC2656">
        <w:rPr>
          <w:rFonts w:ascii="Arial" w:eastAsia="Times New Roman" w:hAnsi="Arial" w:cs="Arial"/>
          <w:spacing w:val="-2"/>
          <w:sz w:val="18"/>
          <w:szCs w:val="18"/>
          <w:lang w:val="uz-Cyrl-UZ" w:eastAsia="es-ES"/>
        </w:rPr>
        <w:t xml:space="preserve">n social del </w:t>
      </w:r>
      <w:r w:rsidRPr="00FC2656">
        <w:rPr>
          <w:rFonts w:ascii="Arial" w:eastAsia="Times New Roman" w:hAnsi="Arial" w:cs="Arial"/>
          <w:sz w:val="18"/>
          <w:szCs w:val="18"/>
          <w:lang w:val="es-MX" w:eastAsia="es-ES"/>
        </w:rPr>
        <w:t>Concesionario de uso comercial o de RPT</w:t>
      </w:r>
      <w:r w:rsidRPr="00FC2656">
        <w:rPr>
          <w:rFonts w:ascii="Arial" w:eastAsia="Times New Roman" w:hAnsi="Arial" w:cs="Arial"/>
          <w:spacing w:val="-2"/>
          <w:sz w:val="18"/>
          <w:szCs w:val="18"/>
          <w:lang w:val="es-MX" w:eastAsia="es-ES"/>
        </w:rPr>
        <w:t xml:space="preserve"> que provee la numeración asignada</w:t>
      </w:r>
      <w:r w:rsidR="009B7D2A" w:rsidRPr="00FC2656">
        <w:rPr>
          <w:rFonts w:ascii="Arial" w:eastAsia="Times New Roman" w:hAnsi="Arial" w:cs="Arial"/>
          <w:spacing w:val="-2"/>
          <w:sz w:val="18"/>
          <w:szCs w:val="18"/>
          <w:lang w:val="es-MX" w:eastAsia="es-ES"/>
        </w:rPr>
        <w:t>;</w:t>
      </w:r>
    </w:p>
    <w:p w14:paraId="50816353" w14:textId="77777777" w:rsidR="00051062" w:rsidRPr="00FC2656" w:rsidRDefault="00051062" w:rsidP="00DA7D51">
      <w:pPr>
        <w:spacing w:after="0" w:line="360" w:lineRule="auto"/>
        <w:ind w:left="709" w:right="720" w:hanging="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uz-Cyrl-UZ" w:eastAsia="es-ES"/>
        </w:rPr>
        <w:t>b.</w:t>
      </w:r>
      <w:r w:rsidRPr="00FC2656">
        <w:rPr>
          <w:rFonts w:ascii="Arial" w:eastAsia="Times New Roman" w:hAnsi="Arial" w:cs="Arial"/>
          <w:sz w:val="18"/>
          <w:szCs w:val="18"/>
          <w:lang w:val="uz-Cyrl-UZ" w:eastAsia="es-ES"/>
        </w:rPr>
        <w:tab/>
      </w:r>
      <w:r w:rsidRPr="00FC2656">
        <w:rPr>
          <w:rFonts w:ascii="Arial" w:eastAsia="Times New Roman" w:hAnsi="Arial" w:cs="Arial"/>
          <w:sz w:val="18"/>
          <w:szCs w:val="18"/>
          <w:lang w:val="es-MX" w:eastAsia="es-ES"/>
        </w:rPr>
        <w:t>(…)</w:t>
      </w:r>
    </w:p>
    <w:p w14:paraId="0ECC5560" w14:textId="77777777" w:rsidR="00051062" w:rsidRPr="00FC2656" w:rsidRDefault="00051062" w:rsidP="00DA7D51">
      <w:pPr>
        <w:spacing w:after="0" w:line="360" w:lineRule="auto"/>
        <w:ind w:left="426" w:right="72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u w:val="single"/>
          <w:lang w:val="uz-Cyrl-UZ" w:eastAsia="es-ES"/>
        </w:rPr>
        <w:t>Detalle del archivo</w:t>
      </w:r>
      <w:r w:rsidRPr="00FC2656">
        <w:rPr>
          <w:rFonts w:ascii="Arial" w:eastAsia="Times New Roman" w:hAnsi="Arial" w:cs="Arial"/>
          <w:sz w:val="18"/>
          <w:szCs w:val="18"/>
          <w:lang w:val="es-MX" w:eastAsia="es-ES"/>
        </w:rPr>
        <w:t>:</w:t>
      </w:r>
    </w:p>
    <w:p w14:paraId="2930F170" w14:textId="6391C007" w:rsidR="009B7D2A" w:rsidRPr="00FC2656" w:rsidRDefault="00051062" w:rsidP="00DA7D51">
      <w:pPr>
        <w:spacing w:after="0" w:line="360" w:lineRule="auto"/>
        <w:ind w:left="709" w:right="720" w:hanging="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c. a </w:t>
      </w:r>
      <w:r w:rsidR="009B7D2A" w:rsidRPr="00FC2656">
        <w:rPr>
          <w:rFonts w:ascii="Arial" w:eastAsia="Times New Roman" w:hAnsi="Arial" w:cs="Arial"/>
          <w:sz w:val="18"/>
          <w:szCs w:val="18"/>
          <w:lang w:val="es-MX" w:eastAsia="es-ES"/>
        </w:rPr>
        <w:t>f</w:t>
      </w:r>
      <w:r w:rsidRPr="00FC2656">
        <w:rPr>
          <w:rFonts w:ascii="Arial" w:eastAsia="Times New Roman" w:hAnsi="Arial" w:cs="Arial"/>
          <w:sz w:val="18"/>
          <w:szCs w:val="18"/>
          <w:lang w:val="es-MX" w:eastAsia="es-ES"/>
        </w:rPr>
        <w:t>. (…)</w:t>
      </w:r>
    </w:p>
    <w:p w14:paraId="4FF3FEC5" w14:textId="03018B7C" w:rsidR="00051062" w:rsidRPr="00FC2656" w:rsidRDefault="009B7D2A" w:rsidP="00DA7D51">
      <w:pPr>
        <w:spacing w:after="0" w:line="360" w:lineRule="auto"/>
        <w:ind w:left="709" w:right="720" w:hanging="283"/>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g. </w:t>
      </w:r>
      <w:r w:rsidR="00E84752">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Modalidad de Uso (FIJO, MOVIL CPP o MOVIL MPP</w:t>
      </w:r>
      <w:r w:rsidR="0061301E"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 xml:space="preserve"> para el caso de Numeración Nacional</w:t>
      </w:r>
      <w:r w:rsidR="007A599A"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 xml:space="preserve">y </w:t>
      </w:r>
      <w:r w:rsidR="005B51A1" w:rsidRPr="00FC2656">
        <w:rPr>
          <w:rFonts w:ascii="Arial" w:eastAsia="Times New Roman" w:hAnsi="Arial" w:cs="Arial"/>
          <w:sz w:val="18"/>
          <w:szCs w:val="18"/>
          <w:lang w:val="es-MX" w:eastAsia="es-ES"/>
        </w:rPr>
        <w:t xml:space="preserve">  </w:t>
      </w:r>
      <w:r w:rsidRPr="00FC2656">
        <w:rPr>
          <w:rFonts w:ascii="Arial" w:eastAsia="Times New Roman" w:hAnsi="Arial" w:cs="Arial"/>
          <w:sz w:val="18"/>
          <w:szCs w:val="18"/>
          <w:lang w:val="es-MX" w:eastAsia="es-ES"/>
        </w:rPr>
        <w:t>“0” para el caso de Numeración No Geográfica);</w:t>
      </w:r>
    </w:p>
    <w:p w14:paraId="1408B854" w14:textId="5BDD5FCA" w:rsidR="009B7D2A" w:rsidRPr="00FC2656" w:rsidRDefault="009B7D2A" w:rsidP="00DA7D51">
      <w:pPr>
        <w:spacing w:after="0" w:line="360" w:lineRule="auto"/>
        <w:ind w:left="426" w:right="720"/>
        <w:contextualSpacing/>
        <w:jc w:val="both"/>
        <w:rPr>
          <w:rFonts w:ascii="Arial" w:eastAsia="Times New Roman" w:hAnsi="Arial" w:cs="Arial"/>
          <w:sz w:val="18"/>
          <w:szCs w:val="18"/>
          <w:lang w:val="uz-Cyrl-UZ" w:eastAsia="es-ES"/>
        </w:rPr>
      </w:pPr>
      <w:r w:rsidRPr="00FC2656">
        <w:rPr>
          <w:rFonts w:ascii="Arial" w:eastAsia="Times New Roman" w:hAnsi="Arial" w:cs="Arial"/>
          <w:sz w:val="18"/>
          <w:szCs w:val="18"/>
          <w:lang w:val="es-MX" w:eastAsia="es-ES"/>
        </w:rPr>
        <w:t>h. a i. (…)</w:t>
      </w:r>
    </w:p>
    <w:p w14:paraId="2D6027B7" w14:textId="77777777" w:rsidR="00051062" w:rsidRPr="00FC2656" w:rsidRDefault="00051062" w:rsidP="00E84752">
      <w:pPr>
        <w:spacing w:after="0" w:line="360" w:lineRule="auto"/>
        <w:ind w:left="142" w:right="72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7C02146C" w14:textId="23296D0B" w:rsidR="007B0F8D" w:rsidRPr="00FC2656" w:rsidRDefault="007B0F8D" w:rsidP="00DA7D51">
      <w:pPr>
        <w:pStyle w:val="Texto"/>
        <w:spacing w:line="360" w:lineRule="auto"/>
        <w:ind w:left="142" w:firstLine="0"/>
        <w:rPr>
          <w:spacing w:val="-2"/>
          <w:szCs w:val="18"/>
          <w:lang w:val="uz-Cyrl-UZ"/>
        </w:rPr>
      </w:pPr>
      <w:r w:rsidRPr="00FC2656">
        <w:rPr>
          <w:b/>
          <w:spacing w:val="-2"/>
          <w:szCs w:val="18"/>
          <w:lang w:val="uz-Cyrl-UZ"/>
        </w:rPr>
        <w:t>Regla 38. Habilitación de números de acceso al Sistema IVR.</w:t>
      </w:r>
      <w:r w:rsidRPr="00FC2656">
        <w:rPr>
          <w:spacing w:val="-2"/>
          <w:szCs w:val="18"/>
          <w:lang w:val="uz-Cyrl-UZ"/>
        </w:rPr>
        <w:t xml:space="preserve"> Todos los Concesionarios </w:t>
      </w:r>
      <w:r w:rsidR="007A0237" w:rsidRPr="00FC2656">
        <w:rPr>
          <w:spacing w:val="-2"/>
          <w:szCs w:val="18"/>
        </w:rPr>
        <w:t xml:space="preserve">de uso comercial y de RPT </w:t>
      </w:r>
      <w:r w:rsidRPr="00FC2656">
        <w:rPr>
          <w:spacing w:val="-2"/>
          <w:szCs w:val="18"/>
          <w:lang w:val="uz-Cyrl-UZ"/>
        </w:rPr>
        <w:t xml:space="preserve">deberán habilitar el código 051 para que los usuarios que utilicen sus redes </w:t>
      </w:r>
      <w:r w:rsidR="005C0EBD" w:rsidRPr="00FC2656">
        <w:rPr>
          <w:spacing w:val="-2"/>
          <w:szCs w:val="18"/>
        </w:rPr>
        <w:t xml:space="preserve">públicas de telecomunicaciones </w:t>
      </w:r>
      <w:r w:rsidRPr="00FC2656">
        <w:rPr>
          <w:spacing w:val="-2"/>
          <w:szCs w:val="18"/>
          <w:lang w:val="uz-Cyrl-UZ"/>
        </w:rPr>
        <w:t xml:space="preserve">realicen llamadas </w:t>
      </w:r>
      <w:r w:rsidR="005C0EBD" w:rsidRPr="00FC2656">
        <w:rPr>
          <w:spacing w:val="-2"/>
          <w:szCs w:val="18"/>
        </w:rPr>
        <w:t>para la</w:t>
      </w:r>
      <w:r w:rsidR="005C0EBD" w:rsidRPr="00FC2656">
        <w:rPr>
          <w:spacing w:val="-2"/>
          <w:szCs w:val="18"/>
          <w:lang w:val="uz-Cyrl-UZ"/>
        </w:rPr>
        <w:t xml:space="preserve"> </w:t>
      </w:r>
      <w:r w:rsidRPr="00FC2656">
        <w:rPr>
          <w:spacing w:val="-2"/>
          <w:szCs w:val="18"/>
          <w:lang w:val="uz-Cyrl-UZ"/>
        </w:rPr>
        <w:t xml:space="preserve">obtención o generación del NIP de Confirmación. Los Concesionarios </w:t>
      </w:r>
      <w:r w:rsidR="007A0237" w:rsidRPr="00FC2656">
        <w:rPr>
          <w:spacing w:val="-2"/>
          <w:szCs w:val="18"/>
        </w:rPr>
        <w:t xml:space="preserve">de uso comercial y de RPT </w:t>
      </w:r>
      <w:r w:rsidR="005C0EBD" w:rsidRPr="00FC2656">
        <w:rPr>
          <w:spacing w:val="-2"/>
          <w:szCs w:val="18"/>
        </w:rPr>
        <w:t>que prestan el</w:t>
      </w:r>
      <w:r w:rsidR="005C0EBD" w:rsidRPr="00FC2656">
        <w:rPr>
          <w:spacing w:val="-2"/>
          <w:szCs w:val="18"/>
          <w:lang w:val="uz-Cyrl-UZ"/>
        </w:rPr>
        <w:t xml:space="preserve"> </w:t>
      </w:r>
      <w:r w:rsidR="005C0EBD" w:rsidRPr="00FC2656">
        <w:rPr>
          <w:spacing w:val="-2"/>
          <w:szCs w:val="18"/>
        </w:rPr>
        <w:t>s</w:t>
      </w:r>
      <w:r w:rsidRPr="00FC2656">
        <w:rPr>
          <w:spacing w:val="-2"/>
          <w:szCs w:val="18"/>
          <w:lang w:val="uz-Cyrl-UZ"/>
        </w:rPr>
        <w:t xml:space="preserve">ervicio </w:t>
      </w:r>
      <w:r w:rsidR="005C0EBD" w:rsidRPr="00FC2656">
        <w:rPr>
          <w:spacing w:val="-2"/>
          <w:szCs w:val="18"/>
        </w:rPr>
        <w:t>m</w:t>
      </w:r>
      <w:r w:rsidRPr="00FC2656">
        <w:rPr>
          <w:spacing w:val="-2"/>
          <w:szCs w:val="18"/>
          <w:lang w:val="uz-Cyrl-UZ"/>
        </w:rPr>
        <w:t>óvil deberán permitir adicionalmente el envío de mensajes de texto a dicho código.</w:t>
      </w:r>
    </w:p>
    <w:p w14:paraId="76D65B28" w14:textId="5262919A" w:rsidR="007B0F8D" w:rsidRPr="00FC2656" w:rsidRDefault="007B0F8D" w:rsidP="00DA7D51">
      <w:pPr>
        <w:pStyle w:val="Texto"/>
        <w:spacing w:line="360" w:lineRule="auto"/>
        <w:ind w:left="142" w:firstLine="0"/>
        <w:rPr>
          <w:spacing w:val="-2"/>
          <w:szCs w:val="18"/>
          <w:lang w:val="uz-Cyrl-UZ"/>
        </w:rPr>
      </w:pPr>
      <w:r w:rsidRPr="00FC2656">
        <w:rPr>
          <w:spacing w:val="-2"/>
          <w:szCs w:val="18"/>
          <w:lang w:val="uz-Cyrl-UZ"/>
        </w:rPr>
        <w:t xml:space="preserve">La terminación del tráfico dirigido al código 051 deberá conducirse invariablemente a un Número Nacional que habilite para tales efectos el ABD en el caso de llamadas telefónicas, mientras que, tratándose de mensajes de texto, será utilizado por el Concesionario </w:t>
      </w:r>
      <w:r w:rsidR="007A0237" w:rsidRPr="00FC2656">
        <w:rPr>
          <w:spacing w:val="-2"/>
          <w:szCs w:val="18"/>
        </w:rPr>
        <w:t xml:space="preserve">de uso comercial y de RPT </w:t>
      </w:r>
      <w:r w:rsidRPr="00FC2656">
        <w:rPr>
          <w:spacing w:val="-2"/>
          <w:szCs w:val="18"/>
          <w:lang w:val="uz-Cyrl-UZ"/>
        </w:rPr>
        <w:t xml:space="preserve">para solicitar la generación del NIP de Confirmación a través del sistema de transferencia electrónica habilitado por el ABD. </w:t>
      </w:r>
    </w:p>
    <w:p w14:paraId="18740B57" w14:textId="471943C8" w:rsidR="007B0F8D" w:rsidRPr="00FC2656" w:rsidRDefault="007A0237" w:rsidP="00DA7D51">
      <w:pPr>
        <w:pStyle w:val="Texto"/>
        <w:spacing w:line="360" w:lineRule="auto"/>
        <w:ind w:left="142" w:firstLine="0"/>
        <w:rPr>
          <w:spacing w:val="-2"/>
          <w:szCs w:val="18"/>
        </w:rPr>
      </w:pPr>
      <w:r w:rsidRPr="00FC2656">
        <w:rPr>
          <w:spacing w:val="-2"/>
          <w:szCs w:val="18"/>
        </w:rPr>
        <w:t>(..</w:t>
      </w:r>
      <w:r w:rsidR="007B0F8D" w:rsidRPr="00FC2656">
        <w:rPr>
          <w:spacing w:val="-2"/>
          <w:szCs w:val="18"/>
          <w:lang w:val="uz-Cyrl-UZ"/>
        </w:rPr>
        <w:t>.</w:t>
      </w:r>
      <w:r w:rsidRPr="00FC2656">
        <w:rPr>
          <w:spacing w:val="-2"/>
          <w:szCs w:val="18"/>
        </w:rPr>
        <w:t>)</w:t>
      </w:r>
    </w:p>
    <w:p w14:paraId="36E3BB2F" w14:textId="5D1500BC" w:rsidR="007B0F8D" w:rsidRPr="00FC2656" w:rsidRDefault="007A0237" w:rsidP="00DA7D51">
      <w:pPr>
        <w:pStyle w:val="Texto"/>
        <w:spacing w:line="360" w:lineRule="auto"/>
        <w:ind w:left="142" w:firstLine="0"/>
        <w:rPr>
          <w:spacing w:val="-2"/>
          <w:szCs w:val="18"/>
        </w:rPr>
      </w:pPr>
      <w:r w:rsidRPr="00FC2656">
        <w:rPr>
          <w:spacing w:val="-2"/>
          <w:szCs w:val="18"/>
        </w:rPr>
        <w:lastRenderedPageBreak/>
        <w:t>(..</w:t>
      </w:r>
      <w:r w:rsidR="007B0F8D" w:rsidRPr="00FC2656">
        <w:rPr>
          <w:spacing w:val="-2"/>
          <w:szCs w:val="18"/>
          <w:lang w:val="uz-Cyrl-UZ"/>
        </w:rPr>
        <w:t>.</w:t>
      </w:r>
      <w:r w:rsidRPr="00FC2656">
        <w:rPr>
          <w:spacing w:val="-2"/>
          <w:szCs w:val="18"/>
        </w:rPr>
        <w:t>)</w:t>
      </w:r>
    </w:p>
    <w:p w14:paraId="0B78922F" w14:textId="66A0AC7E" w:rsidR="007A0237" w:rsidRPr="00FC2656" w:rsidRDefault="007A0237" w:rsidP="00DA7D51">
      <w:pPr>
        <w:pStyle w:val="Texto"/>
        <w:spacing w:line="360" w:lineRule="auto"/>
        <w:ind w:left="142" w:firstLine="0"/>
        <w:rPr>
          <w:spacing w:val="-2"/>
          <w:szCs w:val="18"/>
          <w:lang w:val="uz-Cyrl-UZ"/>
        </w:rPr>
      </w:pPr>
      <w:r w:rsidRPr="00FC2656">
        <w:rPr>
          <w:b/>
          <w:spacing w:val="-2"/>
          <w:szCs w:val="18"/>
          <w:lang w:val="uz-Cyrl-UZ"/>
        </w:rPr>
        <w:t>Regla 39. NIP de Confirmación.</w:t>
      </w:r>
      <w:r w:rsidRPr="00FC2656">
        <w:rPr>
          <w:spacing w:val="-2"/>
          <w:szCs w:val="18"/>
          <w:lang w:val="uz-Cyrl-UZ"/>
        </w:rPr>
        <w:t xml:space="preserve"> </w:t>
      </w:r>
      <w:r w:rsidRPr="00FC2656">
        <w:rPr>
          <w:spacing w:val="-2"/>
          <w:szCs w:val="18"/>
        </w:rPr>
        <w:t>(…)</w:t>
      </w:r>
    </w:p>
    <w:p w14:paraId="2B8CCDCC" w14:textId="5913D112" w:rsidR="007A0237" w:rsidRPr="00FC2656" w:rsidRDefault="007A0237" w:rsidP="00DA7D51">
      <w:pPr>
        <w:pStyle w:val="Texto"/>
        <w:spacing w:line="360" w:lineRule="auto"/>
        <w:ind w:left="142" w:firstLine="0"/>
        <w:rPr>
          <w:spacing w:val="-2"/>
          <w:szCs w:val="18"/>
        </w:rPr>
      </w:pPr>
      <w:r w:rsidRPr="00FC2656">
        <w:rPr>
          <w:spacing w:val="-2"/>
          <w:szCs w:val="18"/>
        </w:rPr>
        <w:t>(…)</w:t>
      </w:r>
    </w:p>
    <w:p w14:paraId="53BFD1D7" w14:textId="0749043C" w:rsidR="007A0237" w:rsidRPr="00FC2656" w:rsidRDefault="007A0237" w:rsidP="00DA7D51">
      <w:pPr>
        <w:pStyle w:val="Texto"/>
        <w:tabs>
          <w:tab w:val="left" w:pos="709"/>
        </w:tabs>
        <w:spacing w:line="360" w:lineRule="auto"/>
        <w:ind w:left="709" w:hanging="283"/>
        <w:rPr>
          <w:spacing w:val="-2"/>
          <w:szCs w:val="18"/>
          <w:lang w:val="uz-Cyrl-UZ"/>
        </w:rPr>
      </w:pPr>
      <w:r w:rsidRPr="00FC2656">
        <w:rPr>
          <w:spacing w:val="-2"/>
          <w:szCs w:val="18"/>
          <w:lang w:val="uz-Cyrl-UZ"/>
        </w:rPr>
        <w:t>I.</w:t>
      </w:r>
      <w:r w:rsidRPr="00FC2656">
        <w:rPr>
          <w:spacing w:val="-2"/>
          <w:szCs w:val="18"/>
          <w:lang w:val="uz-Cyrl-UZ"/>
        </w:rPr>
        <w:tab/>
        <w:t xml:space="preserve">Los </w:t>
      </w:r>
      <w:r w:rsidR="007C4F54" w:rsidRPr="00FC2656">
        <w:rPr>
          <w:spacing w:val="-2"/>
          <w:szCs w:val="18"/>
          <w:lang w:val="uz-Cyrl-UZ"/>
        </w:rPr>
        <w:t>C</w:t>
      </w:r>
      <w:r w:rsidRPr="00FC2656">
        <w:rPr>
          <w:spacing w:val="-2"/>
          <w:szCs w:val="18"/>
          <w:lang w:val="uz-Cyrl-UZ"/>
        </w:rPr>
        <w:t xml:space="preserve">oncesionarios </w:t>
      </w:r>
      <w:r w:rsidRPr="00FC2656">
        <w:rPr>
          <w:spacing w:val="-2"/>
          <w:szCs w:val="18"/>
        </w:rPr>
        <w:t>de uso comercial y de RPT</w:t>
      </w:r>
      <w:r w:rsidRPr="00FC2656">
        <w:rPr>
          <w:spacing w:val="-2"/>
          <w:szCs w:val="18"/>
          <w:lang w:val="uz-Cyrl-UZ"/>
        </w:rPr>
        <w:t xml:space="preserve"> </w:t>
      </w:r>
      <w:r w:rsidR="005C0EBD" w:rsidRPr="00FC2656">
        <w:rPr>
          <w:spacing w:val="-2"/>
          <w:szCs w:val="18"/>
        </w:rPr>
        <w:t>que prestan el</w:t>
      </w:r>
      <w:r w:rsidR="005C0EBD" w:rsidRPr="00FC2656">
        <w:rPr>
          <w:spacing w:val="-2"/>
          <w:szCs w:val="18"/>
          <w:lang w:val="uz-Cyrl-UZ"/>
        </w:rPr>
        <w:t xml:space="preserve"> </w:t>
      </w:r>
      <w:r w:rsidRPr="00FC2656">
        <w:rPr>
          <w:spacing w:val="-2"/>
          <w:szCs w:val="18"/>
          <w:lang w:val="uz-Cyrl-UZ"/>
        </w:rPr>
        <w:t xml:space="preserve">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 </w:t>
      </w:r>
    </w:p>
    <w:p w14:paraId="00E210EE" w14:textId="4F590647" w:rsidR="007A0237" w:rsidRPr="00FC2656" w:rsidRDefault="007A0237" w:rsidP="00DA7D51">
      <w:pPr>
        <w:pStyle w:val="Texto"/>
        <w:tabs>
          <w:tab w:val="left" w:pos="720"/>
        </w:tabs>
        <w:spacing w:line="360" w:lineRule="auto"/>
        <w:ind w:left="709" w:firstLine="11"/>
        <w:rPr>
          <w:spacing w:val="-2"/>
          <w:szCs w:val="18"/>
        </w:rPr>
      </w:pPr>
      <w:r w:rsidRPr="00FC2656">
        <w:rPr>
          <w:spacing w:val="-2"/>
          <w:szCs w:val="18"/>
        </w:rPr>
        <w:t>(…)</w:t>
      </w:r>
    </w:p>
    <w:p w14:paraId="7BB03C8B" w14:textId="35C183AF" w:rsidR="007A0237" w:rsidRPr="00FC2656" w:rsidRDefault="007C4F54" w:rsidP="00DA7D51">
      <w:pPr>
        <w:pStyle w:val="Texto"/>
        <w:tabs>
          <w:tab w:val="left" w:pos="1260"/>
        </w:tabs>
        <w:spacing w:line="360" w:lineRule="auto"/>
        <w:ind w:left="709" w:firstLine="0"/>
        <w:rPr>
          <w:spacing w:val="-2"/>
          <w:szCs w:val="18"/>
        </w:rPr>
      </w:pPr>
      <w:r w:rsidRPr="00FC2656">
        <w:rPr>
          <w:spacing w:val="-2"/>
          <w:szCs w:val="18"/>
        </w:rPr>
        <w:t>(…)</w:t>
      </w:r>
    </w:p>
    <w:p w14:paraId="7AC5829A" w14:textId="33E35116" w:rsidR="007A0237" w:rsidRDefault="007C4F54" w:rsidP="00BA0D76">
      <w:pPr>
        <w:pStyle w:val="Texto"/>
        <w:spacing w:line="360" w:lineRule="auto"/>
        <w:ind w:left="993" w:firstLine="0"/>
        <w:rPr>
          <w:spacing w:val="-2"/>
          <w:szCs w:val="18"/>
        </w:rPr>
      </w:pPr>
      <w:r w:rsidRPr="00FC2656">
        <w:rPr>
          <w:spacing w:val="-2"/>
          <w:szCs w:val="18"/>
        </w:rPr>
        <w:t>(…)</w:t>
      </w:r>
    </w:p>
    <w:p w14:paraId="722A5AD3" w14:textId="07DE0B45" w:rsidR="007A0237" w:rsidRPr="00FC2656" w:rsidRDefault="007C4F54" w:rsidP="00BA0D76">
      <w:pPr>
        <w:pStyle w:val="Texto"/>
        <w:spacing w:after="80" w:line="360" w:lineRule="auto"/>
        <w:ind w:left="426" w:firstLine="0"/>
        <w:rPr>
          <w:spacing w:val="-2"/>
          <w:szCs w:val="18"/>
        </w:rPr>
      </w:pPr>
      <w:r w:rsidRPr="00FC2656">
        <w:rPr>
          <w:spacing w:val="-2"/>
          <w:szCs w:val="18"/>
        </w:rPr>
        <w:t>II. a IV. (…)</w:t>
      </w:r>
    </w:p>
    <w:p w14:paraId="61BA123F" w14:textId="604A7429" w:rsidR="007B0F8D" w:rsidRPr="00FC2656" w:rsidRDefault="007C4F54" w:rsidP="00BA0D76">
      <w:pPr>
        <w:spacing w:after="0" w:line="360" w:lineRule="auto"/>
        <w:ind w:left="142" w:right="72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w:t>
      </w:r>
    </w:p>
    <w:p w14:paraId="077D4CCD" w14:textId="6366D08F" w:rsidR="00704180" w:rsidRPr="00FC2656" w:rsidRDefault="00704180" w:rsidP="00BA0D76">
      <w:pPr>
        <w:spacing w:after="0" w:line="360" w:lineRule="auto"/>
        <w:ind w:left="142"/>
        <w:contextualSpacing/>
        <w:jc w:val="both"/>
        <w:rPr>
          <w:rFonts w:ascii="Arial" w:eastAsia="Times New Roman" w:hAnsi="Arial" w:cs="Arial"/>
          <w:spacing w:val="-2"/>
          <w:sz w:val="18"/>
          <w:szCs w:val="18"/>
          <w:lang w:val="uz-Cyrl-UZ" w:eastAsia="es-ES"/>
        </w:rPr>
      </w:pPr>
      <w:r w:rsidRPr="00FC2656">
        <w:rPr>
          <w:rFonts w:ascii="Arial" w:eastAsia="Times New Roman" w:hAnsi="Arial" w:cs="Arial"/>
          <w:b/>
          <w:spacing w:val="-2"/>
          <w:sz w:val="18"/>
          <w:szCs w:val="18"/>
          <w:lang w:val="uz-Cyrl-UZ" w:eastAsia="es-ES"/>
        </w:rPr>
        <w:t xml:space="preserve">Regla 40. Calidad en la Entrega de NIP. </w:t>
      </w:r>
      <w:r w:rsidRPr="00FC2656">
        <w:rPr>
          <w:rFonts w:ascii="Arial" w:eastAsia="Times New Roman" w:hAnsi="Arial" w:cs="Arial"/>
          <w:spacing w:val="-2"/>
          <w:sz w:val="18"/>
          <w:szCs w:val="18"/>
          <w:lang w:val="uz-Cyrl-UZ" w:eastAsia="es-ES"/>
        </w:rPr>
        <w:t>(…)</w:t>
      </w:r>
    </w:p>
    <w:p w14:paraId="0DD45BE4" w14:textId="5DF84F4A" w:rsidR="00704180" w:rsidRPr="00FC2656" w:rsidRDefault="00704180" w:rsidP="00BA0D76">
      <w:pPr>
        <w:spacing w:after="0" w:line="360" w:lineRule="auto"/>
        <w:ind w:left="851" w:hanging="425"/>
        <w:contextualSpacing/>
        <w:jc w:val="both"/>
        <w:rPr>
          <w:rFonts w:ascii="Arial" w:eastAsia="Times New Roman" w:hAnsi="Arial" w:cs="Arial"/>
          <w:spacing w:val="-2"/>
          <w:sz w:val="18"/>
          <w:szCs w:val="18"/>
          <w:lang w:val="es-MX" w:eastAsia="es-ES"/>
        </w:rPr>
      </w:pPr>
      <w:r w:rsidRPr="00FC2656">
        <w:rPr>
          <w:rFonts w:ascii="Arial" w:eastAsia="Times New Roman" w:hAnsi="Arial" w:cs="Arial"/>
          <w:b/>
          <w:spacing w:val="-2"/>
          <w:sz w:val="18"/>
          <w:szCs w:val="18"/>
          <w:lang w:val="es-MX" w:eastAsia="es-ES"/>
        </w:rPr>
        <w:t>I.</w:t>
      </w:r>
      <w:r w:rsidRPr="00FC2656">
        <w:rPr>
          <w:rFonts w:ascii="Arial" w:eastAsia="Times New Roman" w:hAnsi="Arial" w:cs="Arial"/>
          <w:spacing w:val="-2"/>
          <w:sz w:val="18"/>
          <w:szCs w:val="18"/>
          <w:lang w:val="es-MX" w:eastAsia="es-ES"/>
        </w:rPr>
        <w:t xml:space="preserve"> (…)</w:t>
      </w:r>
    </w:p>
    <w:p w14:paraId="1A06C30B" w14:textId="187720D8" w:rsidR="00704180" w:rsidRPr="00FC2656" w:rsidRDefault="00704180" w:rsidP="00BA0D76">
      <w:pPr>
        <w:spacing w:after="0" w:line="360" w:lineRule="auto"/>
        <w:ind w:left="851" w:hanging="425"/>
        <w:contextualSpacing/>
        <w:jc w:val="both"/>
        <w:rPr>
          <w:rFonts w:ascii="Arial" w:eastAsia="Times New Roman" w:hAnsi="Arial" w:cs="Arial"/>
          <w:spacing w:val="-2"/>
          <w:sz w:val="18"/>
          <w:szCs w:val="18"/>
          <w:lang w:val="es-MX" w:eastAsia="es-ES"/>
        </w:rPr>
      </w:pPr>
      <w:r w:rsidRPr="00FC2656">
        <w:rPr>
          <w:rFonts w:ascii="Arial" w:eastAsia="Times New Roman" w:hAnsi="Arial" w:cs="Arial"/>
          <w:b/>
          <w:spacing w:val="-2"/>
          <w:sz w:val="18"/>
          <w:szCs w:val="18"/>
          <w:lang w:val="es-MX" w:eastAsia="es-ES"/>
        </w:rPr>
        <w:t>II.</w:t>
      </w:r>
      <w:r w:rsidRPr="00FC2656">
        <w:rPr>
          <w:rFonts w:ascii="Arial" w:eastAsia="Times New Roman" w:hAnsi="Arial" w:cs="Arial"/>
          <w:spacing w:val="-2"/>
          <w:sz w:val="18"/>
          <w:szCs w:val="18"/>
          <w:lang w:val="es-MX" w:eastAsia="es-ES"/>
        </w:rPr>
        <w:t xml:space="preserve"> (…)</w:t>
      </w:r>
    </w:p>
    <w:p w14:paraId="2D33B2C5" w14:textId="21CF331B" w:rsidR="00704180" w:rsidRPr="00FC2656" w:rsidRDefault="00704180" w:rsidP="00BA0D76">
      <w:pPr>
        <w:spacing w:after="0" w:line="360" w:lineRule="auto"/>
        <w:ind w:left="567"/>
        <w:contextualSpacing/>
        <w:jc w:val="both"/>
        <w:rPr>
          <w:rFonts w:ascii="Arial" w:eastAsia="Times New Roman" w:hAnsi="Arial" w:cs="Arial"/>
          <w:spacing w:val="-2"/>
          <w:sz w:val="18"/>
          <w:szCs w:val="18"/>
          <w:lang w:val="es-MX" w:eastAsia="es-ES"/>
        </w:rPr>
      </w:pPr>
      <w:r w:rsidRPr="00FC2656">
        <w:rPr>
          <w:rFonts w:ascii="Arial" w:eastAsia="Times New Roman" w:hAnsi="Arial" w:cs="Arial"/>
          <w:b/>
          <w:spacing w:val="-2"/>
          <w:sz w:val="18"/>
          <w:szCs w:val="18"/>
          <w:lang w:val="es-MX" w:eastAsia="es-ES"/>
        </w:rPr>
        <w:t>a.</w:t>
      </w:r>
      <w:r w:rsidRPr="00FC2656">
        <w:rPr>
          <w:rFonts w:ascii="Arial" w:eastAsia="Times New Roman" w:hAnsi="Arial" w:cs="Arial"/>
          <w:spacing w:val="-2"/>
          <w:sz w:val="18"/>
          <w:szCs w:val="18"/>
          <w:lang w:val="es-MX" w:eastAsia="es-ES"/>
        </w:rPr>
        <w:t xml:space="preserve"> a </w:t>
      </w:r>
      <w:r w:rsidRPr="00FC2656">
        <w:rPr>
          <w:rFonts w:ascii="Arial" w:eastAsia="Times New Roman" w:hAnsi="Arial" w:cs="Arial"/>
          <w:b/>
          <w:spacing w:val="-2"/>
          <w:sz w:val="18"/>
          <w:szCs w:val="18"/>
          <w:lang w:val="es-MX" w:eastAsia="es-ES"/>
        </w:rPr>
        <w:t>b.</w:t>
      </w:r>
      <w:r w:rsidRPr="00FC2656">
        <w:rPr>
          <w:rFonts w:ascii="Arial" w:eastAsia="Times New Roman" w:hAnsi="Arial" w:cs="Arial"/>
          <w:spacing w:val="-2"/>
          <w:sz w:val="18"/>
          <w:szCs w:val="18"/>
          <w:lang w:val="es-MX" w:eastAsia="es-ES"/>
        </w:rPr>
        <w:t xml:space="preserve"> (…)</w:t>
      </w:r>
    </w:p>
    <w:p w14:paraId="7C2A011D" w14:textId="40BB8942" w:rsidR="00704180" w:rsidRPr="00FC2656" w:rsidRDefault="00704180" w:rsidP="00BA0D76">
      <w:pPr>
        <w:pStyle w:val="Texto"/>
        <w:spacing w:after="80" w:line="360" w:lineRule="auto"/>
        <w:ind w:left="993" w:hanging="426"/>
        <w:rPr>
          <w:spacing w:val="-2"/>
          <w:szCs w:val="18"/>
          <w:lang w:val="uz-Cyrl-UZ"/>
        </w:rPr>
      </w:pPr>
      <w:r w:rsidRPr="00FC2656">
        <w:rPr>
          <w:b/>
          <w:szCs w:val="18"/>
        </w:rPr>
        <w:t>c.</w:t>
      </w:r>
      <w:r w:rsidRPr="00FC2656">
        <w:rPr>
          <w:szCs w:val="18"/>
        </w:rPr>
        <w:tab/>
      </w:r>
      <w:r w:rsidRPr="00FC2656">
        <w:rPr>
          <w:spacing w:val="-2"/>
          <w:szCs w:val="18"/>
          <w:lang w:val="uz-Cyrl-UZ"/>
        </w:rPr>
        <w:t>Solamente se considerarán llamadas no completadas aquellas que no se completen a causa de saturación en la red del Concesionario</w:t>
      </w:r>
      <w:r w:rsidRPr="00FC2656">
        <w:rPr>
          <w:spacing w:val="-2"/>
          <w:szCs w:val="18"/>
        </w:rPr>
        <w:t xml:space="preserve"> de uso comercial o de RPT</w:t>
      </w:r>
      <w:r w:rsidRPr="00FC2656">
        <w:rPr>
          <w:spacing w:val="-2"/>
          <w:szCs w:val="18"/>
          <w:lang w:val="uz-Cyrl-UZ"/>
        </w:rPr>
        <w:t>.</w:t>
      </w:r>
    </w:p>
    <w:p w14:paraId="0495EB11" w14:textId="77777777" w:rsidR="00051062" w:rsidRPr="00FC2656" w:rsidRDefault="00051062" w:rsidP="00007235">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Regla 43. Base de Datos de Operadores Válidos.</w:t>
      </w:r>
      <w:r w:rsidRPr="00FC2656">
        <w:rPr>
          <w:rFonts w:ascii="Arial" w:eastAsia="Times New Roman" w:hAnsi="Arial" w:cs="Arial"/>
          <w:sz w:val="18"/>
          <w:szCs w:val="18"/>
          <w:lang w:val="es-MX" w:eastAsia="es-ES"/>
        </w:rPr>
        <w:t xml:space="preserve"> (…)</w:t>
      </w:r>
    </w:p>
    <w:p w14:paraId="50581D2D" w14:textId="1DD79388" w:rsidR="00051062" w:rsidRPr="00FC2656" w:rsidRDefault="00051062" w:rsidP="00007235">
      <w:pPr>
        <w:spacing w:after="0" w:line="360" w:lineRule="auto"/>
        <w:ind w:left="426"/>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w:t>
      </w:r>
      <w:r w:rsidRPr="00FC2656">
        <w:rPr>
          <w:rFonts w:ascii="Arial" w:eastAsia="Times New Roman" w:hAnsi="Arial" w:cs="Arial"/>
          <w:sz w:val="18"/>
          <w:szCs w:val="18"/>
          <w:lang w:val="es-MX" w:eastAsia="es-ES"/>
        </w:rPr>
        <w:t xml:space="preserve"> a </w:t>
      </w:r>
      <w:r w:rsidRPr="00FC2656">
        <w:rPr>
          <w:rFonts w:ascii="Arial" w:eastAsia="Times New Roman" w:hAnsi="Arial" w:cs="Arial"/>
          <w:b/>
          <w:sz w:val="18"/>
          <w:szCs w:val="18"/>
          <w:lang w:val="es-MX" w:eastAsia="es-ES"/>
        </w:rPr>
        <w:t>b)</w:t>
      </w:r>
      <w:r w:rsidRPr="00FC2656">
        <w:rPr>
          <w:rFonts w:ascii="Arial" w:eastAsia="Times New Roman" w:hAnsi="Arial" w:cs="Arial"/>
          <w:sz w:val="18"/>
          <w:szCs w:val="18"/>
          <w:lang w:val="es-MX" w:eastAsia="es-ES"/>
        </w:rPr>
        <w:t xml:space="preserve"> (…)</w:t>
      </w:r>
    </w:p>
    <w:p w14:paraId="1F799EB0" w14:textId="13F4C506" w:rsidR="00051062" w:rsidRPr="00FC2656" w:rsidRDefault="00051062" w:rsidP="00007235">
      <w:pPr>
        <w:spacing w:after="0" w:line="360" w:lineRule="auto"/>
        <w:ind w:left="142"/>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Una vez recibida la solicitud de asociación, el ABD enviará </w:t>
      </w:r>
      <w:r w:rsidR="001F2A0C" w:rsidRPr="00FC2656">
        <w:rPr>
          <w:rFonts w:ascii="Arial" w:eastAsia="Times New Roman" w:hAnsi="Arial" w:cs="Arial"/>
          <w:sz w:val="18"/>
          <w:szCs w:val="18"/>
          <w:lang w:val="es-MX" w:eastAsia="es-ES"/>
        </w:rPr>
        <w:t xml:space="preserve">un </w:t>
      </w:r>
      <w:r w:rsidRPr="00FC2656">
        <w:rPr>
          <w:rFonts w:ascii="Arial" w:eastAsia="Times New Roman" w:hAnsi="Arial" w:cs="Arial"/>
          <w:sz w:val="18"/>
          <w:szCs w:val="18"/>
          <w:lang w:val="es-MX" w:eastAsia="es-ES"/>
        </w:rPr>
        <w:t xml:space="preserve">mensaje para solicitar la autorización al Concesionario de uso comercial o de RPT al que corresponda el </w:t>
      </w:r>
      <w:r w:rsidR="00EE1FC0">
        <w:rPr>
          <w:rFonts w:ascii="Arial" w:eastAsia="Times New Roman" w:hAnsi="Arial" w:cs="Arial"/>
          <w:sz w:val="18"/>
          <w:szCs w:val="18"/>
          <w:lang w:val="es-MX" w:eastAsia="es-ES"/>
        </w:rPr>
        <w:t xml:space="preserve">código </w:t>
      </w:r>
      <w:r w:rsidRPr="00FC2656">
        <w:rPr>
          <w:rFonts w:ascii="Arial" w:eastAsia="Times New Roman" w:hAnsi="Arial" w:cs="Arial"/>
          <w:sz w:val="18"/>
          <w:szCs w:val="18"/>
          <w:lang w:val="es-MX" w:eastAsia="es-ES"/>
        </w:rPr>
        <w:t xml:space="preserve">IDO que se quiera dar de alta, si no responde en un plazo máximo de 24 horas, la solicitud se tendrá por desechada y el ABD no realizará la asociación.  </w:t>
      </w:r>
    </w:p>
    <w:p w14:paraId="5156F7F2" w14:textId="77777777" w:rsidR="00051062" w:rsidRPr="00FC2656" w:rsidRDefault="00051062" w:rsidP="00FC2656">
      <w:pPr>
        <w:spacing w:after="0" w:line="360" w:lineRule="auto"/>
        <w:contextualSpacing/>
        <w:jc w:val="both"/>
        <w:rPr>
          <w:rFonts w:ascii="Arial" w:eastAsia="Times New Roman" w:hAnsi="Arial" w:cs="Arial"/>
          <w:sz w:val="18"/>
          <w:szCs w:val="18"/>
          <w:lang w:val="es-MX" w:eastAsia="es-ES"/>
        </w:rPr>
      </w:pPr>
    </w:p>
    <w:p w14:paraId="1072CE6B" w14:textId="3B9C3CD1" w:rsidR="00051062" w:rsidRPr="00FC2656" w:rsidRDefault="007E180D" w:rsidP="00FC2656">
      <w:pPr>
        <w:spacing w:after="0" w:line="360" w:lineRule="auto"/>
        <w:contextualSpacing/>
        <w:jc w:val="center"/>
        <w:rPr>
          <w:rFonts w:ascii="Arial" w:eastAsiaTheme="minorHAnsi" w:hAnsi="Arial" w:cs="Arial"/>
          <w:b/>
          <w:sz w:val="18"/>
          <w:szCs w:val="18"/>
          <w:lang w:val="es-MX"/>
        </w:rPr>
      </w:pPr>
      <w:r w:rsidRPr="00FC2656">
        <w:rPr>
          <w:rFonts w:ascii="Arial" w:eastAsiaTheme="minorHAnsi" w:hAnsi="Arial" w:cs="Arial"/>
          <w:b/>
          <w:sz w:val="18"/>
          <w:szCs w:val="18"/>
          <w:lang w:val="es-MX"/>
        </w:rPr>
        <w:t>Transitorios</w:t>
      </w:r>
    </w:p>
    <w:p w14:paraId="372EC784" w14:textId="18A8F39D" w:rsidR="00BD6EDC" w:rsidRPr="00FC2656" w:rsidRDefault="00BD6EDC" w:rsidP="00FC2656">
      <w:pPr>
        <w:spacing w:after="0" w:line="360" w:lineRule="auto"/>
        <w:contextualSpacing/>
        <w:jc w:val="center"/>
        <w:rPr>
          <w:rFonts w:ascii="Arial" w:eastAsiaTheme="minorHAnsi" w:hAnsi="Arial" w:cs="Arial"/>
          <w:b/>
          <w:sz w:val="18"/>
          <w:szCs w:val="18"/>
          <w:lang w:val="es-MX"/>
        </w:rPr>
      </w:pPr>
    </w:p>
    <w:p w14:paraId="74B2EDE4" w14:textId="47194A4D" w:rsidR="00BD6EDC" w:rsidRPr="00FC2656" w:rsidRDefault="00BD6EDC" w:rsidP="00FC2656">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Primero. - </w:t>
      </w:r>
      <w:r w:rsidRPr="00FC2656">
        <w:rPr>
          <w:rFonts w:ascii="Arial" w:eastAsiaTheme="minorHAnsi" w:hAnsi="Arial" w:cs="Arial"/>
          <w:color w:val="000000"/>
          <w:sz w:val="18"/>
          <w:szCs w:val="18"/>
          <w:lang w:val="es-MX"/>
        </w:rPr>
        <w:t>Publíquese el presente Acuerdo en el Diario Oficial de la Federación, de conformidad con lo dispuesto en el artículo 46 de la Ley Federal de Telecomunicaciones y Radiodifusión, y en el Portal de Internet del Instituto Federal de Telecomunicaciones.</w:t>
      </w:r>
      <w:r w:rsidRPr="00FC2656">
        <w:rPr>
          <w:rFonts w:ascii="Arial" w:eastAsiaTheme="minorHAnsi" w:hAnsi="Arial" w:cs="Arial"/>
          <w:b/>
          <w:color w:val="000000"/>
          <w:sz w:val="18"/>
          <w:szCs w:val="18"/>
          <w:lang w:val="es-MX"/>
        </w:rPr>
        <w:t> </w:t>
      </w:r>
    </w:p>
    <w:p w14:paraId="24968DA7" w14:textId="77777777" w:rsidR="00BD6EDC" w:rsidRPr="00FC2656" w:rsidRDefault="00BD6EDC" w:rsidP="00FC2656">
      <w:pPr>
        <w:spacing w:after="0" w:line="360" w:lineRule="auto"/>
        <w:contextualSpacing/>
        <w:jc w:val="center"/>
        <w:rPr>
          <w:rFonts w:ascii="Arial" w:eastAsiaTheme="minorHAnsi" w:hAnsi="Arial" w:cs="Arial"/>
          <w:b/>
          <w:sz w:val="18"/>
          <w:szCs w:val="18"/>
          <w:lang w:val="es-MX"/>
        </w:rPr>
      </w:pPr>
    </w:p>
    <w:p w14:paraId="15112480" w14:textId="3E6E1888" w:rsidR="00051062" w:rsidRPr="00FC2656" w:rsidRDefault="00BD6EDC" w:rsidP="00FC265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Segundo</w:t>
      </w:r>
      <w:r w:rsidR="007E180D" w:rsidRPr="00FC2656">
        <w:rPr>
          <w:rFonts w:ascii="Arial" w:eastAsiaTheme="minorHAnsi" w:hAnsi="Arial" w:cs="Arial"/>
          <w:b/>
          <w:color w:val="000000"/>
          <w:sz w:val="18"/>
          <w:szCs w:val="18"/>
          <w:lang w:val="es-MX"/>
        </w:rPr>
        <w:t>. -</w:t>
      </w:r>
      <w:r w:rsidR="00051062" w:rsidRPr="00FC2656">
        <w:rPr>
          <w:rFonts w:ascii="Arial" w:eastAsiaTheme="minorHAnsi" w:hAnsi="Arial" w:cs="Arial"/>
          <w:b/>
          <w:color w:val="000000"/>
          <w:sz w:val="18"/>
          <w:szCs w:val="18"/>
          <w:lang w:val="es-MX"/>
        </w:rPr>
        <w:t xml:space="preserve"> </w:t>
      </w:r>
      <w:r w:rsidR="00051062" w:rsidRPr="00FC2656">
        <w:rPr>
          <w:rFonts w:ascii="Arial" w:eastAsiaTheme="minorHAnsi" w:hAnsi="Arial" w:cs="Arial"/>
          <w:color w:val="000000"/>
          <w:sz w:val="18"/>
          <w:szCs w:val="18"/>
          <w:lang w:val="es-MX"/>
        </w:rPr>
        <w:t>El presente Acuerdo entrará en vigor el día siguiente de su publicación en el Diario Oficial de la Federación.</w:t>
      </w:r>
    </w:p>
    <w:p w14:paraId="4DB20363" w14:textId="77777777" w:rsidR="00051062" w:rsidRPr="00FC2656" w:rsidRDefault="00051062" w:rsidP="00FC2656">
      <w:pPr>
        <w:spacing w:after="0" w:line="360" w:lineRule="auto"/>
        <w:contextualSpacing/>
        <w:jc w:val="both"/>
        <w:rPr>
          <w:rFonts w:ascii="Arial" w:eastAsiaTheme="minorHAnsi" w:hAnsi="Arial" w:cs="Arial"/>
          <w:color w:val="000000"/>
          <w:sz w:val="18"/>
          <w:szCs w:val="18"/>
          <w:lang w:val="es-MX"/>
        </w:rPr>
      </w:pPr>
    </w:p>
    <w:p w14:paraId="4138D258" w14:textId="5FE034AB" w:rsidR="00051062" w:rsidRPr="00FC2656" w:rsidRDefault="00051062" w:rsidP="00FC2656">
      <w:pPr>
        <w:spacing w:after="0" w:line="360" w:lineRule="auto"/>
        <w:contextualSpacing/>
        <w:jc w:val="both"/>
        <w:rPr>
          <w:rFonts w:ascii="Arial" w:eastAsiaTheme="minorHAnsi" w:hAnsi="Arial" w:cs="Arial"/>
          <w:color w:val="000000"/>
          <w:sz w:val="18"/>
          <w:szCs w:val="18"/>
          <w:lang w:val="es-MX"/>
        </w:rPr>
      </w:pPr>
    </w:p>
    <w:p w14:paraId="37516AA0" w14:textId="4974422F" w:rsidR="00FA4166" w:rsidRPr="00FC2656" w:rsidRDefault="00FA4166" w:rsidP="00FC2656">
      <w:pPr>
        <w:spacing w:after="0" w:line="360" w:lineRule="auto"/>
        <w:contextualSpacing/>
        <w:jc w:val="both"/>
        <w:rPr>
          <w:rFonts w:ascii="Arial" w:eastAsiaTheme="minorHAnsi" w:hAnsi="Arial" w:cs="Arial"/>
          <w:color w:val="000000"/>
          <w:sz w:val="18"/>
          <w:szCs w:val="18"/>
          <w:lang w:val="es-MX"/>
        </w:rPr>
      </w:pPr>
    </w:p>
    <w:p w14:paraId="0C1BD88C" w14:textId="3D14C7DF" w:rsidR="00FA4166" w:rsidRPr="00FC2656" w:rsidRDefault="00FA4166" w:rsidP="00FC2656">
      <w:pPr>
        <w:spacing w:after="0" w:line="360" w:lineRule="auto"/>
        <w:contextualSpacing/>
        <w:jc w:val="both"/>
        <w:rPr>
          <w:rFonts w:ascii="Arial" w:eastAsiaTheme="minorHAnsi" w:hAnsi="Arial" w:cs="Arial"/>
          <w:color w:val="000000"/>
          <w:sz w:val="18"/>
          <w:szCs w:val="18"/>
          <w:lang w:val="es-MX"/>
        </w:rPr>
      </w:pPr>
    </w:p>
    <w:p w14:paraId="61447D44" w14:textId="07E33759" w:rsidR="00791F55" w:rsidRDefault="00791F55" w:rsidP="00FC2656">
      <w:pPr>
        <w:spacing w:after="0" w:line="360" w:lineRule="auto"/>
        <w:contextualSpacing/>
        <w:jc w:val="both"/>
        <w:rPr>
          <w:rFonts w:ascii="Arial" w:eastAsiaTheme="minorHAnsi" w:hAnsi="Arial" w:cs="Arial"/>
          <w:color w:val="000000"/>
          <w:sz w:val="18"/>
          <w:szCs w:val="18"/>
          <w:lang w:val="es-MX"/>
        </w:rPr>
      </w:pPr>
    </w:p>
    <w:p w14:paraId="32CF0243" w14:textId="4A968F45"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0D03161F" w14:textId="77777777" w:rsidR="00B117F5" w:rsidRPr="00FC2656" w:rsidRDefault="00B117F5" w:rsidP="00FC2656">
      <w:pPr>
        <w:spacing w:after="0" w:line="360" w:lineRule="auto"/>
        <w:contextualSpacing/>
        <w:jc w:val="both"/>
        <w:rPr>
          <w:rFonts w:ascii="Arial" w:eastAsiaTheme="minorHAnsi" w:hAnsi="Arial" w:cs="Arial"/>
          <w:color w:val="000000"/>
          <w:sz w:val="18"/>
          <w:szCs w:val="18"/>
          <w:lang w:val="es-MX"/>
        </w:rPr>
      </w:pPr>
    </w:p>
    <w:p w14:paraId="144CDC28" w14:textId="63A6A892"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0B9DD22B" w14:textId="40946907"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188E0E3B" w14:textId="1CC4BB5D"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42548EAA" w14:textId="40F1EC38"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1BFFFFBB" w14:textId="4702652D"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41F04AAF" w14:textId="3A6E0586"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29D6B960" w14:textId="2D926D98"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65833243" w14:textId="752C3091"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3B503106" w14:textId="0E7580E2"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4CDE1F70" w14:textId="0068F484"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557923D9" w14:textId="23612902"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616EE62D" w14:textId="76812BE1"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547D4748" w14:textId="4A7464C0" w:rsidR="00791F55" w:rsidRDefault="00791F55" w:rsidP="00FC2656">
      <w:pPr>
        <w:spacing w:after="0" w:line="360" w:lineRule="auto"/>
        <w:contextualSpacing/>
        <w:jc w:val="both"/>
        <w:rPr>
          <w:rFonts w:ascii="Arial" w:eastAsiaTheme="minorHAnsi" w:hAnsi="Arial" w:cs="Arial"/>
          <w:color w:val="000000"/>
          <w:sz w:val="18"/>
          <w:szCs w:val="18"/>
          <w:lang w:val="es-MX"/>
        </w:rPr>
      </w:pPr>
    </w:p>
    <w:p w14:paraId="6E49EA25" w14:textId="24A889D3"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70BC2B35" w14:textId="7DD27BFF"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0EEBEDA3" w14:textId="0C082D68"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30C2A22F" w14:textId="35D4AFC7"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3B6842CE" w14:textId="29D7A6B0"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51227D36" w14:textId="332A6133"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7BDFC088" w14:textId="51EA2DE5"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1FEF9A36" w14:textId="45FBD24C"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68BF8ECA" w14:textId="17D5CBC7"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7FF75673" w14:textId="4EBC6CB7"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2DA39AE6" w14:textId="787A2B0A"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01D21566" w14:textId="738B99C8"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4D97828C" w14:textId="48780D33" w:rsidR="00B117F5" w:rsidRDefault="00B117F5" w:rsidP="00FC2656">
      <w:pPr>
        <w:spacing w:after="0" w:line="360" w:lineRule="auto"/>
        <w:contextualSpacing/>
        <w:jc w:val="both"/>
        <w:rPr>
          <w:rFonts w:ascii="Arial" w:eastAsiaTheme="minorHAnsi" w:hAnsi="Arial" w:cs="Arial"/>
          <w:color w:val="000000"/>
          <w:sz w:val="18"/>
          <w:szCs w:val="18"/>
          <w:lang w:val="es-MX"/>
        </w:rPr>
      </w:pPr>
    </w:p>
    <w:p w14:paraId="409F3D49" w14:textId="77777777" w:rsidR="00B117F5" w:rsidRPr="00FC2656" w:rsidRDefault="00B117F5" w:rsidP="00FC2656">
      <w:pPr>
        <w:spacing w:after="0" w:line="360" w:lineRule="auto"/>
        <w:contextualSpacing/>
        <w:jc w:val="both"/>
        <w:rPr>
          <w:rFonts w:ascii="Arial" w:eastAsiaTheme="minorHAnsi" w:hAnsi="Arial" w:cs="Arial"/>
          <w:color w:val="000000"/>
          <w:sz w:val="18"/>
          <w:szCs w:val="18"/>
          <w:lang w:val="es-MX"/>
        </w:rPr>
      </w:pPr>
    </w:p>
    <w:p w14:paraId="40C609B1" w14:textId="086E8FB7" w:rsidR="00791F55" w:rsidRPr="00FC2656" w:rsidRDefault="00791F55" w:rsidP="00FC2656">
      <w:pPr>
        <w:spacing w:after="0" w:line="360" w:lineRule="auto"/>
        <w:contextualSpacing/>
        <w:jc w:val="both"/>
        <w:rPr>
          <w:rFonts w:ascii="Arial" w:eastAsiaTheme="minorHAnsi" w:hAnsi="Arial" w:cs="Arial"/>
          <w:color w:val="000000"/>
          <w:sz w:val="18"/>
          <w:szCs w:val="18"/>
          <w:lang w:val="es-MX"/>
        </w:rPr>
      </w:pPr>
    </w:p>
    <w:p w14:paraId="5CFFF86A" w14:textId="69EDC5E4" w:rsidR="00051062" w:rsidRDefault="00051062" w:rsidP="00FC2656">
      <w:pPr>
        <w:spacing w:after="0" w:line="360" w:lineRule="auto"/>
        <w:contextualSpacing/>
        <w:rPr>
          <w:rFonts w:ascii="Arial" w:eastAsiaTheme="minorHAnsi" w:hAnsi="Arial" w:cs="Arial"/>
          <w:color w:val="000000"/>
          <w:sz w:val="18"/>
          <w:szCs w:val="18"/>
          <w:lang w:val="es-MX"/>
        </w:rPr>
      </w:pPr>
    </w:p>
    <w:p w14:paraId="61CDBAFB" w14:textId="2C8B1264" w:rsidR="0000604A" w:rsidRDefault="0000604A" w:rsidP="00FC2656">
      <w:pPr>
        <w:spacing w:after="0" w:line="360" w:lineRule="auto"/>
        <w:contextualSpacing/>
        <w:rPr>
          <w:rFonts w:ascii="Arial" w:eastAsiaTheme="minorHAnsi" w:hAnsi="Arial" w:cs="Arial"/>
          <w:color w:val="000000"/>
          <w:sz w:val="18"/>
          <w:szCs w:val="18"/>
          <w:lang w:val="es-MX"/>
        </w:rPr>
      </w:pPr>
    </w:p>
    <w:p w14:paraId="6E4D4CAF" w14:textId="2683C4EB" w:rsidR="0000604A" w:rsidRDefault="0000604A" w:rsidP="00FC2656">
      <w:pPr>
        <w:spacing w:after="0" w:line="360" w:lineRule="auto"/>
        <w:contextualSpacing/>
        <w:rPr>
          <w:rFonts w:ascii="Arial" w:eastAsiaTheme="minorHAnsi" w:hAnsi="Arial" w:cs="Arial"/>
          <w:color w:val="000000"/>
          <w:sz w:val="18"/>
          <w:szCs w:val="18"/>
          <w:lang w:val="es-MX"/>
        </w:rPr>
      </w:pPr>
    </w:p>
    <w:p w14:paraId="28264237" w14:textId="5EC6FF76" w:rsidR="0000604A" w:rsidRDefault="0000604A" w:rsidP="00FC2656">
      <w:pPr>
        <w:spacing w:after="0" w:line="360" w:lineRule="auto"/>
        <w:contextualSpacing/>
        <w:rPr>
          <w:rFonts w:ascii="Arial" w:eastAsiaTheme="minorHAnsi" w:hAnsi="Arial" w:cs="Arial"/>
          <w:color w:val="000000"/>
          <w:sz w:val="18"/>
          <w:szCs w:val="18"/>
          <w:lang w:val="es-MX"/>
        </w:rPr>
      </w:pPr>
    </w:p>
    <w:p w14:paraId="134336A6" w14:textId="77777777" w:rsidR="0000604A" w:rsidRPr="00FC2656" w:rsidRDefault="0000604A" w:rsidP="00FC2656">
      <w:pPr>
        <w:spacing w:after="0" w:line="360" w:lineRule="auto"/>
        <w:contextualSpacing/>
        <w:rPr>
          <w:rFonts w:ascii="Arial" w:eastAsiaTheme="minorHAnsi" w:hAnsi="Arial" w:cs="Arial"/>
          <w:color w:val="000000"/>
          <w:sz w:val="18"/>
          <w:szCs w:val="18"/>
          <w:lang w:val="es-MX"/>
        </w:rPr>
      </w:pPr>
    </w:p>
    <w:p w14:paraId="62E9E08F" w14:textId="77777777" w:rsidR="00051062" w:rsidRPr="00FC2656" w:rsidRDefault="00051062" w:rsidP="00FC2656">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ANEXO ÚNICO</w:t>
      </w:r>
    </w:p>
    <w:p w14:paraId="4158B6ED" w14:textId="77777777" w:rsidR="00051062" w:rsidRPr="00FC2656" w:rsidRDefault="00051062" w:rsidP="00FC2656">
      <w:pPr>
        <w:spacing w:after="0" w:line="360" w:lineRule="auto"/>
        <w:contextualSpacing/>
        <w:jc w:val="center"/>
        <w:rPr>
          <w:rFonts w:ascii="Arial" w:eastAsiaTheme="minorHAnsi" w:hAnsi="Arial" w:cs="Arial"/>
          <w:color w:val="000000"/>
          <w:sz w:val="18"/>
          <w:szCs w:val="18"/>
          <w:lang w:val="es-MX"/>
        </w:rPr>
      </w:pPr>
    </w:p>
    <w:p w14:paraId="036E67EF" w14:textId="77777777" w:rsidR="00051062" w:rsidRPr="00FC2656" w:rsidRDefault="00051062" w:rsidP="00007235">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MODIFICACIÓN A LOS FORMATOS CONTENIDOS EN LOS PLANES TÉCNICOS FUNDAMENTALES DE NUMERACIÓN Y SEÑALIZACIÓN, PUBLICADOS EN EL DIARIO OFICIAL DE LA FEDERACIÓN EL 11 DE MAYO DE 2018</w:t>
      </w:r>
    </w:p>
    <w:p w14:paraId="2F379F01" w14:textId="627AA712"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507"/>
        <w:gridCol w:w="508"/>
        <w:gridCol w:w="424"/>
        <w:gridCol w:w="84"/>
        <w:gridCol w:w="508"/>
        <w:gridCol w:w="507"/>
        <w:gridCol w:w="318"/>
        <w:gridCol w:w="190"/>
        <w:gridCol w:w="508"/>
        <w:gridCol w:w="508"/>
        <w:gridCol w:w="508"/>
        <w:gridCol w:w="507"/>
        <w:gridCol w:w="508"/>
        <w:gridCol w:w="508"/>
        <w:gridCol w:w="508"/>
        <w:gridCol w:w="507"/>
        <w:gridCol w:w="508"/>
        <w:gridCol w:w="508"/>
        <w:gridCol w:w="508"/>
        <w:gridCol w:w="508"/>
      </w:tblGrid>
      <w:tr w:rsidR="00A04BB1" w:rsidRPr="00FC2656" w14:paraId="749884AF"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noWrap/>
            <w:vAlign w:val="center"/>
          </w:tcPr>
          <w:p w14:paraId="56223347" w14:textId="77777777" w:rsidR="00A04BB1" w:rsidRPr="00FC2656" w:rsidRDefault="00A04BB1" w:rsidP="00FC2656">
            <w:pPr>
              <w:spacing w:before="20" w:after="0" w:line="360" w:lineRule="auto"/>
              <w:contextualSpacing/>
              <w:jc w:val="center"/>
              <w:rPr>
                <w:rFonts w:ascii="Arial" w:eastAsia="Times New Roman" w:hAnsi="Arial" w:cs="Arial"/>
                <w:b/>
                <w:sz w:val="18"/>
                <w:szCs w:val="18"/>
                <w:lang w:val="es-MX" w:eastAsia="es-ES"/>
              </w:rPr>
            </w:pPr>
            <w:bookmarkStart w:id="4" w:name="_Hlk84952868"/>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REPORTE DE UTILIZACIÓN DE NÚMEROS NACIONALES </w:t>
            </w:r>
          </w:p>
          <w:p w14:paraId="0F7AC9B3" w14:textId="79160022" w:rsidR="00A04BB1" w:rsidRPr="00FC2656" w:rsidRDefault="00A04BB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H3101</w:t>
            </w:r>
          </w:p>
        </w:tc>
      </w:tr>
      <w:tr w:rsidR="00051062" w:rsidRPr="00FC2656" w14:paraId="67CFAE2E"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27114E"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ab/>
              <w:t xml:space="preserve">INSTRUCTIVO DE LLENADO </w:t>
            </w:r>
          </w:p>
        </w:tc>
      </w:tr>
      <w:tr w:rsidR="00051062" w:rsidRPr="00FC2656" w14:paraId="0CB8F554"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5A1A8A" w14:textId="770F8856"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DESCRIPCIÓN DEL ARCHIVO DE CARGA DEL REPORTE DE UTILIZACIÓN DE </w:t>
            </w:r>
            <w:r w:rsidR="007D53AF" w:rsidRPr="00FC2656">
              <w:rPr>
                <w:rFonts w:ascii="Arial" w:eastAsia="Times New Roman" w:hAnsi="Arial" w:cs="Arial"/>
                <w:b/>
                <w:sz w:val="18"/>
                <w:szCs w:val="18"/>
                <w:lang w:val="es-MX" w:eastAsia="es-ES"/>
              </w:rPr>
              <w:t>NÚMEROS NACIONALES</w:t>
            </w:r>
          </w:p>
        </w:tc>
      </w:tr>
      <w:tr w:rsidR="00051062" w:rsidRPr="00FC2656" w14:paraId="5FCF6729"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auto"/>
          </w:tcPr>
          <w:p w14:paraId="2EA85F26" w14:textId="1FEAFCBE"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w:t>
            </w:r>
            <w:r w:rsidR="00D366D9" w:rsidRPr="00FC2656">
              <w:rPr>
                <w:rFonts w:ascii="Arial" w:eastAsia="Times New Roman" w:hAnsi="Arial" w:cs="Arial"/>
                <w:sz w:val="18"/>
                <w:szCs w:val="18"/>
                <w:lang w:val="es-MX" w:eastAsia="es-ES"/>
              </w:rPr>
              <w:t xml:space="preserve">de Servicios de Telecomunicaciones (Proveedor o PST) </w:t>
            </w:r>
            <w:r w:rsidRPr="00FC2656">
              <w:rPr>
                <w:rFonts w:ascii="Arial" w:eastAsia="Times New Roman" w:hAnsi="Arial" w:cs="Arial"/>
                <w:sz w:val="18"/>
                <w:szCs w:val="18"/>
                <w:lang w:val="es-MX" w:eastAsia="es-ES"/>
              </w:rPr>
              <w:t xml:space="preserve">que sean asignatarios de Numeración Nacional, deberán presentar y sustanciar, a través de la Ventanilla Electrónica del Instituto, el reporte de utilización de </w:t>
            </w:r>
            <w:r w:rsidR="007D53AF" w:rsidRPr="00FC2656">
              <w:rPr>
                <w:rFonts w:ascii="Arial" w:eastAsia="Times New Roman" w:hAnsi="Arial" w:cs="Arial"/>
                <w:sz w:val="18"/>
                <w:szCs w:val="18"/>
                <w:lang w:val="es-MX" w:eastAsia="es-ES"/>
              </w:rPr>
              <w:t>Números Nacionales</w:t>
            </w:r>
            <w:r w:rsidRPr="00FC2656">
              <w:rPr>
                <w:rFonts w:ascii="Arial" w:eastAsia="Times New Roman" w:hAnsi="Arial" w:cs="Arial"/>
                <w:sz w:val="18"/>
                <w:szCs w:val="18"/>
                <w:lang w:val="es-MX" w:eastAsia="es-ES"/>
              </w:rPr>
              <w:t xml:space="preserve"> correspondiente al bimestre inmediato anterior, mediante un archivo electrónico de texto en formato .csv (comma separated values, por sus siglas en inglés) que deberá contener los siguientes campos:</w:t>
            </w:r>
          </w:p>
          <w:p w14:paraId="0C570129"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00D438E5"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Bimestre</w:t>
            </w:r>
          </w:p>
          <w:p w14:paraId="6897691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IDO/IDA</w:t>
            </w:r>
          </w:p>
          <w:p w14:paraId="13A80854"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 Concesionario de Red</w:t>
            </w:r>
          </w:p>
          <w:p w14:paraId="30544373"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Zona</w:t>
            </w:r>
          </w:p>
          <w:p w14:paraId="1170B3D5"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inicial</w:t>
            </w:r>
          </w:p>
          <w:p w14:paraId="2BAFA4CF" w14:textId="4D06F742"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final</w:t>
            </w:r>
          </w:p>
          <w:p w14:paraId="1F487DEA" w14:textId="3B1332CE" w:rsidR="003353D0" w:rsidRPr="00FC2656" w:rsidRDefault="003353D0"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Modalidad de uso</w:t>
            </w:r>
          </w:p>
          <w:p w14:paraId="0C52560B"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asignada</w:t>
            </w:r>
          </w:p>
          <w:p w14:paraId="4DBBAA5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Activa Pospago/Prepago</w:t>
            </w:r>
          </w:p>
          <w:p w14:paraId="33832E0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Inactiva</w:t>
            </w:r>
          </w:p>
          <w:p w14:paraId="4A8A0C53"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para uso interno</w:t>
            </w:r>
          </w:p>
          <w:p w14:paraId="2D07AC10"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portada a otros PST</w:t>
            </w:r>
          </w:p>
          <w:p w14:paraId="1A60A879"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provista a otros PST</w:t>
            </w:r>
          </w:p>
          <w:p w14:paraId="092BE873"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en periodo de recuperación</w:t>
            </w:r>
          </w:p>
          <w:p w14:paraId="748149FB"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para Telefonía Pública</w:t>
            </w:r>
          </w:p>
          <w:p w14:paraId="1F0029F5"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utilizada</w:t>
            </w:r>
          </w:p>
          <w:p w14:paraId="64565493"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no utilizada</w:t>
            </w:r>
          </w:p>
          <w:p w14:paraId="5EF76A8F" w14:textId="77777777" w:rsidR="00051062" w:rsidRPr="00FC2656" w:rsidRDefault="00051062" w:rsidP="00FC2656">
            <w:pPr>
              <w:spacing w:after="60" w:line="360" w:lineRule="auto"/>
              <w:contextualSpacing/>
              <w:jc w:val="both"/>
              <w:rPr>
                <w:rFonts w:ascii="Arial" w:eastAsia="Times New Roman" w:hAnsi="Arial" w:cs="Arial"/>
                <w:sz w:val="18"/>
                <w:szCs w:val="18"/>
                <w:lang w:val="es-MX" w:eastAsia="es-ES"/>
              </w:rPr>
            </w:pPr>
          </w:p>
          <w:p w14:paraId="54BFE403"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609B2ECA"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3C5EE435"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1F65A384"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193EC5C3"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18359645"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5AD29308"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5B5F7C10"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792749B3" w14:textId="124103AC" w:rsidR="00051062" w:rsidRPr="00FC2656" w:rsidRDefault="00AD0388"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w:t>
            </w:r>
            <w:r w:rsidR="00DA6146" w:rsidRPr="00FC2656">
              <w:rPr>
                <w:rFonts w:ascii="Arial" w:eastAsia="Times New Roman" w:hAnsi="Arial" w:cs="Arial"/>
                <w:sz w:val="18"/>
                <w:szCs w:val="18"/>
                <w:lang w:val="es-ES_tradnl" w:eastAsia="es-MX"/>
              </w:rPr>
              <w:t xml:space="preserve"> </w:t>
            </w:r>
            <w:r w:rsidR="00051062" w:rsidRPr="00FC2656">
              <w:rPr>
                <w:rFonts w:ascii="Arial" w:eastAsia="Times New Roman" w:hAnsi="Arial" w:cs="Arial"/>
                <w:sz w:val="18"/>
                <w:szCs w:val="18"/>
                <w:lang w:val="es-ES_tradnl" w:eastAsia="es-MX"/>
              </w:rPr>
              <w:t xml:space="preserve">El archivo CSV se guiará por lo dispuesto en </w:t>
            </w:r>
            <w:r w:rsidR="00051062" w:rsidRPr="00FC2656">
              <w:rPr>
                <w:rFonts w:ascii="Arial" w:eastAsia="Times New Roman" w:hAnsi="Arial" w:cs="Arial"/>
                <w:i/>
                <w:sz w:val="18"/>
                <w:szCs w:val="18"/>
                <w:u w:val="single"/>
                <w:lang w:val="es-MX" w:eastAsia="es-MX"/>
              </w:rPr>
              <w:t>http://tools.ietf.org/html/rfc4180</w:t>
            </w:r>
          </w:p>
          <w:p w14:paraId="73435AB3"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IDO/IDAH3101DDMMAAAA.csv.</w:t>
            </w:r>
          </w:p>
          <w:p w14:paraId="79FB7CD6"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Donde:</w:t>
            </w:r>
          </w:p>
          <w:p w14:paraId="3FF108AA" w14:textId="77777777" w:rsidR="00051062" w:rsidRPr="00FC2656" w:rsidRDefault="00051062" w:rsidP="005C7CFF">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IDO/IDA.- Conjunto de 3 dígitos que identifica al Proveedor de Servicios de Telecomunicaciones. </w:t>
            </w:r>
          </w:p>
          <w:p w14:paraId="1CE64364" w14:textId="77777777" w:rsidR="00051062" w:rsidRPr="00FC2656" w:rsidRDefault="00051062" w:rsidP="005C7CFF">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H3101.- Es un texto fijo que identifica el tipo de reporte al que corresponde el archivo de carga (reporte de utilización de Numeración Nacional asignada); y</w:t>
            </w:r>
          </w:p>
          <w:p w14:paraId="48B420CE" w14:textId="77777777" w:rsidR="00051062" w:rsidRPr="00FC2656" w:rsidRDefault="00051062" w:rsidP="005C7CFF">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415B51A2" w14:textId="7777777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983H310101122020.csv</w:t>
            </w:r>
          </w:p>
          <w:p w14:paraId="675782AD" w14:textId="77777777" w:rsidR="00051062" w:rsidRPr="00FC2656" w:rsidRDefault="00051062"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Numeración Nacional asignada:</w:t>
            </w:r>
          </w:p>
          <w:p w14:paraId="264C7FC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65DF2" w:rsidRPr="00FC2656" w14:paraId="5E73ADF6" w14:textId="77777777" w:rsidTr="00065DF2">
        <w:trPr>
          <w:trHeight w:val="20"/>
        </w:trPr>
        <w:tc>
          <w:tcPr>
            <w:tcW w:w="507" w:type="dxa"/>
            <w:tcBorders>
              <w:top w:val="single" w:sz="6" w:space="0" w:color="auto"/>
              <w:left w:val="single" w:sz="6" w:space="0" w:color="auto"/>
              <w:bottom w:val="single" w:sz="6" w:space="0" w:color="auto"/>
              <w:right w:val="single" w:sz="6" w:space="0" w:color="auto"/>
            </w:tcBorders>
            <w:shd w:val="clear" w:color="auto" w:fill="auto"/>
          </w:tcPr>
          <w:p w14:paraId="4E5A2E4F"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H3101 _D01</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74AF60B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_D02</w:t>
            </w: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071D57E5"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_D03</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0BC1ADC2"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_D04</w:t>
            </w: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20339C7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_D05</w:t>
            </w: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7706EC94"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_D06</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FAED80F"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_D07</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1A39FAC"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_D08</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0D317CBA"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_D09</w:t>
            </w: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3E8AACFC"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_D10</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91B08F9"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_D11</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D3438F5"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_D12</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779FC8C"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_D13</w:t>
            </w: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4DDA762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_D14</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0F29FB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_D15</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06E5ED2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_D16</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3DC7911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_D17</w:t>
            </w: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2C15E15E"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H3101 _D18</w:t>
            </w:r>
          </w:p>
        </w:tc>
      </w:tr>
      <w:tr w:rsidR="00065DF2" w:rsidRPr="00FC2656" w14:paraId="585BDDFD" w14:textId="77777777" w:rsidTr="00065DF2">
        <w:trPr>
          <w:trHeight w:val="20"/>
        </w:trPr>
        <w:tc>
          <w:tcPr>
            <w:tcW w:w="507" w:type="dxa"/>
            <w:tcBorders>
              <w:top w:val="single" w:sz="6" w:space="0" w:color="auto"/>
              <w:left w:val="single" w:sz="6" w:space="0" w:color="auto"/>
              <w:bottom w:val="single" w:sz="6" w:space="0" w:color="auto"/>
              <w:right w:val="single" w:sz="6" w:space="0" w:color="auto"/>
            </w:tcBorders>
            <w:shd w:val="clear" w:color="auto" w:fill="auto"/>
          </w:tcPr>
          <w:p w14:paraId="0E61DD7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B79C0EC"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68EAFB64"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19BB2D7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3CCC8EB7"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0E8BE3D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27AF7A88"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11FC7053"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1C6DED7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403C4C8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4514790"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1D333BB4"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1861A7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20B147C8"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C1B784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4E14315"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0D764ED"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247D24E"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r>
      <w:tr w:rsidR="00065DF2" w:rsidRPr="00FC2656" w14:paraId="23175FDA" w14:textId="77777777" w:rsidTr="00065DF2">
        <w:trPr>
          <w:trHeight w:val="20"/>
        </w:trPr>
        <w:tc>
          <w:tcPr>
            <w:tcW w:w="507" w:type="dxa"/>
            <w:tcBorders>
              <w:top w:val="single" w:sz="6" w:space="0" w:color="auto"/>
              <w:left w:val="single" w:sz="6" w:space="0" w:color="auto"/>
              <w:bottom w:val="single" w:sz="6" w:space="0" w:color="auto"/>
              <w:right w:val="single" w:sz="6" w:space="0" w:color="auto"/>
            </w:tcBorders>
            <w:shd w:val="clear" w:color="auto" w:fill="auto"/>
          </w:tcPr>
          <w:p w14:paraId="58EA0017"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2412697E"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7165D944"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B4D056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04D447DD"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5ED592DE"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2704795"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876FF69"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383148A5"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55BCB230"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30CC9E2"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CA9B2E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75410C8D"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5B8B65BF"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0DCB3937"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485EAAE0"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72CE408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D8F0749"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r>
      <w:tr w:rsidR="00065DF2" w:rsidRPr="00FC2656" w14:paraId="0200BCC4" w14:textId="77777777" w:rsidTr="00065DF2">
        <w:trPr>
          <w:trHeight w:val="20"/>
        </w:trPr>
        <w:tc>
          <w:tcPr>
            <w:tcW w:w="507" w:type="dxa"/>
            <w:tcBorders>
              <w:top w:val="single" w:sz="6" w:space="0" w:color="auto"/>
              <w:left w:val="single" w:sz="6" w:space="0" w:color="auto"/>
              <w:bottom w:val="single" w:sz="6" w:space="0" w:color="auto"/>
              <w:right w:val="single" w:sz="6" w:space="0" w:color="auto"/>
            </w:tcBorders>
            <w:shd w:val="clear" w:color="auto" w:fill="auto"/>
          </w:tcPr>
          <w:p w14:paraId="6FE654A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7249909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0B3D8EB6"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3988E18"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1E900E7B"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gridSpan w:val="2"/>
            <w:tcBorders>
              <w:top w:val="single" w:sz="6" w:space="0" w:color="auto"/>
              <w:left w:val="single" w:sz="6" w:space="0" w:color="auto"/>
              <w:bottom w:val="single" w:sz="6" w:space="0" w:color="auto"/>
              <w:right w:val="single" w:sz="6" w:space="0" w:color="auto"/>
            </w:tcBorders>
            <w:shd w:val="clear" w:color="auto" w:fill="auto"/>
          </w:tcPr>
          <w:p w14:paraId="17883D68"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0A88583"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3C16DE6A"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545F4A98"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66BD8B00"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108A5A6A"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26BB5F10"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7D3AB862"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7" w:type="dxa"/>
            <w:tcBorders>
              <w:top w:val="single" w:sz="6" w:space="0" w:color="auto"/>
              <w:left w:val="single" w:sz="6" w:space="0" w:color="auto"/>
              <w:bottom w:val="single" w:sz="6" w:space="0" w:color="auto"/>
              <w:right w:val="single" w:sz="6" w:space="0" w:color="auto"/>
            </w:tcBorders>
            <w:shd w:val="clear" w:color="auto" w:fill="auto"/>
          </w:tcPr>
          <w:p w14:paraId="50C0840F"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0497020E"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303674F4"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3431926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14:paraId="6CC94FA1"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r>
      <w:tr w:rsidR="00065DF2" w:rsidRPr="00FC2656" w14:paraId="149F2FB5"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auto"/>
          </w:tcPr>
          <w:p w14:paraId="104A7CB7" w14:textId="77777777" w:rsidR="00065DF2" w:rsidRPr="00FC2656" w:rsidRDefault="00065DF2" w:rsidP="00FC2656">
            <w:pPr>
              <w:spacing w:after="40" w:line="360" w:lineRule="auto"/>
              <w:contextualSpacing/>
              <w:jc w:val="both"/>
              <w:rPr>
                <w:rFonts w:ascii="Arial" w:eastAsia="Times New Roman" w:hAnsi="Arial" w:cs="Arial"/>
                <w:sz w:val="18"/>
                <w:szCs w:val="18"/>
                <w:lang w:val="es-MX" w:eastAsia="es-ES"/>
              </w:rPr>
            </w:pPr>
          </w:p>
        </w:tc>
      </w:tr>
      <w:tr w:rsidR="00051062" w:rsidRPr="00FC2656" w14:paraId="76948CB9"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auto"/>
          </w:tcPr>
          <w:p w14:paraId="32B5769F" w14:textId="1C37D08D" w:rsidR="00051062"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 LOS CAMPOS DEL ARCHIVO</w:t>
            </w:r>
          </w:p>
        </w:tc>
      </w:tr>
      <w:tr w:rsidR="00FC73A8" w:rsidRPr="00FC2656" w14:paraId="73772985"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013FF" w14:textId="2DA0CD95"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Clave del Campo</w:t>
            </w:r>
          </w:p>
        </w:tc>
        <w:tc>
          <w:tcPr>
            <w:tcW w:w="1417"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CC00FE" w14:textId="0CFB8BD9"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6284"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CD9FC6" w14:textId="2930B895"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FC73A8" w:rsidRPr="00FC2656" w14:paraId="21C7B0C5"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7F04D168" w14:textId="4D26012C"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_D01</w:t>
            </w:r>
          </w:p>
        </w:tc>
        <w:tc>
          <w:tcPr>
            <w:tcW w:w="1417" w:type="dxa"/>
            <w:gridSpan w:val="4"/>
            <w:tcBorders>
              <w:top w:val="single" w:sz="6" w:space="0" w:color="auto"/>
              <w:left w:val="single" w:sz="6" w:space="0" w:color="auto"/>
              <w:bottom w:val="single" w:sz="6" w:space="0" w:color="auto"/>
              <w:right w:val="single" w:sz="6" w:space="0" w:color="auto"/>
            </w:tcBorders>
          </w:tcPr>
          <w:p w14:paraId="76E28F58" w14:textId="4607D50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Año</w:t>
            </w:r>
          </w:p>
        </w:tc>
        <w:tc>
          <w:tcPr>
            <w:tcW w:w="6284" w:type="dxa"/>
            <w:gridSpan w:val="13"/>
            <w:tcBorders>
              <w:top w:val="single" w:sz="6" w:space="0" w:color="auto"/>
              <w:left w:val="single" w:sz="6" w:space="0" w:color="auto"/>
              <w:bottom w:val="single" w:sz="6" w:space="0" w:color="auto"/>
              <w:right w:val="single" w:sz="6" w:space="0" w:color="auto"/>
            </w:tcBorders>
          </w:tcPr>
          <w:p w14:paraId="3584DB97" w14:textId="77777777" w:rsidR="00FC73A8" w:rsidRPr="00FC2656" w:rsidRDefault="00FC73A8" w:rsidP="00335275">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6CA219E1" w14:textId="44E90C78"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C73A8" w:rsidRPr="00FC2656" w14:paraId="1521213F"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0D9793EA" w14:textId="3B901E8D"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_D02</w:t>
            </w:r>
          </w:p>
        </w:tc>
        <w:tc>
          <w:tcPr>
            <w:tcW w:w="1417" w:type="dxa"/>
            <w:gridSpan w:val="4"/>
            <w:tcBorders>
              <w:top w:val="single" w:sz="6" w:space="0" w:color="auto"/>
              <w:left w:val="single" w:sz="6" w:space="0" w:color="auto"/>
              <w:bottom w:val="single" w:sz="6" w:space="0" w:color="auto"/>
              <w:right w:val="single" w:sz="6" w:space="0" w:color="auto"/>
            </w:tcBorders>
            <w:shd w:val="clear" w:color="auto" w:fill="auto"/>
          </w:tcPr>
          <w:p w14:paraId="0B123EAB" w14:textId="22F0E197"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Bimestre</w:t>
            </w:r>
          </w:p>
        </w:tc>
        <w:tc>
          <w:tcPr>
            <w:tcW w:w="6284" w:type="dxa"/>
            <w:gridSpan w:val="13"/>
            <w:tcBorders>
              <w:top w:val="single" w:sz="6" w:space="0" w:color="auto"/>
              <w:left w:val="single" w:sz="6" w:space="0" w:color="auto"/>
              <w:bottom w:val="single" w:sz="6" w:space="0" w:color="auto"/>
              <w:right w:val="single" w:sz="6" w:space="0" w:color="auto"/>
            </w:tcBorders>
            <w:shd w:val="clear" w:color="auto" w:fill="auto"/>
          </w:tcPr>
          <w:p w14:paraId="0E0B1395" w14:textId="77777777" w:rsidR="00FC73A8" w:rsidRPr="00FC2656" w:rsidRDefault="00FC73A8" w:rsidP="00335275">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dígito del bimestre que se reporta (1 a 6).</w:t>
            </w:r>
          </w:p>
          <w:p w14:paraId="55FAE49C" w14:textId="59FAF7A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C73A8" w:rsidRPr="00FC2656" w14:paraId="52EFB84E"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001A2EE6" w14:textId="0BFC5256"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_D03</w:t>
            </w:r>
          </w:p>
        </w:tc>
        <w:tc>
          <w:tcPr>
            <w:tcW w:w="1417" w:type="dxa"/>
            <w:gridSpan w:val="4"/>
            <w:tcBorders>
              <w:top w:val="single" w:sz="6" w:space="0" w:color="auto"/>
              <w:left w:val="single" w:sz="6" w:space="0" w:color="auto"/>
              <w:bottom w:val="single" w:sz="6" w:space="0" w:color="auto"/>
              <w:right w:val="single" w:sz="6" w:space="0" w:color="auto"/>
            </w:tcBorders>
          </w:tcPr>
          <w:p w14:paraId="0785EEE5" w14:textId="69EF6057"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código IDA del Proveedor asignatario</w:t>
            </w:r>
          </w:p>
        </w:tc>
        <w:tc>
          <w:tcPr>
            <w:tcW w:w="6284" w:type="dxa"/>
            <w:gridSpan w:val="13"/>
            <w:tcBorders>
              <w:top w:val="single" w:sz="6" w:space="0" w:color="auto"/>
              <w:left w:val="single" w:sz="6" w:space="0" w:color="auto"/>
              <w:bottom w:val="single" w:sz="6" w:space="0" w:color="auto"/>
              <w:right w:val="single" w:sz="6" w:space="0" w:color="auto"/>
            </w:tcBorders>
          </w:tcPr>
          <w:p w14:paraId="1F4FE52A"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asignatario de la Numeración Nacional que se reporta.</w:t>
            </w:r>
          </w:p>
          <w:p w14:paraId="571743E3"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32944E2E"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382A89A8" w14:textId="7E881811"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FC73A8" w:rsidRPr="00FC2656" w14:paraId="10742C88"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517E616D" w14:textId="461050D1"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_D04</w:t>
            </w:r>
          </w:p>
        </w:tc>
        <w:tc>
          <w:tcPr>
            <w:tcW w:w="1417" w:type="dxa"/>
            <w:gridSpan w:val="4"/>
            <w:tcBorders>
              <w:top w:val="single" w:sz="6" w:space="0" w:color="auto"/>
              <w:left w:val="single" w:sz="6" w:space="0" w:color="auto"/>
              <w:bottom w:val="single" w:sz="6" w:space="0" w:color="auto"/>
              <w:right w:val="single" w:sz="6" w:space="0" w:color="auto"/>
            </w:tcBorders>
          </w:tcPr>
          <w:p w14:paraId="786C6B4F" w14:textId="7AF93984"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del Concesionario de red</w:t>
            </w:r>
          </w:p>
        </w:tc>
        <w:tc>
          <w:tcPr>
            <w:tcW w:w="6284" w:type="dxa"/>
            <w:gridSpan w:val="13"/>
            <w:tcBorders>
              <w:top w:val="single" w:sz="6" w:space="0" w:color="auto"/>
              <w:left w:val="single" w:sz="6" w:space="0" w:color="auto"/>
              <w:bottom w:val="single" w:sz="6" w:space="0" w:color="auto"/>
              <w:right w:val="single" w:sz="6" w:space="0" w:color="auto"/>
            </w:tcBorders>
          </w:tcPr>
          <w:p w14:paraId="462063C1"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725DB84C" w14:textId="639FC50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FC73A8" w:rsidRPr="00FC2656" w14:paraId="706A846F"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53DD06B1" w14:textId="03572059"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_D05</w:t>
            </w:r>
          </w:p>
        </w:tc>
        <w:tc>
          <w:tcPr>
            <w:tcW w:w="1417" w:type="dxa"/>
            <w:gridSpan w:val="4"/>
            <w:tcBorders>
              <w:top w:val="single" w:sz="6" w:space="0" w:color="auto"/>
              <w:left w:val="single" w:sz="6" w:space="0" w:color="auto"/>
              <w:bottom w:val="single" w:sz="6" w:space="0" w:color="auto"/>
              <w:right w:val="single" w:sz="6" w:space="0" w:color="auto"/>
            </w:tcBorders>
          </w:tcPr>
          <w:p w14:paraId="6156915C" w14:textId="4080B8A5"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Zona</w:t>
            </w:r>
          </w:p>
        </w:tc>
        <w:tc>
          <w:tcPr>
            <w:tcW w:w="6284" w:type="dxa"/>
            <w:gridSpan w:val="13"/>
            <w:tcBorders>
              <w:top w:val="single" w:sz="6" w:space="0" w:color="auto"/>
              <w:left w:val="single" w:sz="6" w:space="0" w:color="auto"/>
              <w:bottom w:val="single" w:sz="6" w:space="0" w:color="auto"/>
              <w:right w:val="single" w:sz="6" w:space="0" w:color="auto"/>
            </w:tcBorders>
          </w:tcPr>
          <w:p w14:paraId="25386244" w14:textId="77777777" w:rsidR="00FC73A8" w:rsidRPr="00FC2656" w:rsidRDefault="00FC73A8" w:rsidP="00335275">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dígito de la zona a la que corresponde el bloque de numeración nacional asignado que se reporta (2 a 9) </w:t>
            </w:r>
          </w:p>
          <w:p w14:paraId="51136730" w14:textId="7F1E99C0"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C73A8" w:rsidRPr="00FC2656" w14:paraId="10EB2180"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243ADA4C" w14:textId="53FD4CCA"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H3101 _D06</w:t>
            </w:r>
          </w:p>
        </w:tc>
        <w:tc>
          <w:tcPr>
            <w:tcW w:w="1417" w:type="dxa"/>
            <w:gridSpan w:val="4"/>
            <w:tcBorders>
              <w:top w:val="single" w:sz="6" w:space="0" w:color="auto"/>
              <w:left w:val="single" w:sz="6" w:space="0" w:color="auto"/>
              <w:bottom w:val="single" w:sz="6" w:space="0" w:color="auto"/>
              <w:right w:val="single" w:sz="6" w:space="0" w:color="auto"/>
            </w:tcBorders>
          </w:tcPr>
          <w:p w14:paraId="00D54E56" w14:textId="3777CCE8"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inicial</w:t>
            </w:r>
          </w:p>
        </w:tc>
        <w:tc>
          <w:tcPr>
            <w:tcW w:w="6284" w:type="dxa"/>
            <w:gridSpan w:val="13"/>
            <w:tcBorders>
              <w:top w:val="single" w:sz="6" w:space="0" w:color="auto"/>
              <w:left w:val="single" w:sz="6" w:space="0" w:color="auto"/>
              <w:bottom w:val="single" w:sz="6" w:space="0" w:color="auto"/>
              <w:right w:val="single" w:sz="6" w:space="0" w:color="auto"/>
            </w:tcBorders>
          </w:tcPr>
          <w:p w14:paraId="09FCACDD"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inicia el Bloque de numeración nacional asignada que se reporta de conformidad con el Plan Nacional de Numeración.</w:t>
            </w:r>
          </w:p>
          <w:p w14:paraId="122AD99D" w14:textId="3D803FD3"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6E65AD54"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2770D2BA" w14:textId="7C1D5B90"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_D07</w:t>
            </w:r>
          </w:p>
        </w:tc>
        <w:tc>
          <w:tcPr>
            <w:tcW w:w="1417" w:type="dxa"/>
            <w:gridSpan w:val="4"/>
            <w:tcBorders>
              <w:top w:val="single" w:sz="6" w:space="0" w:color="auto"/>
              <w:left w:val="single" w:sz="6" w:space="0" w:color="auto"/>
              <w:bottom w:val="single" w:sz="6" w:space="0" w:color="auto"/>
              <w:right w:val="single" w:sz="6" w:space="0" w:color="auto"/>
            </w:tcBorders>
          </w:tcPr>
          <w:p w14:paraId="2E50F3A3" w14:textId="0D4EA252"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final</w:t>
            </w:r>
          </w:p>
        </w:tc>
        <w:tc>
          <w:tcPr>
            <w:tcW w:w="6284" w:type="dxa"/>
            <w:gridSpan w:val="13"/>
            <w:tcBorders>
              <w:top w:val="single" w:sz="6" w:space="0" w:color="auto"/>
              <w:left w:val="single" w:sz="6" w:space="0" w:color="auto"/>
              <w:bottom w:val="single" w:sz="6" w:space="0" w:color="auto"/>
              <w:right w:val="single" w:sz="6" w:space="0" w:color="auto"/>
            </w:tcBorders>
          </w:tcPr>
          <w:p w14:paraId="1CB5D2C6"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termina el Bloque de numeración nacional asignada que se reporta de conformidad con el Plan Nacional de Numeración.</w:t>
            </w:r>
          </w:p>
          <w:p w14:paraId="729F9009" w14:textId="0663A523"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74B78F2E"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4DB76215" w14:textId="37C2F3D3"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_D08</w:t>
            </w:r>
          </w:p>
        </w:tc>
        <w:tc>
          <w:tcPr>
            <w:tcW w:w="1417" w:type="dxa"/>
            <w:gridSpan w:val="4"/>
            <w:tcBorders>
              <w:top w:val="single" w:sz="6" w:space="0" w:color="auto"/>
              <w:left w:val="single" w:sz="6" w:space="0" w:color="auto"/>
              <w:bottom w:val="single" w:sz="6" w:space="0" w:color="auto"/>
              <w:right w:val="single" w:sz="6" w:space="0" w:color="auto"/>
            </w:tcBorders>
          </w:tcPr>
          <w:p w14:paraId="0F3A8F22" w14:textId="4D10C3C3"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Modalidad de uso</w:t>
            </w:r>
          </w:p>
        </w:tc>
        <w:tc>
          <w:tcPr>
            <w:tcW w:w="6284" w:type="dxa"/>
            <w:gridSpan w:val="13"/>
            <w:tcBorders>
              <w:top w:val="single" w:sz="6" w:space="0" w:color="auto"/>
              <w:left w:val="single" w:sz="6" w:space="0" w:color="auto"/>
              <w:bottom w:val="single" w:sz="6" w:space="0" w:color="auto"/>
              <w:right w:val="single" w:sz="6" w:space="0" w:color="auto"/>
            </w:tcBorders>
          </w:tcPr>
          <w:p w14:paraId="1732EF14"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el dígito correspondiente a la modalidad de uso asociada al bloque de numeración nacional que se reporta en el Plan Nacional de Numeración. </w:t>
            </w:r>
          </w:p>
          <w:p w14:paraId="180A8093"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Las modalidades de uso que se deberán informar en este campo son: “FIJO”=1, “MOVIL CPP”=2 y “MOVIL MPP”=3.</w:t>
            </w:r>
          </w:p>
          <w:p w14:paraId="5491B41D" w14:textId="65F3449E"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ES_tradnl" w:eastAsia="es-ES"/>
              </w:rPr>
              <w:t>Campo numérico obligatorio.</w:t>
            </w:r>
          </w:p>
        </w:tc>
      </w:tr>
      <w:tr w:rsidR="00FC73A8" w:rsidRPr="00FC2656" w14:paraId="23F2C36F"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40FCBEF6" w14:textId="409C4A99"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_D09</w:t>
            </w:r>
          </w:p>
        </w:tc>
        <w:tc>
          <w:tcPr>
            <w:tcW w:w="1417" w:type="dxa"/>
            <w:gridSpan w:val="4"/>
            <w:tcBorders>
              <w:top w:val="single" w:sz="6" w:space="0" w:color="auto"/>
              <w:left w:val="single" w:sz="6" w:space="0" w:color="auto"/>
              <w:bottom w:val="single" w:sz="6" w:space="0" w:color="auto"/>
              <w:right w:val="single" w:sz="6" w:space="0" w:color="auto"/>
            </w:tcBorders>
          </w:tcPr>
          <w:p w14:paraId="3B36C8E5" w14:textId="46E6AA52"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asignada</w:t>
            </w:r>
          </w:p>
        </w:tc>
        <w:tc>
          <w:tcPr>
            <w:tcW w:w="6284" w:type="dxa"/>
            <w:gridSpan w:val="13"/>
            <w:tcBorders>
              <w:top w:val="single" w:sz="6" w:space="0" w:color="auto"/>
              <w:left w:val="single" w:sz="6" w:space="0" w:color="auto"/>
              <w:bottom w:val="single" w:sz="6" w:space="0" w:color="auto"/>
              <w:right w:val="single" w:sz="6" w:space="0" w:color="auto"/>
            </w:tcBorders>
          </w:tcPr>
          <w:p w14:paraId="1A20E45B"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w:t>
            </w:r>
          </w:p>
          <w:p w14:paraId="3FC5D7C0" w14:textId="7AE5455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7714AA83"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33403545" w14:textId="48A2AD24"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_D10</w:t>
            </w:r>
          </w:p>
        </w:tc>
        <w:tc>
          <w:tcPr>
            <w:tcW w:w="1417" w:type="dxa"/>
            <w:gridSpan w:val="4"/>
            <w:tcBorders>
              <w:top w:val="single" w:sz="6" w:space="0" w:color="auto"/>
              <w:left w:val="single" w:sz="6" w:space="0" w:color="auto"/>
              <w:bottom w:val="single" w:sz="6" w:space="0" w:color="auto"/>
              <w:right w:val="single" w:sz="6" w:space="0" w:color="auto"/>
            </w:tcBorders>
          </w:tcPr>
          <w:p w14:paraId="41485788" w14:textId="23D92C4D"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Activa Pospago/Prepago</w:t>
            </w:r>
          </w:p>
        </w:tc>
        <w:tc>
          <w:tcPr>
            <w:tcW w:w="6284" w:type="dxa"/>
            <w:gridSpan w:val="13"/>
            <w:tcBorders>
              <w:top w:val="single" w:sz="6" w:space="0" w:color="auto"/>
              <w:left w:val="single" w:sz="6" w:space="0" w:color="auto"/>
              <w:bottom w:val="single" w:sz="6" w:space="0" w:color="auto"/>
              <w:right w:val="single" w:sz="6" w:space="0" w:color="auto"/>
            </w:tcBorders>
          </w:tcPr>
          <w:p w14:paraId="5D8540DD"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y que se encuentran asociados a un Usuario al cual se le provee un Servicio de Telecomunicaciones en cualquier modalidad de contratación y que cuentan con capacidad para originar y/o recibir Tráfico.</w:t>
            </w:r>
          </w:p>
          <w:p w14:paraId="0F52D07B" w14:textId="5C1655A5"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39755168"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6EDE6DC1" w14:textId="5FE08257"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_D11</w:t>
            </w:r>
          </w:p>
        </w:tc>
        <w:tc>
          <w:tcPr>
            <w:tcW w:w="1417" w:type="dxa"/>
            <w:gridSpan w:val="4"/>
            <w:tcBorders>
              <w:top w:val="single" w:sz="6" w:space="0" w:color="auto"/>
              <w:left w:val="single" w:sz="6" w:space="0" w:color="auto"/>
              <w:bottom w:val="single" w:sz="6" w:space="0" w:color="auto"/>
              <w:right w:val="single" w:sz="6" w:space="0" w:color="auto"/>
            </w:tcBorders>
          </w:tcPr>
          <w:p w14:paraId="66258337" w14:textId="42F536EC"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Inactiva</w:t>
            </w:r>
          </w:p>
        </w:tc>
        <w:tc>
          <w:tcPr>
            <w:tcW w:w="6284" w:type="dxa"/>
            <w:gridSpan w:val="13"/>
            <w:tcBorders>
              <w:top w:val="single" w:sz="6" w:space="0" w:color="auto"/>
              <w:left w:val="single" w:sz="6" w:space="0" w:color="auto"/>
              <w:bottom w:val="single" w:sz="6" w:space="0" w:color="auto"/>
              <w:right w:val="single" w:sz="6" w:space="0" w:color="auto"/>
            </w:tcBorders>
          </w:tcPr>
          <w:p w14:paraId="5448C41D"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y que se encuentran asociados a un Usuario que contrató un servicio de telecomunicaciones y que por políticas de su Proveedor tiene inhabilitada la posibilidad de originar y recibir Tráfico.</w:t>
            </w:r>
          </w:p>
          <w:p w14:paraId="4827C9CB" w14:textId="06987836"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42260DB7"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43051BBD" w14:textId="224863C5"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_D12</w:t>
            </w:r>
          </w:p>
        </w:tc>
        <w:tc>
          <w:tcPr>
            <w:tcW w:w="1417" w:type="dxa"/>
            <w:gridSpan w:val="4"/>
            <w:tcBorders>
              <w:top w:val="single" w:sz="6" w:space="0" w:color="auto"/>
              <w:left w:val="single" w:sz="6" w:space="0" w:color="auto"/>
              <w:bottom w:val="single" w:sz="6" w:space="0" w:color="auto"/>
              <w:right w:val="single" w:sz="6" w:space="0" w:color="auto"/>
            </w:tcBorders>
          </w:tcPr>
          <w:p w14:paraId="3605F25C" w14:textId="4E28403A"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para Uso Interno</w:t>
            </w:r>
          </w:p>
        </w:tc>
        <w:tc>
          <w:tcPr>
            <w:tcW w:w="6284" w:type="dxa"/>
            <w:gridSpan w:val="13"/>
            <w:tcBorders>
              <w:top w:val="single" w:sz="6" w:space="0" w:color="auto"/>
              <w:left w:val="single" w:sz="6" w:space="0" w:color="auto"/>
              <w:bottom w:val="single" w:sz="6" w:space="0" w:color="auto"/>
              <w:right w:val="single" w:sz="6" w:space="0" w:color="auto"/>
            </w:tcBorders>
          </w:tcPr>
          <w:p w14:paraId="7934CBBB"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y que los Proveedores asocian internamente al funcionamiento de alguno de sus sistemas o plataformas.</w:t>
            </w:r>
          </w:p>
          <w:p w14:paraId="1D2F7EF4" w14:textId="7978BCE4"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505D04E7"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48E8EC5D" w14:textId="27F36FB0"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_D13</w:t>
            </w:r>
          </w:p>
        </w:tc>
        <w:tc>
          <w:tcPr>
            <w:tcW w:w="1417" w:type="dxa"/>
            <w:gridSpan w:val="4"/>
            <w:tcBorders>
              <w:top w:val="single" w:sz="6" w:space="0" w:color="auto"/>
              <w:left w:val="single" w:sz="6" w:space="0" w:color="auto"/>
              <w:bottom w:val="single" w:sz="6" w:space="0" w:color="auto"/>
              <w:right w:val="single" w:sz="6" w:space="0" w:color="auto"/>
            </w:tcBorders>
          </w:tcPr>
          <w:p w14:paraId="2AC07F2F" w14:textId="41108C54"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Portada a otros PST</w:t>
            </w:r>
          </w:p>
        </w:tc>
        <w:tc>
          <w:tcPr>
            <w:tcW w:w="6284" w:type="dxa"/>
            <w:gridSpan w:val="13"/>
            <w:tcBorders>
              <w:top w:val="single" w:sz="6" w:space="0" w:color="auto"/>
              <w:left w:val="single" w:sz="6" w:space="0" w:color="auto"/>
              <w:bottom w:val="single" w:sz="6" w:space="0" w:color="auto"/>
              <w:right w:val="single" w:sz="6" w:space="0" w:color="auto"/>
            </w:tcBorders>
          </w:tcPr>
          <w:p w14:paraId="32E440BE"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y que se encuentran asociados a un Usuario que cambió de Proveedor mediante un proceso de Portabilidad.</w:t>
            </w:r>
          </w:p>
          <w:p w14:paraId="35DBE7EB" w14:textId="799484C6"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58598796"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1B91E64A" w14:textId="51B69245"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_D14</w:t>
            </w:r>
          </w:p>
        </w:tc>
        <w:tc>
          <w:tcPr>
            <w:tcW w:w="1417" w:type="dxa"/>
            <w:gridSpan w:val="4"/>
            <w:tcBorders>
              <w:top w:val="single" w:sz="6" w:space="0" w:color="auto"/>
              <w:left w:val="single" w:sz="6" w:space="0" w:color="auto"/>
              <w:bottom w:val="single" w:sz="6" w:space="0" w:color="auto"/>
              <w:right w:val="single" w:sz="6" w:space="0" w:color="auto"/>
            </w:tcBorders>
          </w:tcPr>
          <w:p w14:paraId="473C6C97" w14:textId="64164219"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Provista a otros PST</w:t>
            </w:r>
          </w:p>
        </w:tc>
        <w:tc>
          <w:tcPr>
            <w:tcW w:w="6284" w:type="dxa"/>
            <w:gridSpan w:val="13"/>
            <w:tcBorders>
              <w:top w:val="single" w:sz="6" w:space="0" w:color="auto"/>
              <w:left w:val="single" w:sz="6" w:space="0" w:color="auto"/>
              <w:bottom w:val="single" w:sz="6" w:space="0" w:color="auto"/>
              <w:right w:val="single" w:sz="6" w:space="0" w:color="auto"/>
            </w:tcBorders>
          </w:tcPr>
          <w:p w14:paraId="44F29B8A"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2A45CA89"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Campo para uso exclusivo de Concesionario de uso comercial o de red pública de telecomunicaciones, para el caso de Concesionarios de uso público o de uso social o Comercializadoras, este campo deberá ser llenado con el dígito “0” (cero).</w:t>
            </w:r>
          </w:p>
          <w:p w14:paraId="741EB02C" w14:textId="5277B599"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338322E1"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7DB36C37" w14:textId="557E8187"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H3101 _D15</w:t>
            </w:r>
          </w:p>
        </w:tc>
        <w:tc>
          <w:tcPr>
            <w:tcW w:w="1417" w:type="dxa"/>
            <w:gridSpan w:val="4"/>
            <w:tcBorders>
              <w:top w:val="single" w:sz="6" w:space="0" w:color="auto"/>
              <w:left w:val="single" w:sz="6" w:space="0" w:color="auto"/>
              <w:bottom w:val="single" w:sz="6" w:space="0" w:color="auto"/>
              <w:right w:val="single" w:sz="6" w:space="0" w:color="auto"/>
            </w:tcBorders>
          </w:tcPr>
          <w:p w14:paraId="674B7B4E" w14:textId="713BF4CD"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en Periodo de Recuperación</w:t>
            </w:r>
          </w:p>
        </w:tc>
        <w:tc>
          <w:tcPr>
            <w:tcW w:w="6284" w:type="dxa"/>
            <w:gridSpan w:val="13"/>
            <w:tcBorders>
              <w:top w:val="single" w:sz="6" w:space="0" w:color="auto"/>
              <w:left w:val="single" w:sz="6" w:space="0" w:color="auto"/>
              <w:bottom w:val="single" w:sz="6" w:space="0" w:color="auto"/>
              <w:right w:val="single" w:sz="6" w:space="0" w:color="auto"/>
            </w:tcBorders>
          </w:tcPr>
          <w:p w14:paraId="242B57BB"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55C64CF4" w14:textId="2DD17322"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4AE6EEF8"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48DDDD57" w14:textId="573A9CC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_D16</w:t>
            </w:r>
          </w:p>
        </w:tc>
        <w:tc>
          <w:tcPr>
            <w:tcW w:w="1417" w:type="dxa"/>
            <w:gridSpan w:val="4"/>
            <w:tcBorders>
              <w:top w:val="single" w:sz="6" w:space="0" w:color="auto"/>
              <w:left w:val="single" w:sz="6" w:space="0" w:color="auto"/>
              <w:bottom w:val="single" w:sz="6" w:space="0" w:color="auto"/>
              <w:right w:val="single" w:sz="6" w:space="0" w:color="auto"/>
            </w:tcBorders>
          </w:tcPr>
          <w:p w14:paraId="02813703" w14:textId="7E9DEF7C"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para Telefonía Pública</w:t>
            </w:r>
          </w:p>
        </w:tc>
        <w:tc>
          <w:tcPr>
            <w:tcW w:w="6284" w:type="dxa"/>
            <w:gridSpan w:val="13"/>
            <w:tcBorders>
              <w:top w:val="single" w:sz="6" w:space="0" w:color="auto"/>
              <w:left w:val="single" w:sz="6" w:space="0" w:color="auto"/>
              <w:bottom w:val="single" w:sz="6" w:space="0" w:color="auto"/>
              <w:right w:val="single" w:sz="6" w:space="0" w:color="auto"/>
            </w:tcBorders>
          </w:tcPr>
          <w:p w14:paraId="0BF95CCA"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comprendidos en el Bloque de numeración que se reporta, que se encuentran asociados a aparatos telefónicos de uso público y están habilitados para originar y/o recibir Tráfico.</w:t>
            </w:r>
          </w:p>
          <w:p w14:paraId="322830DA" w14:textId="786964DB"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0CB90369"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186A6D6C" w14:textId="7E4F1D97"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_D17</w:t>
            </w:r>
          </w:p>
        </w:tc>
        <w:tc>
          <w:tcPr>
            <w:tcW w:w="1417" w:type="dxa"/>
            <w:gridSpan w:val="4"/>
            <w:tcBorders>
              <w:top w:val="single" w:sz="6" w:space="0" w:color="auto"/>
              <w:left w:val="single" w:sz="6" w:space="0" w:color="auto"/>
              <w:bottom w:val="single" w:sz="6" w:space="0" w:color="auto"/>
              <w:right w:val="single" w:sz="6" w:space="0" w:color="auto"/>
            </w:tcBorders>
          </w:tcPr>
          <w:p w14:paraId="45F48D18" w14:textId="3C2F29C2"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Utilizada</w:t>
            </w:r>
          </w:p>
        </w:tc>
        <w:tc>
          <w:tcPr>
            <w:tcW w:w="6284" w:type="dxa"/>
            <w:gridSpan w:val="13"/>
            <w:tcBorders>
              <w:top w:val="single" w:sz="6" w:space="0" w:color="auto"/>
              <w:left w:val="single" w:sz="6" w:space="0" w:color="auto"/>
              <w:bottom w:val="single" w:sz="6" w:space="0" w:color="auto"/>
              <w:right w:val="single" w:sz="6" w:space="0" w:color="auto"/>
            </w:tcBorders>
          </w:tcPr>
          <w:p w14:paraId="7861D3B6"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Nacionales comprendidos en el Bloque de numeración que se reporta y que resulta de la suma de los siguientes campos: Activa Pospago/Prepago, Inactiva, Para Uso Interno, Portada a otros PST, Provista a otros PST, En Periodo de Recuperación y Telefonía Pública.</w:t>
            </w:r>
          </w:p>
          <w:p w14:paraId="51D5A8C9" w14:textId="5C03DDF5"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7D932100" w14:textId="77777777" w:rsidTr="00CC6648">
        <w:trPr>
          <w:trHeight w:val="20"/>
        </w:trPr>
        <w:tc>
          <w:tcPr>
            <w:tcW w:w="1439" w:type="dxa"/>
            <w:gridSpan w:val="3"/>
            <w:tcBorders>
              <w:top w:val="single" w:sz="6" w:space="0" w:color="auto"/>
              <w:left w:val="single" w:sz="6" w:space="0" w:color="auto"/>
              <w:bottom w:val="single" w:sz="6" w:space="0" w:color="auto"/>
              <w:right w:val="single" w:sz="6" w:space="0" w:color="auto"/>
            </w:tcBorders>
          </w:tcPr>
          <w:p w14:paraId="30C48533" w14:textId="1B66EF20"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H3101 _D18</w:t>
            </w:r>
          </w:p>
        </w:tc>
        <w:tc>
          <w:tcPr>
            <w:tcW w:w="1417" w:type="dxa"/>
            <w:gridSpan w:val="4"/>
            <w:tcBorders>
              <w:top w:val="single" w:sz="6" w:space="0" w:color="auto"/>
              <w:left w:val="single" w:sz="6" w:space="0" w:color="auto"/>
              <w:bottom w:val="single" w:sz="6" w:space="0" w:color="auto"/>
              <w:right w:val="single" w:sz="6" w:space="0" w:color="auto"/>
            </w:tcBorders>
          </w:tcPr>
          <w:p w14:paraId="7E36B5E3" w14:textId="56F06069"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no Utilizada</w:t>
            </w:r>
          </w:p>
        </w:tc>
        <w:tc>
          <w:tcPr>
            <w:tcW w:w="6284" w:type="dxa"/>
            <w:gridSpan w:val="13"/>
            <w:tcBorders>
              <w:top w:val="single" w:sz="6" w:space="0" w:color="auto"/>
              <w:left w:val="single" w:sz="6" w:space="0" w:color="auto"/>
              <w:bottom w:val="single" w:sz="6" w:space="0" w:color="auto"/>
              <w:right w:val="single" w:sz="6" w:space="0" w:color="auto"/>
            </w:tcBorders>
          </w:tcPr>
          <w:p w14:paraId="5EAF886A" w14:textId="77777777" w:rsidR="00FC73A8" w:rsidRPr="00FC2656" w:rsidRDefault="00FC73A8" w:rsidP="0033527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Nacionales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13ECC6CB" w14:textId="0F113668" w:rsidR="00FC73A8" w:rsidRPr="00FC2656" w:rsidRDefault="00FC73A8" w:rsidP="00335275">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73A8" w:rsidRPr="00FC2656" w14:paraId="127EA439"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auto"/>
          </w:tcPr>
          <w:p w14:paraId="3D80D52B" w14:textId="77777777"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FC73A8" w:rsidRPr="00FC2656" w14:paraId="7865938C"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6ECAC4" w14:textId="63C87D8E"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FC73A8" w:rsidRPr="00FC2656" w14:paraId="421AFA35"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tcPr>
          <w:p w14:paraId="1D858F39" w14:textId="77777777" w:rsidR="00FC73A8" w:rsidRPr="00FC2656" w:rsidRDefault="00FC73A8" w:rsidP="00A96030">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cuentan los Proveedores para ingresar el presente reporte es el comprendido dentro de los primeros diez días hábiles de cada bimestre calendario.</w:t>
            </w:r>
          </w:p>
          <w:p w14:paraId="27D440FF" w14:textId="77777777" w:rsidR="00FC73A8" w:rsidRPr="00FC2656" w:rsidRDefault="00FC73A8"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7DD07B66" w14:textId="14CE2E76" w:rsidR="00FC73A8" w:rsidRPr="00FC2656" w:rsidRDefault="00FC73A8"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FC73A8" w:rsidRPr="00FC2656" w14:paraId="5CB1D3B8"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FD8A5D" w14:textId="44D924B5"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FC73A8" w:rsidRPr="00FC2656" w14:paraId="3E83E50B"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tcPr>
          <w:p w14:paraId="7B1DBA60" w14:textId="09B4B889" w:rsidR="00FC73A8" w:rsidRPr="00FC2656" w:rsidRDefault="00FC73A8"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-Numeral 13.1. del Plan Técnico Fundamental de Numeración,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publicado en el Diario Oficial de la Federación el 11 de mayo de 2018.</w:t>
            </w:r>
          </w:p>
        </w:tc>
      </w:tr>
      <w:tr w:rsidR="00FC73A8" w:rsidRPr="00FC2656" w14:paraId="667218D8" w14:textId="77777777" w:rsidTr="00CC6648">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F6ADB0" w14:textId="204BE1EE"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INFORMACIÓN ADICIONAL QUE PUEDA SER DE UTILIDAD A LOS INTERESADOS</w:t>
            </w:r>
          </w:p>
        </w:tc>
      </w:tr>
      <w:tr w:rsidR="00FC73A8" w:rsidRPr="00FC2656" w14:paraId="4E3D71E9" w14:textId="77777777" w:rsidTr="00065DF2">
        <w:trPr>
          <w:trHeight w:val="20"/>
        </w:trPr>
        <w:tc>
          <w:tcPr>
            <w:tcW w:w="9140" w:type="dxa"/>
            <w:gridSpan w:val="20"/>
            <w:tcBorders>
              <w:top w:val="single" w:sz="6" w:space="0" w:color="auto"/>
              <w:left w:val="single" w:sz="6" w:space="0" w:color="auto"/>
              <w:bottom w:val="single" w:sz="6" w:space="0" w:color="auto"/>
              <w:right w:val="single" w:sz="6" w:space="0" w:color="auto"/>
            </w:tcBorders>
            <w:shd w:val="clear" w:color="auto" w:fill="auto"/>
          </w:tcPr>
          <w:p w14:paraId="4702B743" w14:textId="77777777" w:rsidR="00FC73A8" w:rsidRPr="00FC2656" w:rsidRDefault="00FC73A8"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bookmarkEnd w:id="4"/>
    </w:tbl>
    <w:p w14:paraId="7C9E8D50" w14:textId="77777777" w:rsidR="00A96030" w:rsidRPr="00FC2656" w:rsidRDefault="00A96030"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507"/>
        <w:gridCol w:w="509"/>
        <w:gridCol w:w="509"/>
        <w:gridCol w:w="79"/>
        <w:gridCol w:w="430"/>
        <w:gridCol w:w="506"/>
        <w:gridCol w:w="508"/>
        <w:gridCol w:w="508"/>
        <w:gridCol w:w="27"/>
        <w:gridCol w:w="481"/>
        <w:gridCol w:w="508"/>
        <w:gridCol w:w="506"/>
        <w:gridCol w:w="508"/>
        <w:gridCol w:w="530"/>
        <w:gridCol w:w="488"/>
        <w:gridCol w:w="506"/>
        <w:gridCol w:w="508"/>
        <w:gridCol w:w="508"/>
        <w:gridCol w:w="508"/>
        <w:gridCol w:w="506"/>
      </w:tblGrid>
      <w:tr w:rsidR="000D6C75" w:rsidRPr="00FC2656" w14:paraId="264564F6" w14:textId="77777777" w:rsidTr="000D6C75">
        <w:trPr>
          <w:trHeight w:val="20"/>
        </w:trPr>
        <w:tc>
          <w:tcPr>
            <w:tcW w:w="5000" w:type="pct"/>
            <w:gridSpan w:val="20"/>
            <w:tcBorders>
              <w:top w:val="single" w:sz="6" w:space="0" w:color="auto"/>
              <w:left w:val="single" w:sz="6" w:space="0" w:color="auto"/>
              <w:bottom w:val="single" w:sz="6" w:space="0" w:color="auto"/>
              <w:right w:val="single" w:sz="6" w:space="0" w:color="auto"/>
            </w:tcBorders>
            <w:noWrap/>
            <w:vAlign w:val="center"/>
          </w:tcPr>
          <w:p w14:paraId="2893518D" w14:textId="77777777" w:rsidR="000D6C75" w:rsidRPr="00FC2656" w:rsidRDefault="000D6C75"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REPORTE DE UTILIZACIÓN DE NUMERACIÓN NACIONAL PROVISTA</w:t>
            </w:r>
          </w:p>
          <w:p w14:paraId="59803385" w14:textId="36AC4B5D" w:rsidR="000D6C75" w:rsidRPr="00FC2656" w:rsidRDefault="000D6C75"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H3102</w:t>
            </w:r>
          </w:p>
        </w:tc>
      </w:tr>
      <w:tr w:rsidR="00051062" w:rsidRPr="00FC2656" w14:paraId="3E929977" w14:textId="77777777" w:rsidTr="00BA4FB5">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3EFD92"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0397D6BC" w14:textId="77777777" w:rsidTr="00BA4FB5">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16326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NUMERACIÓN NACIONAL PROVISTA</w:t>
            </w:r>
          </w:p>
        </w:tc>
      </w:tr>
      <w:tr w:rsidR="00051062" w:rsidRPr="00FC2656" w14:paraId="214C96B2" w14:textId="77777777" w:rsidTr="00BA4FB5">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14:paraId="7315AACF" w14:textId="0D6AE82E"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w:t>
            </w:r>
            <w:r w:rsidR="00B8568A" w:rsidRPr="00FC2656">
              <w:rPr>
                <w:rFonts w:ascii="Arial" w:eastAsia="Times New Roman" w:hAnsi="Arial" w:cs="Arial"/>
                <w:sz w:val="18"/>
                <w:szCs w:val="18"/>
                <w:lang w:val="es-MX" w:eastAsia="es-ES"/>
              </w:rPr>
              <w:t xml:space="preserve">de Servicios de Telecomunicaciones (Proveedor o PST) </w:t>
            </w:r>
            <w:r w:rsidRPr="00FC2656">
              <w:rPr>
                <w:rFonts w:ascii="Arial" w:eastAsia="Times New Roman" w:hAnsi="Arial" w:cs="Arial"/>
                <w:sz w:val="18"/>
                <w:szCs w:val="18"/>
                <w:lang w:val="es-MX" w:eastAsia="es-ES"/>
              </w:rPr>
              <w:t>que cuenten con Numeración Nacional provista por un Concesionario de uso comercial o de RPT, deberán presentar y sustanciar, a través de la Ventanilla Electrónica del Instituto, el reporte de utilización de Numeración Nacional provista correspondiente al mes inmediato anterior, mediante un archivo electrónico de texto en formato .csv (comma separated values, por sus siglas en inglés) que deberá contener los siguientes campos:</w:t>
            </w:r>
          </w:p>
          <w:p w14:paraId="2146B01A"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2FDE9450"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Mes</w:t>
            </w:r>
          </w:p>
          <w:p w14:paraId="08EC83C1"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IDO/IDA</w:t>
            </w:r>
          </w:p>
          <w:p w14:paraId="7487298C"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Zona</w:t>
            </w:r>
          </w:p>
          <w:p w14:paraId="6118EB75"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inicial</w:t>
            </w:r>
          </w:p>
          <w:p w14:paraId="140DC146" w14:textId="26E3622E"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final</w:t>
            </w:r>
          </w:p>
          <w:p w14:paraId="7C3A47EA" w14:textId="62E5C79A" w:rsidR="00B8568A" w:rsidRPr="00FC2656" w:rsidRDefault="00B8568A"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Modalidad de uso</w:t>
            </w:r>
          </w:p>
          <w:p w14:paraId="6EBC4D27"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provista</w:t>
            </w:r>
          </w:p>
          <w:p w14:paraId="48E8D03F"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Activa Pospago/Prepago</w:t>
            </w:r>
          </w:p>
          <w:p w14:paraId="2689DD20"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Inactiva</w:t>
            </w:r>
          </w:p>
          <w:p w14:paraId="11F4DF1B"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para uso interno</w:t>
            </w:r>
          </w:p>
          <w:p w14:paraId="7A1FD769"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portada a otros PST</w:t>
            </w:r>
          </w:p>
          <w:p w14:paraId="3297D7B9"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en periodo de recuperación</w:t>
            </w:r>
          </w:p>
          <w:p w14:paraId="063BA25C"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para Telefonía Pública</w:t>
            </w:r>
          </w:p>
          <w:p w14:paraId="38D06835"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utilizada</w:t>
            </w:r>
          </w:p>
          <w:p w14:paraId="2E3A895B"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no utilizada</w:t>
            </w:r>
          </w:p>
          <w:p w14:paraId="16B42235" w14:textId="44CEA1B6" w:rsidR="00051062" w:rsidRPr="00FC2656" w:rsidRDefault="00AD0388"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 del C</w:t>
            </w:r>
            <w:r w:rsidR="00051062" w:rsidRPr="00FC2656">
              <w:rPr>
                <w:rFonts w:ascii="Arial" w:eastAsia="Times New Roman" w:hAnsi="Arial" w:cs="Arial"/>
                <w:sz w:val="18"/>
                <w:szCs w:val="18"/>
                <w:lang w:val="es-MX" w:eastAsia="es-ES"/>
              </w:rPr>
              <w:t>oncesionario</w:t>
            </w:r>
            <w:r w:rsidRPr="00FC2656">
              <w:rPr>
                <w:rFonts w:ascii="Arial" w:eastAsia="Times New Roman" w:hAnsi="Arial" w:cs="Arial"/>
                <w:sz w:val="18"/>
                <w:szCs w:val="18"/>
                <w:lang w:val="es-MX" w:eastAsia="es-ES"/>
              </w:rPr>
              <w:t xml:space="preserve"> de uso comercial o de RPT</w:t>
            </w:r>
            <w:r w:rsidR="00051062" w:rsidRPr="00FC2656">
              <w:rPr>
                <w:rFonts w:ascii="Arial" w:eastAsia="Times New Roman" w:hAnsi="Arial" w:cs="Arial"/>
                <w:sz w:val="18"/>
                <w:szCs w:val="18"/>
                <w:lang w:val="es-MX" w:eastAsia="es-ES"/>
              </w:rPr>
              <w:t xml:space="preserve"> que provee la Numeración Nacional</w:t>
            </w:r>
          </w:p>
          <w:p w14:paraId="1790FCEF" w14:textId="0C380559" w:rsidR="00051062" w:rsidRPr="00FC2656" w:rsidRDefault="00AD0388"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Nombre del C</w:t>
            </w:r>
            <w:r w:rsidR="00051062" w:rsidRPr="00FC2656">
              <w:rPr>
                <w:rFonts w:ascii="Arial" w:eastAsia="Times New Roman" w:hAnsi="Arial" w:cs="Arial"/>
                <w:sz w:val="18"/>
                <w:szCs w:val="18"/>
                <w:lang w:val="es-MX" w:eastAsia="es-ES"/>
              </w:rPr>
              <w:t>oncesionario</w:t>
            </w:r>
            <w:r w:rsidRPr="00FC2656">
              <w:rPr>
                <w:rFonts w:ascii="Arial" w:eastAsia="Times New Roman" w:hAnsi="Arial" w:cs="Arial"/>
                <w:sz w:val="18"/>
                <w:szCs w:val="18"/>
                <w:lang w:val="es-MX" w:eastAsia="es-ES"/>
              </w:rPr>
              <w:t xml:space="preserve"> de uso comercial o de RPT</w:t>
            </w:r>
            <w:r w:rsidR="00051062" w:rsidRPr="00FC2656">
              <w:rPr>
                <w:rFonts w:ascii="Arial" w:eastAsia="Times New Roman" w:hAnsi="Arial" w:cs="Arial"/>
                <w:sz w:val="18"/>
                <w:szCs w:val="18"/>
                <w:lang w:val="es-MX" w:eastAsia="es-ES"/>
              </w:rPr>
              <w:t xml:space="preserve"> que provee la Numeración Nacional</w:t>
            </w:r>
          </w:p>
          <w:p w14:paraId="304420B6" w14:textId="77777777" w:rsidR="00051062" w:rsidRPr="00FC2656" w:rsidRDefault="00051062" w:rsidP="00FC2656">
            <w:pPr>
              <w:spacing w:after="60" w:line="360" w:lineRule="auto"/>
              <w:contextualSpacing/>
              <w:jc w:val="both"/>
              <w:rPr>
                <w:rFonts w:ascii="Arial" w:eastAsia="Times New Roman" w:hAnsi="Arial" w:cs="Arial"/>
                <w:sz w:val="18"/>
                <w:szCs w:val="18"/>
                <w:lang w:val="es-MX" w:eastAsia="es-ES"/>
              </w:rPr>
            </w:pPr>
          </w:p>
          <w:p w14:paraId="40A7AF53"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7BFDC862"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51FD5182"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7E2CD671"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192BB4AC"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3CBEFBA2"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lastRenderedPageBreak/>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05C844D4"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6F053DB9"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371DD1B4" w14:textId="7401B9C1"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0E02A4A9" w14:textId="77777777" w:rsidR="00051062" w:rsidRPr="00FC2656" w:rsidRDefault="00051062" w:rsidP="005C7CFF">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IDO/IDAH3102DDMMAAAA.csv.</w:t>
            </w:r>
          </w:p>
          <w:p w14:paraId="167398B3"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6BB5D26F" w14:textId="77777777" w:rsidR="00051062" w:rsidRPr="00FC2656" w:rsidRDefault="00051062" w:rsidP="005C7CFF">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IDO/IDA.- Conjunto de 3 dígitos que identifica al Proveedor de Servicios de Telecomunicaciones. </w:t>
            </w:r>
          </w:p>
          <w:p w14:paraId="3956CA23" w14:textId="77777777" w:rsidR="00051062" w:rsidRPr="00FC2656" w:rsidRDefault="00051062" w:rsidP="005C7CFF">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H3102.- Es un texto fijo que identifica el tipo de reporte al que corresponde el archivo de carga (reporte de utilización de Numeración Nacional provista); y</w:t>
            </w:r>
          </w:p>
          <w:p w14:paraId="51956413" w14:textId="77777777" w:rsidR="00051062" w:rsidRPr="00FC2656" w:rsidRDefault="00051062" w:rsidP="005C7CFF">
            <w:pPr>
              <w:tabs>
                <w:tab w:val="left" w:pos="1055"/>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6B2D120E" w14:textId="7777777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983H310201122020.csv</w:t>
            </w:r>
          </w:p>
          <w:p w14:paraId="3B1A852B" w14:textId="0AD41105" w:rsidR="00051062" w:rsidRPr="00FC2656" w:rsidRDefault="00051062"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Numeración Nacional provista:</w:t>
            </w:r>
          </w:p>
          <w:p w14:paraId="654BA02C" w14:textId="61711A68" w:rsidR="00051062" w:rsidRPr="00FC2656" w:rsidRDefault="00051062" w:rsidP="00FC2656">
            <w:pPr>
              <w:tabs>
                <w:tab w:val="left" w:pos="3456"/>
              </w:tabs>
              <w:spacing w:before="20" w:after="0" w:line="360" w:lineRule="auto"/>
              <w:contextualSpacing/>
              <w:rPr>
                <w:rFonts w:ascii="Arial" w:eastAsia="Times New Roman" w:hAnsi="Arial" w:cs="Arial"/>
                <w:b/>
                <w:sz w:val="18"/>
                <w:szCs w:val="18"/>
                <w:lang w:val="es-MX" w:eastAsia="es-ES"/>
              </w:rPr>
            </w:pPr>
          </w:p>
        </w:tc>
      </w:tr>
      <w:tr w:rsidR="000D6C75" w:rsidRPr="00FC2656" w14:paraId="0B4A03C6" w14:textId="77777777" w:rsidTr="00E71D9F">
        <w:trPr>
          <w:trHeight w:val="20"/>
        </w:trPr>
        <w:tc>
          <w:tcPr>
            <w:tcW w:w="277" w:type="pct"/>
            <w:tcBorders>
              <w:top w:val="single" w:sz="6" w:space="0" w:color="auto"/>
              <w:left w:val="single" w:sz="6" w:space="0" w:color="auto"/>
              <w:bottom w:val="single" w:sz="6" w:space="0" w:color="auto"/>
              <w:right w:val="single" w:sz="6" w:space="0" w:color="auto"/>
            </w:tcBorders>
            <w:shd w:val="clear" w:color="auto" w:fill="auto"/>
          </w:tcPr>
          <w:p w14:paraId="2830FEEE"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H3102 _D01</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7AB0A73B"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_D02</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60C7A2B"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_D03</w:t>
            </w: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07B7A7A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_D04</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2BA777F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_D05</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2B18DA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_D06</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00941A7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_D07</w:t>
            </w: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4CC8C03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_D08</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4C82EE86"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_D09</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5605693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_D10</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28A32BD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_D11</w:t>
            </w: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6D5B96A"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_D12</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036D6F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_D13</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72E1E286"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_D14</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EBC273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_D15</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733A330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_D16</w:t>
            </w: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1AC4E55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_D17</w:t>
            </w: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E9F2B3A"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H3102 _D18</w:t>
            </w:r>
          </w:p>
        </w:tc>
      </w:tr>
      <w:tr w:rsidR="000D6C75" w:rsidRPr="00FC2656" w14:paraId="7D49EBD6" w14:textId="77777777" w:rsidTr="00E71D9F">
        <w:trPr>
          <w:trHeight w:val="20"/>
        </w:trPr>
        <w:tc>
          <w:tcPr>
            <w:tcW w:w="277" w:type="pct"/>
            <w:tcBorders>
              <w:top w:val="single" w:sz="6" w:space="0" w:color="auto"/>
              <w:left w:val="single" w:sz="6" w:space="0" w:color="auto"/>
              <w:bottom w:val="single" w:sz="6" w:space="0" w:color="auto"/>
              <w:right w:val="single" w:sz="6" w:space="0" w:color="auto"/>
            </w:tcBorders>
            <w:shd w:val="clear" w:color="auto" w:fill="auto"/>
          </w:tcPr>
          <w:p w14:paraId="4ACE3E7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53F4B3F"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48369EEE"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727BF1A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7F210F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3C81E59E"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E52AAF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247604BA"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EA0071F"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3C3E08E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32E85B30"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16FF0F0A"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1F0BAD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B3D8E06"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237E3893"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3C4D2250"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762A38C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4CD0B203"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r>
      <w:tr w:rsidR="000D6C75" w:rsidRPr="00FC2656" w14:paraId="6B0050A9" w14:textId="77777777" w:rsidTr="00E71D9F">
        <w:trPr>
          <w:trHeight w:val="20"/>
        </w:trPr>
        <w:tc>
          <w:tcPr>
            <w:tcW w:w="277" w:type="pct"/>
            <w:tcBorders>
              <w:top w:val="single" w:sz="6" w:space="0" w:color="auto"/>
              <w:left w:val="single" w:sz="6" w:space="0" w:color="auto"/>
              <w:bottom w:val="single" w:sz="6" w:space="0" w:color="auto"/>
              <w:right w:val="single" w:sz="6" w:space="0" w:color="auto"/>
            </w:tcBorders>
            <w:shd w:val="clear" w:color="auto" w:fill="auto"/>
          </w:tcPr>
          <w:p w14:paraId="051DBF2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13BAD7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497B583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1BF444F2"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0505C146"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48D4473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12BDBA7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13A72FC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0FE01F1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2415614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341321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572C562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AF20B4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12A79F54"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439808A5"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3A908572"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55C48A5"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505BC0C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r>
      <w:tr w:rsidR="000D6C75" w:rsidRPr="00FC2656" w14:paraId="4FFCA25C" w14:textId="77777777" w:rsidTr="00E71D9F">
        <w:trPr>
          <w:trHeight w:val="20"/>
        </w:trPr>
        <w:tc>
          <w:tcPr>
            <w:tcW w:w="277" w:type="pct"/>
            <w:tcBorders>
              <w:top w:val="single" w:sz="6" w:space="0" w:color="auto"/>
              <w:left w:val="single" w:sz="6" w:space="0" w:color="auto"/>
              <w:bottom w:val="single" w:sz="6" w:space="0" w:color="auto"/>
              <w:right w:val="single" w:sz="6" w:space="0" w:color="auto"/>
            </w:tcBorders>
            <w:shd w:val="clear" w:color="auto" w:fill="auto"/>
          </w:tcPr>
          <w:p w14:paraId="64A848D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26FF94C2"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35FAADD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6CEC095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36302315"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FBE9E7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7ED314A5"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gridSpan w:val="2"/>
            <w:tcBorders>
              <w:top w:val="single" w:sz="6" w:space="0" w:color="auto"/>
              <w:left w:val="single" w:sz="6" w:space="0" w:color="auto"/>
              <w:bottom w:val="single" w:sz="6" w:space="0" w:color="auto"/>
              <w:right w:val="single" w:sz="6" w:space="0" w:color="auto"/>
            </w:tcBorders>
            <w:shd w:val="clear" w:color="auto" w:fill="auto"/>
          </w:tcPr>
          <w:p w14:paraId="02CC0C3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68FE0ADF"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74F40C3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51868156"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14:paraId="301C9FC7"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52A5F79"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559D780D"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1513756C"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268C7CE3"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14:paraId="769FE355"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c>
          <w:tcPr>
            <w:tcW w:w="277" w:type="pct"/>
            <w:tcBorders>
              <w:top w:val="single" w:sz="6" w:space="0" w:color="auto"/>
              <w:left w:val="single" w:sz="6" w:space="0" w:color="auto"/>
              <w:bottom w:val="single" w:sz="6" w:space="0" w:color="auto"/>
              <w:right w:val="single" w:sz="6" w:space="0" w:color="auto"/>
            </w:tcBorders>
            <w:shd w:val="clear" w:color="auto" w:fill="auto"/>
          </w:tcPr>
          <w:p w14:paraId="6EE13008" w14:textId="77777777" w:rsidR="000D6C75" w:rsidRPr="00FC2656" w:rsidRDefault="000D6C75" w:rsidP="00FC2656">
            <w:pPr>
              <w:spacing w:after="40" w:line="360" w:lineRule="auto"/>
              <w:contextualSpacing/>
              <w:jc w:val="both"/>
              <w:rPr>
                <w:rFonts w:ascii="Arial" w:eastAsia="Times New Roman" w:hAnsi="Arial" w:cs="Arial"/>
                <w:sz w:val="18"/>
                <w:szCs w:val="18"/>
                <w:lang w:val="es-MX" w:eastAsia="es-ES"/>
              </w:rPr>
            </w:pPr>
          </w:p>
        </w:tc>
      </w:tr>
      <w:tr w:rsidR="00051062" w:rsidRPr="00FC2656" w14:paraId="6DE9B56F" w14:textId="77777777" w:rsidTr="00BA4FB5">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14:paraId="123DF4EC" w14:textId="77777777" w:rsidR="00051062" w:rsidRPr="00FC2656" w:rsidRDefault="00051062" w:rsidP="00FC2656">
            <w:pPr>
              <w:tabs>
                <w:tab w:val="left" w:pos="3456"/>
              </w:tabs>
              <w:spacing w:before="20" w:after="0" w:line="360" w:lineRule="auto"/>
              <w:contextualSpacing/>
              <w:rPr>
                <w:rFonts w:ascii="Arial" w:eastAsia="Times New Roman" w:hAnsi="Arial" w:cs="Arial"/>
                <w:b/>
                <w:sz w:val="18"/>
                <w:szCs w:val="18"/>
                <w:lang w:val="es-MX" w:eastAsia="es-ES"/>
              </w:rPr>
            </w:pPr>
          </w:p>
        </w:tc>
      </w:tr>
      <w:tr w:rsidR="000D6C75" w:rsidRPr="00FC2656" w14:paraId="52E99302" w14:textId="77777777" w:rsidTr="00E71D9F">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C306D3" w14:textId="031A49D1" w:rsidR="000D6C75" w:rsidRPr="00FC2656" w:rsidRDefault="000D6C75"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 LOS CAMPOS DEL ARCHIVO</w:t>
            </w:r>
          </w:p>
        </w:tc>
      </w:tr>
      <w:tr w:rsidR="00E71D9F" w:rsidRPr="00FC2656" w14:paraId="65E7A55C"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90258E" w14:textId="35918C96" w:rsidR="00E71D9F" w:rsidRPr="00FC2656" w:rsidRDefault="00E71D9F" w:rsidP="00A96030">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Clave del Campo</w:t>
            </w:r>
          </w:p>
        </w:tc>
        <w:tc>
          <w:tcPr>
            <w:tcW w:w="1083"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FDA05D" w14:textId="2BCB38E0" w:rsidR="00E71D9F" w:rsidRPr="00FC2656" w:rsidRDefault="00E71D9F" w:rsidP="00A96030">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3041" w:type="pct"/>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7176CE" w14:textId="2E51AFCF" w:rsidR="00E71D9F" w:rsidRPr="00FC2656" w:rsidRDefault="00E71D9F" w:rsidP="00A96030">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E71D9F" w:rsidRPr="00FC2656" w14:paraId="7BA99F52"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751BEE3F" w14:textId="0ED2682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_D01</w:t>
            </w:r>
          </w:p>
        </w:tc>
        <w:tc>
          <w:tcPr>
            <w:tcW w:w="1083" w:type="pct"/>
            <w:gridSpan w:val="5"/>
            <w:tcBorders>
              <w:top w:val="single" w:sz="6" w:space="0" w:color="auto"/>
              <w:left w:val="single" w:sz="6" w:space="0" w:color="auto"/>
              <w:bottom w:val="single" w:sz="6" w:space="0" w:color="auto"/>
              <w:right w:val="single" w:sz="6" w:space="0" w:color="auto"/>
            </w:tcBorders>
          </w:tcPr>
          <w:p w14:paraId="4B8FE990" w14:textId="38F24C60"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Año</w:t>
            </w:r>
          </w:p>
        </w:tc>
        <w:tc>
          <w:tcPr>
            <w:tcW w:w="3041" w:type="pct"/>
            <w:gridSpan w:val="11"/>
            <w:tcBorders>
              <w:top w:val="single" w:sz="6" w:space="0" w:color="auto"/>
              <w:left w:val="single" w:sz="6" w:space="0" w:color="auto"/>
              <w:bottom w:val="single" w:sz="6" w:space="0" w:color="auto"/>
              <w:right w:val="single" w:sz="6" w:space="0" w:color="auto"/>
            </w:tcBorders>
          </w:tcPr>
          <w:p w14:paraId="4268DF28" w14:textId="77777777" w:rsidR="00E71D9F" w:rsidRPr="00FC2656" w:rsidRDefault="00E71D9F"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6B000AC2" w14:textId="4C45EB08"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E71D9F" w:rsidRPr="00FC2656" w14:paraId="0EC006D9"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5944CD0E" w14:textId="31566228"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_D02</w:t>
            </w:r>
          </w:p>
        </w:tc>
        <w:tc>
          <w:tcPr>
            <w:tcW w:w="1083" w:type="pct"/>
            <w:gridSpan w:val="5"/>
            <w:tcBorders>
              <w:top w:val="single" w:sz="6" w:space="0" w:color="auto"/>
              <w:left w:val="single" w:sz="6" w:space="0" w:color="auto"/>
              <w:bottom w:val="single" w:sz="6" w:space="0" w:color="auto"/>
              <w:right w:val="single" w:sz="6" w:space="0" w:color="auto"/>
            </w:tcBorders>
            <w:shd w:val="clear" w:color="auto" w:fill="auto"/>
          </w:tcPr>
          <w:p w14:paraId="3F7B6E61" w14:textId="5A00609C"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Mes</w:t>
            </w:r>
          </w:p>
        </w:tc>
        <w:tc>
          <w:tcPr>
            <w:tcW w:w="3041" w:type="pct"/>
            <w:gridSpan w:val="11"/>
            <w:tcBorders>
              <w:top w:val="single" w:sz="6" w:space="0" w:color="auto"/>
              <w:left w:val="single" w:sz="6" w:space="0" w:color="auto"/>
              <w:bottom w:val="single" w:sz="6" w:space="0" w:color="auto"/>
              <w:right w:val="single" w:sz="6" w:space="0" w:color="auto"/>
            </w:tcBorders>
            <w:shd w:val="clear" w:color="auto" w:fill="auto"/>
          </w:tcPr>
          <w:p w14:paraId="5B8736D5" w14:textId="77777777" w:rsidR="00E71D9F" w:rsidRPr="00FC2656" w:rsidRDefault="00E71D9F"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dígitos del mes que se reporta (1 a 12).</w:t>
            </w:r>
          </w:p>
          <w:p w14:paraId="7D46588D" w14:textId="6D4F7460"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E71D9F" w:rsidRPr="00FC2656" w14:paraId="29055820"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77D35C6A" w14:textId="1C306F6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_D03</w:t>
            </w:r>
          </w:p>
        </w:tc>
        <w:tc>
          <w:tcPr>
            <w:tcW w:w="1083" w:type="pct"/>
            <w:gridSpan w:val="5"/>
            <w:tcBorders>
              <w:top w:val="single" w:sz="6" w:space="0" w:color="auto"/>
              <w:left w:val="single" w:sz="6" w:space="0" w:color="auto"/>
              <w:bottom w:val="single" w:sz="6" w:space="0" w:color="auto"/>
              <w:right w:val="single" w:sz="6" w:space="0" w:color="auto"/>
            </w:tcBorders>
          </w:tcPr>
          <w:p w14:paraId="028D4772" w14:textId="092E84E2"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código IDA del Proveedor que cuenta con Numeración Nacional Provista</w:t>
            </w:r>
          </w:p>
        </w:tc>
        <w:tc>
          <w:tcPr>
            <w:tcW w:w="3041" w:type="pct"/>
            <w:gridSpan w:val="11"/>
            <w:tcBorders>
              <w:top w:val="single" w:sz="6" w:space="0" w:color="auto"/>
              <w:left w:val="single" w:sz="6" w:space="0" w:color="auto"/>
              <w:bottom w:val="single" w:sz="6" w:space="0" w:color="auto"/>
              <w:right w:val="single" w:sz="6" w:space="0" w:color="auto"/>
            </w:tcBorders>
          </w:tcPr>
          <w:p w14:paraId="58AC89FF"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utiliza Numeración Nacional provista por Concesionarios de uso comercial o de red pública de telecomunicaciones para la prestación de servicios de telecomunicaciones a los usuarios.</w:t>
            </w:r>
          </w:p>
          <w:p w14:paraId="6E36E8CE"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4B8E19A0"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social. </w:t>
            </w:r>
          </w:p>
          <w:p w14:paraId="00FA9A7D" w14:textId="2579F375"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E71D9F" w:rsidRPr="00FC2656" w14:paraId="669F51CE"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6E799614" w14:textId="527D8B4C"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H3102 _D04</w:t>
            </w:r>
          </w:p>
        </w:tc>
        <w:tc>
          <w:tcPr>
            <w:tcW w:w="1083" w:type="pct"/>
            <w:gridSpan w:val="5"/>
            <w:tcBorders>
              <w:top w:val="single" w:sz="6" w:space="0" w:color="auto"/>
              <w:left w:val="single" w:sz="6" w:space="0" w:color="auto"/>
              <w:bottom w:val="single" w:sz="6" w:space="0" w:color="auto"/>
              <w:right w:val="single" w:sz="6" w:space="0" w:color="auto"/>
            </w:tcBorders>
          </w:tcPr>
          <w:p w14:paraId="497F64D1" w14:textId="3555BA80"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Zona</w:t>
            </w:r>
          </w:p>
        </w:tc>
        <w:tc>
          <w:tcPr>
            <w:tcW w:w="3041" w:type="pct"/>
            <w:gridSpan w:val="11"/>
            <w:tcBorders>
              <w:top w:val="single" w:sz="6" w:space="0" w:color="auto"/>
              <w:left w:val="single" w:sz="6" w:space="0" w:color="auto"/>
              <w:bottom w:val="single" w:sz="6" w:space="0" w:color="auto"/>
              <w:right w:val="single" w:sz="6" w:space="0" w:color="auto"/>
            </w:tcBorders>
          </w:tcPr>
          <w:p w14:paraId="34E09CD0" w14:textId="77777777" w:rsidR="00E71D9F" w:rsidRPr="00FC2656" w:rsidRDefault="00E71D9F"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dígito de la zona a la que corresponde el bloque de Numeración Nacional asignado que se reporta (2 a 9) </w:t>
            </w:r>
          </w:p>
          <w:p w14:paraId="374B80F7" w14:textId="27ECA903"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E71D9F" w:rsidRPr="00FC2656" w14:paraId="21B15BF7"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09123005" w14:textId="3D1C9C93"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_D05</w:t>
            </w:r>
          </w:p>
        </w:tc>
        <w:tc>
          <w:tcPr>
            <w:tcW w:w="1083" w:type="pct"/>
            <w:gridSpan w:val="5"/>
            <w:tcBorders>
              <w:top w:val="single" w:sz="6" w:space="0" w:color="auto"/>
              <w:left w:val="single" w:sz="6" w:space="0" w:color="auto"/>
              <w:bottom w:val="single" w:sz="6" w:space="0" w:color="auto"/>
              <w:right w:val="single" w:sz="6" w:space="0" w:color="auto"/>
            </w:tcBorders>
          </w:tcPr>
          <w:p w14:paraId="19C8DDAD" w14:textId="0DAF8DFE"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inicial</w:t>
            </w:r>
          </w:p>
        </w:tc>
        <w:tc>
          <w:tcPr>
            <w:tcW w:w="3041" w:type="pct"/>
            <w:gridSpan w:val="11"/>
            <w:tcBorders>
              <w:top w:val="single" w:sz="6" w:space="0" w:color="auto"/>
              <w:left w:val="single" w:sz="6" w:space="0" w:color="auto"/>
              <w:bottom w:val="single" w:sz="6" w:space="0" w:color="auto"/>
              <w:right w:val="single" w:sz="6" w:space="0" w:color="auto"/>
            </w:tcBorders>
          </w:tcPr>
          <w:p w14:paraId="22E713E7"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inicia el Bloque de numeración nacional provista que se reporta.</w:t>
            </w:r>
          </w:p>
          <w:p w14:paraId="15F35B77"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informar números individuales, el número inicial y final deberán ser iguales.</w:t>
            </w:r>
          </w:p>
          <w:p w14:paraId="49ECEF9E" w14:textId="34088FD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3400DEFD"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2C21C4DC" w14:textId="4782FA01"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_D06</w:t>
            </w:r>
          </w:p>
        </w:tc>
        <w:tc>
          <w:tcPr>
            <w:tcW w:w="1083" w:type="pct"/>
            <w:gridSpan w:val="5"/>
            <w:tcBorders>
              <w:top w:val="single" w:sz="6" w:space="0" w:color="auto"/>
              <w:left w:val="single" w:sz="6" w:space="0" w:color="auto"/>
              <w:bottom w:val="single" w:sz="6" w:space="0" w:color="auto"/>
              <w:right w:val="single" w:sz="6" w:space="0" w:color="auto"/>
            </w:tcBorders>
          </w:tcPr>
          <w:p w14:paraId="2689F341" w14:textId="06BDDC79"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final</w:t>
            </w:r>
          </w:p>
        </w:tc>
        <w:tc>
          <w:tcPr>
            <w:tcW w:w="3041" w:type="pct"/>
            <w:gridSpan w:val="11"/>
            <w:tcBorders>
              <w:top w:val="single" w:sz="6" w:space="0" w:color="auto"/>
              <w:left w:val="single" w:sz="6" w:space="0" w:color="auto"/>
              <w:bottom w:val="single" w:sz="6" w:space="0" w:color="auto"/>
              <w:right w:val="single" w:sz="6" w:space="0" w:color="auto"/>
            </w:tcBorders>
          </w:tcPr>
          <w:p w14:paraId="3CBFB4D8"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termina el Bloque de numeración nacional provista que se reporta.</w:t>
            </w:r>
          </w:p>
          <w:p w14:paraId="2189A6BA"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informar números individuales, el número inicial y final deberán ser iguales.</w:t>
            </w:r>
          </w:p>
          <w:p w14:paraId="1545DB75" w14:textId="38CDE265"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3545A223"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20774E54" w14:textId="4D7318B4"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_D07</w:t>
            </w:r>
          </w:p>
        </w:tc>
        <w:tc>
          <w:tcPr>
            <w:tcW w:w="1083" w:type="pct"/>
            <w:gridSpan w:val="5"/>
            <w:tcBorders>
              <w:top w:val="single" w:sz="6" w:space="0" w:color="auto"/>
              <w:left w:val="single" w:sz="6" w:space="0" w:color="auto"/>
              <w:bottom w:val="single" w:sz="6" w:space="0" w:color="auto"/>
              <w:right w:val="single" w:sz="6" w:space="0" w:color="auto"/>
            </w:tcBorders>
          </w:tcPr>
          <w:p w14:paraId="1C04ABC2" w14:textId="53878D54"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Modalidad de uso</w:t>
            </w:r>
          </w:p>
        </w:tc>
        <w:tc>
          <w:tcPr>
            <w:tcW w:w="3041" w:type="pct"/>
            <w:gridSpan w:val="11"/>
            <w:tcBorders>
              <w:top w:val="single" w:sz="6" w:space="0" w:color="auto"/>
              <w:left w:val="single" w:sz="6" w:space="0" w:color="auto"/>
              <w:bottom w:val="single" w:sz="6" w:space="0" w:color="auto"/>
              <w:right w:val="single" w:sz="6" w:space="0" w:color="auto"/>
            </w:tcBorders>
          </w:tcPr>
          <w:p w14:paraId="1245A47D"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el dígito correspondiente a la modalidad de uso asociada al bloque de Numeración Nacional provista que se reporta la cual deberá coincidir con la registrada en el Plan Nacional de Numeración. </w:t>
            </w:r>
          </w:p>
          <w:p w14:paraId="14C40224"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Las modalidades de uso que se deberán informar en este campo son: “FIJO”=1, “MOVIL CPP”=2 y “MOVIL MPP”=3.</w:t>
            </w:r>
          </w:p>
          <w:p w14:paraId="7A3DF0A3" w14:textId="3E92D16E"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ES_tradnl" w:eastAsia="es-ES"/>
              </w:rPr>
              <w:t>Campo numérico obligatorio.</w:t>
            </w:r>
          </w:p>
        </w:tc>
      </w:tr>
      <w:tr w:rsidR="00E71D9F" w:rsidRPr="00FC2656" w14:paraId="7BBF2AA5"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338D80B5" w14:textId="21794533"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_D08</w:t>
            </w:r>
          </w:p>
        </w:tc>
        <w:tc>
          <w:tcPr>
            <w:tcW w:w="1083" w:type="pct"/>
            <w:gridSpan w:val="5"/>
            <w:tcBorders>
              <w:top w:val="single" w:sz="6" w:space="0" w:color="auto"/>
              <w:left w:val="single" w:sz="6" w:space="0" w:color="auto"/>
              <w:bottom w:val="single" w:sz="6" w:space="0" w:color="auto"/>
              <w:right w:val="single" w:sz="6" w:space="0" w:color="auto"/>
            </w:tcBorders>
          </w:tcPr>
          <w:p w14:paraId="568F6AE8" w14:textId="44608002"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provista</w:t>
            </w:r>
          </w:p>
        </w:tc>
        <w:tc>
          <w:tcPr>
            <w:tcW w:w="3041" w:type="pct"/>
            <w:gridSpan w:val="11"/>
            <w:tcBorders>
              <w:top w:val="single" w:sz="6" w:space="0" w:color="auto"/>
              <w:left w:val="single" w:sz="6" w:space="0" w:color="auto"/>
              <w:bottom w:val="single" w:sz="6" w:space="0" w:color="auto"/>
              <w:right w:val="single" w:sz="6" w:space="0" w:color="auto"/>
            </w:tcBorders>
          </w:tcPr>
          <w:p w14:paraId="451B9555"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Nacional que se reporta.</w:t>
            </w:r>
          </w:p>
          <w:p w14:paraId="5705273D" w14:textId="4E3CB818"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42B929B0"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6FD3F3D3" w14:textId="0A6F3EDF"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_D09</w:t>
            </w:r>
          </w:p>
        </w:tc>
        <w:tc>
          <w:tcPr>
            <w:tcW w:w="1083" w:type="pct"/>
            <w:gridSpan w:val="5"/>
            <w:tcBorders>
              <w:top w:val="single" w:sz="6" w:space="0" w:color="auto"/>
              <w:left w:val="single" w:sz="6" w:space="0" w:color="auto"/>
              <w:bottom w:val="single" w:sz="6" w:space="0" w:color="auto"/>
              <w:right w:val="single" w:sz="6" w:space="0" w:color="auto"/>
            </w:tcBorders>
          </w:tcPr>
          <w:p w14:paraId="313DD778" w14:textId="68CBB5CB"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Activa Pospago/Prepago</w:t>
            </w:r>
          </w:p>
        </w:tc>
        <w:tc>
          <w:tcPr>
            <w:tcW w:w="3041" w:type="pct"/>
            <w:gridSpan w:val="11"/>
            <w:tcBorders>
              <w:top w:val="single" w:sz="6" w:space="0" w:color="auto"/>
              <w:left w:val="single" w:sz="6" w:space="0" w:color="auto"/>
              <w:bottom w:val="single" w:sz="6" w:space="0" w:color="auto"/>
              <w:right w:val="single" w:sz="6" w:space="0" w:color="auto"/>
            </w:tcBorders>
          </w:tcPr>
          <w:p w14:paraId="6A0A2335"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2C7FED23" w14:textId="21F588C4"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2D3D8FF6"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548113D6" w14:textId="638C78E1"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_D10</w:t>
            </w:r>
          </w:p>
        </w:tc>
        <w:tc>
          <w:tcPr>
            <w:tcW w:w="1083" w:type="pct"/>
            <w:gridSpan w:val="5"/>
            <w:tcBorders>
              <w:top w:val="single" w:sz="6" w:space="0" w:color="auto"/>
              <w:left w:val="single" w:sz="6" w:space="0" w:color="auto"/>
              <w:bottom w:val="single" w:sz="6" w:space="0" w:color="auto"/>
              <w:right w:val="single" w:sz="6" w:space="0" w:color="auto"/>
            </w:tcBorders>
          </w:tcPr>
          <w:p w14:paraId="76E2DCD8" w14:textId="1F0639FD"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Inactiva</w:t>
            </w:r>
          </w:p>
        </w:tc>
        <w:tc>
          <w:tcPr>
            <w:tcW w:w="3041" w:type="pct"/>
            <w:gridSpan w:val="11"/>
            <w:tcBorders>
              <w:top w:val="single" w:sz="6" w:space="0" w:color="auto"/>
              <w:left w:val="single" w:sz="6" w:space="0" w:color="auto"/>
              <w:bottom w:val="single" w:sz="6" w:space="0" w:color="auto"/>
              <w:right w:val="single" w:sz="6" w:space="0" w:color="auto"/>
            </w:tcBorders>
          </w:tcPr>
          <w:p w14:paraId="4CEB681D"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y que se encuentran asociados a un Usuario que contrató un servicio de telecomunicaciones y que por políticas de su Proveedor tiene inhabilitada la posibilidad de originar y recibir Tráfico.</w:t>
            </w:r>
          </w:p>
          <w:p w14:paraId="783F3E14" w14:textId="7E060C21"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lastRenderedPageBreak/>
              <w:t>Campo numérico obligatorio, no utilizar separadores de millares.</w:t>
            </w:r>
          </w:p>
        </w:tc>
      </w:tr>
      <w:tr w:rsidR="00E71D9F" w:rsidRPr="00FC2656" w14:paraId="5A655DEF"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268AA44C" w14:textId="490C47E5"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H3102 _D11</w:t>
            </w:r>
          </w:p>
        </w:tc>
        <w:tc>
          <w:tcPr>
            <w:tcW w:w="1083" w:type="pct"/>
            <w:gridSpan w:val="5"/>
            <w:tcBorders>
              <w:top w:val="single" w:sz="6" w:space="0" w:color="auto"/>
              <w:left w:val="single" w:sz="6" w:space="0" w:color="auto"/>
              <w:bottom w:val="single" w:sz="6" w:space="0" w:color="auto"/>
              <w:right w:val="single" w:sz="6" w:space="0" w:color="auto"/>
            </w:tcBorders>
          </w:tcPr>
          <w:p w14:paraId="2FCDB99F" w14:textId="772F0A68"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para Uso Interno</w:t>
            </w:r>
          </w:p>
        </w:tc>
        <w:tc>
          <w:tcPr>
            <w:tcW w:w="3041" w:type="pct"/>
            <w:gridSpan w:val="11"/>
            <w:tcBorders>
              <w:top w:val="single" w:sz="6" w:space="0" w:color="auto"/>
              <w:left w:val="single" w:sz="6" w:space="0" w:color="auto"/>
              <w:bottom w:val="single" w:sz="6" w:space="0" w:color="auto"/>
              <w:right w:val="single" w:sz="6" w:space="0" w:color="auto"/>
            </w:tcBorders>
          </w:tcPr>
          <w:p w14:paraId="62AF3F66"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y que los Proveedores asocian internamente al funcionamiento de alguno de sus sistemas o plataformas.</w:t>
            </w:r>
          </w:p>
          <w:p w14:paraId="0256E394" w14:textId="78202390"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608337CA"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7DD18A5E" w14:textId="040140A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_D12</w:t>
            </w:r>
          </w:p>
        </w:tc>
        <w:tc>
          <w:tcPr>
            <w:tcW w:w="1083" w:type="pct"/>
            <w:gridSpan w:val="5"/>
            <w:tcBorders>
              <w:top w:val="single" w:sz="6" w:space="0" w:color="auto"/>
              <w:left w:val="single" w:sz="6" w:space="0" w:color="auto"/>
              <w:bottom w:val="single" w:sz="6" w:space="0" w:color="auto"/>
              <w:right w:val="single" w:sz="6" w:space="0" w:color="auto"/>
            </w:tcBorders>
          </w:tcPr>
          <w:p w14:paraId="6AB6223F" w14:textId="3F1A0B8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Portada a otros PST</w:t>
            </w:r>
          </w:p>
        </w:tc>
        <w:tc>
          <w:tcPr>
            <w:tcW w:w="3041" w:type="pct"/>
            <w:gridSpan w:val="11"/>
            <w:tcBorders>
              <w:top w:val="single" w:sz="6" w:space="0" w:color="auto"/>
              <w:left w:val="single" w:sz="6" w:space="0" w:color="auto"/>
              <w:bottom w:val="single" w:sz="6" w:space="0" w:color="auto"/>
              <w:right w:val="single" w:sz="6" w:space="0" w:color="auto"/>
            </w:tcBorders>
          </w:tcPr>
          <w:p w14:paraId="6539111C"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y que se encuentran asociados a un Usuario que cambió de Proveedor mediante un proceso de Portabilidad.</w:t>
            </w:r>
          </w:p>
          <w:p w14:paraId="684CAC84" w14:textId="59523B8F"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4F403B78"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2500398B" w14:textId="42C3B55D"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_D13</w:t>
            </w:r>
          </w:p>
        </w:tc>
        <w:tc>
          <w:tcPr>
            <w:tcW w:w="1083" w:type="pct"/>
            <w:gridSpan w:val="5"/>
            <w:tcBorders>
              <w:top w:val="single" w:sz="6" w:space="0" w:color="auto"/>
              <w:left w:val="single" w:sz="6" w:space="0" w:color="auto"/>
              <w:bottom w:val="single" w:sz="6" w:space="0" w:color="auto"/>
              <w:right w:val="single" w:sz="6" w:space="0" w:color="auto"/>
            </w:tcBorders>
          </w:tcPr>
          <w:p w14:paraId="14AC5853" w14:textId="69119782"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en Periodo de Recuperación</w:t>
            </w:r>
          </w:p>
        </w:tc>
        <w:tc>
          <w:tcPr>
            <w:tcW w:w="3041" w:type="pct"/>
            <w:gridSpan w:val="11"/>
            <w:tcBorders>
              <w:top w:val="single" w:sz="6" w:space="0" w:color="auto"/>
              <w:left w:val="single" w:sz="6" w:space="0" w:color="auto"/>
              <w:bottom w:val="single" w:sz="6" w:space="0" w:color="auto"/>
              <w:right w:val="single" w:sz="6" w:space="0" w:color="auto"/>
            </w:tcBorders>
          </w:tcPr>
          <w:p w14:paraId="62EE578D"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32C51EED" w14:textId="6CA1A9B1"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382244F1"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6E364E78" w14:textId="10F7D39B"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_D14</w:t>
            </w:r>
          </w:p>
        </w:tc>
        <w:tc>
          <w:tcPr>
            <w:tcW w:w="1083" w:type="pct"/>
            <w:gridSpan w:val="5"/>
            <w:tcBorders>
              <w:top w:val="single" w:sz="6" w:space="0" w:color="auto"/>
              <w:left w:val="single" w:sz="6" w:space="0" w:color="auto"/>
              <w:bottom w:val="single" w:sz="6" w:space="0" w:color="auto"/>
              <w:right w:val="single" w:sz="6" w:space="0" w:color="auto"/>
            </w:tcBorders>
          </w:tcPr>
          <w:p w14:paraId="346D56AB" w14:textId="0E7D8ECB"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para Telefonía Pública</w:t>
            </w:r>
          </w:p>
        </w:tc>
        <w:tc>
          <w:tcPr>
            <w:tcW w:w="3041" w:type="pct"/>
            <w:gridSpan w:val="11"/>
            <w:tcBorders>
              <w:top w:val="single" w:sz="6" w:space="0" w:color="auto"/>
              <w:left w:val="single" w:sz="6" w:space="0" w:color="auto"/>
              <w:bottom w:val="single" w:sz="6" w:space="0" w:color="auto"/>
              <w:right w:val="single" w:sz="6" w:space="0" w:color="auto"/>
            </w:tcBorders>
          </w:tcPr>
          <w:p w14:paraId="01DBBF0B"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Nacionales provistos, por un Concesionario de uso comercial o de red pública de telecomunicaciones, comprendidos en el Bloque de numeración que se reporta y que se encuentran asociados a aparatos telefónicos de uso público y que están habilitados para originar y/o recibir Tráfico.</w:t>
            </w:r>
          </w:p>
          <w:p w14:paraId="61A2A860" w14:textId="663CAC6F"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6C368F34"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15BB91C4" w14:textId="40B01B4F"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_D15</w:t>
            </w:r>
          </w:p>
        </w:tc>
        <w:tc>
          <w:tcPr>
            <w:tcW w:w="1083" w:type="pct"/>
            <w:gridSpan w:val="5"/>
            <w:tcBorders>
              <w:top w:val="single" w:sz="6" w:space="0" w:color="auto"/>
              <w:left w:val="single" w:sz="6" w:space="0" w:color="auto"/>
              <w:bottom w:val="single" w:sz="6" w:space="0" w:color="auto"/>
              <w:right w:val="single" w:sz="6" w:space="0" w:color="auto"/>
            </w:tcBorders>
          </w:tcPr>
          <w:p w14:paraId="57D3D93A" w14:textId="3F146F47"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Utilizada</w:t>
            </w:r>
          </w:p>
        </w:tc>
        <w:tc>
          <w:tcPr>
            <w:tcW w:w="3041" w:type="pct"/>
            <w:gridSpan w:val="11"/>
            <w:tcBorders>
              <w:top w:val="single" w:sz="6" w:space="0" w:color="auto"/>
              <w:left w:val="single" w:sz="6" w:space="0" w:color="auto"/>
              <w:bottom w:val="single" w:sz="6" w:space="0" w:color="auto"/>
              <w:right w:val="single" w:sz="6" w:space="0" w:color="auto"/>
            </w:tcBorders>
          </w:tcPr>
          <w:p w14:paraId="0DFDDEDF"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Nacionales provistos, por un Concesionario de uso comercial o de red pública de telecomunicaciones, comprendidos en el Bloque de numeración que se reporta y que resulta de la suma de los siguientes campos: activa Pospago/Prepago, inactiva, para Uso interno, portada a otros PST, en periodo de recuperación y para Telefonía Pública.</w:t>
            </w:r>
          </w:p>
          <w:p w14:paraId="75417BC8" w14:textId="5F5BCFF3"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70271F5A"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0420BF4C" w14:textId="60458D4B"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_D16</w:t>
            </w:r>
          </w:p>
        </w:tc>
        <w:tc>
          <w:tcPr>
            <w:tcW w:w="1083" w:type="pct"/>
            <w:gridSpan w:val="5"/>
            <w:tcBorders>
              <w:top w:val="single" w:sz="6" w:space="0" w:color="auto"/>
              <w:left w:val="single" w:sz="6" w:space="0" w:color="auto"/>
              <w:bottom w:val="single" w:sz="6" w:space="0" w:color="auto"/>
              <w:right w:val="single" w:sz="6" w:space="0" w:color="auto"/>
            </w:tcBorders>
          </w:tcPr>
          <w:p w14:paraId="77576E65" w14:textId="674A654A"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no Utilizada</w:t>
            </w:r>
          </w:p>
        </w:tc>
        <w:tc>
          <w:tcPr>
            <w:tcW w:w="3041" w:type="pct"/>
            <w:gridSpan w:val="11"/>
            <w:tcBorders>
              <w:top w:val="single" w:sz="6" w:space="0" w:color="auto"/>
              <w:left w:val="single" w:sz="6" w:space="0" w:color="auto"/>
              <w:bottom w:val="single" w:sz="6" w:space="0" w:color="auto"/>
              <w:right w:val="single" w:sz="6" w:space="0" w:color="auto"/>
            </w:tcBorders>
          </w:tcPr>
          <w:p w14:paraId="2C1CA911"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la cantidad de Números Nacionales provistos, por un Concesionario de uso comercial o de red pública de telecomunicaciones, comprendidos en el Bloque de numeración que se reporta y que: i) no se encuentra asociada a un Usuario para la prestación de Servicios de Telecomunicaciones, aunque se </w:t>
            </w:r>
            <w:r w:rsidRPr="00FC2656">
              <w:rPr>
                <w:rFonts w:ascii="Arial" w:eastAsia="Times New Roman" w:hAnsi="Arial" w:cs="Arial"/>
                <w:sz w:val="18"/>
                <w:szCs w:val="18"/>
                <w:lang w:val="es-MX" w:eastAsia="es-ES"/>
              </w:rPr>
              <w:lastRenderedPageBreak/>
              <w:t>encuentre en proceso de distribución o venta, ii) fue cancelada y transcurrió el periodo de recuperación, iii) le fue devuelta vía el proceso de retorno de numeración establecido en las Reglas de Portabilidad.</w:t>
            </w:r>
          </w:p>
          <w:p w14:paraId="703303D6" w14:textId="628EBB34"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1D9F" w:rsidRPr="00FC2656" w14:paraId="5A2D2547"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27EAAE37" w14:textId="18B0A56A"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H3102 _D17</w:t>
            </w:r>
          </w:p>
        </w:tc>
        <w:tc>
          <w:tcPr>
            <w:tcW w:w="1083" w:type="pct"/>
            <w:gridSpan w:val="5"/>
            <w:tcBorders>
              <w:top w:val="single" w:sz="6" w:space="0" w:color="auto"/>
              <w:left w:val="single" w:sz="6" w:space="0" w:color="auto"/>
              <w:bottom w:val="single" w:sz="6" w:space="0" w:color="auto"/>
              <w:right w:val="single" w:sz="6" w:space="0" w:color="auto"/>
            </w:tcBorders>
          </w:tcPr>
          <w:p w14:paraId="712A4AD2" w14:textId="4BC6A016"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Código IDO del concesionario que provee la Numeración Nacional </w:t>
            </w:r>
          </w:p>
        </w:tc>
        <w:tc>
          <w:tcPr>
            <w:tcW w:w="3041" w:type="pct"/>
            <w:gridSpan w:val="11"/>
            <w:tcBorders>
              <w:top w:val="single" w:sz="6" w:space="0" w:color="auto"/>
              <w:left w:val="single" w:sz="6" w:space="0" w:color="auto"/>
              <w:bottom w:val="single" w:sz="6" w:space="0" w:color="auto"/>
              <w:right w:val="single" w:sz="6" w:space="0" w:color="auto"/>
            </w:tcBorders>
          </w:tcPr>
          <w:p w14:paraId="1DF837E6" w14:textId="77777777" w:rsidR="00E71D9F" w:rsidRPr="00FC2656" w:rsidRDefault="00E71D9F"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IDO del </w:t>
            </w:r>
            <w:r w:rsidRPr="00FC2656">
              <w:rPr>
                <w:rFonts w:ascii="Arial" w:eastAsia="Times New Roman" w:hAnsi="Arial" w:cs="Arial"/>
                <w:noProof/>
                <w:sz w:val="18"/>
                <w:szCs w:val="18"/>
                <w:lang w:val="es-MX" w:eastAsia="es-ES"/>
              </w:rPr>
              <w:t xml:space="preserve">Concesionario de uso comercial o de </w:t>
            </w:r>
            <w:r w:rsidRPr="00FC2656">
              <w:rPr>
                <w:rFonts w:ascii="Arial" w:eastAsia="Times New Roman" w:hAnsi="Arial" w:cs="Arial"/>
                <w:sz w:val="18"/>
                <w:szCs w:val="18"/>
                <w:lang w:val="es-MX" w:eastAsia="es-ES"/>
              </w:rPr>
              <w:t>red pública de telecomunicaciones</w:t>
            </w:r>
            <w:r w:rsidRPr="00FC2656">
              <w:rPr>
                <w:rFonts w:ascii="Arial" w:eastAsia="Times New Roman" w:hAnsi="Arial" w:cs="Arial"/>
                <w:noProof/>
                <w:sz w:val="18"/>
                <w:szCs w:val="18"/>
                <w:lang w:val="es-MX" w:eastAsia="es-ES"/>
              </w:rPr>
              <w:t xml:space="preserve"> que provee Numeración Nacional para la prestación de servicios de telecomunicaciones a los usuarios</w:t>
            </w:r>
            <w:r w:rsidRPr="00FC2656">
              <w:rPr>
                <w:rFonts w:ascii="Arial" w:eastAsia="Times New Roman" w:hAnsi="Arial" w:cs="Arial"/>
                <w:sz w:val="18"/>
                <w:szCs w:val="18"/>
                <w:lang w:val="es-MX" w:eastAsia="es-ES"/>
              </w:rPr>
              <w:t>.</w:t>
            </w:r>
          </w:p>
          <w:p w14:paraId="7E854821" w14:textId="5685261B"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E71D9F" w:rsidRPr="00FC2656" w14:paraId="33993A84" w14:textId="77777777" w:rsidTr="00A96030">
        <w:trPr>
          <w:trHeight w:val="20"/>
        </w:trPr>
        <w:tc>
          <w:tcPr>
            <w:tcW w:w="876" w:type="pct"/>
            <w:gridSpan w:val="4"/>
            <w:tcBorders>
              <w:top w:val="single" w:sz="6" w:space="0" w:color="auto"/>
              <w:left w:val="single" w:sz="6" w:space="0" w:color="auto"/>
              <w:bottom w:val="single" w:sz="6" w:space="0" w:color="auto"/>
              <w:right w:val="single" w:sz="6" w:space="0" w:color="auto"/>
            </w:tcBorders>
          </w:tcPr>
          <w:p w14:paraId="10FC0869" w14:textId="4D13B273"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H3102 _D18</w:t>
            </w:r>
          </w:p>
        </w:tc>
        <w:tc>
          <w:tcPr>
            <w:tcW w:w="1083" w:type="pct"/>
            <w:gridSpan w:val="5"/>
            <w:tcBorders>
              <w:top w:val="single" w:sz="6" w:space="0" w:color="auto"/>
              <w:left w:val="single" w:sz="6" w:space="0" w:color="auto"/>
              <w:bottom w:val="single" w:sz="6" w:space="0" w:color="auto"/>
              <w:right w:val="single" w:sz="6" w:space="0" w:color="auto"/>
            </w:tcBorders>
          </w:tcPr>
          <w:p w14:paraId="2FDB6209" w14:textId="6A65D23C"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Nombre del concesionario que provee la Numeración Nacional </w:t>
            </w:r>
          </w:p>
        </w:tc>
        <w:tc>
          <w:tcPr>
            <w:tcW w:w="3041" w:type="pct"/>
            <w:gridSpan w:val="11"/>
            <w:tcBorders>
              <w:top w:val="single" w:sz="6" w:space="0" w:color="auto"/>
              <w:left w:val="single" w:sz="6" w:space="0" w:color="auto"/>
              <w:bottom w:val="single" w:sz="6" w:space="0" w:color="auto"/>
              <w:right w:val="single" w:sz="6" w:space="0" w:color="auto"/>
            </w:tcBorders>
          </w:tcPr>
          <w:p w14:paraId="486189F5" w14:textId="77777777" w:rsidR="00E71D9F" w:rsidRPr="00FC2656" w:rsidRDefault="00E71D9F"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nombre, denominación o razón social del Concesionario de uso comercial o de </w:t>
            </w:r>
            <w:r w:rsidRPr="00FC2656">
              <w:rPr>
                <w:rFonts w:ascii="Arial" w:eastAsia="Times New Roman" w:hAnsi="Arial" w:cs="Arial"/>
                <w:sz w:val="18"/>
                <w:szCs w:val="18"/>
                <w:lang w:val="es-MX" w:eastAsia="es-ES"/>
              </w:rPr>
              <w:t>red pública de telecomunicaciones</w:t>
            </w:r>
            <w:r w:rsidRPr="00FC2656">
              <w:rPr>
                <w:rFonts w:ascii="Arial" w:eastAsia="Times New Roman" w:hAnsi="Arial" w:cs="Arial"/>
                <w:noProof/>
                <w:sz w:val="18"/>
                <w:szCs w:val="18"/>
                <w:lang w:val="es-MX" w:eastAsia="es-ES"/>
              </w:rPr>
              <w:t xml:space="preserve"> que provee Numeración Nacional para la prestación de servicios de telecomunicaciones a los usuarios. </w:t>
            </w:r>
          </w:p>
          <w:p w14:paraId="60F66A99" w14:textId="77777777" w:rsidR="00E71D9F" w:rsidRPr="00FC2656" w:rsidRDefault="00E71D9F"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0E4CCE76" w14:textId="68644D51" w:rsidR="00E71D9F" w:rsidRPr="00FC2656" w:rsidRDefault="00E71D9F"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E71D9F" w:rsidRPr="00FC2656" w14:paraId="5A49F8A2" w14:textId="77777777" w:rsidTr="00CC6648">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BCD527" w14:textId="741BA6C0" w:rsidR="00E71D9F" w:rsidRPr="00FC2656" w:rsidRDefault="00E71D9F"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E71D9F" w:rsidRPr="00FC2656" w14:paraId="01B259EF" w14:textId="77777777" w:rsidTr="00CC6648">
        <w:trPr>
          <w:trHeight w:val="20"/>
        </w:trPr>
        <w:tc>
          <w:tcPr>
            <w:tcW w:w="5000" w:type="pct"/>
            <w:gridSpan w:val="20"/>
            <w:tcBorders>
              <w:top w:val="single" w:sz="6" w:space="0" w:color="auto"/>
              <w:left w:val="single" w:sz="6" w:space="0" w:color="auto"/>
              <w:bottom w:val="single" w:sz="6" w:space="0" w:color="auto"/>
              <w:right w:val="single" w:sz="6" w:space="0" w:color="auto"/>
            </w:tcBorders>
          </w:tcPr>
          <w:p w14:paraId="63D91081" w14:textId="77777777" w:rsidR="00E71D9F" w:rsidRPr="00FC2656" w:rsidRDefault="00E71D9F"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cuentan los Proveedores para ingresar el presente reporte es el comprendido dentro de los primeros diez días hábiles de cada mes calendario.</w:t>
            </w:r>
          </w:p>
          <w:p w14:paraId="195B0F57" w14:textId="77777777" w:rsidR="00E71D9F" w:rsidRPr="00FC2656" w:rsidRDefault="00E71D9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62D432EB" w14:textId="5568345A" w:rsidR="00E71D9F" w:rsidRPr="00FC2656" w:rsidRDefault="00E71D9F"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E71D9F" w:rsidRPr="00FC2656" w14:paraId="24A27EA3" w14:textId="77777777" w:rsidTr="00CC6648">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E54C08" w14:textId="19AD3FEF" w:rsidR="00E71D9F" w:rsidRPr="00FC2656" w:rsidRDefault="00E71D9F"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E71D9F" w:rsidRPr="00FC2656" w14:paraId="3B0C9749" w14:textId="77777777" w:rsidTr="00CC6648">
        <w:trPr>
          <w:trHeight w:val="20"/>
        </w:trPr>
        <w:tc>
          <w:tcPr>
            <w:tcW w:w="5000" w:type="pct"/>
            <w:gridSpan w:val="20"/>
            <w:tcBorders>
              <w:top w:val="single" w:sz="6" w:space="0" w:color="auto"/>
              <w:left w:val="single" w:sz="6" w:space="0" w:color="auto"/>
              <w:bottom w:val="single" w:sz="6" w:space="0" w:color="auto"/>
              <w:right w:val="single" w:sz="6" w:space="0" w:color="auto"/>
            </w:tcBorders>
          </w:tcPr>
          <w:p w14:paraId="08E101BE" w14:textId="751802D5" w:rsidR="00E71D9F" w:rsidRPr="00FC2656" w:rsidRDefault="00E71D9F" w:rsidP="00FC2656">
            <w:pPr>
              <w:tabs>
                <w:tab w:val="left" w:pos="3456"/>
              </w:tabs>
              <w:spacing w:before="20" w:after="0" w:line="360" w:lineRule="auto"/>
              <w:contextualSpacing/>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-Numeral 13.2. del Plan Técnico Fundamental de Numeración,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publicado en el Diario Oficial de la Federación el 11 de mayo de 2018.</w:t>
            </w:r>
          </w:p>
        </w:tc>
      </w:tr>
      <w:tr w:rsidR="00E71D9F" w:rsidRPr="00FC2656" w14:paraId="4D4C1E41" w14:textId="77777777" w:rsidTr="00CC6648">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14AD60" w14:textId="40136F91" w:rsidR="00E71D9F" w:rsidRPr="00FC2656" w:rsidRDefault="00E71D9F"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E71D9F" w:rsidRPr="00FC2656" w14:paraId="4898931A" w14:textId="77777777" w:rsidTr="00E71D9F">
        <w:trPr>
          <w:trHeight w:val="2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14:paraId="142ACA1E" w14:textId="77777777" w:rsidR="00E71D9F" w:rsidRPr="00FC2656" w:rsidRDefault="00E71D9F"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bl>
    <w:p w14:paraId="357415E1" w14:textId="39CFBE4E" w:rsidR="007E180D" w:rsidRPr="00FC2656" w:rsidRDefault="007E180D" w:rsidP="00FC2656">
      <w:pPr>
        <w:spacing w:after="160" w:line="360" w:lineRule="auto"/>
        <w:rPr>
          <w:rFonts w:ascii="Arial" w:eastAsiaTheme="minorHAnsi" w:hAnsi="Arial" w:cs="Arial"/>
          <w:sz w:val="18"/>
          <w:szCs w:val="18"/>
          <w:lang w:val="es-MX"/>
        </w:rPr>
      </w:pPr>
    </w:p>
    <w:p w14:paraId="71C48E86" w14:textId="77777777" w:rsidR="00EE4822" w:rsidRPr="00FC2656" w:rsidRDefault="00EE4822" w:rsidP="00FC2656">
      <w:pPr>
        <w:spacing w:after="160" w:line="360" w:lineRule="auto"/>
        <w:rPr>
          <w:rFonts w:ascii="Arial" w:eastAsiaTheme="minorHAnsi" w:hAnsi="Arial" w:cs="Arial"/>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652"/>
        <w:gridCol w:w="652"/>
        <w:gridCol w:w="251"/>
        <w:gridCol w:w="376"/>
        <w:gridCol w:w="652"/>
        <w:gridCol w:w="525"/>
        <w:gridCol w:w="128"/>
        <w:gridCol w:w="653"/>
        <w:gridCol w:w="653"/>
        <w:gridCol w:w="653"/>
        <w:gridCol w:w="653"/>
        <w:gridCol w:w="653"/>
        <w:gridCol w:w="653"/>
        <w:gridCol w:w="653"/>
        <w:gridCol w:w="653"/>
        <w:gridCol w:w="680"/>
      </w:tblGrid>
      <w:tr w:rsidR="00E71D9F" w:rsidRPr="00FC2656" w14:paraId="14663F75" w14:textId="77777777" w:rsidTr="00E71D9F">
        <w:trPr>
          <w:trHeight w:val="20"/>
        </w:trPr>
        <w:tc>
          <w:tcPr>
            <w:tcW w:w="5000" w:type="pct"/>
            <w:gridSpan w:val="16"/>
            <w:tcBorders>
              <w:top w:val="single" w:sz="6" w:space="0" w:color="auto"/>
              <w:left w:val="single" w:sz="6" w:space="0" w:color="auto"/>
              <w:bottom w:val="single" w:sz="6" w:space="0" w:color="auto"/>
              <w:right w:val="single" w:sz="6" w:space="0" w:color="auto"/>
            </w:tcBorders>
            <w:noWrap/>
            <w:vAlign w:val="center"/>
          </w:tcPr>
          <w:p w14:paraId="072A8688" w14:textId="77777777" w:rsidR="00E71D9F" w:rsidRPr="00FC2656" w:rsidRDefault="00E71D9F"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REPORTE DE UTILIZACIÓN DE NUMERACIÓN NO GEOGRÁFICA ASIGNADA POR BLOQUE </w:t>
            </w:r>
          </w:p>
          <w:p w14:paraId="090EB5EF" w14:textId="16EE7B79" w:rsidR="00E71D9F" w:rsidRPr="00FC2656" w:rsidRDefault="00E71D9F" w:rsidP="00A96030">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w:t>
            </w:r>
          </w:p>
        </w:tc>
      </w:tr>
      <w:tr w:rsidR="00051062" w:rsidRPr="00FC2656" w14:paraId="77498BDB"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9D36BC"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70D33EED"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74E4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NUMERACIÓN NO GEOGRÁFICA ASIGNADA POR BLOQUE</w:t>
            </w:r>
          </w:p>
        </w:tc>
      </w:tr>
      <w:tr w:rsidR="00051062" w:rsidRPr="00FC2656" w14:paraId="09438D65"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73220653" w14:textId="2E820F01"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w:t>
            </w:r>
            <w:r w:rsidR="00B8568A" w:rsidRPr="00FC2656">
              <w:rPr>
                <w:rFonts w:ascii="Arial" w:eastAsia="Times New Roman" w:hAnsi="Arial" w:cs="Arial"/>
                <w:sz w:val="18"/>
                <w:szCs w:val="18"/>
                <w:lang w:val="es-MX" w:eastAsia="es-ES"/>
              </w:rPr>
              <w:t xml:space="preserve">de Servicios de Telecomunicaciones (Proveedor o PST) </w:t>
            </w:r>
            <w:r w:rsidRPr="00FC2656">
              <w:rPr>
                <w:rFonts w:ascii="Arial" w:eastAsia="Times New Roman" w:hAnsi="Arial" w:cs="Arial"/>
                <w:sz w:val="18"/>
                <w:szCs w:val="18"/>
                <w:lang w:val="es-MX" w:eastAsia="es-ES"/>
              </w:rPr>
              <w:t xml:space="preserve">que sean asignatarios de Numeración No Geográfica por Bloque, deberán presentar y sustanciar, a través de la Ventanilla Electrónica del Instituto, el </w:t>
            </w:r>
            <w:r w:rsidRPr="00FC2656">
              <w:rPr>
                <w:rFonts w:ascii="Arial" w:eastAsia="Times New Roman" w:hAnsi="Arial" w:cs="Arial"/>
                <w:sz w:val="18"/>
                <w:szCs w:val="18"/>
                <w:lang w:val="es-MX" w:eastAsia="es-ES"/>
              </w:rPr>
              <w:lastRenderedPageBreak/>
              <w:t>reporte de utilización de Numeración No Geográfica asignada correspondiente al bimestre inmediato anterior, mediante un archivo electrónico de texto en formato .csv (comma separated values, por sus siglas en inglés) que deberá contener los siguientes campos:</w:t>
            </w:r>
          </w:p>
          <w:p w14:paraId="7B59A4A5"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390E4FF1" w14:textId="77777777" w:rsidR="00051062" w:rsidRPr="00FC2656" w:rsidRDefault="00051062" w:rsidP="005C7CFF">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Bimestre</w:t>
            </w:r>
          </w:p>
          <w:p w14:paraId="751DB015"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IDO/IDA</w:t>
            </w:r>
          </w:p>
          <w:p w14:paraId="0EF9062D"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 Concesionario de Red</w:t>
            </w:r>
          </w:p>
          <w:p w14:paraId="026E993C"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Clave de servicio no geográfico</w:t>
            </w:r>
          </w:p>
          <w:p w14:paraId="67F93EB4"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inicial</w:t>
            </w:r>
          </w:p>
          <w:p w14:paraId="5FE76A2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final</w:t>
            </w:r>
          </w:p>
          <w:p w14:paraId="4BE0B7E1"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asignada</w:t>
            </w:r>
          </w:p>
          <w:p w14:paraId="06FB1EC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Activa</w:t>
            </w:r>
          </w:p>
          <w:p w14:paraId="6AD8DC02"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portada a otros PST</w:t>
            </w:r>
          </w:p>
          <w:p w14:paraId="1C7D3483"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provista a otros PST</w:t>
            </w:r>
          </w:p>
          <w:p w14:paraId="0A543BC4"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en periodo de recuperación</w:t>
            </w:r>
          </w:p>
          <w:p w14:paraId="5C858E31"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utilizada</w:t>
            </w:r>
          </w:p>
          <w:p w14:paraId="0AACCC4A" w14:textId="77777777" w:rsidR="00051062" w:rsidRPr="00FC2656" w:rsidRDefault="00051062" w:rsidP="005C7CFF">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no utilizada</w:t>
            </w:r>
          </w:p>
          <w:p w14:paraId="2225E83C" w14:textId="77777777" w:rsidR="00051062" w:rsidRPr="00FC2656" w:rsidRDefault="00051062" w:rsidP="00FC2656">
            <w:pPr>
              <w:spacing w:after="60" w:line="360" w:lineRule="auto"/>
              <w:contextualSpacing/>
              <w:jc w:val="both"/>
              <w:rPr>
                <w:rFonts w:ascii="Arial" w:eastAsia="Times New Roman" w:hAnsi="Arial" w:cs="Arial"/>
                <w:sz w:val="18"/>
                <w:szCs w:val="18"/>
                <w:lang w:val="es-MX" w:eastAsia="es-ES"/>
              </w:rPr>
            </w:pPr>
          </w:p>
          <w:p w14:paraId="234B05DD"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102CAE6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1D2A7078"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00296C09"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502250D6"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4F840B18"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17AA686B"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7F749C6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37A0D27E" w14:textId="165D5332" w:rsidR="00051062" w:rsidRPr="00FC2656" w:rsidRDefault="00A638C7" w:rsidP="00A638C7">
            <w:pPr>
              <w:spacing w:after="60" w:line="360" w:lineRule="auto"/>
              <w:contextualSpacing/>
              <w:jc w:val="both"/>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        </w:t>
            </w:r>
            <w:r w:rsidR="00AD0388" w:rsidRPr="00FC2656">
              <w:rPr>
                <w:rFonts w:ascii="Arial" w:eastAsia="Times New Roman" w:hAnsi="Arial" w:cs="Arial"/>
                <w:sz w:val="18"/>
                <w:szCs w:val="18"/>
                <w:lang w:val="es-ES_tradnl" w:eastAsia="es-MX"/>
              </w:rPr>
              <w:t xml:space="preserve">o </w:t>
            </w:r>
            <w:r w:rsidR="005C7CFF">
              <w:rPr>
                <w:rFonts w:ascii="Arial" w:eastAsia="Times New Roman" w:hAnsi="Arial" w:cs="Arial"/>
                <w:sz w:val="18"/>
                <w:szCs w:val="18"/>
                <w:lang w:val="es-ES_tradnl" w:eastAsia="es-MX"/>
              </w:rPr>
              <w:t xml:space="preserve"> </w:t>
            </w:r>
            <w:r w:rsidR="00AD0388" w:rsidRPr="00FC2656">
              <w:rPr>
                <w:rFonts w:ascii="Arial" w:eastAsia="Times New Roman" w:hAnsi="Arial" w:cs="Arial"/>
                <w:sz w:val="18"/>
                <w:szCs w:val="18"/>
                <w:lang w:val="es-ES_tradnl" w:eastAsia="es-MX"/>
              </w:rPr>
              <w:t xml:space="preserve"> </w:t>
            </w:r>
            <w:r w:rsidR="00051062" w:rsidRPr="00FC2656">
              <w:rPr>
                <w:rFonts w:ascii="Arial" w:eastAsia="Times New Roman" w:hAnsi="Arial" w:cs="Arial"/>
                <w:sz w:val="18"/>
                <w:szCs w:val="18"/>
                <w:lang w:val="es-ES_tradnl" w:eastAsia="es-MX"/>
              </w:rPr>
              <w:t xml:space="preserve">El archivo CSV se guiará por lo dispuesto en </w:t>
            </w:r>
            <w:r w:rsidR="00051062" w:rsidRPr="00FC2656">
              <w:rPr>
                <w:rFonts w:ascii="Arial" w:eastAsia="Times New Roman" w:hAnsi="Arial" w:cs="Arial"/>
                <w:i/>
                <w:sz w:val="18"/>
                <w:szCs w:val="18"/>
                <w:u w:val="single"/>
                <w:lang w:val="es-MX" w:eastAsia="es-MX"/>
              </w:rPr>
              <w:t>http://tools.ietf.org/html/rfc4180</w:t>
            </w:r>
          </w:p>
          <w:p w14:paraId="2FB7F2BB"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IDO/IDAH3103DDMMAAAA.csv.</w:t>
            </w:r>
          </w:p>
          <w:p w14:paraId="3EE7CA4C"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5D48A1B2"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IDO/IDA.- Conjunto de 3 dígitos que identifica al Proveedor de Servicios de Telecomunicaciones. </w:t>
            </w:r>
          </w:p>
          <w:p w14:paraId="46700C92"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H3103.- Es un texto fijo que identifica el tipo de reporte al que corresponde el archivo de carga (reporte de utilización de Numeración No Geográfica asignada por Bloque); y</w:t>
            </w:r>
          </w:p>
          <w:p w14:paraId="539F0DE3"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17E496EF" w14:textId="7777777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983H310301122020.csv</w:t>
            </w:r>
          </w:p>
          <w:p w14:paraId="406BF930" w14:textId="6984DE74" w:rsidR="00051062" w:rsidRPr="00FC2656" w:rsidRDefault="00051062" w:rsidP="00FC2656">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lastRenderedPageBreak/>
              <w:t xml:space="preserve">Representación gráfica del archivo de carga del reporte de utilización de Numeración No </w:t>
            </w:r>
            <w:r w:rsidR="00DA6146" w:rsidRPr="00FC2656">
              <w:rPr>
                <w:rFonts w:ascii="Arial" w:eastAsia="Times New Roman" w:hAnsi="Arial" w:cs="Arial"/>
                <w:sz w:val="18"/>
                <w:szCs w:val="18"/>
                <w:lang w:val="es-MX" w:eastAsia="es-ES"/>
              </w:rPr>
              <w:t>Geográfica asignada por Bloque:</w:t>
            </w:r>
          </w:p>
        </w:tc>
      </w:tr>
      <w:tr w:rsidR="00F5356B" w:rsidRPr="00FC2656" w14:paraId="1D4ECB0E" w14:textId="77777777" w:rsidTr="004E569D">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0C008EAF"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H3103 _D01</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C6E8B5F"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_D02</w:t>
            </w:r>
          </w:p>
        </w:tc>
        <w:tc>
          <w:tcPr>
            <w:tcW w:w="344" w:type="pct"/>
            <w:gridSpan w:val="2"/>
            <w:tcBorders>
              <w:top w:val="single" w:sz="6" w:space="0" w:color="auto"/>
              <w:left w:val="single" w:sz="6" w:space="0" w:color="auto"/>
              <w:bottom w:val="single" w:sz="6" w:space="0" w:color="auto"/>
              <w:right w:val="single" w:sz="6" w:space="0" w:color="auto"/>
            </w:tcBorders>
            <w:shd w:val="clear" w:color="auto" w:fill="auto"/>
          </w:tcPr>
          <w:p w14:paraId="07E56D0B"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_D03</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794F4F3"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_D04</w:t>
            </w: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7885B95C"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_D05</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D24E945"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_D06</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C15D6CE"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_D07</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CDE7566"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_D08</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D4ABEB7"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_D09</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7836BA4"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_D10</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7C5417A"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_D11</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56DC96C"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_D12</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FD527DA"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_D13</w:t>
            </w:r>
          </w:p>
        </w:tc>
        <w:tc>
          <w:tcPr>
            <w:tcW w:w="371" w:type="pct"/>
            <w:tcBorders>
              <w:top w:val="single" w:sz="6" w:space="0" w:color="auto"/>
              <w:left w:val="single" w:sz="6" w:space="0" w:color="auto"/>
              <w:bottom w:val="single" w:sz="6" w:space="0" w:color="auto"/>
              <w:right w:val="single" w:sz="6" w:space="0" w:color="auto"/>
            </w:tcBorders>
            <w:shd w:val="clear" w:color="auto" w:fill="auto"/>
          </w:tcPr>
          <w:p w14:paraId="7F669428" w14:textId="77777777" w:rsidR="00F5356B" w:rsidRPr="00FC2656" w:rsidRDefault="00F5356B" w:rsidP="00FC2656">
            <w:pPr>
              <w:spacing w:after="4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H3103 _D14</w:t>
            </w:r>
          </w:p>
        </w:tc>
      </w:tr>
      <w:tr w:rsidR="00AD0A7F" w:rsidRPr="00FC2656" w14:paraId="7B5D85C4" w14:textId="77777777" w:rsidTr="004E569D">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4A7D1657"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BCED30F"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44" w:type="pct"/>
            <w:gridSpan w:val="2"/>
            <w:tcBorders>
              <w:top w:val="single" w:sz="6" w:space="0" w:color="auto"/>
              <w:left w:val="single" w:sz="6" w:space="0" w:color="auto"/>
              <w:bottom w:val="single" w:sz="6" w:space="0" w:color="auto"/>
              <w:right w:val="single" w:sz="6" w:space="0" w:color="auto"/>
            </w:tcBorders>
            <w:shd w:val="clear" w:color="auto" w:fill="auto"/>
          </w:tcPr>
          <w:p w14:paraId="0883BCEC"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0F34E60"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51128BE5"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F8DB3EC"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A3C3583"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2DD8EB9"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8B92885"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25463F1"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A8ABE0F"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7AA376B"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81CD8EB"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c>
          <w:tcPr>
            <w:tcW w:w="371" w:type="pct"/>
            <w:tcBorders>
              <w:top w:val="single" w:sz="6" w:space="0" w:color="auto"/>
              <w:left w:val="single" w:sz="6" w:space="0" w:color="auto"/>
              <w:bottom w:val="single" w:sz="6" w:space="0" w:color="auto"/>
              <w:right w:val="single" w:sz="6" w:space="0" w:color="auto"/>
            </w:tcBorders>
            <w:shd w:val="clear" w:color="auto" w:fill="auto"/>
          </w:tcPr>
          <w:p w14:paraId="25BA6911" w14:textId="77777777" w:rsidR="00AD0A7F" w:rsidRPr="00FC2656" w:rsidRDefault="00AD0A7F" w:rsidP="00FC2656">
            <w:pPr>
              <w:spacing w:after="40" w:line="360" w:lineRule="auto"/>
              <w:contextualSpacing/>
              <w:jc w:val="both"/>
              <w:rPr>
                <w:rFonts w:ascii="Arial" w:eastAsia="Times New Roman" w:hAnsi="Arial" w:cs="Arial"/>
                <w:sz w:val="18"/>
                <w:szCs w:val="18"/>
                <w:lang w:val="es-MX" w:eastAsia="es-ES"/>
              </w:rPr>
            </w:pPr>
          </w:p>
        </w:tc>
      </w:tr>
      <w:tr w:rsidR="00F5356B" w:rsidRPr="00FC2656" w14:paraId="2B266FD6" w14:textId="77777777" w:rsidTr="004E569D">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68EB5388"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6F070C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44" w:type="pct"/>
            <w:gridSpan w:val="2"/>
            <w:tcBorders>
              <w:top w:val="single" w:sz="6" w:space="0" w:color="auto"/>
              <w:left w:val="single" w:sz="6" w:space="0" w:color="auto"/>
              <w:bottom w:val="single" w:sz="6" w:space="0" w:color="auto"/>
              <w:right w:val="single" w:sz="6" w:space="0" w:color="auto"/>
            </w:tcBorders>
            <w:shd w:val="clear" w:color="auto" w:fill="auto"/>
          </w:tcPr>
          <w:p w14:paraId="71238377"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A777220"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5362263E"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761F2A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3A72AF2"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F27289B"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C4D9FF8"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8FEC8E2"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16D4D22"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6934F2AE"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F4EFB8B"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71" w:type="pct"/>
            <w:tcBorders>
              <w:top w:val="single" w:sz="6" w:space="0" w:color="auto"/>
              <w:left w:val="single" w:sz="6" w:space="0" w:color="auto"/>
              <w:bottom w:val="single" w:sz="6" w:space="0" w:color="auto"/>
              <w:right w:val="single" w:sz="6" w:space="0" w:color="auto"/>
            </w:tcBorders>
            <w:shd w:val="clear" w:color="auto" w:fill="auto"/>
          </w:tcPr>
          <w:p w14:paraId="0414C06B"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r>
      <w:tr w:rsidR="00F5356B" w:rsidRPr="00FC2656" w14:paraId="49E975E7" w14:textId="77777777" w:rsidTr="004E569D">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7C9D299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451D003"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44" w:type="pct"/>
            <w:gridSpan w:val="2"/>
            <w:tcBorders>
              <w:top w:val="single" w:sz="6" w:space="0" w:color="auto"/>
              <w:left w:val="single" w:sz="6" w:space="0" w:color="auto"/>
              <w:bottom w:val="single" w:sz="6" w:space="0" w:color="auto"/>
              <w:right w:val="single" w:sz="6" w:space="0" w:color="auto"/>
            </w:tcBorders>
            <w:shd w:val="clear" w:color="auto" w:fill="auto"/>
          </w:tcPr>
          <w:p w14:paraId="41A5DFA0"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380E37B"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52A39DCE"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69E9C38C"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7FFB84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84DADF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718010D"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EED102A"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791D6D4"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0EB4600"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CE956AE"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c>
          <w:tcPr>
            <w:tcW w:w="371" w:type="pct"/>
            <w:tcBorders>
              <w:top w:val="single" w:sz="6" w:space="0" w:color="auto"/>
              <w:left w:val="single" w:sz="6" w:space="0" w:color="auto"/>
              <w:bottom w:val="single" w:sz="6" w:space="0" w:color="auto"/>
              <w:right w:val="single" w:sz="6" w:space="0" w:color="auto"/>
            </w:tcBorders>
            <w:shd w:val="clear" w:color="auto" w:fill="auto"/>
          </w:tcPr>
          <w:p w14:paraId="6EAEFB3E"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p>
        </w:tc>
      </w:tr>
      <w:tr w:rsidR="00E71D9F" w:rsidRPr="00FC2656" w14:paraId="56700578"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20F79DDE" w14:textId="77777777" w:rsidR="00E71D9F" w:rsidRPr="00FC2656" w:rsidRDefault="00E71D9F" w:rsidP="00FC2656">
            <w:pPr>
              <w:spacing w:after="40" w:line="360" w:lineRule="auto"/>
              <w:contextualSpacing/>
              <w:jc w:val="both"/>
              <w:rPr>
                <w:rFonts w:ascii="Arial" w:eastAsia="Times New Roman" w:hAnsi="Arial" w:cs="Arial"/>
                <w:sz w:val="18"/>
                <w:szCs w:val="18"/>
                <w:lang w:val="es-MX" w:eastAsia="es-ES"/>
              </w:rPr>
            </w:pPr>
          </w:p>
        </w:tc>
      </w:tr>
      <w:tr w:rsidR="00E71D9F" w:rsidRPr="00FC2656" w14:paraId="531F7B44" w14:textId="77777777" w:rsidTr="00F5356B">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748C4" w14:textId="6E9B9E51" w:rsidR="00E71D9F" w:rsidRPr="00FC2656" w:rsidRDefault="00F5356B"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 LOS CAMPOS DEL ARCHIVO</w:t>
            </w:r>
          </w:p>
        </w:tc>
      </w:tr>
      <w:tr w:rsidR="00F5356B" w:rsidRPr="00FC2656" w14:paraId="5BC748B2"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6B64D1" w14:textId="5B4A27D2" w:rsidR="00F5356B" w:rsidRPr="00FC2656" w:rsidRDefault="00F5356B" w:rsidP="00A96030">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Clave del Campo</w:t>
            </w:r>
          </w:p>
        </w:tc>
        <w:tc>
          <w:tcPr>
            <w:tcW w:w="85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075A74" w14:textId="46E6794F" w:rsidR="00F5356B" w:rsidRPr="00FC2656" w:rsidRDefault="00F5356B" w:rsidP="00A96030">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3299" w:type="pct"/>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015FDB" w14:textId="12C89342" w:rsidR="00F5356B" w:rsidRPr="00FC2656" w:rsidRDefault="00F5356B" w:rsidP="00A96030">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F5356B" w:rsidRPr="00FC2656" w14:paraId="7BD2544A"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672BB58F" w14:textId="33C6105C"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_D01</w:t>
            </w:r>
          </w:p>
        </w:tc>
        <w:tc>
          <w:tcPr>
            <w:tcW w:w="850" w:type="pct"/>
            <w:gridSpan w:val="3"/>
            <w:tcBorders>
              <w:top w:val="single" w:sz="6" w:space="0" w:color="auto"/>
              <w:left w:val="single" w:sz="6" w:space="0" w:color="auto"/>
              <w:bottom w:val="single" w:sz="6" w:space="0" w:color="auto"/>
              <w:right w:val="single" w:sz="6" w:space="0" w:color="auto"/>
            </w:tcBorders>
          </w:tcPr>
          <w:p w14:paraId="12E10F16" w14:textId="506E7AE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Año</w:t>
            </w:r>
          </w:p>
        </w:tc>
        <w:tc>
          <w:tcPr>
            <w:tcW w:w="3299" w:type="pct"/>
            <w:gridSpan w:val="10"/>
            <w:tcBorders>
              <w:top w:val="single" w:sz="6" w:space="0" w:color="auto"/>
              <w:left w:val="single" w:sz="6" w:space="0" w:color="auto"/>
              <w:bottom w:val="single" w:sz="6" w:space="0" w:color="auto"/>
              <w:right w:val="single" w:sz="6" w:space="0" w:color="auto"/>
            </w:tcBorders>
          </w:tcPr>
          <w:p w14:paraId="396DD5D2" w14:textId="77777777" w:rsidR="00F5356B" w:rsidRPr="00FC2656" w:rsidRDefault="00F535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5F0C7431" w14:textId="45B0B454"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5356B" w:rsidRPr="00FC2656" w14:paraId="3984A73E"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46B210F2" w14:textId="2702C898"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_D02</w:t>
            </w:r>
          </w:p>
        </w:tc>
        <w:tc>
          <w:tcPr>
            <w:tcW w:w="850" w:type="pct"/>
            <w:gridSpan w:val="3"/>
            <w:tcBorders>
              <w:top w:val="single" w:sz="6" w:space="0" w:color="auto"/>
              <w:left w:val="single" w:sz="6" w:space="0" w:color="auto"/>
              <w:bottom w:val="single" w:sz="6" w:space="0" w:color="auto"/>
              <w:right w:val="single" w:sz="6" w:space="0" w:color="auto"/>
            </w:tcBorders>
            <w:shd w:val="clear" w:color="auto" w:fill="auto"/>
          </w:tcPr>
          <w:p w14:paraId="3840F985" w14:textId="30D62D09"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Bimestre</w:t>
            </w:r>
          </w:p>
        </w:tc>
        <w:tc>
          <w:tcPr>
            <w:tcW w:w="3299" w:type="pct"/>
            <w:gridSpan w:val="10"/>
            <w:tcBorders>
              <w:top w:val="single" w:sz="6" w:space="0" w:color="auto"/>
              <w:left w:val="single" w:sz="6" w:space="0" w:color="auto"/>
              <w:bottom w:val="single" w:sz="6" w:space="0" w:color="auto"/>
              <w:right w:val="single" w:sz="6" w:space="0" w:color="auto"/>
            </w:tcBorders>
            <w:shd w:val="clear" w:color="auto" w:fill="auto"/>
          </w:tcPr>
          <w:p w14:paraId="238A867E" w14:textId="77777777" w:rsidR="00F5356B" w:rsidRPr="00FC2656" w:rsidRDefault="00F535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dígito del bimestre que se reporta (1 a 6).</w:t>
            </w:r>
          </w:p>
          <w:p w14:paraId="2FB1227B" w14:textId="1456498C"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5356B" w:rsidRPr="00FC2656" w14:paraId="3520BAC2"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3855E86B" w14:textId="4D50350F"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_D03</w:t>
            </w:r>
          </w:p>
        </w:tc>
        <w:tc>
          <w:tcPr>
            <w:tcW w:w="850" w:type="pct"/>
            <w:gridSpan w:val="3"/>
            <w:tcBorders>
              <w:top w:val="single" w:sz="6" w:space="0" w:color="auto"/>
              <w:left w:val="single" w:sz="6" w:space="0" w:color="auto"/>
              <w:bottom w:val="single" w:sz="6" w:space="0" w:color="auto"/>
              <w:right w:val="single" w:sz="6" w:space="0" w:color="auto"/>
            </w:tcBorders>
          </w:tcPr>
          <w:p w14:paraId="52C22A09" w14:textId="191058F1"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código IDA del Proveedor asignatario</w:t>
            </w:r>
          </w:p>
        </w:tc>
        <w:tc>
          <w:tcPr>
            <w:tcW w:w="3299" w:type="pct"/>
            <w:gridSpan w:val="10"/>
            <w:tcBorders>
              <w:top w:val="single" w:sz="6" w:space="0" w:color="auto"/>
              <w:left w:val="single" w:sz="6" w:space="0" w:color="auto"/>
              <w:bottom w:val="single" w:sz="6" w:space="0" w:color="auto"/>
              <w:right w:val="single" w:sz="6" w:space="0" w:color="auto"/>
            </w:tcBorders>
          </w:tcPr>
          <w:p w14:paraId="2330DCE2"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asignatario de la Numeración No Geográfica que se reporta.</w:t>
            </w:r>
          </w:p>
          <w:p w14:paraId="2496A0F2"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41A92B65"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7DD37AF3" w14:textId="11F2A679"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5356B" w:rsidRPr="00FC2656" w14:paraId="685052A0"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43A96F54" w14:textId="24E92F3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_D04</w:t>
            </w:r>
          </w:p>
        </w:tc>
        <w:tc>
          <w:tcPr>
            <w:tcW w:w="850" w:type="pct"/>
            <w:gridSpan w:val="3"/>
            <w:tcBorders>
              <w:top w:val="single" w:sz="6" w:space="0" w:color="auto"/>
              <w:left w:val="single" w:sz="6" w:space="0" w:color="auto"/>
              <w:bottom w:val="single" w:sz="6" w:space="0" w:color="auto"/>
              <w:right w:val="single" w:sz="6" w:space="0" w:color="auto"/>
            </w:tcBorders>
          </w:tcPr>
          <w:p w14:paraId="5620D4F6" w14:textId="20C476B2"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del Concesionario de red</w:t>
            </w:r>
          </w:p>
        </w:tc>
        <w:tc>
          <w:tcPr>
            <w:tcW w:w="3299" w:type="pct"/>
            <w:gridSpan w:val="10"/>
            <w:tcBorders>
              <w:top w:val="single" w:sz="6" w:space="0" w:color="auto"/>
              <w:left w:val="single" w:sz="6" w:space="0" w:color="auto"/>
              <w:bottom w:val="single" w:sz="6" w:space="0" w:color="auto"/>
              <w:right w:val="single" w:sz="6" w:space="0" w:color="auto"/>
            </w:tcBorders>
          </w:tcPr>
          <w:p w14:paraId="2C0A42DD"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4496CD57" w14:textId="20B3D49B"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5356B" w:rsidRPr="00FC2656" w14:paraId="3219302C"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6C7EC406" w14:textId="2DEFFA41"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_D05</w:t>
            </w:r>
          </w:p>
        </w:tc>
        <w:tc>
          <w:tcPr>
            <w:tcW w:w="850" w:type="pct"/>
            <w:gridSpan w:val="3"/>
            <w:tcBorders>
              <w:top w:val="single" w:sz="6" w:space="0" w:color="auto"/>
              <w:left w:val="single" w:sz="6" w:space="0" w:color="auto"/>
              <w:bottom w:val="single" w:sz="6" w:space="0" w:color="auto"/>
              <w:right w:val="single" w:sz="6" w:space="0" w:color="auto"/>
            </w:tcBorders>
          </w:tcPr>
          <w:p w14:paraId="56331CB4" w14:textId="6A604F1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Clave de servicio no geográfico</w:t>
            </w:r>
          </w:p>
        </w:tc>
        <w:tc>
          <w:tcPr>
            <w:tcW w:w="3299" w:type="pct"/>
            <w:gridSpan w:val="10"/>
            <w:tcBorders>
              <w:top w:val="single" w:sz="6" w:space="0" w:color="auto"/>
              <w:left w:val="single" w:sz="6" w:space="0" w:color="auto"/>
              <w:bottom w:val="single" w:sz="6" w:space="0" w:color="auto"/>
              <w:right w:val="single" w:sz="6" w:space="0" w:color="auto"/>
            </w:tcBorders>
          </w:tcPr>
          <w:p w14:paraId="0BC68657" w14:textId="77777777" w:rsidR="00F5356B" w:rsidRPr="00FC2656" w:rsidRDefault="00F535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correspondientes a la clave de servicios no geográficos a la que pertenece la Numeración No Geográfica asignada que se reporta.</w:t>
            </w:r>
          </w:p>
          <w:p w14:paraId="01E10F6B" w14:textId="5A1C6370"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F5356B" w:rsidRPr="00FC2656" w14:paraId="356C3124"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1FEB02DA" w14:textId="0E1FA37F"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_D06</w:t>
            </w:r>
          </w:p>
        </w:tc>
        <w:tc>
          <w:tcPr>
            <w:tcW w:w="850" w:type="pct"/>
            <w:gridSpan w:val="3"/>
            <w:tcBorders>
              <w:top w:val="single" w:sz="6" w:space="0" w:color="auto"/>
              <w:left w:val="single" w:sz="6" w:space="0" w:color="auto"/>
              <w:bottom w:val="single" w:sz="6" w:space="0" w:color="auto"/>
              <w:right w:val="single" w:sz="6" w:space="0" w:color="auto"/>
            </w:tcBorders>
          </w:tcPr>
          <w:p w14:paraId="15D9349F" w14:textId="6ECFF08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Número inicial</w:t>
            </w:r>
          </w:p>
        </w:tc>
        <w:tc>
          <w:tcPr>
            <w:tcW w:w="3299" w:type="pct"/>
            <w:gridSpan w:val="10"/>
            <w:tcBorders>
              <w:top w:val="single" w:sz="6" w:space="0" w:color="auto"/>
              <w:left w:val="single" w:sz="6" w:space="0" w:color="auto"/>
              <w:bottom w:val="single" w:sz="6" w:space="0" w:color="auto"/>
              <w:right w:val="single" w:sz="6" w:space="0" w:color="auto"/>
            </w:tcBorders>
          </w:tcPr>
          <w:p w14:paraId="3A4AC654"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inicia el Bloque de numeración no geográfica asignada que se reporta de conformidad con el Plan Nacional de Numeración No Geográfica.</w:t>
            </w:r>
          </w:p>
          <w:p w14:paraId="48C47FEB" w14:textId="61A75E5A"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68AA2AA7"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12A5F298" w14:textId="6CDB9ABA"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_D07</w:t>
            </w:r>
          </w:p>
        </w:tc>
        <w:tc>
          <w:tcPr>
            <w:tcW w:w="850" w:type="pct"/>
            <w:gridSpan w:val="3"/>
            <w:tcBorders>
              <w:top w:val="single" w:sz="6" w:space="0" w:color="auto"/>
              <w:left w:val="single" w:sz="6" w:space="0" w:color="auto"/>
              <w:bottom w:val="single" w:sz="6" w:space="0" w:color="auto"/>
              <w:right w:val="single" w:sz="6" w:space="0" w:color="auto"/>
            </w:tcBorders>
          </w:tcPr>
          <w:p w14:paraId="035873C2" w14:textId="3FCBD15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Número final</w:t>
            </w:r>
          </w:p>
        </w:tc>
        <w:tc>
          <w:tcPr>
            <w:tcW w:w="3299" w:type="pct"/>
            <w:gridSpan w:val="10"/>
            <w:tcBorders>
              <w:top w:val="single" w:sz="6" w:space="0" w:color="auto"/>
              <w:left w:val="single" w:sz="6" w:space="0" w:color="auto"/>
              <w:bottom w:val="single" w:sz="6" w:space="0" w:color="auto"/>
              <w:right w:val="single" w:sz="6" w:space="0" w:color="auto"/>
            </w:tcBorders>
          </w:tcPr>
          <w:p w14:paraId="092A2B75"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termina el Bloque de numeración no geográfica asignada que se reporta de conformidad con el Plan Nacional de Numeración No Geográfica.</w:t>
            </w:r>
          </w:p>
          <w:p w14:paraId="735D9857" w14:textId="31D1D3DD"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23A2FD15"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63333BFB" w14:textId="59B98D24"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H3103 _D08</w:t>
            </w:r>
          </w:p>
        </w:tc>
        <w:tc>
          <w:tcPr>
            <w:tcW w:w="850" w:type="pct"/>
            <w:gridSpan w:val="3"/>
            <w:tcBorders>
              <w:top w:val="single" w:sz="6" w:space="0" w:color="auto"/>
              <w:left w:val="single" w:sz="6" w:space="0" w:color="auto"/>
              <w:bottom w:val="single" w:sz="6" w:space="0" w:color="auto"/>
              <w:right w:val="single" w:sz="6" w:space="0" w:color="auto"/>
            </w:tcBorders>
          </w:tcPr>
          <w:p w14:paraId="3F90FAEE" w14:textId="3E687F56"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asignada</w:t>
            </w:r>
          </w:p>
        </w:tc>
        <w:tc>
          <w:tcPr>
            <w:tcW w:w="3299" w:type="pct"/>
            <w:gridSpan w:val="10"/>
            <w:tcBorders>
              <w:top w:val="single" w:sz="6" w:space="0" w:color="auto"/>
              <w:left w:val="single" w:sz="6" w:space="0" w:color="auto"/>
              <w:bottom w:val="single" w:sz="6" w:space="0" w:color="auto"/>
              <w:right w:val="single" w:sz="6" w:space="0" w:color="auto"/>
            </w:tcBorders>
          </w:tcPr>
          <w:p w14:paraId="49E9D73D"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comprendidos en el Bloque de numeración que se reporta.</w:t>
            </w:r>
          </w:p>
          <w:p w14:paraId="37F741C5" w14:textId="2AF32690"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03D85CC7"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1DCA973B" w14:textId="4D1B2F4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_D09</w:t>
            </w:r>
          </w:p>
        </w:tc>
        <w:tc>
          <w:tcPr>
            <w:tcW w:w="850" w:type="pct"/>
            <w:gridSpan w:val="3"/>
            <w:tcBorders>
              <w:top w:val="single" w:sz="6" w:space="0" w:color="auto"/>
              <w:left w:val="single" w:sz="6" w:space="0" w:color="auto"/>
              <w:bottom w:val="single" w:sz="6" w:space="0" w:color="auto"/>
              <w:right w:val="single" w:sz="6" w:space="0" w:color="auto"/>
            </w:tcBorders>
          </w:tcPr>
          <w:p w14:paraId="00186D7B" w14:textId="26F10C16"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Total de Numeración Activa </w:t>
            </w:r>
          </w:p>
        </w:tc>
        <w:tc>
          <w:tcPr>
            <w:tcW w:w="3299" w:type="pct"/>
            <w:gridSpan w:val="10"/>
            <w:tcBorders>
              <w:top w:val="single" w:sz="6" w:space="0" w:color="auto"/>
              <w:left w:val="single" w:sz="6" w:space="0" w:color="auto"/>
              <w:bottom w:val="single" w:sz="6" w:space="0" w:color="auto"/>
              <w:right w:val="single" w:sz="6" w:space="0" w:color="auto"/>
            </w:tcBorders>
          </w:tcPr>
          <w:p w14:paraId="08696D4E"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comprendidos en el Bloque de numeración que se reporta y que se encuentran asociados a un Usuario al cual se le provee un Servicio de Telecomunicaciones en cualquier modalidad de contratación y que cuentan con capacidad para originar y/o recibir Tráfico.</w:t>
            </w:r>
          </w:p>
          <w:p w14:paraId="442CC041" w14:textId="4F92FD7C"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06802082"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1E6BF345" w14:textId="55136812"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_D10</w:t>
            </w:r>
          </w:p>
        </w:tc>
        <w:tc>
          <w:tcPr>
            <w:tcW w:w="850" w:type="pct"/>
            <w:gridSpan w:val="3"/>
            <w:tcBorders>
              <w:top w:val="single" w:sz="6" w:space="0" w:color="auto"/>
              <w:left w:val="single" w:sz="6" w:space="0" w:color="auto"/>
              <w:bottom w:val="single" w:sz="6" w:space="0" w:color="auto"/>
              <w:right w:val="single" w:sz="6" w:space="0" w:color="auto"/>
            </w:tcBorders>
          </w:tcPr>
          <w:p w14:paraId="2E6061A7" w14:textId="648C553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Portada a otros PST</w:t>
            </w:r>
          </w:p>
        </w:tc>
        <w:tc>
          <w:tcPr>
            <w:tcW w:w="3299" w:type="pct"/>
            <w:gridSpan w:val="10"/>
            <w:tcBorders>
              <w:top w:val="single" w:sz="6" w:space="0" w:color="auto"/>
              <w:left w:val="single" w:sz="6" w:space="0" w:color="auto"/>
              <w:bottom w:val="single" w:sz="6" w:space="0" w:color="auto"/>
              <w:right w:val="single" w:sz="6" w:space="0" w:color="auto"/>
            </w:tcBorders>
          </w:tcPr>
          <w:p w14:paraId="76AD7D7C"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comprendidos en el Bloque de numeración que se reporta y que se encuentran asociados a un Usuario que cambió de Proveedor mediante un proceso de Portabilidad.</w:t>
            </w:r>
          </w:p>
          <w:p w14:paraId="428F175D" w14:textId="78B3F6D4"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75260FC4"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7C6BC6E8" w14:textId="2B111BBA"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_D11</w:t>
            </w:r>
          </w:p>
        </w:tc>
        <w:tc>
          <w:tcPr>
            <w:tcW w:w="850" w:type="pct"/>
            <w:gridSpan w:val="3"/>
            <w:tcBorders>
              <w:top w:val="single" w:sz="6" w:space="0" w:color="auto"/>
              <w:left w:val="single" w:sz="6" w:space="0" w:color="auto"/>
              <w:bottom w:val="single" w:sz="6" w:space="0" w:color="auto"/>
              <w:right w:val="single" w:sz="6" w:space="0" w:color="auto"/>
            </w:tcBorders>
          </w:tcPr>
          <w:p w14:paraId="4DBAAE83" w14:textId="4A617A06"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Provista a otros PST</w:t>
            </w:r>
          </w:p>
        </w:tc>
        <w:tc>
          <w:tcPr>
            <w:tcW w:w="3299" w:type="pct"/>
            <w:gridSpan w:val="10"/>
            <w:tcBorders>
              <w:top w:val="single" w:sz="6" w:space="0" w:color="auto"/>
              <w:left w:val="single" w:sz="6" w:space="0" w:color="auto"/>
              <w:bottom w:val="single" w:sz="6" w:space="0" w:color="auto"/>
              <w:right w:val="single" w:sz="6" w:space="0" w:color="auto"/>
            </w:tcBorders>
          </w:tcPr>
          <w:p w14:paraId="18930EA6"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5CA5C14E"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para uso exclusivo de Concesionario de uso comercial o de red pública de telecomunicaciones, para el caso de Concesionarios de uso público o de uso social o Comercializadoras, este campo deberá ser llenado con el dígito “0” (cero).</w:t>
            </w:r>
          </w:p>
          <w:p w14:paraId="0DC5B7BA" w14:textId="5DF5C6B8"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6A544D65"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3A6BC533" w14:textId="38D56493"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_D12</w:t>
            </w:r>
          </w:p>
        </w:tc>
        <w:tc>
          <w:tcPr>
            <w:tcW w:w="850" w:type="pct"/>
            <w:gridSpan w:val="3"/>
            <w:tcBorders>
              <w:top w:val="single" w:sz="6" w:space="0" w:color="auto"/>
              <w:left w:val="single" w:sz="6" w:space="0" w:color="auto"/>
              <w:bottom w:val="single" w:sz="6" w:space="0" w:color="auto"/>
              <w:right w:val="single" w:sz="6" w:space="0" w:color="auto"/>
            </w:tcBorders>
          </w:tcPr>
          <w:p w14:paraId="5378FE78" w14:textId="6D802C2C"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en Periodo de Recuperación</w:t>
            </w:r>
          </w:p>
        </w:tc>
        <w:tc>
          <w:tcPr>
            <w:tcW w:w="3299" w:type="pct"/>
            <w:gridSpan w:val="10"/>
            <w:tcBorders>
              <w:top w:val="single" w:sz="6" w:space="0" w:color="auto"/>
              <w:left w:val="single" w:sz="6" w:space="0" w:color="auto"/>
              <w:bottom w:val="single" w:sz="6" w:space="0" w:color="auto"/>
              <w:right w:val="single" w:sz="6" w:space="0" w:color="auto"/>
            </w:tcBorders>
          </w:tcPr>
          <w:p w14:paraId="692B8CD7"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63C727F2" w14:textId="46C713DC"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03FD8425"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3F2A1DC4" w14:textId="5E51AD25"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_D13</w:t>
            </w:r>
          </w:p>
        </w:tc>
        <w:tc>
          <w:tcPr>
            <w:tcW w:w="850" w:type="pct"/>
            <w:gridSpan w:val="3"/>
            <w:tcBorders>
              <w:top w:val="single" w:sz="6" w:space="0" w:color="auto"/>
              <w:left w:val="single" w:sz="6" w:space="0" w:color="auto"/>
              <w:bottom w:val="single" w:sz="6" w:space="0" w:color="auto"/>
              <w:right w:val="single" w:sz="6" w:space="0" w:color="auto"/>
            </w:tcBorders>
          </w:tcPr>
          <w:p w14:paraId="4DC4CEA1" w14:textId="7E6C568E"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Utilizada</w:t>
            </w:r>
          </w:p>
        </w:tc>
        <w:tc>
          <w:tcPr>
            <w:tcW w:w="3299" w:type="pct"/>
            <w:gridSpan w:val="10"/>
            <w:tcBorders>
              <w:top w:val="single" w:sz="6" w:space="0" w:color="auto"/>
              <w:left w:val="single" w:sz="6" w:space="0" w:color="auto"/>
              <w:bottom w:val="single" w:sz="6" w:space="0" w:color="auto"/>
              <w:right w:val="single" w:sz="6" w:space="0" w:color="auto"/>
            </w:tcBorders>
          </w:tcPr>
          <w:p w14:paraId="1D4177EE"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No Geográficos comprendidos en el Bloque de numeración que se reporta y que resulta de la suma de los siguientes campos: Activa, Portada a otros PST, Provista a otros PST y en Periodo de Recuperación.</w:t>
            </w:r>
          </w:p>
          <w:p w14:paraId="1237DBF2" w14:textId="73A2A021"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7B08056A" w14:textId="77777777" w:rsidTr="004E569D">
        <w:trPr>
          <w:trHeight w:val="20"/>
        </w:trPr>
        <w:tc>
          <w:tcPr>
            <w:tcW w:w="852" w:type="pct"/>
            <w:gridSpan w:val="3"/>
            <w:tcBorders>
              <w:top w:val="single" w:sz="6" w:space="0" w:color="auto"/>
              <w:left w:val="single" w:sz="6" w:space="0" w:color="auto"/>
              <w:bottom w:val="single" w:sz="6" w:space="0" w:color="auto"/>
              <w:right w:val="single" w:sz="6" w:space="0" w:color="auto"/>
            </w:tcBorders>
          </w:tcPr>
          <w:p w14:paraId="2FC33FE2" w14:textId="40E5F472"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H3103 _D14</w:t>
            </w:r>
          </w:p>
        </w:tc>
        <w:tc>
          <w:tcPr>
            <w:tcW w:w="850" w:type="pct"/>
            <w:gridSpan w:val="3"/>
            <w:tcBorders>
              <w:top w:val="single" w:sz="6" w:space="0" w:color="auto"/>
              <w:left w:val="single" w:sz="6" w:space="0" w:color="auto"/>
              <w:bottom w:val="single" w:sz="6" w:space="0" w:color="auto"/>
              <w:right w:val="single" w:sz="6" w:space="0" w:color="auto"/>
            </w:tcBorders>
          </w:tcPr>
          <w:p w14:paraId="70767CAB" w14:textId="50DF86F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Total de Numeración no Utilizada</w:t>
            </w:r>
          </w:p>
        </w:tc>
        <w:tc>
          <w:tcPr>
            <w:tcW w:w="3299" w:type="pct"/>
            <w:gridSpan w:val="10"/>
            <w:tcBorders>
              <w:top w:val="single" w:sz="6" w:space="0" w:color="auto"/>
              <w:left w:val="single" w:sz="6" w:space="0" w:color="auto"/>
              <w:bottom w:val="single" w:sz="6" w:space="0" w:color="auto"/>
              <w:right w:val="single" w:sz="6" w:space="0" w:color="auto"/>
            </w:tcBorders>
          </w:tcPr>
          <w:p w14:paraId="2A498B7F"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la cantidad de Números No Geográficos comprendidos en el Bloque de numeración que se reporta y que: i) no se encuentra asociada a un Usuario para la prestación de Servicios de Telecomunicaciones, aunque se encuentre en proceso de distribución o venta, ii) fue cancelada </w:t>
            </w:r>
            <w:r w:rsidRPr="00FC2656">
              <w:rPr>
                <w:rFonts w:ascii="Arial" w:eastAsia="Times New Roman" w:hAnsi="Arial" w:cs="Arial"/>
                <w:sz w:val="18"/>
                <w:szCs w:val="18"/>
                <w:lang w:val="es-MX" w:eastAsia="es-ES"/>
              </w:rPr>
              <w:lastRenderedPageBreak/>
              <w:t>y transcurrió el periodo de recuperación, iii) le fue devuelta vía el proceso de retorno de numeración establecido en las Reglas de Portabilidad.</w:t>
            </w:r>
          </w:p>
          <w:p w14:paraId="0C999579" w14:textId="627951D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5356B" w:rsidRPr="00FC2656" w14:paraId="71558A61"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1C6B85" w14:textId="3105152B" w:rsidR="00F5356B" w:rsidRPr="00FC2656" w:rsidRDefault="00F5356B"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PLAZOS A LOS QUE ESTARÁ SUJETO EL TRÁMITE</w:t>
            </w:r>
          </w:p>
        </w:tc>
      </w:tr>
      <w:tr w:rsidR="00F5356B" w:rsidRPr="00FC2656" w14:paraId="65D0797F"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tcPr>
          <w:p w14:paraId="2B09EC89" w14:textId="77777777"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cuentan los Proveedores para ingresar el presente reporte es el comprendido dentro de los primeros diez días hábiles de cada bimestre calendario.</w:t>
            </w:r>
          </w:p>
          <w:p w14:paraId="36C41C69" w14:textId="77777777" w:rsidR="00F5356B" w:rsidRPr="00FC2656" w:rsidRDefault="00F535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1C50E0E5" w14:textId="1C82BD6A"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F5356B" w:rsidRPr="00FC2656" w14:paraId="57444C09"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D1F8D9" w14:textId="5EA95A1B" w:rsidR="00F5356B" w:rsidRPr="00FC2656" w:rsidRDefault="00F5356B"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F5356B" w:rsidRPr="00FC2656" w14:paraId="125FA997"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tcPr>
          <w:p w14:paraId="32055A22" w14:textId="3A6F9D50" w:rsidR="00F5356B" w:rsidRPr="00FC2656" w:rsidRDefault="00F535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-Numeral 13.3. del Plan Técnico Fundamental de Numeración, publicado en el Diario Oficial de la Federación el 11 de mayo de 2018.</w:t>
            </w:r>
          </w:p>
        </w:tc>
      </w:tr>
      <w:tr w:rsidR="00F5356B" w:rsidRPr="00FC2656" w14:paraId="58816C79"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F9B428" w14:textId="75CCC926" w:rsidR="00F5356B" w:rsidRPr="00FC2656" w:rsidRDefault="00F5356B"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F5356B" w:rsidRPr="00FC2656" w14:paraId="7634B02C" w14:textId="77777777" w:rsidTr="00F5356B">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5DC8AA28" w14:textId="77777777" w:rsidR="00F5356B" w:rsidRPr="00FC2656" w:rsidRDefault="00F5356B" w:rsidP="00FC2656">
            <w:pPr>
              <w:spacing w:after="40" w:line="360" w:lineRule="auto"/>
              <w:contextualSpacing/>
              <w:jc w:val="both"/>
              <w:rPr>
                <w:rFonts w:ascii="Arial" w:eastAsia="Times New Roman" w:hAnsi="Arial" w:cs="Arial"/>
                <w:b/>
                <w:sz w:val="18"/>
                <w:szCs w:val="18"/>
                <w:lang w:val="es-MX" w:eastAsia="es-ES"/>
              </w:rPr>
            </w:pPr>
          </w:p>
        </w:tc>
      </w:tr>
    </w:tbl>
    <w:p w14:paraId="6BC7650C" w14:textId="77777777" w:rsidR="00F5356B" w:rsidRPr="00FC2656" w:rsidRDefault="00F5356B"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652"/>
        <w:gridCol w:w="652"/>
        <w:gridCol w:w="255"/>
        <w:gridCol w:w="376"/>
        <w:gridCol w:w="652"/>
        <w:gridCol w:w="521"/>
        <w:gridCol w:w="132"/>
        <w:gridCol w:w="653"/>
        <w:gridCol w:w="653"/>
        <w:gridCol w:w="653"/>
        <w:gridCol w:w="653"/>
        <w:gridCol w:w="653"/>
        <w:gridCol w:w="653"/>
        <w:gridCol w:w="653"/>
        <w:gridCol w:w="653"/>
        <w:gridCol w:w="676"/>
      </w:tblGrid>
      <w:tr w:rsidR="002D4C72" w:rsidRPr="00FC2656" w14:paraId="7E8931D1" w14:textId="77777777" w:rsidTr="002D4C72">
        <w:trPr>
          <w:trHeight w:val="20"/>
        </w:trPr>
        <w:tc>
          <w:tcPr>
            <w:tcW w:w="5000" w:type="pct"/>
            <w:gridSpan w:val="16"/>
            <w:tcBorders>
              <w:top w:val="single" w:sz="6" w:space="0" w:color="auto"/>
              <w:left w:val="single" w:sz="6" w:space="0" w:color="auto"/>
              <w:bottom w:val="single" w:sz="6" w:space="0" w:color="auto"/>
              <w:right w:val="single" w:sz="6" w:space="0" w:color="auto"/>
            </w:tcBorders>
            <w:noWrap/>
            <w:vAlign w:val="center"/>
          </w:tcPr>
          <w:p w14:paraId="234FF766" w14:textId="77777777" w:rsidR="002D4C72" w:rsidRPr="00FC2656" w:rsidRDefault="002D4C72" w:rsidP="00FC2656">
            <w:pPr>
              <w:spacing w:before="20" w:after="0" w:line="360" w:lineRule="auto"/>
              <w:contextualSpacing/>
              <w:jc w:val="center"/>
              <w:rPr>
                <w:rFonts w:ascii="Arial" w:eastAsia="Times New Roman" w:hAnsi="Arial" w:cs="Arial"/>
                <w:b/>
                <w:sz w:val="18"/>
                <w:szCs w:val="18"/>
                <w:lang w:val="es-MX" w:eastAsia="es-ES"/>
              </w:rPr>
            </w:pPr>
            <w:bookmarkStart w:id="5" w:name="_Hlk84956562"/>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REPORTE DE UTILIZACIÓN DE NUMERACIÓN NO GEOGRÁFICA PROVISTA</w:t>
            </w:r>
          </w:p>
          <w:p w14:paraId="7DAD5B01" w14:textId="4DD2CD69" w:rsidR="002D4C72" w:rsidRPr="00FC2656" w:rsidRDefault="002D4C7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H3104</w:t>
            </w:r>
          </w:p>
        </w:tc>
      </w:tr>
      <w:tr w:rsidR="00051062" w:rsidRPr="00FC2656" w14:paraId="3E8CDA22"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4913E3"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5BB1EA97"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992F2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NUMERACIÓN NO GEOGRÁFICA PROVISTA</w:t>
            </w:r>
          </w:p>
        </w:tc>
      </w:tr>
      <w:tr w:rsidR="00051062" w:rsidRPr="00FC2656" w14:paraId="79FF24F7"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2B59F62A" w14:textId="4FAFB235" w:rsidR="00051062" w:rsidRPr="00FC2656" w:rsidRDefault="00051062" w:rsidP="00A96030">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w:t>
            </w:r>
            <w:r w:rsidR="00B8568A" w:rsidRPr="00FC2656">
              <w:rPr>
                <w:rFonts w:ascii="Arial" w:eastAsia="Times New Roman" w:hAnsi="Arial" w:cs="Arial"/>
                <w:sz w:val="18"/>
                <w:szCs w:val="18"/>
                <w:lang w:val="es-MX" w:eastAsia="es-ES"/>
              </w:rPr>
              <w:t xml:space="preserve">de Servicios de Telecomunicaciones (Proveedor o PST) </w:t>
            </w:r>
            <w:r w:rsidRPr="00FC2656">
              <w:rPr>
                <w:rFonts w:ascii="Arial" w:eastAsia="Times New Roman" w:hAnsi="Arial" w:cs="Arial"/>
                <w:sz w:val="18"/>
                <w:szCs w:val="18"/>
                <w:lang w:val="es-MX" w:eastAsia="es-ES"/>
              </w:rPr>
              <w:t>que cuenten con Numeración No Geográfica provista por un Concesionario de uso comercial o de RPT, deberán presentar y sustanciar, a través de la Ventanilla Electrónica del Instituto, el reporte de utilización de Numeración No Geográfica provista correspondiente al mes inmediato anterior, mediante un archivo electrónico de texto en formato .csv (comma separated values, por sus siglas en inglés) que deberá contener los siguientes campos:</w:t>
            </w:r>
          </w:p>
          <w:p w14:paraId="35456593" w14:textId="77777777" w:rsidR="00051062" w:rsidRPr="00FC2656" w:rsidRDefault="00051062" w:rsidP="00A638C7">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42569AB5" w14:textId="77777777" w:rsidR="00051062" w:rsidRPr="00FC2656" w:rsidRDefault="00051062" w:rsidP="00A638C7">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Mes</w:t>
            </w:r>
          </w:p>
          <w:p w14:paraId="0F79F796"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IDO/IDA</w:t>
            </w:r>
          </w:p>
          <w:p w14:paraId="551BE333"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Clave de servicio no geográfico</w:t>
            </w:r>
          </w:p>
          <w:p w14:paraId="29E7EDBA"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inicial</w:t>
            </w:r>
          </w:p>
          <w:p w14:paraId="4197B603"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final</w:t>
            </w:r>
          </w:p>
          <w:p w14:paraId="742E68D4"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provista</w:t>
            </w:r>
          </w:p>
          <w:p w14:paraId="337881C1"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Activa</w:t>
            </w:r>
          </w:p>
          <w:p w14:paraId="3116A2F4"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portada a otros PST</w:t>
            </w:r>
          </w:p>
          <w:p w14:paraId="4C763C50"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en periodo de recuperación</w:t>
            </w:r>
          </w:p>
          <w:p w14:paraId="6EF4A273"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utilizada</w:t>
            </w:r>
          </w:p>
          <w:p w14:paraId="3A090A5E"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Total de Numeración no utilizada</w:t>
            </w:r>
          </w:p>
          <w:p w14:paraId="07DF83E8" w14:textId="44DB74DF" w:rsidR="00051062" w:rsidRPr="00FC2656" w:rsidRDefault="00704CBC"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 del C</w:t>
            </w:r>
            <w:r w:rsidR="00051062" w:rsidRPr="00FC2656">
              <w:rPr>
                <w:rFonts w:ascii="Arial" w:eastAsia="Times New Roman" w:hAnsi="Arial" w:cs="Arial"/>
                <w:sz w:val="18"/>
                <w:szCs w:val="18"/>
                <w:lang w:val="es-MX" w:eastAsia="es-ES"/>
              </w:rPr>
              <w:t>oncesionario</w:t>
            </w:r>
            <w:r w:rsidRPr="00FC2656">
              <w:rPr>
                <w:rFonts w:ascii="Arial" w:eastAsia="Times New Roman" w:hAnsi="Arial" w:cs="Arial"/>
                <w:sz w:val="18"/>
                <w:szCs w:val="18"/>
                <w:lang w:val="es-MX" w:eastAsia="es-ES"/>
              </w:rPr>
              <w:t xml:space="preserve"> de uso comercial o de RPT</w:t>
            </w:r>
            <w:r w:rsidR="00051062" w:rsidRPr="00FC2656">
              <w:rPr>
                <w:rFonts w:ascii="Arial" w:eastAsia="Times New Roman" w:hAnsi="Arial" w:cs="Arial"/>
                <w:sz w:val="18"/>
                <w:szCs w:val="18"/>
                <w:lang w:val="es-MX" w:eastAsia="es-ES"/>
              </w:rPr>
              <w:t xml:space="preserve"> que provee la Numeración No Geográfica</w:t>
            </w:r>
          </w:p>
          <w:p w14:paraId="74333212" w14:textId="23EBD45E" w:rsidR="00051062" w:rsidRPr="00FC2656" w:rsidRDefault="00704CBC"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Nombre del C</w:t>
            </w:r>
            <w:r w:rsidR="00051062" w:rsidRPr="00FC2656">
              <w:rPr>
                <w:rFonts w:ascii="Arial" w:eastAsia="Times New Roman" w:hAnsi="Arial" w:cs="Arial"/>
                <w:sz w:val="18"/>
                <w:szCs w:val="18"/>
                <w:lang w:val="es-MX" w:eastAsia="es-ES"/>
              </w:rPr>
              <w:t>oncesionario</w:t>
            </w:r>
            <w:r w:rsidRPr="00FC2656">
              <w:rPr>
                <w:rFonts w:ascii="Arial" w:eastAsia="Times New Roman" w:hAnsi="Arial" w:cs="Arial"/>
                <w:sz w:val="18"/>
                <w:szCs w:val="18"/>
                <w:lang w:val="es-MX" w:eastAsia="es-ES"/>
              </w:rPr>
              <w:t xml:space="preserve"> de uso comercial o de RPT</w:t>
            </w:r>
            <w:r w:rsidR="00051062" w:rsidRPr="00FC2656">
              <w:rPr>
                <w:rFonts w:ascii="Arial" w:eastAsia="Times New Roman" w:hAnsi="Arial" w:cs="Arial"/>
                <w:sz w:val="18"/>
                <w:szCs w:val="18"/>
                <w:lang w:val="es-MX" w:eastAsia="es-ES"/>
              </w:rPr>
              <w:t xml:space="preserve"> que provee la Numeración No Geográfica</w:t>
            </w:r>
          </w:p>
          <w:p w14:paraId="6B14D76B"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19991FE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2268C5E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287C9CC9"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4F97A682"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07DB9AC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0ECC833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56D2385B"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59C8EC6D" w14:textId="22604A76"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0C22E49F"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IDO/IDAH3104DDMMAAAA.csv.</w:t>
            </w:r>
          </w:p>
          <w:p w14:paraId="31A96521"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4A9973C3" w14:textId="6FBB88C1"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IDO/IDA.- Conjunto de 3 dígitos que identifica al Proveedor de Servicios de </w:t>
            </w:r>
            <w:r w:rsidR="00704CBC" w:rsidRPr="00FC2656">
              <w:rPr>
                <w:rFonts w:ascii="Arial" w:eastAsia="Times New Roman" w:hAnsi="Arial" w:cs="Arial"/>
                <w:sz w:val="18"/>
                <w:szCs w:val="18"/>
                <w:lang w:val="es-ES_tradnl" w:eastAsia="es-MX"/>
              </w:rPr>
              <w:t xml:space="preserve"> </w:t>
            </w:r>
            <w:r w:rsidRPr="00FC2656">
              <w:rPr>
                <w:rFonts w:ascii="Arial" w:eastAsia="Times New Roman" w:hAnsi="Arial" w:cs="Arial"/>
                <w:sz w:val="18"/>
                <w:szCs w:val="18"/>
                <w:lang w:val="es-ES_tradnl" w:eastAsia="es-MX"/>
              </w:rPr>
              <w:t xml:space="preserve">Telecomunicaciones. </w:t>
            </w:r>
          </w:p>
          <w:p w14:paraId="7BFAD255"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H3104.- Es un texto fijo que identifica el tipo de reporte al que corresponde el archivo de carga (reporte de utilización de Numeración No Geográfica provista); y</w:t>
            </w:r>
          </w:p>
          <w:p w14:paraId="6064068E"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785C6334" w14:textId="4EDED3C9"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983H310401122020.csv</w:t>
            </w:r>
          </w:p>
          <w:p w14:paraId="556FB80F" w14:textId="77777777" w:rsidR="00592286" w:rsidRPr="00FC2656" w:rsidRDefault="00592286"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p>
          <w:p w14:paraId="51A9CBE0" w14:textId="1C7632E5" w:rsidR="00051062" w:rsidRPr="00FC2656" w:rsidRDefault="00051062" w:rsidP="00A96030">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Numeración No Geográfica provista:</w:t>
            </w:r>
          </w:p>
        </w:tc>
      </w:tr>
      <w:tr w:rsidR="00E7766B" w:rsidRPr="00FC2656" w14:paraId="5B8D43EA" w14:textId="77777777" w:rsidTr="00A96030">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6D06CF6D" w14:textId="2A418D43"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lastRenderedPageBreak/>
              <w:t>H3104 _D01</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9508787" w14:textId="2FD513D0"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_D02</w:t>
            </w:r>
          </w:p>
        </w:tc>
        <w:tc>
          <w:tcPr>
            <w:tcW w:w="346" w:type="pct"/>
            <w:gridSpan w:val="2"/>
            <w:tcBorders>
              <w:top w:val="single" w:sz="6" w:space="0" w:color="auto"/>
              <w:left w:val="single" w:sz="6" w:space="0" w:color="auto"/>
              <w:bottom w:val="single" w:sz="6" w:space="0" w:color="auto"/>
              <w:right w:val="single" w:sz="6" w:space="0" w:color="auto"/>
            </w:tcBorders>
            <w:shd w:val="clear" w:color="auto" w:fill="auto"/>
          </w:tcPr>
          <w:p w14:paraId="616C147E" w14:textId="1C65EF8D"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_D03</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A5B066F" w14:textId="0DA3B7A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_D04</w:t>
            </w: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61128FF0" w14:textId="5CC9942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_D05</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028CC32" w14:textId="3C457A21"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_D06</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82E641E" w14:textId="506B154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_D07</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6C3B775" w14:textId="371C6E6E"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_D08</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D61ADD7" w14:textId="58C554C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_D09</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756DCA2" w14:textId="2552B9A1"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_D10</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6A5B1049" w14:textId="71A80CB5"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_D11</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28CADC4" w14:textId="56FC76EF"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_D12</w:t>
            </w: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9F30B9A" w14:textId="2E6BA058"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_D13</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6C10CCCA" w14:textId="71F30A8F"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n-US" w:eastAsia="es-ES"/>
              </w:rPr>
              <w:t>H3104 _D14</w:t>
            </w:r>
          </w:p>
        </w:tc>
      </w:tr>
      <w:tr w:rsidR="00E7766B" w:rsidRPr="00FC2656" w14:paraId="54CB3EDF" w14:textId="77777777" w:rsidTr="00A96030">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56B586CD"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D014749"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46" w:type="pct"/>
            <w:gridSpan w:val="2"/>
            <w:tcBorders>
              <w:top w:val="single" w:sz="6" w:space="0" w:color="auto"/>
              <w:left w:val="single" w:sz="6" w:space="0" w:color="auto"/>
              <w:bottom w:val="single" w:sz="6" w:space="0" w:color="auto"/>
              <w:right w:val="single" w:sz="6" w:space="0" w:color="auto"/>
            </w:tcBorders>
            <w:shd w:val="clear" w:color="auto" w:fill="auto"/>
          </w:tcPr>
          <w:p w14:paraId="051862B6"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38F9385"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061B2006"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9A83D53"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6458D5E"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54D1E6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A94F5D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FA731F0"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C3383F4"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F59F137"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887D96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4EACC340"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r>
      <w:tr w:rsidR="00E7766B" w:rsidRPr="00FC2656" w14:paraId="6F3E706D" w14:textId="77777777" w:rsidTr="00A96030">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7BF217BF"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18602C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46" w:type="pct"/>
            <w:gridSpan w:val="2"/>
            <w:tcBorders>
              <w:top w:val="single" w:sz="6" w:space="0" w:color="auto"/>
              <w:left w:val="single" w:sz="6" w:space="0" w:color="auto"/>
              <w:bottom w:val="single" w:sz="6" w:space="0" w:color="auto"/>
              <w:right w:val="single" w:sz="6" w:space="0" w:color="auto"/>
            </w:tcBorders>
            <w:shd w:val="clear" w:color="auto" w:fill="auto"/>
          </w:tcPr>
          <w:p w14:paraId="5D24966E"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FABDE83"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5F843EA6"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6F645831"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7985399"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9CC01E7"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271D55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412E71D"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439225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2EE67503"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5A23CA08"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2A0A7BD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r>
      <w:tr w:rsidR="00E7766B" w:rsidRPr="00FC2656" w14:paraId="6D06813B" w14:textId="77777777" w:rsidTr="00A96030">
        <w:trPr>
          <w:trHeight w:val="20"/>
        </w:trPr>
        <w:tc>
          <w:tcPr>
            <w:tcW w:w="357" w:type="pct"/>
            <w:tcBorders>
              <w:top w:val="single" w:sz="6" w:space="0" w:color="auto"/>
              <w:left w:val="single" w:sz="6" w:space="0" w:color="auto"/>
              <w:bottom w:val="single" w:sz="6" w:space="0" w:color="auto"/>
              <w:right w:val="single" w:sz="6" w:space="0" w:color="auto"/>
            </w:tcBorders>
            <w:shd w:val="clear" w:color="auto" w:fill="auto"/>
          </w:tcPr>
          <w:p w14:paraId="496BE6B4"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B7E70D0"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46" w:type="pct"/>
            <w:gridSpan w:val="2"/>
            <w:tcBorders>
              <w:top w:val="single" w:sz="6" w:space="0" w:color="auto"/>
              <w:left w:val="single" w:sz="6" w:space="0" w:color="auto"/>
              <w:bottom w:val="single" w:sz="6" w:space="0" w:color="auto"/>
              <w:right w:val="single" w:sz="6" w:space="0" w:color="auto"/>
            </w:tcBorders>
            <w:shd w:val="clear" w:color="auto" w:fill="auto"/>
          </w:tcPr>
          <w:p w14:paraId="4CBACB35"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35127C75"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gridSpan w:val="2"/>
            <w:tcBorders>
              <w:top w:val="single" w:sz="6" w:space="0" w:color="auto"/>
              <w:left w:val="single" w:sz="6" w:space="0" w:color="auto"/>
              <w:bottom w:val="single" w:sz="6" w:space="0" w:color="auto"/>
              <w:right w:val="single" w:sz="6" w:space="0" w:color="auto"/>
            </w:tcBorders>
            <w:shd w:val="clear" w:color="auto" w:fill="auto"/>
          </w:tcPr>
          <w:p w14:paraId="213D63EE"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B2F699E"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4F3A92A"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2AD972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188BDC54"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48904859"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6234634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0ED0CE85"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57" w:type="pct"/>
            <w:tcBorders>
              <w:top w:val="single" w:sz="6" w:space="0" w:color="auto"/>
              <w:left w:val="single" w:sz="6" w:space="0" w:color="auto"/>
              <w:bottom w:val="single" w:sz="6" w:space="0" w:color="auto"/>
              <w:right w:val="single" w:sz="6" w:space="0" w:color="auto"/>
            </w:tcBorders>
            <w:shd w:val="clear" w:color="auto" w:fill="auto"/>
          </w:tcPr>
          <w:p w14:paraId="7B8F7B3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4A77B278"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r>
      <w:tr w:rsidR="00E7766B" w:rsidRPr="00FC2656" w14:paraId="4A54B79C"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62329A42"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r>
      <w:tr w:rsidR="00E7766B" w:rsidRPr="00FC2656" w14:paraId="332A7E8C" w14:textId="77777777" w:rsidTr="00A96030">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A320B4" w14:textId="68CB6FA5" w:rsidR="00E7766B" w:rsidRPr="00FC2656" w:rsidRDefault="00E7766B" w:rsidP="00FC2656">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DESCRIPCIÓN DE LOS CAMPOS DEL ARCHIVO</w:t>
            </w:r>
          </w:p>
        </w:tc>
      </w:tr>
      <w:tr w:rsidR="00E7766B" w:rsidRPr="00FC2656" w14:paraId="17D8A1C8"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1A0C59" w14:textId="79C7DC9E" w:rsidR="00E7766B" w:rsidRPr="00FC2656" w:rsidRDefault="00E7766B" w:rsidP="00A96030">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Clave del Campo</w:t>
            </w:r>
          </w:p>
        </w:tc>
        <w:tc>
          <w:tcPr>
            <w:tcW w:w="84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86AE6" w14:textId="03679F99" w:rsidR="00E7766B" w:rsidRPr="00FC2656" w:rsidRDefault="00E7766B" w:rsidP="00A96030">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Nombre del campo</w:t>
            </w:r>
          </w:p>
        </w:tc>
        <w:tc>
          <w:tcPr>
            <w:tcW w:w="3298" w:type="pct"/>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4C0E98" w14:textId="39627059" w:rsidR="00E7766B" w:rsidRPr="00FC2656" w:rsidRDefault="00E7766B" w:rsidP="00A96030">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Descripción del campo</w:t>
            </w:r>
          </w:p>
        </w:tc>
      </w:tr>
      <w:tr w:rsidR="00E7766B" w:rsidRPr="00FC2656" w14:paraId="361E9F83"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7DB49D62" w14:textId="107CCFE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_D01</w:t>
            </w:r>
          </w:p>
        </w:tc>
        <w:tc>
          <w:tcPr>
            <w:tcW w:w="848" w:type="pct"/>
            <w:gridSpan w:val="3"/>
            <w:tcBorders>
              <w:top w:val="single" w:sz="6" w:space="0" w:color="auto"/>
              <w:left w:val="single" w:sz="6" w:space="0" w:color="auto"/>
              <w:bottom w:val="single" w:sz="6" w:space="0" w:color="auto"/>
              <w:right w:val="single" w:sz="6" w:space="0" w:color="auto"/>
            </w:tcBorders>
          </w:tcPr>
          <w:p w14:paraId="1506BDAD" w14:textId="1F4105B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Año</w:t>
            </w:r>
          </w:p>
        </w:tc>
        <w:tc>
          <w:tcPr>
            <w:tcW w:w="3298" w:type="pct"/>
            <w:gridSpan w:val="10"/>
            <w:tcBorders>
              <w:top w:val="single" w:sz="6" w:space="0" w:color="auto"/>
              <w:left w:val="single" w:sz="6" w:space="0" w:color="auto"/>
              <w:bottom w:val="single" w:sz="6" w:space="0" w:color="auto"/>
              <w:right w:val="single" w:sz="6" w:space="0" w:color="auto"/>
            </w:tcBorders>
          </w:tcPr>
          <w:p w14:paraId="1C854926" w14:textId="77777777" w:rsidR="00E7766B" w:rsidRPr="00FC2656" w:rsidRDefault="00E776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3EA7601A" w14:textId="40540076"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noProof/>
                <w:sz w:val="18"/>
                <w:szCs w:val="18"/>
                <w:lang w:val="es-MX" w:eastAsia="es-ES"/>
              </w:rPr>
              <w:t>Campo numérico obligatorio.</w:t>
            </w:r>
          </w:p>
        </w:tc>
      </w:tr>
      <w:tr w:rsidR="00E7766B" w:rsidRPr="00FC2656" w14:paraId="77961C5D"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1AED3E7B" w14:textId="71A2778C"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_D02</w:t>
            </w:r>
          </w:p>
        </w:tc>
        <w:tc>
          <w:tcPr>
            <w:tcW w:w="848" w:type="pct"/>
            <w:gridSpan w:val="3"/>
            <w:tcBorders>
              <w:top w:val="single" w:sz="6" w:space="0" w:color="auto"/>
              <w:left w:val="single" w:sz="6" w:space="0" w:color="auto"/>
              <w:bottom w:val="single" w:sz="6" w:space="0" w:color="auto"/>
              <w:right w:val="single" w:sz="6" w:space="0" w:color="auto"/>
            </w:tcBorders>
            <w:shd w:val="clear" w:color="auto" w:fill="auto"/>
          </w:tcPr>
          <w:p w14:paraId="1A82B02E" w14:textId="00D1170C"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Mes</w:t>
            </w:r>
          </w:p>
        </w:tc>
        <w:tc>
          <w:tcPr>
            <w:tcW w:w="3298" w:type="pct"/>
            <w:gridSpan w:val="10"/>
            <w:tcBorders>
              <w:top w:val="single" w:sz="6" w:space="0" w:color="auto"/>
              <w:left w:val="single" w:sz="6" w:space="0" w:color="auto"/>
              <w:bottom w:val="single" w:sz="6" w:space="0" w:color="auto"/>
              <w:right w:val="single" w:sz="6" w:space="0" w:color="auto"/>
            </w:tcBorders>
            <w:shd w:val="clear" w:color="auto" w:fill="auto"/>
          </w:tcPr>
          <w:p w14:paraId="706DCB19" w14:textId="77777777" w:rsidR="00E7766B" w:rsidRPr="00FC2656" w:rsidRDefault="00E776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dígitos del mes que se reporta (1 a 12).</w:t>
            </w:r>
          </w:p>
          <w:p w14:paraId="22AD90BB" w14:textId="3F157093"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noProof/>
                <w:sz w:val="18"/>
                <w:szCs w:val="18"/>
                <w:lang w:val="es-MX" w:eastAsia="es-ES"/>
              </w:rPr>
              <w:t>Campo numérico obligatorio.</w:t>
            </w:r>
          </w:p>
        </w:tc>
      </w:tr>
      <w:tr w:rsidR="00E7766B" w:rsidRPr="00FC2656" w14:paraId="728A8278"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54767EAB" w14:textId="348C8B66"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_D03</w:t>
            </w:r>
          </w:p>
        </w:tc>
        <w:tc>
          <w:tcPr>
            <w:tcW w:w="848" w:type="pct"/>
            <w:gridSpan w:val="3"/>
            <w:tcBorders>
              <w:top w:val="single" w:sz="6" w:space="0" w:color="auto"/>
              <w:left w:val="single" w:sz="6" w:space="0" w:color="auto"/>
              <w:bottom w:val="single" w:sz="6" w:space="0" w:color="auto"/>
              <w:right w:val="single" w:sz="6" w:space="0" w:color="auto"/>
            </w:tcBorders>
          </w:tcPr>
          <w:p w14:paraId="60E636BE" w14:textId="0ECC934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 xml:space="preserve">Código IDO o código IDA del </w:t>
            </w:r>
            <w:r w:rsidRPr="00FC2656">
              <w:rPr>
                <w:rFonts w:ascii="Arial" w:eastAsia="Times New Roman" w:hAnsi="Arial" w:cs="Arial"/>
                <w:b/>
                <w:sz w:val="18"/>
                <w:szCs w:val="18"/>
                <w:lang w:val="es-MX" w:eastAsia="es-ES"/>
              </w:rPr>
              <w:lastRenderedPageBreak/>
              <w:t>Proveedor que cuenta con Numeración No Geográfica Provista</w:t>
            </w:r>
          </w:p>
        </w:tc>
        <w:tc>
          <w:tcPr>
            <w:tcW w:w="3298" w:type="pct"/>
            <w:gridSpan w:val="10"/>
            <w:tcBorders>
              <w:top w:val="single" w:sz="6" w:space="0" w:color="auto"/>
              <w:left w:val="single" w:sz="6" w:space="0" w:color="auto"/>
              <w:bottom w:val="single" w:sz="6" w:space="0" w:color="auto"/>
              <w:right w:val="single" w:sz="6" w:space="0" w:color="auto"/>
            </w:tcBorders>
          </w:tcPr>
          <w:p w14:paraId="593B1915"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 xml:space="preserve">Ingresar los tres dígitos correspondientes al código de identificación de Proveedor de Servicios de Telecomunicaciones que utiliza Numeración No </w:t>
            </w:r>
            <w:r w:rsidRPr="00FC2656">
              <w:rPr>
                <w:rFonts w:ascii="Arial" w:eastAsia="Times New Roman" w:hAnsi="Arial" w:cs="Arial"/>
                <w:sz w:val="18"/>
                <w:szCs w:val="18"/>
                <w:lang w:val="es-MX" w:eastAsia="es-ES"/>
              </w:rPr>
              <w:lastRenderedPageBreak/>
              <w:t>Geográfica provista por Concesionarios de uso comercial o de red pública de telecomunicaciones para la prestación de servicios de telecomunicaciones a los usuarios.</w:t>
            </w:r>
          </w:p>
          <w:p w14:paraId="4B3E11FF"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27453589"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7ACF01F1" w14:textId="252390B4"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w:t>
            </w:r>
          </w:p>
        </w:tc>
      </w:tr>
      <w:tr w:rsidR="00E7766B" w:rsidRPr="00FC2656" w14:paraId="368C2489"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4AFBDE91" w14:textId="60730B40"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lastRenderedPageBreak/>
              <w:t>H3104 _D04</w:t>
            </w:r>
          </w:p>
        </w:tc>
        <w:tc>
          <w:tcPr>
            <w:tcW w:w="848" w:type="pct"/>
            <w:gridSpan w:val="3"/>
            <w:tcBorders>
              <w:top w:val="single" w:sz="6" w:space="0" w:color="auto"/>
              <w:left w:val="single" w:sz="6" w:space="0" w:color="auto"/>
              <w:bottom w:val="single" w:sz="6" w:space="0" w:color="auto"/>
              <w:right w:val="single" w:sz="6" w:space="0" w:color="auto"/>
            </w:tcBorders>
          </w:tcPr>
          <w:p w14:paraId="3B963FFC" w14:textId="3883897E"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Clave de servicio no geográfico</w:t>
            </w:r>
          </w:p>
        </w:tc>
        <w:tc>
          <w:tcPr>
            <w:tcW w:w="3298" w:type="pct"/>
            <w:gridSpan w:val="10"/>
            <w:tcBorders>
              <w:top w:val="single" w:sz="6" w:space="0" w:color="auto"/>
              <w:left w:val="single" w:sz="6" w:space="0" w:color="auto"/>
              <w:bottom w:val="single" w:sz="6" w:space="0" w:color="auto"/>
              <w:right w:val="single" w:sz="6" w:space="0" w:color="auto"/>
            </w:tcBorders>
          </w:tcPr>
          <w:p w14:paraId="293E6830" w14:textId="77777777" w:rsidR="00E7766B" w:rsidRPr="00FC2656" w:rsidRDefault="00E776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correspondientes a la clave de servicios no geográficos a la que pertenece la Numeración No Geográfica provista que se reporta.</w:t>
            </w:r>
          </w:p>
          <w:p w14:paraId="0E218230" w14:textId="5A2FC2DE"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noProof/>
                <w:sz w:val="18"/>
                <w:szCs w:val="18"/>
                <w:lang w:val="es-MX" w:eastAsia="es-ES"/>
              </w:rPr>
              <w:t>Campo numérico obligatorio.</w:t>
            </w:r>
          </w:p>
        </w:tc>
      </w:tr>
      <w:tr w:rsidR="00E7766B" w:rsidRPr="00FC2656" w14:paraId="7D9095D5"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3C88CA69" w14:textId="755398C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_D05</w:t>
            </w:r>
          </w:p>
        </w:tc>
        <w:tc>
          <w:tcPr>
            <w:tcW w:w="848" w:type="pct"/>
            <w:gridSpan w:val="3"/>
            <w:tcBorders>
              <w:top w:val="single" w:sz="6" w:space="0" w:color="auto"/>
              <w:left w:val="single" w:sz="6" w:space="0" w:color="auto"/>
              <w:bottom w:val="single" w:sz="6" w:space="0" w:color="auto"/>
              <w:right w:val="single" w:sz="6" w:space="0" w:color="auto"/>
            </w:tcBorders>
          </w:tcPr>
          <w:p w14:paraId="66CA059E" w14:textId="23194491"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Número inicial</w:t>
            </w:r>
          </w:p>
        </w:tc>
        <w:tc>
          <w:tcPr>
            <w:tcW w:w="3298" w:type="pct"/>
            <w:gridSpan w:val="10"/>
            <w:tcBorders>
              <w:top w:val="single" w:sz="6" w:space="0" w:color="auto"/>
              <w:left w:val="single" w:sz="6" w:space="0" w:color="auto"/>
              <w:bottom w:val="single" w:sz="6" w:space="0" w:color="auto"/>
              <w:right w:val="single" w:sz="6" w:space="0" w:color="auto"/>
            </w:tcBorders>
          </w:tcPr>
          <w:p w14:paraId="1B6837BC"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inicia el Bloque de numeración no geográfica provista que se reporta.</w:t>
            </w:r>
          </w:p>
          <w:p w14:paraId="082EDE99"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informar números individuales, el número inicial y final deberán ser iguales.</w:t>
            </w:r>
          </w:p>
          <w:p w14:paraId="6F4678AE" w14:textId="091E4902"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6748560F"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2ED0F880" w14:textId="69E398C2"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_D06</w:t>
            </w:r>
          </w:p>
        </w:tc>
        <w:tc>
          <w:tcPr>
            <w:tcW w:w="848" w:type="pct"/>
            <w:gridSpan w:val="3"/>
            <w:tcBorders>
              <w:top w:val="single" w:sz="6" w:space="0" w:color="auto"/>
              <w:left w:val="single" w:sz="6" w:space="0" w:color="auto"/>
              <w:bottom w:val="single" w:sz="6" w:space="0" w:color="auto"/>
              <w:right w:val="single" w:sz="6" w:space="0" w:color="auto"/>
            </w:tcBorders>
          </w:tcPr>
          <w:p w14:paraId="21DA248A" w14:textId="5B682BCF"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Número final</w:t>
            </w:r>
          </w:p>
        </w:tc>
        <w:tc>
          <w:tcPr>
            <w:tcW w:w="3298" w:type="pct"/>
            <w:gridSpan w:val="10"/>
            <w:tcBorders>
              <w:top w:val="single" w:sz="6" w:space="0" w:color="auto"/>
              <w:left w:val="single" w:sz="6" w:space="0" w:color="auto"/>
              <w:bottom w:val="single" w:sz="6" w:space="0" w:color="auto"/>
              <w:right w:val="single" w:sz="6" w:space="0" w:color="auto"/>
            </w:tcBorders>
          </w:tcPr>
          <w:p w14:paraId="46657C2A"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termina el Bloque de numeración no geográfica provista que se reporta.</w:t>
            </w:r>
          </w:p>
          <w:p w14:paraId="3E593A8A"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informar números individuales, el número inicial y final deberán ser iguales.</w:t>
            </w:r>
          </w:p>
          <w:p w14:paraId="48B87409" w14:textId="00278D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4223E964"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5D1A60A7" w14:textId="086AACBB"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_D07</w:t>
            </w:r>
          </w:p>
        </w:tc>
        <w:tc>
          <w:tcPr>
            <w:tcW w:w="848" w:type="pct"/>
            <w:gridSpan w:val="3"/>
            <w:tcBorders>
              <w:top w:val="single" w:sz="6" w:space="0" w:color="auto"/>
              <w:left w:val="single" w:sz="6" w:space="0" w:color="auto"/>
              <w:bottom w:val="single" w:sz="6" w:space="0" w:color="auto"/>
              <w:right w:val="single" w:sz="6" w:space="0" w:color="auto"/>
            </w:tcBorders>
          </w:tcPr>
          <w:p w14:paraId="57FAD363" w14:textId="7F7132A3"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Total de Numeración provista</w:t>
            </w:r>
          </w:p>
        </w:tc>
        <w:tc>
          <w:tcPr>
            <w:tcW w:w="3298" w:type="pct"/>
            <w:gridSpan w:val="10"/>
            <w:tcBorders>
              <w:top w:val="single" w:sz="6" w:space="0" w:color="auto"/>
              <w:left w:val="single" w:sz="6" w:space="0" w:color="auto"/>
              <w:bottom w:val="single" w:sz="6" w:space="0" w:color="auto"/>
              <w:right w:val="single" w:sz="6" w:space="0" w:color="auto"/>
            </w:tcBorders>
          </w:tcPr>
          <w:p w14:paraId="34B081FB"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provistos, por un Concesionario de uso comercial o de red pública de telecomunicaciones, comprendidos en el Bloque de Numeración No Geográfica que se reporta.</w:t>
            </w:r>
          </w:p>
          <w:p w14:paraId="4C8C6C4F" w14:textId="72773E9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43B37BBC"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76BD813C" w14:textId="63A920D6"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_D08</w:t>
            </w:r>
          </w:p>
        </w:tc>
        <w:tc>
          <w:tcPr>
            <w:tcW w:w="848" w:type="pct"/>
            <w:gridSpan w:val="3"/>
            <w:tcBorders>
              <w:top w:val="single" w:sz="6" w:space="0" w:color="auto"/>
              <w:left w:val="single" w:sz="6" w:space="0" w:color="auto"/>
              <w:bottom w:val="single" w:sz="6" w:space="0" w:color="auto"/>
              <w:right w:val="single" w:sz="6" w:space="0" w:color="auto"/>
            </w:tcBorders>
          </w:tcPr>
          <w:p w14:paraId="5F13C7D1" w14:textId="6A5DA6D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 xml:space="preserve">Total de Numeración Activa </w:t>
            </w:r>
          </w:p>
        </w:tc>
        <w:tc>
          <w:tcPr>
            <w:tcW w:w="3298" w:type="pct"/>
            <w:gridSpan w:val="10"/>
            <w:tcBorders>
              <w:top w:val="single" w:sz="6" w:space="0" w:color="auto"/>
              <w:left w:val="single" w:sz="6" w:space="0" w:color="auto"/>
              <w:bottom w:val="single" w:sz="6" w:space="0" w:color="auto"/>
              <w:right w:val="single" w:sz="6" w:space="0" w:color="auto"/>
            </w:tcBorders>
          </w:tcPr>
          <w:p w14:paraId="25D6F5BA"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provistos, por un Concesionario de uso comercial o de red pública de telecomunicaciones, comprendidos en el Bloque de numeración que se reporta y que se encuentran asociados a un Usuario al cual se le provee un Servicio de Telecomunicaciones en cualquier modalidad de contratación y que cuentan con capacidad para originar y/o recibir Tráfico.</w:t>
            </w:r>
          </w:p>
          <w:p w14:paraId="14E581DB" w14:textId="429DB610"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115986B0"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579EB895" w14:textId="375E6751"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_D09</w:t>
            </w:r>
          </w:p>
        </w:tc>
        <w:tc>
          <w:tcPr>
            <w:tcW w:w="848" w:type="pct"/>
            <w:gridSpan w:val="3"/>
            <w:tcBorders>
              <w:top w:val="single" w:sz="6" w:space="0" w:color="auto"/>
              <w:left w:val="single" w:sz="6" w:space="0" w:color="auto"/>
              <w:bottom w:val="single" w:sz="6" w:space="0" w:color="auto"/>
              <w:right w:val="single" w:sz="6" w:space="0" w:color="auto"/>
            </w:tcBorders>
          </w:tcPr>
          <w:p w14:paraId="7F1C0B6F" w14:textId="3BAE70A8"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Total de Numeración Portada a otros PST</w:t>
            </w:r>
          </w:p>
        </w:tc>
        <w:tc>
          <w:tcPr>
            <w:tcW w:w="3298" w:type="pct"/>
            <w:gridSpan w:val="10"/>
            <w:tcBorders>
              <w:top w:val="single" w:sz="6" w:space="0" w:color="auto"/>
              <w:left w:val="single" w:sz="6" w:space="0" w:color="auto"/>
              <w:bottom w:val="single" w:sz="6" w:space="0" w:color="auto"/>
              <w:right w:val="single" w:sz="6" w:space="0" w:color="auto"/>
            </w:tcBorders>
          </w:tcPr>
          <w:p w14:paraId="2E24BBE4"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provistos, por un Concesionario de uso comercial o de red pública de telecomunicaciones, comprendidos en el Bloque de numeración que se reporta y que se encuentran asociados a un Usuario que cambió de Proveedor mediante un proceso de Portabilidad.</w:t>
            </w:r>
          </w:p>
          <w:p w14:paraId="71EFA352" w14:textId="5248F205"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4D9A3A91"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1BDB7AE8" w14:textId="53797BA3"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lastRenderedPageBreak/>
              <w:t>H3104 _D10</w:t>
            </w:r>
          </w:p>
        </w:tc>
        <w:tc>
          <w:tcPr>
            <w:tcW w:w="848" w:type="pct"/>
            <w:gridSpan w:val="3"/>
            <w:tcBorders>
              <w:top w:val="single" w:sz="6" w:space="0" w:color="auto"/>
              <w:left w:val="single" w:sz="6" w:space="0" w:color="auto"/>
              <w:bottom w:val="single" w:sz="6" w:space="0" w:color="auto"/>
              <w:right w:val="single" w:sz="6" w:space="0" w:color="auto"/>
            </w:tcBorders>
          </w:tcPr>
          <w:p w14:paraId="4E06E7A7" w14:textId="7689038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Total de Numeración en Periodo de Recuperación</w:t>
            </w:r>
          </w:p>
        </w:tc>
        <w:tc>
          <w:tcPr>
            <w:tcW w:w="3298" w:type="pct"/>
            <w:gridSpan w:val="10"/>
            <w:tcBorders>
              <w:top w:val="single" w:sz="6" w:space="0" w:color="auto"/>
              <w:left w:val="single" w:sz="6" w:space="0" w:color="auto"/>
              <w:bottom w:val="single" w:sz="6" w:space="0" w:color="auto"/>
              <w:right w:val="single" w:sz="6" w:space="0" w:color="auto"/>
            </w:tcBorders>
          </w:tcPr>
          <w:p w14:paraId="0159B17C"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total de Números No Geográficos provistos, por un Concesionario de uso comercial o de red pública de telecomunicaciones,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79F1D58B" w14:textId="68FA8855"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0D8BD9D3"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30C5BD4B" w14:textId="6E4D1E1D"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_D11</w:t>
            </w:r>
          </w:p>
        </w:tc>
        <w:tc>
          <w:tcPr>
            <w:tcW w:w="848" w:type="pct"/>
            <w:gridSpan w:val="3"/>
            <w:tcBorders>
              <w:top w:val="single" w:sz="6" w:space="0" w:color="auto"/>
              <w:left w:val="single" w:sz="6" w:space="0" w:color="auto"/>
              <w:bottom w:val="single" w:sz="6" w:space="0" w:color="auto"/>
              <w:right w:val="single" w:sz="6" w:space="0" w:color="auto"/>
            </w:tcBorders>
          </w:tcPr>
          <w:p w14:paraId="2CFBC050" w14:textId="1F891FCB"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Total de Numeración Utilizada</w:t>
            </w:r>
          </w:p>
        </w:tc>
        <w:tc>
          <w:tcPr>
            <w:tcW w:w="3298" w:type="pct"/>
            <w:gridSpan w:val="10"/>
            <w:tcBorders>
              <w:top w:val="single" w:sz="6" w:space="0" w:color="auto"/>
              <w:left w:val="single" w:sz="6" w:space="0" w:color="auto"/>
              <w:bottom w:val="single" w:sz="6" w:space="0" w:color="auto"/>
              <w:right w:val="single" w:sz="6" w:space="0" w:color="auto"/>
            </w:tcBorders>
          </w:tcPr>
          <w:p w14:paraId="6A957FE4"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No Geográficos provistos, por un Concesionario de uso comercial o de red pública de telecomunicaciones, comprendidos en el Bloque de numeración que se reporta y que resulta de la suma de los siguientes campos: activa, portada a otros PST y en periodo de recuperación.</w:t>
            </w:r>
          </w:p>
          <w:p w14:paraId="510D7D46" w14:textId="0458432B"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6126EADB"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49301CA3" w14:textId="49158D55"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_D12</w:t>
            </w:r>
          </w:p>
        </w:tc>
        <w:tc>
          <w:tcPr>
            <w:tcW w:w="848" w:type="pct"/>
            <w:gridSpan w:val="3"/>
            <w:tcBorders>
              <w:top w:val="single" w:sz="6" w:space="0" w:color="auto"/>
              <w:left w:val="single" w:sz="6" w:space="0" w:color="auto"/>
              <w:bottom w:val="single" w:sz="6" w:space="0" w:color="auto"/>
              <w:right w:val="single" w:sz="6" w:space="0" w:color="auto"/>
            </w:tcBorders>
          </w:tcPr>
          <w:p w14:paraId="55C780C4" w14:textId="5ADBBF02"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Total de Numeración no Utilizada</w:t>
            </w:r>
          </w:p>
        </w:tc>
        <w:tc>
          <w:tcPr>
            <w:tcW w:w="3298" w:type="pct"/>
            <w:gridSpan w:val="10"/>
            <w:tcBorders>
              <w:top w:val="single" w:sz="6" w:space="0" w:color="auto"/>
              <w:left w:val="single" w:sz="6" w:space="0" w:color="auto"/>
              <w:bottom w:val="single" w:sz="6" w:space="0" w:color="auto"/>
              <w:right w:val="single" w:sz="6" w:space="0" w:color="auto"/>
            </w:tcBorders>
          </w:tcPr>
          <w:p w14:paraId="3B3B945B"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cantidad de Números No Geográficos provistos, por un Concesionario de uso comercial o de red pública de telecomunicaciones,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61A3BA17" w14:textId="77B73EB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E7766B" w:rsidRPr="00FC2656" w14:paraId="03E400E2"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2D0CBFFB" w14:textId="4BEE2CF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_D13</w:t>
            </w:r>
          </w:p>
        </w:tc>
        <w:tc>
          <w:tcPr>
            <w:tcW w:w="848" w:type="pct"/>
            <w:gridSpan w:val="3"/>
            <w:tcBorders>
              <w:top w:val="single" w:sz="6" w:space="0" w:color="auto"/>
              <w:left w:val="single" w:sz="6" w:space="0" w:color="auto"/>
              <w:bottom w:val="single" w:sz="6" w:space="0" w:color="auto"/>
              <w:right w:val="single" w:sz="6" w:space="0" w:color="auto"/>
            </w:tcBorders>
          </w:tcPr>
          <w:p w14:paraId="5D2DD3A7" w14:textId="0B4050B6"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 xml:space="preserve">Código IDO del concesionario que provee la Numeración No Geográfica </w:t>
            </w:r>
          </w:p>
        </w:tc>
        <w:tc>
          <w:tcPr>
            <w:tcW w:w="3298" w:type="pct"/>
            <w:gridSpan w:val="10"/>
            <w:tcBorders>
              <w:top w:val="single" w:sz="6" w:space="0" w:color="auto"/>
              <w:left w:val="single" w:sz="6" w:space="0" w:color="auto"/>
              <w:bottom w:val="single" w:sz="6" w:space="0" w:color="auto"/>
              <w:right w:val="single" w:sz="6" w:space="0" w:color="auto"/>
            </w:tcBorders>
          </w:tcPr>
          <w:p w14:paraId="3D64FA15"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IDO del </w:t>
            </w:r>
            <w:r w:rsidRPr="00FC2656">
              <w:rPr>
                <w:rFonts w:ascii="Arial" w:eastAsia="Times New Roman" w:hAnsi="Arial" w:cs="Arial"/>
                <w:noProof/>
                <w:sz w:val="18"/>
                <w:szCs w:val="18"/>
                <w:lang w:val="es-MX" w:eastAsia="es-ES"/>
              </w:rPr>
              <w:t xml:space="preserve">Concesionario de uso comercial o de </w:t>
            </w:r>
            <w:r w:rsidRPr="00FC2656">
              <w:rPr>
                <w:rFonts w:ascii="Arial" w:eastAsia="Times New Roman" w:hAnsi="Arial" w:cs="Arial"/>
                <w:sz w:val="18"/>
                <w:szCs w:val="18"/>
                <w:lang w:val="es-MX" w:eastAsia="es-ES"/>
              </w:rPr>
              <w:t>red pública de telecomunicaciones</w:t>
            </w:r>
            <w:r w:rsidRPr="00FC2656">
              <w:rPr>
                <w:rFonts w:ascii="Arial" w:eastAsia="Times New Roman" w:hAnsi="Arial" w:cs="Arial"/>
                <w:noProof/>
                <w:sz w:val="18"/>
                <w:szCs w:val="18"/>
                <w:lang w:val="es-MX" w:eastAsia="es-ES"/>
              </w:rPr>
              <w:t xml:space="preserve"> que provee Numeración No Geográfica para la prestación de servicios de telecomunicaciones a los usuarios</w:t>
            </w:r>
            <w:r w:rsidRPr="00FC2656">
              <w:rPr>
                <w:rFonts w:ascii="Arial" w:eastAsia="Times New Roman" w:hAnsi="Arial" w:cs="Arial"/>
                <w:sz w:val="18"/>
                <w:szCs w:val="18"/>
                <w:lang w:val="es-MX" w:eastAsia="es-ES"/>
              </w:rPr>
              <w:t>.</w:t>
            </w:r>
          </w:p>
          <w:p w14:paraId="421D94D8" w14:textId="65DAD8A9"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Campo numérico obligatorio</w:t>
            </w:r>
          </w:p>
        </w:tc>
      </w:tr>
      <w:tr w:rsidR="00E7766B" w:rsidRPr="00FC2656" w14:paraId="35AC65B4" w14:textId="77777777" w:rsidTr="00A96030">
        <w:trPr>
          <w:trHeight w:val="20"/>
        </w:trPr>
        <w:tc>
          <w:tcPr>
            <w:tcW w:w="854" w:type="pct"/>
            <w:gridSpan w:val="3"/>
            <w:tcBorders>
              <w:top w:val="single" w:sz="6" w:space="0" w:color="auto"/>
              <w:left w:val="single" w:sz="6" w:space="0" w:color="auto"/>
              <w:bottom w:val="single" w:sz="6" w:space="0" w:color="auto"/>
              <w:right w:val="single" w:sz="6" w:space="0" w:color="auto"/>
            </w:tcBorders>
          </w:tcPr>
          <w:p w14:paraId="5D028C7B" w14:textId="17B6ADDA"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H3104 _D14</w:t>
            </w:r>
          </w:p>
        </w:tc>
        <w:tc>
          <w:tcPr>
            <w:tcW w:w="848" w:type="pct"/>
            <w:gridSpan w:val="3"/>
            <w:tcBorders>
              <w:top w:val="single" w:sz="6" w:space="0" w:color="auto"/>
              <w:left w:val="single" w:sz="6" w:space="0" w:color="auto"/>
              <w:bottom w:val="single" w:sz="6" w:space="0" w:color="auto"/>
              <w:right w:val="single" w:sz="6" w:space="0" w:color="auto"/>
            </w:tcBorders>
          </w:tcPr>
          <w:p w14:paraId="45D4353B" w14:textId="7C9901DB"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 xml:space="preserve">Nombre del concesionario que provee la Numeración No Geográfica </w:t>
            </w:r>
          </w:p>
        </w:tc>
        <w:tc>
          <w:tcPr>
            <w:tcW w:w="3298" w:type="pct"/>
            <w:gridSpan w:val="10"/>
            <w:tcBorders>
              <w:top w:val="single" w:sz="6" w:space="0" w:color="auto"/>
              <w:left w:val="single" w:sz="6" w:space="0" w:color="auto"/>
              <w:bottom w:val="single" w:sz="6" w:space="0" w:color="auto"/>
              <w:right w:val="single" w:sz="6" w:space="0" w:color="auto"/>
            </w:tcBorders>
          </w:tcPr>
          <w:p w14:paraId="499F2669" w14:textId="77777777" w:rsidR="00E7766B" w:rsidRPr="00FC2656" w:rsidRDefault="00E776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nombre, denominación o razón social del Concesionario de uso comercial o de </w:t>
            </w:r>
            <w:r w:rsidRPr="00FC2656">
              <w:rPr>
                <w:rFonts w:ascii="Arial" w:eastAsia="Times New Roman" w:hAnsi="Arial" w:cs="Arial"/>
                <w:sz w:val="18"/>
                <w:szCs w:val="18"/>
                <w:lang w:val="es-MX" w:eastAsia="es-ES"/>
              </w:rPr>
              <w:t>red pública de telecomunicaciones</w:t>
            </w:r>
            <w:r w:rsidRPr="00FC2656">
              <w:rPr>
                <w:rFonts w:ascii="Arial" w:eastAsia="Times New Roman" w:hAnsi="Arial" w:cs="Arial"/>
                <w:noProof/>
                <w:sz w:val="18"/>
                <w:szCs w:val="18"/>
                <w:lang w:val="es-MX" w:eastAsia="es-ES"/>
              </w:rPr>
              <w:t xml:space="preserve"> que provee Numeración No Geográfica para la prestación de servicios de telecomunicaciones a los usuarios. </w:t>
            </w:r>
          </w:p>
          <w:p w14:paraId="79915D16" w14:textId="77777777" w:rsidR="00E7766B" w:rsidRPr="00FC2656" w:rsidRDefault="00E7766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790AFD82" w14:textId="58AD181E"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noProof/>
                <w:sz w:val="18"/>
                <w:szCs w:val="18"/>
                <w:lang w:val="es-MX" w:eastAsia="es-ES"/>
              </w:rPr>
              <w:t>Campo alfanumérico obligatorio.</w:t>
            </w:r>
          </w:p>
        </w:tc>
      </w:tr>
      <w:tr w:rsidR="00E7766B" w:rsidRPr="00FC2656" w14:paraId="0A3A30D2"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E285F8" w14:textId="7693F02A" w:rsidR="00E7766B" w:rsidRPr="00FC2656" w:rsidRDefault="00E7766B" w:rsidP="00FC2656">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PLAZOS A LOS QUE ESTARÁ SUJETO EL TRÁMITE</w:t>
            </w:r>
          </w:p>
        </w:tc>
      </w:tr>
      <w:tr w:rsidR="00E7766B" w:rsidRPr="00FC2656" w14:paraId="1AF99A9D"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tcPr>
          <w:p w14:paraId="247175EB" w14:textId="77777777" w:rsidR="00E7766B" w:rsidRPr="00FC2656" w:rsidRDefault="00E7766B"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cuentan los Proveedores para ingresar el presente reporte es el comprendido dentro de los primeros diez días hábiles de cada mes calendario.</w:t>
            </w:r>
          </w:p>
          <w:p w14:paraId="2FC5792F" w14:textId="77777777" w:rsidR="00E7766B" w:rsidRPr="00FC2656" w:rsidRDefault="00E7766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5713503A" w14:textId="45C6DE7C"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lastRenderedPageBreak/>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E7766B" w:rsidRPr="00FC2656" w14:paraId="5A16C895"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3ED8FA" w14:textId="79520FCA" w:rsidR="00E7766B" w:rsidRPr="00FC2656" w:rsidRDefault="00E7766B" w:rsidP="00FC2656">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lastRenderedPageBreak/>
              <w:t>FUNDAMENTO JURÍDICO DEL TRÁMITE</w:t>
            </w:r>
          </w:p>
        </w:tc>
      </w:tr>
      <w:tr w:rsidR="00E7766B" w:rsidRPr="00FC2656" w14:paraId="78AD74AC"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tcPr>
          <w:p w14:paraId="3719ED32" w14:textId="0F2B2B18"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r w:rsidRPr="00FC2656">
              <w:rPr>
                <w:rFonts w:ascii="Arial" w:eastAsia="Times New Roman" w:hAnsi="Arial" w:cs="Arial"/>
                <w:sz w:val="18"/>
                <w:szCs w:val="18"/>
                <w:lang w:val="es-MX" w:eastAsia="es-ES"/>
              </w:rPr>
              <w:t>-Numeral 13.5. del Plan Técnico Fundamental de Numeración,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publicado en el Diario Oficial de la Federación el 11 de mayo de 2018.</w:t>
            </w:r>
          </w:p>
        </w:tc>
      </w:tr>
      <w:tr w:rsidR="00E7766B" w:rsidRPr="00FC2656" w14:paraId="12A94861" w14:textId="77777777" w:rsidTr="00CC6648">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61DEB3" w14:textId="6A5B69B0" w:rsidR="00E7766B" w:rsidRPr="00FC2656" w:rsidRDefault="00E7766B" w:rsidP="00FC2656">
            <w:pPr>
              <w:spacing w:after="40" w:line="360" w:lineRule="auto"/>
              <w:contextualSpacing/>
              <w:jc w:val="center"/>
              <w:rPr>
                <w:rFonts w:ascii="Arial" w:eastAsia="Times New Roman" w:hAnsi="Arial" w:cs="Arial"/>
                <w:sz w:val="18"/>
                <w:szCs w:val="18"/>
                <w:highlight w:val="cyan"/>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E7766B" w:rsidRPr="00FC2656" w14:paraId="63776D8D" w14:textId="77777777" w:rsidTr="00BA4FB5">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tcPr>
          <w:p w14:paraId="5A149A7C" w14:textId="77777777" w:rsidR="00E7766B" w:rsidRPr="00FC2656" w:rsidRDefault="00E7766B" w:rsidP="00FC2656">
            <w:pPr>
              <w:spacing w:after="40" w:line="360" w:lineRule="auto"/>
              <w:contextualSpacing/>
              <w:jc w:val="both"/>
              <w:rPr>
                <w:rFonts w:ascii="Arial" w:eastAsia="Times New Roman" w:hAnsi="Arial" w:cs="Arial"/>
                <w:sz w:val="18"/>
                <w:szCs w:val="18"/>
                <w:highlight w:val="cyan"/>
                <w:lang w:val="es-MX" w:eastAsia="es-ES"/>
              </w:rPr>
            </w:pPr>
          </w:p>
        </w:tc>
      </w:tr>
      <w:bookmarkEnd w:id="5"/>
    </w:tbl>
    <w:p w14:paraId="28305D87" w14:textId="77777777" w:rsidR="00A96030" w:rsidRPr="00FC2656" w:rsidRDefault="00A96030"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1305"/>
        <w:gridCol w:w="275"/>
        <w:gridCol w:w="1031"/>
        <w:gridCol w:w="529"/>
        <w:gridCol w:w="777"/>
        <w:gridCol w:w="1305"/>
        <w:gridCol w:w="1306"/>
        <w:gridCol w:w="1306"/>
        <w:gridCol w:w="1306"/>
      </w:tblGrid>
      <w:tr w:rsidR="00E7766B" w:rsidRPr="00FC2656" w14:paraId="55D06422"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noWrap/>
            <w:vAlign w:val="center"/>
          </w:tcPr>
          <w:p w14:paraId="429E39D0" w14:textId="77777777" w:rsidR="00E7766B" w:rsidRPr="00FC2656" w:rsidRDefault="00E7766B"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REPORTE DE UTILIZACIÓN DE NUMERACIÓN NO GEOGRÁFICA ESPECÍFICA</w:t>
            </w:r>
          </w:p>
          <w:p w14:paraId="2A3F3491" w14:textId="4B1CB6F4" w:rsidR="00E7766B" w:rsidRPr="00FC2656" w:rsidRDefault="00E7766B"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H3105</w:t>
            </w:r>
          </w:p>
        </w:tc>
      </w:tr>
      <w:tr w:rsidR="00051062" w:rsidRPr="00FC2656" w14:paraId="73281E40" w14:textId="77777777" w:rsidTr="00E7766B">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9E54CD"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379EFA19" w14:textId="77777777" w:rsidTr="00E7766B">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1D7F0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NUMERACIÓN NO GEOGRÁFICA ESPECÍFICA</w:t>
            </w:r>
          </w:p>
        </w:tc>
      </w:tr>
      <w:tr w:rsidR="00051062" w:rsidRPr="00FC2656" w14:paraId="4F0FF8AF" w14:textId="77777777" w:rsidTr="00E7766B">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auto"/>
          </w:tcPr>
          <w:p w14:paraId="68ED60A7" w14:textId="0EFAF76A"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Los Proveedores </w:t>
            </w:r>
            <w:r w:rsidR="00B8568A" w:rsidRPr="00FC2656">
              <w:rPr>
                <w:rFonts w:ascii="Arial" w:eastAsia="Times New Roman" w:hAnsi="Arial" w:cs="Arial"/>
                <w:sz w:val="18"/>
                <w:szCs w:val="18"/>
                <w:lang w:val="es-MX" w:eastAsia="es-ES"/>
              </w:rPr>
              <w:t xml:space="preserve">de Servicios de Telecomunicaciones (Proveedor o PST) </w:t>
            </w:r>
            <w:r w:rsidRPr="00FC2656">
              <w:rPr>
                <w:rFonts w:ascii="Arial" w:eastAsia="Times New Roman" w:hAnsi="Arial" w:cs="Arial"/>
                <w:sz w:val="18"/>
                <w:szCs w:val="18"/>
                <w:lang w:val="es-MX" w:eastAsia="es-ES"/>
              </w:rPr>
              <w:t>que sean asignatarios de Numeración No Geográfica Específica, deberán presentar y sustanciar, a través de la Ventanilla Electrónica del Instituto, el reporte de utilización de Numeración No Geográfica Específica asignada correspondiente al bimestre inmediato anterior, mediante un archivo electrónico de texto en formato .csv (comma separated values, por sus siglas en inglés) que deberá contener los siguientes campos:</w:t>
            </w:r>
          </w:p>
          <w:p w14:paraId="75A1E31F" w14:textId="77777777" w:rsidR="00051062" w:rsidRPr="00FC2656" w:rsidRDefault="00051062" w:rsidP="00A638C7">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5E931126" w14:textId="77777777" w:rsidR="00051062" w:rsidRPr="00FC2656" w:rsidRDefault="00051062" w:rsidP="00A638C7">
            <w:pPr>
              <w:numPr>
                <w:ilvl w:val="2"/>
                <w:numId w:val="22"/>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Bimestre</w:t>
            </w:r>
          </w:p>
          <w:p w14:paraId="4B05C66E"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IDO/IDA</w:t>
            </w:r>
          </w:p>
          <w:p w14:paraId="379A4BD1"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 Concesionario de Red</w:t>
            </w:r>
          </w:p>
          <w:p w14:paraId="355B734F"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Clave de servicio no geográfico</w:t>
            </w:r>
          </w:p>
          <w:p w14:paraId="10636423" w14:textId="77777777"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Número No Geográfico Específico</w:t>
            </w:r>
          </w:p>
          <w:p w14:paraId="73E7288A" w14:textId="4D160A72" w:rsidR="00051062" w:rsidRPr="00FC2656" w:rsidRDefault="00051062" w:rsidP="00A638C7">
            <w:pPr>
              <w:numPr>
                <w:ilvl w:val="2"/>
                <w:numId w:val="23"/>
              </w:numPr>
              <w:spacing w:after="40" w:line="360" w:lineRule="auto"/>
              <w:ind w:left="628" w:hanging="257"/>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Nombre, denominación o razón social del Usuario</w:t>
            </w:r>
          </w:p>
          <w:p w14:paraId="060B3CC8"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782787DD"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1F9426DE"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11A3D69D"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556CEED8"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4F13BBF2"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431E06D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71F90400"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791B600B" w14:textId="75470202"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2A40838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IDO/IDAH3105DDMMAAAA.csv.</w:t>
            </w:r>
          </w:p>
          <w:p w14:paraId="0801A8EF"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Donde:</w:t>
            </w:r>
          </w:p>
          <w:p w14:paraId="42BA8DB9"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IDO/IDA.- Conjunto de 3 dígitos que identifica al Proveedor de Servicios de Telecomunicaciones. </w:t>
            </w:r>
          </w:p>
          <w:p w14:paraId="09DBD531"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H3105.- Es un texto fijo que identifica el tipo de reporte al que corresponde el archivo de carga (reporte de utilización de Numeración No Geográfica Específica); y</w:t>
            </w:r>
          </w:p>
          <w:p w14:paraId="518E6A41"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5F8F14F4" w14:textId="0157678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983H310501122020.csv</w:t>
            </w:r>
          </w:p>
          <w:p w14:paraId="112B4CA2" w14:textId="77777777" w:rsidR="00592286" w:rsidRPr="00FC2656" w:rsidRDefault="00592286"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p>
          <w:p w14:paraId="09D51840" w14:textId="1195B9CC" w:rsidR="00051062" w:rsidRPr="00FC2656" w:rsidRDefault="00051062" w:rsidP="00FC2656">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Numeración No Geográfica Específica:</w:t>
            </w:r>
          </w:p>
        </w:tc>
      </w:tr>
      <w:tr w:rsidR="00BC7060" w:rsidRPr="00FC2656" w14:paraId="622BE7FE" w14:textId="77777777" w:rsidTr="00BC7060">
        <w:trPr>
          <w:trHeight w:val="20"/>
        </w:trPr>
        <w:tc>
          <w:tcPr>
            <w:tcW w:w="1305" w:type="dxa"/>
            <w:tcBorders>
              <w:top w:val="single" w:sz="6" w:space="0" w:color="auto"/>
              <w:left w:val="single" w:sz="6" w:space="0" w:color="auto"/>
              <w:bottom w:val="single" w:sz="6" w:space="0" w:color="auto"/>
              <w:right w:val="single" w:sz="6" w:space="0" w:color="auto"/>
            </w:tcBorders>
            <w:shd w:val="clear" w:color="auto" w:fill="auto"/>
          </w:tcPr>
          <w:p w14:paraId="7ADE2092"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H3105 _D01</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36948C1B"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_D02</w:t>
            </w: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7BCFC671"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_D03</w:t>
            </w: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6CFCC6B3"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_D04</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85F9F5D"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_D05</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477180A3"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_D06</w:t>
            </w: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6860BC7D"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H3105 _D07</w:t>
            </w:r>
          </w:p>
        </w:tc>
      </w:tr>
      <w:tr w:rsidR="00BC7060" w:rsidRPr="00FC2656" w14:paraId="5BCDE901" w14:textId="77777777" w:rsidTr="00CC6648">
        <w:trPr>
          <w:trHeight w:val="20"/>
        </w:trPr>
        <w:tc>
          <w:tcPr>
            <w:tcW w:w="1305" w:type="dxa"/>
            <w:tcBorders>
              <w:top w:val="single" w:sz="6" w:space="0" w:color="auto"/>
              <w:left w:val="single" w:sz="6" w:space="0" w:color="auto"/>
              <w:bottom w:val="single" w:sz="6" w:space="0" w:color="auto"/>
              <w:right w:val="single" w:sz="6" w:space="0" w:color="auto"/>
            </w:tcBorders>
            <w:shd w:val="clear" w:color="auto" w:fill="auto"/>
          </w:tcPr>
          <w:p w14:paraId="02725777"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77921577"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3A4E8100"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70B7B6D6"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2EE27C7"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578D6D6"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57D6858A"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r>
      <w:tr w:rsidR="00BC7060" w:rsidRPr="00FC2656" w14:paraId="7BE1D21F" w14:textId="77777777" w:rsidTr="00CC6648">
        <w:trPr>
          <w:trHeight w:val="20"/>
        </w:trPr>
        <w:tc>
          <w:tcPr>
            <w:tcW w:w="1305" w:type="dxa"/>
            <w:tcBorders>
              <w:top w:val="single" w:sz="6" w:space="0" w:color="auto"/>
              <w:left w:val="single" w:sz="6" w:space="0" w:color="auto"/>
              <w:bottom w:val="single" w:sz="6" w:space="0" w:color="auto"/>
              <w:right w:val="single" w:sz="6" w:space="0" w:color="auto"/>
            </w:tcBorders>
            <w:shd w:val="clear" w:color="auto" w:fill="auto"/>
          </w:tcPr>
          <w:p w14:paraId="724EAC58"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4F369684"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7C392B2E"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383A6CC3"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46B41CB"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11C7D121"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39AEA44C"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r>
      <w:tr w:rsidR="00BC7060" w:rsidRPr="00FC2656" w14:paraId="426A83E0" w14:textId="77777777" w:rsidTr="00CC6648">
        <w:trPr>
          <w:trHeight w:val="20"/>
        </w:trPr>
        <w:tc>
          <w:tcPr>
            <w:tcW w:w="1305" w:type="dxa"/>
            <w:tcBorders>
              <w:top w:val="single" w:sz="6" w:space="0" w:color="auto"/>
              <w:left w:val="single" w:sz="6" w:space="0" w:color="auto"/>
              <w:bottom w:val="single" w:sz="6" w:space="0" w:color="auto"/>
              <w:right w:val="single" w:sz="6" w:space="0" w:color="auto"/>
            </w:tcBorders>
            <w:shd w:val="clear" w:color="auto" w:fill="auto"/>
          </w:tcPr>
          <w:p w14:paraId="1F66A742"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402B41A1"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auto"/>
          </w:tcPr>
          <w:p w14:paraId="56818F3C"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5" w:type="dxa"/>
            <w:tcBorders>
              <w:top w:val="single" w:sz="6" w:space="0" w:color="auto"/>
              <w:left w:val="single" w:sz="6" w:space="0" w:color="auto"/>
              <w:bottom w:val="single" w:sz="6" w:space="0" w:color="auto"/>
              <w:right w:val="single" w:sz="6" w:space="0" w:color="auto"/>
            </w:tcBorders>
            <w:shd w:val="clear" w:color="auto" w:fill="auto"/>
          </w:tcPr>
          <w:p w14:paraId="4360D128"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7444B5A2"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0AF8FA58"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c>
          <w:tcPr>
            <w:tcW w:w="1306" w:type="dxa"/>
            <w:tcBorders>
              <w:top w:val="single" w:sz="6" w:space="0" w:color="auto"/>
              <w:left w:val="single" w:sz="6" w:space="0" w:color="auto"/>
              <w:bottom w:val="single" w:sz="6" w:space="0" w:color="auto"/>
              <w:right w:val="single" w:sz="6" w:space="0" w:color="auto"/>
            </w:tcBorders>
            <w:shd w:val="clear" w:color="auto" w:fill="auto"/>
          </w:tcPr>
          <w:p w14:paraId="0CA8CA6E" w14:textId="77777777" w:rsidR="00BC7060" w:rsidRPr="00FC2656" w:rsidRDefault="00BC7060" w:rsidP="00FC2656">
            <w:pPr>
              <w:spacing w:after="40" w:line="360" w:lineRule="auto"/>
              <w:contextualSpacing/>
              <w:jc w:val="both"/>
              <w:rPr>
                <w:rFonts w:ascii="Arial" w:eastAsia="Times New Roman" w:hAnsi="Arial" w:cs="Arial"/>
                <w:sz w:val="18"/>
                <w:szCs w:val="18"/>
                <w:lang w:val="es-MX" w:eastAsia="es-ES"/>
              </w:rPr>
            </w:pPr>
          </w:p>
        </w:tc>
      </w:tr>
      <w:tr w:rsidR="00051062" w:rsidRPr="00FC2656" w14:paraId="2D549591" w14:textId="77777777" w:rsidTr="00E7766B">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auto"/>
          </w:tcPr>
          <w:p w14:paraId="32C43C9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E7766B" w:rsidRPr="00FC2656" w14:paraId="3700C31A" w14:textId="77777777" w:rsidTr="00BC7060">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809C80" w14:textId="29E2E1CA" w:rsidR="00E7766B" w:rsidRPr="00FC2656" w:rsidRDefault="00BC7060"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 LOS CAMPOS DEL ARCHIVO</w:t>
            </w:r>
          </w:p>
        </w:tc>
      </w:tr>
      <w:tr w:rsidR="00BC7060" w:rsidRPr="00FC2656" w14:paraId="5996D419"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573F88" w14:textId="54546D9D" w:rsidR="00BC7060" w:rsidRPr="00FC2656" w:rsidRDefault="00BC7060"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Clave del Campo</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2D0A9D" w14:textId="45FE021E" w:rsidR="00BC7060" w:rsidRPr="00FC2656" w:rsidRDefault="00BC7060"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60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15E248" w14:textId="3CA409D2" w:rsidR="00BC7060" w:rsidRPr="00FC2656" w:rsidRDefault="00BC7060"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BC7060" w:rsidRPr="00FC2656" w14:paraId="2B676F4B"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5F549224" w14:textId="7C199DB8"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_D01</w:t>
            </w:r>
          </w:p>
        </w:tc>
        <w:tc>
          <w:tcPr>
            <w:tcW w:w="1560" w:type="dxa"/>
            <w:gridSpan w:val="2"/>
            <w:tcBorders>
              <w:top w:val="single" w:sz="6" w:space="0" w:color="auto"/>
              <w:left w:val="single" w:sz="6" w:space="0" w:color="auto"/>
              <w:bottom w:val="single" w:sz="6" w:space="0" w:color="auto"/>
              <w:right w:val="single" w:sz="6" w:space="0" w:color="auto"/>
            </w:tcBorders>
          </w:tcPr>
          <w:p w14:paraId="4A7749AB" w14:textId="7DC49347"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Año</w:t>
            </w:r>
          </w:p>
        </w:tc>
        <w:tc>
          <w:tcPr>
            <w:tcW w:w="6000" w:type="dxa"/>
            <w:gridSpan w:val="5"/>
            <w:tcBorders>
              <w:top w:val="single" w:sz="6" w:space="0" w:color="auto"/>
              <w:left w:val="single" w:sz="6" w:space="0" w:color="auto"/>
              <w:bottom w:val="single" w:sz="6" w:space="0" w:color="auto"/>
              <w:right w:val="single" w:sz="6" w:space="0" w:color="auto"/>
            </w:tcBorders>
          </w:tcPr>
          <w:p w14:paraId="7952F94F" w14:textId="77777777" w:rsidR="00BC7060" w:rsidRPr="00FC2656" w:rsidRDefault="00BC7060"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5D51EFC0" w14:textId="7F3348E7"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BC7060" w:rsidRPr="00FC2656" w14:paraId="57DDDE11"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519E98BD" w14:textId="6D80B3D6"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_D02</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4C566EFD" w14:textId="7D800490"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Bimestre</w:t>
            </w:r>
          </w:p>
        </w:tc>
        <w:tc>
          <w:tcPr>
            <w:tcW w:w="6000" w:type="dxa"/>
            <w:gridSpan w:val="5"/>
            <w:tcBorders>
              <w:top w:val="single" w:sz="6" w:space="0" w:color="auto"/>
              <w:left w:val="single" w:sz="6" w:space="0" w:color="auto"/>
              <w:bottom w:val="single" w:sz="6" w:space="0" w:color="auto"/>
              <w:right w:val="single" w:sz="6" w:space="0" w:color="auto"/>
            </w:tcBorders>
            <w:shd w:val="clear" w:color="auto" w:fill="auto"/>
          </w:tcPr>
          <w:p w14:paraId="333BF0D7" w14:textId="77777777" w:rsidR="00BC7060" w:rsidRPr="00FC2656" w:rsidRDefault="00BC7060"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dígito del bimestre que se reporta (1 a 6).</w:t>
            </w:r>
          </w:p>
          <w:p w14:paraId="2AECC211" w14:textId="1D932A92"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BC7060" w:rsidRPr="00FC2656" w14:paraId="57C6CE3D"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759D0E7C" w14:textId="31D4DAF0"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_D03</w:t>
            </w:r>
          </w:p>
        </w:tc>
        <w:tc>
          <w:tcPr>
            <w:tcW w:w="1560" w:type="dxa"/>
            <w:gridSpan w:val="2"/>
            <w:tcBorders>
              <w:top w:val="single" w:sz="6" w:space="0" w:color="auto"/>
              <w:left w:val="single" w:sz="6" w:space="0" w:color="auto"/>
              <w:bottom w:val="single" w:sz="6" w:space="0" w:color="auto"/>
              <w:right w:val="single" w:sz="6" w:space="0" w:color="auto"/>
            </w:tcBorders>
          </w:tcPr>
          <w:p w14:paraId="2541A2DC" w14:textId="4DDFEFFF"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código IDA del Proveedor asignatario</w:t>
            </w:r>
          </w:p>
        </w:tc>
        <w:tc>
          <w:tcPr>
            <w:tcW w:w="6000" w:type="dxa"/>
            <w:gridSpan w:val="5"/>
            <w:tcBorders>
              <w:top w:val="single" w:sz="6" w:space="0" w:color="auto"/>
              <w:left w:val="single" w:sz="6" w:space="0" w:color="auto"/>
              <w:bottom w:val="single" w:sz="6" w:space="0" w:color="auto"/>
              <w:right w:val="single" w:sz="6" w:space="0" w:color="auto"/>
            </w:tcBorders>
          </w:tcPr>
          <w:p w14:paraId="2306D611"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asignatario de la Numeración No Geográfica Específica que se reporta.</w:t>
            </w:r>
          </w:p>
          <w:p w14:paraId="584F0824"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6AF82F3B"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6211967B" w14:textId="4E38E8B0"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BC7060" w:rsidRPr="00FC2656" w14:paraId="0B127A9B"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11F2FE9C" w14:textId="78438452"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_D04</w:t>
            </w:r>
          </w:p>
        </w:tc>
        <w:tc>
          <w:tcPr>
            <w:tcW w:w="1560" w:type="dxa"/>
            <w:gridSpan w:val="2"/>
            <w:tcBorders>
              <w:top w:val="single" w:sz="6" w:space="0" w:color="auto"/>
              <w:left w:val="single" w:sz="6" w:space="0" w:color="auto"/>
              <w:bottom w:val="single" w:sz="6" w:space="0" w:color="auto"/>
              <w:right w:val="single" w:sz="6" w:space="0" w:color="auto"/>
            </w:tcBorders>
          </w:tcPr>
          <w:p w14:paraId="321E4E93" w14:textId="51383C91"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del Concesionario de red</w:t>
            </w:r>
          </w:p>
        </w:tc>
        <w:tc>
          <w:tcPr>
            <w:tcW w:w="6000" w:type="dxa"/>
            <w:gridSpan w:val="5"/>
            <w:tcBorders>
              <w:top w:val="single" w:sz="6" w:space="0" w:color="auto"/>
              <w:left w:val="single" w:sz="6" w:space="0" w:color="auto"/>
              <w:bottom w:val="single" w:sz="6" w:space="0" w:color="auto"/>
              <w:right w:val="single" w:sz="6" w:space="0" w:color="auto"/>
            </w:tcBorders>
          </w:tcPr>
          <w:p w14:paraId="75786D66"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4FB91975" w14:textId="2809E362"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 xml:space="preserve">Campo numérico obligatorio. </w:t>
            </w:r>
          </w:p>
        </w:tc>
      </w:tr>
      <w:tr w:rsidR="00BC7060" w:rsidRPr="00FC2656" w14:paraId="5166E632"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5EF6470D" w14:textId="1E64EDDC"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_D05</w:t>
            </w:r>
          </w:p>
        </w:tc>
        <w:tc>
          <w:tcPr>
            <w:tcW w:w="1560" w:type="dxa"/>
            <w:gridSpan w:val="2"/>
            <w:tcBorders>
              <w:top w:val="single" w:sz="6" w:space="0" w:color="auto"/>
              <w:left w:val="single" w:sz="6" w:space="0" w:color="auto"/>
              <w:bottom w:val="single" w:sz="6" w:space="0" w:color="auto"/>
              <w:right w:val="single" w:sz="6" w:space="0" w:color="auto"/>
            </w:tcBorders>
          </w:tcPr>
          <w:p w14:paraId="2910A726" w14:textId="2105E0CC"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Clave de servicio no geográfico</w:t>
            </w:r>
          </w:p>
        </w:tc>
        <w:tc>
          <w:tcPr>
            <w:tcW w:w="6000" w:type="dxa"/>
            <w:gridSpan w:val="5"/>
            <w:tcBorders>
              <w:top w:val="single" w:sz="6" w:space="0" w:color="auto"/>
              <w:left w:val="single" w:sz="6" w:space="0" w:color="auto"/>
              <w:bottom w:val="single" w:sz="6" w:space="0" w:color="auto"/>
              <w:right w:val="single" w:sz="6" w:space="0" w:color="auto"/>
            </w:tcBorders>
          </w:tcPr>
          <w:p w14:paraId="798DBDB5" w14:textId="77777777" w:rsidR="00BC7060" w:rsidRPr="00FC2656" w:rsidRDefault="00BC7060" w:rsidP="00A96030">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correspondientes a la clave de servicios no geográficos a la que pertenece la Numeración No Geográfica Específica asignada que se reporta.</w:t>
            </w:r>
          </w:p>
          <w:p w14:paraId="7EE92615" w14:textId="4DB3D385"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BC7060" w:rsidRPr="00FC2656" w14:paraId="755D093A"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2B8F45B7" w14:textId="06C67E72"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H3105 _D06</w:t>
            </w:r>
          </w:p>
        </w:tc>
        <w:tc>
          <w:tcPr>
            <w:tcW w:w="1560" w:type="dxa"/>
            <w:gridSpan w:val="2"/>
            <w:tcBorders>
              <w:top w:val="single" w:sz="6" w:space="0" w:color="auto"/>
              <w:left w:val="single" w:sz="6" w:space="0" w:color="auto"/>
              <w:bottom w:val="single" w:sz="6" w:space="0" w:color="auto"/>
              <w:right w:val="single" w:sz="6" w:space="0" w:color="auto"/>
            </w:tcBorders>
          </w:tcPr>
          <w:p w14:paraId="32724377" w14:textId="07ED88D3"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No Geográfico Específico</w:t>
            </w:r>
          </w:p>
        </w:tc>
        <w:tc>
          <w:tcPr>
            <w:tcW w:w="6000" w:type="dxa"/>
            <w:gridSpan w:val="5"/>
            <w:tcBorders>
              <w:top w:val="single" w:sz="6" w:space="0" w:color="auto"/>
              <w:left w:val="single" w:sz="6" w:space="0" w:color="auto"/>
              <w:bottom w:val="single" w:sz="6" w:space="0" w:color="auto"/>
              <w:right w:val="single" w:sz="6" w:space="0" w:color="auto"/>
            </w:tcBorders>
          </w:tcPr>
          <w:p w14:paraId="3EA6BCFA"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Específico asignado que se reporta de conformidad con el Plan Nacional de Numeración No Geográfica.</w:t>
            </w:r>
          </w:p>
          <w:p w14:paraId="6492F8BB" w14:textId="1DAC90C0"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lastRenderedPageBreak/>
              <w:t>Campo numérico obligatorio, no utilizar separadores de millares.</w:t>
            </w:r>
          </w:p>
        </w:tc>
      </w:tr>
      <w:tr w:rsidR="00BC7060" w:rsidRPr="00FC2656" w14:paraId="3B55B037" w14:textId="77777777" w:rsidTr="00CC6648">
        <w:trPr>
          <w:trHeight w:val="20"/>
        </w:trPr>
        <w:tc>
          <w:tcPr>
            <w:tcW w:w="1580" w:type="dxa"/>
            <w:gridSpan w:val="2"/>
            <w:tcBorders>
              <w:top w:val="single" w:sz="6" w:space="0" w:color="auto"/>
              <w:left w:val="single" w:sz="6" w:space="0" w:color="auto"/>
              <w:bottom w:val="single" w:sz="6" w:space="0" w:color="auto"/>
              <w:right w:val="single" w:sz="6" w:space="0" w:color="auto"/>
            </w:tcBorders>
          </w:tcPr>
          <w:p w14:paraId="0D37FA79" w14:textId="0039C5A2"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H3105 _D07</w:t>
            </w:r>
          </w:p>
        </w:tc>
        <w:tc>
          <w:tcPr>
            <w:tcW w:w="1560" w:type="dxa"/>
            <w:gridSpan w:val="2"/>
            <w:tcBorders>
              <w:top w:val="single" w:sz="6" w:space="0" w:color="auto"/>
              <w:left w:val="single" w:sz="6" w:space="0" w:color="auto"/>
              <w:bottom w:val="single" w:sz="6" w:space="0" w:color="auto"/>
              <w:right w:val="single" w:sz="6" w:space="0" w:color="auto"/>
            </w:tcBorders>
          </w:tcPr>
          <w:p w14:paraId="3790A5EF" w14:textId="435F8DF3"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Usuario</w:t>
            </w:r>
          </w:p>
        </w:tc>
        <w:tc>
          <w:tcPr>
            <w:tcW w:w="6000" w:type="dxa"/>
            <w:gridSpan w:val="5"/>
            <w:tcBorders>
              <w:top w:val="single" w:sz="6" w:space="0" w:color="auto"/>
              <w:left w:val="single" w:sz="6" w:space="0" w:color="auto"/>
              <w:bottom w:val="single" w:sz="6" w:space="0" w:color="auto"/>
              <w:right w:val="single" w:sz="6" w:space="0" w:color="auto"/>
            </w:tcBorders>
          </w:tcPr>
          <w:p w14:paraId="43D582AA"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Usuario que tiene contratado el Número No Geográfico Específico, el cual deberá corresponder con el que se encuentre registrado en el Sistema de Numeración y Señalización.</w:t>
            </w:r>
          </w:p>
          <w:p w14:paraId="71027E62" w14:textId="77777777" w:rsidR="00BC7060" w:rsidRPr="00FC2656" w:rsidRDefault="00BC7060" w:rsidP="00A96030">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433AA195" w14:textId="07B77283" w:rsidR="00BC7060" w:rsidRPr="00FC2656" w:rsidRDefault="00BC7060" w:rsidP="00A96030">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alfanumérico obligatorio.</w:t>
            </w:r>
          </w:p>
        </w:tc>
      </w:tr>
      <w:tr w:rsidR="00735E85" w:rsidRPr="00FC2656" w14:paraId="1797CB04"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87D8E0" w14:textId="4C0A49F0" w:rsidR="00735E85" w:rsidRPr="00FC2656" w:rsidRDefault="00735E85"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735E85" w:rsidRPr="00FC2656" w14:paraId="5D36E0F2"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41C35401"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cuentan los Proveedores para ingresar el presente reporte es el comprendido dentro de los primeros diez días hábiles de cada bimestre calendario.</w:t>
            </w:r>
          </w:p>
          <w:p w14:paraId="7D7A7FB4" w14:textId="77777777" w:rsidR="00735E85" w:rsidRPr="00FC2656" w:rsidRDefault="00735E85"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69FE5605" w14:textId="5F821852" w:rsidR="00735E85" w:rsidRPr="00FC2656" w:rsidRDefault="00735E85"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735E85" w:rsidRPr="00FC2656" w14:paraId="2BDC07DF"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2AD937" w14:textId="1CEBEC6A" w:rsidR="00735E85" w:rsidRPr="00FC2656" w:rsidRDefault="00735E85"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735E85" w:rsidRPr="00FC2656" w14:paraId="15FC95D2"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1D8BC476" w14:textId="0620E1E8" w:rsidR="00735E85" w:rsidRPr="00FC2656" w:rsidRDefault="00735E85" w:rsidP="00FC2656">
            <w:pPr>
              <w:spacing w:before="20" w:after="0" w:line="360" w:lineRule="auto"/>
              <w:ind w:left="125" w:hanging="142"/>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w:t>
            </w:r>
            <w:r w:rsidRPr="00FC2656">
              <w:rPr>
                <w:rFonts w:ascii="Arial" w:eastAsia="Times New Roman" w:hAnsi="Arial" w:cs="Arial"/>
                <w:sz w:val="18"/>
                <w:szCs w:val="18"/>
                <w:lang w:val="es-MX" w:eastAsia="es-ES"/>
              </w:rPr>
              <w:tab/>
              <w:t>Numeral 13.4. del Plan Técnico Fundamental de Numeración,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publicado en el Diario Oficial de la Federación el 11 de mayo de 2018.</w:t>
            </w:r>
          </w:p>
        </w:tc>
      </w:tr>
      <w:tr w:rsidR="00735E85" w:rsidRPr="00FC2656" w14:paraId="73E0AABB" w14:textId="77777777" w:rsidTr="00CC6648">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0C608C" w14:textId="2BE582CB" w:rsidR="00735E85" w:rsidRPr="00FC2656" w:rsidRDefault="00735E85"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735E85" w:rsidRPr="00FC2656" w14:paraId="208B48F7" w14:textId="77777777" w:rsidTr="00E7766B">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auto"/>
          </w:tcPr>
          <w:p w14:paraId="1D45F9C2" w14:textId="77777777" w:rsidR="00735E85" w:rsidRPr="00FC2656" w:rsidRDefault="00735E85"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bl>
    <w:p w14:paraId="004F2C82" w14:textId="77777777" w:rsidR="00A96030" w:rsidRPr="00FC2656" w:rsidRDefault="00A96030"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1722"/>
        <w:gridCol w:w="106"/>
        <w:gridCol w:w="1828"/>
        <w:gridCol w:w="1828"/>
        <w:gridCol w:w="1828"/>
        <w:gridCol w:w="1828"/>
      </w:tblGrid>
      <w:tr w:rsidR="00735E85" w:rsidRPr="00FC2656" w14:paraId="0B12ECBD"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noWrap/>
            <w:vAlign w:val="center"/>
          </w:tcPr>
          <w:p w14:paraId="556DA1B7" w14:textId="77777777" w:rsidR="00735E85" w:rsidRPr="00FC2656" w:rsidRDefault="00735E85"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REPORTE DE UTILIZACIÓN DE CÓDIGOS DE PUNTO DE SEÑALIZACIÓN NACIONAL (CPSN)</w:t>
            </w:r>
          </w:p>
          <w:p w14:paraId="6D4F022A" w14:textId="69E1D453" w:rsidR="00735E85" w:rsidRPr="00FC2656" w:rsidRDefault="00735E85"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H3106H01</w:t>
            </w:r>
          </w:p>
        </w:tc>
      </w:tr>
      <w:tr w:rsidR="00051062" w:rsidRPr="00FC2656" w14:paraId="4D145479" w14:textId="77777777" w:rsidTr="00735E85">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10BC4A"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43C4EE78" w14:textId="77777777" w:rsidTr="00735E85">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F98DE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CPSN</w:t>
            </w:r>
          </w:p>
        </w:tc>
      </w:tr>
      <w:tr w:rsidR="00051062" w:rsidRPr="00FC2656" w14:paraId="7D90B55D" w14:textId="77777777" w:rsidTr="00735E85">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74FD437D" w14:textId="789D53A0"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Concesionario que cuente con CPSN asignados deberá presentar y sustanciar a través de la Ventanilla Electrónica del Instituto, el reporte de utilización de CPSN correspondiente al año inmediato anterior, mediante un archivo electrónico de texto en formato .csv (comma separated values, por sus siglas en inglés) que deberá contener los siguientes campos:</w:t>
            </w:r>
          </w:p>
          <w:p w14:paraId="331300B5" w14:textId="77777777"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7B0EE19D" w14:textId="77777777" w:rsidR="00051062" w:rsidRPr="00FC2656" w:rsidRDefault="00051062" w:rsidP="00A638C7">
            <w:pPr>
              <w:numPr>
                <w:ilvl w:val="2"/>
                <w:numId w:val="22"/>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04F23747" w14:textId="77777777" w:rsidR="00051062" w:rsidRPr="00FC2656" w:rsidRDefault="00051062" w:rsidP="00A638C7">
            <w:pPr>
              <w:numPr>
                <w:ilvl w:val="2"/>
                <w:numId w:val="22"/>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IDO </w:t>
            </w:r>
          </w:p>
          <w:p w14:paraId="5B3F605B"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CPSN</w:t>
            </w:r>
          </w:p>
          <w:p w14:paraId="29605A6D"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Equipo</w:t>
            </w:r>
          </w:p>
          <w:p w14:paraId="7079D97E"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Tipo</w:t>
            </w:r>
          </w:p>
          <w:p w14:paraId="0D99A512" w14:textId="77777777" w:rsidR="00051062" w:rsidRPr="00FC2656" w:rsidRDefault="00051062" w:rsidP="00FC2656">
            <w:pPr>
              <w:spacing w:after="60" w:line="360" w:lineRule="auto"/>
              <w:contextualSpacing/>
              <w:jc w:val="both"/>
              <w:rPr>
                <w:rFonts w:ascii="Arial" w:eastAsia="Times New Roman" w:hAnsi="Arial" w:cs="Arial"/>
                <w:sz w:val="18"/>
                <w:szCs w:val="18"/>
                <w:lang w:val="es-MX" w:eastAsia="es-ES"/>
              </w:rPr>
            </w:pPr>
          </w:p>
          <w:p w14:paraId="5A5E6566"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7264ED4B"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24F03E06"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lastRenderedPageBreak/>
              <w:t>o</w:t>
            </w:r>
            <w:r w:rsidRPr="00FC2656">
              <w:rPr>
                <w:rFonts w:ascii="Arial" w:eastAsia="Times New Roman" w:hAnsi="Arial" w:cs="Arial"/>
                <w:sz w:val="18"/>
                <w:szCs w:val="18"/>
                <w:lang w:val="es-ES_tradnl" w:eastAsia="es-MX"/>
              </w:rPr>
              <w:tab/>
              <w:t>Las filas se separan por saltos de línea (Carácter CRLF).</w:t>
            </w:r>
          </w:p>
          <w:p w14:paraId="2F8835B0"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17805BAF"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324A0BA3"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5DAD357E"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58EA1556"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27417A08" w14:textId="13C5CE9E"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15F34D1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IDOH3106H01DDMMAAAA.csv.</w:t>
            </w:r>
          </w:p>
          <w:p w14:paraId="31E03595"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017455A5" w14:textId="21088A1E"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 Conjunto de 3 dígitos que identifica al Concesionario. </w:t>
            </w:r>
          </w:p>
          <w:p w14:paraId="67065D7A"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H3106H01.- Es un texto fijo que identifica el tipo de reporte al que corresponde el archivo de carga (reporte de utilización de CPSN); y</w:t>
            </w:r>
          </w:p>
          <w:p w14:paraId="7A3CF68C"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0FCB4D60" w14:textId="7777777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983H3106H0101122020.csv</w:t>
            </w:r>
          </w:p>
          <w:p w14:paraId="220038D3" w14:textId="0CAA4A6F" w:rsidR="00051062" w:rsidRPr="00FC2656" w:rsidRDefault="00051062" w:rsidP="00FC2656">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CPSN:</w:t>
            </w:r>
          </w:p>
        </w:tc>
      </w:tr>
      <w:tr w:rsidR="00735E85" w:rsidRPr="00FC2656" w14:paraId="27A20F7B" w14:textId="77777777" w:rsidTr="00735E85">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2083042F" w14:textId="77777777" w:rsidR="00735E85" w:rsidRPr="00FC2656" w:rsidRDefault="00735E85"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AÑO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D4452C5" w14:textId="77777777" w:rsidR="00735E85" w:rsidRPr="00FC2656" w:rsidRDefault="00735E85"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21282549" w14:textId="77777777" w:rsidR="00735E85" w:rsidRPr="00FC2656" w:rsidRDefault="00735E85"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CPSN</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C2B3392" w14:textId="77777777" w:rsidR="00735E85" w:rsidRPr="00FC2656" w:rsidRDefault="00735E85"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EQUIPO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066178B" w14:textId="77777777" w:rsidR="00735E85" w:rsidRPr="00FC2656" w:rsidRDefault="00735E85"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TIPO</w:t>
            </w:r>
          </w:p>
        </w:tc>
      </w:tr>
      <w:tr w:rsidR="00735E85" w:rsidRPr="00FC2656" w14:paraId="629E2D4A"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6B83C0D9"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88A2EB2"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282E468C"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2552135"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6E7B881"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r>
      <w:tr w:rsidR="00735E85" w:rsidRPr="00FC2656" w14:paraId="4D4C1DA1"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38F67F5F"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3812591"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C8B2582"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12AD367"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2FCF4E7"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r>
      <w:tr w:rsidR="00735E85" w:rsidRPr="00FC2656" w14:paraId="361EC5D7"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0C7F2C5A"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5D53458"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F45B78F"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09FCD82"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D9B9E8F"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r>
      <w:tr w:rsidR="00735E85" w:rsidRPr="00FC2656" w14:paraId="224BB024" w14:textId="77777777" w:rsidTr="00735E85">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7383CC90" w14:textId="77777777" w:rsidR="00735E85" w:rsidRPr="00FC2656" w:rsidRDefault="00735E85" w:rsidP="00FC2656">
            <w:pPr>
              <w:spacing w:after="40" w:line="360" w:lineRule="auto"/>
              <w:contextualSpacing/>
              <w:jc w:val="both"/>
              <w:rPr>
                <w:rFonts w:ascii="Arial" w:eastAsia="Times New Roman" w:hAnsi="Arial" w:cs="Arial"/>
                <w:sz w:val="18"/>
                <w:szCs w:val="18"/>
                <w:lang w:val="es-MX" w:eastAsia="es-ES"/>
              </w:rPr>
            </w:pPr>
          </w:p>
        </w:tc>
      </w:tr>
      <w:tr w:rsidR="00735E85" w:rsidRPr="00FC2656" w14:paraId="79A511E7"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7F3871" w14:textId="1E5AB4CC" w:rsidR="00735E85"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 LOS CAMPOS DEL ENCABEZADO</w:t>
            </w:r>
          </w:p>
        </w:tc>
      </w:tr>
      <w:tr w:rsidR="0033144E" w:rsidRPr="00FC2656" w14:paraId="15BCD91B"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3751A" w14:textId="134AF178" w:rsidR="0033144E" w:rsidRPr="00FC2656" w:rsidRDefault="0033144E"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865D7A" w14:textId="3D1E3E05" w:rsidR="0033144E" w:rsidRPr="00FC2656" w:rsidRDefault="0033144E"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33144E" w:rsidRPr="00FC2656" w14:paraId="58506F43"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56A3BA94" w14:textId="4C3E0CD9"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Año</w:t>
            </w:r>
          </w:p>
        </w:tc>
        <w:tc>
          <w:tcPr>
            <w:tcW w:w="7418" w:type="dxa"/>
            <w:gridSpan w:val="5"/>
            <w:tcBorders>
              <w:top w:val="single" w:sz="6" w:space="0" w:color="auto"/>
              <w:left w:val="single" w:sz="6" w:space="0" w:color="auto"/>
              <w:bottom w:val="single" w:sz="6" w:space="0" w:color="auto"/>
              <w:right w:val="single" w:sz="6" w:space="0" w:color="auto"/>
            </w:tcBorders>
          </w:tcPr>
          <w:p w14:paraId="037FC22B" w14:textId="77777777" w:rsidR="0033144E" w:rsidRPr="00FC2656" w:rsidRDefault="0033144E"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6239A3DE" w14:textId="57489D39"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33144E" w:rsidRPr="00FC2656" w14:paraId="0853661E" w14:textId="77777777" w:rsidTr="0033144E">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auto"/>
          </w:tcPr>
          <w:p w14:paraId="4486E809" w14:textId="17C476FD"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IDO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auto"/>
          </w:tcPr>
          <w:p w14:paraId="6715953C" w14:textId="77777777" w:rsidR="0033144E" w:rsidRPr="00FC2656" w:rsidRDefault="0033144E"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del código de identificación de red local de origen que identifican al Concesionario asignatario de los CPSN que se reportan.</w:t>
            </w:r>
          </w:p>
          <w:p w14:paraId="06806FF3" w14:textId="420B0A05"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33144E" w:rsidRPr="00FC2656" w14:paraId="3FE2CD8B"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90CBB0" w14:textId="6C53ACF1"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 LOS CAMPOS DEL DETALLE DEL ARCHIVO</w:t>
            </w:r>
          </w:p>
        </w:tc>
      </w:tr>
      <w:tr w:rsidR="0033144E" w:rsidRPr="00FC2656" w14:paraId="3CBCEA8F"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940E40" w14:textId="37FD3A8E" w:rsidR="0033144E" w:rsidRPr="00FC2656" w:rsidRDefault="0033144E"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F39C39" w14:textId="08BC2D96" w:rsidR="0033144E" w:rsidRPr="00FC2656" w:rsidRDefault="0033144E"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33144E" w:rsidRPr="00FC2656" w14:paraId="592C950C"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660D1788" w14:textId="362D785C"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CPSN</w:t>
            </w:r>
          </w:p>
        </w:tc>
        <w:tc>
          <w:tcPr>
            <w:tcW w:w="7418" w:type="dxa"/>
            <w:gridSpan w:val="5"/>
            <w:tcBorders>
              <w:top w:val="single" w:sz="6" w:space="0" w:color="auto"/>
              <w:left w:val="single" w:sz="6" w:space="0" w:color="auto"/>
              <w:bottom w:val="single" w:sz="6" w:space="0" w:color="auto"/>
              <w:right w:val="single" w:sz="6" w:space="0" w:color="auto"/>
            </w:tcBorders>
          </w:tcPr>
          <w:p w14:paraId="096F22FD"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valor binario, con una longitud fija de 14 bits, de cada CPSN asignado al Concesionario. </w:t>
            </w:r>
          </w:p>
          <w:p w14:paraId="1F4C9CEB" w14:textId="079DF4EB"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33144E" w:rsidRPr="00FC2656" w14:paraId="760E6618"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3C9B7CD3" w14:textId="51C986E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bCs/>
                <w:sz w:val="18"/>
                <w:szCs w:val="18"/>
                <w:lang w:val="es-MX" w:eastAsia="es-MX"/>
              </w:rPr>
              <w:t>Equipo</w:t>
            </w:r>
          </w:p>
        </w:tc>
        <w:tc>
          <w:tcPr>
            <w:tcW w:w="7418" w:type="dxa"/>
            <w:gridSpan w:val="5"/>
            <w:tcBorders>
              <w:top w:val="single" w:sz="6" w:space="0" w:color="auto"/>
              <w:left w:val="single" w:sz="6" w:space="0" w:color="auto"/>
              <w:bottom w:val="single" w:sz="6" w:space="0" w:color="auto"/>
              <w:right w:val="single" w:sz="6" w:space="0" w:color="auto"/>
            </w:tcBorders>
          </w:tcPr>
          <w:p w14:paraId="3B493A37"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nombre dado por el Concesionario al equipo de señalización que tiene asociado el CPSN asignado y que permite identificarlo unívocamente. </w:t>
            </w:r>
          </w:p>
          <w:p w14:paraId="034B11D9"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En caso de que alguno de los CPSN asignados no se encuentre en uso, este campo deberá de reportarse con un “0” (cero).</w:t>
            </w:r>
          </w:p>
          <w:p w14:paraId="341072BC" w14:textId="71F85858"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33144E" w:rsidRPr="00FC2656" w14:paraId="42F7C91D"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216F91B8" w14:textId="5F620FBF"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Tipo</w:t>
            </w:r>
          </w:p>
        </w:tc>
        <w:tc>
          <w:tcPr>
            <w:tcW w:w="7418" w:type="dxa"/>
            <w:gridSpan w:val="5"/>
            <w:tcBorders>
              <w:top w:val="single" w:sz="6" w:space="0" w:color="auto"/>
              <w:left w:val="single" w:sz="6" w:space="0" w:color="auto"/>
              <w:bottom w:val="single" w:sz="6" w:space="0" w:color="auto"/>
              <w:right w:val="single" w:sz="6" w:space="0" w:color="auto"/>
            </w:tcBorders>
          </w:tcPr>
          <w:p w14:paraId="5002F2D2"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dígito correspondiente al tipo de equipo de señalización que corresponda: “SP”=1, “STP”=2 o “SCP”=3. </w:t>
            </w:r>
          </w:p>
          <w:p w14:paraId="1C2A335D"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Donde: “STP” es un Punto de Transferencia de Señalización, “SCP” es un Punto de Control de Servicio y “SP” Punto de Señalización. </w:t>
            </w:r>
          </w:p>
          <w:p w14:paraId="1A013ECB"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que alguno de los CPSN asignados no se encuentre en uso, este campo deberá de reportarse con un “0” (cero).</w:t>
            </w:r>
          </w:p>
          <w:p w14:paraId="50360201" w14:textId="3CD2BA94"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33144E" w:rsidRPr="00FC2656" w14:paraId="1B9930F9"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378244E1"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r w:rsidR="0033144E" w:rsidRPr="00FC2656" w14:paraId="5C890FBB"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52B226" w14:textId="54152E06"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33144E" w:rsidRPr="00FC2656" w14:paraId="5113C56A"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tcPr>
          <w:p w14:paraId="4B9382C2"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Concesionario asignatario de CPSN para ingresar el presente reporte es el comprendido dentro de los primeros diez días hábiles de cada año calendario.</w:t>
            </w:r>
          </w:p>
          <w:p w14:paraId="750C1980" w14:textId="77777777" w:rsidR="0033144E" w:rsidRPr="00FC2656" w:rsidRDefault="0033144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08E194BD" w14:textId="6C3B3936"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33144E" w:rsidRPr="00FC2656" w14:paraId="76630A3D"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895A88" w14:textId="370EB43E"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33144E" w:rsidRPr="00FC2656" w14:paraId="7683A9D0"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tcPr>
          <w:p w14:paraId="5C8F0A1C" w14:textId="36873EE0"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Numeral 15.1. del Plan Técnico Fundamental de Señalización, publicado en el Diario Oficial de la Federación el 11 de mayo de 2018.</w:t>
            </w:r>
          </w:p>
        </w:tc>
      </w:tr>
      <w:tr w:rsidR="0033144E" w:rsidRPr="00FC2656" w14:paraId="5E863A80"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168201" w14:textId="1E239B7E"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33144E" w:rsidRPr="00FC2656" w14:paraId="50164B44" w14:textId="77777777" w:rsidTr="00735E85">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5E7F2E0B"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bl>
    <w:p w14:paraId="244A8E0E" w14:textId="77777777" w:rsidR="000742C2" w:rsidRPr="00FC2656" w:rsidRDefault="000742C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1722"/>
        <w:gridCol w:w="106"/>
        <w:gridCol w:w="1828"/>
        <w:gridCol w:w="1828"/>
        <w:gridCol w:w="1828"/>
        <w:gridCol w:w="1828"/>
      </w:tblGrid>
      <w:tr w:rsidR="0033144E" w:rsidRPr="00FC2656" w14:paraId="1D0F31C2"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noWrap/>
            <w:vAlign w:val="center"/>
          </w:tcPr>
          <w:p w14:paraId="42360F32" w14:textId="77777777" w:rsidR="0033144E" w:rsidRPr="00FC2656" w:rsidRDefault="0033144E"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REPORTE DE UTILIZACIÓN DE CÓDIGOS DE PUNTO DE SEÑALIZACIÓN INTERNACIONAL (CPSI)</w:t>
            </w:r>
          </w:p>
          <w:p w14:paraId="098060D3" w14:textId="2EF1BD4B" w:rsidR="0033144E" w:rsidRPr="00FC2656" w:rsidRDefault="0033144E"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H3106H02</w:t>
            </w:r>
          </w:p>
        </w:tc>
      </w:tr>
      <w:tr w:rsidR="00051062" w:rsidRPr="00FC2656" w14:paraId="43043455"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48E4E"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INSTRUCTIVO DE LLENADO </w:t>
            </w:r>
          </w:p>
        </w:tc>
      </w:tr>
      <w:tr w:rsidR="00051062" w:rsidRPr="00FC2656" w14:paraId="42634DCB"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586D3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ARCHIVO DE CARGA DEL REPORTE DE UTILIZACIÓN DE CPSI</w:t>
            </w:r>
          </w:p>
        </w:tc>
      </w:tr>
      <w:tr w:rsidR="00051062" w:rsidRPr="00FC2656" w14:paraId="08B0214A"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76AC4B05" w14:textId="4C5EE8F8"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Concesionario que cuente con CPSI asignados deberá presentar y sustanciar a través de la Ventanilla Electrónica del Instituto, el reporte de utilización de CPSI correspondiente al año inmediato anterior, mediante un archivo electrónico de texto en formato .csv (comma separated values, por sus siglas en inglés) que deberá contener los siguientes campos:</w:t>
            </w:r>
          </w:p>
          <w:p w14:paraId="4AC6FCB2" w14:textId="77777777" w:rsidR="00051062" w:rsidRPr="00FC2656" w:rsidRDefault="00051062"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  </w:t>
            </w:r>
          </w:p>
          <w:p w14:paraId="4ED9187F" w14:textId="77777777" w:rsidR="00051062" w:rsidRPr="00FC2656" w:rsidRDefault="00051062" w:rsidP="00A638C7">
            <w:pPr>
              <w:numPr>
                <w:ilvl w:val="2"/>
                <w:numId w:val="22"/>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Año</w:t>
            </w:r>
          </w:p>
          <w:p w14:paraId="798DA630" w14:textId="77777777" w:rsidR="00051062" w:rsidRPr="00FC2656" w:rsidRDefault="00051062" w:rsidP="00A638C7">
            <w:pPr>
              <w:numPr>
                <w:ilvl w:val="2"/>
                <w:numId w:val="22"/>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IDO </w:t>
            </w:r>
          </w:p>
          <w:p w14:paraId="4A2D6869"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CPSI</w:t>
            </w:r>
          </w:p>
          <w:p w14:paraId="4B0B706A"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Equipo</w:t>
            </w:r>
          </w:p>
          <w:p w14:paraId="10E47E68" w14:textId="77777777" w:rsidR="00051062" w:rsidRPr="00FC2656" w:rsidRDefault="00051062" w:rsidP="00A638C7">
            <w:pPr>
              <w:numPr>
                <w:ilvl w:val="2"/>
                <w:numId w:val="23"/>
              </w:numPr>
              <w:spacing w:after="40" w:line="360" w:lineRule="auto"/>
              <w:ind w:left="655" w:hanging="284"/>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Tipo</w:t>
            </w:r>
          </w:p>
          <w:p w14:paraId="28D224D7" w14:textId="77777777" w:rsidR="00051062" w:rsidRPr="00FC2656" w:rsidRDefault="00051062" w:rsidP="00FC2656">
            <w:pPr>
              <w:spacing w:after="60" w:line="360" w:lineRule="auto"/>
              <w:contextualSpacing/>
              <w:jc w:val="both"/>
              <w:rPr>
                <w:rFonts w:ascii="Arial" w:eastAsia="Times New Roman" w:hAnsi="Arial" w:cs="Arial"/>
                <w:sz w:val="18"/>
                <w:szCs w:val="18"/>
                <w:lang w:val="es-MX" w:eastAsia="es-ES"/>
              </w:rPr>
            </w:pPr>
          </w:p>
          <w:p w14:paraId="20DC0368" w14:textId="77777777" w:rsidR="00051062" w:rsidRPr="00FC2656" w:rsidRDefault="00051062"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337B623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1F73524A"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26289BDA"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7EEFD228"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515E522C"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2A8355C0"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0B7D7295"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66A16AB6" w14:textId="7021FBAC"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5987A4E1" w14:textId="77777777" w:rsidR="00051062" w:rsidRPr="00FC2656" w:rsidRDefault="00051062"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IDOH3106H02DDMMAAAA.csv.</w:t>
            </w:r>
          </w:p>
          <w:p w14:paraId="43CD20A2" w14:textId="77777777" w:rsidR="00051062" w:rsidRPr="00FC2656" w:rsidRDefault="00051062"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2F69B8F9" w14:textId="18ED272C"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 xml:space="preserve">IDO.- Conjunto de 3 dígitos que identifica al Concesionario. </w:t>
            </w:r>
          </w:p>
          <w:p w14:paraId="05EA054C"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H3106H02.- Es un texto fijo que identifica el tipo de reporte al que corresponde el archivo de carga (reporte de utilización de CPSI); y</w:t>
            </w:r>
          </w:p>
          <w:p w14:paraId="7DD9EA1B" w14:textId="77777777" w:rsidR="00051062" w:rsidRPr="00FC2656" w:rsidRDefault="00051062" w:rsidP="00A638C7">
            <w:pPr>
              <w:tabs>
                <w:tab w:val="left" w:pos="1053"/>
              </w:tabs>
              <w:spacing w:after="101"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2BF7022C" w14:textId="77777777" w:rsidR="00051062" w:rsidRPr="00FC2656" w:rsidRDefault="00051062" w:rsidP="00FC2656">
            <w:pPr>
              <w:tabs>
                <w:tab w:val="left" w:pos="1053"/>
              </w:tabs>
              <w:spacing w:after="101" w:line="360" w:lineRule="auto"/>
              <w:ind w:firstLine="50"/>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983H3106H0201122020.csv</w:t>
            </w:r>
          </w:p>
          <w:p w14:paraId="39A4F74D" w14:textId="13ABA2A0" w:rsidR="00051062" w:rsidRPr="00FC2656" w:rsidRDefault="00051062" w:rsidP="00FC2656">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Representación gráfica del archivo de carga del reporte de utilización de CPSI:</w:t>
            </w:r>
          </w:p>
        </w:tc>
      </w:tr>
      <w:tr w:rsidR="0033144E" w:rsidRPr="00FC2656" w14:paraId="3AB4BE9F" w14:textId="77777777" w:rsidTr="0033144E">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0310D044" w14:textId="77777777"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AÑO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7126BA3" w14:textId="77777777"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IDO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8B82921" w14:textId="77777777"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CPSI</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2C0EAA76" w14:textId="77777777"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EQUIPO</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9AE31AE" w14:textId="77777777" w:rsidR="0033144E" w:rsidRPr="00FC2656" w:rsidRDefault="0033144E"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TIPO</w:t>
            </w:r>
          </w:p>
        </w:tc>
      </w:tr>
      <w:tr w:rsidR="0033144E" w:rsidRPr="00FC2656" w14:paraId="37AE92ED"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3CF86AB3"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212233BD"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827A3EA"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3C82212"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FCFF31F"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r w:rsidR="0033144E" w:rsidRPr="00FC2656" w14:paraId="397AE9CF"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1B4CF901"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2F96BC2"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5A7EDDB"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65CD87A"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2E9AC11"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r w:rsidR="0033144E" w:rsidRPr="00FC2656" w14:paraId="2DB1E75D" w14:textId="77777777" w:rsidTr="00CC6648">
        <w:trPr>
          <w:trHeight w:val="20"/>
        </w:trPr>
        <w:tc>
          <w:tcPr>
            <w:tcW w:w="1828" w:type="dxa"/>
            <w:gridSpan w:val="2"/>
            <w:tcBorders>
              <w:top w:val="single" w:sz="6" w:space="0" w:color="auto"/>
              <w:left w:val="single" w:sz="6" w:space="0" w:color="auto"/>
              <w:bottom w:val="single" w:sz="6" w:space="0" w:color="auto"/>
              <w:right w:val="single" w:sz="6" w:space="0" w:color="auto"/>
            </w:tcBorders>
            <w:shd w:val="clear" w:color="auto" w:fill="auto"/>
          </w:tcPr>
          <w:p w14:paraId="4CEA9202"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DF04146"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504FF82"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BCAF958"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4CC53A7"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r w:rsidR="0033144E" w:rsidRPr="00FC2656" w14:paraId="7E104F26" w14:textId="77777777" w:rsidTr="0033144E">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5EDDCD0D" w14:textId="77777777" w:rsidR="0033144E" w:rsidRPr="00FC2656" w:rsidRDefault="0033144E" w:rsidP="00FC2656">
            <w:pPr>
              <w:spacing w:after="40" w:line="360" w:lineRule="auto"/>
              <w:contextualSpacing/>
              <w:jc w:val="both"/>
              <w:rPr>
                <w:rFonts w:ascii="Arial" w:eastAsia="Times New Roman" w:hAnsi="Arial" w:cs="Arial"/>
                <w:sz w:val="18"/>
                <w:szCs w:val="18"/>
                <w:lang w:val="es-MX" w:eastAsia="es-ES"/>
              </w:rPr>
            </w:pPr>
          </w:p>
        </w:tc>
      </w:tr>
      <w:tr w:rsidR="0033144E" w:rsidRPr="00FC2656" w14:paraId="3EB4F11C"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9B6D18" w14:textId="2340E71F" w:rsidR="0033144E" w:rsidRPr="00FC2656" w:rsidRDefault="00CC6648"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 LOS CAMPOS DEL ENCABEZADO</w:t>
            </w:r>
          </w:p>
        </w:tc>
      </w:tr>
      <w:tr w:rsidR="00CC6648" w:rsidRPr="00FC2656" w14:paraId="5FA5DD1F"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9E9E50" w14:textId="2CCEAD2F" w:rsidR="00CC6648" w:rsidRPr="00FC2656" w:rsidRDefault="00CC6648"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48D1D0" w14:textId="0FD6B1B4" w:rsidR="00CC6648" w:rsidRPr="00FC2656" w:rsidRDefault="00CC6648" w:rsidP="000742C2">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CC6648" w:rsidRPr="00FC2656" w14:paraId="5D780BFE"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5C01DB5A" w14:textId="3A6C00C3"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Año</w:t>
            </w:r>
          </w:p>
        </w:tc>
        <w:tc>
          <w:tcPr>
            <w:tcW w:w="7418" w:type="dxa"/>
            <w:gridSpan w:val="5"/>
            <w:tcBorders>
              <w:top w:val="single" w:sz="6" w:space="0" w:color="auto"/>
              <w:left w:val="single" w:sz="6" w:space="0" w:color="auto"/>
              <w:bottom w:val="single" w:sz="6" w:space="0" w:color="auto"/>
              <w:right w:val="single" w:sz="6" w:space="0" w:color="auto"/>
            </w:tcBorders>
          </w:tcPr>
          <w:p w14:paraId="5C65FF6C" w14:textId="77777777" w:rsidR="00CC6648" w:rsidRPr="00FC2656" w:rsidRDefault="00CC6648"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4 dígitos del año que se reporta.</w:t>
            </w:r>
          </w:p>
          <w:p w14:paraId="4E48E4A2" w14:textId="5004B01E"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CC6648" w:rsidRPr="00FC2656" w14:paraId="32A4C0C6"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auto"/>
          </w:tcPr>
          <w:p w14:paraId="5C47BA1E" w14:textId="5EE55F97"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IDO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auto"/>
          </w:tcPr>
          <w:p w14:paraId="209104E4" w14:textId="77777777" w:rsidR="00CC6648" w:rsidRPr="00FC2656" w:rsidRDefault="00CC6648"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del código de identificación de red local de origen que identifican al Concesionario asignatario de los CPSI que se reportan.</w:t>
            </w:r>
          </w:p>
          <w:p w14:paraId="46BBEDF6" w14:textId="76755AEB"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CC6648" w:rsidRPr="00FC2656" w14:paraId="6DDD151A"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5D2EE7" w14:textId="67363241" w:rsidR="00CC6648" w:rsidRPr="00FC2656" w:rsidRDefault="00CC6648"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 LOS CAMPOS DEL DETALLE DEL ARCHIVO</w:t>
            </w:r>
          </w:p>
        </w:tc>
      </w:tr>
      <w:tr w:rsidR="00CC6648" w:rsidRPr="00FC2656" w14:paraId="54761D97"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147D8C" w14:textId="2DEDB24D" w:rsidR="00CC6648" w:rsidRPr="00FC2656" w:rsidRDefault="00CC6648"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741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215993" w14:textId="12DE0952" w:rsidR="00CC6648" w:rsidRPr="00FC2656" w:rsidRDefault="00CC6648"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CC6648" w:rsidRPr="00FC2656" w14:paraId="63DDE66E"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3A562066" w14:textId="6B183DFE"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CPSI</w:t>
            </w:r>
          </w:p>
        </w:tc>
        <w:tc>
          <w:tcPr>
            <w:tcW w:w="7418" w:type="dxa"/>
            <w:gridSpan w:val="5"/>
            <w:tcBorders>
              <w:top w:val="single" w:sz="6" w:space="0" w:color="auto"/>
              <w:left w:val="single" w:sz="6" w:space="0" w:color="auto"/>
              <w:bottom w:val="single" w:sz="6" w:space="0" w:color="auto"/>
              <w:right w:val="single" w:sz="6" w:space="0" w:color="auto"/>
            </w:tcBorders>
          </w:tcPr>
          <w:p w14:paraId="1C0F23C0"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valor binario, con una longitud fija de 14 bits, de cada CPSI asignado al Concesionario. </w:t>
            </w:r>
          </w:p>
          <w:p w14:paraId="1525BD5A" w14:textId="0BDB3493"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CC6648" w:rsidRPr="00FC2656" w14:paraId="72344D59"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52DE07C4" w14:textId="737CAB3D"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bCs/>
                <w:sz w:val="18"/>
                <w:szCs w:val="18"/>
                <w:lang w:val="es-MX" w:eastAsia="es-MX"/>
              </w:rPr>
              <w:t>Equipo</w:t>
            </w:r>
          </w:p>
        </w:tc>
        <w:tc>
          <w:tcPr>
            <w:tcW w:w="7418" w:type="dxa"/>
            <w:gridSpan w:val="5"/>
            <w:tcBorders>
              <w:top w:val="single" w:sz="6" w:space="0" w:color="auto"/>
              <w:left w:val="single" w:sz="6" w:space="0" w:color="auto"/>
              <w:bottom w:val="single" w:sz="6" w:space="0" w:color="auto"/>
              <w:right w:val="single" w:sz="6" w:space="0" w:color="auto"/>
            </w:tcBorders>
          </w:tcPr>
          <w:p w14:paraId="10C23A13"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nombre dado por el Concesionario al equipo de señalización que tiene asociado el CPSI asignado y que permite identificarlo unívocamente. </w:t>
            </w:r>
          </w:p>
          <w:p w14:paraId="063AA892"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que alguno de los CPSI asignados no se encuentre en uso, este campo deberá de reportarse con un “0” (cero).</w:t>
            </w:r>
          </w:p>
          <w:p w14:paraId="2ADCC312" w14:textId="1361AF53"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CC6648" w:rsidRPr="00FC2656" w14:paraId="2A25D8E2" w14:textId="77777777" w:rsidTr="00CC6648">
        <w:trPr>
          <w:trHeight w:val="20"/>
        </w:trPr>
        <w:tc>
          <w:tcPr>
            <w:tcW w:w="1722" w:type="dxa"/>
            <w:tcBorders>
              <w:top w:val="single" w:sz="6" w:space="0" w:color="auto"/>
              <w:left w:val="single" w:sz="6" w:space="0" w:color="auto"/>
              <w:bottom w:val="single" w:sz="6" w:space="0" w:color="auto"/>
              <w:right w:val="single" w:sz="6" w:space="0" w:color="auto"/>
            </w:tcBorders>
          </w:tcPr>
          <w:p w14:paraId="5B8837EE" w14:textId="258FC52B"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Tipo</w:t>
            </w:r>
          </w:p>
        </w:tc>
        <w:tc>
          <w:tcPr>
            <w:tcW w:w="7418" w:type="dxa"/>
            <w:gridSpan w:val="5"/>
            <w:tcBorders>
              <w:top w:val="single" w:sz="6" w:space="0" w:color="auto"/>
              <w:left w:val="single" w:sz="6" w:space="0" w:color="auto"/>
              <w:bottom w:val="single" w:sz="6" w:space="0" w:color="auto"/>
              <w:right w:val="single" w:sz="6" w:space="0" w:color="auto"/>
            </w:tcBorders>
          </w:tcPr>
          <w:p w14:paraId="178BB713"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dígito correspondiente al tipo de equipo de señalización que corresponda: “SP”=1, “STP”=2 o “SCP”=3. </w:t>
            </w:r>
          </w:p>
          <w:p w14:paraId="65FB0D12"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Donde: “STP” es un Punto de Transferencia de Señalización, “SCP” es un Punto de Control de Servicio y “SP” Punto de Señalización. </w:t>
            </w:r>
          </w:p>
          <w:p w14:paraId="6B315C14"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que alguno de los CPSI asignados no se encuentre en uso, este campo deberá de reportarse con un “0” (cero).</w:t>
            </w:r>
          </w:p>
          <w:p w14:paraId="13D6952F" w14:textId="5FA664B9"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numérico obligatorio.</w:t>
            </w:r>
          </w:p>
        </w:tc>
      </w:tr>
      <w:tr w:rsidR="00CC6648" w:rsidRPr="00FC2656" w14:paraId="773FDF4E"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545B51" w14:textId="6EA40D50" w:rsidR="00CC6648" w:rsidRPr="00FC2656" w:rsidRDefault="00CC6648" w:rsidP="00FC2656">
            <w:pPr>
              <w:spacing w:after="4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CC6648" w:rsidRPr="00FC2656" w14:paraId="1952FB54"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tcPr>
          <w:p w14:paraId="269FAB1A" w14:textId="77777777"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Concesionario asignatario de CPSI para ingresar el presente reporte es el comprendido dentro de los primeros diez días hábiles de cada año calendario.</w:t>
            </w:r>
          </w:p>
          <w:p w14:paraId="5673D3CB" w14:textId="77777777" w:rsidR="00CC6648" w:rsidRPr="00FC2656" w:rsidRDefault="00CC6648"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32D7BBF9" w14:textId="3490FA4C"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tc>
      </w:tr>
      <w:tr w:rsidR="00CC6648" w:rsidRPr="00FC2656" w14:paraId="02F6C8FB"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6F1148" w14:textId="38DF1080" w:rsidR="00CC6648" w:rsidRPr="00FC2656" w:rsidRDefault="00CC6648" w:rsidP="00FC2656">
            <w:pPr>
              <w:spacing w:after="4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CC6648" w:rsidRPr="00FC2656" w14:paraId="0D8E19E4"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tcPr>
          <w:p w14:paraId="33BDA5CB" w14:textId="45D00A6F"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Numeral 15.2. del Plan Técnico Fundamental de Señalización,</w:t>
            </w:r>
            <w:r w:rsidRPr="00FC2656">
              <w:rPr>
                <w:rFonts w:ascii="Arial" w:eastAsia="Times New Roman" w:hAnsi="Arial" w:cs="Arial"/>
                <w:b/>
                <w:sz w:val="18"/>
                <w:szCs w:val="18"/>
                <w:lang w:val="es-MX" w:eastAsia="es-ES"/>
              </w:rPr>
              <w:t xml:space="preserve"> </w:t>
            </w:r>
            <w:r w:rsidRPr="00FC2656">
              <w:rPr>
                <w:rFonts w:ascii="Arial" w:eastAsia="Times New Roman" w:hAnsi="Arial" w:cs="Arial"/>
                <w:sz w:val="18"/>
                <w:szCs w:val="18"/>
                <w:lang w:val="es-MX" w:eastAsia="es-ES"/>
              </w:rPr>
              <w:t>publicado en el Diario Oficial de la Federación el 11 de mayo de 2018.</w:t>
            </w:r>
          </w:p>
        </w:tc>
      </w:tr>
      <w:tr w:rsidR="00CC6648" w:rsidRPr="00FC2656" w14:paraId="255BBA86"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83FBB3" w14:textId="79065FA2" w:rsidR="00CC6648" w:rsidRPr="00FC2656" w:rsidRDefault="00CC6648" w:rsidP="00FC2656">
            <w:pPr>
              <w:spacing w:after="4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CC6648" w:rsidRPr="00FC2656" w14:paraId="2C8302D6" w14:textId="77777777" w:rsidTr="00CC6648">
        <w:trPr>
          <w:trHeight w:val="20"/>
        </w:trPr>
        <w:tc>
          <w:tcPr>
            <w:tcW w:w="9140" w:type="dxa"/>
            <w:gridSpan w:val="6"/>
            <w:tcBorders>
              <w:top w:val="single" w:sz="6" w:space="0" w:color="auto"/>
              <w:left w:val="single" w:sz="6" w:space="0" w:color="auto"/>
              <w:bottom w:val="single" w:sz="6" w:space="0" w:color="auto"/>
              <w:right w:val="single" w:sz="6" w:space="0" w:color="auto"/>
            </w:tcBorders>
            <w:shd w:val="clear" w:color="auto" w:fill="auto"/>
          </w:tcPr>
          <w:p w14:paraId="4B0F7EDF" w14:textId="77777777" w:rsidR="00CC6648" w:rsidRPr="00FC2656" w:rsidRDefault="00CC6648" w:rsidP="00FC2656">
            <w:pPr>
              <w:spacing w:after="40" w:line="360" w:lineRule="auto"/>
              <w:contextualSpacing/>
              <w:jc w:val="both"/>
              <w:rPr>
                <w:rFonts w:ascii="Arial" w:eastAsia="Times New Roman" w:hAnsi="Arial" w:cs="Arial"/>
                <w:sz w:val="18"/>
                <w:szCs w:val="18"/>
                <w:lang w:val="es-MX" w:eastAsia="es-ES"/>
              </w:rPr>
            </w:pPr>
          </w:p>
        </w:tc>
      </w:tr>
    </w:tbl>
    <w:p w14:paraId="364479E5" w14:textId="7C4A3D10"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17"/>
        <w:gridCol w:w="49"/>
        <w:gridCol w:w="764"/>
        <w:gridCol w:w="203"/>
        <w:gridCol w:w="121"/>
        <w:gridCol w:w="278"/>
        <w:gridCol w:w="837"/>
        <w:gridCol w:w="208"/>
        <w:gridCol w:w="179"/>
        <w:gridCol w:w="351"/>
        <w:gridCol w:w="587"/>
        <w:gridCol w:w="419"/>
        <w:gridCol w:w="473"/>
        <w:gridCol w:w="665"/>
        <w:gridCol w:w="238"/>
        <w:gridCol w:w="391"/>
        <w:gridCol w:w="84"/>
        <w:gridCol w:w="393"/>
        <w:gridCol w:w="57"/>
        <w:gridCol w:w="1104"/>
        <w:gridCol w:w="166"/>
        <w:gridCol w:w="556"/>
      </w:tblGrid>
      <w:tr w:rsidR="00CC6648" w:rsidRPr="00FC2656" w14:paraId="6643A140" w14:textId="77777777" w:rsidTr="00CC6648">
        <w:trPr>
          <w:trHeight w:val="20"/>
        </w:trPr>
        <w:tc>
          <w:tcPr>
            <w:tcW w:w="5000" w:type="pct"/>
            <w:gridSpan w:val="22"/>
            <w:noWrap/>
            <w:vAlign w:val="center"/>
          </w:tcPr>
          <w:p w14:paraId="308B77AE" w14:textId="77777777" w:rsidR="00CC6648" w:rsidRPr="00FC2656" w:rsidRDefault="00CC6648"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ASIGNACIÓN DE NUMERACIÓN NACIONAL</w:t>
            </w:r>
          </w:p>
          <w:p w14:paraId="1C2C303F" w14:textId="717B2008" w:rsidR="00CC6648" w:rsidRPr="00FC2656" w:rsidRDefault="00CC6648"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H3107</w:t>
            </w:r>
          </w:p>
        </w:tc>
      </w:tr>
      <w:tr w:rsidR="00051062" w:rsidRPr="00FC2656" w14:paraId="1F1ED817" w14:textId="77777777" w:rsidTr="00BA4FB5">
        <w:trPr>
          <w:trHeight w:val="20"/>
        </w:trPr>
        <w:tc>
          <w:tcPr>
            <w:tcW w:w="5000" w:type="pct"/>
            <w:gridSpan w:val="22"/>
            <w:shd w:val="clear" w:color="auto" w:fill="D9D9D9" w:themeFill="background1" w:themeFillShade="D9"/>
          </w:tcPr>
          <w:p w14:paraId="4B8DEF36"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43CB8F16" w14:textId="77777777" w:rsidTr="00537AA2">
        <w:trPr>
          <w:trHeight w:val="20"/>
        </w:trPr>
        <w:tc>
          <w:tcPr>
            <w:tcW w:w="2742" w:type="pct"/>
            <w:gridSpan w:val="12"/>
            <w:tcBorders>
              <w:bottom w:val="single" w:sz="6" w:space="0" w:color="auto"/>
            </w:tcBorders>
            <w:shd w:val="clear" w:color="auto" w:fill="D9D9D9" w:themeFill="background1" w:themeFillShade="D9"/>
          </w:tcPr>
          <w:p w14:paraId="7D54AC4A"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2258" w:type="pct"/>
            <w:gridSpan w:val="10"/>
            <w:tcBorders>
              <w:bottom w:val="single" w:sz="6" w:space="0" w:color="auto"/>
            </w:tcBorders>
          </w:tcPr>
          <w:p w14:paraId="34628D18"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CC5406A" w14:textId="77777777" w:rsidTr="00537AA2">
        <w:trPr>
          <w:trHeight w:val="20"/>
        </w:trPr>
        <w:tc>
          <w:tcPr>
            <w:tcW w:w="2742" w:type="pct"/>
            <w:gridSpan w:val="12"/>
            <w:shd w:val="clear" w:color="auto" w:fill="D9D9D9" w:themeFill="background1" w:themeFillShade="D9"/>
          </w:tcPr>
          <w:p w14:paraId="733D0FC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2258" w:type="pct"/>
            <w:gridSpan w:val="10"/>
          </w:tcPr>
          <w:p w14:paraId="0892A4B4"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1393E5D6" w14:textId="77777777" w:rsidTr="00BA4FB5">
        <w:trPr>
          <w:trHeight w:val="20"/>
        </w:trPr>
        <w:tc>
          <w:tcPr>
            <w:tcW w:w="5000" w:type="pct"/>
            <w:gridSpan w:val="22"/>
            <w:shd w:val="clear" w:color="auto" w:fill="auto"/>
          </w:tcPr>
          <w:p w14:paraId="3645171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0D7289BB" w14:textId="77777777" w:rsidTr="00BA4FB5">
        <w:trPr>
          <w:trHeight w:val="20"/>
        </w:trPr>
        <w:tc>
          <w:tcPr>
            <w:tcW w:w="5000" w:type="pct"/>
            <w:gridSpan w:val="22"/>
            <w:shd w:val="clear" w:color="auto" w:fill="D9D9D9" w:themeFill="background1" w:themeFillShade="D9"/>
          </w:tcPr>
          <w:p w14:paraId="2BE50EB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TIPO DE PST Y CÓDIGOS DE IDENTIFICACIÓN DEL PROVEEDOR SOLICITANTE</w:t>
            </w:r>
          </w:p>
        </w:tc>
      </w:tr>
      <w:tr w:rsidR="00051062" w:rsidRPr="00FC2656" w14:paraId="2E1C701D" w14:textId="77777777" w:rsidTr="00537AA2">
        <w:trPr>
          <w:trHeight w:val="258"/>
        </w:trPr>
        <w:tc>
          <w:tcPr>
            <w:tcW w:w="2742" w:type="pct"/>
            <w:gridSpan w:val="12"/>
            <w:tcBorders>
              <w:bottom w:val="nil"/>
            </w:tcBorders>
            <w:shd w:val="clear" w:color="auto" w:fill="FFFFFF" w:themeFill="background1"/>
          </w:tcPr>
          <w:p w14:paraId="7E1A791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CONCESIONARIO</w:t>
            </w:r>
          </w:p>
          <w:p w14:paraId="58A43CF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DE USO COMERCIAL O DE RPT</w:t>
            </w:r>
          </w:p>
        </w:tc>
        <w:tc>
          <w:tcPr>
            <w:tcW w:w="2258" w:type="pct"/>
            <w:gridSpan w:val="10"/>
            <w:tcBorders>
              <w:bottom w:val="nil"/>
            </w:tcBorders>
            <w:shd w:val="clear" w:color="auto" w:fill="FFFFFF" w:themeFill="background1"/>
          </w:tcPr>
          <w:p w14:paraId="2FC4F42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 xml:space="preserve">COMERCIALIZADORA O CONCESIONARIO </w:t>
            </w:r>
          </w:p>
          <w:p w14:paraId="31D75D20" w14:textId="786269BC"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MX"/>
              </w:rPr>
              <w:t xml:space="preserve">DE USO PÚBLICO O </w:t>
            </w:r>
            <w:r w:rsidR="008C7557" w:rsidRPr="00FC2656">
              <w:rPr>
                <w:rFonts w:ascii="Arial" w:eastAsia="Times New Roman" w:hAnsi="Arial" w:cs="Arial"/>
                <w:b/>
                <w:bCs/>
                <w:sz w:val="18"/>
                <w:szCs w:val="18"/>
                <w:lang w:val="es-MX" w:eastAsia="es-MX"/>
              </w:rPr>
              <w:t xml:space="preserve">DE USO </w:t>
            </w:r>
            <w:r w:rsidRPr="00FC2656">
              <w:rPr>
                <w:rFonts w:ascii="Arial" w:eastAsia="Times New Roman" w:hAnsi="Arial" w:cs="Arial"/>
                <w:b/>
                <w:bCs/>
                <w:sz w:val="18"/>
                <w:szCs w:val="18"/>
                <w:lang w:val="es-MX" w:eastAsia="es-MX"/>
              </w:rPr>
              <w:t xml:space="preserve">SOCIAL                           </w:t>
            </w:r>
          </w:p>
        </w:tc>
      </w:tr>
      <w:tr w:rsidR="00F54A63" w:rsidRPr="00FC2656" w14:paraId="394B83E6" w14:textId="77777777" w:rsidTr="00537AA2">
        <w:trPr>
          <w:trHeight w:val="256"/>
        </w:trPr>
        <w:tc>
          <w:tcPr>
            <w:tcW w:w="583" w:type="pct"/>
            <w:gridSpan w:val="2"/>
            <w:tcBorders>
              <w:top w:val="nil"/>
              <w:bottom w:val="nil"/>
              <w:right w:val="nil"/>
            </w:tcBorders>
            <w:shd w:val="clear" w:color="auto" w:fill="FFFFFF" w:themeFill="background1"/>
          </w:tcPr>
          <w:p w14:paraId="1405DA0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529" w:type="pct"/>
            <w:gridSpan w:val="2"/>
            <w:tcBorders>
              <w:top w:val="nil"/>
              <w:left w:val="nil"/>
              <w:bottom w:val="nil"/>
            </w:tcBorders>
            <w:shd w:val="clear" w:color="auto" w:fill="FFFFFF" w:themeFill="background1"/>
          </w:tcPr>
          <w:p w14:paraId="3F8B3CE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676" w:type="pct"/>
            <w:gridSpan w:val="3"/>
            <w:tcBorders>
              <w:top w:val="single" w:sz="6" w:space="0" w:color="auto"/>
              <w:bottom w:val="single" w:sz="6" w:space="0" w:color="auto"/>
              <w:right w:val="single" w:sz="6" w:space="0" w:color="auto"/>
            </w:tcBorders>
            <w:shd w:val="clear" w:color="auto" w:fill="FFFFFF" w:themeFill="background1"/>
          </w:tcPr>
          <w:p w14:paraId="5BAC406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25" w:type="pct"/>
            <w:gridSpan w:val="4"/>
            <w:tcBorders>
              <w:top w:val="nil"/>
              <w:left w:val="single" w:sz="6" w:space="0" w:color="auto"/>
              <w:bottom w:val="nil"/>
              <w:right w:val="nil"/>
            </w:tcBorders>
            <w:shd w:val="clear" w:color="auto" w:fill="FFFFFF" w:themeFill="background1"/>
          </w:tcPr>
          <w:p w14:paraId="7A2EE0F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229" w:type="pct"/>
            <w:tcBorders>
              <w:top w:val="nil"/>
              <w:left w:val="nil"/>
              <w:bottom w:val="nil"/>
            </w:tcBorders>
            <w:shd w:val="clear" w:color="auto" w:fill="FFFFFF" w:themeFill="background1"/>
          </w:tcPr>
          <w:p w14:paraId="73795D1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53" w:type="pct"/>
            <w:gridSpan w:val="3"/>
            <w:tcBorders>
              <w:top w:val="nil"/>
              <w:bottom w:val="nil"/>
              <w:right w:val="nil"/>
            </w:tcBorders>
            <w:shd w:val="clear" w:color="auto" w:fill="FFFFFF" w:themeFill="background1"/>
          </w:tcPr>
          <w:p w14:paraId="11F6054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475" w:type="pct"/>
            <w:gridSpan w:val="3"/>
            <w:tcBorders>
              <w:top w:val="nil"/>
              <w:left w:val="nil"/>
              <w:bottom w:val="nil"/>
              <w:right w:val="single" w:sz="6" w:space="0" w:color="auto"/>
            </w:tcBorders>
            <w:shd w:val="clear" w:color="auto" w:fill="FFFFFF" w:themeFill="background1"/>
          </w:tcPr>
          <w:p w14:paraId="2634D28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635" w:type="pct"/>
            <w:gridSpan w:val="2"/>
            <w:tcBorders>
              <w:left w:val="single" w:sz="6" w:space="0" w:color="auto"/>
              <w:right w:val="single" w:sz="6" w:space="0" w:color="auto"/>
            </w:tcBorders>
            <w:shd w:val="clear" w:color="auto" w:fill="FFFFFF" w:themeFill="background1"/>
          </w:tcPr>
          <w:p w14:paraId="537E44B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91" w:type="pct"/>
            <w:tcBorders>
              <w:top w:val="nil"/>
              <w:left w:val="single" w:sz="6" w:space="0" w:color="auto"/>
              <w:bottom w:val="nil"/>
              <w:right w:val="nil"/>
            </w:tcBorders>
            <w:shd w:val="clear" w:color="auto" w:fill="FFFFFF" w:themeFill="background1"/>
          </w:tcPr>
          <w:p w14:paraId="2E1DE92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304" w:type="pct"/>
            <w:tcBorders>
              <w:top w:val="nil"/>
              <w:left w:val="nil"/>
              <w:bottom w:val="nil"/>
            </w:tcBorders>
            <w:shd w:val="clear" w:color="auto" w:fill="FFFFFF" w:themeFill="background1"/>
          </w:tcPr>
          <w:p w14:paraId="4C8584F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r>
      <w:tr w:rsidR="00F54A63" w:rsidRPr="00FC2656" w14:paraId="6DC7A9EB" w14:textId="77777777" w:rsidTr="00537AA2">
        <w:trPr>
          <w:trHeight w:val="256"/>
        </w:trPr>
        <w:tc>
          <w:tcPr>
            <w:tcW w:w="583" w:type="pct"/>
            <w:gridSpan w:val="2"/>
            <w:tcBorders>
              <w:top w:val="nil"/>
              <w:right w:val="nil"/>
            </w:tcBorders>
            <w:shd w:val="clear" w:color="auto" w:fill="FFFFFF" w:themeFill="background1"/>
          </w:tcPr>
          <w:p w14:paraId="210FEBE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529" w:type="pct"/>
            <w:gridSpan w:val="2"/>
            <w:tcBorders>
              <w:top w:val="nil"/>
              <w:left w:val="nil"/>
              <w:right w:val="nil"/>
            </w:tcBorders>
            <w:shd w:val="clear" w:color="auto" w:fill="FFFFFF" w:themeFill="background1"/>
          </w:tcPr>
          <w:p w14:paraId="7ADA564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676" w:type="pct"/>
            <w:gridSpan w:val="3"/>
            <w:tcBorders>
              <w:left w:val="nil"/>
              <w:right w:val="nil"/>
            </w:tcBorders>
            <w:shd w:val="clear" w:color="auto" w:fill="FFFFFF" w:themeFill="background1"/>
          </w:tcPr>
          <w:p w14:paraId="252D060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25" w:type="pct"/>
            <w:gridSpan w:val="4"/>
            <w:tcBorders>
              <w:top w:val="nil"/>
              <w:left w:val="nil"/>
              <w:right w:val="nil"/>
            </w:tcBorders>
            <w:shd w:val="clear" w:color="auto" w:fill="FFFFFF" w:themeFill="background1"/>
          </w:tcPr>
          <w:p w14:paraId="4B4D671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229" w:type="pct"/>
            <w:tcBorders>
              <w:top w:val="nil"/>
              <w:left w:val="nil"/>
            </w:tcBorders>
            <w:shd w:val="clear" w:color="auto" w:fill="FFFFFF" w:themeFill="background1"/>
          </w:tcPr>
          <w:p w14:paraId="7379367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53" w:type="pct"/>
            <w:gridSpan w:val="3"/>
            <w:tcBorders>
              <w:top w:val="nil"/>
              <w:right w:val="nil"/>
            </w:tcBorders>
            <w:shd w:val="clear" w:color="auto" w:fill="FFFFFF" w:themeFill="background1"/>
          </w:tcPr>
          <w:p w14:paraId="0C2C8F1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475" w:type="pct"/>
            <w:gridSpan w:val="3"/>
            <w:tcBorders>
              <w:top w:val="nil"/>
              <w:left w:val="nil"/>
              <w:right w:val="nil"/>
            </w:tcBorders>
            <w:shd w:val="clear" w:color="auto" w:fill="FFFFFF" w:themeFill="background1"/>
          </w:tcPr>
          <w:p w14:paraId="247B117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635" w:type="pct"/>
            <w:gridSpan w:val="2"/>
            <w:tcBorders>
              <w:left w:val="nil"/>
              <w:right w:val="nil"/>
            </w:tcBorders>
            <w:shd w:val="clear" w:color="auto" w:fill="FFFFFF" w:themeFill="background1"/>
          </w:tcPr>
          <w:p w14:paraId="205907F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91" w:type="pct"/>
            <w:tcBorders>
              <w:top w:val="nil"/>
              <w:left w:val="nil"/>
              <w:right w:val="nil"/>
            </w:tcBorders>
            <w:shd w:val="clear" w:color="auto" w:fill="FFFFFF" w:themeFill="background1"/>
          </w:tcPr>
          <w:p w14:paraId="1292BE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304" w:type="pct"/>
            <w:tcBorders>
              <w:top w:val="nil"/>
              <w:left w:val="nil"/>
            </w:tcBorders>
            <w:shd w:val="clear" w:color="auto" w:fill="FFFFFF" w:themeFill="background1"/>
          </w:tcPr>
          <w:p w14:paraId="229CA08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r>
      <w:tr w:rsidR="00F54A63" w:rsidRPr="00FC2656" w14:paraId="1C1CF5B2" w14:textId="77777777" w:rsidTr="00537AA2">
        <w:trPr>
          <w:trHeight w:val="20"/>
        </w:trPr>
        <w:tc>
          <w:tcPr>
            <w:tcW w:w="556" w:type="pct"/>
            <w:shd w:val="clear" w:color="auto" w:fill="D9D9D9" w:themeFill="background1" w:themeFillShade="D9"/>
          </w:tcPr>
          <w:p w14:paraId="1FCE89C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IDO</w:t>
            </w:r>
          </w:p>
        </w:tc>
        <w:tc>
          <w:tcPr>
            <w:tcW w:w="622" w:type="pct"/>
            <w:gridSpan w:val="4"/>
            <w:shd w:val="clear" w:color="auto" w:fill="FFFFFF" w:themeFill="background1"/>
          </w:tcPr>
          <w:p w14:paraId="5188058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014" w:type="pct"/>
            <w:gridSpan w:val="5"/>
            <w:shd w:val="clear" w:color="auto" w:fill="D9D9D9" w:themeFill="background1" w:themeFillShade="D9"/>
          </w:tcPr>
          <w:p w14:paraId="6A4930B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550" w:type="pct"/>
            <w:gridSpan w:val="2"/>
            <w:shd w:val="clear" w:color="auto" w:fill="FFFFFF" w:themeFill="background1"/>
          </w:tcPr>
          <w:p w14:paraId="14DF7F9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623" w:type="pct"/>
            <w:gridSpan w:val="2"/>
            <w:shd w:val="clear" w:color="auto" w:fill="D9D9D9" w:themeFill="background1" w:themeFillShade="D9"/>
          </w:tcPr>
          <w:p w14:paraId="5D2E1E1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IDA</w:t>
            </w:r>
          </w:p>
        </w:tc>
        <w:tc>
          <w:tcPr>
            <w:tcW w:w="390" w:type="pct"/>
            <w:gridSpan w:val="3"/>
            <w:shd w:val="clear" w:color="auto" w:fill="FFFFFF" w:themeFill="background1"/>
          </w:tcPr>
          <w:p w14:paraId="4D45439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41" w:type="pct"/>
            <w:gridSpan w:val="4"/>
            <w:shd w:val="clear" w:color="auto" w:fill="D9D9D9" w:themeFill="background1" w:themeFillShade="D9"/>
          </w:tcPr>
          <w:p w14:paraId="753E5B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304" w:type="pct"/>
            <w:shd w:val="clear" w:color="auto" w:fill="FFFFFF" w:themeFill="background1"/>
          </w:tcPr>
          <w:p w14:paraId="7455D6C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23A115A" w14:textId="77777777" w:rsidTr="00BA4FB5">
        <w:trPr>
          <w:trHeight w:val="20"/>
        </w:trPr>
        <w:tc>
          <w:tcPr>
            <w:tcW w:w="5000" w:type="pct"/>
            <w:gridSpan w:val="22"/>
            <w:shd w:val="clear" w:color="auto" w:fill="FFFFFF" w:themeFill="background1"/>
          </w:tcPr>
          <w:p w14:paraId="1E0A751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63C973D" w14:textId="77777777" w:rsidTr="00BA4FB5">
        <w:trPr>
          <w:trHeight w:val="20"/>
        </w:trPr>
        <w:tc>
          <w:tcPr>
            <w:tcW w:w="5000" w:type="pct"/>
            <w:gridSpan w:val="22"/>
            <w:shd w:val="clear" w:color="auto" w:fill="D9D9D9" w:themeFill="background1" w:themeFillShade="D9"/>
          </w:tcPr>
          <w:p w14:paraId="58B86D0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NUMERACIÓN NACIONAL SOLICITADA</w:t>
            </w:r>
          </w:p>
        </w:tc>
      </w:tr>
      <w:tr w:rsidR="00051062" w:rsidRPr="00FC2656" w14:paraId="50CB99B6" w14:textId="77777777" w:rsidTr="00B33C29">
        <w:trPr>
          <w:trHeight w:val="20"/>
        </w:trPr>
        <w:tc>
          <w:tcPr>
            <w:tcW w:w="1902" w:type="pct"/>
            <w:gridSpan w:val="8"/>
            <w:shd w:val="clear" w:color="auto" w:fill="D9D9D9" w:themeFill="background1" w:themeFillShade="D9"/>
          </w:tcPr>
          <w:p w14:paraId="4D82E13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ZONA</w:t>
            </w:r>
          </w:p>
          <w:p w14:paraId="3107D87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(2, 3, 4, 5, 6, 7, 8 o 9)</w:t>
            </w:r>
          </w:p>
        </w:tc>
        <w:tc>
          <w:tcPr>
            <w:tcW w:w="1807" w:type="pct"/>
            <w:gridSpan w:val="8"/>
            <w:shd w:val="clear" w:color="auto" w:fill="D9D9D9" w:themeFill="background1" w:themeFillShade="D9"/>
          </w:tcPr>
          <w:p w14:paraId="15076DD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MODALIDAD DE USO</w:t>
            </w:r>
          </w:p>
          <w:p w14:paraId="590DEEE7" w14:textId="3726ADE5"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(FIJO</w:t>
            </w:r>
            <w:r w:rsidR="00017FAB"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017FAB"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017FAB"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c>
          <w:tcPr>
            <w:tcW w:w="1291" w:type="pct"/>
            <w:gridSpan w:val="6"/>
            <w:shd w:val="clear" w:color="auto" w:fill="D9D9D9" w:themeFill="background1" w:themeFillShade="D9"/>
          </w:tcPr>
          <w:p w14:paraId="0693024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NACIONAL SOLICITADA</w:t>
            </w:r>
          </w:p>
        </w:tc>
      </w:tr>
      <w:tr w:rsidR="00051062" w:rsidRPr="00FC2656" w14:paraId="334C25F9" w14:textId="77777777" w:rsidTr="00B33C29">
        <w:trPr>
          <w:trHeight w:val="20"/>
        </w:trPr>
        <w:tc>
          <w:tcPr>
            <w:tcW w:w="1902" w:type="pct"/>
            <w:gridSpan w:val="8"/>
            <w:tcBorders>
              <w:bottom w:val="single" w:sz="4" w:space="0" w:color="auto"/>
            </w:tcBorders>
            <w:shd w:val="clear" w:color="auto" w:fill="FFFFFF" w:themeFill="background1"/>
          </w:tcPr>
          <w:p w14:paraId="2DD4CA3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807" w:type="pct"/>
            <w:gridSpan w:val="8"/>
            <w:tcBorders>
              <w:bottom w:val="single" w:sz="4" w:space="0" w:color="auto"/>
            </w:tcBorders>
            <w:shd w:val="clear" w:color="auto" w:fill="FFFFFF" w:themeFill="background1"/>
          </w:tcPr>
          <w:p w14:paraId="575F47F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291" w:type="pct"/>
            <w:gridSpan w:val="6"/>
            <w:tcBorders>
              <w:bottom w:val="single" w:sz="4" w:space="0" w:color="auto"/>
            </w:tcBorders>
            <w:shd w:val="clear" w:color="auto" w:fill="FFFFFF" w:themeFill="background1"/>
          </w:tcPr>
          <w:p w14:paraId="7D57FB2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D1E76AA" w14:textId="77777777" w:rsidTr="00B33C29">
        <w:trPr>
          <w:trHeight w:val="20"/>
        </w:trPr>
        <w:tc>
          <w:tcPr>
            <w:tcW w:w="1902"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B598A8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807"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523A14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29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EDF00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37F0FDE" w14:textId="77777777" w:rsidTr="00B33C29">
        <w:trPr>
          <w:trHeight w:val="20"/>
        </w:trPr>
        <w:tc>
          <w:tcPr>
            <w:tcW w:w="1902"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4BB391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807"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D89FF5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29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14D01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A2743ED" w14:textId="77777777" w:rsidTr="00BA4FB5">
        <w:trPr>
          <w:trHeight w:val="20"/>
        </w:trPr>
        <w:tc>
          <w:tcPr>
            <w:tcW w:w="5000" w:type="pct"/>
            <w:gridSpan w:val="22"/>
            <w:tcBorders>
              <w:top w:val="single" w:sz="4" w:space="0" w:color="auto"/>
            </w:tcBorders>
            <w:shd w:val="clear" w:color="auto" w:fill="FFFFFF" w:themeFill="background1"/>
          </w:tcPr>
          <w:p w14:paraId="7318D16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E1E3894" w14:textId="77777777" w:rsidTr="00CC6648">
        <w:trPr>
          <w:trHeight w:val="20"/>
        </w:trPr>
        <w:tc>
          <w:tcPr>
            <w:tcW w:w="1902" w:type="pct"/>
            <w:gridSpan w:val="8"/>
            <w:shd w:val="clear" w:color="auto" w:fill="D9D9D9" w:themeFill="background1" w:themeFillShade="D9"/>
          </w:tcPr>
          <w:p w14:paraId="6F65A25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ARCHIVO DE CARGA (OPCIONAL)</w:t>
            </w:r>
          </w:p>
        </w:tc>
        <w:tc>
          <w:tcPr>
            <w:tcW w:w="3098" w:type="pct"/>
            <w:gridSpan w:val="14"/>
            <w:shd w:val="clear" w:color="auto" w:fill="auto"/>
          </w:tcPr>
          <w:p w14:paraId="29124CE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B33C29" w:rsidRPr="00FC2656" w14:paraId="04E5C6E9" w14:textId="77777777" w:rsidTr="00BA4FB5">
        <w:trPr>
          <w:trHeight w:val="20"/>
        </w:trPr>
        <w:tc>
          <w:tcPr>
            <w:tcW w:w="5000" w:type="pct"/>
            <w:gridSpan w:val="22"/>
            <w:shd w:val="clear" w:color="auto" w:fill="FFFFFF" w:themeFill="background1"/>
          </w:tcPr>
          <w:p w14:paraId="286D51BF" w14:textId="77777777"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B33C29" w:rsidRPr="00FC2656" w14:paraId="04AC100A"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AC0798" w14:textId="5CD7E772"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INSTRUCTIVO DE LLENADO</w:t>
            </w:r>
          </w:p>
        </w:tc>
      </w:tr>
      <w:tr w:rsidR="00B33C29" w:rsidRPr="00FC2656" w14:paraId="072F280E"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CB1D48" w14:textId="61D6E80A"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B33C29" w:rsidRPr="00FC2656" w14:paraId="22C4E04B"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B258B4" w14:textId="33A5E5E6"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367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1BD39" w14:textId="7E717EB8"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B33C29" w:rsidRPr="00FC2656" w14:paraId="21E4DE04"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68F2A4F0" w14:textId="631754B3"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3670" w:type="pct"/>
            <w:gridSpan w:val="16"/>
            <w:tcBorders>
              <w:top w:val="single" w:sz="6" w:space="0" w:color="auto"/>
              <w:left w:val="single" w:sz="6" w:space="0" w:color="auto"/>
              <w:bottom w:val="single" w:sz="6" w:space="0" w:color="auto"/>
              <w:right w:val="single" w:sz="6" w:space="0" w:color="auto"/>
            </w:tcBorders>
          </w:tcPr>
          <w:p w14:paraId="11193A9C"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3FAE6EFE" w14:textId="0FEA3583"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alfanumérico obligatorio.</w:t>
            </w:r>
          </w:p>
        </w:tc>
      </w:tr>
      <w:tr w:rsidR="00B33C29" w:rsidRPr="00FC2656" w14:paraId="185B6A7A"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064A7E7E" w14:textId="271396F7"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3670" w:type="pct"/>
            <w:gridSpan w:val="16"/>
            <w:tcBorders>
              <w:top w:val="single" w:sz="6" w:space="0" w:color="auto"/>
              <w:left w:val="single" w:sz="6" w:space="0" w:color="auto"/>
              <w:bottom w:val="single" w:sz="6" w:space="0" w:color="auto"/>
              <w:right w:val="single" w:sz="6" w:space="0" w:color="auto"/>
            </w:tcBorders>
          </w:tcPr>
          <w:p w14:paraId="35935A4C"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70FBE3E8" w14:textId="77777777" w:rsidR="00B33C29" w:rsidRPr="00FC2656" w:rsidRDefault="00B33C29"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72E3630A" w14:textId="0A63345E"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alfanumérico obligatorio.</w:t>
            </w:r>
          </w:p>
        </w:tc>
      </w:tr>
      <w:tr w:rsidR="00B33C29" w:rsidRPr="00FC2656" w14:paraId="141AB04D"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7E3DEE" w14:textId="7ED601B6"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TIPO DE PST Y CÓDIGOS DE IDENTIFICACIÓN DEL PROVEEDOR CESIONARIO</w:t>
            </w:r>
          </w:p>
        </w:tc>
      </w:tr>
      <w:tr w:rsidR="00B33C29" w:rsidRPr="00FC2656" w14:paraId="38A3658C"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7A4E38" w14:textId="1297B528"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367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176C52" w14:textId="610D7AF3"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B33C29" w:rsidRPr="00FC2656" w14:paraId="7ED53E9B"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5D32A331" w14:textId="77777777" w:rsidR="00B33C29" w:rsidRPr="00FC2656" w:rsidRDefault="00B33C29" w:rsidP="00FC2656">
            <w:pPr>
              <w:spacing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w:t>
            </w:r>
          </w:p>
          <w:p w14:paraId="7653A1C3" w14:textId="7AAB67F6"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 uso comercial o de RPT</w:t>
            </w:r>
          </w:p>
        </w:tc>
        <w:tc>
          <w:tcPr>
            <w:tcW w:w="3670" w:type="pct"/>
            <w:gridSpan w:val="16"/>
            <w:tcBorders>
              <w:top w:val="single" w:sz="6" w:space="0" w:color="auto"/>
              <w:left w:val="single" w:sz="6" w:space="0" w:color="auto"/>
              <w:bottom w:val="single" w:sz="6" w:space="0" w:color="auto"/>
              <w:right w:val="single" w:sz="6" w:space="0" w:color="auto"/>
            </w:tcBorders>
          </w:tcPr>
          <w:p w14:paraId="1CC04E6B"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una concesión única para uso comercial, de una concesión para uso comercial con carácter de red compartida mayorista de servicios de telecomunicaciones o de una concesión para instalar, operar y explotar una red pública de telecomunicaciones.</w:t>
            </w:r>
          </w:p>
          <w:p w14:paraId="01719E5E" w14:textId="188D10B3"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obligatorio exclusivamente para este tipo de Proveedor de Servicios de Telecomunicaciones.</w:t>
            </w:r>
          </w:p>
        </w:tc>
      </w:tr>
      <w:tr w:rsidR="00B33C29" w:rsidRPr="00FC2656" w14:paraId="33C57E5D"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55CFC4EF" w14:textId="76C674D9"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MX"/>
              </w:rPr>
              <w:t>Comercializadora o Concesionario de uso público o de uso social</w:t>
            </w:r>
          </w:p>
        </w:tc>
        <w:tc>
          <w:tcPr>
            <w:tcW w:w="3670" w:type="pct"/>
            <w:gridSpan w:val="16"/>
            <w:tcBorders>
              <w:top w:val="single" w:sz="6" w:space="0" w:color="auto"/>
              <w:left w:val="single" w:sz="6" w:space="0" w:color="auto"/>
              <w:bottom w:val="single" w:sz="6" w:space="0" w:color="auto"/>
              <w:right w:val="single" w:sz="6" w:space="0" w:color="auto"/>
            </w:tcBorders>
          </w:tcPr>
          <w:p w14:paraId="367D9029"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 permiso o autorización para proporcionar servicios de telecomunicaciones a usuarios, o de una concesión única para uso público o para uso social.</w:t>
            </w:r>
          </w:p>
          <w:p w14:paraId="1EC2D72C" w14:textId="0A103AF5"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lastRenderedPageBreak/>
              <w:t xml:space="preserve">Campo obligatorio exclusivamente para este tipo de Proveedor de Servicios de Telecomunicaciones. </w:t>
            </w:r>
          </w:p>
        </w:tc>
      </w:tr>
      <w:tr w:rsidR="00B33C29" w:rsidRPr="00FC2656" w14:paraId="286E5C97"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3A8D8549" w14:textId="2BB2761D"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IDO</w:t>
            </w:r>
          </w:p>
        </w:tc>
        <w:tc>
          <w:tcPr>
            <w:tcW w:w="3670" w:type="pct"/>
            <w:gridSpan w:val="16"/>
            <w:tcBorders>
              <w:top w:val="single" w:sz="6" w:space="0" w:color="auto"/>
              <w:left w:val="single" w:sz="6" w:space="0" w:color="auto"/>
              <w:bottom w:val="single" w:sz="6" w:space="0" w:color="auto"/>
              <w:right w:val="single" w:sz="6" w:space="0" w:color="auto"/>
            </w:tcBorders>
          </w:tcPr>
          <w:p w14:paraId="7869F758"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red de origen y destino (IDO/IDD) asignado al Concesionario de uso comercial o de red pública de telecomunicaciones solicitante. </w:t>
            </w:r>
          </w:p>
          <w:p w14:paraId="623F10A4" w14:textId="1442EFBF"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 xml:space="preserve">Campo numérico obligatorio exclusivamente para Concesionarios de uso comercial o de red pública de telecomunicaciones. </w:t>
            </w:r>
          </w:p>
        </w:tc>
      </w:tr>
      <w:tr w:rsidR="00B33C29" w:rsidRPr="00FC2656" w14:paraId="3F835B0B"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2CE2CDBF" w14:textId="66F420C4"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3670" w:type="pct"/>
            <w:gridSpan w:val="16"/>
            <w:tcBorders>
              <w:top w:val="single" w:sz="6" w:space="0" w:color="auto"/>
              <w:left w:val="single" w:sz="6" w:space="0" w:color="auto"/>
              <w:bottom w:val="single" w:sz="6" w:space="0" w:color="auto"/>
              <w:right w:val="single" w:sz="6" w:space="0" w:color="auto"/>
            </w:tcBorders>
          </w:tcPr>
          <w:p w14:paraId="3E99E9C0"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13FBD768" w14:textId="31A94FD4"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B33C29" w:rsidRPr="00FC2656" w14:paraId="5ECD37F3"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2D48798F" w14:textId="47685321"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IDA</w:t>
            </w:r>
          </w:p>
        </w:tc>
        <w:tc>
          <w:tcPr>
            <w:tcW w:w="3670" w:type="pct"/>
            <w:gridSpan w:val="16"/>
            <w:tcBorders>
              <w:top w:val="single" w:sz="6" w:space="0" w:color="auto"/>
              <w:left w:val="single" w:sz="6" w:space="0" w:color="auto"/>
              <w:bottom w:val="single" w:sz="6" w:space="0" w:color="auto"/>
              <w:right w:val="single" w:sz="6" w:space="0" w:color="auto"/>
            </w:tcBorders>
          </w:tcPr>
          <w:p w14:paraId="0849EE09"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identificación administrativo (IDA) asignado a la comercializadora o al Concesionario de uso público o de uso social solicitante. </w:t>
            </w:r>
          </w:p>
          <w:p w14:paraId="506C1E24" w14:textId="173D88F8"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exclusivamente para comercializadoras y Concesionarios de uso público o de uso social.</w:t>
            </w:r>
          </w:p>
        </w:tc>
      </w:tr>
      <w:tr w:rsidR="00B33C29" w:rsidRPr="00FC2656" w14:paraId="2C6F1FB2" w14:textId="77777777" w:rsidTr="00B33C29">
        <w:trPr>
          <w:trHeight w:val="20"/>
        </w:trPr>
        <w:tc>
          <w:tcPr>
            <w:tcW w:w="5000" w:type="pct"/>
            <w:gridSpan w:val="22"/>
            <w:shd w:val="clear" w:color="auto" w:fill="D9D9D9" w:themeFill="background1" w:themeFillShade="D9"/>
          </w:tcPr>
          <w:p w14:paraId="455A189D" w14:textId="35C5782E"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NUMERACIÓN NACIONAL SOLICITADA</w:t>
            </w:r>
          </w:p>
        </w:tc>
      </w:tr>
      <w:tr w:rsidR="00B33C29" w:rsidRPr="00FC2656" w14:paraId="0DF68B3A"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936DC" w14:textId="15DDA2DD"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3670" w:type="pct"/>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BA7A66" w14:textId="72BDBAE5"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B33C29" w:rsidRPr="00FC2656" w14:paraId="012B3264"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4647E066" w14:textId="73B7CF63"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Zona</w:t>
            </w:r>
          </w:p>
        </w:tc>
        <w:tc>
          <w:tcPr>
            <w:tcW w:w="3670" w:type="pct"/>
            <w:gridSpan w:val="16"/>
            <w:tcBorders>
              <w:top w:val="single" w:sz="6" w:space="0" w:color="auto"/>
              <w:left w:val="single" w:sz="6" w:space="0" w:color="auto"/>
              <w:bottom w:val="single" w:sz="6" w:space="0" w:color="auto"/>
              <w:right w:val="single" w:sz="6" w:space="0" w:color="auto"/>
            </w:tcBorders>
          </w:tcPr>
          <w:p w14:paraId="6D9BEDE4"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un dígito del 2 al 9 que identifica el área geográfica dentro del territorio nacional, definida para efectos de llevar a cabo la adecuada asignación, administración y utilización de la numeración solicitada.</w:t>
            </w:r>
          </w:p>
          <w:p w14:paraId="4E7888F6" w14:textId="12023772"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B33C29" w:rsidRPr="00FC2656" w14:paraId="0D657F29"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7138E4D1" w14:textId="7A15CE60"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Modalidad de uso</w:t>
            </w:r>
          </w:p>
        </w:tc>
        <w:tc>
          <w:tcPr>
            <w:tcW w:w="3670" w:type="pct"/>
            <w:gridSpan w:val="16"/>
            <w:tcBorders>
              <w:top w:val="single" w:sz="6" w:space="0" w:color="auto"/>
              <w:left w:val="single" w:sz="6" w:space="0" w:color="auto"/>
              <w:bottom w:val="single" w:sz="6" w:space="0" w:color="auto"/>
              <w:right w:val="single" w:sz="6" w:space="0" w:color="auto"/>
            </w:tcBorders>
          </w:tcPr>
          <w:p w14:paraId="319B4165"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el dígito correspondiente a la modalidad de uso que se asociará a la numeración que se solicita asignar en una zona determinada. </w:t>
            </w:r>
          </w:p>
          <w:p w14:paraId="2C2897BC"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Las modalidades de uso que se ingresen en este campo son: “FIJO”=1, “MOVIL CPP”=2 y “MOVIL MPP”=3.</w:t>
            </w:r>
          </w:p>
          <w:p w14:paraId="2EAF1280" w14:textId="2C51CB2F"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ES_tradnl" w:eastAsia="es-ES"/>
              </w:rPr>
              <w:t>Campo numérico obligatorio.</w:t>
            </w:r>
          </w:p>
        </w:tc>
      </w:tr>
      <w:tr w:rsidR="00B33C29" w:rsidRPr="00FC2656" w14:paraId="58E1DB64" w14:textId="77777777" w:rsidTr="00EE4822">
        <w:trPr>
          <w:trHeight w:val="20"/>
        </w:trPr>
        <w:tc>
          <w:tcPr>
            <w:tcW w:w="1330" w:type="pct"/>
            <w:gridSpan w:val="6"/>
            <w:tcBorders>
              <w:top w:val="single" w:sz="6" w:space="0" w:color="auto"/>
              <w:left w:val="single" w:sz="6" w:space="0" w:color="auto"/>
              <w:bottom w:val="single" w:sz="6" w:space="0" w:color="auto"/>
              <w:right w:val="single" w:sz="6" w:space="0" w:color="auto"/>
            </w:tcBorders>
          </w:tcPr>
          <w:p w14:paraId="09CC0663" w14:textId="58EC9347"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Total de numeración solicitada</w:t>
            </w:r>
          </w:p>
        </w:tc>
        <w:tc>
          <w:tcPr>
            <w:tcW w:w="3670" w:type="pct"/>
            <w:gridSpan w:val="16"/>
            <w:tcBorders>
              <w:top w:val="single" w:sz="6" w:space="0" w:color="auto"/>
              <w:left w:val="single" w:sz="6" w:space="0" w:color="auto"/>
              <w:bottom w:val="single" w:sz="6" w:space="0" w:color="auto"/>
              <w:right w:val="single" w:sz="6" w:space="0" w:color="auto"/>
            </w:tcBorders>
          </w:tcPr>
          <w:p w14:paraId="06DAF665"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la cantidad total de numeración solicitada para una determinada zona y modalidad de uso. </w:t>
            </w:r>
          </w:p>
          <w:p w14:paraId="192B2DE0"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Las cantidades ingresadas deberán ser múltiplos de un millar.</w:t>
            </w:r>
          </w:p>
          <w:p w14:paraId="731DCA2B" w14:textId="288BB228" w:rsidR="00B33C29" w:rsidRPr="00FC2656" w:rsidRDefault="00B33C29"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B33C29" w:rsidRPr="00FC2656" w14:paraId="4817DB5A" w14:textId="77777777" w:rsidTr="00537AA2">
        <w:trPr>
          <w:trHeight w:val="20"/>
        </w:trPr>
        <w:tc>
          <w:tcPr>
            <w:tcW w:w="5000" w:type="pct"/>
            <w:gridSpan w:val="22"/>
            <w:tcBorders>
              <w:bottom w:val="single" w:sz="6" w:space="0" w:color="auto"/>
            </w:tcBorders>
            <w:shd w:val="clear" w:color="auto" w:fill="D9D9D9" w:themeFill="background1" w:themeFillShade="D9"/>
          </w:tcPr>
          <w:p w14:paraId="03BB6B81" w14:textId="5A28BCF1" w:rsidR="00B33C29" w:rsidRPr="00FC2656" w:rsidRDefault="00B33C29"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ARCHIVO DE CARGA (OPCIONAL)</w:t>
            </w:r>
          </w:p>
        </w:tc>
      </w:tr>
      <w:tr w:rsidR="00B33C29" w:rsidRPr="00FC2656" w14:paraId="1C6397DC" w14:textId="77777777" w:rsidTr="00537AA2">
        <w:trPr>
          <w:trHeight w:val="20"/>
        </w:trPr>
        <w:tc>
          <w:tcPr>
            <w:tcW w:w="5000" w:type="pct"/>
            <w:gridSpan w:val="22"/>
            <w:tcBorders>
              <w:bottom w:val="nil"/>
            </w:tcBorders>
            <w:shd w:val="clear" w:color="auto" w:fill="FFFFFF" w:themeFill="background1"/>
          </w:tcPr>
          <w:p w14:paraId="5B44D772"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Con la finalidad de agilizar el llenado del eformato, el Proveedor solicitante podrá informar los campos comprendidos dentro del apartado “Numeración Nacional Solicitada”, mediante un archivo electrónico de texto en formato .csv (comma separated values, por sus siglas en inglés) mismo que deberá contener los siguientes campos:</w:t>
            </w:r>
          </w:p>
          <w:p w14:paraId="7B0A27B2" w14:textId="77777777" w:rsidR="00B33C29" w:rsidRPr="00FC2656" w:rsidRDefault="00B33C29" w:rsidP="00A638C7">
            <w:pPr>
              <w:spacing w:after="101" w:line="360" w:lineRule="auto"/>
              <w:ind w:left="655"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Zona;</w:t>
            </w:r>
          </w:p>
          <w:p w14:paraId="4FA1DE76" w14:textId="77777777" w:rsidR="00B33C29" w:rsidRPr="00FC2656" w:rsidRDefault="00B33C29" w:rsidP="00A638C7">
            <w:pPr>
              <w:spacing w:after="101" w:line="360" w:lineRule="auto"/>
              <w:ind w:left="655"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Modalidad de Uso; y</w:t>
            </w:r>
          </w:p>
          <w:p w14:paraId="0FE02605" w14:textId="77777777" w:rsidR="00B33C29" w:rsidRPr="00FC2656" w:rsidRDefault="00B33C29" w:rsidP="00A638C7">
            <w:pPr>
              <w:spacing w:after="101" w:line="360" w:lineRule="auto"/>
              <w:ind w:left="655" w:hanging="284"/>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Total de Numeración Nacional solicitada.</w:t>
            </w:r>
          </w:p>
          <w:p w14:paraId="251F366E"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Los archivos CSV son un tipo de documento abierto y sencillo para presentar datos en forma de tabla, con las siguientes características:</w:t>
            </w:r>
          </w:p>
          <w:p w14:paraId="3977DEAC"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46A6359D"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7163ACA9"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17E3CD6D"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194C9628"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2A2941EB"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0BD28F7E"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27D79450" w14:textId="20B373BC"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14619C1A" w14:textId="77777777" w:rsidR="00B33C29" w:rsidRPr="00FC2656" w:rsidRDefault="00B33C29"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IDO/IDAH3107DDMMAAAA.csv.</w:t>
            </w:r>
          </w:p>
          <w:p w14:paraId="7FAE5F84" w14:textId="77777777" w:rsidR="00B33C29" w:rsidRPr="00FC2656" w:rsidRDefault="00B33C29"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5F93557E" w14:textId="77777777" w:rsidR="00B33C29" w:rsidRPr="004E569D" w:rsidRDefault="00B33C29" w:rsidP="004E569D">
            <w:pPr>
              <w:pStyle w:val="Prrafodelista"/>
              <w:numPr>
                <w:ilvl w:val="0"/>
                <w:numId w:val="35"/>
              </w:numPr>
              <w:tabs>
                <w:tab w:val="left" w:pos="720"/>
              </w:tabs>
              <w:spacing w:after="101" w:line="360" w:lineRule="auto"/>
              <w:ind w:left="655" w:hanging="284"/>
              <w:contextualSpacing/>
              <w:jc w:val="both"/>
              <w:rPr>
                <w:rFonts w:cs="Arial"/>
                <w:sz w:val="18"/>
                <w:szCs w:val="18"/>
                <w:lang w:val="es-ES_tradnl" w:eastAsia="es-MX"/>
              </w:rPr>
            </w:pPr>
            <w:r w:rsidRPr="004E569D">
              <w:rPr>
                <w:rFonts w:cs="Arial"/>
                <w:sz w:val="18"/>
                <w:szCs w:val="18"/>
                <w:lang w:val="es-ES_tradnl" w:eastAsia="es-MX"/>
              </w:rPr>
              <w:t>IDO/IDA.- Conjunto de 3 dígitos que identifica al Proveedor de Servicios de Telecomunicaciones. IDO para el caso en que el solicitante cuente con una concesión única para uso comercial,</w:t>
            </w:r>
            <w:r w:rsidRPr="004E569D">
              <w:rPr>
                <w:rFonts w:cs="Arial"/>
                <w:sz w:val="18"/>
                <w:szCs w:val="18"/>
                <w:lang w:val="es-MX"/>
              </w:rPr>
              <w:t xml:space="preserve"> o una concesión para uso comercial con carácter de red compartida mayorista de servicios de telecomunicaciones,</w:t>
            </w:r>
            <w:r w:rsidRPr="004E569D">
              <w:rPr>
                <w:rFonts w:cs="Arial"/>
                <w:sz w:val="18"/>
                <w:szCs w:val="18"/>
                <w:lang w:val="es-ES_tradnl" w:eastAsia="es-MX"/>
              </w:rPr>
              <w:t xml:space="preserve"> o una concesión para instalar, operar y explotar una red pública de telecomunicaciones o IDA para el caso en que el solicitante cuente con un permiso o autorización para proporcionar servicios de telecomunicaciones o una concesión única para uso público o para uso social;</w:t>
            </w:r>
          </w:p>
          <w:p w14:paraId="3243BD6F" w14:textId="77777777" w:rsidR="00B33C29" w:rsidRPr="00FC2656" w:rsidRDefault="00B33C29" w:rsidP="00FC2656">
            <w:pPr>
              <w:tabs>
                <w:tab w:val="left" w:pos="720"/>
              </w:tabs>
              <w:spacing w:after="101" w:line="360" w:lineRule="auto"/>
              <w:ind w:left="720" w:hanging="432"/>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H3107.- Es un texto fijo que identifica el tipo de solicitud al que corresponde el archivo de carga (solicitud de Numeración Nacional); y</w:t>
            </w:r>
          </w:p>
          <w:p w14:paraId="6BC70C0F" w14:textId="77777777" w:rsidR="00B33C29" w:rsidRPr="00FC2656" w:rsidRDefault="00B33C29" w:rsidP="00FC2656">
            <w:pPr>
              <w:tabs>
                <w:tab w:val="left" w:pos="720"/>
              </w:tabs>
              <w:spacing w:after="101" w:line="360" w:lineRule="auto"/>
              <w:ind w:left="720" w:hanging="432"/>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w:t>
            </w:r>
            <w:r w:rsidRPr="00FC2656">
              <w:rPr>
                <w:rFonts w:ascii="Arial" w:eastAsia="Times New Roman" w:hAnsi="Arial" w:cs="Arial"/>
                <w:sz w:val="18"/>
                <w:szCs w:val="18"/>
                <w:lang w:val="es-ES_tradnl" w:eastAsia="es-MX"/>
              </w:rPr>
              <w:tab/>
              <w:t>DDMMAAAA.- Corresponde a la fecha de la solicitud. DD corresponde al día (2 dígitos), MM corresponde al mes (2 dígitos) y AAAA corresponde al año (4 dígitos).</w:t>
            </w:r>
          </w:p>
          <w:p w14:paraId="4E269941" w14:textId="77777777" w:rsidR="00B33C29" w:rsidRPr="00FC2656" w:rsidRDefault="00B33C29"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t>Ejemplo: 983H310701122020.csv</w:t>
            </w:r>
          </w:p>
          <w:p w14:paraId="39D22B8E" w14:textId="77777777" w:rsidR="00B33C29" w:rsidRPr="00FC2656" w:rsidRDefault="00B33C29" w:rsidP="00FC2656">
            <w:pPr>
              <w:spacing w:after="0" w:line="360" w:lineRule="auto"/>
              <w:ind w:firstLine="708"/>
              <w:contextualSpacing/>
              <w:jc w:val="both"/>
              <w:rPr>
                <w:rFonts w:ascii="Arial" w:eastAsia="Times New Roman" w:hAnsi="Arial" w:cs="Arial"/>
                <w:sz w:val="18"/>
                <w:szCs w:val="18"/>
                <w:lang w:val="es-MX" w:eastAsia="es-ES"/>
              </w:rPr>
            </w:pPr>
          </w:p>
          <w:p w14:paraId="774B3CAC" w14:textId="13703C17" w:rsidR="00537AA2" w:rsidRPr="00FC2656" w:rsidRDefault="00B33C29" w:rsidP="00FC2656">
            <w:pPr>
              <w:spacing w:after="101"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Representación gráfica del archivo de carga opcional:</w:t>
            </w:r>
          </w:p>
        </w:tc>
      </w:tr>
      <w:tr w:rsidR="00B33C29" w:rsidRPr="00FC2656" w14:paraId="7CB3D3CD" w14:textId="77777777" w:rsidTr="00537AA2">
        <w:trPr>
          <w:trHeight w:val="20"/>
        </w:trPr>
        <w:tc>
          <w:tcPr>
            <w:tcW w:w="1001" w:type="pct"/>
            <w:gridSpan w:val="3"/>
            <w:tcBorders>
              <w:top w:val="nil"/>
              <w:bottom w:val="nil"/>
            </w:tcBorders>
            <w:shd w:val="clear" w:color="auto" w:fill="FFFFFF" w:themeFill="background1"/>
          </w:tcPr>
          <w:p w14:paraId="77E85180"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6"/>
            <w:tcBorders>
              <w:top w:val="single" w:sz="6" w:space="0" w:color="auto"/>
            </w:tcBorders>
          </w:tcPr>
          <w:p w14:paraId="268B9B54" w14:textId="58397904" w:rsidR="00B33C29" w:rsidRPr="00FC2656" w:rsidRDefault="00B33C29"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ZONA</w:t>
            </w:r>
          </w:p>
        </w:tc>
        <w:tc>
          <w:tcPr>
            <w:tcW w:w="1001" w:type="pct"/>
            <w:gridSpan w:val="4"/>
            <w:tcBorders>
              <w:top w:val="single" w:sz="6" w:space="0" w:color="auto"/>
            </w:tcBorders>
          </w:tcPr>
          <w:p w14:paraId="54D2BADC" w14:textId="61012313" w:rsidR="00B33C29" w:rsidRPr="00FC2656" w:rsidRDefault="00B33C29"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MODALIDAD</w:t>
            </w:r>
          </w:p>
        </w:tc>
        <w:tc>
          <w:tcPr>
            <w:tcW w:w="1000" w:type="pct"/>
            <w:gridSpan w:val="6"/>
            <w:tcBorders>
              <w:top w:val="single" w:sz="6" w:space="0" w:color="auto"/>
            </w:tcBorders>
          </w:tcPr>
          <w:p w14:paraId="33575F7E" w14:textId="03AB68D9" w:rsidR="00B33C29" w:rsidRPr="00FC2656" w:rsidRDefault="00B33C29"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TOTAL</w:t>
            </w:r>
          </w:p>
        </w:tc>
        <w:tc>
          <w:tcPr>
            <w:tcW w:w="999" w:type="pct"/>
            <w:gridSpan w:val="3"/>
            <w:tcBorders>
              <w:top w:val="nil"/>
              <w:bottom w:val="nil"/>
            </w:tcBorders>
            <w:shd w:val="clear" w:color="auto" w:fill="FFFFFF" w:themeFill="background1"/>
          </w:tcPr>
          <w:p w14:paraId="3D2983D8" w14:textId="67CB28C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r>
      <w:tr w:rsidR="00B33C29" w:rsidRPr="00FC2656" w14:paraId="29E3DF9D" w14:textId="77777777" w:rsidTr="00537AA2">
        <w:trPr>
          <w:trHeight w:val="20"/>
        </w:trPr>
        <w:tc>
          <w:tcPr>
            <w:tcW w:w="1001" w:type="pct"/>
            <w:gridSpan w:val="3"/>
            <w:tcBorders>
              <w:top w:val="nil"/>
              <w:bottom w:val="nil"/>
            </w:tcBorders>
            <w:shd w:val="clear" w:color="auto" w:fill="FFFFFF" w:themeFill="background1"/>
          </w:tcPr>
          <w:p w14:paraId="011A6D7D"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6"/>
            <w:shd w:val="clear" w:color="auto" w:fill="FFFFFF" w:themeFill="background1"/>
          </w:tcPr>
          <w:p w14:paraId="6DE708C8"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1" w:type="pct"/>
            <w:gridSpan w:val="4"/>
            <w:shd w:val="clear" w:color="auto" w:fill="FFFFFF" w:themeFill="background1"/>
          </w:tcPr>
          <w:p w14:paraId="5348DF96"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0" w:type="pct"/>
            <w:gridSpan w:val="6"/>
            <w:shd w:val="clear" w:color="auto" w:fill="FFFFFF" w:themeFill="background1"/>
          </w:tcPr>
          <w:p w14:paraId="2DB65755"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3"/>
            <w:tcBorders>
              <w:top w:val="nil"/>
              <w:bottom w:val="nil"/>
            </w:tcBorders>
            <w:shd w:val="clear" w:color="auto" w:fill="FFFFFF" w:themeFill="background1"/>
          </w:tcPr>
          <w:p w14:paraId="4741298D"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r>
      <w:tr w:rsidR="00B33C29" w:rsidRPr="00FC2656" w14:paraId="253F67A7" w14:textId="77777777" w:rsidTr="00537AA2">
        <w:trPr>
          <w:trHeight w:val="20"/>
        </w:trPr>
        <w:tc>
          <w:tcPr>
            <w:tcW w:w="1001" w:type="pct"/>
            <w:gridSpan w:val="3"/>
            <w:tcBorders>
              <w:top w:val="nil"/>
              <w:bottom w:val="nil"/>
            </w:tcBorders>
            <w:shd w:val="clear" w:color="auto" w:fill="FFFFFF" w:themeFill="background1"/>
          </w:tcPr>
          <w:p w14:paraId="2EF468E2"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6"/>
            <w:tcBorders>
              <w:bottom w:val="single" w:sz="6" w:space="0" w:color="auto"/>
            </w:tcBorders>
            <w:shd w:val="clear" w:color="auto" w:fill="FFFFFF" w:themeFill="background1"/>
          </w:tcPr>
          <w:p w14:paraId="7168712D"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1" w:type="pct"/>
            <w:gridSpan w:val="4"/>
            <w:tcBorders>
              <w:bottom w:val="single" w:sz="6" w:space="0" w:color="auto"/>
            </w:tcBorders>
            <w:shd w:val="clear" w:color="auto" w:fill="FFFFFF" w:themeFill="background1"/>
          </w:tcPr>
          <w:p w14:paraId="4ECACBB3"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0" w:type="pct"/>
            <w:gridSpan w:val="6"/>
            <w:tcBorders>
              <w:bottom w:val="single" w:sz="6" w:space="0" w:color="auto"/>
            </w:tcBorders>
            <w:shd w:val="clear" w:color="auto" w:fill="FFFFFF" w:themeFill="background1"/>
          </w:tcPr>
          <w:p w14:paraId="54F571B6"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3"/>
            <w:tcBorders>
              <w:top w:val="nil"/>
              <w:bottom w:val="nil"/>
            </w:tcBorders>
            <w:shd w:val="clear" w:color="auto" w:fill="FFFFFF" w:themeFill="background1"/>
          </w:tcPr>
          <w:p w14:paraId="67182B3B"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r>
      <w:tr w:rsidR="00B33C29" w:rsidRPr="00FC2656" w14:paraId="7D5C1AC2" w14:textId="77777777" w:rsidTr="00537AA2">
        <w:trPr>
          <w:trHeight w:val="20"/>
        </w:trPr>
        <w:tc>
          <w:tcPr>
            <w:tcW w:w="1001" w:type="pct"/>
            <w:gridSpan w:val="3"/>
            <w:tcBorders>
              <w:top w:val="nil"/>
              <w:bottom w:val="nil"/>
            </w:tcBorders>
            <w:shd w:val="clear" w:color="auto" w:fill="FFFFFF" w:themeFill="background1"/>
          </w:tcPr>
          <w:p w14:paraId="3DE5CF25"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6"/>
            <w:tcBorders>
              <w:bottom w:val="single" w:sz="6" w:space="0" w:color="auto"/>
            </w:tcBorders>
            <w:shd w:val="clear" w:color="auto" w:fill="FFFFFF" w:themeFill="background1"/>
          </w:tcPr>
          <w:p w14:paraId="3448870C"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1" w:type="pct"/>
            <w:gridSpan w:val="4"/>
            <w:tcBorders>
              <w:bottom w:val="single" w:sz="6" w:space="0" w:color="auto"/>
            </w:tcBorders>
            <w:shd w:val="clear" w:color="auto" w:fill="FFFFFF" w:themeFill="background1"/>
          </w:tcPr>
          <w:p w14:paraId="5D71B192"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1000" w:type="pct"/>
            <w:gridSpan w:val="6"/>
            <w:tcBorders>
              <w:bottom w:val="single" w:sz="6" w:space="0" w:color="auto"/>
            </w:tcBorders>
            <w:shd w:val="clear" w:color="auto" w:fill="FFFFFF" w:themeFill="background1"/>
          </w:tcPr>
          <w:p w14:paraId="6DB6228D"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c>
          <w:tcPr>
            <w:tcW w:w="999" w:type="pct"/>
            <w:gridSpan w:val="3"/>
            <w:tcBorders>
              <w:top w:val="nil"/>
              <w:bottom w:val="nil"/>
            </w:tcBorders>
            <w:shd w:val="clear" w:color="auto" w:fill="FFFFFF" w:themeFill="background1"/>
          </w:tcPr>
          <w:p w14:paraId="7F58665E"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r>
      <w:tr w:rsidR="00B33C29" w:rsidRPr="00FC2656" w14:paraId="7D62CAFB" w14:textId="77777777" w:rsidTr="00537AA2">
        <w:trPr>
          <w:trHeight w:val="20"/>
        </w:trPr>
        <w:tc>
          <w:tcPr>
            <w:tcW w:w="5000" w:type="pct"/>
            <w:gridSpan w:val="22"/>
            <w:tcBorders>
              <w:top w:val="nil"/>
            </w:tcBorders>
            <w:shd w:val="clear" w:color="auto" w:fill="FFFFFF" w:themeFill="background1"/>
          </w:tcPr>
          <w:p w14:paraId="4D4F7C5D" w14:textId="77777777" w:rsidR="00B33C29" w:rsidRPr="00FC2656" w:rsidRDefault="00B33C29" w:rsidP="00FC2656">
            <w:pPr>
              <w:spacing w:before="20" w:after="0" w:line="360" w:lineRule="auto"/>
              <w:contextualSpacing/>
              <w:jc w:val="both"/>
              <w:rPr>
                <w:rFonts w:ascii="Arial" w:eastAsia="Times New Roman" w:hAnsi="Arial" w:cs="Arial"/>
                <w:sz w:val="18"/>
                <w:szCs w:val="18"/>
                <w:lang w:val="es-MX" w:eastAsia="es-ES"/>
              </w:rPr>
            </w:pPr>
          </w:p>
        </w:tc>
      </w:tr>
      <w:tr w:rsidR="00537AA2" w:rsidRPr="00FC2656" w14:paraId="3E8BEAEF"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76AB07" w14:textId="54EEAF5D" w:rsidR="00537AA2" w:rsidRPr="00FC2656" w:rsidRDefault="00537AA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537AA2" w:rsidRPr="00FC2656" w14:paraId="30C41D6B"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tcPr>
          <w:p w14:paraId="63CA7234" w14:textId="77777777" w:rsidR="00537AA2" w:rsidRPr="00FC2656" w:rsidRDefault="00537AA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688C128D" w14:textId="77777777" w:rsidR="00537AA2" w:rsidRPr="00FC2656" w:rsidRDefault="00537AA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18C09FEE" w14:textId="60B08702" w:rsidR="00537AA2" w:rsidRPr="00FC2656" w:rsidRDefault="00537AA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537AA2" w:rsidRPr="00FC2656" w14:paraId="4E8AA6E8"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462873" w14:textId="6F38451F" w:rsidR="00537AA2" w:rsidRPr="00FC2656" w:rsidRDefault="00537AA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FUNDAMENTO JURÍDICO DEL TRÁMITE</w:t>
            </w:r>
          </w:p>
        </w:tc>
      </w:tr>
      <w:tr w:rsidR="00537AA2" w:rsidRPr="00FC2656" w14:paraId="097C81D8"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tcPr>
          <w:p w14:paraId="3B716D57" w14:textId="592D1EC3" w:rsidR="00537AA2" w:rsidRPr="00FC2656" w:rsidRDefault="00537AA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-Numeral 7.3. del Plan Técnico Fundamental de Numeración, publicado en el Diario Oficial de la Federación el 11 de mayo de 2018.</w:t>
            </w:r>
          </w:p>
        </w:tc>
      </w:tr>
      <w:tr w:rsidR="00537AA2" w:rsidRPr="00FC2656" w14:paraId="474E3482" w14:textId="77777777" w:rsidTr="00EE4822">
        <w:trPr>
          <w:trHeight w:val="20"/>
        </w:trPr>
        <w:tc>
          <w:tcPr>
            <w:tcW w:w="5000" w:type="pct"/>
            <w:gridSpan w:val="2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8DE9C7" w14:textId="5F2E4697" w:rsidR="00537AA2" w:rsidRPr="00FC2656" w:rsidRDefault="00537AA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w:t>
            </w:r>
            <w:r w:rsidR="00487E12">
              <w:rPr>
                <w:rFonts w:ascii="Arial" w:eastAsia="Times New Roman" w:hAnsi="Arial" w:cs="Arial"/>
                <w:b/>
                <w:sz w:val="18"/>
                <w:szCs w:val="18"/>
                <w:lang w:val="es-MX" w:eastAsia="es-ES"/>
              </w:rPr>
              <w:t>Ó</w:t>
            </w:r>
            <w:r w:rsidRPr="00FC2656">
              <w:rPr>
                <w:rFonts w:ascii="Arial" w:eastAsia="Times New Roman" w:hAnsi="Arial" w:cs="Arial"/>
                <w:b/>
                <w:sz w:val="18"/>
                <w:szCs w:val="18"/>
                <w:lang w:val="es-MX" w:eastAsia="es-ES"/>
              </w:rPr>
              <w:t>N ADICIONAL QUE PUEDA SER DE UTILIDAD A LOS INTERESADOS</w:t>
            </w:r>
          </w:p>
        </w:tc>
      </w:tr>
      <w:tr w:rsidR="00537AA2" w:rsidRPr="00FC2656" w14:paraId="49845856" w14:textId="77777777" w:rsidTr="00B33C29">
        <w:trPr>
          <w:trHeight w:val="20"/>
        </w:trPr>
        <w:tc>
          <w:tcPr>
            <w:tcW w:w="5000" w:type="pct"/>
            <w:gridSpan w:val="22"/>
            <w:shd w:val="clear" w:color="auto" w:fill="FFFFFF" w:themeFill="background1"/>
          </w:tcPr>
          <w:p w14:paraId="1E41486E" w14:textId="77777777" w:rsidR="00537AA2" w:rsidRPr="00FC2656" w:rsidRDefault="00537AA2" w:rsidP="00FC2656">
            <w:pPr>
              <w:spacing w:before="20" w:after="0" w:line="360" w:lineRule="auto"/>
              <w:contextualSpacing/>
              <w:jc w:val="both"/>
              <w:rPr>
                <w:rFonts w:ascii="Arial" w:eastAsia="Times New Roman" w:hAnsi="Arial" w:cs="Arial"/>
                <w:sz w:val="18"/>
                <w:szCs w:val="18"/>
                <w:lang w:val="es-MX" w:eastAsia="es-ES"/>
              </w:rPr>
            </w:pPr>
          </w:p>
        </w:tc>
      </w:tr>
    </w:tbl>
    <w:p w14:paraId="56B657D5" w14:textId="13B8F97D"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645"/>
        <w:gridCol w:w="235"/>
        <w:gridCol w:w="507"/>
        <w:gridCol w:w="24"/>
        <w:gridCol w:w="481"/>
        <w:gridCol w:w="276"/>
        <w:gridCol w:w="605"/>
        <w:gridCol w:w="919"/>
        <w:gridCol w:w="183"/>
        <w:gridCol w:w="886"/>
        <w:gridCol w:w="205"/>
        <w:gridCol w:w="249"/>
        <w:gridCol w:w="699"/>
        <w:gridCol w:w="554"/>
        <w:gridCol w:w="270"/>
        <w:gridCol w:w="1224"/>
        <w:gridCol w:w="300"/>
      </w:tblGrid>
      <w:tr w:rsidR="00537AA2" w:rsidRPr="00FC2656" w14:paraId="3E343D41" w14:textId="77777777" w:rsidTr="00EE4822">
        <w:trPr>
          <w:trHeight w:val="20"/>
        </w:trPr>
        <w:tc>
          <w:tcPr>
            <w:tcW w:w="9140" w:type="dxa"/>
            <w:gridSpan w:val="18"/>
            <w:noWrap/>
            <w:vAlign w:val="center"/>
          </w:tcPr>
          <w:p w14:paraId="0AF4FF41" w14:textId="77777777" w:rsidR="00537AA2" w:rsidRPr="00FC2656" w:rsidRDefault="00537AA2"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CESIÓN DE NÚMEROS NACIONALES</w:t>
            </w:r>
          </w:p>
          <w:p w14:paraId="4380C5E2" w14:textId="75E0EF82" w:rsidR="00537AA2" w:rsidRPr="00FC2656" w:rsidRDefault="00537AA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H3108</w:t>
            </w:r>
          </w:p>
        </w:tc>
      </w:tr>
      <w:tr w:rsidR="00051062" w:rsidRPr="00FC2656" w14:paraId="4E5110C0" w14:textId="77777777" w:rsidTr="00537AA2">
        <w:trPr>
          <w:trHeight w:val="20"/>
        </w:trPr>
        <w:tc>
          <w:tcPr>
            <w:tcW w:w="9140" w:type="dxa"/>
            <w:gridSpan w:val="18"/>
            <w:shd w:val="clear" w:color="auto" w:fill="D9D9D9" w:themeFill="background1" w:themeFillShade="D9"/>
          </w:tcPr>
          <w:p w14:paraId="34A23827" w14:textId="0B55BCE6" w:rsidR="00051062" w:rsidRPr="00FC2656" w:rsidRDefault="00051062" w:rsidP="00D67C83">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DATOS DEL PROVEEDOR </w:t>
            </w:r>
            <w:r w:rsidR="008C7557" w:rsidRPr="00FC2656">
              <w:rPr>
                <w:rFonts w:ascii="Arial" w:eastAsia="Times New Roman" w:hAnsi="Arial" w:cs="Arial"/>
                <w:b/>
                <w:sz w:val="18"/>
                <w:szCs w:val="18"/>
                <w:lang w:val="es-MX" w:eastAsia="es-ES"/>
              </w:rPr>
              <w:t xml:space="preserve">CESIONARIO Y </w:t>
            </w:r>
            <w:r w:rsidRPr="00FC2656">
              <w:rPr>
                <w:rFonts w:ascii="Arial" w:eastAsia="Times New Roman" w:hAnsi="Arial" w:cs="Arial"/>
                <w:b/>
                <w:sz w:val="18"/>
                <w:szCs w:val="18"/>
                <w:lang w:val="es-MX" w:eastAsia="es-ES"/>
              </w:rPr>
              <w:t>CEDENTE</w:t>
            </w:r>
          </w:p>
        </w:tc>
      </w:tr>
      <w:tr w:rsidR="00051062" w:rsidRPr="00FC2656" w14:paraId="2E0E2FE4" w14:textId="77777777" w:rsidTr="00537AA2">
        <w:trPr>
          <w:trHeight w:val="20"/>
        </w:trPr>
        <w:tc>
          <w:tcPr>
            <w:tcW w:w="4753" w:type="dxa"/>
            <w:gridSpan w:val="10"/>
            <w:tcBorders>
              <w:bottom w:val="single" w:sz="6" w:space="0" w:color="auto"/>
            </w:tcBorders>
            <w:shd w:val="clear" w:color="auto" w:fill="D9D9D9" w:themeFill="background1" w:themeFillShade="D9"/>
          </w:tcPr>
          <w:p w14:paraId="16FC74C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4387" w:type="dxa"/>
            <w:gridSpan w:val="8"/>
            <w:tcBorders>
              <w:bottom w:val="single" w:sz="6" w:space="0" w:color="auto"/>
            </w:tcBorders>
          </w:tcPr>
          <w:p w14:paraId="6E181C9A"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16C10447" w14:textId="77777777" w:rsidTr="00537AA2">
        <w:trPr>
          <w:trHeight w:val="20"/>
        </w:trPr>
        <w:tc>
          <w:tcPr>
            <w:tcW w:w="4753" w:type="dxa"/>
            <w:gridSpan w:val="10"/>
            <w:shd w:val="clear" w:color="auto" w:fill="D9D9D9" w:themeFill="background1" w:themeFillShade="D9"/>
          </w:tcPr>
          <w:p w14:paraId="714FFFB0"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CESIONARIO</w:t>
            </w:r>
          </w:p>
        </w:tc>
        <w:tc>
          <w:tcPr>
            <w:tcW w:w="4387" w:type="dxa"/>
            <w:gridSpan w:val="8"/>
          </w:tcPr>
          <w:p w14:paraId="2510F62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1308C542" w14:textId="77777777" w:rsidTr="00537AA2">
        <w:trPr>
          <w:trHeight w:val="20"/>
        </w:trPr>
        <w:tc>
          <w:tcPr>
            <w:tcW w:w="4753" w:type="dxa"/>
            <w:gridSpan w:val="10"/>
            <w:shd w:val="clear" w:color="auto" w:fill="D9D9D9" w:themeFill="background1" w:themeFillShade="D9"/>
          </w:tcPr>
          <w:p w14:paraId="429D0C02" w14:textId="66D93090"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CESIONARIO</w:t>
            </w:r>
          </w:p>
        </w:tc>
        <w:tc>
          <w:tcPr>
            <w:tcW w:w="4387" w:type="dxa"/>
            <w:gridSpan w:val="8"/>
          </w:tcPr>
          <w:p w14:paraId="1DE270A9"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2B402CE3" w14:textId="77777777" w:rsidTr="00537AA2">
        <w:trPr>
          <w:trHeight w:val="20"/>
        </w:trPr>
        <w:tc>
          <w:tcPr>
            <w:tcW w:w="4753" w:type="dxa"/>
            <w:gridSpan w:val="10"/>
            <w:shd w:val="clear" w:color="auto" w:fill="D9D9D9" w:themeFill="background1" w:themeFillShade="D9"/>
          </w:tcPr>
          <w:p w14:paraId="528441DA"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CEDENTE</w:t>
            </w:r>
          </w:p>
        </w:tc>
        <w:tc>
          <w:tcPr>
            <w:tcW w:w="4387" w:type="dxa"/>
            <w:gridSpan w:val="8"/>
          </w:tcPr>
          <w:p w14:paraId="36DF2FF9"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0C57AFF0" w14:textId="77777777" w:rsidTr="00537AA2">
        <w:trPr>
          <w:trHeight w:val="20"/>
        </w:trPr>
        <w:tc>
          <w:tcPr>
            <w:tcW w:w="4753" w:type="dxa"/>
            <w:gridSpan w:val="10"/>
            <w:shd w:val="clear" w:color="auto" w:fill="D9D9D9" w:themeFill="background1" w:themeFillShade="D9"/>
          </w:tcPr>
          <w:p w14:paraId="19FD337E" w14:textId="2A71B27D"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CEDENTE</w:t>
            </w:r>
          </w:p>
        </w:tc>
        <w:tc>
          <w:tcPr>
            <w:tcW w:w="4387" w:type="dxa"/>
            <w:gridSpan w:val="8"/>
          </w:tcPr>
          <w:p w14:paraId="21AD31A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34A262D8" w14:textId="77777777" w:rsidTr="00537AA2">
        <w:trPr>
          <w:trHeight w:val="20"/>
        </w:trPr>
        <w:tc>
          <w:tcPr>
            <w:tcW w:w="9140" w:type="dxa"/>
            <w:gridSpan w:val="18"/>
            <w:shd w:val="clear" w:color="auto" w:fill="FFFFFF" w:themeFill="background1"/>
          </w:tcPr>
          <w:p w14:paraId="1B0547DB"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p>
        </w:tc>
      </w:tr>
      <w:tr w:rsidR="00051062" w:rsidRPr="00FC2656" w14:paraId="4B1D76AC" w14:textId="77777777" w:rsidTr="00537AA2">
        <w:trPr>
          <w:trHeight w:val="20"/>
        </w:trPr>
        <w:tc>
          <w:tcPr>
            <w:tcW w:w="9140" w:type="dxa"/>
            <w:gridSpan w:val="18"/>
            <w:shd w:val="clear" w:color="auto" w:fill="D9D9D9" w:themeFill="background1" w:themeFillShade="D9"/>
          </w:tcPr>
          <w:p w14:paraId="011CDB80" w14:textId="733C6BF0" w:rsidR="00051062" w:rsidRPr="00D67C83" w:rsidRDefault="00051062" w:rsidP="00D67C83">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Helvetica Neue Light" w:hAnsi="Arial" w:cs="Arial"/>
                <w:b/>
                <w:sz w:val="18"/>
                <w:szCs w:val="18"/>
                <w:bdr w:val="nil"/>
                <w:lang w:val="es-MX" w:eastAsia="es-ES"/>
              </w:rPr>
              <w:t>CÓDIGOS DE IDENTIFICACIÓN DE PROVEEDOR DE SERVICIOS DE TELECOMUNICACIONES QUE DEBERÁN ASOCIARSE A LA NUMERACIÓN NACIONAL QUE SE PRETENDE CEDER</w:t>
            </w:r>
          </w:p>
        </w:tc>
      </w:tr>
      <w:tr w:rsidR="00051062" w:rsidRPr="00FC2656" w14:paraId="417BD03C" w14:textId="77777777" w:rsidTr="00537AA2">
        <w:trPr>
          <w:trHeight w:val="20"/>
        </w:trPr>
        <w:tc>
          <w:tcPr>
            <w:tcW w:w="2265" w:type="dxa"/>
            <w:gridSpan w:val="4"/>
            <w:shd w:val="clear" w:color="auto" w:fill="D9D9D9" w:themeFill="background1" w:themeFillShade="D9"/>
          </w:tcPr>
          <w:p w14:paraId="445E6EA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IDO o IDA</w:t>
            </w:r>
          </w:p>
        </w:tc>
        <w:tc>
          <w:tcPr>
            <w:tcW w:w="2488" w:type="dxa"/>
            <w:gridSpan w:val="6"/>
            <w:shd w:val="clear" w:color="auto" w:fill="FFFFFF" w:themeFill="background1"/>
          </w:tcPr>
          <w:p w14:paraId="75C84E5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593" w:type="dxa"/>
            <w:gridSpan w:val="5"/>
            <w:shd w:val="clear" w:color="auto" w:fill="D9D9D9" w:themeFill="background1" w:themeFillShade="D9"/>
          </w:tcPr>
          <w:p w14:paraId="20715C1C" w14:textId="06AF40AD"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 xml:space="preserve">IDO DEL CONCESIONARIO DE RED </w:t>
            </w:r>
          </w:p>
        </w:tc>
        <w:tc>
          <w:tcPr>
            <w:tcW w:w="1794" w:type="dxa"/>
            <w:gridSpan w:val="3"/>
            <w:shd w:val="clear" w:color="auto" w:fill="FFFFFF" w:themeFill="background1"/>
          </w:tcPr>
          <w:p w14:paraId="37E75A3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1493AF5" w14:textId="77777777" w:rsidTr="00537AA2">
        <w:trPr>
          <w:trHeight w:val="20"/>
        </w:trPr>
        <w:tc>
          <w:tcPr>
            <w:tcW w:w="9140" w:type="dxa"/>
            <w:gridSpan w:val="18"/>
            <w:shd w:val="clear" w:color="auto" w:fill="FFFFFF" w:themeFill="background1"/>
          </w:tcPr>
          <w:p w14:paraId="45F05DBF"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163C7311" w14:textId="77777777" w:rsidTr="00537AA2">
        <w:trPr>
          <w:trHeight w:val="20"/>
        </w:trPr>
        <w:tc>
          <w:tcPr>
            <w:tcW w:w="9140" w:type="dxa"/>
            <w:gridSpan w:val="18"/>
            <w:shd w:val="clear" w:color="auto" w:fill="D9D9D9" w:themeFill="background1" w:themeFillShade="D9"/>
          </w:tcPr>
          <w:p w14:paraId="60D63F04" w14:textId="7005D2B7" w:rsidR="00051062" w:rsidRPr="00D67C83" w:rsidRDefault="00051062" w:rsidP="00D67C83">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DATOS DE LA NUMERACIÓN NACIONAL A CEDER</w:t>
            </w:r>
          </w:p>
        </w:tc>
      </w:tr>
      <w:tr w:rsidR="00051062" w:rsidRPr="00FC2656" w14:paraId="50E9DD80" w14:textId="77777777" w:rsidTr="00537AA2">
        <w:trPr>
          <w:trHeight w:val="20"/>
        </w:trPr>
        <w:tc>
          <w:tcPr>
            <w:tcW w:w="2265" w:type="dxa"/>
            <w:gridSpan w:val="4"/>
            <w:tcBorders>
              <w:bottom w:val="single" w:sz="6" w:space="0" w:color="auto"/>
            </w:tcBorders>
            <w:shd w:val="clear" w:color="auto" w:fill="D9D9D9" w:themeFill="background1" w:themeFillShade="D9"/>
          </w:tcPr>
          <w:p w14:paraId="28171B4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ZONA</w:t>
            </w:r>
          </w:p>
          <w:p w14:paraId="197D82C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(2, 3, 4, 5, 6, 7, 8 o 9)</w:t>
            </w:r>
          </w:p>
        </w:tc>
        <w:tc>
          <w:tcPr>
            <w:tcW w:w="2488" w:type="dxa"/>
            <w:gridSpan w:val="6"/>
            <w:tcBorders>
              <w:bottom w:val="single" w:sz="6" w:space="0" w:color="auto"/>
            </w:tcBorders>
            <w:shd w:val="clear" w:color="auto" w:fill="D9D9D9" w:themeFill="background1" w:themeFillShade="D9"/>
          </w:tcPr>
          <w:p w14:paraId="7F0ED0E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INICIAL</w:t>
            </w:r>
          </w:p>
          <w:p w14:paraId="7671FC9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2593" w:type="dxa"/>
            <w:gridSpan w:val="5"/>
            <w:tcBorders>
              <w:bottom w:val="single" w:sz="6" w:space="0" w:color="auto"/>
            </w:tcBorders>
            <w:shd w:val="clear" w:color="auto" w:fill="D9D9D9" w:themeFill="background1" w:themeFillShade="D9"/>
          </w:tcPr>
          <w:p w14:paraId="0DF5489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FINAL</w:t>
            </w:r>
          </w:p>
          <w:p w14:paraId="15EE80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1794" w:type="dxa"/>
            <w:gridSpan w:val="3"/>
            <w:tcBorders>
              <w:bottom w:val="single" w:sz="6" w:space="0" w:color="auto"/>
            </w:tcBorders>
            <w:shd w:val="clear" w:color="auto" w:fill="D9D9D9" w:themeFill="background1" w:themeFillShade="D9"/>
          </w:tcPr>
          <w:p w14:paraId="79D112C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MODALIDAD DE USO</w:t>
            </w:r>
          </w:p>
          <w:p w14:paraId="64CABE0D" w14:textId="3A5FE16E"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(FIJO</w:t>
            </w:r>
            <w:r w:rsidR="00017FAB"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017FAB"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017FAB"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r>
      <w:tr w:rsidR="00051062" w:rsidRPr="00FC2656" w14:paraId="74A7CCA8" w14:textId="77777777" w:rsidTr="00537AA2">
        <w:trPr>
          <w:trHeight w:val="20"/>
        </w:trPr>
        <w:tc>
          <w:tcPr>
            <w:tcW w:w="2265" w:type="dxa"/>
            <w:gridSpan w:val="4"/>
            <w:shd w:val="clear" w:color="auto" w:fill="FFFFFF" w:themeFill="background1"/>
          </w:tcPr>
          <w:p w14:paraId="36E35D1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488" w:type="dxa"/>
            <w:gridSpan w:val="6"/>
            <w:shd w:val="clear" w:color="auto" w:fill="FFFFFF" w:themeFill="background1"/>
          </w:tcPr>
          <w:p w14:paraId="4B7793F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593" w:type="dxa"/>
            <w:gridSpan w:val="5"/>
            <w:shd w:val="clear" w:color="auto" w:fill="FFFFFF" w:themeFill="background1"/>
          </w:tcPr>
          <w:p w14:paraId="4574960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94" w:type="dxa"/>
            <w:gridSpan w:val="3"/>
            <w:shd w:val="clear" w:color="auto" w:fill="FFFFFF" w:themeFill="background1"/>
          </w:tcPr>
          <w:p w14:paraId="24ABFA2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37E6AFF" w14:textId="77777777" w:rsidTr="00537AA2">
        <w:trPr>
          <w:trHeight w:val="20"/>
        </w:trPr>
        <w:tc>
          <w:tcPr>
            <w:tcW w:w="2265" w:type="dxa"/>
            <w:gridSpan w:val="4"/>
            <w:shd w:val="clear" w:color="auto" w:fill="FFFFFF" w:themeFill="background1"/>
          </w:tcPr>
          <w:p w14:paraId="64632ED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488" w:type="dxa"/>
            <w:gridSpan w:val="6"/>
            <w:shd w:val="clear" w:color="auto" w:fill="FFFFFF" w:themeFill="background1"/>
          </w:tcPr>
          <w:p w14:paraId="4C09821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593" w:type="dxa"/>
            <w:gridSpan w:val="5"/>
            <w:shd w:val="clear" w:color="auto" w:fill="FFFFFF" w:themeFill="background1"/>
          </w:tcPr>
          <w:p w14:paraId="23CF9F5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94" w:type="dxa"/>
            <w:gridSpan w:val="3"/>
            <w:shd w:val="clear" w:color="auto" w:fill="FFFFFF" w:themeFill="background1"/>
          </w:tcPr>
          <w:p w14:paraId="6F20AC4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ECC756D" w14:textId="77777777" w:rsidTr="00537AA2">
        <w:trPr>
          <w:trHeight w:val="20"/>
        </w:trPr>
        <w:tc>
          <w:tcPr>
            <w:tcW w:w="2265" w:type="dxa"/>
            <w:gridSpan w:val="4"/>
            <w:shd w:val="clear" w:color="auto" w:fill="FFFFFF" w:themeFill="background1"/>
          </w:tcPr>
          <w:p w14:paraId="33DBA9D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488" w:type="dxa"/>
            <w:gridSpan w:val="6"/>
            <w:shd w:val="clear" w:color="auto" w:fill="FFFFFF" w:themeFill="background1"/>
          </w:tcPr>
          <w:p w14:paraId="0D0FFBA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593" w:type="dxa"/>
            <w:gridSpan w:val="5"/>
            <w:shd w:val="clear" w:color="auto" w:fill="FFFFFF" w:themeFill="background1"/>
          </w:tcPr>
          <w:p w14:paraId="3935AE8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94" w:type="dxa"/>
            <w:gridSpan w:val="3"/>
            <w:shd w:val="clear" w:color="auto" w:fill="FFFFFF" w:themeFill="background1"/>
          </w:tcPr>
          <w:p w14:paraId="5B76273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3EC7E93" w14:textId="77777777" w:rsidTr="00537AA2">
        <w:trPr>
          <w:trHeight w:val="20"/>
        </w:trPr>
        <w:tc>
          <w:tcPr>
            <w:tcW w:w="2265" w:type="dxa"/>
            <w:gridSpan w:val="4"/>
            <w:shd w:val="clear" w:color="auto" w:fill="FFFFFF" w:themeFill="background1"/>
          </w:tcPr>
          <w:p w14:paraId="64C1B2C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488" w:type="dxa"/>
            <w:gridSpan w:val="6"/>
            <w:shd w:val="clear" w:color="auto" w:fill="FFFFFF" w:themeFill="background1"/>
          </w:tcPr>
          <w:p w14:paraId="75F3A65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593" w:type="dxa"/>
            <w:gridSpan w:val="5"/>
            <w:shd w:val="clear" w:color="auto" w:fill="FFFFFF" w:themeFill="background1"/>
          </w:tcPr>
          <w:p w14:paraId="1F41976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94" w:type="dxa"/>
            <w:gridSpan w:val="3"/>
            <w:shd w:val="clear" w:color="auto" w:fill="FFFFFF" w:themeFill="background1"/>
          </w:tcPr>
          <w:p w14:paraId="325AE41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3CB87F9" w14:textId="77777777" w:rsidTr="00537AA2">
        <w:trPr>
          <w:trHeight w:val="20"/>
        </w:trPr>
        <w:tc>
          <w:tcPr>
            <w:tcW w:w="9140" w:type="dxa"/>
            <w:gridSpan w:val="18"/>
            <w:shd w:val="clear" w:color="auto" w:fill="FFFFFF" w:themeFill="background1"/>
          </w:tcPr>
          <w:p w14:paraId="02C0A6C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5543667" w14:textId="77777777" w:rsidTr="00537AA2">
        <w:trPr>
          <w:trHeight w:val="20"/>
        </w:trPr>
        <w:tc>
          <w:tcPr>
            <w:tcW w:w="4753" w:type="dxa"/>
            <w:gridSpan w:val="10"/>
            <w:shd w:val="clear" w:color="auto" w:fill="D9D9D9" w:themeFill="background1" w:themeFillShade="D9"/>
          </w:tcPr>
          <w:p w14:paraId="222C2737"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CON LA NUMERACIÓN NACIONAL A CEDER (OPCIONAL)</w:t>
            </w:r>
          </w:p>
        </w:tc>
        <w:tc>
          <w:tcPr>
            <w:tcW w:w="4387" w:type="dxa"/>
            <w:gridSpan w:val="8"/>
            <w:shd w:val="clear" w:color="auto" w:fill="FFFFFF" w:themeFill="background1"/>
          </w:tcPr>
          <w:p w14:paraId="12E9259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5C36A9F" w14:textId="77777777" w:rsidTr="00537AA2">
        <w:trPr>
          <w:trHeight w:val="20"/>
        </w:trPr>
        <w:tc>
          <w:tcPr>
            <w:tcW w:w="9140" w:type="dxa"/>
            <w:gridSpan w:val="18"/>
            <w:shd w:val="clear" w:color="auto" w:fill="auto"/>
          </w:tcPr>
          <w:p w14:paraId="5AB7BC6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3D006A0" w14:textId="77777777" w:rsidTr="00537AA2">
        <w:trPr>
          <w:trHeight w:val="20"/>
        </w:trPr>
        <w:tc>
          <w:tcPr>
            <w:tcW w:w="4753" w:type="dxa"/>
            <w:gridSpan w:val="10"/>
            <w:shd w:val="clear" w:color="auto" w:fill="D9D9D9" w:themeFill="background1" w:themeFillShade="D9"/>
          </w:tcPr>
          <w:p w14:paraId="1D531BE9" w14:textId="3528E545"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CESIÓN</w:t>
            </w:r>
          </w:p>
        </w:tc>
        <w:tc>
          <w:tcPr>
            <w:tcW w:w="4387" w:type="dxa"/>
            <w:gridSpan w:val="8"/>
            <w:shd w:val="clear" w:color="auto" w:fill="FFFFFF" w:themeFill="background1"/>
          </w:tcPr>
          <w:p w14:paraId="1862728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75D23CF" w14:textId="77777777" w:rsidTr="00537AA2">
        <w:trPr>
          <w:trHeight w:val="20"/>
        </w:trPr>
        <w:tc>
          <w:tcPr>
            <w:tcW w:w="9140" w:type="dxa"/>
            <w:gridSpan w:val="18"/>
            <w:shd w:val="clear" w:color="auto" w:fill="FFFFFF" w:themeFill="background1"/>
          </w:tcPr>
          <w:p w14:paraId="2E9AE558"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r>
      <w:tr w:rsidR="00051062" w:rsidRPr="00FC2656" w14:paraId="0909EB66" w14:textId="77777777" w:rsidTr="00537AA2">
        <w:trPr>
          <w:trHeight w:val="20"/>
        </w:trPr>
        <w:tc>
          <w:tcPr>
            <w:tcW w:w="9140" w:type="dxa"/>
            <w:gridSpan w:val="18"/>
            <w:shd w:val="clear" w:color="auto" w:fill="D9D9D9" w:themeFill="background1" w:themeFillShade="D9"/>
          </w:tcPr>
          <w:p w14:paraId="1F728FF8" w14:textId="409E20B2"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¿LA NUMERACIÓN NACIONAL QUE SE PRETENDE CEDER CUENTA CON NÚMEROS ACTIVOS, PROVISTOS O PORTADOS?</w:t>
            </w:r>
          </w:p>
        </w:tc>
      </w:tr>
      <w:tr w:rsidR="00051062" w:rsidRPr="00FC2656" w14:paraId="7AB4E61B" w14:textId="77777777" w:rsidTr="00537AA2">
        <w:trPr>
          <w:trHeight w:val="29"/>
        </w:trPr>
        <w:tc>
          <w:tcPr>
            <w:tcW w:w="878" w:type="dxa"/>
            <w:tcBorders>
              <w:bottom w:val="nil"/>
              <w:right w:val="nil"/>
            </w:tcBorders>
            <w:shd w:val="clear" w:color="auto" w:fill="FFFFFF" w:themeFill="background1"/>
          </w:tcPr>
          <w:p w14:paraId="5C9854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left w:val="nil"/>
              <w:bottom w:val="nil"/>
              <w:right w:val="nil"/>
            </w:tcBorders>
            <w:shd w:val="clear" w:color="auto" w:fill="FFFFFF" w:themeFill="background1"/>
          </w:tcPr>
          <w:p w14:paraId="5AEB2E5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left w:val="nil"/>
              <w:bottom w:val="single" w:sz="6" w:space="0" w:color="auto"/>
              <w:right w:val="nil"/>
            </w:tcBorders>
            <w:shd w:val="clear" w:color="auto" w:fill="FFFFFF" w:themeFill="background1"/>
          </w:tcPr>
          <w:p w14:paraId="0B5E870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SI</w:t>
            </w:r>
          </w:p>
        </w:tc>
        <w:tc>
          <w:tcPr>
            <w:tcW w:w="881" w:type="dxa"/>
            <w:gridSpan w:val="2"/>
            <w:tcBorders>
              <w:left w:val="nil"/>
              <w:bottom w:val="nil"/>
              <w:right w:val="nil"/>
            </w:tcBorders>
            <w:shd w:val="clear" w:color="auto" w:fill="FFFFFF" w:themeFill="background1"/>
          </w:tcPr>
          <w:p w14:paraId="446F81F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left w:val="nil"/>
              <w:bottom w:val="nil"/>
            </w:tcBorders>
            <w:shd w:val="clear" w:color="auto" w:fill="FFFFFF" w:themeFill="background1"/>
          </w:tcPr>
          <w:p w14:paraId="04DAD4A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bottom w:val="nil"/>
              <w:right w:val="nil"/>
            </w:tcBorders>
            <w:shd w:val="clear" w:color="auto" w:fill="FFFFFF" w:themeFill="background1"/>
          </w:tcPr>
          <w:p w14:paraId="5A1DBDC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left w:val="nil"/>
              <w:bottom w:val="nil"/>
              <w:right w:val="nil"/>
            </w:tcBorders>
            <w:shd w:val="clear" w:color="auto" w:fill="FFFFFF" w:themeFill="background1"/>
          </w:tcPr>
          <w:p w14:paraId="420729D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nil"/>
              <w:bottom w:val="single" w:sz="6" w:space="0" w:color="auto"/>
              <w:right w:val="nil"/>
            </w:tcBorders>
            <w:shd w:val="clear" w:color="auto" w:fill="FFFFFF" w:themeFill="background1"/>
          </w:tcPr>
          <w:p w14:paraId="27DD7BD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NO</w:t>
            </w:r>
          </w:p>
        </w:tc>
        <w:tc>
          <w:tcPr>
            <w:tcW w:w="2048" w:type="dxa"/>
            <w:gridSpan w:val="3"/>
            <w:tcBorders>
              <w:left w:val="nil"/>
              <w:bottom w:val="nil"/>
              <w:right w:val="nil"/>
            </w:tcBorders>
            <w:shd w:val="clear" w:color="auto" w:fill="FFFFFF" w:themeFill="background1"/>
          </w:tcPr>
          <w:p w14:paraId="76E5CE2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left w:val="nil"/>
              <w:bottom w:val="nil"/>
            </w:tcBorders>
            <w:shd w:val="clear" w:color="auto" w:fill="FFFFFF" w:themeFill="background1"/>
          </w:tcPr>
          <w:p w14:paraId="6922E4E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61558C2" w14:textId="77777777" w:rsidTr="00537AA2">
        <w:trPr>
          <w:trHeight w:val="23"/>
        </w:trPr>
        <w:tc>
          <w:tcPr>
            <w:tcW w:w="878" w:type="dxa"/>
            <w:tcBorders>
              <w:top w:val="nil"/>
              <w:bottom w:val="nil"/>
              <w:right w:val="nil"/>
            </w:tcBorders>
            <w:shd w:val="clear" w:color="auto" w:fill="FFFFFF" w:themeFill="background1"/>
          </w:tcPr>
          <w:p w14:paraId="08EC98B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bottom w:val="nil"/>
              <w:right w:val="single" w:sz="6" w:space="0" w:color="auto"/>
            </w:tcBorders>
            <w:shd w:val="clear" w:color="auto" w:fill="FFFFFF" w:themeFill="background1"/>
          </w:tcPr>
          <w:p w14:paraId="77AC591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left w:val="single" w:sz="6" w:space="0" w:color="auto"/>
              <w:right w:val="single" w:sz="6" w:space="0" w:color="auto"/>
            </w:tcBorders>
            <w:shd w:val="clear" w:color="auto" w:fill="FFFFFF" w:themeFill="background1"/>
          </w:tcPr>
          <w:p w14:paraId="29E367D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1" w:type="dxa"/>
            <w:gridSpan w:val="2"/>
            <w:tcBorders>
              <w:top w:val="nil"/>
              <w:left w:val="single" w:sz="6" w:space="0" w:color="auto"/>
              <w:bottom w:val="nil"/>
              <w:right w:val="nil"/>
            </w:tcBorders>
            <w:shd w:val="clear" w:color="auto" w:fill="FFFFFF" w:themeFill="background1"/>
          </w:tcPr>
          <w:p w14:paraId="1413162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bottom w:val="nil"/>
            </w:tcBorders>
            <w:shd w:val="clear" w:color="auto" w:fill="FFFFFF" w:themeFill="background1"/>
          </w:tcPr>
          <w:p w14:paraId="3B45530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6D8ECE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single" w:sz="6" w:space="0" w:color="auto"/>
            </w:tcBorders>
            <w:shd w:val="clear" w:color="auto" w:fill="FFFFFF" w:themeFill="background1"/>
          </w:tcPr>
          <w:p w14:paraId="1AA3E62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single" w:sz="6" w:space="0" w:color="auto"/>
              <w:bottom w:val="single" w:sz="6" w:space="0" w:color="auto"/>
              <w:right w:val="single" w:sz="6" w:space="0" w:color="auto"/>
            </w:tcBorders>
            <w:shd w:val="clear" w:color="auto" w:fill="FFFFFF" w:themeFill="background1"/>
          </w:tcPr>
          <w:p w14:paraId="1CC0700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single" w:sz="6" w:space="0" w:color="auto"/>
              <w:bottom w:val="nil"/>
              <w:right w:val="nil"/>
            </w:tcBorders>
            <w:shd w:val="clear" w:color="auto" w:fill="FFFFFF" w:themeFill="background1"/>
          </w:tcPr>
          <w:p w14:paraId="1D95C5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15C307F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B8DACFC" w14:textId="77777777" w:rsidTr="00537AA2">
        <w:trPr>
          <w:trHeight w:val="23"/>
        </w:trPr>
        <w:tc>
          <w:tcPr>
            <w:tcW w:w="878" w:type="dxa"/>
            <w:tcBorders>
              <w:top w:val="nil"/>
              <w:bottom w:val="nil"/>
              <w:right w:val="nil"/>
            </w:tcBorders>
            <w:shd w:val="clear" w:color="auto" w:fill="FFFFFF" w:themeFill="background1"/>
          </w:tcPr>
          <w:p w14:paraId="2BFAF60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bottom w:val="nil"/>
              <w:right w:val="nil"/>
            </w:tcBorders>
            <w:shd w:val="clear" w:color="auto" w:fill="FFFFFF" w:themeFill="background1"/>
          </w:tcPr>
          <w:p w14:paraId="55BC2AA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left w:val="nil"/>
              <w:bottom w:val="nil"/>
              <w:right w:val="nil"/>
            </w:tcBorders>
            <w:shd w:val="clear" w:color="auto" w:fill="FFFFFF" w:themeFill="background1"/>
          </w:tcPr>
          <w:p w14:paraId="2EBD1B8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1" w:type="dxa"/>
            <w:gridSpan w:val="2"/>
            <w:tcBorders>
              <w:top w:val="nil"/>
              <w:left w:val="nil"/>
              <w:bottom w:val="nil"/>
              <w:right w:val="nil"/>
            </w:tcBorders>
            <w:shd w:val="clear" w:color="auto" w:fill="FFFFFF" w:themeFill="background1"/>
          </w:tcPr>
          <w:p w14:paraId="27D652E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bottom w:val="nil"/>
            </w:tcBorders>
            <w:shd w:val="clear" w:color="auto" w:fill="FFFFFF" w:themeFill="background1"/>
          </w:tcPr>
          <w:p w14:paraId="6438271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5941554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nil"/>
            </w:tcBorders>
            <w:shd w:val="clear" w:color="auto" w:fill="FFFFFF" w:themeFill="background1"/>
          </w:tcPr>
          <w:p w14:paraId="3A718B8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nil"/>
              <w:bottom w:val="nil"/>
              <w:right w:val="nil"/>
            </w:tcBorders>
            <w:shd w:val="clear" w:color="auto" w:fill="FFFFFF" w:themeFill="background1"/>
          </w:tcPr>
          <w:p w14:paraId="3102110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bottom w:val="nil"/>
              <w:right w:val="nil"/>
            </w:tcBorders>
            <w:shd w:val="clear" w:color="auto" w:fill="FFFFFF" w:themeFill="background1"/>
          </w:tcPr>
          <w:p w14:paraId="3755389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5B684E3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90C6BCE" w14:textId="77777777" w:rsidTr="00537AA2">
        <w:trPr>
          <w:trHeight w:val="23"/>
        </w:trPr>
        <w:tc>
          <w:tcPr>
            <w:tcW w:w="4753" w:type="dxa"/>
            <w:gridSpan w:val="10"/>
            <w:tcBorders>
              <w:top w:val="nil"/>
              <w:bottom w:val="nil"/>
            </w:tcBorders>
            <w:shd w:val="clear" w:color="auto" w:fill="FFFFFF" w:themeFill="background1"/>
          </w:tcPr>
          <w:p w14:paraId="153215F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MANIFIESTO BAJO PROTESTA DE DECIR VERDAD QUE LA CESIÓN NO IMPLICARÁ AFECTACIÓN A LOS USUARIOS</w:t>
            </w:r>
          </w:p>
        </w:tc>
        <w:tc>
          <w:tcPr>
            <w:tcW w:w="886" w:type="dxa"/>
            <w:tcBorders>
              <w:top w:val="nil"/>
              <w:bottom w:val="nil"/>
              <w:right w:val="nil"/>
            </w:tcBorders>
            <w:shd w:val="clear" w:color="auto" w:fill="FFFFFF" w:themeFill="background1"/>
          </w:tcPr>
          <w:p w14:paraId="3D80829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nil"/>
            </w:tcBorders>
            <w:shd w:val="clear" w:color="auto" w:fill="FFFFFF" w:themeFill="background1"/>
          </w:tcPr>
          <w:p w14:paraId="061E8BA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top w:val="nil"/>
              <w:left w:val="nil"/>
              <w:bottom w:val="nil"/>
              <w:right w:val="nil"/>
            </w:tcBorders>
            <w:shd w:val="clear" w:color="auto" w:fill="FFFFFF" w:themeFill="background1"/>
          </w:tcPr>
          <w:p w14:paraId="5CDFA93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bottom w:val="nil"/>
              <w:right w:val="nil"/>
            </w:tcBorders>
            <w:shd w:val="clear" w:color="auto" w:fill="FFFFFF" w:themeFill="background1"/>
          </w:tcPr>
          <w:p w14:paraId="0B6B2A8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294C23F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BD7328B" w14:textId="77777777" w:rsidTr="00537AA2">
        <w:trPr>
          <w:trHeight w:val="23"/>
        </w:trPr>
        <w:tc>
          <w:tcPr>
            <w:tcW w:w="878" w:type="dxa"/>
            <w:tcBorders>
              <w:top w:val="nil"/>
              <w:bottom w:val="nil"/>
              <w:right w:val="nil"/>
            </w:tcBorders>
            <w:shd w:val="clear" w:color="auto" w:fill="FFFFFF" w:themeFill="background1"/>
          </w:tcPr>
          <w:p w14:paraId="1C90BD1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bottom w:val="nil"/>
              <w:right w:val="nil"/>
            </w:tcBorders>
            <w:shd w:val="clear" w:color="auto" w:fill="FFFFFF" w:themeFill="background1"/>
          </w:tcPr>
          <w:p w14:paraId="77B1F8F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top w:val="nil"/>
              <w:left w:val="nil"/>
              <w:bottom w:val="nil"/>
              <w:right w:val="nil"/>
            </w:tcBorders>
            <w:shd w:val="clear" w:color="auto" w:fill="FFFFFF" w:themeFill="background1"/>
          </w:tcPr>
          <w:p w14:paraId="01A9C42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1" w:type="dxa"/>
            <w:gridSpan w:val="2"/>
            <w:tcBorders>
              <w:top w:val="nil"/>
              <w:left w:val="nil"/>
              <w:bottom w:val="nil"/>
              <w:right w:val="nil"/>
            </w:tcBorders>
            <w:shd w:val="clear" w:color="auto" w:fill="FFFFFF" w:themeFill="background1"/>
          </w:tcPr>
          <w:p w14:paraId="68D6AF2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bottom w:val="nil"/>
            </w:tcBorders>
            <w:shd w:val="clear" w:color="auto" w:fill="FFFFFF" w:themeFill="background1"/>
          </w:tcPr>
          <w:p w14:paraId="0F0A8B1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2285E1F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nil"/>
            </w:tcBorders>
            <w:shd w:val="clear" w:color="auto" w:fill="FFFFFF" w:themeFill="background1"/>
          </w:tcPr>
          <w:p w14:paraId="0539C16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top w:val="nil"/>
              <w:left w:val="nil"/>
              <w:bottom w:val="nil"/>
              <w:right w:val="nil"/>
            </w:tcBorders>
            <w:shd w:val="clear" w:color="auto" w:fill="FFFFFF" w:themeFill="background1"/>
          </w:tcPr>
          <w:p w14:paraId="13BE5B8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bottom w:val="nil"/>
              <w:right w:val="nil"/>
            </w:tcBorders>
            <w:shd w:val="clear" w:color="auto" w:fill="FFFFFF" w:themeFill="background1"/>
          </w:tcPr>
          <w:p w14:paraId="08C8FC5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218664D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056FDC2" w14:textId="77777777" w:rsidTr="00537AA2">
        <w:trPr>
          <w:trHeight w:val="23"/>
        </w:trPr>
        <w:tc>
          <w:tcPr>
            <w:tcW w:w="878" w:type="dxa"/>
            <w:tcBorders>
              <w:top w:val="nil"/>
              <w:bottom w:val="nil"/>
              <w:right w:val="nil"/>
            </w:tcBorders>
            <w:shd w:val="clear" w:color="auto" w:fill="FFFFFF" w:themeFill="background1"/>
          </w:tcPr>
          <w:p w14:paraId="49BADF4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bottom w:val="nil"/>
              <w:right w:val="nil"/>
            </w:tcBorders>
            <w:shd w:val="clear" w:color="auto" w:fill="FFFFFF" w:themeFill="background1"/>
          </w:tcPr>
          <w:p w14:paraId="211580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top w:val="nil"/>
              <w:left w:val="nil"/>
              <w:bottom w:val="single" w:sz="6" w:space="0" w:color="auto"/>
              <w:right w:val="nil"/>
            </w:tcBorders>
            <w:shd w:val="clear" w:color="auto" w:fill="FFFFFF" w:themeFill="background1"/>
          </w:tcPr>
          <w:p w14:paraId="50FE5E3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881" w:type="dxa"/>
            <w:gridSpan w:val="2"/>
            <w:tcBorders>
              <w:top w:val="nil"/>
              <w:left w:val="nil"/>
              <w:bottom w:val="nil"/>
              <w:right w:val="nil"/>
            </w:tcBorders>
            <w:shd w:val="clear" w:color="auto" w:fill="FFFFFF" w:themeFill="background1"/>
          </w:tcPr>
          <w:p w14:paraId="4971C82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bottom w:val="nil"/>
            </w:tcBorders>
            <w:shd w:val="clear" w:color="auto" w:fill="FFFFFF" w:themeFill="background1"/>
          </w:tcPr>
          <w:p w14:paraId="2D17C43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03CFB2E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nil"/>
            </w:tcBorders>
            <w:shd w:val="clear" w:color="auto" w:fill="FFFFFF" w:themeFill="background1"/>
          </w:tcPr>
          <w:p w14:paraId="520FD70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top w:val="nil"/>
              <w:left w:val="nil"/>
              <w:bottom w:val="nil"/>
              <w:right w:val="nil"/>
            </w:tcBorders>
            <w:shd w:val="clear" w:color="auto" w:fill="FFFFFF" w:themeFill="background1"/>
          </w:tcPr>
          <w:p w14:paraId="44B8484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bottom w:val="nil"/>
              <w:right w:val="nil"/>
            </w:tcBorders>
            <w:shd w:val="clear" w:color="auto" w:fill="FFFFFF" w:themeFill="background1"/>
          </w:tcPr>
          <w:p w14:paraId="6CBADDB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57D84EE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FF4C790" w14:textId="77777777" w:rsidTr="00537AA2">
        <w:trPr>
          <w:trHeight w:val="23"/>
        </w:trPr>
        <w:tc>
          <w:tcPr>
            <w:tcW w:w="878" w:type="dxa"/>
            <w:tcBorders>
              <w:top w:val="nil"/>
              <w:bottom w:val="nil"/>
              <w:right w:val="nil"/>
            </w:tcBorders>
            <w:shd w:val="clear" w:color="auto" w:fill="FFFFFF" w:themeFill="background1"/>
          </w:tcPr>
          <w:p w14:paraId="4451C42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bottom w:val="nil"/>
              <w:right w:val="single" w:sz="6" w:space="0" w:color="auto"/>
            </w:tcBorders>
            <w:shd w:val="clear" w:color="auto" w:fill="FFFFFF" w:themeFill="background1"/>
          </w:tcPr>
          <w:p w14:paraId="0FDF13B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left w:val="single" w:sz="6" w:space="0" w:color="auto"/>
              <w:right w:val="single" w:sz="6" w:space="0" w:color="auto"/>
            </w:tcBorders>
            <w:shd w:val="clear" w:color="auto" w:fill="FFFFFF" w:themeFill="background1"/>
          </w:tcPr>
          <w:p w14:paraId="7C041D8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1" w:type="dxa"/>
            <w:gridSpan w:val="2"/>
            <w:tcBorders>
              <w:top w:val="nil"/>
              <w:left w:val="single" w:sz="6" w:space="0" w:color="auto"/>
              <w:bottom w:val="nil"/>
              <w:right w:val="nil"/>
            </w:tcBorders>
            <w:shd w:val="clear" w:color="auto" w:fill="FFFFFF" w:themeFill="background1"/>
          </w:tcPr>
          <w:p w14:paraId="44ECEFC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bottom w:val="nil"/>
            </w:tcBorders>
            <w:shd w:val="clear" w:color="auto" w:fill="FFFFFF" w:themeFill="background1"/>
          </w:tcPr>
          <w:p w14:paraId="50B6656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005CF34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nil"/>
            </w:tcBorders>
            <w:shd w:val="clear" w:color="auto" w:fill="FFFFFF" w:themeFill="background1"/>
          </w:tcPr>
          <w:p w14:paraId="08EE33A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top w:val="nil"/>
              <w:left w:val="nil"/>
              <w:bottom w:val="nil"/>
              <w:right w:val="nil"/>
            </w:tcBorders>
            <w:shd w:val="clear" w:color="auto" w:fill="FFFFFF" w:themeFill="background1"/>
          </w:tcPr>
          <w:p w14:paraId="35414CD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bottom w:val="nil"/>
              <w:right w:val="nil"/>
            </w:tcBorders>
            <w:shd w:val="clear" w:color="auto" w:fill="FFFFFF" w:themeFill="background1"/>
          </w:tcPr>
          <w:p w14:paraId="252E9A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07E67A7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46A0B80" w14:textId="77777777" w:rsidTr="00537AA2">
        <w:trPr>
          <w:trHeight w:val="23"/>
        </w:trPr>
        <w:tc>
          <w:tcPr>
            <w:tcW w:w="878" w:type="dxa"/>
            <w:tcBorders>
              <w:top w:val="nil"/>
              <w:right w:val="nil"/>
            </w:tcBorders>
            <w:shd w:val="clear" w:color="auto" w:fill="FFFFFF" w:themeFill="background1"/>
          </w:tcPr>
          <w:p w14:paraId="5C98B47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0" w:type="dxa"/>
            <w:gridSpan w:val="2"/>
            <w:tcBorders>
              <w:top w:val="nil"/>
              <w:left w:val="nil"/>
              <w:right w:val="nil"/>
            </w:tcBorders>
            <w:shd w:val="clear" w:color="auto" w:fill="FFFFFF" w:themeFill="background1"/>
          </w:tcPr>
          <w:p w14:paraId="695036E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12" w:type="dxa"/>
            <w:gridSpan w:val="3"/>
            <w:tcBorders>
              <w:left w:val="nil"/>
              <w:right w:val="nil"/>
            </w:tcBorders>
            <w:shd w:val="clear" w:color="auto" w:fill="FFFFFF" w:themeFill="background1"/>
          </w:tcPr>
          <w:p w14:paraId="4557DD4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1" w:type="dxa"/>
            <w:gridSpan w:val="2"/>
            <w:tcBorders>
              <w:top w:val="nil"/>
              <w:left w:val="nil"/>
              <w:right w:val="nil"/>
            </w:tcBorders>
            <w:shd w:val="clear" w:color="auto" w:fill="FFFFFF" w:themeFill="background1"/>
          </w:tcPr>
          <w:p w14:paraId="56D14CC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02" w:type="dxa"/>
            <w:gridSpan w:val="2"/>
            <w:tcBorders>
              <w:top w:val="nil"/>
              <w:left w:val="nil"/>
            </w:tcBorders>
            <w:shd w:val="clear" w:color="auto" w:fill="FFFFFF" w:themeFill="background1"/>
          </w:tcPr>
          <w:p w14:paraId="367A5F0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86" w:type="dxa"/>
            <w:tcBorders>
              <w:top w:val="nil"/>
              <w:right w:val="nil"/>
            </w:tcBorders>
            <w:shd w:val="clear" w:color="auto" w:fill="FFFFFF" w:themeFill="background1"/>
          </w:tcPr>
          <w:p w14:paraId="0F9C845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right w:val="nil"/>
            </w:tcBorders>
            <w:shd w:val="clear" w:color="auto" w:fill="FFFFFF" w:themeFill="background1"/>
          </w:tcPr>
          <w:p w14:paraId="028E77B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top w:val="nil"/>
              <w:left w:val="nil"/>
              <w:right w:val="nil"/>
            </w:tcBorders>
            <w:shd w:val="clear" w:color="auto" w:fill="FFFFFF" w:themeFill="background1"/>
          </w:tcPr>
          <w:p w14:paraId="2E938D7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nil"/>
              <w:right w:val="nil"/>
            </w:tcBorders>
            <w:shd w:val="clear" w:color="auto" w:fill="FFFFFF" w:themeFill="background1"/>
          </w:tcPr>
          <w:p w14:paraId="6DA6A38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tcBorders>
            <w:shd w:val="clear" w:color="auto" w:fill="FFFFFF" w:themeFill="background1"/>
          </w:tcPr>
          <w:p w14:paraId="2CDBB98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8663ECB" w14:textId="77777777" w:rsidTr="00537AA2">
        <w:trPr>
          <w:trHeight w:val="20"/>
        </w:trPr>
        <w:tc>
          <w:tcPr>
            <w:tcW w:w="9140" w:type="dxa"/>
            <w:gridSpan w:val="18"/>
            <w:shd w:val="clear" w:color="auto" w:fill="FFFFFF" w:themeFill="background1"/>
          </w:tcPr>
          <w:p w14:paraId="7347E69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52D135E" w14:textId="77777777" w:rsidTr="00537AA2">
        <w:trPr>
          <w:trHeight w:val="20"/>
        </w:trPr>
        <w:tc>
          <w:tcPr>
            <w:tcW w:w="9140" w:type="dxa"/>
            <w:gridSpan w:val="18"/>
            <w:shd w:val="clear" w:color="auto" w:fill="FFFFFF" w:themeFill="background1"/>
          </w:tcPr>
          <w:p w14:paraId="5BC44F8F" w14:textId="07F0EC19" w:rsidR="00051062" w:rsidRPr="00FC2656" w:rsidRDefault="00051062" w:rsidP="00FC2656">
            <w:pPr>
              <w:spacing w:after="101" w:line="360" w:lineRule="auto"/>
              <w:ind w:firstLine="288"/>
              <w:contextualSpacing/>
              <w:jc w:val="center"/>
              <w:rPr>
                <w:rFonts w:ascii="Arial" w:eastAsia="Times New Roman" w:hAnsi="Arial" w:cs="Arial"/>
                <w:b/>
                <w:bCs/>
                <w:sz w:val="18"/>
                <w:szCs w:val="18"/>
                <w:u w:val="single"/>
                <w:lang w:val="es-MX" w:eastAsia="es-ES"/>
              </w:rPr>
            </w:pPr>
            <w:r w:rsidRPr="00FC2656">
              <w:rPr>
                <w:rFonts w:ascii="Arial" w:eastAsia="Times New Roman" w:hAnsi="Arial" w:cs="Arial"/>
                <w:b/>
                <w:bCs/>
                <w:sz w:val="18"/>
                <w:szCs w:val="18"/>
                <w:u w:val="single"/>
                <w:lang w:val="es-MX" w:eastAsia="es-ES"/>
              </w:rPr>
              <w:t>PARA USO EXCLUSIVO DEL PROVEEDOR CEDENTE</w:t>
            </w:r>
          </w:p>
        </w:tc>
      </w:tr>
      <w:tr w:rsidR="00051062" w:rsidRPr="00FC2656" w14:paraId="4A40B421" w14:textId="77777777" w:rsidTr="00537AA2">
        <w:trPr>
          <w:trHeight w:val="20"/>
        </w:trPr>
        <w:tc>
          <w:tcPr>
            <w:tcW w:w="9140" w:type="dxa"/>
            <w:gridSpan w:val="18"/>
            <w:shd w:val="clear" w:color="auto" w:fill="D9D9D9" w:themeFill="background1" w:themeFillShade="D9"/>
          </w:tcPr>
          <w:p w14:paraId="043A439E" w14:textId="7CF0638D" w:rsidR="00051062" w:rsidRPr="00D67C83" w:rsidRDefault="00051062" w:rsidP="00D67C83">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DATOS DEL PROVEEDOR CEDENTE</w:t>
            </w:r>
          </w:p>
        </w:tc>
      </w:tr>
      <w:tr w:rsidR="00051062" w:rsidRPr="00FC2656" w14:paraId="41D028D6" w14:textId="77777777" w:rsidTr="00537AA2">
        <w:trPr>
          <w:trHeight w:val="20"/>
        </w:trPr>
        <w:tc>
          <w:tcPr>
            <w:tcW w:w="4753" w:type="dxa"/>
            <w:gridSpan w:val="10"/>
            <w:shd w:val="clear" w:color="auto" w:fill="D9D9D9" w:themeFill="background1" w:themeFillShade="D9"/>
          </w:tcPr>
          <w:p w14:paraId="2F4B2484" w14:textId="2D28101C" w:rsidR="005B46C5" w:rsidRPr="00D67C83"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4387" w:type="dxa"/>
            <w:gridSpan w:val="8"/>
            <w:shd w:val="clear" w:color="auto" w:fill="FFFFFF" w:themeFill="background1"/>
          </w:tcPr>
          <w:p w14:paraId="70C49D3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ADA73B6" w14:textId="77777777" w:rsidTr="00537AA2">
        <w:trPr>
          <w:trHeight w:val="194"/>
        </w:trPr>
        <w:tc>
          <w:tcPr>
            <w:tcW w:w="4753" w:type="dxa"/>
            <w:gridSpan w:val="10"/>
            <w:vMerge w:val="restart"/>
            <w:shd w:val="clear" w:color="auto" w:fill="D9D9D9" w:themeFill="background1" w:themeFillShade="D9"/>
          </w:tcPr>
          <w:p w14:paraId="69BB7C45"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 LA SOLICITUD DE CESIÓN DE NÚMEROS NACIONALES CONTENIDA EN EL PRESENTE FORMATO</w:t>
            </w:r>
          </w:p>
        </w:tc>
        <w:tc>
          <w:tcPr>
            <w:tcW w:w="886" w:type="dxa"/>
            <w:tcBorders>
              <w:bottom w:val="nil"/>
              <w:right w:val="nil"/>
            </w:tcBorders>
            <w:shd w:val="clear" w:color="auto" w:fill="FFFFFF" w:themeFill="background1"/>
          </w:tcPr>
          <w:p w14:paraId="589B5DC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left w:val="nil"/>
              <w:bottom w:val="nil"/>
              <w:right w:val="nil"/>
            </w:tcBorders>
            <w:shd w:val="clear" w:color="auto" w:fill="FFFFFF" w:themeFill="background1"/>
          </w:tcPr>
          <w:p w14:paraId="5B6A492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nil"/>
              <w:bottom w:val="single" w:sz="6" w:space="0" w:color="auto"/>
              <w:right w:val="nil"/>
            </w:tcBorders>
            <w:shd w:val="clear" w:color="auto" w:fill="FFFFFF" w:themeFill="background1"/>
          </w:tcPr>
          <w:p w14:paraId="17863D0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left w:val="nil"/>
              <w:bottom w:val="nil"/>
              <w:right w:val="nil"/>
            </w:tcBorders>
            <w:shd w:val="clear" w:color="auto" w:fill="FFFFFF" w:themeFill="background1"/>
          </w:tcPr>
          <w:p w14:paraId="13E0352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left w:val="nil"/>
              <w:bottom w:val="nil"/>
            </w:tcBorders>
            <w:shd w:val="clear" w:color="auto" w:fill="FFFFFF" w:themeFill="background1"/>
          </w:tcPr>
          <w:p w14:paraId="1B63B31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9189723" w14:textId="77777777" w:rsidTr="00537AA2">
        <w:trPr>
          <w:trHeight w:val="193"/>
        </w:trPr>
        <w:tc>
          <w:tcPr>
            <w:tcW w:w="4753" w:type="dxa"/>
            <w:gridSpan w:val="10"/>
            <w:vMerge/>
            <w:shd w:val="clear" w:color="auto" w:fill="D9D9D9" w:themeFill="background1" w:themeFillShade="D9"/>
          </w:tcPr>
          <w:p w14:paraId="0995FEB6"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886" w:type="dxa"/>
            <w:tcBorders>
              <w:top w:val="nil"/>
              <w:bottom w:val="nil"/>
              <w:right w:val="nil"/>
            </w:tcBorders>
            <w:shd w:val="clear" w:color="auto" w:fill="FFFFFF" w:themeFill="background1"/>
          </w:tcPr>
          <w:p w14:paraId="5A594DA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bottom w:val="nil"/>
              <w:right w:val="single" w:sz="6" w:space="0" w:color="auto"/>
            </w:tcBorders>
            <w:shd w:val="clear" w:color="auto" w:fill="FFFFFF" w:themeFill="background1"/>
          </w:tcPr>
          <w:p w14:paraId="2F05E39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single" w:sz="6" w:space="0" w:color="auto"/>
              <w:right w:val="single" w:sz="6" w:space="0" w:color="auto"/>
            </w:tcBorders>
            <w:shd w:val="clear" w:color="auto" w:fill="FFFFFF" w:themeFill="background1"/>
          </w:tcPr>
          <w:p w14:paraId="0FF876A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48" w:type="dxa"/>
            <w:gridSpan w:val="3"/>
            <w:tcBorders>
              <w:top w:val="nil"/>
              <w:left w:val="single" w:sz="6" w:space="0" w:color="auto"/>
              <w:bottom w:val="nil"/>
              <w:right w:val="nil"/>
            </w:tcBorders>
            <w:shd w:val="clear" w:color="auto" w:fill="FFFFFF" w:themeFill="background1"/>
          </w:tcPr>
          <w:p w14:paraId="49ED1FB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bottom w:val="nil"/>
            </w:tcBorders>
            <w:shd w:val="clear" w:color="auto" w:fill="FFFFFF" w:themeFill="background1"/>
          </w:tcPr>
          <w:p w14:paraId="28E58B2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40E528A" w14:textId="77777777" w:rsidTr="00537AA2">
        <w:trPr>
          <w:trHeight w:val="193"/>
        </w:trPr>
        <w:tc>
          <w:tcPr>
            <w:tcW w:w="4753" w:type="dxa"/>
            <w:gridSpan w:val="10"/>
            <w:vMerge/>
            <w:shd w:val="clear" w:color="auto" w:fill="D9D9D9" w:themeFill="background1" w:themeFillShade="D9"/>
          </w:tcPr>
          <w:p w14:paraId="0F6ADB21"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886" w:type="dxa"/>
            <w:tcBorders>
              <w:top w:val="nil"/>
              <w:right w:val="nil"/>
            </w:tcBorders>
            <w:shd w:val="clear" w:color="auto" w:fill="FFFFFF" w:themeFill="background1"/>
          </w:tcPr>
          <w:p w14:paraId="11654A6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5" w:type="dxa"/>
            <w:tcBorders>
              <w:top w:val="nil"/>
              <w:left w:val="nil"/>
              <w:right w:val="nil"/>
            </w:tcBorders>
            <w:shd w:val="clear" w:color="auto" w:fill="FFFFFF" w:themeFill="background1"/>
          </w:tcPr>
          <w:p w14:paraId="75E4C50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48" w:type="dxa"/>
            <w:gridSpan w:val="2"/>
            <w:tcBorders>
              <w:left w:val="nil"/>
              <w:right w:val="nil"/>
            </w:tcBorders>
            <w:shd w:val="clear" w:color="auto" w:fill="FFFFFF" w:themeFill="background1"/>
          </w:tcPr>
          <w:p w14:paraId="6466CB4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2048" w:type="dxa"/>
            <w:gridSpan w:val="3"/>
            <w:tcBorders>
              <w:top w:val="nil"/>
              <w:left w:val="nil"/>
              <w:right w:val="nil"/>
            </w:tcBorders>
            <w:shd w:val="clear" w:color="auto" w:fill="FFFFFF" w:themeFill="background1"/>
          </w:tcPr>
          <w:p w14:paraId="5691057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00" w:type="dxa"/>
            <w:tcBorders>
              <w:top w:val="nil"/>
              <w:left w:val="nil"/>
            </w:tcBorders>
            <w:shd w:val="clear" w:color="auto" w:fill="FFFFFF" w:themeFill="background1"/>
          </w:tcPr>
          <w:p w14:paraId="148C43B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1861A0" w:rsidRPr="00FC2656" w14:paraId="24B42BB7" w14:textId="77777777" w:rsidTr="00537AA2">
        <w:trPr>
          <w:trHeight w:val="20"/>
        </w:trPr>
        <w:tc>
          <w:tcPr>
            <w:tcW w:w="9140" w:type="dxa"/>
            <w:gridSpan w:val="18"/>
          </w:tcPr>
          <w:p w14:paraId="3C7662AC"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p>
        </w:tc>
      </w:tr>
      <w:tr w:rsidR="001861A0" w:rsidRPr="00FC2656" w14:paraId="4247DB36"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20CC3B" w14:textId="0C501962" w:rsidR="001861A0" w:rsidRPr="00FC2656" w:rsidRDefault="001861A0"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INSTRUCTIVO DE LLENADO</w:t>
            </w:r>
          </w:p>
        </w:tc>
      </w:tr>
      <w:tr w:rsidR="001861A0" w:rsidRPr="00FC2656" w14:paraId="181733AF"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245680" w14:textId="27AB717F" w:rsidR="001861A0" w:rsidRPr="00FC2656" w:rsidRDefault="001861A0"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CESIONARIO Y CEDENTE</w:t>
            </w:r>
          </w:p>
        </w:tc>
      </w:tr>
      <w:tr w:rsidR="001861A0" w:rsidRPr="00FC2656" w14:paraId="5A750368"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33C988" w14:textId="05EED9BA"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26897B" w14:textId="37236BDE"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1861A0" w:rsidRPr="00FC2656" w14:paraId="3053C0F8"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3EDD258B" w14:textId="64EDFF6F"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6851" w:type="dxa"/>
            <w:gridSpan w:val="13"/>
            <w:tcBorders>
              <w:top w:val="single" w:sz="6" w:space="0" w:color="auto"/>
              <w:left w:val="single" w:sz="6" w:space="0" w:color="auto"/>
              <w:bottom w:val="single" w:sz="6" w:space="0" w:color="auto"/>
              <w:right w:val="single" w:sz="6" w:space="0" w:color="auto"/>
            </w:tcBorders>
          </w:tcPr>
          <w:p w14:paraId="196D32B9" w14:textId="77777777" w:rsidR="001861A0" w:rsidRPr="00FC2656" w:rsidRDefault="001861A0"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folio del expediente electrónico en el que quedará asociada la solicitud. </w:t>
            </w:r>
          </w:p>
          <w:p w14:paraId="44F61A17" w14:textId="0D3F9E2E"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1861A0" w:rsidRPr="00FC2656" w14:paraId="11EF0259"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65DF3128" w14:textId="5CA3FC50"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Proveedor Cesionario</w:t>
            </w:r>
          </w:p>
        </w:tc>
        <w:tc>
          <w:tcPr>
            <w:tcW w:w="6851" w:type="dxa"/>
            <w:gridSpan w:val="13"/>
            <w:tcBorders>
              <w:top w:val="single" w:sz="6" w:space="0" w:color="auto"/>
              <w:left w:val="single" w:sz="6" w:space="0" w:color="auto"/>
              <w:bottom w:val="single" w:sz="6" w:space="0" w:color="auto"/>
              <w:right w:val="single" w:sz="6" w:space="0" w:color="auto"/>
            </w:tcBorders>
          </w:tcPr>
          <w:p w14:paraId="1A136C58" w14:textId="77777777" w:rsidR="001861A0" w:rsidRPr="00FC2656" w:rsidRDefault="001861A0"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cesionario.</w:t>
            </w:r>
          </w:p>
          <w:p w14:paraId="7630394B" w14:textId="77777777" w:rsidR="001861A0" w:rsidRPr="00FC2656" w:rsidRDefault="001861A0"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3E6DB614" w14:textId="3312DD78"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1861A0" w:rsidRPr="00FC2656" w14:paraId="477B98BA"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704CC704" w14:textId="75C71BBB"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Cesionario</w:t>
            </w:r>
          </w:p>
        </w:tc>
        <w:tc>
          <w:tcPr>
            <w:tcW w:w="6851" w:type="dxa"/>
            <w:gridSpan w:val="13"/>
            <w:tcBorders>
              <w:top w:val="single" w:sz="6" w:space="0" w:color="auto"/>
              <w:left w:val="single" w:sz="6" w:space="0" w:color="auto"/>
              <w:bottom w:val="single" w:sz="6" w:space="0" w:color="auto"/>
              <w:right w:val="single" w:sz="6" w:space="0" w:color="auto"/>
            </w:tcBorders>
          </w:tcPr>
          <w:p w14:paraId="727FDEA6"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cesionario.</w:t>
            </w:r>
          </w:p>
          <w:p w14:paraId="2E8D811D"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 xml:space="preserve">Informar el código IDO para el caso de Concesionarios de uso comercial o de red pública de telecomunicaciones. </w:t>
            </w:r>
          </w:p>
          <w:p w14:paraId="059F044A"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4C7BE135" w14:textId="40743AB0"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1861A0" w:rsidRPr="00FC2656" w14:paraId="7FEDEC65"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722A6CA1" w14:textId="45FC476E"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Nombre, denominación o razón social del Proveedor Cedente</w:t>
            </w:r>
          </w:p>
        </w:tc>
        <w:tc>
          <w:tcPr>
            <w:tcW w:w="6851" w:type="dxa"/>
            <w:gridSpan w:val="13"/>
            <w:tcBorders>
              <w:top w:val="single" w:sz="6" w:space="0" w:color="auto"/>
              <w:left w:val="single" w:sz="6" w:space="0" w:color="auto"/>
              <w:bottom w:val="single" w:sz="6" w:space="0" w:color="auto"/>
              <w:right w:val="single" w:sz="6" w:space="0" w:color="auto"/>
            </w:tcBorders>
          </w:tcPr>
          <w:p w14:paraId="7A4D2A76" w14:textId="77777777" w:rsidR="001861A0" w:rsidRPr="00FC2656" w:rsidRDefault="001861A0"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cedente.</w:t>
            </w:r>
          </w:p>
          <w:p w14:paraId="7D62F975" w14:textId="77777777" w:rsidR="001861A0" w:rsidRPr="00FC2656" w:rsidRDefault="001861A0"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60964550" w14:textId="590902CD"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1861A0" w:rsidRPr="00FC2656" w14:paraId="16FA75BF"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7E069B4E" w14:textId="49BD51B5"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Cedente</w:t>
            </w:r>
          </w:p>
        </w:tc>
        <w:tc>
          <w:tcPr>
            <w:tcW w:w="6851" w:type="dxa"/>
            <w:gridSpan w:val="13"/>
            <w:tcBorders>
              <w:top w:val="single" w:sz="6" w:space="0" w:color="auto"/>
              <w:left w:val="single" w:sz="6" w:space="0" w:color="auto"/>
              <w:bottom w:val="single" w:sz="6" w:space="0" w:color="auto"/>
              <w:right w:val="single" w:sz="6" w:space="0" w:color="auto"/>
            </w:tcBorders>
          </w:tcPr>
          <w:p w14:paraId="7EF4616B"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cedente.</w:t>
            </w:r>
          </w:p>
          <w:p w14:paraId="004A4FD1"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3DE4C7D6"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5E81071B" w14:textId="0CD33E74"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1861A0" w:rsidRPr="00FC2656" w14:paraId="59205786" w14:textId="77777777" w:rsidTr="001861A0">
        <w:trPr>
          <w:trHeight w:val="20"/>
        </w:trPr>
        <w:tc>
          <w:tcPr>
            <w:tcW w:w="9140" w:type="dxa"/>
            <w:gridSpan w:val="18"/>
            <w:shd w:val="clear" w:color="auto" w:fill="D9D9D9" w:themeFill="background1" w:themeFillShade="D9"/>
          </w:tcPr>
          <w:p w14:paraId="6F98EF47" w14:textId="3877CE2F"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Helvetica Neue Light" w:hAnsi="Arial" w:cs="Arial"/>
                <w:b/>
                <w:sz w:val="18"/>
                <w:szCs w:val="18"/>
                <w:bdr w:val="nil"/>
                <w:lang w:val="es-MX" w:eastAsia="es-ES"/>
              </w:rPr>
              <w:t>CÓDIGOS DE IDENTIFICACIÓN DE PROVEEDOR DE SERVICIOS DE TELECOMUNICACIONES QUE DEBERÁN ASOCIARSE A LA NUMERACIÓN NACIONAL QUE SE PRETENDE CEDER</w:t>
            </w:r>
          </w:p>
        </w:tc>
      </w:tr>
      <w:tr w:rsidR="001861A0" w:rsidRPr="00FC2656" w14:paraId="3FB9DBC1" w14:textId="77777777" w:rsidTr="00EE4822">
        <w:trPr>
          <w:trHeight w:val="20"/>
        </w:trPr>
        <w:tc>
          <w:tcPr>
            <w:tcW w:w="2289" w:type="dxa"/>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A07877C" w14:textId="2EDA67B0"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3"/>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DE545F6" w14:textId="0BC88F5A"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1861A0" w:rsidRPr="00FC2656" w14:paraId="398AED5E"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43905F27" w14:textId="28301CF4"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IDA o IDO</w:t>
            </w:r>
          </w:p>
        </w:tc>
        <w:tc>
          <w:tcPr>
            <w:tcW w:w="6851" w:type="dxa"/>
            <w:gridSpan w:val="13"/>
            <w:tcBorders>
              <w:top w:val="single" w:sz="6" w:space="0" w:color="auto"/>
              <w:left w:val="single" w:sz="6" w:space="0" w:color="auto"/>
              <w:bottom w:val="single" w:sz="6" w:space="0" w:color="auto"/>
              <w:right w:val="single" w:sz="6" w:space="0" w:color="auto"/>
            </w:tcBorders>
          </w:tcPr>
          <w:p w14:paraId="58D38B64"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identificarán al proveedor asignatario de la Numeración Nacional en caso de autorizarse la cesión.</w:t>
            </w:r>
          </w:p>
          <w:p w14:paraId="4697517F"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361E4AA1"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149F2CEB" w14:textId="4321E5FE"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1861A0" w:rsidRPr="00FC2656" w14:paraId="0CD2B2AA"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467B6AA3" w14:textId="06812382"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IDO del Concesionario de red</w:t>
            </w:r>
          </w:p>
        </w:tc>
        <w:tc>
          <w:tcPr>
            <w:tcW w:w="6851" w:type="dxa"/>
            <w:gridSpan w:val="13"/>
            <w:tcBorders>
              <w:top w:val="single" w:sz="6" w:space="0" w:color="auto"/>
              <w:left w:val="single" w:sz="6" w:space="0" w:color="auto"/>
              <w:bottom w:val="single" w:sz="6" w:space="0" w:color="auto"/>
              <w:right w:val="single" w:sz="6" w:space="0" w:color="auto"/>
            </w:tcBorders>
          </w:tcPr>
          <w:p w14:paraId="233BEAB9"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del código IDO/IDD que identificarán a la red del Concesionario de uso comercial o de red pública de telecomunicaciones que se encargará del enrutamiento del Tráfico en caso de autorizarse la cesión.</w:t>
            </w:r>
          </w:p>
          <w:p w14:paraId="07B6D9EB" w14:textId="4CA89366"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1861A0" w:rsidRPr="00FC2656" w14:paraId="21129B75"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2F0F4" w14:textId="0C630E21" w:rsidR="001861A0" w:rsidRPr="00FC2656" w:rsidRDefault="001861A0"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b/>
                <w:sz w:val="18"/>
                <w:szCs w:val="18"/>
                <w:lang w:val="es-MX" w:eastAsia="es-ES"/>
              </w:rPr>
              <w:t>DATOS DE LA NUMERACIÓN NACIONAL A CEDER</w:t>
            </w:r>
          </w:p>
        </w:tc>
      </w:tr>
      <w:tr w:rsidR="001861A0" w:rsidRPr="00FC2656" w14:paraId="18DAE7D7"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B9BFFC" w14:textId="51A7A6EC"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06EDBC" w14:textId="27BB8460" w:rsidR="001861A0" w:rsidRPr="00FC2656" w:rsidRDefault="001861A0" w:rsidP="00D67C83">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b/>
                <w:sz w:val="18"/>
                <w:szCs w:val="18"/>
                <w:lang w:val="es-MX" w:eastAsia="es-ES"/>
              </w:rPr>
              <w:t>Descripción del campo</w:t>
            </w:r>
          </w:p>
        </w:tc>
      </w:tr>
      <w:tr w:rsidR="001861A0" w:rsidRPr="00FC2656" w14:paraId="1E053488"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4E1EA06D" w14:textId="5FD22C24"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Zona</w:t>
            </w:r>
          </w:p>
        </w:tc>
        <w:tc>
          <w:tcPr>
            <w:tcW w:w="6851" w:type="dxa"/>
            <w:gridSpan w:val="13"/>
            <w:tcBorders>
              <w:top w:val="single" w:sz="6" w:space="0" w:color="auto"/>
              <w:left w:val="single" w:sz="6" w:space="0" w:color="auto"/>
              <w:bottom w:val="single" w:sz="6" w:space="0" w:color="auto"/>
              <w:right w:val="single" w:sz="6" w:space="0" w:color="auto"/>
            </w:tcBorders>
          </w:tcPr>
          <w:p w14:paraId="1CF4560B"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un dígito del 2 al 9 que identifica el </w:t>
            </w:r>
            <w:r w:rsidRPr="00FC2656">
              <w:rPr>
                <w:rFonts w:ascii="Arial" w:eastAsia="Times New Roman" w:hAnsi="Arial" w:cs="Arial"/>
                <w:sz w:val="18"/>
                <w:szCs w:val="18"/>
                <w:lang w:val="es-ES_tradnl" w:eastAsia="es-ES"/>
              </w:rPr>
              <w:t>área geográfica dentro del territorio nacional, definida para efectos de llevar a cabo la adecuada asignación, administración y utilización de la numeración que se solicita ceder.</w:t>
            </w:r>
          </w:p>
          <w:p w14:paraId="6495AC3A"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La Zona que se ingrese deberá corresponder con la registrada en el Sistema de Numeración y Señalización.</w:t>
            </w:r>
          </w:p>
          <w:p w14:paraId="07FD5DD4" w14:textId="5CFD0ACE"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Campo numérico obligatorio.</w:t>
            </w:r>
          </w:p>
        </w:tc>
      </w:tr>
      <w:tr w:rsidR="001861A0" w:rsidRPr="00FC2656" w14:paraId="388B1907"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7AB9ABD8" w14:textId="7294639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Número inicial </w:t>
            </w:r>
          </w:p>
        </w:tc>
        <w:tc>
          <w:tcPr>
            <w:tcW w:w="6851" w:type="dxa"/>
            <w:gridSpan w:val="13"/>
            <w:tcBorders>
              <w:top w:val="single" w:sz="6" w:space="0" w:color="auto"/>
              <w:left w:val="single" w:sz="6" w:space="0" w:color="auto"/>
              <w:bottom w:val="single" w:sz="6" w:space="0" w:color="auto"/>
              <w:right w:val="single" w:sz="6" w:space="0" w:color="auto"/>
            </w:tcBorders>
          </w:tcPr>
          <w:p w14:paraId="41BD8121"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inicia el Bloque de Numeración Nacional asignada que se solicita ceder.</w:t>
            </w:r>
          </w:p>
          <w:p w14:paraId="1E0FB0C6"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La Numeración Nacional originalmente asignada se podrá fraccionar en bloques mínimos de un millar.</w:t>
            </w:r>
          </w:p>
          <w:p w14:paraId="40026FE2" w14:textId="5AFD50FA"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1861A0" w:rsidRPr="00FC2656" w14:paraId="661DA1FC"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6E2E85DD" w14:textId="431877BD"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Número final</w:t>
            </w:r>
          </w:p>
        </w:tc>
        <w:tc>
          <w:tcPr>
            <w:tcW w:w="6851" w:type="dxa"/>
            <w:gridSpan w:val="13"/>
            <w:tcBorders>
              <w:top w:val="single" w:sz="6" w:space="0" w:color="auto"/>
              <w:left w:val="single" w:sz="6" w:space="0" w:color="auto"/>
              <w:bottom w:val="single" w:sz="6" w:space="0" w:color="auto"/>
              <w:right w:val="single" w:sz="6" w:space="0" w:color="auto"/>
            </w:tcBorders>
          </w:tcPr>
          <w:p w14:paraId="1CB65D3D"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termina el Bloque de numeración nacional asignada que se solicita ceder.</w:t>
            </w:r>
          </w:p>
          <w:p w14:paraId="1B239CE4"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 Numeración Nacional originalmente asignada se podrá fraccionar en bloques mínimos de un millar.</w:t>
            </w:r>
          </w:p>
          <w:p w14:paraId="09D25BEF" w14:textId="4046A55A"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1861A0" w:rsidRPr="00FC2656" w14:paraId="184127E5"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6223A592" w14:textId="71425552"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Modalidad de uso</w:t>
            </w:r>
          </w:p>
        </w:tc>
        <w:tc>
          <w:tcPr>
            <w:tcW w:w="6851" w:type="dxa"/>
            <w:gridSpan w:val="13"/>
            <w:tcBorders>
              <w:top w:val="single" w:sz="6" w:space="0" w:color="auto"/>
              <w:left w:val="single" w:sz="6" w:space="0" w:color="auto"/>
              <w:bottom w:val="single" w:sz="6" w:space="0" w:color="auto"/>
              <w:right w:val="single" w:sz="6" w:space="0" w:color="auto"/>
            </w:tcBorders>
          </w:tcPr>
          <w:p w14:paraId="18D00CA6"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dígito correspondiente a la modalidad de uso asociada a la numeración que se solicita ceder.</w:t>
            </w:r>
          </w:p>
          <w:p w14:paraId="0081F87A" w14:textId="77777777" w:rsidR="001861A0" w:rsidRPr="00FC2656" w:rsidRDefault="001861A0"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La modalidad de uso que se ingrese deberá corresponder con la registrada en el Sistema de Numeración y Señalización (</w:t>
            </w:r>
            <w:r w:rsidRPr="00FC2656">
              <w:rPr>
                <w:rFonts w:ascii="Arial" w:eastAsia="Times New Roman" w:hAnsi="Arial" w:cs="Arial"/>
                <w:sz w:val="18"/>
                <w:szCs w:val="18"/>
                <w:lang w:val="es-ES_tradnl" w:eastAsia="es-ES"/>
              </w:rPr>
              <w:t>“FIJO”=1, “MOVIL CPP”=2 o “MOVIL MPP”=3).</w:t>
            </w:r>
          </w:p>
          <w:p w14:paraId="0C93AC2E" w14:textId="15260E54" w:rsidR="001861A0" w:rsidRPr="00FC2656" w:rsidRDefault="001861A0"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Campo numérico obligatorio.</w:t>
            </w:r>
          </w:p>
        </w:tc>
      </w:tr>
      <w:tr w:rsidR="001861A0" w:rsidRPr="00FC2656" w14:paraId="3373F5E4" w14:textId="77777777" w:rsidTr="0046746C">
        <w:trPr>
          <w:trHeight w:val="20"/>
        </w:trPr>
        <w:tc>
          <w:tcPr>
            <w:tcW w:w="9140" w:type="dxa"/>
            <w:gridSpan w:val="18"/>
            <w:tcBorders>
              <w:bottom w:val="single" w:sz="6" w:space="0" w:color="auto"/>
            </w:tcBorders>
            <w:shd w:val="clear" w:color="auto" w:fill="D9D9D9" w:themeFill="background1" w:themeFillShade="D9"/>
          </w:tcPr>
          <w:p w14:paraId="6C527C35" w14:textId="4B7D6BD6" w:rsidR="001861A0" w:rsidRPr="00FC2656" w:rsidRDefault="001861A0"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ARCHIVO DE CARGA (OPCIONAL)</w:t>
            </w:r>
          </w:p>
        </w:tc>
      </w:tr>
      <w:tr w:rsidR="0046746C" w:rsidRPr="00FC2656" w14:paraId="7A96C375" w14:textId="77777777" w:rsidTr="0046746C">
        <w:trPr>
          <w:trHeight w:val="20"/>
        </w:trPr>
        <w:tc>
          <w:tcPr>
            <w:tcW w:w="9140" w:type="dxa"/>
            <w:gridSpan w:val="18"/>
            <w:tcBorders>
              <w:bottom w:val="nil"/>
            </w:tcBorders>
          </w:tcPr>
          <w:p w14:paraId="6E1EB438"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Con la finalidad de agilizar el llenado del eformato, el Proveedor solicitante podrá informar los campos comprendidos dentro del apartado “Numeración Nacional a Ceder”, mediante un archivo electrónico de texto en el formato .csv (comma separated values, por sus siglas en inglés) que deberá contener los siguientes campos:</w:t>
            </w:r>
          </w:p>
          <w:p w14:paraId="2AF4C46D"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p w14:paraId="0B205BA6" w14:textId="77777777" w:rsidR="0046746C" w:rsidRPr="00FC2656" w:rsidRDefault="0046746C" w:rsidP="00A638C7">
            <w:pPr>
              <w:numPr>
                <w:ilvl w:val="0"/>
                <w:numId w:val="16"/>
              </w:numPr>
              <w:spacing w:after="0" w:line="360" w:lineRule="auto"/>
              <w:ind w:left="655" w:hanging="298"/>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Zona;</w:t>
            </w:r>
          </w:p>
          <w:p w14:paraId="73689ECE" w14:textId="77777777" w:rsidR="0046746C" w:rsidRPr="00FC2656" w:rsidRDefault="0046746C" w:rsidP="00A638C7">
            <w:pPr>
              <w:numPr>
                <w:ilvl w:val="0"/>
                <w:numId w:val="16"/>
              </w:numPr>
              <w:spacing w:after="0" w:line="360" w:lineRule="auto"/>
              <w:ind w:left="655" w:hanging="298"/>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Número Inicial;</w:t>
            </w:r>
          </w:p>
          <w:p w14:paraId="0FA14B30" w14:textId="77777777" w:rsidR="0046746C" w:rsidRPr="00FC2656" w:rsidRDefault="0046746C" w:rsidP="00A638C7">
            <w:pPr>
              <w:numPr>
                <w:ilvl w:val="0"/>
                <w:numId w:val="16"/>
              </w:numPr>
              <w:spacing w:after="0" w:line="360" w:lineRule="auto"/>
              <w:ind w:left="655" w:hanging="298"/>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Número Final; y</w:t>
            </w:r>
          </w:p>
          <w:p w14:paraId="39CE17C7" w14:textId="77777777" w:rsidR="0046746C" w:rsidRPr="00FC2656" w:rsidRDefault="0046746C" w:rsidP="00A638C7">
            <w:pPr>
              <w:numPr>
                <w:ilvl w:val="0"/>
                <w:numId w:val="16"/>
              </w:numPr>
              <w:spacing w:after="0" w:line="360" w:lineRule="auto"/>
              <w:ind w:left="655" w:hanging="298"/>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Modalidad de Uso.</w:t>
            </w:r>
          </w:p>
          <w:p w14:paraId="3272EEA2" w14:textId="77777777" w:rsidR="0046746C" w:rsidRPr="00FC2656" w:rsidRDefault="0046746C" w:rsidP="00FC2656">
            <w:pPr>
              <w:spacing w:after="6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archivos CSV son un tipo de documento abierto y sencillo para presentar datos en forma de tabla, con las siguientes características:</w:t>
            </w:r>
          </w:p>
          <w:p w14:paraId="7E397F4F"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7ED5FE52"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728A7D1B"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45EE759C"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6822C4CD"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18E4D23A"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1D61C82D"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4B49164D" w14:textId="2A683547" w:rsidR="0046746C" w:rsidRPr="00FC2656" w:rsidRDefault="0000604A" w:rsidP="0000604A">
            <w:pPr>
              <w:spacing w:after="60" w:line="360" w:lineRule="auto"/>
              <w:contextualSpacing/>
              <w:jc w:val="both"/>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       </w:t>
            </w:r>
            <w:r w:rsidR="0046746C" w:rsidRPr="00FC2656">
              <w:rPr>
                <w:rFonts w:ascii="Arial" w:eastAsia="Times New Roman" w:hAnsi="Arial" w:cs="Arial"/>
                <w:sz w:val="18"/>
                <w:szCs w:val="18"/>
                <w:lang w:val="es-ES_tradnl" w:eastAsia="es-MX"/>
              </w:rPr>
              <w:t xml:space="preserve">o    El archivo CSV se guiará por lo dispuesto en </w:t>
            </w:r>
            <w:r w:rsidR="0046746C" w:rsidRPr="00FC2656">
              <w:rPr>
                <w:rFonts w:ascii="Arial" w:eastAsia="Times New Roman" w:hAnsi="Arial" w:cs="Arial"/>
                <w:i/>
                <w:sz w:val="18"/>
                <w:szCs w:val="18"/>
                <w:u w:val="single"/>
                <w:lang w:val="es-MX" w:eastAsia="es-MX"/>
              </w:rPr>
              <w:t>http://tools.ietf.org/html/rfc4180</w:t>
            </w:r>
          </w:p>
          <w:p w14:paraId="4DE96B67" w14:textId="77777777" w:rsidR="0046746C" w:rsidRPr="00FC2656" w:rsidRDefault="0046746C"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IDO/IDAH3108DDMMAAAA.csv.</w:t>
            </w:r>
          </w:p>
          <w:p w14:paraId="0ECA29AF" w14:textId="77777777" w:rsidR="0046746C" w:rsidRPr="00FC2656" w:rsidRDefault="0046746C"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7CADDB30" w14:textId="77777777" w:rsidR="0046746C" w:rsidRPr="00FC2656" w:rsidRDefault="0046746C" w:rsidP="00A638C7">
            <w:pPr>
              <w:numPr>
                <w:ilvl w:val="0"/>
                <w:numId w:val="17"/>
              </w:numPr>
              <w:spacing w:after="101" w:line="360" w:lineRule="auto"/>
              <w:ind w:left="655" w:hanging="29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 xml:space="preserve">o una concesión </w:t>
            </w:r>
            <w:r w:rsidRPr="00FC2656">
              <w:rPr>
                <w:rFonts w:ascii="Arial" w:eastAsia="Times New Roman" w:hAnsi="Arial" w:cs="Arial"/>
                <w:sz w:val="18"/>
                <w:szCs w:val="18"/>
                <w:lang w:val="es-MX" w:eastAsia="es-ES"/>
              </w:rPr>
              <w:lastRenderedPageBreak/>
              <w:t>para uso comercial con carácter de red compartida mayorista de servicios de telecomunicaciones,</w:t>
            </w:r>
            <w:r w:rsidRPr="00FC2656">
              <w:rPr>
                <w:rFonts w:ascii="Arial" w:eastAsia="Times New Roman"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34BEBE9E" w14:textId="77777777" w:rsidR="0046746C" w:rsidRPr="00FC2656" w:rsidRDefault="0046746C" w:rsidP="00A638C7">
            <w:pPr>
              <w:numPr>
                <w:ilvl w:val="0"/>
                <w:numId w:val="17"/>
              </w:numPr>
              <w:spacing w:after="101" w:line="360" w:lineRule="auto"/>
              <w:ind w:left="655" w:hanging="29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H3108.- Es un texto fijo que identifica el tipo de solicitud al que corresponde el archivo de carga (Cesión de Numeración Nacional); y</w:t>
            </w:r>
          </w:p>
          <w:p w14:paraId="14A388BF" w14:textId="77777777" w:rsidR="0046746C" w:rsidRPr="00FC2656" w:rsidRDefault="0046746C" w:rsidP="00A638C7">
            <w:pPr>
              <w:numPr>
                <w:ilvl w:val="0"/>
                <w:numId w:val="17"/>
              </w:numPr>
              <w:spacing w:after="101" w:line="360" w:lineRule="auto"/>
              <w:ind w:left="655" w:hanging="298"/>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DDMMAAAA.- Corresponde a la fecha de la solicitud. DD corresponde al día (2 dígitos), MM corresponde al mes (2 dígitos) y AAAA corresponde al año (4 dígitos).</w:t>
            </w:r>
          </w:p>
          <w:p w14:paraId="60C1B697" w14:textId="77777777" w:rsidR="0046746C" w:rsidRPr="00FC2656" w:rsidRDefault="0046746C" w:rsidP="00FC2656">
            <w:pPr>
              <w:spacing w:after="101" w:line="360" w:lineRule="auto"/>
              <w:ind w:left="714"/>
              <w:contextualSpacing/>
              <w:jc w:val="both"/>
              <w:rPr>
                <w:rFonts w:ascii="Arial" w:eastAsia="Times New Roman" w:hAnsi="Arial" w:cs="Arial"/>
                <w:sz w:val="18"/>
                <w:szCs w:val="18"/>
                <w:lang w:val="es-ES_tradnl" w:eastAsia="es-ES"/>
              </w:rPr>
            </w:pPr>
          </w:p>
          <w:p w14:paraId="0286A955" w14:textId="77777777" w:rsidR="0046746C" w:rsidRPr="00FC2656" w:rsidRDefault="0046746C"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983H31080112020.csv</w:t>
            </w:r>
          </w:p>
          <w:p w14:paraId="217E051C" w14:textId="5B386230" w:rsidR="0046746C" w:rsidRPr="00FC2656" w:rsidRDefault="0046746C" w:rsidP="000742C2">
            <w:pPr>
              <w:spacing w:after="101"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Representación gráfica del archivo de carga opcional:</w:t>
            </w:r>
          </w:p>
        </w:tc>
      </w:tr>
      <w:tr w:rsidR="0046746C" w:rsidRPr="00FC2656" w14:paraId="599F205C" w14:textId="77777777" w:rsidTr="0046746C">
        <w:trPr>
          <w:trHeight w:val="20"/>
        </w:trPr>
        <w:tc>
          <w:tcPr>
            <w:tcW w:w="1523" w:type="dxa"/>
            <w:gridSpan w:val="2"/>
            <w:tcBorders>
              <w:top w:val="nil"/>
              <w:bottom w:val="nil"/>
            </w:tcBorders>
          </w:tcPr>
          <w:p w14:paraId="6EE74CCB"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5"/>
            <w:tcBorders>
              <w:top w:val="single" w:sz="6" w:space="0" w:color="auto"/>
            </w:tcBorders>
          </w:tcPr>
          <w:p w14:paraId="3A79EC60" w14:textId="6CA5FF6F"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sz w:val="18"/>
                <w:szCs w:val="18"/>
                <w:lang w:val="en-US" w:eastAsia="es-ES"/>
              </w:rPr>
              <w:t>ZONA</w:t>
            </w:r>
          </w:p>
        </w:tc>
        <w:tc>
          <w:tcPr>
            <w:tcW w:w="1524" w:type="dxa"/>
            <w:gridSpan w:val="2"/>
            <w:tcBorders>
              <w:top w:val="single" w:sz="6" w:space="0" w:color="auto"/>
            </w:tcBorders>
          </w:tcPr>
          <w:p w14:paraId="726DF69D" w14:textId="37453F88"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NUMERO INICIAL</w:t>
            </w:r>
          </w:p>
        </w:tc>
        <w:tc>
          <w:tcPr>
            <w:tcW w:w="1523" w:type="dxa"/>
            <w:gridSpan w:val="4"/>
            <w:tcBorders>
              <w:top w:val="single" w:sz="6" w:space="0" w:color="auto"/>
            </w:tcBorders>
          </w:tcPr>
          <w:p w14:paraId="7F9AD9C5" w14:textId="76A32822"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NUMERO FINAL</w:t>
            </w:r>
          </w:p>
        </w:tc>
        <w:tc>
          <w:tcPr>
            <w:tcW w:w="1523" w:type="dxa"/>
            <w:gridSpan w:val="3"/>
            <w:tcBorders>
              <w:top w:val="single" w:sz="6" w:space="0" w:color="auto"/>
            </w:tcBorders>
          </w:tcPr>
          <w:p w14:paraId="72A15AC4" w14:textId="118B690F"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rPr>
              <w:t>MODALIDAD</w:t>
            </w:r>
          </w:p>
        </w:tc>
        <w:tc>
          <w:tcPr>
            <w:tcW w:w="1524" w:type="dxa"/>
            <w:gridSpan w:val="2"/>
            <w:tcBorders>
              <w:top w:val="nil"/>
              <w:bottom w:val="nil"/>
            </w:tcBorders>
          </w:tcPr>
          <w:p w14:paraId="34A92FE4" w14:textId="73DFE1D3"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r>
      <w:tr w:rsidR="0046746C" w:rsidRPr="00FC2656" w14:paraId="29FE4466" w14:textId="77777777" w:rsidTr="0046746C">
        <w:trPr>
          <w:trHeight w:val="20"/>
        </w:trPr>
        <w:tc>
          <w:tcPr>
            <w:tcW w:w="1523" w:type="dxa"/>
            <w:gridSpan w:val="2"/>
            <w:tcBorders>
              <w:top w:val="nil"/>
              <w:bottom w:val="nil"/>
            </w:tcBorders>
          </w:tcPr>
          <w:p w14:paraId="3F2A6DA1"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5"/>
          </w:tcPr>
          <w:p w14:paraId="59BC7F65"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Pr>
          <w:p w14:paraId="2F703197"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4"/>
          </w:tcPr>
          <w:p w14:paraId="7E2B36E8"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3"/>
          </w:tcPr>
          <w:p w14:paraId="5AE6664E"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Borders>
              <w:top w:val="nil"/>
              <w:bottom w:val="nil"/>
            </w:tcBorders>
          </w:tcPr>
          <w:p w14:paraId="53EF9A46"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r>
      <w:tr w:rsidR="0046746C" w:rsidRPr="00FC2656" w14:paraId="5DA440FF" w14:textId="77777777" w:rsidTr="0046746C">
        <w:trPr>
          <w:trHeight w:val="20"/>
        </w:trPr>
        <w:tc>
          <w:tcPr>
            <w:tcW w:w="1523" w:type="dxa"/>
            <w:gridSpan w:val="2"/>
            <w:tcBorders>
              <w:top w:val="nil"/>
              <w:bottom w:val="nil"/>
            </w:tcBorders>
          </w:tcPr>
          <w:p w14:paraId="64ED9310"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5"/>
          </w:tcPr>
          <w:p w14:paraId="092FB7F7"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Pr>
          <w:p w14:paraId="06B12878"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4"/>
          </w:tcPr>
          <w:p w14:paraId="556A3DBD"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3"/>
          </w:tcPr>
          <w:p w14:paraId="67CF53B3"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Borders>
              <w:top w:val="nil"/>
              <w:bottom w:val="nil"/>
            </w:tcBorders>
          </w:tcPr>
          <w:p w14:paraId="17CAE447"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r>
      <w:tr w:rsidR="0046746C" w:rsidRPr="00FC2656" w14:paraId="089173C9" w14:textId="77777777" w:rsidTr="0046746C">
        <w:trPr>
          <w:trHeight w:val="20"/>
        </w:trPr>
        <w:tc>
          <w:tcPr>
            <w:tcW w:w="1523" w:type="dxa"/>
            <w:gridSpan w:val="2"/>
            <w:tcBorders>
              <w:top w:val="nil"/>
              <w:bottom w:val="nil"/>
            </w:tcBorders>
          </w:tcPr>
          <w:p w14:paraId="2345FFE5"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5"/>
          </w:tcPr>
          <w:p w14:paraId="4F76A74B"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Pr>
          <w:p w14:paraId="15FCBD71"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4"/>
          </w:tcPr>
          <w:p w14:paraId="1BFC5FAF"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3" w:type="dxa"/>
            <w:gridSpan w:val="3"/>
          </w:tcPr>
          <w:p w14:paraId="3BEF88ED"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c>
          <w:tcPr>
            <w:tcW w:w="1524" w:type="dxa"/>
            <w:gridSpan w:val="2"/>
            <w:tcBorders>
              <w:top w:val="nil"/>
              <w:bottom w:val="nil"/>
            </w:tcBorders>
          </w:tcPr>
          <w:p w14:paraId="6F64C975"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r>
      <w:tr w:rsidR="0046746C" w:rsidRPr="00FC2656" w14:paraId="272B0E9D" w14:textId="77777777" w:rsidTr="0046746C">
        <w:trPr>
          <w:trHeight w:val="20"/>
        </w:trPr>
        <w:tc>
          <w:tcPr>
            <w:tcW w:w="9140" w:type="dxa"/>
            <w:gridSpan w:val="18"/>
            <w:tcBorders>
              <w:top w:val="nil"/>
            </w:tcBorders>
          </w:tcPr>
          <w:p w14:paraId="7D545418" w14:textId="77777777"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p>
        </w:tc>
      </w:tr>
      <w:tr w:rsidR="0046746C" w:rsidRPr="00FC2656" w14:paraId="3BF723B0" w14:textId="77777777" w:rsidTr="0046746C">
        <w:trPr>
          <w:trHeight w:val="20"/>
        </w:trPr>
        <w:tc>
          <w:tcPr>
            <w:tcW w:w="9140" w:type="dxa"/>
            <w:gridSpan w:val="18"/>
            <w:shd w:val="clear" w:color="auto" w:fill="D9D9D9" w:themeFill="background1" w:themeFillShade="D9"/>
          </w:tcPr>
          <w:p w14:paraId="4DD33DD0" w14:textId="19CC40C8"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bCs/>
                <w:sz w:val="18"/>
                <w:szCs w:val="18"/>
                <w:lang w:val="es-MX" w:eastAsia="es-ES"/>
              </w:rPr>
              <w:t>Archivo Electrónico con la justificación de la cesión</w:t>
            </w:r>
          </w:p>
        </w:tc>
      </w:tr>
      <w:tr w:rsidR="0046746C" w:rsidRPr="00FC2656" w14:paraId="0CE9F83E" w14:textId="77777777" w:rsidTr="00EE4822">
        <w:trPr>
          <w:trHeight w:val="20"/>
        </w:trPr>
        <w:tc>
          <w:tcPr>
            <w:tcW w:w="9140" w:type="dxa"/>
            <w:gridSpan w:val="18"/>
          </w:tcPr>
          <w:p w14:paraId="03FC5BD6" w14:textId="77DF4324"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un documento electrónico en formato PDF, que deberá contener los motivos, razones o circunstancias por los cuales se justifica la cesión de Numeración Nacional a su favor. </w:t>
            </w:r>
          </w:p>
          <w:p w14:paraId="73794A91" w14:textId="4B1FAE45"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En caso de que la cesión sea resultado de un movimiento corporativo (por ejemplo, una fusión, escisión, cesión o transferencia de derechos) deberá indicar el folio de inscripción del movimiento corporativo correspondiente en el Registro Público de Concesiones. </w:t>
            </w:r>
          </w:p>
          <w:p w14:paraId="08C406D2" w14:textId="196D6004"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deben ser legibles.</w:t>
            </w:r>
          </w:p>
          <w:p w14:paraId="6346490E"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nombre del archivo que se cargue a través de la Ventanilla Electrónica deberá tener la siguiente nomenclatura: IDO/IDAH3108_1DDMMAAAA.pdf.</w:t>
            </w:r>
          </w:p>
          <w:p w14:paraId="1A6D82B8" w14:textId="77777777" w:rsidR="00985DDC" w:rsidRPr="00FC2656" w:rsidRDefault="00985DDC"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Donde:</w:t>
            </w:r>
          </w:p>
          <w:p w14:paraId="763C7E25" w14:textId="77777777" w:rsidR="00985DDC" w:rsidRPr="00FC2656" w:rsidRDefault="00985DDC" w:rsidP="00A638C7">
            <w:pPr>
              <w:numPr>
                <w:ilvl w:val="0"/>
                <w:numId w:val="18"/>
              </w:numPr>
              <w:spacing w:after="0" w:line="360" w:lineRule="auto"/>
              <w:ind w:left="655" w:hanging="295"/>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IDO/IDA.- Conjunto de 3 dígitos que identifica al Proveedor de Servicios de Telecomunicaciones. IDO para el caso en que el solicitante cuente con una concesión única para uso comercial, o una concesión para uso comercial con carácter de red compartida mayorista de servicios de telecomunicaciones,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09C03F37" w14:textId="77777777" w:rsidR="00985DDC" w:rsidRPr="00FC2656" w:rsidRDefault="00985DDC" w:rsidP="00A638C7">
            <w:pPr>
              <w:numPr>
                <w:ilvl w:val="0"/>
                <w:numId w:val="18"/>
              </w:numPr>
              <w:spacing w:after="0" w:line="360" w:lineRule="auto"/>
              <w:ind w:left="655" w:hanging="295"/>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H3108_1.- Es un texto fijo que identifica el documento que se anexa a la solicitud (Justificación de la Cesión de Numeración Nacional); y</w:t>
            </w:r>
          </w:p>
          <w:p w14:paraId="258F9732" w14:textId="57F1A6EE" w:rsidR="00985DDC" w:rsidRPr="00FC2656" w:rsidRDefault="00985DDC" w:rsidP="00A638C7">
            <w:pPr>
              <w:numPr>
                <w:ilvl w:val="0"/>
                <w:numId w:val="18"/>
              </w:numPr>
              <w:spacing w:after="0" w:line="360" w:lineRule="auto"/>
              <w:ind w:left="655" w:hanging="295"/>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DDMMAAAA.- Corresponde a la fecha de la solicitud. DD corresponde al día (2 dígitos), MM corresponde al mes (2 dígitos) y AAAA corresponde al año (4 dígitos).</w:t>
            </w:r>
          </w:p>
          <w:p w14:paraId="10A813D6" w14:textId="4B81218B" w:rsidR="00985DDC" w:rsidRPr="00FC2656" w:rsidRDefault="004E569D" w:rsidP="004E569D">
            <w:pPr>
              <w:spacing w:before="20" w:after="101" w:line="360" w:lineRule="auto"/>
              <w:contextualSpacing/>
              <w:rPr>
                <w:rFonts w:ascii="Arial" w:hAnsi="Arial" w:cs="Arial"/>
                <w:sz w:val="18"/>
                <w:szCs w:val="18"/>
                <w:lang w:val="es-MX"/>
              </w:rPr>
            </w:pPr>
            <w:r>
              <w:rPr>
                <w:rFonts w:ascii="Arial" w:hAnsi="Arial" w:cs="Arial"/>
                <w:sz w:val="18"/>
                <w:szCs w:val="18"/>
                <w:lang w:val="es-MX"/>
              </w:rPr>
              <w:t xml:space="preserve">              </w:t>
            </w:r>
            <w:r w:rsidR="00985DDC" w:rsidRPr="00FC2656">
              <w:rPr>
                <w:rFonts w:ascii="Arial" w:hAnsi="Arial" w:cs="Arial"/>
                <w:sz w:val="18"/>
                <w:szCs w:val="18"/>
                <w:lang w:val="es-MX"/>
              </w:rPr>
              <w:t>Ejemplo: 983H3108_101122020.pdf</w:t>
            </w:r>
          </w:p>
          <w:p w14:paraId="72CBBBA1" w14:textId="1B0DB4D6" w:rsidR="0046746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hAnsi="Arial" w:cs="Arial"/>
                <w:sz w:val="18"/>
                <w:szCs w:val="18"/>
                <w:lang w:val="es-MX"/>
              </w:rPr>
              <w:t>Documento obligatorio.</w:t>
            </w:r>
          </w:p>
        </w:tc>
      </w:tr>
      <w:tr w:rsidR="0046746C" w:rsidRPr="00FC2656" w14:paraId="203E2E93"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9019E4" w14:textId="74B076BD"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bCs/>
                <w:sz w:val="18"/>
                <w:szCs w:val="18"/>
                <w:lang w:val="es-MX" w:eastAsia="es-ES"/>
              </w:rPr>
              <w:lastRenderedPageBreak/>
              <w:t>¿LA NUMERACIÓN NACIONAL QUE SE PRETENDE CEDER CUENTA CON NÚMEROS ACTIVOS, PROVISTOS O PORTADOS?</w:t>
            </w:r>
          </w:p>
        </w:tc>
      </w:tr>
      <w:tr w:rsidR="0046746C" w:rsidRPr="00FC2656" w14:paraId="6A341586"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tcPr>
          <w:p w14:paraId="30C81BCF" w14:textId="77777777" w:rsidR="0046746C" w:rsidRPr="00FC2656" w:rsidRDefault="0046746C"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Marcar el recuadro correspondiente para el caso en que la Numeración Nacional que se solicita ceder cuente o no cuente con números activos, provistos o portados. </w:t>
            </w:r>
          </w:p>
          <w:p w14:paraId="07DFA474" w14:textId="77777777" w:rsidR="0046746C" w:rsidRPr="00FC2656" w:rsidRDefault="0046746C"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En caso de marcar el recuadro “SI”, tendrá que aceptar la manifestación bajo protesta de decir la vedad que la cesión no implicará afectación a los usuarios.</w:t>
            </w:r>
          </w:p>
          <w:p w14:paraId="7AA36A5B" w14:textId="29B497DC" w:rsidR="0046746C" w:rsidRPr="00FC2656" w:rsidRDefault="0046746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obligatorio.</w:t>
            </w:r>
          </w:p>
        </w:tc>
      </w:tr>
      <w:tr w:rsidR="0046746C" w:rsidRPr="00FC2656" w14:paraId="7A60BE55"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479D0C" w14:textId="1032A2B9" w:rsidR="0046746C" w:rsidRPr="00FC2656" w:rsidRDefault="0046746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DATOS A PROPORCIONAR POR EL PROVEEDOR CEDENTE</w:t>
            </w:r>
          </w:p>
        </w:tc>
      </w:tr>
      <w:tr w:rsidR="00985DDC" w:rsidRPr="00FC2656" w14:paraId="133A66F6" w14:textId="77777777" w:rsidTr="000742C2">
        <w:trPr>
          <w:trHeight w:val="20"/>
        </w:trPr>
        <w:tc>
          <w:tcPr>
            <w:tcW w:w="228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EDDA4D" w14:textId="00F35040" w:rsidR="00985DDC" w:rsidRPr="00FC2656" w:rsidRDefault="00985DDC" w:rsidP="000742C2">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DCB5E2" w14:textId="115A52DD" w:rsidR="00985DDC" w:rsidRPr="00FC2656" w:rsidRDefault="00985DDC" w:rsidP="000742C2">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noProof/>
                <w:sz w:val="18"/>
                <w:szCs w:val="18"/>
                <w:lang w:val="es-MX" w:eastAsia="es-ES"/>
              </w:rPr>
              <w:t>Descripción del campo</w:t>
            </w:r>
          </w:p>
        </w:tc>
      </w:tr>
      <w:tr w:rsidR="00985DDC" w:rsidRPr="00FC2656" w14:paraId="28560059"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30ED3B91" w14:textId="512990D2"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6851" w:type="dxa"/>
            <w:gridSpan w:val="13"/>
            <w:tcBorders>
              <w:top w:val="single" w:sz="6" w:space="0" w:color="auto"/>
              <w:left w:val="single" w:sz="6" w:space="0" w:color="auto"/>
              <w:bottom w:val="single" w:sz="6" w:space="0" w:color="auto"/>
              <w:right w:val="single" w:sz="6" w:space="0" w:color="auto"/>
            </w:tcBorders>
          </w:tcPr>
          <w:p w14:paraId="42A5B7E5" w14:textId="77777777" w:rsidR="00985DDC" w:rsidRPr="00FC2656" w:rsidRDefault="00985DDC"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folio del expediente electrónico en el que quedará asociada la solicitud. </w:t>
            </w:r>
          </w:p>
          <w:p w14:paraId="1812E7DE" w14:textId="6A8CA80D"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985DDC" w:rsidRPr="00FC2656" w14:paraId="334BB9CC" w14:textId="77777777" w:rsidTr="00EE4822">
        <w:trPr>
          <w:trHeight w:val="20"/>
        </w:trPr>
        <w:tc>
          <w:tcPr>
            <w:tcW w:w="2289" w:type="dxa"/>
            <w:gridSpan w:val="5"/>
            <w:tcBorders>
              <w:top w:val="single" w:sz="6" w:space="0" w:color="auto"/>
              <w:left w:val="single" w:sz="6" w:space="0" w:color="auto"/>
              <w:bottom w:val="single" w:sz="6" w:space="0" w:color="auto"/>
              <w:right w:val="single" w:sz="6" w:space="0" w:color="auto"/>
            </w:tcBorders>
          </w:tcPr>
          <w:p w14:paraId="33E03D30" w14:textId="3117EF16"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Aceptación de la solicitud de cesión de numeración nacional</w:t>
            </w:r>
          </w:p>
        </w:tc>
        <w:tc>
          <w:tcPr>
            <w:tcW w:w="6851" w:type="dxa"/>
            <w:gridSpan w:val="13"/>
            <w:tcBorders>
              <w:top w:val="single" w:sz="6" w:space="0" w:color="auto"/>
              <w:left w:val="single" w:sz="6" w:space="0" w:color="auto"/>
              <w:bottom w:val="single" w:sz="6" w:space="0" w:color="auto"/>
              <w:right w:val="single" w:sz="6" w:space="0" w:color="auto"/>
            </w:tcBorders>
          </w:tcPr>
          <w:p w14:paraId="7E3BFC33" w14:textId="77777777" w:rsidR="00985DDC" w:rsidRPr="00FC2656" w:rsidRDefault="00985DDC"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Marcar el recuadro con la finalidad de aceptar la solicitud de cesión de Numeración Nacional contenida en el presente formato.</w:t>
            </w:r>
          </w:p>
          <w:p w14:paraId="3C98218C" w14:textId="5E472F3B"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obligatorio.</w:t>
            </w:r>
          </w:p>
        </w:tc>
      </w:tr>
      <w:tr w:rsidR="00985DDC" w:rsidRPr="00FC2656" w14:paraId="64F92648"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14471E" w14:textId="414773DE" w:rsidR="00985DDC" w:rsidRPr="00FC2656" w:rsidRDefault="00985DD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985DDC" w:rsidRPr="00FC2656" w14:paraId="096DCE2E"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tcPr>
          <w:p w14:paraId="6D34EA0E"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22041632"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para que el cedente valide y apruebe la solicitud de cesión presentada por el cesionario, será de 5 (cinco) días hábiles.</w:t>
            </w:r>
          </w:p>
          <w:p w14:paraId="11D4406D"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3EE59ABB" w14:textId="16B85B49"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85DDC" w:rsidRPr="00FC2656" w14:paraId="6117FABC"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739496" w14:textId="3992B026" w:rsidR="00985DDC" w:rsidRPr="00FC2656" w:rsidRDefault="00985DD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985DDC" w:rsidRPr="00FC2656" w14:paraId="01F75D52"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tcPr>
          <w:p w14:paraId="057C05CE" w14:textId="330201E5"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-Numeral 7.4. del Plan Técnico Fundamental de Numeración, publicado en el Diario Oficial de la Federación el 11 de mayo de 2018.</w:t>
            </w:r>
          </w:p>
        </w:tc>
      </w:tr>
      <w:tr w:rsidR="00985DDC" w:rsidRPr="00FC2656" w14:paraId="38127F70" w14:textId="77777777" w:rsidTr="00EE4822">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C3D016" w14:textId="00F6A23F" w:rsidR="00985DDC" w:rsidRPr="00FC2656" w:rsidRDefault="00985DD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985DDC" w:rsidRPr="00FC2656" w14:paraId="7ECC8667" w14:textId="77777777" w:rsidTr="00EE4822">
        <w:trPr>
          <w:trHeight w:val="20"/>
        </w:trPr>
        <w:tc>
          <w:tcPr>
            <w:tcW w:w="9140" w:type="dxa"/>
            <w:gridSpan w:val="18"/>
          </w:tcPr>
          <w:p w14:paraId="3A80EB38"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p>
        </w:tc>
      </w:tr>
    </w:tbl>
    <w:p w14:paraId="5BCBE6EB" w14:textId="564C9B00"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5"/>
        <w:gridCol w:w="380"/>
        <w:gridCol w:w="546"/>
        <w:gridCol w:w="438"/>
        <w:gridCol w:w="322"/>
        <w:gridCol w:w="166"/>
        <w:gridCol w:w="927"/>
        <w:gridCol w:w="213"/>
        <w:gridCol w:w="714"/>
        <w:gridCol w:w="591"/>
        <w:gridCol w:w="335"/>
        <w:gridCol w:w="927"/>
        <w:gridCol w:w="44"/>
        <w:gridCol w:w="882"/>
        <w:gridCol w:w="424"/>
        <w:gridCol w:w="503"/>
        <w:gridCol w:w="803"/>
      </w:tblGrid>
      <w:tr w:rsidR="00985DDC" w:rsidRPr="00FC2656" w14:paraId="65E28323" w14:textId="77777777" w:rsidTr="00EE4822">
        <w:trPr>
          <w:trHeight w:val="20"/>
        </w:trPr>
        <w:tc>
          <w:tcPr>
            <w:tcW w:w="9140" w:type="dxa"/>
            <w:gridSpan w:val="17"/>
            <w:noWrap/>
            <w:vAlign w:val="center"/>
          </w:tcPr>
          <w:p w14:paraId="6893B17F" w14:textId="77777777" w:rsidR="00985DDC" w:rsidRPr="00FC2656" w:rsidRDefault="00985DDC"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CAMBIO DE MODALIDAD DE USO</w:t>
            </w:r>
          </w:p>
          <w:p w14:paraId="704017EB" w14:textId="050D39C5" w:rsidR="00985DDC" w:rsidRPr="00FC2656" w:rsidRDefault="00985DDC"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H3109</w:t>
            </w:r>
          </w:p>
        </w:tc>
      </w:tr>
      <w:tr w:rsidR="00051062" w:rsidRPr="00FC2656" w14:paraId="18F6D3B0" w14:textId="77777777" w:rsidTr="00BA4FB5">
        <w:trPr>
          <w:trHeight w:val="20"/>
        </w:trPr>
        <w:tc>
          <w:tcPr>
            <w:tcW w:w="9140" w:type="dxa"/>
            <w:gridSpan w:val="17"/>
            <w:shd w:val="clear" w:color="auto" w:fill="D9D9D9" w:themeFill="background1" w:themeFillShade="D9"/>
          </w:tcPr>
          <w:p w14:paraId="3DCDBDCA"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4B029BBD" w14:textId="77777777" w:rsidTr="00BA4FB5">
        <w:trPr>
          <w:trHeight w:val="20"/>
        </w:trPr>
        <w:tc>
          <w:tcPr>
            <w:tcW w:w="4631" w:type="dxa"/>
            <w:gridSpan w:val="9"/>
            <w:tcBorders>
              <w:bottom w:val="single" w:sz="6" w:space="0" w:color="auto"/>
            </w:tcBorders>
            <w:shd w:val="clear" w:color="auto" w:fill="D9D9D9" w:themeFill="background1" w:themeFillShade="D9"/>
          </w:tcPr>
          <w:p w14:paraId="5023D09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CAMBIO DE MODALIDAD DE USO</w:t>
            </w:r>
          </w:p>
        </w:tc>
        <w:tc>
          <w:tcPr>
            <w:tcW w:w="4509" w:type="dxa"/>
            <w:gridSpan w:val="8"/>
            <w:tcBorders>
              <w:bottom w:val="single" w:sz="6" w:space="0" w:color="auto"/>
            </w:tcBorders>
            <w:shd w:val="clear" w:color="auto" w:fill="auto"/>
          </w:tcPr>
          <w:p w14:paraId="09061FE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1F9EBD72" w14:textId="77777777" w:rsidTr="00BA4FB5">
        <w:trPr>
          <w:trHeight w:val="20"/>
        </w:trPr>
        <w:tc>
          <w:tcPr>
            <w:tcW w:w="4631" w:type="dxa"/>
            <w:gridSpan w:val="9"/>
            <w:shd w:val="clear" w:color="auto" w:fill="D9D9D9" w:themeFill="background1" w:themeFillShade="D9"/>
          </w:tcPr>
          <w:p w14:paraId="3E1D6BB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4509" w:type="dxa"/>
            <w:gridSpan w:val="8"/>
            <w:shd w:val="clear" w:color="auto" w:fill="auto"/>
          </w:tcPr>
          <w:p w14:paraId="09B92A7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4A10253F" w14:textId="77777777" w:rsidTr="00BA4FB5">
        <w:trPr>
          <w:trHeight w:val="20"/>
        </w:trPr>
        <w:tc>
          <w:tcPr>
            <w:tcW w:w="4631" w:type="dxa"/>
            <w:gridSpan w:val="9"/>
            <w:shd w:val="clear" w:color="auto" w:fill="D9D9D9" w:themeFill="background1" w:themeFillShade="D9"/>
          </w:tcPr>
          <w:p w14:paraId="27D68A5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CÓDIGO IDO O IDA DEL PROVEEDOR SOLICITANTE</w:t>
            </w:r>
          </w:p>
        </w:tc>
        <w:tc>
          <w:tcPr>
            <w:tcW w:w="4509" w:type="dxa"/>
            <w:gridSpan w:val="8"/>
            <w:shd w:val="clear" w:color="auto" w:fill="auto"/>
          </w:tcPr>
          <w:p w14:paraId="6C851F56"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6D8F2800" w14:textId="77777777" w:rsidTr="00BA4FB5">
        <w:trPr>
          <w:trHeight w:val="20"/>
        </w:trPr>
        <w:tc>
          <w:tcPr>
            <w:tcW w:w="9140" w:type="dxa"/>
            <w:gridSpan w:val="17"/>
            <w:shd w:val="clear" w:color="auto" w:fill="FFFFFF" w:themeFill="background1"/>
          </w:tcPr>
          <w:p w14:paraId="6871B73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77A6A24" w14:textId="77777777" w:rsidTr="00BA4FB5">
        <w:trPr>
          <w:trHeight w:val="20"/>
        </w:trPr>
        <w:tc>
          <w:tcPr>
            <w:tcW w:w="9140" w:type="dxa"/>
            <w:gridSpan w:val="17"/>
            <w:shd w:val="clear" w:color="auto" w:fill="D9D9D9" w:themeFill="background1" w:themeFillShade="D9"/>
          </w:tcPr>
          <w:p w14:paraId="27FE727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DATOS DE LA NUMERACIÓN QUE CAMBIARÁ DE MODALIDAD DE USO</w:t>
            </w:r>
            <w:r w:rsidRPr="00FC2656">
              <w:rPr>
                <w:rFonts w:ascii="Arial" w:eastAsia="Times New Roman" w:hAnsi="Arial" w:cs="Arial"/>
                <w:b/>
                <w:bCs/>
                <w:sz w:val="18"/>
                <w:szCs w:val="18"/>
                <w:lang w:val="es-MX" w:eastAsia="es-ES"/>
              </w:rPr>
              <w:t xml:space="preserve"> </w:t>
            </w:r>
          </w:p>
        </w:tc>
      </w:tr>
      <w:tr w:rsidR="00051062" w:rsidRPr="00FC2656" w14:paraId="0408B19C" w14:textId="77777777" w:rsidTr="00BA4FB5">
        <w:trPr>
          <w:trHeight w:val="365"/>
        </w:trPr>
        <w:tc>
          <w:tcPr>
            <w:tcW w:w="1851" w:type="dxa"/>
            <w:gridSpan w:val="3"/>
            <w:shd w:val="clear" w:color="auto" w:fill="D9D9D9" w:themeFill="background1" w:themeFillShade="D9"/>
          </w:tcPr>
          <w:p w14:paraId="5E46CD4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ZONA</w:t>
            </w:r>
          </w:p>
          <w:p w14:paraId="5D3E13B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(2, 3, 4, 5, 6, 7, 8 o 9)</w:t>
            </w:r>
          </w:p>
        </w:tc>
        <w:tc>
          <w:tcPr>
            <w:tcW w:w="1853" w:type="dxa"/>
            <w:gridSpan w:val="4"/>
            <w:shd w:val="clear" w:color="auto" w:fill="D9D9D9" w:themeFill="background1" w:themeFillShade="D9"/>
          </w:tcPr>
          <w:p w14:paraId="3186C459"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INICIAL</w:t>
            </w:r>
          </w:p>
          <w:p w14:paraId="1A2749A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1853" w:type="dxa"/>
            <w:gridSpan w:val="4"/>
            <w:shd w:val="clear" w:color="auto" w:fill="D9D9D9" w:themeFill="background1" w:themeFillShade="D9"/>
          </w:tcPr>
          <w:p w14:paraId="70412B6F"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FINAL</w:t>
            </w:r>
          </w:p>
          <w:p w14:paraId="0F2C422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1853" w:type="dxa"/>
            <w:gridSpan w:val="3"/>
            <w:shd w:val="clear" w:color="auto" w:fill="D9D9D9" w:themeFill="background1" w:themeFillShade="D9"/>
          </w:tcPr>
          <w:p w14:paraId="2FF1A8C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MODALIDAD DE USO ASIGNADA</w:t>
            </w:r>
          </w:p>
          <w:p w14:paraId="64E3D9DD" w14:textId="5E18FB9C"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eastAsia="Times New Roman" w:hAnsi="Arial" w:cs="Arial"/>
                <w:b/>
                <w:sz w:val="18"/>
                <w:szCs w:val="18"/>
                <w:lang w:val="es-MX" w:eastAsia="es-ES"/>
              </w:rPr>
              <w:t>(FIJO</w:t>
            </w:r>
            <w:r w:rsidR="00017FAB"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017FAB"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017FAB"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c>
          <w:tcPr>
            <w:tcW w:w="1730" w:type="dxa"/>
            <w:gridSpan w:val="3"/>
            <w:shd w:val="clear" w:color="auto" w:fill="D9D9D9" w:themeFill="background1" w:themeFillShade="D9"/>
          </w:tcPr>
          <w:p w14:paraId="1429E6C1"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MODALIDAD DE USO SOLICITADA</w:t>
            </w:r>
          </w:p>
          <w:p w14:paraId="26862A12" w14:textId="6FF01048"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(FIJO</w:t>
            </w:r>
            <w:r w:rsidR="00017FAB"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017FAB"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017FAB"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r>
      <w:tr w:rsidR="00051062" w:rsidRPr="00FC2656" w14:paraId="1DA5A448" w14:textId="77777777" w:rsidTr="00BA4FB5">
        <w:trPr>
          <w:trHeight w:val="23"/>
        </w:trPr>
        <w:tc>
          <w:tcPr>
            <w:tcW w:w="1851" w:type="dxa"/>
            <w:gridSpan w:val="3"/>
            <w:shd w:val="clear" w:color="auto" w:fill="FFFFFF" w:themeFill="background1"/>
          </w:tcPr>
          <w:p w14:paraId="5C92629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76DC5E04"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7F0FBDA1"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3"/>
            <w:shd w:val="clear" w:color="auto" w:fill="FFFFFF" w:themeFill="background1"/>
          </w:tcPr>
          <w:p w14:paraId="19EAC533"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730" w:type="dxa"/>
            <w:gridSpan w:val="3"/>
            <w:shd w:val="clear" w:color="auto" w:fill="FFFFFF" w:themeFill="background1"/>
          </w:tcPr>
          <w:p w14:paraId="5E9BE4C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77B3C5CA" w14:textId="77777777" w:rsidTr="00BA4FB5">
        <w:trPr>
          <w:trHeight w:val="23"/>
        </w:trPr>
        <w:tc>
          <w:tcPr>
            <w:tcW w:w="1851" w:type="dxa"/>
            <w:gridSpan w:val="3"/>
            <w:shd w:val="clear" w:color="auto" w:fill="FFFFFF" w:themeFill="background1"/>
          </w:tcPr>
          <w:p w14:paraId="769C11C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5C630543"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5DCDD2D9"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3"/>
            <w:shd w:val="clear" w:color="auto" w:fill="FFFFFF" w:themeFill="background1"/>
          </w:tcPr>
          <w:p w14:paraId="3C1EC42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730" w:type="dxa"/>
            <w:gridSpan w:val="3"/>
            <w:shd w:val="clear" w:color="auto" w:fill="FFFFFF" w:themeFill="background1"/>
          </w:tcPr>
          <w:p w14:paraId="035890B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EFDFFED" w14:textId="77777777" w:rsidTr="00BA4FB5">
        <w:trPr>
          <w:trHeight w:val="23"/>
        </w:trPr>
        <w:tc>
          <w:tcPr>
            <w:tcW w:w="1851" w:type="dxa"/>
            <w:gridSpan w:val="3"/>
            <w:shd w:val="clear" w:color="auto" w:fill="FFFFFF" w:themeFill="background1"/>
          </w:tcPr>
          <w:p w14:paraId="7A21360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672316C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4"/>
            <w:shd w:val="clear" w:color="auto" w:fill="FFFFFF" w:themeFill="background1"/>
          </w:tcPr>
          <w:p w14:paraId="482E38A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853" w:type="dxa"/>
            <w:gridSpan w:val="3"/>
            <w:shd w:val="clear" w:color="auto" w:fill="FFFFFF" w:themeFill="background1"/>
          </w:tcPr>
          <w:p w14:paraId="303FF60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1730" w:type="dxa"/>
            <w:gridSpan w:val="3"/>
            <w:shd w:val="clear" w:color="auto" w:fill="FFFFFF" w:themeFill="background1"/>
          </w:tcPr>
          <w:p w14:paraId="20CEF79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44E479C9" w14:textId="77777777" w:rsidTr="00BA4FB5">
        <w:trPr>
          <w:trHeight w:val="20"/>
        </w:trPr>
        <w:tc>
          <w:tcPr>
            <w:tcW w:w="9140" w:type="dxa"/>
            <w:gridSpan w:val="17"/>
            <w:shd w:val="clear" w:color="auto" w:fill="FFFFFF" w:themeFill="background1"/>
          </w:tcPr>
          <w:p w14:paraId="618BA27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AC00F96" w14:textId="77777777" w:rsidTr="00BA4FB5">
        <w:trPr>
          <w:trHeight w:val="20"/>
        </w:trPr>
        <w:tc>
          <w:tcPr>
            <w:tcW w:w="4631" w:type="dxa"/>
            <w:gridSpan w:val="9"/>
            <w:shd w:val="clear" w:color="auto" w:fill="D9D9D9" w:themeFill="background1" w:themeFillShade="D9"/>
          </w:tcPr>
          <w:p w14:paraId="0C20E399"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(OPCIONAL)</w:t>
            </w:r>
          </w:p>
        </w:tc>
        <w:tc>
          <w:tcPr>
            <w:tcW w:w="4509" w:type="dxa"/>
            <w:gridSpan w:val="8"/>
            <w:shd w:val="clear" w:color="auto" w:fill="FFFFFF" w:themeFill="background1"/>
          </w:tcPr>
          <w:p w14:paraId="64C8144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456C1C2" w14:textId="77777777" w:rsidTr="00BA4FB5">
        <w:trPr>
          <w:trHeight w:val="20"/>
        </w:trPr>
        <w:tc>
          <w:tcPr>
            <w:tcW w:w="9140" w:type="dxa"/>
            <w:gridSpan w:val="17"/>
            <w:shd w:val="clear" w:color="auto" w:fill="FFFFFF" w:themeFill="background1"/>
          </w:tcPr>
          <w:p w14:paraId="6522D51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0A709FE" w14:textId="77777777" w:rsidTr="00BA4FB5">
        <w:trPr>
          <w:trHeight w:val="20"/>
        </w:trPr>
        <w:tc>
          <w:tcPr>
            <w:tcW w:w="4631" w:type="dxa"/>
            <w:gridSpan w:val="9"/>
            <w:shd w:val="clear" w:color="auto" w:fill="D9D9D9" w:themeFill="background1" w:themeFillShade="D9"/>
          </w:tcPr>
          <w:p w14:paraId="0F53EB7F"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w:t>
            </w:r>
          </w:p>
        </w:tc>
        <w:tc>
          <w:tcPr>
            <w:tcW w:w="4509" w:type="dxa"/>
            <w:gridSpan w:val="8"/>
            <w:shd w:val="clear" w:color="auto" w:fill="FFFFFF" w:themeFill="background1"/>
          </w:tcPr>
          <w:p w14:paraId="217E2D9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040ABF9" w14:textId="77777777" w:rsidTr="00BA4FB5">
        <w:trPr>
          <w:trHeight w:val="20"/>
        </w:trPr>
        <w:tc>
          <w:tcPr>
            <w:tcW w:w="9140" w:type="dxa"/>
            <w:gridSpan w:val="17"/>
            <w:shd w:val="clear" w:color="auto" w:fill="FFFFFF" w:themeFill="background1"/>
          </w:tcPr>
          <w:p w14:paraId="2337017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D253FD4" w14:textId="77777777" w:rsidTr="00BA4FB5">
        <w:trPr>
          <w:trHeight w:val="20"/>
        </w:trPr>
        <w:tc>
          <w:tcPr>
            <w:tcW w:w="9140" w:type="dxa"/>
            <w:gridSpan w:val="17"/>
            <w:shd w:val="clear" w:color="auto" w:fill="D9D9D9" w:themeFill="background1" w:themeFillShade="D9"/>
          </w:tcPr>
          <w:p w14:paraId="1C1217B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¿LA NUMERACIÓN NACIONAL QUE SE PRETENDE CAMBIAR DE MODALIDAD DE USO CUENTA CON NÚMEROS ACTIVOS?</w:t>
            </w:r>
          </w:p>
        </w:tc>
      </w:tr>
      <w:tr w:rsidR="00051062" w:rsidRPr="00FC2656" w14:paraId="55925B1F" w14:textId="77777777" w:rsidTr="00BA4FB5">
        <w:trPr>
          <w:trHeight w:val="29"/>
        </w:trPr>
        <w:tc>
          <w:tcPr>
            <w:tcW w:w="925" w:type="dxa"/>
            <w:tcBorders>
              <w:bottom w:val="nil"/>
              <w:right w:val="nil"/>
            </w:tcBorders>
            <w:shd w:val="clear" w:color="auto" w:fill="FFFFFF" w:themeFill="background1"/>
          </w:tcPr>
          <w:p w14:paraId="190E96E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left w:val="nil"/>
              <w:bottom w:val="nil"/>
              <w:right w:val="nil"/>
            </w:tcBorders>
            <w:shd w:val="clear" w:color="auto" w:fill="FFFFFF" w:themeFill="background1"/>
          </w:tcPr>
          <w:p w14:paraId="5FBECBF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left w:val="nil"/>
              <w:bottom w:val="single" w:sz="6" w:space="0" w:color="auto"/>
              <w:right w:val="nil"/>
            </w:tcBorders>
            <w:shd w:val="clear" w:color="auto" w:fill="FFFFFF" w:themeFill="background1"/>
          </w:tcPr>
          <w:p w14:paraId="35A4A71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SI</w:t>
            </w:r>
          </w:p>
        </w:tc>
        <w:tc>
          <w:tcPr>
            <w:tcW w:w="927" w:type="dxa"/>
            <w:tcBorders>
              <w:left w:val="nil"/>
              <w:bottom w:val="nil"/>
              <w:right w:val="nil"/>
            </w:tcBorders>
            <w:shd w:val="clear" w:color="auto" w:fill="FFFFFF" w:themeFill="background1"/>
          </w:tcPr>
          <w:p w14:paraId="08AAF2B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left w:val="nil"/>
              <w:bottom w:val="nil"/>
            </w:tcBorders>
            <w:shd w:val="clear" w:color="auto" w:fill="FFFFFF" w:themeFill="background1"/>
          </w:tcPr>
          <w:p w14:paraId="212D929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bottom w:val="nil"/>
              <w:right w:val="nil"/>
            </w:tcBorders>
            <w:shd w:val="clear" w:color="auto" w:fill="FFFFFF" w:themeFill="background1"/>
          </w:tcPr>
          <w:p w14:paraId="6C5DBBB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left w:val="nil"/>
              <w:bottom w:val="nil"/>
              <w:right w:val="nil"/>
            </w:tcBorders>
            <w:shd w:val="clear" w:color="auto" w:fill="FFFFFF" w:themeFill="background1"/>
          </w:tcPr>
          <w:p w14:paraId="62F653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left w:val="nil"/>
              <w:bottom w:val="single" w:sz="6" w:space="0" w:color="auto"/>
              <w:right w:val="nil"/>
            </w:tcBorders>
            <w:shd w:val="clear" w:color="auto" w:fill="FFFFFF" w:themeFill="background1"/>
          </w:tcPr>
          <w:p w14:paraId="1EEAC26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NO</w:t>
            </w:r>
          </w:p>
        </w:tc>
        <w:tc>
          <w:tcPr>
            <w:tcW w:w="927" w:type="dxa"/>
            <w:gridSpan w:val="2"/>
            <w:tcBorders>
              <w:left w:val="nil"/>
              <w:bottom w:val="nil"/>
              <w:right w:val="nil"/>
            </w:tcBorders>
            <w:shd w:val="clear" w:color="auto" w:fill="FFFFFF" w:themeFill="background1"/>
          </w:tcPr>
          <w:p w14:paraId="2F2FD7E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left w:val="nil"/>
              <w:bottom w:val="nil"/>
            </w:tcBorders>
            <w:shd w:val="clear" w:color="auto" w:fill="FFFFFF" w:themeFill="background1"/>
          </w:tcPr>
          <w:p w14:paraId="597AC2D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4A54FC1" w14:textId="77777777" w:rsidTr="00BA4FB5">
        <w:trPr>
          <w:trHeight w:val="23"/>
        </w:trPr>
        <w:tc>
          <w:tcPr>
            <w:tcW w:w="925" w:type="dxa"/>
            <w:tcBorders>
              <w:top w:val="nil"/>
              <w:bottom w:val="nil"/>
              <w:right w:val="nil"/>
            </w:tcBorders>
            <w:shd w:val="clear" w:color="auto" w:fill="FFFFFF" w:themeFill="background1"/>
          </w:tcPr>
          <w:p w14:paraId="6ABE8EF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tcBorders>
            <w:shd w:val="clear" w:color="auto" w:fill="FFFFFF" w:themeFill="background1"/>
          </w:tcPr>
          <w:p w14:paraId="2B80CB9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bottom w:val="single" w:sz="6" w:space="0" w:color="auto"/>
            </w:tcBorders>
            <w:shd w:val="clear" w:color="auto" w:fill="FFFFFF" w:themeFill="background1"/>
          </w:tcPr>
          <w:p w14:paraId="070E47F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bottom w:val="nil"/>
              <w:right w:val="nil"/>
            </w:tcBorders>
            <w:shd w:val="clear" w:color="auto" w:fill="FFFFFF" w:themeFill="background1"/>
          </w:tcPr>
          <w:p w14:paraId="49EC148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00DCE05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bottom w:val="nil"/>
              <w:right w:val="nil"/>
            </w:tcBorders>
            <w:shd w:val="clear" w:color="auto" w:fill="FFFFFF" w:themeFill="background1"/>
          </w:tcPr>
          <w:p w14:paraId="3497BDF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single" w:sz="6" w:space="0" w:color="auto"/>
            </w:tcBorders>
            <w:shd w:val="clear" w:color="auto" w:fill="FFFFFF" w:themeFill="background1"/>
          </w:tcPr>
          <w:p w14:paraId="3C5F0AA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left w:val="single" w:sz="6" w:space="0" w:color="auto"/>
              <w:bottom w:val="single" w:sz="6" w:space="0" w:color="auto"/>
            </w:tcBorders>
            <w:shd w:val="clear" w:color="auto" w:fill="FFFFFF" w:themeFill="background1"/>
          </w:tcPr>
          <w:p w14:paraId="2528021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bottom w:val="nil"/>
              <w:right w:val="nil"/>
            </w:tcBorders>
            <w:shd w:val="clear" w:color="auto" w:fill="FFFFFF" w:themeFill="background1"/>
          </w:tcPr>
          <w:p w14:paraId="0AE6147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37ABCB5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9A3EAF3" w14:textId="77777777" w:rsidTr="00BA4FB5">
        <w:trPr>
          <w:trHeight w:val="23"/>
        </w:trPr>
        <w:tc>
          <w:tcPr>
            <w:tcW w:w="925" w:type="dxa"/>
            <w:tcBorders>
              <w:top w:val="nil"/>
              <w:bottom w:val="nil"/>
              <w:right w:val="nil"/>
            </w:tcBorders>
            <w:shd w:val="clear" w:color="auto" w:fill="FFFFFF" w:themeFill="background1"/>
          </w:tcPr>
          <w:p w14:paraId="64F175F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1E46FF7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left w:val="nil"/>
              <w:bottom w:val="nil"/>
              <w:right w:val="nil"/>
            </w:tcBorders>
            <w:shd w:val="clear" w:color="auto" w:fill="FFFFFF" w:themeFill="background1"/>
          </w:tcPr>
          <w:p w14:paraId="24C41C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1292B04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2080932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bottom w:val="nil"/>
              <w:right w:val="nil"/>
            </w:tcBorders>
            <w:shd w:val="clear" w:color="auto" w:fill="FFFFFF" w:themeFill="background1"/>
          </w:tcPr>
          <w:p w14:paraId="7F99AAA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453411E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left w:val="nil"/>
              <w:bottom w:val="nil"/>
              <w:right w:val="nil"/>
            </w:tcBorders>
            <w:shd w:val="clear" w:color="auto" w:fill="FFFFFF" w:themeFill="background1"/>
          </w:tcPr>
          <w:p w14:paraId="799F609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7248ADD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6941BAB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A81B7A2" w14:textId="77777777" w:rsidTr="00BA4FB5">
        <w:trPr>
          <w:trHeight w:val="400"/>
        </w:trPr>
        <w:tc>
          <w:tcPr>
            <w:tcW w:w="4631" w:type="dxa"/>
            <w:gridSpan w:val="9"/>
            <w:tcBorders>
              <w:top w:val="nil"/>
              <w:bottom w:val="nil"/>
            </w:tcBorders>
            <w:shd w:val="clear" w:color="auto" w:fill="FFFFFF" w:themeFill="background1"/>
          </w:tcPr>
          <w:p w14:paraId="40792D2A"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MANIFIESTO BAJO PROTESTA DE DECIR VERDAD QUE EL CAMBIO DE MODALIDAD DE USO NO IMPLICARÁ AFECTACIÓN A LOS USUARIOS</w:t>
            </w:r>
          </w:p>
        </w:tc>
        <w:tc>
          <w:tcPr>
            <w:tcW w:w="926" w:type="dxa"/>
            <w:gridSpan w:val="2"/>
            <w:tcBorders>
              <w:top w:val="nil"/>
              <w:bottom w:val="nil"/>
              <w:right w:val="nil"/>
            </w:tcBorders>
            <w:shd w:val="clear" w:color="auto" w:fill="FFFFFF" w:themeFill="background1"/>
          </w:tcPr>
          <w:p w14:paraId="03C689A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729B02D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3FC8B6A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1214796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3681BEC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C58F4EC" w14:textId="77777777" w:rsidTr="00BA4FB5">
        <w:trPr>
          <w:trHeight w:val="23"/>
        </w:trPr>
        <w:tc>
          <w:tcPr>
            <w:tcW w:w="925" w:type="dxa"/>
            <w:tcBorders>
              <w:top w:val="nil"/>
              <w:bottom w:val="nil"/>
              <w:right w:val="nil"/>
            </w:tcBorders>
            <w:shd w:val="clear" w:color="auto" w:fill="FFFFFF" w:themeFill="background1"/>
          </w:tcPr>
          <w:p w14:paraId="4D6E90A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25B119F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top w:val="nil"/>
              <w:left w:val="nil"/>
              <w:bottom w:val="nil"/>
              <w:right w:val="nil"/>
            </w:tcBorders>
            <w:shd w:val="clear" w:color="auto" w:fill="FFFFFF" w:themeFill="background1"/>
          </w:tcPr>
          <w:p w14:paraId="163EA9E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7D09803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7089F5F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bottom w:val="nil"/>
              <w:right w:val="nil"/>
            </w:tcBorders>
            <w:shd w:val="clear" w:color="auto" w:fill="FFFFFF" w:themeFill="background1"/>
          </w:tcPr>
          <w:p w14:paraId="77ADA89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5C2AB5E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6D91262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74725C3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6248C27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B5F0A59" w14:textId="77777777" w:rsidTr="00BA4FB5">
        <w:trPr>
          <w:trHeight w:val="23"/>
        </w:trPr>
        <w:tc>
          <w:tcPr>
            <w:tcW w:w="925" w:type="dxa"/>
            <w:tcBorders>
              <w:top w:val="nil"/>
              <w:bottom w:val="nil"/>
              <w:right w:val="nil"/>
            </w:tcBorders>
            <w:shd w:val="clear" w:color="auto" w:fill="FFFFFF" w:themeFill="background1"/>
          </w:tcPr>
          <w:p w14:paraId="1BB8C33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1A26321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top w:val="nil"/>
              <w:left w:val="nil"/>
              <w:bottom w:val="single" w:sz="6" w:space="0" w:color="auto"/>
              <w:right w:val="nil"/>
            </w:tcBorders>
            <w:shd w:val="clear" w:color="auto" w:fill="FFFFFF" w:themeFill="background1"/>
          </w:tcPr>
          <w:p w14:paraId="465D0B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927" w:type="dxa"/>
            <w:tcBorders>
              <w:top w:val="nil"/>
              <w:left w:val="nil"/>
              <w:bottom w:val="nil"/>
              <w:right w:val="nil"/>
            </w:tcBorders>
            <w:shd w:val="clear" w:color="auto" w:fill="FFFFFF" w:themeFill="background1"/>
          </w:tcPr>
          <w:p w14:paraId="7A9B8B9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3C464BC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bottom w:val="nil"/>
              <w:right w:val="nil"/>
            </w:tcBorders>
            <w:shd w:val="clear" w:color="auto" w:fill="FFFFFF" w:themeFill="background1"/>
          </w:tcPr>
          <w:p w14:paraId="6FD63FA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0954B72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1202D96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125A87B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3615BF7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FBDBAE7" w14:textId="77777777" w:rsidTr="00BA4FB5">
        <w:trPr>
          <w:trHeight w:val="23"/>
        </w:trPr>
        <w:tc>
          <w:tcPr>
            <w:tcW w:w="925" w:type="dxa"/>
            <w:tcBorders>
              <w:top w:val="nil"/>
              <w:bottom w:val="nil"/>
              <w:right w:val="nil"/>
            </w:tcBorders>
            <w:shd w:val="clear" w:color="auto" w:fill="FFFFFF" w:themeFill="background1"/>
          </w:tcPr>
          <w:p w14:paraId="081CFB8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tcBorders>
            <w:shd w:val="clear" w:color="auto" w:fill="FFFFFF" w:themeFill="background1"/>
          </w:tcPr>
          <w:p w14:paraId="5AEA6C5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bottom w:val="single" w:sz="6" w:space="0" w:color="auto"/>
              <w:right w:val="single" w:sz="6" w:space="0" w:color="auto"/>
            </w:tcBorders>
            <w:shd w:val="clear" w:color="auto" w:fill="FFFFFF" w:themeFill="background1"/>
          </w:tcPr>
          <w:p w14:paraId="6E4B40E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single" w:sz="6" w:space="0" w:color="auto"/>
              <w:bottom w:val="nil"/>
              <w:right w:val="nil"/>
            </w:tcBorders>
            <w:shd w:val="clear" w:color="auto" w:fill="FFFFFF" w:themeFill="background1"/>
          </w:tcPr>
          <w:p w14:paraId="5807104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22084C9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bottom w:val="nil"/>
              <w:right w:val="nil"/>
            </w:tcBorders>
            <w:shd w:val="clear" w:color="auto" w:fill="FFFFFF" w:themeFill="background1"/>
          </w:tcPr>
          <w:p w14:paraId="336ED3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3DAE509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bottom w:val="nil"/>
              <w:right w:val="nil"/>
            </w:tcBorders>
            <w:shd w:val="clear" w:color="auto" w:fill="FFFFFF" w:themeFill="background1"/>
          </w:tcPr>
          <w:p w14:paraId="6356ECE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18CC16C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bottom w:val="nil"/>
            </w:tcBorders>
            <w:shd w:val="clear" w:color="auto" w:fill="FFFFFF" w:themeFill="background1"/>
          </w:tcPr>
          <w:p w14:paraId="6893234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F66FDA1" w14:textId="77777777" w:rsidTr="00BA4FB5">
        <w:trPr>
          <w:trHeight w:val="23"/>
        </w:trPr>
        <w:tc>
          <w:tcPr>
            <w:tcW w:w="925" w:type="dxa"/>
            <w:tcBorders>
              <w:top w:val="nil"/>
              <w:right w:val="nil"/>
            </w:tcBorders>
            <w:shd w:val="clear" w:color="auto" w:fill="FFFFFF" w:themeFill="background1"/>
          </w:tcPr>
          <w:p w14:paraId="5CB814C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right w:val="nil"/>
            </w:tcBorders>
            <w:shd w:val="clear" w:color="auto" w:fill="FFFFFF" w:themeFill="background1"/>
          </w:tcPr>
          <w:p w14:paraId="1D01B64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3"/>
            <w:tcBorders>
              <w:left w:val="nil"/>
              <w:right w:val="nil"/>
            </w:tcBorders>
            <w:shd w:val="clear" w:color="auto" w:fill="FFFFFF" w:themeFill="background1"/>
          </w:tcPr>
          <w:p w14:paraId="65BAFDD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right w:val="nil"/>
            </w:tcBorders>
            <w:shd w:val="clear" w:color="auto" w:fill="FFFFFF" w:themeFill="background1"/>
          </w:tcPr>
          <w:p w14:paraId="51A9DDF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tcBorders>
            <w:shd w:val="clear" w:color="auto" w:fill="FFFFFF" w:themeFill="background1"/>
          </w:tcPr>
          <w:p w14:paraId="7CB59FB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right w:val="nil"/>
            </w:tcBorders>
            <w:shd w:val="clear" w:color="auto" w:fill="FFFFFF" w:themeFill="background1"/>
          </w:tcPr>
          <w:p w14:paraId="5EBD8F9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right w:val="nil"/>
            </w:tcBorders>
            <w:shd w:val="clear" w:color="auto" w:fill="FFFFFF" w:themeFill="background1"/>
          </w:tcPr>
          <w:p w14:paraId="293A78C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gridSpan w:val="2"/>
            <w:tcBorders>
              <w:top w:val="nil"/>
              <w:left w:val="nil"/>
              <w:right w:val="nil"/>
            </w:tcBorders>
            <w:shd w:val="clear" w:color="auto" w:fill="FFFFFF" w:themeFill="background1"/>
          </w:tcPr>
          <w:p w14:paraId="4338843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right w:val="nil"/>
            </w:tcBorders>
            <w:shd w:val="clear" w:color="auto" w:fill="FFFFFF" w:themeFill="background1"/>
          </w:tcPr>
          <w:p w14:paraId="6A344F7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03" w:type="dxa"/>
            <w:tcBorders>
              <w:top w:val="nil"/>
              <w:left w:val="nil"/>
            </w:tcBorders>
            <w:shd w:val="clear" w:color="auto" w:fill="FFFFFF" w:themeFill="background1"/>
          </w:tcPr>
          <w:p w14:paraId="73D8CE1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5DDC" w:rsidRPr="00FC2656" w14:paraId="2924555C" w14:textId="77777777" w:rsidTr="00BA4FB5">
        <w:trPr>
          <w:trHeight w:val="20"/>
        </w:trPr>
        <w:tc>
          <w:tcPr>
            <w:tcW w:w="9140" w:type="dxa"/>
            <w:gridSpan w:val="17"/>
            <w:shd w:val="clear" w:color="auto" w:fill="FFFFFF" w:themeFill="background1"/>
          </w:tcPr>
          <w:p w14:paraId="0D1CE906" w14:textId="77777777" w:rsidR="00985DDC" w:rsidRPr="00FC2656" w:rsidRDefault="00985DDC"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5DDC" w:rsidRPr="00FC2656" w14:paraId="071D93AF"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FE916A" w14:textId="13E509F6" w:rsidR="00985DDC" w:rsidRPr="00FC2656" w:rsidRDefault="00985DDC"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INSTRUCTIVO DE LLENADO</w:t>
            </w:r>
          </w:p>
        </w:tc>
      </w:tr>
      <w:tr w:rsidR="00985DDC" w:rsidRPr="00FC2656" w14:paraId="3EFBB820"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580D1C" w14:textId="54BBEBDF" w:rsidR="00985DDC" w:rsidRPr="00FC2656" w:rsidRDefault="00985DDC"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985DDC" w:rsidRPr="00FC2656" w14:paraId="47B94DBF"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F64ADD" w14:textId="30EB7F2C" w:rsidR="00985DDC" w:rsidRPr="00FC2656" w:rsidRDefault="00985DDC"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A2DB07" w14:textId="557A8EC1" w:rsidR="00985DDC" w:rsidRPr="00FC2656" w:rsidRDefault="00985DDC"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985DDC" w:rsidRPr="00FC2656" w14:paraId="2EBD3587"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24D930A8" w14:textId="59C35ECC"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cambio de modalidad de uso</w:t>
            </w:r>
          </w:p>
        </w:tc>
        <w:tc>
          <w:tcPr>
            <w:tcW w:w="6851" w:type="dxa"/>
            <w:gridSpan w:val="13"/>
            <w:tcBorders>
              <w:top w:val="single" w:sz="6" w:space="0" w:color="auto"/>
              <w:left w:val="single" w:sz="6" w:space="0" w:color="auto"/>
              <w:bottom w:val="single" w:sz="6" w:space="0" w:color="auto"/>
              <w:right w:val="single" w:sz="6" w:space="0" w:color="auto"/>
            </w:tcBorders>
          </w:tcPr>
          <w:p w14:paraId="3718AC66"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3B2C54C7" w14:textId="489A9B4C"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985DDC" w:rsidRPr="00FC2656" w14:paraId="1083A816"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01491DCE" w14:textId="6E448F12"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lastRenderedPageBreak/>
              <w:t>Nombre, denominación o razón social del Proveedor solicitante</w:t>
            </w:r>
          </w:p>
        </w:tc>
        <w:tc>
          <w:tcPr>
            <w:tcW w:w="6851" w:type="dxa"/>
            <w:gridSpan w:val="13"/>
            <w:tcBorders>
              <w:top w:val="single" w:sz="6" w:space="0" w:color="auto"/>
              <w:left w:val="single" w:sz="6" w:space="0" w:color="auto"/>
              <w:bottom w:val="single" w:sz="6" w:space="0" w:color="auto"/>
              <w:right w:val="single" w:sz="6" w:space="0" w:color="auto"/>
            </w:tcBorders>
          </w:tcPr>
          <w:p w14:paraId="573184EC"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21C5346B" w14:textId="77777777" w:rsidR="00985DDC" w:rsidRPr="00FC2656" w:rsidRDefault="00985DDC"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6D091551" w14:textId="2578A8D1"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985DDC" w:rsidRPr="00FC2656" w14:paraId="41EC0E5A"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70F89B2D" w14:textId="20F11964"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Código IDO o IDA del Proveedor solicitante</w:t>
            </w:r>
          </w:p>
        </w:tc>
        <w:tc>
          <w:tcPr>
            <w:tcW w:w="6851" w:type="dxa"/>
            <w:gridSpan w:val="13"/>
            <w:tcBorders>
              <w:top w:val="single" w:sz="6" w:space="0" w:color="auto"/>
              <w:left w:val="single" w:sz="6" w:space="0" w:color="auto"/>
              <w:bottom w:val="single" w:sz="6" w:space="0" w:color="auto"/>
              <w:right w:val="single" w:sz="6" w:space="0" w:color="auto"/>
            </w:tcBorders>
          </w:tcPr>
          <w:p w14:paraId="5C67E565"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que solicita el cambio de modalidad de uso.</w:t>
            </w:r>
          </w:p>
          <w:p w14:paraId="18D84C41"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3CF2170E" w14:textId="77777777" w:rsidR="00985DDC" w:rsidRPr="00FC2656" w:rsidRDefault="00985DDC"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0C660C21" w14:textId="2E6B4BD4" w:rsidR="00985DDC" w:rsidRPr="00FC2656" w:rsidRDefault="00985DDC"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6C6B16" w:rsidRPr="00FC2656" w14:paraId="286D0184" w14:textId="77777777" w:rsidTr="006C6B16">
        <w:trPr>
          <w:trHeight w:val="20"/>
        </w:trPr>
        <w:tc>
          <w:tcPr>
            <w:tcW w:w="9140" w:type="dxa"/>
            <w:gridSpan w:val="17"/>
            <w:shd w:val="clear" w:color="auto" w:fill="D9D9D9" w:themeFill="background1" w:themeFillShade="D9"/>
          </w:tcPr>
          <w:p w14:paraId="297C80FC" w14:textId="5477435A"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DATOS DE LA NUMERACIÓN QUE CAMBIARÁ DE MODALIDAD DE USO</w:t>
            </w:r>
          </w:p>
        </w:tc>
      </w:tr>
      <w:tr w:rsidR="006C6B16" w:rsidRPr="00FC2656" w14:paraId="3AB11B44" w14:textId="77777777" w:rsidTr="006C6B16">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8EBF74"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Nombre del campo</w:t>
            </w:r>
          </w:p>
        </w:tc>
        <w:tc>
          <w:tcPr>
            <w:tcW w:w="685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5388BA"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Descripción del campo</w:t>
            </w:r>
          </w:p>
        </w:tc>
      </w:tr>
      <w:tr w:rsidR="006C6B16" w:rsidRPr="00FC2656" w14:paraId="6AC51261"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72F7A45E" w14:textId="331C5A04"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Zona</w:t>
            </w:r>
          </w:p>
        </w:tc>
        <w:tc>
          <w:tcPr>
            <w:tcW w:w="6851" w:type="dxa"/>
            <w:gridSpan w:val="13"/>
            <w:tcBorders>
              <w:top w:val="single" w:sz="6" w:space="0" w:color="auto"/>
              <w:left w:val="single" w:sz="6" w:space="0" w:color="auto"/>
              <w:bottom w:val="single" w:sz="6" w:space="0" w:color="auto"/>
              <w:right w:val="single" w:sz="6" w:space="0" w:color="auto"/>
            </w:tcBorders>
          </w:tcPr>
          <w:p w14:paraId="61B6163B"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un dígito del 2 al 9 que identifica el área geográfica dentro del territorio nacional, definida para efectos de llevar a cabo la adecuada asignación, administración y utilización de la numeración a la que se solicita cambiar de modalidad de uso.</w:t>
            </w:r>
          </w:p>
          <w:p w14:paraId="216996A6" w14:textId="217FB9EA"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6C6B16" w:rsidRPr="00FC2656" w14:paraId="00006A72"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190BDB53" w14:textId="3C0C0FBD"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 xml:space="preserve">Número inicial </w:t>
            </w:r>
          </w:p>
        </w:tc>
        <w:tc>
          <w:tcPr>
            <w:tcW w:w="6851" w:type="dxa"/>
            <w:gridSpan w:val="13"/>
            <w:tcBorders>
              <w:top w:val="single" w:sz="6" w:space="0" w:color="auto"/>
              <w:left w:val="single" w:sz="6" w:space="0" w:color="auto"/>
              <w:bottom w:val="single" w:sz="6" w:space="0" w:color="auto"/>
              <w:right w:val="single" w:sz="6" w:space="0" w:color="auto"/>
            </w:tcBorders>
          </w:tcPr>
          <w:p w14:paraId="35C4954F"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inicia el Bloque de Numeración Nacional asignada que se solicita cambiar de modalidad de uso.</w:t>
            </w:r>
          </w:p>
          <w:p w14:paraId="51A0D4C2"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 Numeración Nacional originalmente asignada se podrá fraccionar en bloques mínimos de un millar.</w:t>
            </w:r>
          </w:p>
          <w:p w14:paraId="76E9BCE4" w14:textId="220F073F"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6C6B16" w:rsidRPr="00FC2656" w14:paraId="0B9685C5"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004183AF" w14:textId="3595BD86"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Número final</w:t>
            </w:r>
          </w:p>
        </w:tc>
        <w:tc>
          <w:tcPr>
            <w:tcW w:w="6851" w:type="dxa"/>
            <w:gridSpan w:val="13"/>
            <w:tcBorders>
              <w:top w:val="single" w:sz="6" w:space="0" w:color="auto"/>
              <w:left w:val="single" w:sz="6" w:space="0" w:color="auto"/>
              <w:bottom w:val="single" w:sz="6" w:space="0" w:color="auto"/>
              <w:right w:val="single" w:sz="6" w:space="0" w:color="auto"/>
            </w:tcBorders>
          </w:tcPr>
          <w:p w14:paraId="4C949C04"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termina el Bloque de numeración nacional asignada que se solicita cambiar de modalidad de uso.</w:t>
            </w:r>
          </w:p>
          <w:p w14:paraId="7C32133A"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 Numeración Nacional originalmente asignada se podrá fraccionar en bloques mínimos de un millar.</w:t>
            </w:r>
          </w:p>
          <w:p w14:paraId="6C657716" w14:textId="281886BE"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6C6B16" w:rsidRPr="00FC2656" w14:paraId="1774F549"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6A4BBF53" w14:textId="4FF5E570"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Modalidad de uso asignada</w:t>
            </w:r>
          </w:p>
        </w:tc>
        <w:tc>
          <w:tcPr>
            <w:tcW w:w="6851" w:type="dxa"/>
            <w:gridSpan w:val="13"/>
            <w:tcBorders>
              <w:top w:val="single" w:sz="6" w:space="0" w:color="auto"/>
              <w:left w:val="single" w:sz="6" w:space="0" w:color="auto"/>
              <w:bottom w:val="single" w:sz="6" w:space="0" w:color="auto"/>
              <w:right w:val="single" w:sz="6" w:space="0" w:color="auto"/>
            </w:tcBorders>
          </w:tcPr>
          <w:p w14:paraId="276FDF4B"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dígito correspondiente a la modalidad de uso asociada actualmente a la numeración que se solicita cambiar de modalidad de uso.</w:t>
            </w:r>
          </w:p>
          <w:p w14:paraId="09D5FF6A"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La modalidad de uso que se ingrese deberá corresponder con la registrada en el Sistema de Numeración y Señalización (</w:t>
            </w:r>
            <w:r w:rsidRPr="00FC2656">
              <w:rPr>
                <w:rFonts w:ascii="Arial" w:eastAsia="Times New Roman" w:hAnsi="Arial" w:cs="Arial"/>
                <w:sz w:val="18"/>
                <w:szCs w:val="18"/>
                <w:lang w:val="es-ES_tradnl" w:eastAsia="es-ES"/>
              </w:rPr>
              <w:t>“FIJO”=1, “MOVIL CPP”=2 o “MOVIL MPP”=3).</w:t>
            </w:r>
          </w:p>
          <w:p w14:paraId="76F7B202" w14:textId="71B43DB4"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ES_tradnl" w:eastAsia="es-ES"/>
              </w:rPr>
              <w:t>Campo numérico obligatorio.</w:t>
            </w:r>
          </w:p>
        </w:tc>
      </w:tr>
      <w:tr w:rsidR="006C6B16" w:rsidRPr="00FC2656" w14:paraId="26ADC5BD" w14:textId="77777777" w:rsidTr="00EE4822">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075F6191" w14:textId="2AB00513"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Modalidad de uso solicitada</w:t>
            </w:r>
          </w:p>
        </w:tc>
        <w:tc>
          <w:tcPr>
            <w:tcW w:w="6851" w:type="dxa"/>
            <w:gridSpan w:val="13"/>
            <w:tcBorders>
              <w:top w:val="single" w:sz="6" w:space="0" w:color="auto"/>
              <w:left w:val="single" w:sz="6" w:space="0" w:color="auto"/>
              <w:bottom w:val="single" w:sz="6" w:space="0" w:color="auto"/>
              <w:right w:val="single" w:sz="6" w:space="0" w:color="auto"/>
            </w:tcBorders>
          </w:tcPr>
          <w:p w14:paraId="3DBF65EC"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dígito correspondiente a la modalidad de uso a la que se desea asociar la numeración nacional correspondiente.</w:t>
            </w:r>
          </w:p>
          <w:p w14:paraId="72B5D52A" w14:textId="77777777" w:rsidR="006C6B16" w:rsidRPr="00FC2656" w:rsidRDefault="006C6B16"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La modalidad de uso que se ingrese deberá corresponder a una de las siguientes opciones: </w:t>
            </w:r>
            <w:r w:rsidRPr="00FC2656">
              <w:rPr>
                <w:rFonts w:ascii="Arial" w:eastAsia="Times New Roman" w:hAnsi="Arial" w:cs="Arial"/>
                <w:sz w:val="18"/>
                <w:szCs w:val="18"/>
                <w:lang w:val="es-ES_tradnl" w:eastAsia="es-ES"/>
              </w:rPr>
              <w:t>“FIJO”=1, “MOVIL CPP”=2 o “MOVIL MPP”=3.</w:t>
            </w:r>
          </w:p>
          <w:p w14:paraId="712EACF2" w14:textId="44BFA292" w:rsidR="006C6B16" w:rsidRPr="00FC2656" w:rsidRDefault="006C6B16"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ES_tradnl" w:eastAsia="es-ES"/>
              </w:rPr>
              <w:t>Campo numérico obligatorio.</w:t>
            </w:r>
          </w:p>
        </w:tc>
      </w:tr>
      <w:tr w:rsidR="006C6B16" w:rsidRPr="00FC2656" w14:paraId="7BB8088B" w14:textId="77777777" w:rsidTr="006C6B16">
        <w:trPr>
          <w:trHeight w:val="20"/>
        </w:trPr>
        <w:tc>
          <w:tcPr>
            <w:tcW w:w="9140" w:type="dxa"/>
            <w:gridSpan w:val="17"/>
            <w:tcBorders>
              <w:bottom w:val="single" w:sz="6" w:space="0" w:color="auto"/>
            </w:tcBorders>
            <w:shd w:val="clear" w:color="auto" w:fill="D9D9D9" w:themeFill="background1" w:themeFillShade="D9"/>
          </w:tcPr>
          <w:p w14:paraId="4C33D67B" w14:textId="4CC9057C"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ARCHIVO DE CARGA (OPCIONAL)</w:t>
            </w:r>
          </w:p>
        </w:tc>
      </w:tr>
      <w:tr w:rsidR="006C6B16" w:rsidRPr="00FC2656" w14:paraId="5982A4E6" w14:textId="77777777" w:rsidTr="006C6B16">
        <w:trPr>
          <w:trHeight w:val="20"/>
        </w:trPr>
        <w:tc>
          <w:tcPr>
            <w:tcW w:w="9140" w:type="dxa"/>
            <w:gridSpan w:val="17"/>
            <w:tcBorders>
              <w:bottom w:val="nil"/>
            </w:tcBorders>
            <w:shd w:val="clear" w:color="auto" w:fill="FFFFFF" w:themeFill="background1"/>
          </w:tcPr>
          <w:p w14:paraId="017DA12E" w14:textId="77777777" w:rsidR="006C6B16" w:rsidRPr="00FC2656" w:rsidRDefault="006C6B16" w:rsidP="00FC2656">
            <w:pPr>
              <w:spacing w:after="0" w:line="360" w:lineRule="auto"/>
              <w:contextualSpacing/>
              <w:jc w:val="both"/>
              <w:rPr>
                <w:rFonts w:ascii="Arial" w:hAnsi="Arial" w:cs="Arial"/>
                <w:sz w:val="18"/>
                <w:szCs w:val="18"/>
                <w:lang w:val="es-MX" w:eastAsia="es-ES"/>
              </w:rPr>
            </w:pPr>
            <w:r w:rsidRPr="00FC2656">
              <w:rPr>
                <w:rFonts w:ascii="Arial" w:eastAsia="Times New Roman" w:hAnsi="Arial" w:cs="Arial"/>
                <w:sz w:val="18"/>
                <w:szCs w:val="18"/>
                <w:lang w:val="es-MX" w:eastAsia="es-ES"/>
              </w:rPr>
              <w:t xml:space="preserve">Con la finalidad de agilizar el llenado del eformato, el Proveedor solicitante podrá informar los campos comprendidos dentro del apartado “Datos de la Numeración que cambiará de Modalidad de Uso”, mediante </w:t>
            </w:r>
            <w:r w:rsidRPr="00FC2656">
              <w:rPr>
                <w:rFonts w:ascii="Arial" w:hAnsi="Arial" w:cs="Arial"/>
                <w:sz w:val="18"/>
                <w:szCs w:val="18"/>
                <w:lang w:val="es-MX" w:eastAsia="es-ES"/>
              </w:rPr>
              <w:t>un archivo electrónico de texto</w:t>
            </w:r>
            <w:r w:rsidRPr="00FC2656">
              <w:rPr>
                <w:rFonts w:ascii="Arial" w:eastAsia="Times New Roman" w:hAnsi="Arial" w:cs="Arial"/>
                <w:sz w:val="18"/>
                <w:szCs w:val="18"/>
                <w:lang w:val="es-MX" w:eastAsia="es-ES"/>
              </w:rPr>
              <w:t xml:space="preserve"> </w:t>
            </w:r>
            <w:r w:rsidRPr="00FC2656">
              <w:rPr>
                <w:rFonts w:ascii="Arial" w:hAnsi="Arial" w:cs="Arial"/>
                <w:sz w:val="18"/>
                <w:szCs w:val="18"/>
                <w:lang w:val="es-MX" w:eastAsia="es-ES"/>
              </w:rPr>
              <w:t>en formato .</w:t>
            </w:r>
            <w:r w:rsidRPr="00FC2656">
              <w:rPr>
                <w:rFonts w:ascii="Arial" w:eastAsia="Times New Roman" w:hAnsi="Arial" w:cs="Arial"/>
                <w:sz w:val="18"/>
                <w:szCs w:val="18"/>
                <w:lang w:val="es-MX" w:eastAsia="es-ES"/>
              </w:rPr>
              <w:t>csv (comma separated values, por sus siglas en inglés)</w:t>
            </w:r>
            <w:r w:rsidRPr="00FC2656">
              <w:rPr>
                <w:rFonts w:ascii="Arial" w:hAnsi="Arial" w:cs="Arial"/>
                <w:sz w:val="18"/>
                <w:szCs w:val="18"/>
                <w:lang w:val="es-MX" w:eastAsia="es-ES"/>
              </w:rPr>
              <w:t xml:space="preserve"> mismo que deberá contener los siguientes campos:</w:t>
            </w:r>
          </w:p>
          <w:p w14:paraId="4B9D0527" w14:textId="77777777" w:rsidR="006C6B16" w:rsidRPr="00FC2656" w:rsidRDefault="006C6B16" w:rsidP="00FC2656">
            <w:pPr>
              <w:spacing w:after="0" w:line="360" w:lineRule="auto"/>
              <w:contextualSpacing/>
              <w:jc w:val="both"/>
              <w:rPr>
                <w:rFonts w:ascii="Arial" w:hAnsi="Arial" w:cs="Arial"/>
                <w:sz w:val="18"/>
                <w:szCs w:val="18"/>
                <w:lang w:val="es-MX" w:eastAsia="es-ES"/>
              </w:rPr>
            </w:pPr>
          </w:p>
          <w:p w14:paraId="61DB7FC9" w14:textId="77777777" w:rsidR="006C6B16" w:rsidRPr="00FC2656" w:rsidRDefault="006C6B16" w:rsidP="00A638C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Zona;</w:t>
            </w:r>
          </w:p>
          <w:p w14:paraId="3CC2266D" w14:textId="77777777" w:rsidR="006C6B16" w:rsidRPr="00FC2656" w:rsidRDefault="006C6B16" w:rsidP="00A638C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Inicial;</w:t>
            </w:r>
          </w:p>
          <w:p w14:paraId="7F48E65B" w14:textId="77777777" w:rsidR="006C6B16" w:rsidRPr="00FC2656" w:rsidRDefault="006C6B16" w:rsidP="00A638C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Final;</w:t>
            </w:r>
          </w:p>
          <w:p w14:paraId="2ABA2B31" w14:textId="77777777" w:rsidR="006C6B16" w:rsidRPr="00FC2656" w:rsidRDefault="006C6B16" w:rsidP="00A638C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Modalidad de Uso asignada; y</w:t>
            </w:r>
          </w:p>
          <w:p w14:paraId="4317D3A3" w14:textId="77777777" w:rsidR="006C6B16" w:rsidRPr="00FC2656" w:rsidRDefault="006C6B16" w:rsidP="00A638C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Modalidad de Uso solicitada.</w:t>
            </w:r>
          </w:p>
          <w:p w14:paraId="041EF015" w14:textId="77777777" w:rsidR="006C6B16" w:rsidRPr="00FC2656" w:rsidRDefault="006C6B16"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31ECFD44"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6BBCF6E9"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4B594759"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3B13012A"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63208E4F"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730055AC"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6EE393AE"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2BA55F24" w14:textId="161BFC8F"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023FB555" w14:textId="77777777" w:rsidR="006C6B16" w:rsidRPr="00FC2656" w:rsidRDefault="006C6B16"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IDO/IDAH3109DDMMAAAA.csv.</w:t>
            </w:r>
          </w:p>
          <w:p w14:paraId="611C3BC5" w14:textId="77777777" w:rsidR="006C6B16" w:rsidRPr="00FC2656" w:rsidRDefault="006C6B16"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132DCFC2" w14:textId="77777777" w:rsidR="006C6B16" w:rsidRPr="00FC2656" w:rsidRDefault="006C6B16" w:rsidP="00A638C7">
            <w:pPr>
              <w:numPr>
                <w:ilvl w:val="0"/>
                <w:numId w:val="19"/>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IDO/IDA.- Conjunto de 3 dígitos que identifica al Proveedor de Servicios de Telecomunicaciones. IDO para el caso en que el solicitante cuente con una concesión única para uso comercial,</w:t>
            </w:r>
            <w:r w:rsidRPr="00FC2656">
              <w:rPr>
                <w:rFonts w:ascii="Arial" w:eastAsia="Times New Roman" w:hAnsi="Arial" w:cs="Arial"/>
                <w:sz w:val="18"/>
                <w:szCs w:val="18"/>
                <w:lang w:val="es-MX" w:eastAsia="es-ES"/>
              </w:rPr>
              <w:t xml:space="preserve"> o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5F881220" w14:textId="77777777" w:rsidR="006C6B16" w:rsidRPr="00FC2656" w:rsidRDefault="006C6B16" w:rsidP="00A638C7">
            <w:pPr>
              <w:numPr>
                <w:ilvl w:val="0"/>
                <w:numId w:val="19"/>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H3109.- Es un texto fijo que identifica el tipo de solicitud al que corresponde el archivo de carga (solicitud de cambio de Modalidad de Uso); y</w:t>
            </w:r>
          </w:p>
          <w:p w14:paraId="022C4EDD" w14:textId="77777777" w:rsidR="006C6B16" w:rsidRPr="00FC2656" w:rsidRDefault="006C6B16" w:rsidP="00A638C7">
            <w:pPr>
              <w:numPr>
                <w:ilvl w:val="0"/>
                <w:numId w:val="19"/>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78DA23B6" w14:textId="77777777" w:rsidR="006C6B16" w:rsidRPr="00FC2656" w:rsidRDefault="006C6B16" w:rsidP="00FC2656">
            <w:pPr>
              <w:spacing w:after="0" w:line="360" w:lineRule="auto"/>
              <w:ind w:left="720"/>
              <w:contextualSpacing/>
              <w:jc w:val="both"/>
              <w:rPr>
                <w:rFonts w:ascii="Arial" w:eastAsiaTheme="minorEastAsia" w:hAnsi="Arial" w:cs="Arial"/>
                <w:sz w:val="18"/>
                <w:szCs w:val="18"/>
                <w:lang w:val="es-ES_tradnl" w:eastAsia="es-ES"/>
              </w:rPr>
            </w:pPr>
          </w:p>
          <w:p w14:paraId="6398FC7F" w14:textId="77777777" w:rsidR="006C6B16" w:rsidRPr="00FC2656" w:rsidRDefault="006C6B16"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983H310901122020.csv</w:t>
            </w:r>
          </w:p>
          <w:p w14:paraId="7F1B7CF5" w14:textId="77777777" w:rsidR="006C6B16" w:rsidRPr="00FC2656" w:rsidRDefault="006C6B16" w:rsidP="00FC2656">
            <w:pPr>
              <w:spacing w:after="0" w:line="360" w:lineRule="auto"/>
              <w:ind w:firstLine="708"/>
              <w:contextualSpacing/>
              <w:jc w:val="both"/>
              <w:rPr>
                <w:rFonts w:ascii="Arial" w:eastAsia="Times New Roman" w:hAnsi="Arial" w:cs="Arial"/>
                <w:sz w:val="18"/>
                <w:szCs w:val="18"/>
                <w:lang w:val="es-MX" w:eastAsia="es-ES"/>
              </w:rPr>
            </w:pPr>
          </w:p>
          <w:p w14:paraId="20759284" w14:textId="79183271" w:rsidR="006C6B16" w:rsidRPr="00FC2656" w:rsidRDefault="006C6B16" w:rsidP="00FC2656">
            <w:pPr>
              <w:spacing w:after="101" w:line="360" w:lineRule="auto"/>
              <w:contextualSpacing/>
              <w:jc w:val="both"/>
              <w:rPr>
                <w:rFonts w:ascii="Arial" w:eastAsia="Times New Roman" w:hAnsi="Arial" w:cs="Arial"/>
                <w:b/>
                <w:bCs/>
                <w:sz w:val="18"/>
                <w:szCs w:val="18"/>
                <w:lang w:val="es-ES_tradnl" w:eastAsia="es-ES"/>
              </w:rPr>
            </w:pPr>
            <w:r w:rsidRPr="00FC2656">
              <w:rPr>
                <w:rFonts w:ascii="Arial" w:eastAsia="Times New Roman" w:hAnsi="Arial" w:cs="Arial"/>
                <w:sz w:val="18"/>
                <w:szCs w:val="18"/>
                <w:lang w:val="es-MX" w:eastAsia="es-ES"/>
              </w:rPr>
              <w:t>Representación gráfica del archivo de carga opcional:</w:t>
            </w:r>
          </w:p>
        </w:tc>
      </w:tr>
      <w:tr w:rsidR="006C6B16" w:rsidRPr="00FC2656" w14:paraId="0F63C6C0" w14:textId="77777777" w:rsidTr="006C6B16">
        <w:trPr>
          <w:trHeight w:val="20"/>
        </w:trPr>
        <w:tc>
          <w:tcPr>
            <w:tcW w:w="1305" w:type="dxa"/>
            <w:gridSpan w:val="2"/>
            <w:tcBorders>
              <w:top w:val="nil"/>
              <w:bottom w:val="nil"/>
            </w:tcBorders>
            <w:shd w:val="clear" w:color="auto" w:fill="FFFFFF" w:themeFill="background1"/>
          </w:tcPr>
          <w:p w14:paraId="1A81D7DC"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top w:val="single" w:sz="6" w:space="0" w:color="auto"/>
            </w:tcBorders>
          </w:tcPr>
          <w:p w14:paraId="0242DFF4" w14:textId="6DD7F1E9"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sz w:val="18"/>
                <w:szCs w:val="18"/>
                <w:lang w:val="en-US" w:eastAsia="es-ES"/>
              </w:rPr>
              <w:t>ZONA</w:t>
            </w:r>
          </w:p>
        </w:tc>
        <w:tc>
          <w:tcPr>
            <w:tcW w:w="1306" w:type="dxa"/>
            <w:gridSpan w:val="3"/>
            <w:tcBorders>
              <w:top w:val="single" w:sz="6" w:space="0" w:color="auto"/>
            </w:tcBorders>
          </w:tcPr>
          <w:p w14:paraId="5A963CA0" w14:textId="106857FD"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INICIAL</w:t>
            </w:r>
          </w:p>
        </w:tc>
        <w:tc>
          <w:tcPr>
            <w:tcW w:w="1305" w:type="dxa"/>
            <w:gridSpan w:val="2"/>
            <w:tcBorders>
              <w:top w:val="single" w:sz="6" w:space="0" w:color="auto"/>
            </w:tcBorders>
          </w:tcPr>
          <w:p w14:paraId="50A0ADAD" w14:textId="0E043099"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FINAL</w:t>
            </w:r>
          </w:p>
        </w:tc>
        <w:tc>
          <w:tcPr>
            <w:tcW w:w="1306" w:type="dxa"/>
            <w:gridSpan w:val="3"/>
            <w:tcBorders>
              <w:top w:val="single" w:sz="6" w:space="0" w:color="auto"/>
            </w:tcBorders>
          </w:tcPr>
          <w:p w14:paraId="3F33B7BD" w14:textId="51C90D16"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rPr>
              <w:t>MODALIDAD ASIGNADA</w:t>
            </w:r>
          </w:p>
        </w:tc>
        <w:tc>
          <w:tcPr>
            <w:tcW w:w="1306" w:type="dxa"/>
            <w:gridSpan w:val="2"/>
            <w:tcBorders>
              <w:top w:val="single" w:sz="6" w:space="0" w:color="auto"/>
            </w:tcBorders>
          </w:tcPr>
          <w:p w14:paraId="3E1CAB19" w14:textId="2907E4FA"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rPr>
              <w:t>MODALIDAD SOLICITADA</w:t>
            </w:r>
          </w:p>
        </w:tc>
        <w:tc>
          <w:tcPr>
            <w:tcW w:w="1306" w:type="dxa"/>
            <w:gridSpan w:val="2"/>
            <w:tcBorders>
              <w:top w:val="nil"/>
              <w:bottom w:val="nil"/>
            </w:tcBorders>
            <w:shd w:val="clear" w:color="auto" w:fill="FFFFFF" w:themeFill="background1"/>
          </w:tcPr>
          <w:p w14:paraId="1BEA87AD" w14:textId="577E11E8"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6C6B16" w:rsidRPr="00FC2656" w14:paraId="7BB09823" w14:textId="77777777" w:rsidTr="006C6B16">
        <w:trPr>
          <w:trHeight w:val="20"/>
        </w:trPr>
        <w:tc>
          <w:tcPr>
            <w:tcW w:w="1305" w:type="dxa"/>
            <w:gridSpan w:val="2"/>
            <w:tcBorders>
              <w:top w:val="nil"/>
              <w:bottom w:val="nil"/>
            </w:tcBorders>
            <w:shd w:val="clear" w:color="auto" w:fill="FFFFFF" w:themeFill="background1"/>
          </w:tcPr>
          <w:p w14:paraId="40B57520"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shd w:val="clear" w:color="auto" w:fill="FFFFFF" w:themeFill="background1"/>
          </w:tcPr>
          <w:p w14:paraId="0C5B3527"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shd w:val="clear" w:color="auto" w:fill="FFFFFF" w:themeFill="background1"/>
          </w:tcPr>
          <w:p w14:paraId="2212DB8E"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5" w:type="dxa"/>
            <w:gridSpan w:val="2"/>
            <w:shd w:val="clear" w:color="auto" w:fill="FFFFFF" w:themeFill="background1"/>
          </w:tcPr>
          <w:p w14:paraId="487DADE1"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shd w:val="clear" w:color="auto" w:fill="FFFFFF" w:themeFill="background1"/>
          </w:tcPr>
          <w:p w14:paraId="18845BAB"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shd w:val="clear" w:color="auto" w:fill="FFFFFF" w:themeFill="background1"/>
          </w:tcPr>
          <w:p w14:paraId="28BD7B2D"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tcBorders>
              <w:top w:val="nil"/>
              <w:bottom w:val="nil"/>
            </w:tcBorders>
            <w:shd w:val="clear" w:color="auto" w:fill="FFFFFF" w:themeFill="background1"/>
          </w:tcPr>
          <w:p w14:paraId="082B2ED7"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6C6B16" w:rsidRPr="00FC2656" w14:paraId="64F9FE43" w14:textId="77777777" w:rsidTr="006C6B16">
        <w:trPr>
          <w:trHeight w:val="20"/>
        </w:trPr>
        <w:tc>
          <w:tcPr>
            <w:tcW w:w="1305" w:type="dxa"/>
            <w:gridSpan w:val="2"/>
            <w:tcBorders>
              <w:top w:val="nil"/>
              <w:bottom w:val="nil"/>
            </w:tcBorders>
            <w:shd w:val="clear" w:color="auto" w:fill="FFFFFF" w:themeFill="background1"/>
          </w:tcPr>
          <w:p w14:paraId="7A8A009A"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1B460E88"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69A8312C"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5" w:type="dxa"/>
            <w:gridSpan w:val="2"/>
            <w:tcBorders>
              <w:bottom w:val="single" w:sz="6" w:space="0" w:color="auto"/>
            </w:tcBorders>
            <w:shd w:val="clear" w:color="auto" w:fill="FFFFFF" w:themeFill="background1"/>
          </w:tcPr>
          <w:p w14:paraId="747366E8"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0A3FD123"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tcBorders>
              <w:bottom w:val="single" w:sz="6" w:space="0" w:color="auto"/>
            </w:tcBorders>
            <w:shd w:val="clear" w:color="auto" w:fill="FFFFFF" w:themeFill="background1"/>
          </w:tcPr>
          <w:p w14:paraId="4D46F31F"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tcBorders>
              <w:top w:val="nil"/>
              <w:bottom w:val="nil"/>
            </w:tcBorders>
            <w:shd w:val="clear" w:color="auto" w:fill="FFFFFF" w:themeFill="background1"/>
          </w:tcPr>
          <w:p w14:paraId="35E9CA13"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6C6B16" w:rsidRPr="00FC2656" w14:paraId="5BF27095" w14:textId="77777777" w:rsidTr="006C6B16">
        <w:trPr>
          <w:trHeight w:val="20"/>
        </w:trPr>
        <w:tc>
          <w:tcPr>
            <w:tcW w:w="1305" w:type="dxa"/>
            <w:gridSpan w:val="2"/>
            <w:tcBorders>
              <w:top w:val="nil"/>
              <w:bottom w:val="nil"/>
            </w:tcBorders>
            <w:shd w:val="clear" w:color="auto" w:fill="FFFFFF" w:themeFill="background1"/>
          </w:tcPr>
          <w:p w14:paraId="1C05B471"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21E810B8"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5ED62920"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5" w:type="dxa"/>
            <w:gridSpan w:val="2"/>
            <w:tcBorders>
              <w:bottom w:val="single" w:sz="6" w:space="0" w:color="auto"/>
            </w:tcBorders>
            <w:shd w:val="clear" w:color="auto" w:fill="FFFFFF" w:themeFill="background1"/>
          </w:tcPr>
          <w:p w14:paraId="58F49900"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bottom w:val="single" w:sz="6" w:space="0" w:color="auto"/>
            </w:tcBorders>
            <w:shd w:val="clear" w:color="auto" w:fill="FFFFFF" w:themeFill="background1"/>
          </w:tcPr>
          <w:p w14:paraId="3A9E6FD0"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tcBorders>
              <w:bottom w:val="single" w:sz="6" w:space="0" w:color="auto"/>
            </w:tcBorders>
            <w:shd w:val="clear" w:color="auto" w:fill="FFFFFF" w:themeFill="background1"/>
          </w:tcPr>
          <w:p w14:paraId="6B345E18"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2"/>
            <w:tcBorders>
              <w:top w:val="nil"/>
              <w:bottom w:val="nil"/>
            </w:tcBorders>
            <w:shd w:val="clear" w:color="auto" w:fill="FFFFFF" w:themeFill="background1"/>
          </w:tcPr>
          <w:p w14:paraId="530AAF43"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6C6B16" w:rsidRPr="00FC2656" w14:paraId="5C49C289" w14:textId="77777777" w:rsidTr="006C6B16">
        <w:trPr>
          <w:trHeight w:val="20"/>
        </w:trPr>
        <w:tc>
          <w:tcPr>
            <w:tcW w:w="9140" w:type="dxa"/>
            <w:gridSpan w:val="17"/>
            <w:tcBorders>
              <w:top w:val="nil"/>
            </w:tcBorders>
            <w:shd w:val="clear" w:color="auto" w:fill="FFFFFF" w:themeFill="background1"/>
          </w:tcPr>
          <w:p w14:paraId="73F36A81" w14:textId="77777777"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6C6B16" w:rsidRPr="00FC2656" w14:paraId="2A9D308C" w14:textId="77777777" w:rsidTr="006C6B16">
        <w:trPr>
          <w:trHeight w:val="20"/>
        </w:trPr>
        <w:tc>
          <w:tcPr>
            <w:tcW w:w="9140" w:type="dxa"/>
            <w:gridSpan w:val="17"/>
            <w:shd w:val="clear" w:color="auto" w:fill="D9D9D9" w:themeFill="background1" w:themeFillShade="D9"/>
          </w:tcPr>
          <w:p w14:paraId="08C5E2DF" w14:textId="08FD0E40" w:rsidR="006C6B16" w:rsidRPr="00FC2656" w:rsidRDefault="006C6B16"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w:t>
            </w:r>
          </w:p>
        </w:tc>
      </w:tr>
      <w:tr w:rsidR="006C6B16" w:rsidRPr="00FC2656" w14:paraId="72108AED" w14:textId="77777777" w:rsidTr="00EE4822">
        <w:trPr>
          <w:trHeight w:val="20"/>
        </w:trPr>
        <w:tc>
          <w:tcPr>
            <w:tcW w:w="9140" w:type="dxa"/>
            <w:gridSpan w:val="17"/>
            <w:shd w:val="clear" w:color="auto" w:fill="FFFFFF" w:themeFill="background1"/>
          </w:tcPr>
          <w:p w14:paraId="5418779E" w14:textId="77777777" w:rsidR="008C7FA1" w:rsidRPr="00FC2656" w:rsidRDefault="008C7FA1"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un documento electrónico en formato PDF, que deberá contener los motivos, razones o circunstancias por los cuales se justifica el cambio de modalidad de uso. </w:t>
            </w:r>
          </w:p>
          <w:p w14:paraId="45021DFC" w14:textId="30312D8D" w:rsidR="008C7FA1" w:rsidRPr="00FC2656" w:rsidRDefault="008C7FA1"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Como parte de la justificación que se ingrese el Proveedor deberá manifestar que la Numeración Nacional objeto del cambio de modalidad no cuenta con números provistos o portados a favor de otros PSTs.</w:t>
            </w:r>
          </w:p>
          <w:p w14:paraId="61CFEAC6" w14:textId="69AD5542" w:rsidR="008C7FA1" w:rsidRPr="00FC2656" w:rsidRDefault="008C7FA1"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deberán ser legibles.</w:t>
            </w:r>
          </w:p>
          <w:p w14:paraId="2B2D644F" w14:textId="39ACB96A" w:rsidR="008C7FA1" w:rsidRPr="00FC2656" w:rsidRDefault="008C7FA1" w:rsidP="00FC2656">
            <w:pPr>
              <w:spacing w:after="0" w:line="360" w:lineRule="auto"/>
              <w:contextualSpacing/>
              <w:jc w:val="both"/>
              <w:rPr>
                <w:rFonts w:ascii="Arial" w:eastAsiaTheme="minorHAnsi" w:hAnsi="Arial" w:cs="Arial"/>
                <w:sz w:val="18"/>
                <w:szCs w:val="18"/>
                <w:lang w:val="es-MX"/>
              </w:rPr>
            </w:pPr>
            <w:r w:rsidRPr="00FC2656">
              <w:rPr>
                <w:rFonts w:ascii="Arial" w:eastAsia="Times New Roman" w:hAnsi="Arial" w:cs="Arial"/>
                <w:sz w:val="18"/>
                <w:szCs w:val="18"/>
                <w:lang w:val="es-MX" w:eastAsia="es-ES"/>
              </w:rPr>
              <w:t>El nombre del archivo que se cargue a través de la Ventanilla Electrónica deberá tener la siguiente nomenclatura: IDO/IDAH3109_1DDMMAAAA.pdf.</w:t>
            </w:r>
          </w:p>
          <w:p w14:paraId="076DF94E" w14:textId="77777777" w:rsidR="008C7FA1" w:rsidRPr="00FC2656" w:rsidRDefault="008C7FA1"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2101D2B5" w14:textId="77777777" w:rsidR="008C7FA1" w:rsidRPr="00FC2656" w:rsidRDefault="008C7FA1" w:rsidP="00A638C7">
            <w:pPr>
              <w:numPr>
                <w:ilvl w:val="0"/>
                <w:numId w:val="20"/>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de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5DFD2FC6" w14:textId="77777777" w:rsidR="008C7FA1" w:rsidRPr="00FC2656" w:rsidRDefault="008C7FA1" w:rsidP="00A638C7">
            <w:pPr>
              <w:numPr>
                <w:ilvl w:val="0"/>
                <w:numId w:val="20"/>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H3109_1.- Es un texto fijo que identifica el archivo de justificación (justificación del cambio de Modalidad de Uso); y.</w:t>
            </w:r>
          </w:p>
          <w:p w14:paraId="133D6F1A" w14:textId="083B8580" w:rsidR="008C7FA1" w:rsidRPr="00FC2656" w:rsidRDefault="008C7FA1" w:rsidP="00A638C7">
            <w:pPr>
              <w:numPr>
                <w:ilvl w:val="0"/>
                <w:numId w:val="20"/>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6E7D3EBD" w14:textId="77777777" w:rsidR="008C7FA1" w:rsidRPr="00FC2656" w:rsidRDefault="008C7FA1" w:rsidP="00FC2656">
            <w:pPr>
              <w:spacing w:after="0" w:line="360" w:lineRule="auto"/>
              <w:ind w:left="720"/>
              <w:contextualSpacing/>
              <w:jc w:val="both"/>
              <w:rPr>
                <w:rFonts w:ascii="Arial" w:eastAsiaTheme="minorEastAsia" w:hAnsi="Arial" w:cs="Arial"/>
                <w:sz w:val="18"/>
                <w:szCs w:val="18"/>
                <w:lang w:val="es-ES_tradnl" w:eastAsia="es-ES"/>
              </w:rPr>
            </w:pPr>
          </w:p>
          <w:p w14:paraId="36DC0001" w14:textId="77777777" w:rsidR="008C7FA1" w:rsidRPr="00FC2656" w:rsidRDefault="008C7FA1" w:rsidP="00FC2656">
            <w:pPr>
              <w:spacing w:after="0" w:line="360" w:lineRule="auto"/>
              <w:ind w:left="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983H3109_101122020.pdf</w:t>
            </w:r>
          </w:p>
          <w:p w14:paraId="30F8EBC0" w14:textId="77777777" w:rsidR="008C7FA1" w:rsidRPr="00FC2656" w:rsidRDefault="008C7FA1" w:rsidP="00FC2656">
            <w:pPr>
              <w:spacing w:after="101" w:line="360" w:lineRule="auto"/>
              <w:contextualSpacing/>
              <w:jc w:val="both"/>
              <w:rPr>
                <w:rFonts w:ascii="Arial" w:hAnsi="Arial" w:cs="Arial"/>
                <w:sz w:val="18"/>
                <w:szCs w:val="18"/>
                <w:lang w:val="es-MX"/>
              </w:rPr>
            </w:pPr>
          </w:p>
          <w:p w14:paraId="397C5689" w14:textId="5878DFDE" w:rsidR="006C6B16"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hAnsi="Arial" w:cs="Arial"/>
                <w:sz w:val="18"/>
                <w:szCs w:val="18"/>
                <w:lang w:val="es-MX"/>
              </w:rPr>
              <w:t>Documento obligatorio.</w:t>
            </w:r>
          </w:p>
        </w:tc>
      </w:tr>
      <w:tr w:rsidR="008C7FA1" w:rsidRPr="00FC2656" w14:paraId="52AB2D20"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6D738" w14:textId="48F2A25B"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¿LA NUMERACIÓN NACIONAL QUE SE PRETENDE CAMBIAR DE MODALIDAD DE USO CUENTA CON NÚMEROS ACTIVOS?</w:t>
            </w:r>
          </w:p>
        </w:tc>
      </w:tr>
      <w:tr w:rsidR="008C7FA1" w:rsidRPr="00FC2656" w14:paraId="64F3D1BF"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tcPr>
          <w:p w14:paraId="1F4B5866"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Marcar el recuadro correspondiente para el caso en que la Numeración Nacional que se solicita cambiar de modalidad de uso cuente o no cuente con números activos. </w:t>
            </w:r>
          </w:p>
          <w:p w14:paraId="288B04A4"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marcar el recuadro “SI”, tendrá que aceptar la manifestación bajo protesta de decir la vedad que el cambio de modalidad de uso no implicará afectación a los usuarios.</w:t>
            </w:r>
          </w:p>
          <w:p w14:paraId="65B4D247" w14:textId="783DDB45"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obligatorio.</w:t>
            </w:r>
          </w:p>
        </w:tc>
      </w:tr>
      <w:tr w:rsidR="008C7FA1" w:rsidRPr="00FC2656" w14:paraId="50F07BEB"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00659" w14:textId="7811E225"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8C7FA1" w:rsidRPr="00FC2656" w14:paraId="7A1B3003"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tcPr>
          <w:p w14:paraId="611D9DD9"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483D8A23"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El plazo con que cuenta el IFT para efectuar a los interesados la prevención ante la falta de información o requisitos del trámite es de 5 (cinco) días hábiles.</w:t>
            </w:r>
          </w:p>
          <w:p w14:paraId="34CEBC51" w14:textId="7BE947AA"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8C7FA1" w:rsidRPr="00FC2656" w14:paraId="2D62E230"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0DD2F6" w14:textId="3F6F34A0"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lastRenderedPageBreak/>
              <w:t>FUNDAMENTO JURÍDICO DEL TRÁMITE</w:t>
            </w:r>
          </w:p>
        </w:tc>
      </w:tr>
      <w:tr w:rsidR="008C7FA1" w:rsidRPr="00FC2656" w14:paraId="395E1E27"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tcPr>
          <w:p w14:paraId="2A206F64" w14:textId="6F0F8CF9"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-Numeral 7.5. del Plan Técnico Fundamental de Numeración, publicado en el Diario Oficial de la Federación el 11 de mayo de 2018.</w:t>
            </w:r>
          </w:p>
        </w:tc>
      </w:tr>
      <w:tr w:rsidR="008C7FA1" w:rsidRPr="00FC2656" w14:paraId="20CDD0B6" w14:textId="77777777" w:rsidTr="00EE4822">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79B4D" w14:textId="23B203BB"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8C7FA1" w:rsidRPr="00FC2656" w14:paraId="4D488C8F" w14:textId="77777777" w:rsidTr="00EE4822">
        <w:trPr>
          <w:trHeight w:val="20"/>
        </w:trPr>
        <w:tc>
          <w:tcPr>
            <w:tcW w:w="9140" w:type="dxa"/>
            <w:gridSpan w:val="17"/>
            <w:shd w:val="clear" w:color="auto" w:fill="FFFFFF" w:themeFill="background1"/>
          </w:tcPr>
          <w:p w14:paraId="12CC93A3" w14:textId="77777777"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bl>
    <w:p w14:paraId="10B50708" w14:textId="77777777" w:rsidR="008C7FA1" w:rsidRPr="00FC2656" w:rsidRDefault="008C7FA1"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523"/>
        <w:gridCol w:w="483"/>
        <w:gridCol w:w="309"/>
        <w:gridCol w:w="731"/>
        <w:gridCol w:w="1524"/>
        <w:gridCol w:w="61"/>
        <w:gridCol w:w="926"/>
        <w:gridCol w:w="536"/>
        <w:gridCol w:w="391"/>
        <w:gridCol w:w="534"/>
        <w:gridCol w:w="533"/>
        <w:gridCol w:w="65"/>
        <w:gridCol w:w="862"/>
        <w:gridCol w:w="662"/>
      </w:tblGrid>
      <w:tr w:rsidR="008C7FA1" w:rsidRPr="00FC2656" w14:paraId="5C2817B0" w14:textId="77777777" w:rsidTr="00EE4822">
        <w:trPr>
          <w:trHeight w:val="20"/>
        </w:trPr>
        <w:tc>
          <w:tcPr>
            <w:tcW w:w="9140" w:type="dxa"/>
            <w:gridSpan w:val="14"/>
            <w:noWrap/>
            <w:vAlign w:val="center"/>
          </w:tcPr>
          <w:p w14:paraId="4923864D" w14:textId="77777777" w:rsidR="008C7FA1" w:rsidRPr="00FC2656" w:rsidRDefault="008C7FA1"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DEVOLUCIÓN DE NUMERACIÓN NACIONAL</w:t>
            </w:r>
          </w:p>
          <w:p w14:paraId="6AD0826A" w14:textId="72E40CA4" w:rsidR="008C7FA1" w:rsidRPr="00FC2656" w:rsidRDefault="008C7FA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H3110</w:t>
            </w:r>
          </w:p>
        </w:tc>
      </w:tr>
      <w:tr w:rsidR="00051062" w:rsidRPr="00FC2656" w14:paraId="6BE1BF18" w14:textId="77777777" w:rsidTr="00BA4FB5">
        <w:trPr>
          <w:trHeight w:val="20"/>
        </w:trPr>
        <w:tc>
          <w:tcPr>
            <w:tcW w:w="9140" w:type="dxa"/>
            <w:gridSpan w:val="14"/>
            <w:shd w:val="clear" w:color="auto" w:fill="D9D9D9" w:themeFill="background1" w:themeFillShade="D9"/>
          </w:tcPr>
          <w:p w14:paraId="0921AC75"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6A878EA2" w14:textId="77777777" w:rsidTr="00BA4FB5">
        <w:trPr>
          <w:trHeight w:val="20"/>
        </w:trPr>
        <w:tc>
          <w:tcPr>
            <w:tcW w:w="4631" w:type="dxa"/>
            <w:gridSpan w:val="6"/>
            <w:tcBorders>
              <w:bottom w:val="single" w:sz="6" w:space="0" w:color="auto"/>
            </w:tcBorders>
            <w:shd w:val="clear" w:color="auto" w:fill="D9D9D9" w:themeFill="background1" w:themeFillShade="D9"/>
          </w:tcPr>
          <w:p w14:paraId="4E6CFD92"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DEVOLUCIÓN</w:t>
            </w:r>
          </w:p>
        </w:tc>
        <w:tc>
          <w:tcPr>
            <w:tcW w:w="4509" w:type="dxa"/>
            <w:gridSpan w:val="8"/>
            <w:tcBorders>
              <w:bottom w:val="single" w:sz="6" w:space="0" w:color="auto"/>
            </w:tcBorders>
            <w:shd w:val="clear" w:color="auto" w:fill="auto"/>
          </w:tcPr>
          <w:p w14:paraId="46489BA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671515F3" w14:textId="77777777" w:rsidTr="00BA4FB5">
        <w:trPr>
          <w:trHeight w:val="20"/>
        </w:trPr>
        <w:tc>
          <w:tcPr>
            <w:tcW w:w="4631" w:type="dxa"/>
            <w:gridSpan w:val="6"/>
            <w:shd w:val="clear" w:color="auto" w:fill="D9D9D9" w:themeFill="background1" w:themeFillShade="D9"/>
          </w:tcPr>
          <w:p w14:paraId="6D77D58F"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4509" w:type="dxa"/>
            <w:gridSpan w:val="8"/>
            <w:shd w:val="clear" w:color="auto" w:fill="auto"/>
          </w:tcPr>
          <w:p w14:paraId="2948C0B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47D460BA" w14:textId="77777777" w:rsidTr="00BA4FB5">
        <w:trPr>
          <w:trHeight w:val="20"/>
        </w:trPr>
        <w:tc>
          <w:tcPr>
            <w:tcW w:w="4631" w:type="dxa"/>
            <w:gridSpan w:val="6"/>
            <w:shd w:val="clear" w:color="auto" w:fill="D9D9D9" w:themeFill="background1" w:themeFillShade="D9"/>
          </w:tcPr>
          <w:p w14:paraId="2EF7E85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SOLICITANTE</w:t>
            </w:r>
          </w:p>
        </w:tc>
        <w:tc>
          <w:tcPr>
            <w:tcW w:w="4509" w:type="dxa"/>
            <w:gridSpan w:val="8"/>
            <w:shd w:val="clear" w:color="auto" w:fill="auto"/>
          </w:tcPr>
          <w:p w14:paraId="77991C02"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55A99B0E" w14:textId="77777777" w:rsidTr="00BA4FB5">
        <w:trPr>
          <w:trHeight w:val="20"/>
        </w:trPr>
        <w:tc>
          <w:tcPr>
            <w:tcW w:w="9140" w:type="dxa"/>
            <w:gridSpan w:val="14"/>
            <w:shd w:val="clear" w:color="auto" w:fill="FFFFFF" w:themeFill="background1"/>
          </w:tcPr>
          <w:p w14:paraId="398F9DE8"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9430ED1" w14:textId="77777777" w:rsidTr="00BA4FB5">
        <w:trPr>
          <w:trHeight w:val="20"/>
        </w:trPr>
        <w:tc>
          <w:tcPr>
            <w:tcW w:w="9140" w:type="dxa"/>
            <w:gridSpan w:val="14"/>
            <w:shd w:val="clear" w:color="auto" w:fill="D9D9D9" w:themeFill="background1" w:themeFillShade="D9"/>
          </w:tcPr>
          <w:p w14:paraId="66AE56C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NUMERACIÓN NACIONAL NO UTILIZADA A DEVOLVER</w:t>
            </w:r>
          </w:p>
        </w:tc>
      </w:tr>
      <w:tr w:rsidR="00051062" w:rsidRPr="00FC2656" w14:paraId="3BA4031F" w14:textId="77777777" w:rsidTr="00BA4FB5">
        <w:trPr>
          <w:trHeight w:val="479"/>
        </w:trPr>
        <w:tc>
          <w:tcPr>
            <w:tcW w:w="2315" w:type="dxa"/>
            <w:gridSpan w:val="3"/>
            <w:shd w:val="clear" w:color="auto" w:fill="D9D9D9" w:themeFill="background1" w:themeFillShade="D9"/>
          </w:tcPr>
          <w:p w14:paraId="2C9C4690"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ZONA</w:t>
            </w:r>
          </w:p>
          <w:p w14:paraId="024BC59A"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eastAsia="Times New Roman" w:hAnsi="Arial" w:cs="Arial"/>
                <w:b/>
                <w:sz w:val="18"/>
                <w:szCs w:val="18"/>
                <w:lang w:val="es-MX" w:eastAsia="es-ES"/>
              </w:rPr>
              <w:t>(2, 3, 4, 5, 6, 7, 8 o 9)</w:t>
            </w:r>
          </w:p>
        </w:tc>
        <w:tc>
          <w:tcPr>
            <w:tcW w:w="2316" w:type="dxa"/>
            <w:gridSpan w:val="3"/>
            <w:shd w:val="clear" w:color="auto" w:fill="D9D9D9" w:themeFill="background1" w:themeFillShade="D9"/>
          </w:tcPr>
          <w:p w14:paraId="2FE85CC5"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INICIAL</w:t>
            </w:r>
          </w:p>
          <w:p w14:paraId="003BB1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2387" w:type="dxa"/>
            <w:gridSpan w:val="4"/>
            <w:shd w:val="clear" w:color="auto" w:fill="D9D9D9" w:themeFill="background1" w:themeFillShade="D9"/>
          </w:tcPr>
          <w:p w14:paraId="0D11CA56"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FINAL</w:t>
            </w:r>
          </w:p>
          <w:p w14:paraId="7E8BF9C4"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(10 DÍGITOS)</w:t>
            </w:r>
          </w:p>
        </w:tc>
        <w:tc>
          <w:tcPr>
            <w:tcW w:w="2122" w:type="dxa"/>
            <w:gridSpan w:val="4"/>
            <w:shd w:val="clear" w:color="auto" w:fill="D9D9D9" w:themeFill="background1" w:themeFillShade="D9"/>
          </w:tcPr>
          <w:p w14:paraId="5AF9C915" w14:textId="2CE3E96F" w:rsidR="00051062" w:rsidRPr="00FC2656" w:rsidRDefault="00051062" w:rsidP="00FC2656">
            <w:pPr>
              <w:spacing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 xml:space="preserve">MODALIDAD DE USO </w:t>
            </w:r>
            <w:r w:rsidRPr="00FC2656">
              <w:rPr>
                <w:rFonts w:ascii="Arial" w:eastAsia="Times New Roman" w:hAnsi="Arial" w:cs="Arial"/>
                <w:b/>
                <w:sz w:val="18"/>
                <w:szCs w:val="18"/>
                <w:lang w:val="es-MX" w:eastAsia="es-ES"/>
              </w:rPr>
              <w:t>(FIJO</w:t>
            </w:r>
            <w:r w:rsidR="0085116F"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85116F"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85116F"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r>
      <w:tr w:rsidR="00051062" w:rsidRPr="00FC2656" w14:paraId="71DB83C8" w14:textId="77777777" w:rsidTr="00BA4FB5">
        <w:trPr>
          <w:trHeight w:val="23"/>
        </w:trPr>
        <w:tc>
          <w:tcPr>
            <w:tcW w:w="2315" w:type="dxa"/>
            <w:gridSpan w:val="3"/>
            <w:shd w:val="clear" w:color="auto" w:fill="FFFFFF" w:themeFill="background1"/>
          </w:tcPr>
          <w:p w14:paraId="1E188399"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2D7D3510"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37696E4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62B91806"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4171626" w14:textId="77777777" w:rsidTr="00BA4FB5">
        <w:trPr>
          <w:trHeight w:val="23"/>
        </w:trPr>
        <w:tc>
          <w:tcPr>
            <w:tcW w:w="2315" w:type="dxa"/>
            <w:gridSpan w:val="3"/>
            <w:shd w:val="clear" w:color="auto" w:fill="FFFFFF" w:themeFill="background1"/>
          </w:tcPr>
          <w:p w14:paraId="0D5B7530"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08AB6AB6"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33298B6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5BD5CC9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01BC56F4" w14:textId="77777777" w:rsidTr="00BA4FB5">
        <w:trPr>
          <w:trHeight w:val="23"/>
        </w:trPr>
        <w:tc>
          <w:tcPr>
            <w:tcW w:w="2315" w:type="dxa"/>
            <w:gridSpan w:val="3"/>
            <w:shd w:val="clear" w:color="auto" w:fill="FFFFFF" w:themeFill="background1"/>
          </w:tcPr>
          <w:p w14:paraId="1671868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1C41F8BA"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29EFC6B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6EA66D4F"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02CF665" w14:textId="77777777" w:rsidTr="00BA4FB5">
        <w:trPr>
          <w:trHeight w:val="20"/>
        </w:trPr>
        <w:tc>
          <w:tcPr>
            <w:tcW w:w="9140" w:type="dxa"/>
            <w:gridSpan w:val="14"/>
            <w:shd w:val="clear" w:color="auto" w:fill="FFFFFF" w:themeFill="background1"/>
          </w:tcPr>
          <w:p w14:paraId="31608DC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FACD530" w14:textId="77777777" w:rsidTr="00BA4FB5">
        <w:trPr>
          <w:trHeight w:val="20"/>
        </w:trPr>
        <w:tc>
          <w:tcPr>
            <w:tcW w:w="4631" w:type="dxa"/>
            <w:gridSpan w:val="6"/>
            <w:shd w:val="clear" w:color="auto" w:fill="D9D9D9" w:themeFill="background1" w:themeFillShade="D9"/>
          </w:tcPr>
          <w:p w14:paraId="37F57A60"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(OPCIONAL)</w:t>
            </w:r>
          </w:p>
        </w:tc>
        <w:tc>
          <w:tcPr>
            <w:tcW w:w="4509" w:type="dxa"/>
            <w:gridSpan w:val="8"/>
            <w:shd w:val="clear" w:color="auto" w:fill="FFFFFF" w:themeFill="background1"/>
          </w:tcPr>
          <w:p w14:paraId="5F648E1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D157B8D" w14:textId="77777777" w:rsidTr="00BA4FB5">
        <w:trPr>
          <w:trHeight w:val="20"/>
        </w:trPr>
        <w:tc>
          <w:tcPr>
            <w:tcW w:w="9140" w:type="dxa"/>
            <w:gridSpan w:val="14"/>
            <w:shd w:val="clear" w:color="auto" w:fill="FFFFFF" w:themeFill="background1"/>
          </w:tcPr>
          <w:p w14:paraId="147B666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A72612C" w14:textId="77777777" w:rsidTr="00BA4FB5">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31B82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NUMERACIÓN NACIONAL A DEVOLVER DEBIDO QUE NO INICIÓ SU UTILIZACIÓN DENTRO DEL PLAZO</w:t>
            </w:r>
          </w:p>
        </w:tc>
      </w:tr>
      <w:tr w:rsidR="00051062" w:rsidRPr="00FC2656" w14:paraId="2F7207DE" w14:textId="77777777" w:rsidTr="00BA4FB5">
        <w:trPr>
          <w:trHeight w:val="479"/>
        </w:trPr>
        <w:tc>
          <w:tcPr>
            <w:tcW w:w="2315" w:type="dxa"/>
            <w:gridSpan w:val="3"/>
            <w:shd w:val="clear" w:color="auto" w:fill="D9D9D9" w:themeFill="background1" w:themeFillShade="D9"/>
          </w:tcPr>
          <w:p w14:paraId="5106A6E1"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ZONA</w:t>
            </w:r>
          </w:p>
          <w:p w14:paraId="073CF409"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eastAsia="Times New Roman" w:hAnsi="Arial" w:cs="Arial"/>
                <w:b/>
                <w:sz w:val="18"/>
                <w:szCs w:val="18"/>
                <w:lang w:val="es-MX" w:eastAsia="es-ES"/>
              </w:rPr>
              <w:t>(2, 3, 4, 5, 6, 7, 8 o 9)</w:t>
            </w:r>
          </w:p>
        </w:tc>
        <w:tc>
          <w:tcPr>
            <w:tcW w:w="2316" w:type="dxa"/>
            <w:gridSpan w:val="3"/>
            <w:shd w:val="clear" w:color="auto" w:fill="D9D9D9" w:themeFill="background1" w:themeFillShade="D9"/>
          </w:tcPr>
          <w:p w14:paraId="486ABF22"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INICIAL</w:t>
            </w:r>
          </w:p>
          <w:p w14:paraId="4233483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2387" w:type="dxa"/>
            <w:gridSpan w:val="4"/>
            <w:shd w:val="clear" w:color="auto" w:fill="D9D9D9" w:themeFill="background1" w:themeFillShade="D9"/>
          </w:tcPr>
          <w:p w14:paraId="4466C0D9"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FINAL</w:t>
            </w:r>
          </w:p>
          <w:p w14:paraId="35010E43"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(10 DÍGITOS)</w:t>
            </w:r>
          </w:p>
        </w:tc>
        <w:tc>
          <w:tcPr>
            <w:tcW w:w="2122" w:type="dxa"/>
            <w:gridSpan w:val="4"/>
            <w:shd w:val="clear" w:color="auto" w:fill="D9D9D9" w:themeFill="background1" w:themeFillShade="D9"/>
          </w:tcPr>
          <w:p w14:paraId="048CFA7C" w14:textId="5DB78D6F" w:rsidR="00051062" w:rsidRPr="00FC2656" w:rsidRDefault="00051062" w:rsidP="00FC2656">
            <w:pPr>
              <w:spacing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 xml:space="preserve">MODALIDAD DE USO </w:t>
            </w:r>
            <w:r w:rsidRPr="00FC2656">
              <w:rPr>
                <w:rFonts w:ascii="Arial" w:eastAsia="Times New Roman" w:hAnsi="Arial" w:cs="Arial"/>
                <w:b/>
                <w:sz w:val="18"/>
                <w:szCs w:val="18"/>
                <w:lang w:val="es-MX" w:eastAsia="es-ES"/>
              </w:rPr>
              <w:t>(FIJO</w:t>
            </w:r>
            <w:r w:rsidR="0085116F" w:rsidRPr="00FC2656">
              <w:rPr>
                <w:rFonts w:ascii="Arial" w:eastAsia="Times New Roman" w:hAnsi="Arial" w:cs="Arial"/>
                <w:b/>
                <w:sz w:val="18"/>
                <w:szCs w:val="18"/>
                <w:lang w:val="es-MX" w:eastAsia="es-ES"/>
              </w:rPr>
              <w:t>=1</w:t>
            </w:r>
            <w:r w:rsidRPr="00FC2656">
              <w:rPr>
                <w:rFonts w:ascii="Arial" w:eastAsia="Times New Roman" w:hAnsi="Arial" w:cs="Arial"/>
                <w:b/>
                <w:sz w:val="18"/>
                <w:szCs w:val="18"/>
                <w:lang w:val="es-MX" w:eastAsia="es-ES"/>
              </w:rPr>
              <w:t>, MOVIL CPP</w:t>
            </w:r>
            <w:r w:rsidR="0085116F" w:rsidRPr="00FC2656">
              <w:rPr>
                <w:rFonts w:ascii="Arial" w:eastAsia="Times New Roman" w:hAnsi="Arial" w:cs="Arial"/>
                <w:b/>
                <w:sz w:val="18"/>
                <w:szCs w:val="18"/>
                <w:lang w:val="es-MX" w:eastAsia="es-ES"/>
              </w:rPr>
              <w:t>=2</w:t>
            </w:r>
            <w:r w:rsidRPr="00FC2656">
              <w:rPr>
                <w:rFonts w:ascii="Arial" w:eastAsia="Times New Roman" w:hAnsi="Arial" w:cs="Arial"/>
                <w:b/>
                <w:sz w:val="18"/>
                <w:szCs w:val="18"/>
                <w:lang w:val="es-MX" w:eastAsia="es-ES"/>
              </w:rPr>
              <w:t xml:space="preserve"> o MOVIL MPP</w:t>
            </w:r>
            <w:r w:rsidR="0085116F" w:rsidRPr="00FC2656">
              <w:rPr>
                <w:rFonts w:ascii="Arial" w:eastAsia="Times New Roman" w:hAnsi="Arial" w:cs="Arial"/>
                <w:b/>
                <w:sz w:val="18"/>
                <w:szCs w:val="18"/>
                <w:lang w:val="es-MX" w:eastAsia="es-ES"/>
              </w:rPr>
              <w:t>=3</w:t>
            </w:r>
            <w:r w:rsidRPr="00FC2656">
              <w:rPr>
                <w:rFonts w:ascii="Arial" w:eastAsia="Times New Roman" w:hAnsi="Arial" w:cs="Arial"/>
                <w:b/>
                <w:sz w:val="18"/>
                <w:szCs w:val="18"/>
                <w:lang w:val="es-MX" w:eastAsia="es-ES"/>
              </w:rPr>
              <w:t>)</w:t>
            </w:r>
          </w:p>
        </w:tc>
      </w:tr>
      <w:tr w:rsidR="00051062" w:rsidRPr="00FC2656" w14:paraId="3718B73A" w14:textId="77777777" w:rsidTr="00BA4FB5">
        <w:trPr>
          <w:trHeight w:val="23"/>
        </w:trPr>
        <w:tc>
          <w:tcPr>
            <w:tcW w:w="2315" w:type="dxa"/>
            <w:gridSpan w:val="3"/>
            <w:shd w:val="clear" w:color="auto" w:fill="FFFFFF" w:themeFill="background1"/>
          </w:tcPr>
          <w:p w14:paraId="44A4988E"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797D4F4E"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57586DB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7676654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56609C6E" w14:textId="77777777" w:rsidTr="00BA4FB5">
        <w:trPr>
          <w:trHeight w:val="23"/>
        </w:trPr>
        <w:tc>
          <w:tcPr>
            <w:tcW w:w="2315" w:type="dxa"/>
            <w:gridSpan w:val="3"/>
            <w:shd w:val="clear" w:color="auto" w:fill="FFFFFF" w:themeFill="background1"/>
          </w:tcPr>
          <w:p w14:paraId="0ECE157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1319E5D3"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63928B98"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08022C0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6D7726D" w14:textId="77777777" w:rsidTr="00BA4FB5">
        <w:trPr>
          <w:trHeight w:val="23"/>
        </w:trPr>
        <w:tc>
          <w:tcPr>
            <w:tcW w:w="2315" w:type="dxa"/>
            <w:gridSpan w:val="3"/>
            <w:shd w:val="clear" w:color="auto" w:fill="FFFFFF" w:themeFill="background1"/>
          </w:tcPr>
          <w:p w14:paraId="535DFA28"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316" w:type="dxa"/>
            <w:gridSpan w:val="3"/>
            <w:shd w:val="clear" w:color="auto" w:fill="FFFFFF" w:themeFill="background1"/>
          </w:tcPr>
          <w:p w14:paraId="5752B456"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p>
        </w:tc>
        <w:tc>
          <w:tcPr>
            <w:tcW w:w="2387" w:type="dxa"/>
            <w:gridSpan w:val="4"/>
            <w:shd w:val="clear" w:color="auto" w:fill="FFFFFF" w:themeFill="background1"/>
          </w:tcPr>
          <w:p w14:paraId="1ADD1EF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2122" w:type="dxa"/>
            <w:gridSpan w:val="4"/>
            <w:shd w:val="clear" w:color="auto" w:fill="FFFFFF" w:themeFill="background1"/>
          </w:tcPr>
          <w:p w14:paraId="2FFA77EC"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72B43582" w14:textId="77777777" w:rsidTr="00BA4FB5">
        <w:trPr>
          <w:trHeight w:val="20"/>
        </w:trPr>
        <w:tc>
          <w:tcPr>
            <w:tcW w:w="9140" w:type="dxa"/>
            <w:gridSpan w:val="14"/>
            <w:shd w:val="clear" w:color="auto" w:fill="FFFFFF" w:themeFill="background1"/>
          </w:tcPr>
          <w:p w14:paraId="024D83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087CD74" w14:textId="77777777" w:rsidTr="00BA4FB5">
        <w:trPr>
          <w:trHeight w:val="20"/>
        </w:trPr>
        <w:tc>
          <w:tcPr>
            <w:tcW w:w="4631" w:type="dxa"/>
            <w:gridSpan w:val="6"/>
            <w:shd w:val="clear" w:color="auto" w:fill="D9D9D9" w:themeFill="background1" w:themeFillShade="D9"/>
          </w:tcPr>
          <w:p w14:paraId="0675B012"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(OPCIONAL)</w:t>
            </w:r>
          </w:p>
        </w:tc>
        <w:tc>
          <w:tcPr>
            <w:tcW w:w="4509" w:type="dxa"/>
            <w:gridSpan w:val="8"/>
            <w:shd w:val="clear" w:color="auto" w:fill="FFFFFF" w:themeFill="background1"/>
          </w:tcPr>
          <w:p w14:paraId="6BF0660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C291513" w14:textId="77777777" w:rsidTr="00BA4FB5">
        <w:trPr>
          <w:trHeight w:val="20"/>
        </w:trPr>
        <w:tc>
          <w:tcPr>
            <w:tcW w:w="9140" w:type="dxa"/>
            <w:gridSpan w:val="14"/>
            <w:shd w:val="clear" w:color="auto" w:fill="FFFFFF" w:themeFill="background1"/>
          </w:tcPr>
          <w:p w14:paraId="74E18E9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5F702DB" w14:textId="77777777" w:rsidTr="00BA4FB5">
        <w:trPr>
          <w:trHeight w:val="20"/>
        </w:trPr>
        <w:tc>
          <w:tcPr>
            <w:tcW w:w="4631" w:type="dxa"/>
            <w:gridSpan w:val="6"/>
            <w:shd w:val="clear" w:color="auto" w:fill="D9D9D9" w:themeFill="background1" w:themeFillShade="D9"/>
          </w:tcPr>
          <w:p w14:paraId="1F1A3878"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CAUSA QUE MOTIVA LA DEVOLUCIÓN</w:t>
            </w:r>
          </w:p>
        </w:tc>
        <w:tc>
          <w:tcPr>
            <w:tcW w:w="4509" w:type="dxa"/>
            <w:gridSpan w:val="8"/>
            <w:shd w:val="clear" w:color="auto" w:fill="FFFFFF" w:themeFill="background1"/>
          </w:tcPr>
          <w:p w14:paraId="4BF520C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691E480" w14:textId="77777777" w:rsidTr="00BA4FB5">
        <w:trPr>
          <w:trHeight w:val="20"/>
        </w:trPr>
        <w:tc>
          <w:tcPr>
            <w:tcW w:w="9140" w:type="dxa"/>
            <w:gridSpan w:val="14"/>
            <w:shd w:val="clear" w:color="auto" w:fill="FFFFFF" w:themeFill="background1"/>
          </w:tcPr>
          <w:p w14:paraId="4035448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F8E0694" w14:textId="77777777" w:rsidTr="00BA4FB5">
        <w:trPr>
          <w:trHeight w:val="135"/>
        </w:trPr>
        <w:tc>
          <w:tcPr>
            <w:tcW w:w="4631" w:type="dxa"/>
            <w:gridSpan w:val="6"/>
            <w:vMerge w:val="restart"/>
            <w:shd w:val="clear" w:color="auto" w:fill="D9D9D9" w:themeFill="background1" w:themeFillShade="D9"/>
          </w:tcPr>
          <w:p w14:paraId="35F7E1F6" w14:textId="77777777" w:rsidR="00051062" w:rsidRPr="00FC2656" w:rsidRDefault="00051062" w:rsidP="008E3C3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MX"/>
              </w:rPr>
              <w:t>MANIFIESTO BAJO PROTESTA DE DECIR VERDAD QUE LA NUMERACIÓN NACIONAL A DEVOLVER NO CUENTA CON NÚMEROS ACTIVOS, PROVISTOS O PORTADOS</w:t>
            </w:r>
            <w:r w:rsidRPr="00FC2656">
              <w:rPr>
                <w:rFonts w:ascii="Arial" w:eastAsia="Times New Roman" w:hAnsi="Arial" w:cs="Arial"/>
                <w:b/>
                <w:bCs/>
                <w:sz w:val="18"/>
                <w:szCs w:val="18"/>
                <w:lang w:val="es-MX" w:eastAsia="es-ES"/>
              </w:rPr>
              <w:t xml:space="preserve"> </w:t>
            </w:r>
          </w:p>
        </w:tc>
        <w:tc>
          <w:tcPr>
            <w:tcW w:w="926" w:type="dxa"/>
            <w:tcBorders>
              <w:bottom w:val="nil"/>
              <w:right w:val="nil"/>
            </w:tcBorders>
            <w:shd w:val="clear" w:color="auto" w:fill="FFFFFF" w:themeFill="background1"/>
          </w:tcPr>
          <w:p w14:paraId="01A45D9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left w:val="nil"/>
              <w:bottom w:val="nil"/>
              <w:right w:val="nil"/>
            </w:tcBorders>
            <w:shd w:val="clear" w:color="auto" w:fill="FFFFFF" w:themeFill="background1"/>
          </w:tcPr>
          <w:p w14:paraId="19A6CDF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7" w:type="dxa"/>
            <w:gridSpan w:val="2"/>
            <w:tcBorders>
              <w:left w:val="nil"/>
              <w:bottom w:val="single" w:sz="6" w:space="0" w:color="auto"/>
              <w:right w:val="nil"/>
            </w:tcBorders>
            <w:shd w:val="clear" w:color="auto" w:fill="FFFFFF" w:themeFill="background1"/>
          </w:tcPr>
          <w:p w14:paraId="2F39008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left w:val="nil"/>
              <w:bottom w:val="nil"/>
              <w:right w:val="nil"/>
            </w:tcBorders>
            <w:shd w:val="clear" w:color="auto" w:fill="FFFFFF" w:themeFill="background1"/>
          </w:tcPr>
          <w:p w14:paraId="38D556E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left w:val="nil"/>
              <w:bottom w:val="nil"/>
            </w:tcBorders>
            <w:shd w:val="clear" w:color="auto" w:fill="FFFFFF" w:themeFill="background1"/>
          </w:tcPr>
          <w:p w14:paraId="6B73ABA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3CCAE98" w14:textId="77777777" w:rsidTr="00BA4FB5">
        <w:trPr>
          <w:trHeight w:val="135"/>
        </w:trPr>
        <w:tc>
          <w:tcPr>
            <w:tcW w:w="4631" w:type="dxa"/>
            <w:gridSpan w:val="6"/>
            <w:vMerge/>
            <w:shd w:val="clear" w:color="auto" w:fill="D9D9D9" w:themeFill="background1" w:themeFillShade="D9"/>
          </w:tcPr>
          <w:p w14:paraId="169F49FD"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MX"/>
              </w:rPr>
            </w:pPr>
          </w:p>
        </w:tc>
        <w:tc>
          <w:tcPr>
            <w:tcW w:w="926" w:type="dxa"/>
            <w:tcBorders>
              <w:top w:val="nil"/>
              <w:bottom w:val="nil"/>
              <w:right w:val="nil"/>
            </w:tcBorders>
            <w:shd w:val="clear" w:color="auto" w:fill="FFFFFF" w:themeFill="background1"/>
          </w:tcPr>
          <w:p w14:paraId="77E629C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tcBorders>
            <w:shd w:val="clear" w:color="auto" w:fill="FFFFFF" w:themeFill="background1"/>
          </w:tcPr>
          <w:p w14:paraId="53DE94D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7" w:type="dxa"/>
            <w:gridSpan w:val="2"/>
            <w:tcBorders>
              <w:bottom w:val="single" w:sz="6" w:space="0" w:color="auto"/>
              <w:right w:val="single" w:sz="6" w:space="0" w:color="auto"/>
            </w:tcBorders>
            <w:shd w:val="clear" w:color="auto" w:fill="FFFFFF" w:themeFill="background1"/>
          </w:tcPr>
          <w:p w14:paraId="1D0096D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single" w:sz="6" w:space="0" w:color="auto"/>
              <w:bottom w:val="nil"/>
              <w:right w:val="nil"/>
            </w:tcBorders>
            <w:shd w:val="clear" w:color="auto" w:fill="FFFFFF" w:themeFill="background1"/>
          </w:tcPr>
          <w:p w14:paraId="3AA8237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bottom w:val="nil"/>
            </w:tcBorders>
            <w:shd w:val="clear" w:color="auto" w:fill="FFFFFF" w:themeFill="background1"/>
          </w:tcPr>
          <w:p w14:paraId="5F65E9F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3DD01ED" w14:textId="77777777" w:rsidTr="00BA4FB5">
        <w:trPr>
          <w:trHeight w:val="135"/>
        </w:trPr>
        <w:tc>
          <w:tcPr>
            <w:tcW w:w="4631" w:type="dxa"/>
            <w:gridSpan w:val="6"/>
            <w:vMerge/>
            <w:shd w:val="clear" w:color="auto" w:fill="D9D9D9" w:themeFill="background1" w:themeFillShade="D9"/>
          </w:tcPr>
          <w:p w14:paraId="3E52FA93"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MX"/>
              </w:rPr>
            </w:pPr>
          </w:p>
        </w:tc>
        <w:tc>
          <w:tcPr>
            <w:tcW w:w="926" w:type="dxa"/>
            <w:tcBorders>
              <w:top w:val="nil"/>
              <w:bottom w:val="nil"/>
              <w:right w:val="nil"/>
            </w:tcBorders>
            <w:shd w:val="clear" w:color="auto" w:fill="FFFFFF" w:themeFill="background1"/>
          </w:tcPr>
          <w:p w14:paraId="1063AED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bottom w:val="nil"/>
              <w:right w:val="nil"/>
            </w:tcBorders>
            <w:shd w:val="clear" w:color="auto" w:fill="FFFFFF" w:themeFill="background1"/>
          </w:tcPr>
          <w:p w14:paraId="5B368AD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7" w:type="dxa"/>
            <w:gridSpan w:val="2"/>
            <w:tcBorders>
              <w:left w:val="nil"/>
              <w:bottom w:val="nil"/>
              <w:right w:val="nil"/>
            </w:tcBorders>
            <w:shd w:val="clear" w:color="auto" w:fill="FFFFFF" w:themeFill="background1"/>
          </w:tcPr>
          <w:p w14:paraId="5678A70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927" w:type="dxa"/>
            <w:gridSpan w:val="2"/>
            <w:tcBorders>
              <w:top w:val="nil"/>
              <w:left w:val="nil"/>
              <w:bottom w:val="nil"/>
              <w:right w:val="nil"/>
            </w:tcBorders>
            <w:shd w:val="clear" w:color="auto" w:fill="FFFFFF" w:themeFill="background1"/>
          </w:tcPr>
          <w:p w14:paraId="6DABAFD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bottom w:val="nil"/>
            </w:tcBorders>
            <w:shd w:val="clear" w:color="auto" w:fill="FFFFFF" w:themeFill="background1"/>
          </w:tcPr>
          <w:p w14:paraId="6E85F38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2F29538" w14:textId="77777777" w:rsidTr="00BA4FB5">
        <w:trPr>
          <w:trHeight w:val="135"/>
        </w:trPr>
        <w:tc>
          <w:tcPr>
            <w:tcW w:w="4631" w:type="dxa"/>
            <w:gridSpan w:val="6"/>
            <w:vMerge/>
            <w:shd w:val="clear" w:color="auto" w:fill="D9D9D9" w:themeFill="background1" w:themeFillShade="D9"/>
          </w:tcPr>
          <w:p w14:paraId="709FA042"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MX"/>
              </w:rPr>
            </w:pPr>
          </w:p>
        </w:tc>
        <w:tc>
          <w:tcPr>
            <w:tcW w:w="926" w:type="dxa"/>
            <w:tcBorders>
              <w:top w:val="nil"/>
              <w:right w:val="nil"/>
            </w:tcBorders>
            <w:shd w:val="clear" w:color="auto" w:fill="FFFFFF" w:themeFill="background1"/>
          </w:tcPr>
          <w:p w14:paraId="36D408E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right w:val="nil"/>
            </w:tcBorders>
            <w:shd w:val="clear" w:color="auto" w:fill="FFFFFF" w:themeFill="background1"/>
          </w:tcPr>
          <w:p w14:paraId="7F66426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7" w:type="dxa"/>
            <w:gridSpan w:val="2"/>
            <w:tcBorders>
              <w:top w:val="nil"/>
              <w:left w:val="nil"/>
              <w:right w:val="nil"/>
            </w:tcBorders>
            <w:shd w:val="clear" w:color="auto" w:fill="FFFFFF" w:themeFill="background1"/>
          </w:tcPr>
          <w:p w14:paraId="110D99D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gridSpan w:val="2"/>
            <w:tcBorders>
              <w:top w:val="nil"/>
              <w:left w:val="nil"/>
              <w:right w:val="nil"/>
            </w:tcBorders>
            <w:shd w:val="clear" w:color="auto" w:fill="FFFFFF" w:themeFill="background1"/>
          </w:tcPr>
          <w:p w14:paraId="51D3D13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tcBorders>
            <w:shd w:val="clear" w:color="auto" w:fill="FFFFFF" w:themeFill="background1"/>
          </w:tcPr>
          <w:p w14:paraId="460D9AA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8C7FA1" w:rsidRPr="00FC2656" w14:paraId="37E57462" w14:textId="77777777" w:rsidTr="00BA4FB5">
        <w:trPr>
          <w:trHeight w:val="20"/>
        </w:trPr>
        <w:tc>
          <w:tcPr>
            <w:tcW w:w="9140" w:type="dxa"/>
            <w:gridSpan w:val="14"/>
            <w:shd w:val="clear" w:color="auto" w:fill="FFFFFF" w:themeFill="background1"/>
          </w:tcPr>
          <w:p w14:paraId="7F5340AF" w14:textId="77777777"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8C7FA1" w:rsidRPr="00FC2656" w14:paraId="2F27FE5F"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3E794" w14:textId="2B2D852A"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INSTRUCTIVO DE LLENADO</w:t>
            </w:r>
          </w:p>
        </w:tc>
      </w:tr>
      <w:tr w:rsidR="008C7FA1" w:rsidRPr="00FC2656" w14:paraId="370C4076"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226869" w14:textId="0C5A74E7"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8C7FA1" w:rsidRPr="00FC2656" w14:paraId="461881B5"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E69223" w14:textId="21F10545"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713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926AD1" w14:textId="3663F47F"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8C7FA1" w:rsidRPr="00FC2656" w14:paraId="1F4E4D09"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6DB20090" w14:textId="33A76A1A"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devolución</w:t>
            </w:r>
          </w:p>
        </w:tc>
        <w:tc>
          <w:tcPr>
            <w:tcW w:w="7134" w:type="dxa"/>
            <w:gridSpan w:val="12"/>
            <w:tcBorders>
              <w:top w:val="single" w:sz="6" w:space="0" w:color="auto"/>
              <w:left w:val="single" w:sz="6" w:space="0" w:color="auto"/>
              <w:bottom w:val="single" w:sz="6" w:space="0" w:color="auto"/>
              <w:right w:val="single" w:sz="6" w:space="0" w:color="auto"/>
            </w:tcBorders>
          </w:tcPr>
          <w:p w14:paraId="389E499A"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60CC7917" w14:textId="2B7A70D6"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8C7FA1" w:rsidRPr="00FC2656" w14:paraId="01C85384"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32F3119D" w14:textId="13479E0F"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7134" w:type="dxa"/>
            <w:gridSpan w:val="12"/>
            <w:tcBorders>
              <w:top w:val="single" w:sz="6" w:space="0" w:color="auto"/>
              <w:left w:val="single" w:sz="6" w:space="0" w:color="auto"/>
              <w:bottom w:val="single" w:sz="6" w:space="0" w:color="auto"/>
              <w:right w:val="single" w:sz="6" w:space="0" w:color="auto"/>
            </w:tcBorders>
          </w:tcPr>
          <w:p w14:paraId="3D875089"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0B295C42" w14:textId="77777777" w:rsidR="008C7FA1" w:rsidRPr="00FC2656" w:rsidRDefault="008C7FA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31F792D2" w14:textId="4CC50433"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8C7FA1" w:rsidRPr="00FC2656" w14:paraId="4DB6E206"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66FBE001" w14:textId="3D3F0985"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Código IDO o IDA del Proveedor solicitante</w:t>
            </w:r>
          </w:p>
        </w:tc>
        <w:tc>
          <w:tcPr>
            <w:tcW w:w="7134" w:type="dxa"/>
            <w:gridSpan w:val="12"/>
            <w:tcBorders>
              <w:top w:val="single" w:sz="6" w:space="0" w:color="auto"/>
              <w:left w:val="single" w:sz="6" w:space="0" w:color="auto"/>
              <w:bottom w:val="single" w:sz="6" w:space="0" w:color="auto"/>
              <w:right w:val="single" w:sz="6" w:space="0" w:color="auto"/>
            </w:tcBorders>
          </w:tcPr>
          <w:p w14:paraId="365D09DC"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que devuelve la Numeración Nacional.</w:t>
            </w:r>
          </w:p>
          <w:p w14:paraId="2A500EE5"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5C583617" w14:textId="77777777" w:rsidR="008C7FA1" w:rsidRPr="00FC2656" w:rsidRDefault="008C7FA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67CD655F" w14:textId="3F1FF476" w:rsidR="008C7FA1" w:rsidRPr="00FC2656" w:rsidRDefault="008C7FA1"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8C7FA1" w:rsidRPr="00FC2656" w14:paraId="7FA00FE8" w14:textId="77777777" w:rsidTr="008C7FA1">
        <w:trPr>
          <w:trHeight w:val="20"/>
        </w:trPr>
        <w:tc>
          <w:tcPr>
            <w:tcW w:w="9140" w:type="dxa"/>
            <w:gridSpan w:val="14"/>
            <w:shd w:val="clear" w:color="auto" w:fill="D9D9D9" w:themeFill="background1" w:themeFillShade="D9"/>
          </w:tcPr>
          <w:p w14:paraId="5CB0A468" w14:textId="6BE1F2DC" w:rsidR="008C7FA1" w:rsidRPr="00FC2656" w:rsidRDefault="008C7FA1"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NUMERACIÓN NACIONAL NO UTILIZADA A DEVOLVER Y NUMERACIÓN NACIONAL A DEVOLVER DEBIDO QUE NO INICIÓ SU UTILIZACIÓN DENTRO DEL PLAZO</w:t>
            </w:r>
          </w:p>
        </w:tc>
      </w:tr>
      <w:tr w:rsidR="00D46B15" w:rsidRPr="00FC2656" w14:paraId="44559044"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17A6B3" w14:textId="637B5571"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713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6308CD" w14:textId="0D89BEE0"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Descripción del campo</w:t>
            </w:r>
          </w:p>
        </w:tc>
      </w:tr>
      <w:tr w:rsidR="00D46B15" w:rsidRPr="00FC2656" w14:paraId="49AEEA93"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218C5AD8" w14:textId="786C3D49"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Zona</w:t>
            </w:r>
          </w:p>
        </w:tc>
        <w:tc>
          <w:tcPr>
            <w:tcW w:w="7134" w:type="dxa"/>
            <w:gridSpan w:val="12"/>
            <w:tcBorders>
              <w:top w:val="single" w:sz="6" w:space="0" w:color="auto"/>
              <w:left w:val="single" w:sz="6" w:space="0" w:color="auto"/>
              <w:bottom w:val="single" w:sz="6" w:space="0" w:color="auto"/>
              <w:right w:val="single" w:sz="6" w:space="0" w:color="auto"/>
            </w:tcBorders>
          </w:tcPr>
          <w:p w14:paraId="6B781646"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un dígito del 2 al 9 que identifica el área geográfica dentro del territorio nacional, definida para efectos de llevar a cabo la adecuada asignación, administración y utilización de la numeración que se solicita devolver.</w:t>
            </w:r>
          </w:p>
          <w:p w14:paraId="2085D7A7" w14:textId="78FB65E6"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D46B15" w:rsidRPr="00FC2656" w14:paraId="75DCE750"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5669D920" w14:textId="5F812D1A"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 xml:space="preserve">Número inicial </w:t>
            </w:r>
          </w:p>
        </w:tc>
        <w:tc>
          <w:tcPr>
            <w:tcW w:w="7134" w:type="dxa"/>
            <w:gridSpan w:val="12"/>
            <w:tcBorders>
              <w:top w:val="single" w:sz="6" w:space="0" w:color="auto"/>
              <w:left w:val="single" w:sz="6" w:space="0" w:color="auto"/>
              <w:bottom w:val="single" w:sz="6" w:space="0" w:color="auto"/>
              <w:right w:val="single" w:sz="6" w:space="0" w:color="auto"/>
            </w:tcBorders>
          </w:tcPr>
          <w:p w14:paraId="79AC24B8"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inicia el Bloque de Numeración Nacional asignada que se solicita devolver.</w:t>
            </w:r>
          </w:p>
          <w:p w14:paraId="5C09A4B9"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el caso de devolución de numeración no utilizada, la Numeración Nacional originalmente asignada se podrá fraccionar en bloques mínimos de un millar.</w:t>
            </w:r>
          </w:p>
          <w:p w14:paraId="79012D0A"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Para el caso de devolución de numeración debido a que no se inició su utilización dentro del plazo establecido, los bloques correspondientes deberán coincidir con los registrados en el Sistema de Numeración y Señalización.</w:t>
            </w:r>
          </w:p>
          <w:p w14:paraId="35BB84A8" w14:textId="3D29BEB0"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D46B15" w:rsidRPr="00FC2656" w14:paraId="247E74E8"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36A2D070" w14:textId="058528B4"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lastRenderedPageBreak/>
              <w:t>Número final</w:t>
            </w:r>
          </w:p>
        </w:tc>
        <w:tc>
          <w:tcPr>
            <w:tcW w:w="7134" w:type="dxa"/>
            <w:gridSpan w:val="12"/>
            <w:tcBorders>
              <w:top w:val="single" w:sz="6" w:space="0" w:color="auto"/>
              <w:left w:val="single" w:sz="6" w:space="0" w:color="auto"/>
              <w:bottom w:val="single" w:sz="6" w:space="0" w:color="auto"/>
              <w:right w:val="single" w:sz="6" w:space="0" w:color="auto"/>
            </w:tcBorders>
          </w:tcPr>
          <w:p w14:paraId="60772ECC"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Nacional con el que termina el Bloque de Numeración Nacional asignada que se solicita devolver.</w:t>
            </w:r>
          </w:p>
          <w:p w14:paraId="574B24CB"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el caso de devolución de numeración no utilizada, la Numeración Nacional originalmente asignada se podrá fraccionar en bloques mínimos de un millar.</w:t>
            </w:r>
          </w:p>
          <w:p w14:paraId="78CF7408"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Para el caso de devolución de numeración debido a que no se inició su utilización dentro del plazo establecido, los bloques correspondientes deberán coincidir con los registrados en el Sistema de Numeración y Señalización.</w:t>
            </w:r>
          </w:p>
          <w:p w14:paraId="1F233394" w14:textId="49A35383"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D46B15" w:rsidRPr="00FC2656" w14:paraId="4E90A714" w14:textId="77777777" w:rsidTr="00EE4822">
        <w:trPr>
          <w:trHeight w:val="20"/>
        </w:trPr>
        <w:tc>
          <w:tcPr>
            <w:tcW w:w="2006" w:type="dxa"/>
            <w:gridSpan w:val="2"/>
            <w:tcBorders>
              <w:top w:val="single" w:sz="6" w:space="0" w:color="auto"/>
              <w:left w:val="single" w:sz="6" w:space="0" w:color="auto"/>
              <w:bottom w:val="single" w:sz="6" w:space="0" w:color="auto"/>
              <w:right w:val="single" w:sz="6" w:space="0" w:color="auto"/>
            </w:tcBorders>
          </w:tcPr>
          <w:p w14:paraId="2257AE57" w14:textId="19C7A521"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Modalidad de uso</w:t>
            </w:r>
          </w:p>
        </w:tc>
        <w:tc>
          <w:tcPr>
            <w:tcW w:w="7134" w:type="dxa"/>
            <w:gridSpan w:val="12"/>
            <w:tcBorders>
              <w:top w:val="single" w:sz="6" w:space="0" w:color="auto"/>
              <w:left w:val="single" w:sz="6" w:space="0" w:color="auto"/>
              <w:bottom w:val="single" w:sz="6" w:space="0" w:color="auto"/>
              <w:right w:val="single" w:sz="6" w:space="0" w:color="auto"/>
            </w:tcBorders>
          </w:tcPr>
          <w:p w14:paraId="1B16A2FB"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dígito correspondiente a la modalidad de uso asociada a la numeración que se solicita devolver.</w:t>
            </w:r>
          </w:p>
          <w:p w14:paraId="4E772F4E" w14:textId="77777777" w:rsidR="00D46B15" w:rsidRPr="00FC2656" w:rsidRDefault="00D46B15" w:rsidP="00B433A4">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La modalidad de uso que se ingrese deberá corresponder con la registrada en el Sistema de Numeración y Señalización (</w:t>
            </w:r>
            <w:r w:rsidRPr="00FC2656">
              <w:rPr>
                <w:rFonts w:ascii="Arial" w:eastAsia="Times New Roman" w:hAnsi="Arial" w:cs="Arial"/>
                <w:sz w:val="18"/>
                <w:szCs w:val="18"/>
                <w:lang w:val="es-ES_tradnl" w:eastAsia="es-ES"/>
              </w:rPr>
              <w:t>“FIJO”=1, “MOVIL CPP”=2 o “MOVIL MPP”=3).</w:t>
            </w:r>
          </w:p>
          <w:p w14:paraId="18C81314" w14:textId="4D5E9F0C" w:rsidR="00D46B15" w:rsidRPr="00FC2656" w:rsidRDefault="00D46B15" w:rsidP="00B433A4">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ES_tradnl" w:eastAsia="es-ES"/>
              </w:rPr>
              <w:t>Campo numérico obligatorio.</w:t>
            </w:r>
          </w:p>
        </w:tc>
      </w:tr>
      <w:tr w:rsidR="00D46B15" w:rsidRPr="00FC2656" w14:paraId="5E60573F" w14:textId="77777777" w:rsidTr="00D46B15">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D3047E" w14:textId="71C0A15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 xml:space="preserve">ARCHIVO DE CARGA (OPCIONAL) DE </w:t>
            </w:r>
            <w:r w:rsidRPr="00FC2656">
              <w:rPr>
                <w:rFonts w:ascii="Arial" w:hAnsi="Arial" w:cs="Arial"/>
                <w:b/>
                <w:sz w:val="18"/>
                <w:szCs w:val="18"/>
                <w:lang w:val="es-MX" w:eastAsia="es-ES"/>
              </w:rPr>
              <w:t>NUMERACIÓN NACIONAL NO UTILIZADA A DEVOLVER</w:t>
            </w:r>
          </w:p>
        </w:tc>
      </w:tr>
      <w:tr w:rsidR="00D46B15" w:rsidRPr="00FC2656" w14:paraId="3E598CEE" w14:textId="77777777" w:rsidTr="00D46B15">
        <w:trPr>
          <w:trHeight w:val="20"/>
        </w:trPr>
        <w:tc>
          <w:tcPr>
            <w:tcW w:w="9140" w:type="dxa"/>
            <w:gridSpan w:val="14"/>
            <w:tcBorders>
              <w:bottom w:val="nil"/>
            </w:tcBorders>
            <w:shd w:val="clear" w:color="auto" w:fill="FFFFFF" w:themeFill="background1"/>
          </w:tcPr>
          <w:p w14:paraId="7D64E808" w14:textId="77777777" w:rsidR="00DE4B15" w:rsidRPr="00DE4B15" w:rsidRDefault="00DE4B15" w:rsidP="00DE4B15">
            <w:pPr>
              <w:spacing w:after="0" w:line="360" w:lineRule="auto"/>
              <w:contextualSpacing/>
              <w:jc w:val="both"/>
              <w:rPr>
                <w:rFonts w:ascii="Arial" w:hAnsi="Arial" w:cs="Arial"/>
                <w:sz w:val="18"/>
                <w:szCs w:val="18"/>
                <w:lang w:val="es-MX" w:eastAsia="es-ES"/>
              </w:rPr>
            </w:pPr>
            <w:r w:rsidRPr="00DE4B15">
              <w:rPr>
                <w:rFonts w:ascii="Arial" w:hAnsi="Arial" w:cs="Arial"/>
                <w:sz w:val="18"/>
                <w:szCs w:val="18"/>
                <w:lang w:val="es-MX" w:eastAsia="es-ES"/>
              </w:rPr>
              <w:t>Con la finalidad de agilizar el llenado del eformato, el Proveedor solicitante podrá informar los campos comprendidos dentro del apartado “Numeración Nacional No Utilizada a Devolver”, mediante un archivo electrónico de texto en formato .csv (comma separated values, por sus siglas en inglés) mismo que deberá contener los siguientes campos:</w:t>
            </w:r>
          </w:p>
          <w:p w14:paraId="232685E6" w14:textId="77777777" w:rsidR="00DE4B15" w:rsidRPr="00DE4B15" w:rsidRDefault="00DE4B15" w:rsidP="00DE4B15">
            <w:pPr>
              <w:spacing w:after="0" w:line="360" w:lineRule="auto"/>
              <w:contextualSpacing/>
              <w:jc w:val="both"/>
              <w:rPr>
                <w:rFonts w:ascii="Arial" w:hAnsi="Arial" w:cs="Arial"/>
                <w:sz w:val="18"/>
                <w:szCs w:val="18"/>
                <w:lang w:val="es-MX" w:eastAsia="es-ES"/>
              </w:rPr>
            </w:pPr>
          </w:p>
          <w:p w14:paraId="17EBA04C" w14:textId="77777777" w:rsidR="00DE4B15" w:rsidRPr="00DE4B15" w:rsidRDefault="00DE4B15" w:rsidP="00A638C7">
            <w:pPr>
              <w:numPr>
                <w:ilvl w:val="0"/>
                <w:numId w:val="16"/>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Zona;</w:t>
            </w:r>
          </w:p>
          <w:p w14:paraId="457151FC" w14:textId="77777777" w:rsidR="00DE4B15" w:rsidRPr="00DE4B15" w:rsidRDefault="00DE4B15" w:rsidP="00A638C7">
            <w:pPr>
              <w:numPr>
                <w:ilvl w:val="0"/>
                <w:numId w:val="16"/>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Número inicial;</w:t>
            </w:r>
          </w:p>
          <w:p w14:paraId="27630A3D" w14:textId="77777777" w:rsidR="00DE4B15" w:rsidRPr="00DE4B15" w:rsidRDefault="00DE4B15" w:rsidP="00A638C7">
            <w:pPr>
              <w:numPr>
                <w:ilvl w:val="0"/>
                <w:numId w:val="16"/>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Número final; y</w:t>
            </w:r>
          </w:p>
          <w:p w14:paraId="1D8C89E6" w14:textId="77777777" w:rsidR="00DE4B15" w:rsidRPr="00DE4B15" w:rsidRDefault="00DE4B15" w:rsidP="00A638C7">
            <w:pPr>
              <w:numPr>
                <w:ilvl w:val="0"/>
                <w:numId w:val="16"/>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MX" w:eastAsia="es-ES"/>
              </w:rPr>
              <w:t>Modalidad de Uso.</w:t>
            </w:r>
          </w:p>
          <w:p w14:paraId="3392F7D3" w14:textId="77777777" w:rsidR="00DE4B15" w:rsidRPr="00DE4B15" w:rsidRDefault="00DE4B15" w:rsidP="00DE4B15">
            <w:pPr>
              <w:spacing w:after="0" w:line="360" w:lineRule="auto"/>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Los archivos CSV son un tipo de documento abierto y sencillo para presentar datos en forma de tabla, con las siguientes características:</w:t>
            </w:r>
          </w:p>
          <w:p w14:paraId="283A2721"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Las columnas se separan por el carácter de coma (,).</w:t>
            </w:r>
          </w:p>
          <w:p w14:paraId="59FBEFC8"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Las filas se separan por saltos de línea (Carácter CRLF).</w:t>
            </w:r>
          </w:p>
          <w:p w14:paraId="312AC0D8"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La última fila del archivo puede terminar o no con el carácter de fin de línea.</w:t>
            </w:r>
          </w:p>
          <w:p w14:paraId="5034FB9B"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Los campos que contengan una coma, un salto de línea, una comilla doble, un espacio o los caracteres de fin de línea (CR, LF o ambos a la vez), deben ser encerrados entre comillas dobles.</w:t>
            </w:r>
          </w:p>
          <w:p w14:paraId="1BA53AAF"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El archivo CSV puede contener tantas líneas como sean necesarias para la entrega de la información correspondiente. No debe contener líneas vacías.</w:t>
            </w:r>
          </w:p>
          <w:p w14:paraId="2CC90918"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Cada fila debe contener siempre el mismo número de campos.</w:t>
            </w:r>
          </w:p>
          <w:p w14:paraId="376E9611"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o</w:t>
            </w:r>
            <w:r w:rsidRPr="00DE4B15">
              <w:rPr>
                <w:rFonts w:ascii="Arial" w:hAnsi="Arial" w:cs="Arial"/>
                <w:sz w:val="18"/>
                <w:szCs w:val="18"/>
                <w:lang w:val="es-ES_tradnl" w:eastAsia="es-ES"/>
              </w:rPr>
              <w:tab/>
              <w:t>La primera fila del archivo contendrá los campos correspondientes a los nombres de las columnas.</w:t>
            </w:r>
          </w:p>
          <w:p w14:paraId="287FD46E" w14:textId="13F8E4DC"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 xml:space="preserve">o    El archivo CSV se guiará por lo dispuesto en </w:t>
            </w:r>
            <w:r w:rsidRPr="00DE4B15">
              <w:rPr>
                <w:rFonts w:ascii="Arial" w:hAnsi="Arial" w:cs="Arial"/>
                <w:i/>
                <w:sz w:val="18"/>
                <w:szCs w:val="18"/>
                <w:u w:val="single"/>
                <w:lang w:val="es-MX" w:eastAsia="es-ES"/>
              </w:rPr>
              <w:t>http://tools.ietf.org/html/rfc4180</w:t>
            </w:r>
          </w:p>
          <w:p w14:paraId="4B055A06" w14:textId="77777777" w:rsidR="00DE4B15" w:rsidRPr="00DE4B15" w:rsidRDefault="00DE4B15" w:rsidP="004E569D">
            <w:pPr>
              <w:spacing w:after="0" w:line="360" w:lineRule="auto"/>
              <w:ind w:left="655" w:hanging="284"/>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lastRenderedPageBreak/>
              <w:t>o</w:t>
            </w:r>
            <w:r w:rsidRPr="00DE4B15">
              <w:rPr>
                <w:rFonts w:ascii="Arial" w:hAnsi="Arial" w:cs="Arial"/>
                <w:sz w:val="18"/>
                <w:szCs w:val="18"/>
                <w:lang w:val="es-ES_tradnl" w:eastAsia="es-ES"/>
              </w:rPr>
              <w:tab/>
              <w:t>El nombre del archivo que se cargue a través de la Ventanilla Electrónica deberá tener la siguiente nomenclatura:</w:t>
            </w:r>
            <w:r w:rsidRPr="00DE4B15">
              <w:rPr>
                <w:rFonts w:ascii="Arial" w:hAnsi="Arial" w:cs="Arial"/>
                <w:sz w:val="18"/>
                <w:szCs w:val="18"/>
                <w:lang w:val="es-MX" w:eastAsia="es-ES"/>
              </w:rPr>
              <w:t xml:space="preserve"> IDO/IDAH3110DDMMAAAA.csv.</w:t>
            </w:r>
          </w:p>
          <w:p w14:paraId="275B7EC2" w14:textId="77777777" w:rsidR="00DE4B15" w:rsidRPr="00DE4B15" w:rsidRDefault="00DE4B15" w:rsidP="00DE4B15">
            <w:pPr>
              <w:spacing w:after="0" w:line="360" w:lineRule="auto"/>
              <w:contextualSpacing/>
              <w:jc w:val="both"/>
              <w:rPr>
                <w:rFonts w:ascii="Arial" w:hAnsi="Arial" w:cs="Arial"/>
                <w:sz w:val="18"/>
                <w:szCs w:val="18"/>
                <w:lang w:val="es-MX" w:eastAsia="es-ES"/>
              </w:rPr>
            </w:pPr>
            <w:r w:rsidRPr="00DE4B15">
              <w:rPr>
                <w:rFonts w:ascii="Arial" w:hAnsi="Arial" w:cs="Arial"/>
                <w:sz w:val="18"/>
                <w:szCs w:val="18"/>
                <w:lang w:val="es-MX" w:eastAsia="es-ES"/>
              </w:rPr>
              <w:t>Donde:</w:t>
            </w:r>
          </w:p>
          <w:p w14:paraId="7C1AA580" w14:textId="77777777" w:rsidR="00DE4B15" w:rsidRPr="00DE4B15" w:rsidRDefault="00DE4B15" w:rsidP="00A638C7">
            <w:pPr>
              <w:numPr>
                <w:ilvl w:val="0"/>
                <w:numId w:val="20"/>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IDO/IDA.- Conjunto de 3 dígitos que identifica al Proveedor de Servicios de Telecomunicaciones. IDO para el caso en que el solicitante cuente con una concesión única para uso comercial,</w:t>
            </w:r>
            <w:r w:rsidRPr="00DE4B15">
              <w:rPr>
                <w:rFonts w:ascii="Arial" w:hAnsi="Arial" w:cs="Arial"/>
                <w:sz w:val="18"/>
                <w:szCs w:val="18"/>
                <w:lang w:val="es-MX" w:eastAsia="es-ES"/>
              </w:rPr>
              <w:t xml:space="preserve"> o de una concesión para uso comercial con carácter de red compartida mayorista de servicios de telecomunicaciones,</w:t>
            </w:r>
            <w:r w:rsidRPr="00DE4B15">
              <w:rPr>
                <w:rFonts w:ascii="Arial"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54C1537" w14:textId="77777777" w:rsidR="00DE4B15" w:rsidRPr="00DE4B15" w:rsidRDefault="00DE4B15" w:rsidP="00A638C7">
            <w:pPr>
              <w:numPr>
                <w:ilvl w:val="0"/>
                <w:numId w:val="15"/>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H3110.- Es un texto fijo que identifica el tipo de solicitud al que corresponde el archivo de carga (devolución de Numeración Nacional No Utilizada); y</w:t>
            </w:r>
          </w:p>
          <w:p w14:paraId="72D6A03E" w14:textId="77777777" w:rsidR="00DE4B15" w:rsidRPr="00DE4B15" w:rsidRDefault="00DE4B15" w:rsidP="00A638C7">
            <w:pPr>
              <w:numPr>
                <w:ilvl w:val="0"/>
                <w:numId w:val="15"/>
              </w:numPr>
              <w:spacing w:after="0" w:line="360" w:lineRule="auto"/>
              <w:ind w:left="655" w:hanging="295"/>
              <w:contextualSpacing/>
              <w:jc w:val="both"/>
              <w:rPr>
                <w:rFonts w:ascii="Arial" w:hAnsi="Arial" w:cs="Arial"/>
                <w:sz w:val="18"/>
                <w:szCs w:val="18"/>
                <w:lang w:val="es-ES_tradnl" w:eastAsia="es-ES"/>
              </w:rPr>
            </w:pPr>
            <w:r w:rsidRPr="00DE4B15">
              <w:rPr>
                <w:rFonts w:ascii="Arial" w:hAnsi="Arial" w:cs="Arial"/>
                <w:sz w:val="18"/>
                <w:szCs w:val="18"/>
                <w:lang w:val="es-ES_tradnl" w:eastAsia="es-ES"/>
              </w:rPr>
              <w:t>DDMMAAAA.- Corresponde a la fecha de la solicitud. DD corresponde al día (2 dígitos), MM corresponde al mes (2 dígitos) y AAAA corresponde al año (4 dígitos).</w:t>
            </w:r>
          </w:p>
          <w:p w14:paraId="2ECE4C62" w14:textId="77777777" w:rsidR="00DE4B15" w:rsidRPr="00DE4B15" w:rsidRDefault="00DE4B15" w:rsidP="00DE4B15">
            <w:pPr>
              <w:spacing w:after="0" w:line="360" w:lineRule="auto"/>
              <w:contextualSpacing/>
              <w:jc w:val="both"/>
              <w:rPr>
                <w:rFonts w:ascii="Arial" w:hAnsi="Arial" w:cs="Arial"/>
                <w:sz w:val="18"/>
                <w:szCs w:val="18"/>
                <w:lang w:val="es-ES_tradnl" w:eastAsia="es-ES"/>
              </w:rPr>
            </w:pPr>
          </w:p>
          <w:p w14:paraId="3B5507C5" w14:textId="77777777" w:rsidR="00DE4B15" w:rsidRPr="00DE4B15" w:rsidRDefault="00DE4B15" w:rsidP="00DE4B15">
            <w:pPr>
              <w:spacing w:after="0" w:line="360" w:lineRule="auto"/>
              <w:contextualSpacing/>
              <w:jc w:val="both"/>
              <w:rPr>
                <w:rFonts w:ascii="Arial" w:hAnsi="Arial" w:cs="Arial"/>
                <w:sz w:val="18"/>
                <w:szCs w:val="18"/>
                <w:lang w:val="es-MX" w:eastAsia="es-ES"/>
              </w:rPr>
            </w:pPr>
            <w:r w:rsidRPr="00DE4B15">
              <w:rPr>
                <w:rFonts w:ascii="Arial" w:hAnsi="Arial" w:cs="Arial"/>
                <w:sz w:val="18"/>
                <w:szCs w:val="18"/>
                <w:lang w:val="es-MX" w:eastAsia="es-ES"/>
              </w:rPr>
              <w:t>Ejemplo: 983H311001122020.csv</w:t>
            </w:r>
          </w:p>
          <w:p w14:paraId="4817E4EF" w14:textId="77777777" w:rsidR="00DE4B15" w:rsidRPr="00DE4B15" w:rsidRDefault="00DE4B15" w:rsidP="00DE4B15">
            <w:pPr>
              <w:spacing w:after="0" w:line="360" w:lineRule="auto"/>
              <w:contextualSpacing/>
              <w:jc w:val="both"/>
              <w:rPr>
                <w:rFonts w:ascii="Arial" w:hAnsi="Arial" w:cs="Arial"/>
                <w:sz w:val="18"/>
                <w:szCs w:val="18"/>
                <w:lang w:val="es-MX" w:eastAsia="es-ES"/>
              </w:rPr>
            </w:pPr>
          </w:p>
          <w:p w14:paraId="57B692E5" w14:textId="77777777" w:rsidR="00DE4B15" w:rsidRPr="00DE4B15" w:rsidRDefault="00DE4B15" w:rsidP="00DE4B15">
            <w:pPr>
              <w:spacing w:after="0" w:line="360" w:lineRule="auto"/>
              <w:contextualSpacing/>
              <w:jc w:val="both"/>
              <w:rPr>
                <w:rFonts w:ascii="Arial" w:hAnsi="Arial" w:cs="Arial"/>
                <w:sz w:val="18"/>
                <w:szCs w:val="18"/>
                <w:lang w:val="es-MX" w:eastAsia="es-ES"/>
              </w:rPr>
            </w:pPr>
            <w:r w:rsidRPr="00DE4B15">
              <w:rPr>
                <w:rFonts w:ascii="Arial" w:hAnsi="Arial" w:cs="Arial"/>
                <w:sz w:val="18"/>
                <w:szCs w:val="18"/>
                <w:lang w:val="es-MX" w:eastAsia="es-ES"/>
              </w:rPr>
              <w:t>Representación gráfica del archivo de carga opcional:</w:t>
            </w:r>
          </w:p>
          <w:p w14:paraId="6924A84D" w14:textId="12EBDC08" w:rsidR="00D46B15" w:rsidRPr="00FC2656" w:rsidRDefault="00D46B15" w:rsidP="00FC2656">
            <w:pPr>
              <w:spacing w:after="101" w:line="360" w:lineRule="auto"/>
              <w:contextualSpacing/>
              <w:jc w:val="both"/>
              <w:rPr>
                <w:rFonts w:ascii="Arial" w:eastAsia="Times New Roman" w:hAnsi="Arial" w:cs="Arial"/>
                <w:b/>
                <w:bCs/>
                <w:sz w:val="18"/>
                <w:szCs w:val="18"/>
                <w:lang w:val="es-MX" w:eastAsia="es-ES"/>
              </w:rPr>
            </w:pPr>
          </w:p>
        </w:tc>
      </w:tr>
      <w:tr w:rsidR="00D46B15" w:rsidRPr="00FC2656" w14:paraId="38595049" w14:textId="77777777" w:rsidTr="00D46B15">
        <w:trPr>
          <w:trHeight w:val="20"/>
        </w:trPr>
        <w:tc>
          <w:tcPr>
            <w:tcW w:w="1523" w:type="dxa"/>
            <w:tcBorders>
              <w:top w:val="nil"/>
              <w:bottom w:val="nil"/>
            </w:tcBorders>
            <w:shd w:val="clear" w:color="auto" w:fill="FFFFFF" w:themeFill="background1"/>
          </w:tcPr>
          <w:p w14:paraId="325C4252"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top w:val="single" w:sz="6" w:space="0" w:color="auto"/>
            </w:tcBorders>
          </w:tcPr>
          <w:p w14:paraId="18690D12" w14:textId="1D314BD0"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sz w:val="18"/>
                <w:szCs w:val="18"/>
                <w:lang w:val="en-US" w:eastAsia="es-ES"/>
              </w:rPr>
              <w:t>ZONA</w:t>
            </w:r>
          </w:p>
        </w:tc>
        <w:tc>
          <w:tcPr>
            <w:tcW w:w="1524" w:type="dxa"/>
            <w:tcBorders>
              <w:top w:val="single" w:sz="6" w:space="0" w:color="auto"/>
            </w:tcBorders>
          </w:tcPr>
          <w:p w14:paraId="112737BF" w14:textId="07361F4D"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INICIAL</w:t>
            </w:r>
          </w:p>
        </w:tc>
        <w:tc>
          <w:tcPr>
            <w:tcW w:w="1523" w:type="dxa"/>
            <w:gridSpan w:val="3"/>
            <w:tcBorders>
              <w:top w:val="single" w:sz="6" w:space="0" w:color="auto"/>
            </w:tcBorders>
          </w:tcPr>
          <w:p w14:paraId="28924373" w14:textId="425B8B20"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FINAL</w:t>
            </w:r>
          </w:p>
        </w:tc>
        <w:tc>
          <w:tcPr>
            <w:tcW w:w="1523" w:type="dxa"/>
            <w:gridSpan w:val="4"/>
            <w:tcBorders>
              <w:top w:val="single" w:sz="6" w:space="0" w:color="auto"/>
            </w:tcBorders>
          </w:tcPr>
          <w:p w14:paraId="0E325AF0" w14:textId="4CF52B05"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rPr>
              <w:t xml:space="preserve">MODALIDAD </w:t>
            </w:r>
          </w:p>
        </w:tc>
        <w:tc>
          <w:tcPr>
            <w:tcW w:w="1524" w:type="dxa"/>
            <w:gridSpan w:val="2"/>
            <w:tcBorders>
              <w:top w:val="nil"/>
              <w:bottom w:val="nil"/>
            </w:tcBorders>
            <w:shd w:val="clear" w:color="auto" w:fill="FFFFFF" w:themeFill="background1"/>
          </w:tcPr>
          <w:p w14:paraId="346596DC" w14:textId="2EF2C42A"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2A698AA7" w14:textId="77777777" w:rsidTr="00D46B15">
        <w:trPr>
          <w:trHeight w:val="20"/>
        </w:trPr>
        <w:tc>
          <w:tcPr>
            <w:tcW w:w="1523" w:type="dxa"/>
            <w:tcBorders>
              <w:top w:val="nil"/>
              <w:bottom w:val="nil"/>
            </w:tcBorders>
            <w:shd w:val="clear" w:color="auto" w:fill="FFFFFF" w:themeFill="background1"/>
          </w:tcPr>
          <w:p w14:paraId="7E246E8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shd w:val="clear" w:color="auto" w:fill="FFFFFF" w:themeFill="background1"/>
          </w:tcPr>
          <w:p w14:paraId="56B08B81"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shd w:val="clear" w:color="auto" w:fill="FFFFFF" w:themeFill="background1"/>
          </w:tcPr>
          <w:p w14:paraId="4DE4ADB4"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shd w:val="clear" w:color="auto" w:fill="FFFFFF" w:themeFill="background1"/>
          </w:tcPr>
          <w:p w14:paraId="58E8A410"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shd w:val="clear" w:color="auto" w:fill="FFFFFF" w:themeFill="background1"/>
          </w:tcPr>
          <w:p w14:paraId="6FEAD33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1EB5401E"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194550A9" w14:textId="77777777" w:rsidTr="00D46B15">
        <w:trPr>
          <w:trHeight w:val="20"/>
        </w:trPr>
        <w:tc>
          <w:tcPr>
            <w:tcW w:w="1523" w:type="dxa"/>
            <w:tcBorders>
              <w:top w:val="nil"/>
              <w:bottom w:val="nil"/>
            </w:tcBorders>
            <w:shd w:val="clear" w:color="auto" w:fill="FFFFFF" w:themeFill="background1"/>
          </w:tcPr>
          <w:p w14:paraId="5CFF7441"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4F1BD97F"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tcBorders>
              <w:bottom w:val="single" w:sz="6" w:space="0" w:color="auto"/>
            </w:tcBorders>
            <w:shd w:val="clear" w:color="auto" w:fill="FFFFFF" w:themeFill="background1"/>
          </w:tcPr>
          <w:p w14:paraId="7A73CEF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47D73D1C"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tcBorders>
              <w:bottom w:val="single" w:sz="6" w:space="0" w:color="auto"/>
            </w:tcBorders>
            <w:shd w:val="clear" w:color="auto" w:fill="FFFFFF" w:themeFill="background1"/>
          </w:tcPr>
          <w:p w14:paraId="27502654"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48DB1F1C"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3FDA71F6" w14:textId="77777777" w:rsidTr="00D46B15">
        <w:trPr>
          <w:trHeight w:val="20"/>
        </w:trPr>
        <w:tc>
          <w:tcPr>
            <w:tcW w:w="1523" w:type="dxa"/>
            <w:tcBorders>
              <w:top w:val="nil"/>
              <w:bottom w:val="nil"/>
            </w:tcBorders>
            <w:shd w:val="clear" w:color="auto" w:fill="FFFFFF" w:themeFill="background1"/>
          </w:tcPr>
          <w:p w14:paraId="133434EB"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54DEE6D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tcBorders>
              <w:bottom w:val="single" w:sz="6" w:space="0" w:color="auto"/>
            </w:tcBorders>
            <w:shd w:val="clear" w:color="auto" w:fill="FFFFFF" w:themeFill="background1"/>
          </w:tcPr>
          <w:p w14:paraId="064A0320"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6066874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tcBorders>
              <w:bottom w:val="single" w:sz="6" w:space="0" w:color="auto"/>
            </w:tcBorders>
            <w:shd w:val="clear" w:color="auto" w:fill="FFFFFF" w:themeFill="background1"/>
          </w:tcPr>
          <w:p w14:paraId="58600EB9"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7821B2EF"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2F0B53D4" w14:textId="77777777" w:rsidTr="00D46B15">
        <w:trPr>
          <w:trHeight w:val="20"/>
        </w:trPr>
        <w:tc>
          <w:tcPr>
            <w:tcW w:w="9140" w:type="dxa"/>
            <w:gridSpan w:val="14"/>
            <w:tcBorders>
              <w:top w:val="nil"/>
            </w:tcBorders>
            <w:shd w:val="clear" w:color="auto" w:fill="FFFFFF" w:themeFill="background1"/>
          </w:tcPr>
          <w:p w14:paraId="59410936"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6F3A835E" w14:textId="77777777" w:rsidTr="00D46B15">
        <w:trPr>
          <w:trHeight w:val="20"/>
        </w:trPr>
        <w:tc>
          <w:tcPr>
            <w:tcW w:w="9140" w:type="dxa"/>
            <w:gridSpan w:val="14"/>
            <w:tcBorders>
              <w:bottom w:val="single" w:sz="6" w:space="0" w:color="auto"/>
            </w:tcBorders>
            <w:shd w:val="clear" w:color="auto" w:fill="D9D9D9" w:themeFill="background1" w:themeFillShade="D9"/>
          </w:tcPr>
          <w:p w14:paraId="52F3D4E0" w14:textId="1A52A734"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(OPCIONAL) DE NUMERACIÓN NACIONAL A DEVOLVER DEBIDO QUE NO INICIÓ SU UTILIZACIÓN DENTRO DEL PLAZO ESTABLECIDO</w:t>
            </w:r>
          </w:p>
        </w:tc>
      </w:tr>
      <w:tr w:rsidR="00D46B15" w:rsidRPr="00FC2656" w14:paraId="6543ECF5" w14:textId="77777777" w:rsidTr="00D46B15">
        <w:trPr>
          <w:trHeight w:val="20"/>
        </w:trPr>
        <w:tc>
          <w:tcPr>
            <w:tcW w:w="9140" w:type="dxa"/>
            <w:gridSpan w:val="14"/>
            <w:tcBorders>
              <w:bottom w:val="nil"/>
            </w:tcBorders>
            <w:shd w:val="clear" w:color="auto" w:fill="FFFFFF" w:themeFill="background1"/>
          </w:tcPr>
          <w:p w14:paraId="75DAD90E" w14:textId="77777777" w:rsidR="00D46B15" w:rsidRPr="00FC2656" w:rsidRDefault="00D46B15" w:rsidP="00FC2656">
            <w:pPr>
              <w:spacing w:after="0" w:line="360" w:lineRule="auto"/>
              <w:contextualSpacing/>
              <w:jc w:val="both"/>
              <w:rPr>
                <w:rFonts w:ascii="Arial" w:hAnsi="Arial" w:cs="Arial"/>
                <w:sz w:val="18"/>
                <w:szCs w:val="18"/>
                <w:lang w:val="es-MX" w:eastAsia="es-ES"/>
              </w:rPr>
            </w:pPr>
            <w:r w:rsidRPr="00FC2656">
              <w:rPr>
                <w:rFonts w:ascii="Arial" w:hAnsi="Arial" w:cs="Arial"/>
                <w:sz w:val="18"/>
                <w:szCs w:val="18"/>
                <w:lang w:val="es-MX" w:eastAsia="es-ES"/>
              </w:rPr>
              <w:t>En caso que el Proveedor solicitante no desee capturar manualmente el detalle de la Numeración Nacional que será devuelta debido no se inició su utilización dentro del plazo establecido para ello, podrá presentar un archivo electrónico</w:t>
            </w:r>
            <w:r w:rsidRPr="00FC2656">
              <w:rPr>
                <w:rFonts w:ascii="Arial" w:eastAsia="Times New Roman" w:hAnsi="Arial" w:cs="Arial"/>
                <w:sz w:val="18"/>
                <w:szCs w:val="18"/>
                <w:lang w:val="es-MX" w:eastAsia="es-ES"/>
              </w:rPr>
              <w:t xml:space="preserve"> de texto </w:t>
            </w:r>
            <w:r w:rsidRPr="00FC2656">
              <w:rPr>
                <w:rFonts w:ascii="Arial" w:hAnsi="Arial" w:cs="Arial"/>
                <w:sz w:val="18"/>
                <w:szCs w:val="18"/>
                <w:lang w:val="es-MX" w:eastAsia="es-ES"/>
              </w:rPr>
              <w:t>en formato .</w:t>
            </w:r>
            <w:r w:rsidRPr="00FC2656">
              <w:rPr>
                <w:rFonts w:ascii="Arial" w:eastAsia="Times New Roman" w:hAnsi="Arial" w:cs="Arial"/>
                <w:sz w:val="18"/>
                <w:szCs w:val="18"/>
                <w:lang w:val="es-MX" w:eastAsia="es-ES"/>
              </w:rPr>
              <w:t>csv (comma separated values, por sus siglas en inglés)</w:t>
            </w:r>
            <w:r w:rsidRPr="00FC2656">
              <w:rPr>
                <w:rFonts w:ascii="Arial" w:hAnsi="Arial" w:cs="Arial"/>
                <w:sz w:val="18"/>
                <w:szCs w:val="18"/>
                <w:lang w:val="es-MX" w:eastAsia="es-ES"/>
              </w:rPr>
              <w:t xml:space="preserve"> mismo que deberá contener los siguientes campos:</w:t>
            </w:r>
          </w:p>
          <w:p w14:paraId="67C5EE83" w14:textId="77777777" w:rsidR="00D46B15" w:rsidRPr="00FC2656" w:rsidRDefault="00D46B15" w:rsidP="00FC2656">
            <w:pPr>
              <w:spacing w:after="0" w:line="360" w:lineRule="auto"/>
              <w:contextualSpacing/>
              <w:jc w:val="both"/>
              <w:rPr>
                <w:rFonts w:ascii="Arial" w:hAnsi="Arial" w:cs="Arial"/>
                <w:sz w:val="18"/>
                <w:szCs w:val="18"/>
                <w:lang w:val="es-MX" w:eastAsia="es-ES"/>
              </w:rPr>
            </w:pPr>
          </w:p>
          <w:p w14:paraId="2F5BFE51" w14:textId="77777777" w:rsidR="00D46B15" w:rsidRPr="00FC2656" w:rsidRDefault="00D46B15"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Zona;</w:t>
            </w:r>
          </w:p>
          <w:p w14:paraId="77384463" w14:textId="77777777" w:rsidR="00D46B15" w:rsidRPr="00FC2656" w:rsidRDefault="00D46B15"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inicial;</w:t>
            </w:r>
          </w:p>
          <w:p w14:paraId="44A4776F" w14:textId="77777777" w:rsidR="00D46B15" w:rsidRPr="00FC2656" w:rsidRDefault="00D46B15"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final; y</w:t>
            </w:r>
          </w:p>
          <w:p w14:paraId="7486C5B2" w14:textId="77777777" w:rsidR="00D46B15" w:rsidRPr="00FC2656" w:rsidRDefault="00D46B15"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imes New Roman" w:hAnsi="Arial" w:cs="Arial"/>
                <w:sz w:val="18"/>
                <w:szCs w:val="18"/>
                <w:lang w:val="es-MX" w:eastAsia="es-ES"/>
              </w:rPr>
              <w:t>Modalidad de Uso.</w:t>
            </w:r>
          </w:p>
          <w:p w14:paraId="715B3ED6" w14:textId="77777777" w:rsidR="00D46B15" w:rsidRPr="00FC2656" w:rsidRDefault="00D46B15"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54869DA3"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4B5A66D5"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6627D371"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20E77CA1"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lastRenderedPageBreak/>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6BA4F983"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33050C4E"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63B5CD99"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509D4870" w14:textId="2C851AB6"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3CF0D312" w14:textId="77777777" w:rsidR="00D46B15" w:rsidRPr="00FC2656" w:rsidRDefault="00D46B15"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IDO/IDAH3110_1DDMMAAAA.csv.</w:t>
            </w:r>
          </w:p>
          <w:p w14:paraId="7DDE1FF8" w14:textId="77777777" w:rsidR="00D46B15" w:rsidRPr="00FC2656" w:rsidRDefault="00D46B15"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4D7D6368" w14:textId="77777777" w:rsidR="00D46B15" w:rsidRPr="00FC2656" w:rsidRDefault="00D46B15" w:rsidP="00A638C7">
            <w:pPr>
              <w:numPr>
                <w:ilvl w:val="0"/>
                <w:numId w:val="20"/>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5E5B5F6D" w14:textId="18408BBC" w:rsidR="00D46B15" w:rsidRPr="00FC2656" w:rsidRDefault="00D46B15" w:rsidP="00A638C7">
            <w:pPr>
              <w:numPr>
                <w:ilvl w:val="0"/>
                <w:numId w:val="15"/>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H3110_1.- Es un texto fijo que identifica el tipo de solicitud al que corresponde el archivo de carga (devolución de Numeración Nacional </w:t>
            </w:r>
            <w:r w:rsidRPr="00FC2656">
              <w:rPr>
                <w:rFonts w:ascii="Arial" w:hAnsi="Arial" w:cs="Arial"/>
                <w:sz w:val="18"/>
                <w:szCs w:val="18"/>
                <w:lang w:val="es-ES_tradnl" w:eastAsia="es-ES"/>
              </w:rPr>
              <w:t>a devolver debido a que no se inició su utilización</w:t>
            </w:r>
            <w:r w:rsidR="00DE4B15">
              <w:rPr>
                <w:rFonts w:ascii="Arial" w:hAnsi="Arial" w:cs="Arial"/>
                <w:sz w:val="18"/>
                <w:szCs w:val="18"/>
                <w:lang w:val="es-ES_tradnl" w:eastAsia="es-ES"/>
              </w:rPr>
              <w:t xml:space="preserve"> dentro del plazo establecido</w:t>
            </w:r>
            <w:r w:rsidRPr="00FC2656">
              <w:rPr>
                <w:rFonts w:ascii="Arial" w:eastAsiaTheme="minorEastAsia" w:hAnsi="Arial" w:cs="Arial"/>
                <w:sz w:val="18"/>
                <w:szCs w:val="18"/>
                <w:lang w:val="es-ES_tradnl" w:eastAsia="es-ES"/>
              </w:rPr>
              <w:t>); y</w:t>
            </w:r>
          </w:p>
          <w:p w14:paraId="7268BFD9" w14:textId="77777777" w:rsidR="00D46B15" w:rsidRPr="00FC2656" w:rsidRDefault="00D46B15" w:rsidP="00A638C7">
            <w:pPr>
              <w:numPr>
                <w:ilvl w:val="0"/>
                <w:numId w:val="16"/>
              </w:numPr>
              <w:spacing w:after="0" w:line="360" w:lineRule="auto"/>
              <w:ind w:left="655"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3794CD36" w14:textId="77777777" w:rsidR="00D46B15" w:rsidRPr="00FC2656" w:rsidRDefault="00D46B15" w:rsidP="00FC2656">
            <w:pPr>
              <w:spacing w:after="0" w:line="360" w:lineRule="auto"/>
              <w:ind w:left="720"/>
              <w:contextualSpacing/>
              <w:jc w:val="both"/>
              <w:rPr>
                <w:rFonts w:ascii="Arial" w:eastAsiaTheme="minorEastAsia" w:hAnsi="Arial" w:cs="Arial"/>
                <w:sz w:val="18"/>
                <w:szCs w:val="18"/>
                <w:lang w:val="es-ES_tradnl" w:eastAsia="es-ES"/>
              </w:rPr>
            </w:pPr>
          </w:p>
          <w:p w14:paraId="62916150" w14:textId="77777777" w:rsidR="00D46B15" w:rsidRPr="00FC2656" w:rsidRDefault="00D46B15"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983H3110_101122020.csv</w:t>
            </w:r>
          </w:p>
          <w:p w14:paraId="7E4F2BF3" w14:textId="77777777" w:rsidR="00D46B15" w:rsidRPr="00FC2656" w:rsidRDefault="00D46B15" w:rsidP="00FC2656">
            <w:pPr>
              <w:spacing w:after="0" w:line="360" w:lineRule="auto"/>
              <w:contextualSpacing/>
              <w:jc w:val="both"/>
              <w:rPr>
                <w:rFonts w:ascii="Arial" w:eastAsia="Times New Roman" w:hAnsi="Arial" w:cs="Arial"/>
                <w:sz w:val="18"/>
                <w:szCs w:val="18"/>
                <w:lang w:val="es-MX" w:eastAsia="es-ES"/>
              </w:rPr>
            </w:pPr>
          </w:p>
          <w:p w14:paraId="0170F3C1" w14:textId="675ED934" w:rsidR="00D46B15" w:rsidRPr="00FC2656" w:rsidRDefault="00D46B15" w:rsidP="00FC2656">
            <w:pPr>
              <w:spacing w:after="101"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Representación gráfica del archivo de carga opcional:</w:t>
            </w:r>
          </w:p>
        </w:tc>
      </w:tr>
      <w:tr w:rsidR="00D46B15" w:rsidRPr="00FC2656" w14:paraId="192A2213" w14:textId="77777777" w:rsidTr="000C765A">
        <w:trPr>
          <w:trHeight w:val="20"/>
        </w:trPr>
        <w:tc>
          <w:tcPr>
            <w:tcW w:w="1523" w:type="dxa"/>
            <w:tcBorders>
              <w:top w:val="nil"/>
              <w:bottom w:val="nil"/>
            </w:tcBorders>
            <w:shd w:val="clear" w:color="auto" w:fill="FFFFFF" w:themeFill="background1"/>
          </w:tcPr>
          <w:p w14:paraId="12059CFF"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top w:val="single" w:sz="6" w:space="0" w:color="auto"/>
            </w:tcBorders>
          </w:tcPr>
          <w:p w14:paraId="7C649DE7" w14:textId="2A979296"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sz w:val="18"/>
                <w:szCs w:val="18"/>
                <w:lang w:val="en-US" w:eastAsia="es-ES"/>
              </w:rPr>
              <w:t>ZONA</w:t>
            </w:r>
          </w:p>
        </w:tc>
        <w:tc>
          <w:tcPr>
            <w:tcW w:w="1524" w:type="dxa"/>
            <w:tcBorders>
              <w:top w:val="single" w:sz="6" w:space="0" w:color="auto"/>
            </w:tcBorders>
          </w:tcPr>
          <w:p w14:paraId="3B0A9AC2" w14:textId="13DF50EC"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INICIAL</w:t>
            </w:r>
          </w:p>
        </w:tc>
        <w:tc>
          <w:tcPr>
            <w:tcW w:w="1523" w:type="dxa"/>
            <w:gridSpan w:val="3"/>
            <w:tcBorders>
              <w:top w:val="single" w:sz="6" w:space="0" w:color="auto"/>
            </w:tcBorders>
          </w:tcPr>
          <w:p w14:paraId="20DFD76D" w14:textId="79302BB2"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eastAsia="es-ES"/>
              </w:rPr>
              <w:t>NUMERO FINAL</w:t>
            </w:r>
          </w:p>
        </w:tc>
        <w:tc>
          <w:tcPr>
            <w:tcW w:w="1523" w:type="dxa"/>
            <w:gridSpan w:val="4"/>
            <w:tcBorders>
              <w:top w:val="single" w:sz="6" w:space="0" w:color="auto"/>
            </w:tcBorders>
          </w:tcPr>
          <w:p w14:paraId="465826FF" w14:textId="4809542F"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n-US"/>
              </w:rPr>
              <w:t xml:space="preserve">MODALIDAD </w:t>
            </w:r>
          </w:p>
        </w:tc>
        <w:tc>
          <w:tcPr>
            <w:tcW w:w="1524" w:type="dxa"/>
            <w:gridSpan w:val="2"/>
            <w:tcBorders>
              <w:top w:val="nil"/>
              <w:bottom w:val="nil"/>
            </w:tcBorders>
            <w:shd w:val="clear" w:color="auto" w:fill="FFFFFF" w:themeFill="background1"/>
          </w:tcPr>
          <w:p w14:paraId="146C489B" w14:textId="08B7E62A"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107071EE" w14:textId="77777777" w:rsidTr="00D46B15">
        <w:trPr>
          <w:trHeight w:val="20"/>
        </w:trPr>
        <w:tc>
          <w:tcPr>
            <w:tcW w:w="1523" w:type="dxa"/>
            <w:tcBorders>
              <w:top w:val="nil"/>
              <w:bottom w:val="nil"/>
            </w:tcBorders>
            <w:shd w:val="clear" w:color="auto" w:fill="FFFFFF" w:themeFill="background1"/>
          </w:tcPr>
          <w:p w14:paraId="563057F7"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shd w:val="clear" w:color="auto" w:fill="FFFFFF" w:themeFill="background1"/>
          </w:tcPr>
          <w:p w14:paraId="17AB7E7E"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shd w:val="clear" w:color="auto" w:fill="FFFFFF" w:themeFill="background1"/>
          </w:tcPr>
          <w:p w14:paraId="2920607F"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shd w:val="clear" w:color="auto" w:fill="FFFFFF" w:themeFill="background1"/>
          </w:tcPr>
          <w:p w14:paraId="5A22AEDE"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shd w:val="clear" w:color="auto" w:fill="FFFFFF" w:themeFill="background1"/>
          </w:tcPr>
          <w:p w14:paraId="7F9B6677"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07B6F20C"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330A29B8" w14:textId="77777777" w:rsidTr="000C765A">
        <w:trPr>
          <w:trHeight w:val="20"/>
        </w:trPr>
        <w:tc>
          <w:tcPr>
            <w:tcW w:w="1523" w:type="dxa"/>
            <w:tcBorders>
              <w:top w:val="nil"/>
              <w:bottom w:val="nil"/>
            </w:tcBorders>
            <w:shd w:val="clear" w:color="auto" w:fill="FFFFFF" w:themeFill="background1"/>
          </w:tcPr>
          <w:p w14:paraId="3F6ED9BB"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1AA3B60D"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tcBorders>
              <w:bottom w:val="single" w:sz="6" w:space="0" w:color="auto"/>
            </w:tcBorders>
            <w:shd w:val="clear" w:color="auto" w:fill="FFFFFF" w:themeFill="background1"/>
          </w:tcPr>
          <w:p w14:paraId="158BBF68"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2D3AB27A"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tcBorders>
              <w:bottom w:val="single" w:sz="6" w:space="0" w:color="auto"/>
            </w:tcBorders>
            <w:shd w:val="clear" w:color="auto" w:fill="FFFFFF" w:themeFill="background1"/>
          </w:tcPr>
          <w:p w14:paraId="3FDDC6EA"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3A24DB9F"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D46B15" w:rsidRPr="00FC2656" w14:paraId="460C736B" w14:textId="77777777" w:rsidTr="000C765A">
        <w:trPr>
          <w:trHeight w:val="20"/>
        </w:trPr>
        <w:tc>
          <w:tcPr>
            <w:tcW w:w="1523" w:type="dxa"/>
            <w:tcBorders>
              <w:top w:val="nil"/>
              <w:bottom w:val="nil"/>
            </w:tcBorders>
            <w:shd w:val="clear" w:color="auto" w:fill="FFFFFF" w:themeFill="background1"/>
          </w:tcPr>
          <w:p w14:paraId="27EF5236"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23319758"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tcBorders>
              <w:bottom w:val="single" w:sz="6" w:space="0" w:color="auto"/>
            </w:tcBorders>
            <w:shd w:val="clear" w:color="auto" w:fill="FFFFFF" w:themeFill="background1"/>
          </w:tcPr>
          <w:p w14:paraId="4087C783"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3"/>
            <w:tcBorders>
              <w:bottom w:val="single" w:sz="6" w:space="0" w:color="auto"/>
            </w:tcBorders>
            <w:shd w:val="clear" w:color="auto" w:fill="FFFFFF" w:themeFill="background1"/>
          </w:tcPr>
          <w:p w14:paraId="33FDBD70"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3" w:type="dxa"/>
            <w:gridSpan w:val="4"/>
            <w:tcBorders>
              <w:bottom w:val="single" w:sz="6" w:space="0" w:color="auto"/>
            </w:tcBorders>
            <w:shd w:val="clear" w:color="auto" w:fill="FFFFFF" w:themeFill="background1"/>
          </w:tcPr>
          <w:p w14:paraId="28594B27"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524" w:type="dxa"/>
            <w:gridSpan w:val="2"/>
            <w:tcBorders>
              <w:top w:val="nil"/>
              <w:bottom w:val="nil"/>
            </w:tcBorders>
            <w:shd w:val="clear" w:color="auto" w:fill="FFFFFF" w:themeFill="background1"/>
          </w:tcPr>
          <w:p w14:paraId="04A4EC5E" w14:textId="77777777" w:rsidR="00D46B15" w:rsidRPr="00FC2656" w:rsidRDefault="00D46B15"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C765A" w:rsidRPr="00FC2656" w14:paraId="329311C8" w14:textId="77777777" w:rsidTr="000C765A">
        <w:trPr>
          <w:trHeight w:val="20"/>
        </w:trPr>
        <w:tc>
          <w:tcPr>
            <w:tcW w:w="9140" w:type="dxa"/>
            <w:gridSpan w:val="14"/>
            <w:tcBorders>
              <w:top w:val="nil"/>
            </w:tcBorders>
            <w:shd w:val="clear" w:color="auto" w:fill="FFFFFF" w:themeFill="background1"/>
          </w:tcPr>
          <w:p w14:paraId="7D07E2C1" w14:textId="77777777"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C765A" w:rsidRPr="00FC2656" w14:paraId="5E29FD36" w14:textId="77777777" w:rsidTr="000C765A">
        <w:trPr>
          <w:trHeight w:val="20"/>
        </w:trPr>
        <w:tc>
          <w:tcPr>
            <w:tcW w:w="9140" w:type="dxa"/>
            <w:gridSpan w:val="14"/>
            <w:shd w:val="clear" w:color="auto" w:fill="D9D9D9" w:themeFill="background1" w:themeFillShade="D9"/>
          </w:tcPr>
          <w:p w14:paraId="4C9A7FE9" w14:textId="3249D7FA"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CAUSA QUE MOTIVA LA DEVOLUCIÓN</w:t>
            </w:r>
          </w:p>
        </w:tc>
      </w:tr>
      <w:tr w:rsidR="000C765A" w:rsidRPr="00FC2656" w14:paraId="6272BCAE" w14:textId="77777777" w:rsidTr="00EE4822">
        <w:trPr>
          <w:trHeight w:val="20"/>
        </w:trPr>
        <w:tc>
          <w:tcPr>
            <w:tcW w:w="2006" w:type="dxa"/>
            <w:gridSpan w:val="2"/>
            <w:tcBorders>
              <w:top w:val="single" w:sz="6" w:space="0" w:color="auto"/>
              <w:left w:val="single" w:sz="6" w:space="0" w:color="auto"/>
              <w:bottom w:val="single" w:sz="6" w:space="0" w:color="auto"/>
              <w:right w:val="single" w:sz="4" w:space="0" w:color="auto"/>
            </w:tcBorders>
            <w:shd w:val="clear" w:color="auto" w:fill="auto"/>
          </w:tcPr>
          <w:p w14:paraId="173B7A7D" w14:textId="68DD2C53"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Archivo electrónico con la causa que motiva la devolución</w:t>
            </w:r>
          </w:p>
        </w:tc>
        <w:tc>
          <w:tcPr>
            <w:tcW w:w="7134" w:type="dxa"/>
            <w:gridSpan w:val="12"/>
            <w:tcBorders>
              <w:top w:val="single" w:sz="6" w:space="0" w:color="auto"/>
              <w:left w:val="single" w:sz="4" w:space="0" w:color="auto"/>
              <w:bottom w:val="single" w:sz="6" w:space="0" w:color="auto"/>
              <w:right w:val="single" w:sz="6" w:space="0" w:color="auto"/>
            </w:tcBorders>
            <w:shd w:val="clear" w:color="auto" w:fill="auto"/>
          </w:tcPr>
          <w:p w14:paraId="07FA55BB" w14:textId="77777777" w:rsidR="000C765A" w:rsidRPr="00FC2656" w:rsidRDefault="000C765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un documento electrónico en formato PDF, que deberá contener la causa que motiva la devolución de Numeración Nacional. </w:t>
            </w:r>
          </w:p>
          <w:p w14:paraId="29B797CA" w14:textId="77777777" w:rsidR="000C765A" w:rsidRPr="00FC2656" w:rsidRDefault="000C765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deberán ser legibles.</w:t>
            </w:r>
          </w:p>
          <w:p w14:paraId="0346E459" w14:textId="77777777" w:rsidR="000C765A" w:rsidRPr="00FC2656" w:rsidRDefault="000C765A" w:rsidP="00FC2656">
            <w:pPr>
              <w:spacing w:after="0" w:line="360" w:lineRule="auto"/>
              <w:contextualSpacing/>
              <w:jc w:val="both"/>
              <w:rPr>
                <w:rFonts w:ascii="Arial" w:eastAsia="Times New Roman" w:hAnsi="Arial" w:cs="Arial"/>
                <w:sz w:val="18"/>
                <w:szCs w:val="18"/>
                <w:lang w:val="es-MX" w:eastAsia="es-ES"/>
              </w:rPr>
            </w:pPr>
          </w:p>
          <w:p w14:paraId="51B2D424" w14:textId="77777777" w:rsidR="000C765A" w:rsidRPr="00FC2656" w:rsidRDefault="000C765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nombre del archivo que se cargue a través de la Ventanilla Electrónica deberá tener la siguiente nomenclatura: IDO/IDAH3110_2DDMMAAAA.pdf.</w:t>
            </w:r>
          </w:p>
          <w:p w14:paraId="5481508E" w14:textId="77777777" w:rsidR="000C765A" w:rsidRPr="00FC2656" w:rsidRDefault="000C765A" w:rsidP="00FC2656">
            <w:pPr>
              <w:spacing w:after="0" w:line="360" w:lineRule="auto"/>
              <w:contextualSpacing/>
              <w:rPr>
                <w:rFonts w:ascii="Arial" w:eastAsiaTheme="minorHAnsi" w:hAnsi="Arial" w:cs="Arial"/>
                <w:sz w:val="18"/>
                <w:szCs w:val="18"/>
                <w:lang w:val="es-MX"/>
              </w:rPr>
            </w:pPr>
          </w:p>
          <w:p w14:paraId="7FFC4281" w14:textId="77777777" w:rsidR="000C765A" w:rsidRPr="00FC2656" w:rsidRDefault="000C765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0B9056C9" w14:textId="77777777" w:rsidR="000C765A" w:rsidRPr="00FC2656" w:rsidRDefault="000C765A" w:rsidP="00A638C7">
            <w:pPr>
              <w:numPr>
                <w:ilvl w:val="0"/>
                <w:numId w:val="20"/>
              </w:numPr>
              <w:spacing w:after="0" w:line="360" w:lineRule="auto"/>
              <w:ind w:left="633" w:hanging="283"/>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lastRenderedPageBreak/>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3B5E23AD" w14:textId="77777777" w:rsidR="000C765A" w:rsidRPr="00FC2656" w:rsidRDefault="000C765A" w:rsidP="00A638C7">
            <w:pPr>
              <w:numPr>
                <w:ilvl w:val="0"/>
                <w:numId w:val="18"/>
              </w:numPr>
              <w:spacing w:after="0" w:line="360" w:lineRule="auto"/>
              <w:ind w:left="633" w:hanging="283"/>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H3110_2.- Es un texto fijo que identifica el archivo de causas (causa que motiva la devolución de Numeración Nacional); y</w:t>
            </w:r>
          </w:p>
          <w:p w14:paraId="258B88B4" w14:textId="77777777" w:rsidR="000C765A" w:rsidRPr="00FC2656" w:rsidRDefault="000C765A" w:rsidP="00A638C7">
            <w:pPr>
              <w:numPr>
                <w:ilvl w:val="0"/>
                <w:numId w:val="20"/>
              </w:numPr>
              <w:spacing w:after="0" w:line="360" w:lineRule="auto"/>
              <w:ind w:left="633" w:hanging="283"/>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75082798" w14:textId="77777777" w:rsidR="000C765A" w:rsidRPr="00FC2656" w:rsidRDefault="000C765A" w:rsidP="00FC2656">
            <w:pPr>
              <w:spacing w:after="0" w:line="360" w:lineRule="auto"/>
              <w:ind w:left="720"/>
              <w:contextualSpacing/>
              <w:jc w:val="both"/>
              <w:rPr>
                <w:rFonts w:ascii="Arial" w:eastAsiaTheme="minorEastAsia" w:hAnsi="Arial" w:cs="Arial"/>
                <w:sz w:val="18"/>
                <w:szCs w:val="18"/>
                <w:lang w:val="es-ES_tradnl" w:eastAsia="es-ES"/>
              </w:rPr>
            </w:pPr>
          </w:p>
          <w:p w14:paraId="54E3F9FD" w14:textId="77777777" w:rsidR="000C765A" w:rsidRPr="00FC2656" w:rsidRDefault="000C765A" w:rsidP="00FC2656">
            <w:pPr>
              <w:spacing w:after="0" w:line="360" w:lineRule="auto"/>
              <w:ind w:left="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983H3110_201122020.pdf</w:t>
            </w:r>
          </w:p>
          <w:p w14:paraId="48FA3DD8" w14:textId="77777777" w:rsidR="000C765A" w:rsidRPr="00FC2656" w:rsidRDefault="000C765A" w:rsidP="00FC2656">
            <w:pPr>
              <w:spacing w:after="0" w:line="360" w:lineRule="auto"/>
              <w:ind w:left="708"/>
              <w:contextualSpacing/>
              <w:jc w:val="both"/>
              <w:rPr>
                <w:rFonts w:ascii="Arial" w:eastAsia="Times New Roman" w:hAnsi="Arial" w:cs="Arial"/>
                <w:sz w:val="18"/>
                <w:szCs w:val="18"/>
                <w:lang w:val="es-MX" w:eastAsia="es-ES"/>
              </w:rPr>
            </w:pPr>
          </w:p>
          <w:p w14:paraId="69C5C064" w14:textId="432366A1" w:rsidR="000C765A" w:rsidRPr="00FC2656" w:rsidRDefault="000C765A" w:rsidP="0000604A">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hAnsi="Arial" w:cs="Arial"/>
                <w:sz w:val="18"/>
                <w:szCs w:val="18"/>
                <w:lang w:val="es-MX"/>
              </w:rPr>
              <w:t>Documento obligatorio</w:t>
            </w:r>
          </w:p>
        </w:tc>
      </w:tr>
      <w:tr w:rsidR="000C765A" w:rsidRPr="00FC2656" w14:paraId="3065CAAA"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1FCF71" w14:textId="7E53A1F0" w:rsidR="000C765A" w:rsidRPr="00FC2656" w:rsidRDefault="000C765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MX"/>
              </w:rPr>
              <w:lastRenderedPageBreak/>
              <w:t>MANIFESTACIÓN BAJO PROTESTA DE DECIR VERDAD QUE LA NUMERACIÓN NACIONAL A DEVOLVER NO CUENTA CON NÚMEROS ACTIVOS, O CON NÚMEROS PROVISTOS O PORTADOS A OTROS PROVEEDORES</w:t>
            </w:r>
          </w:p>
        </w:tc>
      </w:tr>
      <w:tr w:rsidR="000C765A" w:rsidRPr="00FC2656" w14:paraId="0144E4BA"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69787044" w14:textId="77777777" w:rsidR="000C765A" w:rsidRPr="00FC2656" w:rsidRDefault="000C765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el recuadro de aceptación de la manifestación bajo protesta de decir la verdad que la numeración nacional a devolver no cuenta con números activos, o con número provistos o portados a otros Proveedores.</w:t>
            </w:r>
          </w:p>
          <w:p w14:paraId="4C1CA077" w14:textId="4C77D91D" w:rsidR="000C765A" w:rsidRPr="00FC2656" w:rsidRDefault="000C765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obligatorio.</w:t>
            </w:r>
          </w:p>
        </w:tc>
      </w:tr>
      <w:tr w:rsidR="000C765A" w:rsidRPr="00FC2656" w14:paraId="47A19D80"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594465" w14:textId="2CD10368"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0C765A" w:rsidRPr="00FC2656" w14:paraId="28A05AC1"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697C6666" w14:textId="77777777" w:rsidR="000C765A" w:rsidRPr="00FC2656" w:rsidRDefault="000C765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30 (treinta) días hábiles.</w:t>
            </w:r>
          </w:p>
          <w:p w14:paraId="64714B0B" w14:textId="77777777" w:rsidR="000C765A" w:rsidRPr="00FC2656" w:rsidRDefault="000C765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10 (diez) días hábiles.</w:t>
            </w:r>
          </w:p>
          <w:p w14:paraId="66B77F6D" w14:textId="6958C5BA" w:rsidR="000C765A" w:rsidRPr="00FC2656" w:rsidRDefault="000C765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0C765A" w:rsidRPr="00FC2656" w14:paraId="1AA9E0AD"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C67601" w14:textId="0DA65D85"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0C765A" w:rsidRPr="00FC2656" w14:paraId="32200E18"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021D1E4C" w14:textId="42A0240B" w:rsidR="000C765A" w:rsidRPr="00FC2656" w:rsidRDefault="000C765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-Numeral 7.6. del Plan Técnico Fundamental de Numeración, publicado en el Diario Oficial de la Federación el 11 de mayo de 2018.</w:t>
            </w:r>
          </w:p>
        </w:tc>
      </w:tr>
      <w:tr w:rsidR="000C765A" w:rsidRPr="00FC2656" w14:paraId="58A57D54" w14:textId="77777777" w:rsidTr="00EE4822">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C98950" w14:textId="3BCEF86F"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0C765A" w:rsidRPr="00FC2656" w14:paraId="04FAEC63" w14:textId="77777777" w:rsidTr="00EE4822">
        <w:trPr>
          <w:trHeight w:val="20"/>
        </w:trPr>
        <w:tc>
          <w:tcPr>
            <w:tcW w:w="9140" w:type="dxa"/>
            <w:gridSpan w:val="14"/>
            <w:shd w:val="clear" w:color="auto" w:fill="FFFFFF" w:themeFill="background1"/>
          </w:tcPr>
          <w:p w14:paraId="4815BCDB" w14:textId="77777777" w:rsidR="000C765A" w:rsidRPr="00FC2656" w:rsidRDefault="000C765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bl>
    <w:p w14:paraId="2EF5F0D0" w14:textId="77777777" w:rsidR="005F7F0A" w:rsidRPr="00FC2656" w:rsidRDefault="005F7F0A" w:rsidP="00FC2656">
      <w:pPr>
        <w:spacing w:line="360" w:lineRule="auto"/>
        <w:rPr>
          <w:rFonts w:ascii="Arial" w:hAnsi="Arial" w:cs="Arial"/>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9"/>
        <w:gridCol w:w="2344"/>
        <w:gridCol w:w="630"/>
        <w:gridCol w:w="1222"/>
        <w:gridCol w:w="1066"/>
        <w:gridCol w:w="927"/>
        <w:gridCol w:w="662"/>
      </w:tblGrid>
      <w:tr w:rsidR="00EE4822" w:rsidRPr="00FC2656" w14:paraId="237A0526" w14:textId="77777777" w:rsidTr="00EE4822">
        <w:trPr>
          <w:trHeight w:val="20"/>
        </w:trPr>
        <w:tc>
          <w:tcPr>
            <w:tcW w:w="9140" w:type="dxa"/>
            <w:gridSpan w:val="7"/>
            <w:noWrap/>
            <w:vAlign w:val="center"/>
          </w:tcPr>
          <w:p w14:paraId="0BAB6223" w14:textId="77777777" w:rsidR="00EE4822" w:rsidRPr="00FC2656" w:rsidRDefault="00EE4822"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SOLICITUD DE </w:t>
            </w:r>
            <w:r w:rsidRPr="00FC2656">
              <w:rPr>
                <w:rFonts w:ascii="Arial" w:eastAsia="Times New Roman" w:hAnsi="Arial" w:cs="Arial"/>
                <w:b/>
                <w:bCs/>
                <w:color w:val="000000"/>
                <w:sz w:val="18"/>
                <w:szCs w:val="18"/>
                <w:lang w:val="es-MX" w:eastAsia="es-MX"/>
              </w:rPr>
              <w:t>CREACIÓN DE NUEVAS CLAVES DE SERVICIOS NO GEOGRÁFICOS</w:t>
            </w:r>
          </w:p>
          <w:p w14:paraId="06270F13" w14:textId="48E09568" w:rsidR="00EE4822" w:rsidRPr="00FC2656" w:rsidRDefault="00EE4822"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H3111</w:t>
            </w:r>
          </w:p>
        </w:tc>
      </w:tr>
      <w:tr w:rsidR="00051062" w:rsidRPr="00FC2656" w14:paraId="5BB5869D" w14:textId="77777777" w:rsidTr="00EE4822">
        <w:trPr>
          <w:trHeight w:val="20"/>
        </w:trPr>
        <w:tc>
          <w:tcPr>
            <w:tcW w:w="9140" w:type="dxa"/>
            <w:gridSpan w:val="7"/>
            <w:shd w:val="clear" w:color="auto" w:fill="D9D9D9" w:themeFill="background1" w:themeFillShade="D9"/>
          </w:tcPr>
          <w:p w14:paraId="1B2453F4"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ab/>
              <w:t>DATOS DEL PROVEEDOR SOLICITANTE</w:t>
            </w:r>
          </w:p>
        </w:tc>
      </w:tr>
      <w:tr w:rsidR="00051062" w:rsidRPr="00FC2656" w14:paraId="4888BD9A" w14:textId="77777777" w:rsidTr="00EE4822">
        <w:trPr>
          <w:trHeight w:val="20"/>
        </w:trPr>
        <w:tc>
          <w:tcPr>
            <w:tcW w:w="4633" w:type="dxa"/>
            <w:gridSpan w:val="2"/>
            <w:tcBorders>
              <w:bottom w:val="single" w:sz="6" w:space="0" w:color="auto"/>
            </w:tcBorders>
            <w:shd w:val="clear" w:color="auto" w:fill="D9D9D9" w:themeFill="background1" w:themeFillShade="D9"/>
          </w:tcPr>
          <w:p w14:paraId="5DFA201B"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CREACIÓN DE UNA NUEVA CLAVE DE SERVICIO NO GEOGRÁFICO</w:t>
            </w:r>
          </w:p>
        </w:tc>
        <w:tc>
          <w:tcPr>
            <w:tcW w:w="4507" w:type="dxa"/>
            <w:gridSpan w:val="5"/>
            <w:tcBorders>
              <w:bottom w:val="single" w:sz="6" w:space="0" w:color="auto"/>
            </w:tcBorders>
            <w:shd w:val="clear" w:color="auto" w:fill="auto"/>
          </w:tcPr>
          <w:p w14:paraId="5FAE9B4D"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08E856DD" w14:textId="77777777" w:rsidTr="00EE4822">
        <w:trPr>
          <w:trHeight w:val="20"/>
        </w:trPr>
        <w:tc>
          <w:tcPr>
            <w:tcW w:w="4633" w:type="dxa"/>
            <w:gridSpan w:val="2"/>
            <w:shd w:val="clear" w:color="auto" w:fill="D9D9D9" w:themeFill="background1" w:themeFillShade="D9"/>
          </w:tcPr>
          <w:p w14:paraId="40DE949D"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4507" w:type="dxa"/>
            <w:gridSpan w:val="5"/>
            <w:shd w:val="clear" w:color="auto" w:fill="auto"/>
          </w:tcPr>
          <w:p w14:paraId="35F8127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A1FE217" w14:textId="77777777" w:rsidTr="00EE4822">
        <w:trPr>
          <w:trHeight w:val="20"/>
        </w:trPr>
        <w:tc>
          <w:tcPr>
            <w:tcW w:w="9140" w:type="dxa"/>
            <w:gridSpan w:val="7"/>
            <w:shd w:val="clear" w:color="auto" w:fill="FFFFFF" w:themeFill="background1"/>
          </w:tcPr>
          <w:p w14:paraId="54591FA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1AC30FDF" w14:textId="77777777" w:rsidTr="00EE4822">
        <w:trPr>
          <w:trHeight w:val="145"/>
        </w:trPr>
        <w:tc>
          <w:tcPr>
            <w:tcW w:w="4633" w:type="dxa"/>
            <w:gridSpan w:val="2"/>
            <w:vMerge w:val="restart"/>
            <w:shd w:val="clear" w:color="auto" w:fill="D9D9D9" w:themeFill="background1" w:themeFillShade="D9"/>
          </w:tcPr>
          <w:p w14:paraId="343194CD"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CLAVE DE SERVICIO NO GEOGRÁFICO QUE SE SOLICITA CREAR</w:t>
            </w:r>
          </w:p>
        </w:tc>
        <w:tc>
          <w:tcPr>
            <w:tcW w:w="630" w:type="dxa"/>
            <w:tcBorders>
              <w:bottom w:val="nil"/>
              <w:right w:val="nil"/>
            </w:tcBorders>
            <w:shd w:val="clear" w:color="auto" w:fill="FFFFFF" w:themeFill="background1"/>
          </w:tcPr>
          <w:p w14:paraId="6D264D7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22" w:type="dxa"/>
            <w:tcBorders>
              <w:left w:val="nil"/>
              <w:bottom w:val="nil"/>
              <w:right w:val="nil"/>
            </w:tcBorders>
            <w:shd w:val="clear" w:color="auto" w:fill="FFFFFF" w:themeFill="background1"/>
          </w:tcPr>
          <w:p w14:paraId="7176DBF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6" w:type="dxa"/>
            <w:tcBorders>
              <w:left w:val="nil"/>
              <w:bottom w:val="single" w:sz="6" w:space="0" w:color="auto"/>
              <w:right w:val="nil"/>
            </w:tcBorders>
            <w:shd w:val="clear" w:color="auto" w:fill="FFFFFF" w:themeFill="background1"/>
          </w:tcPr>
          <w:p w14:paraId="77E2929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left w:val="nil"/>
              <w:bottom w:val="nil"/>
              <w:right w:val="nil"/>
            </w:tcBorders>
            <w:shd w:val="clear" w:color="auto" w:fill="FFFFFF" w:themeFill="background1"/>
          </w:tcPr>
          <w:p w14:paraId="4A1E735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left w:val="nil"/>
              <w:bottom w:val="nil"/>
            </w:tcBorders>
            <w:shd w:val="clear" w:color="auto" w:fill="FFFFFF" w:themeFill="background1"/>
          </w:tcPr>
          <w:p w14:paraId="0D3A906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2206717" w14:textId="77777777" w:rsidTr="00EE4822">
        <w:trPr>
          <w:trHeight w:val="145"/>
        </w:trPr>
        <w:tc>
          <w:tcPr>
            <w:tcW w:w="4633" w:type="dxa"/>
            <w:gridSpan w:val="2"/>
            <w:vMerge/>
            <w:shd w:val="clear" w:color="auto" w:fill="D9D9D9" w:themeFill="background1" w:themeFillShade="D9"/>
          </w:tcPr>
          <w:p w14:paraId="48449DED"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630" w:type="dxa"/>
            <w:tcBorders>
              <w:top w:val="nil"/>
              <w:bottom w:val="nil"/>
              <w:right w:val="nil"/>
            </w:tcBorders>
            <w:shd w:val="clear" w:color="auto" w:fill="FFFFFF" w:themeFill="background1"/>
          </w:tcPr>
          <w:p w14:paraId="0B6B649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22" w:type="dxa"/>
            <w:tcBorders>
              <w:top w:val="nil"/>
              <w:left w:val="nil"/>
              <w:bottom w:val="nil"/>
            </w:tcBorders>
            <w:shd w:val="clear" w:color="auto" w:fill="FFFFFF" w:themeFill="background1"/>
          </w:tcPr>
          <w:p w14:paraId="31FFBAD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6" w:type="dxa"/>
            <w:tcBorders>
              <w:bottom w:val="single" w:sz="6" w:space="0" w:color="auto"/>
              <w:right w:val="single" w:sz="6" w:space="0" w:color="auto"/>
            </w:tcBorders>
            <w:shd w:val="clear" w:color="auto" w:fill="FFFFFF" w:themeFill="background1"/>
          </w:tcPr>
          <w:p w14:paraId="3AB0BCB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single" w:sz="6" w:space="0" w:color="auto"/>
              <w:bottom w:val="nil"/>
              <w:right w:val="nil"/>
            </w:tcBorders>
            <w:shd w:val="clear" w:color="auto" w:fill="FFFFFF" w:themeFill="background1"/>
          </w:tcPr>
          <w:p w14:paraId="2944080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bottom w:val="nil"/>
            </w:tcBorders>
            <w:shd w:val="clear" w:color="auto" w:fill="FFFFFF" w:themeFill="background1"/>
          </w:tcPr>
          <w:p w14:paraId="31F3D43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25886FF" w14:textId="77777777" w:rsidTr="00EE4822">
        <w:trPr>
          <w:trHeight w:val="145"/>
        </w:trPr>
        <w:tc>
          <w:tcPr>
            <w:tcW w:w="4633" w:type="dxa"/>
            <w:gridSpan w:val="2"/>
            <w:vMerge/>
            <w:shd w:val="clear" w:color="auto" w:fill="D9D9D9" w:themeFill="background1" w:themeFillShade="D9"/>
          </w:tcPr>
          <w:p w14:paraId="601FD0E5"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630" w:type="dxa"/>
            <w:tcBorders>
              <w:top w:val="nil"/>
              <w:bottom w:val="nil"/>
              <w:right w:val="nil"/>
            </w:tcBorders>
            <w:shd w:val="clear" w:color="auto" w:fill="FFFFFF" w:themeFill="background1"/>
          </w:tcPr>
          <w:p w14:paraId="3F9DBEA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22" w:type="dxa"/>
            <w:tcBorders>
              <w:top w:val="nil"/>
              <w:left w:val="nil"/>
              <w:bottom w:val="nil"/>
              <w:right w:val="nil"/>
            </w:tcBorders>
            <w:shd w:val="clear" w:color="auto" w:fill="FFFFFF" w:themeFill="background1"/>
          </w:tcPr>
          <w:p w14:paraId="21A6ED5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6" w:type="dxa"/>
            <w:tcBorders>
              <w:left w:val="nil"/>
              <w:bottom w:val="nil"/>
              <w:right w:val="nil"/>
            </w:tcBorders>
            <w:shd w:val="clear" w:color="auto" w:fill="FFFFFF" w:themeFill="background1"/>
          </w:tcPr>
          <w:p w14:paraId="1BED28E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CLAVE</w:t>
            </w:r>
          </w:p>
        </w:tc>
        <w:tc>
          <w:tcPr>
            <w:tcW w:w="927" w:type="dxa"/>
            <w:tcBorders>
              <w:top w:val="nil"/>
              <w:left w:val="nil"/>
              <w:bottom w:val="nil"/>
              <w:right w:val="nil"/>
            </w:tcBorders>
            <w:shd w:val="clear" w:color="auto" w:fill="FFFFFF" w:themeFill="background1"/>
          </w:tcPr>
          <w:p w14:paraId="74472C7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bottom w:val="nil"/>
            </w:tcBorders>
            <w:shd w:val="clear" w:color="auto" w:fill="FFFFFF" w:themeFill="background1"/>
          </w:tcPr>
          <w:p w14:paraId="698299F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81DEB26" w14:textId="77777777" w:rsidTr="00EE4822">
        <w:trPr>
          <w:trHeight w:val="145"/>
        </w:trPr>
        <w:tc>
          <w:tcPr>
            <w:tcW w:w="4633" w:type="dxa"/>
            <w:gridSpan w:val="2"/>
            <w:vMerge/>
            <w:shd w:val="clear" w:color="auto" w:fill="D9D9D9" w:themeFill="background1" w:themeFillShade="D9"/>
          </w:tcPr>
          <w:p w14:paraId="293FB350"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630" w:type="dxa"/>
            <w:tcBorders>
              <w:top w:val="nil"/>
              <w:right w:val="nil"/>
            </w:tcBorders>
            <w:shd w:val="clear" w:color="auto" w:fill="FFFFFF" w:themeFill="background1"/>
          </w:tcPr>
          <w:p w14:paraId="0BCED34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22" w:type="dxa"/>
            <w:tcBorders>
              <w:top w:val="nil"/>
              <w:left w:val="nil"/>
              <w:right w:val="nil"/>
            </w:tcBorders>
            <w:shd w:val="clear" w:color="auto" w:fill="FFFFFF" w:themeFill="background1"/>
          </w:tcPr>
          <w:p w14:paraId="188B8AF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066" w:type="dxa"/>
            <w:tcBorders>
              <w:top w:val="nil"/>
              <w:left w:val="nil"/>
              <w:bottom w:val="nil"/>
              <w:right w:val="nil"/>
            </w:tcBorders>
            <w:shd w:val="clear" w:color="auto" w:fill="FFFFFF" w:themeFill="background1"/>
          </w:tcPr>
          <w:p w14:paraId="3C5E95C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right w:val="nil"/>
            </w:tcBorders>
            <w:shd w:val="clear" w:color="auto" w:fill="FFFFFF" w:themeFill="background1"/>
          </w:tcPr>
          <w:p w14:paraId="13A48C5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62" w:type="dxa"/>
            <w:tcBorders>
              <w:top w:val="nil"/>
              <w:left w:val="nil"/>
            </w:tcBorders>
            <w:shd w:val="clear" w:color="auto" w:fill="FFFFFF" w:themeFill="background1"/>
          </w:tcPr>
          <w:p w14:paraId="2AA7F2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830BF45" w14:textId="77777777" w:rsidTr="00EE4822">
        <w:trPr>
          <w:trHeight w:val="20"/>
        </w:trPr>
        <w:tc>
          <w:tcPr>
            <w:tcW w:w="9140" w:type="dxa"/>
            <w:gridSpan w:val="7"/>
            <w:shd w:val="clear" w:color="auto" w:fill="FFFFFF" w:themeFill="background1"/>
          </w:tcPr>
          <w:p w14:paraId="7ED2CDD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15AE85E" w14:textId="77777777" w:rsidTr="00EE4822">
        <w:trPr>
          <w:trHeight w:val="20"/>
        </w:trPr>
        <w:tc>
          <w:tcPr>
            <w:tcW w:w="4633" w:type="dxa"/>
            <w:gridSpan w:val="2"/>
            <w:shd w:val="clear" w:color="auto" w:fill="D9D9D9" w:themeFill="background1" w:themeFillShade="D9"/>
          </w:tcPr>
          <w:p w14:paraId="0126C390"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DESCRIPCIÓN DETALLADA Y JUSTIFICACIÓN DEL SERVICIO QUE SE PRETENDE PRESTAR A TRAVÉS DE LA CLAVE SOLICITADA</w:t>
            </w:r>
          </w:p>
        </w:tc>
        <w:tc>
          <w:tcPr>
            <w:tcW w:w="4507" w:type="dxa"/>
            <w:gridSpan w:val="5"/>
            <w:shd w:val="clear" w:color="auto" w:fill="FFFFFF" w:themeFill="background1"/>
          </w:tcPr>
          <w:p w14:paraId="47292AC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3F09234" w14:textId="77777777" w:rsidTr="00EE4822">
        <w:trPr>
          <w:trHeight w:val="20"/>
        </w:trPr>
        <w:tc>
          <w:tcPr>
            <w:tcW w:w="9140" w:type="dxa"/>
            <w:gridSpan w:val="7"/>
            <w:shd w:val="clear" w:color="auto" w:fill="FFFFFF" w:themeFill="background1"/>
          </w:tcPr>
          <w:p w14:paraId="6791157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EE4822" w:rsidRPr="00FC2656" w14:paraId="1E23C980" w14:textId="77777777" w:rsidTr="00EE4822">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06ACE5" w14:textId="6FD5FAAF" w:rsidR="00EE4822" w:rsidRPr="00FC2656" w:rsidRDefault="00EE482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INSTRUCTIVO DE LLENADO</w:t>
            </w:r>
          </w:p>
        </w:tc>
      </w:tr>
      <w:tr w:rsidR="00EE4822" w:rsidRPr="00FC2656" w14:paraId="4015DC07" w14:textId="77777777" w:rsidTr="00EE4822">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A1DFDC" w14:textId="7EFF09C0" w:rsidR="00EE4822" w:rsidRPr="00FC2656" w:rsidRDefault="00EE482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EE4822" w:rsidRPr="00FC2656" w14:paraId="1A37B060" w14:textId="77777777" w:rsidTr="00EE4822">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3308EA" w14:textId="72BBE035" w:rsidR="00EE4822" w:rsidRPr="00FC2656" w:rsidRDefault="00EE482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A6E1F8" w14:textId="2C9536EF" w:rsidR="00EE4822" w:rsidRPr="00FC2656" w:rsidRDefault="00EE482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EE4822" w:rsidRPr="00FC2656" w14:paraId="2EDA7F05" w14:textId="77777777" w:rsidTr="00EE4822">
        <w:trPr>
          <w:trHeight w:val="20"/>
        </w:trPr>
        <w:tc>
          <w:tcPr>
            <w:tcW w:w="2289" w:type="dxa"/>
            <w:tcBorders>
              <w:top w:val="single" w:sz="6" w:space="0" w:color="auto"/>
              <w:left w:val="single" w:sz="6" w:space="0" w:color="auto"/>
              <w:bottom w:val="single" w:sz="6" w:space="0" w:color="auto"/>
              <w:right w:val="single" w:sz="6" w:space="0" w:color="auto"/>
            </w:tcBorders>
          </w:tcPr>
          <w:p w14:paraId="406786D9" w14:textId="73693507" w:rsidR="00EE4822" w:rsidRPr="00FC2656" w:rsidRDefault="00EE482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creación de una nueva clave servicio no geográfico</w:t>
            </w:r>
          </w:p>
        </w:tc>
        <w:tc>
          <w:tcPr>
            <w:tcW w:w="6851" w:type="dxa"/>
            <w:gridSpan w:val="6"/>
            <w:tcBorders>
              <w:top w:val="single" w:sz="6" w:space="0" w:color="auto"/>
              <w:left w:val="single" w:sz="6" w:space="0" w:color="auto"/>
              <w:bottom w:val="single" w:sz="6" w:space="0" w:color="auto"/>
              <w:right w:val="single" w:sz="6" w:space="0" w:color="auto"/>
            </w:tcBorders>
          </w:tcPr>
          <w:p w14:paraId="26245551" w14:textId="77777777" w:rsidR="00EE4822" w:rsidRPr="00FC2656" w:rsidRDefault="00EE482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5EAD0660" w14:textId="5AE9BCFF" w:rsidR="00EE4822" w:rsidRPr="00FC2656" w:rsidRDefault="00EE482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EE4822" w:rsidRPr="00FC2656" w14:paraId="4791F811" w14:textId="77777777" w:rsidTr="00EE4822">
        <w:trPr>
          <w:trHeight w:val="20"/>
        </w:trPr>
        <w:tc>
          <w:tcPr>
            <w:tcW w:w="2289" w:type="dxa"/>
            <w:tcBorders>
              <w:top w:val="single" w:sz="6" w:space="0" w:color="auto"/>
              <w:left w:val="single" w:sz="6" w:space="0" w:color="auto"/>
              <w:bottom w:val="single" w:sz="6" w:space="0" w:color="auto"/>
              <w:right w:val="single" w:sz="6" w:space="0" w:color="auto"/>
            </w:tcBorders>
          </w:tcPr>
          <w:p w14:paraId="6A6E301F" w14:textId="540461CB" w:rsidR="00EE4822" w:rsidRPr="00FC2656" w:rsidRDefault="00EE482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6851" w:type="dxa"/>
            <w:gridSpan w:val="6"/>
            <w:tcBorders>
              <w:top w:val="single" w:sz="6" w:space="0" w:color="auto"/>
              <w:left w:val="single" w:sz="6" w:space="0" w:color="auto"/>
              <w:bottom w:val="single" w:sz="6" w:space="0" w:color="auto"/>
              <w:right w:val="single" w:sz="6" w:space="0" w:color="auto"/>
            </w:tcBorders>
          </w:tcPr>
          <w:p w14:paraId="47289CCF" w14:textId="77777777" w:rsidR="00EE4822" w:rsidRPr="00FC2656" w:rsidRDefault="00EE482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7C1498E6" w14:textId="77777777" w:rsidR="00EE4822" w:rsidRPr="00FC2656" w:rsidRDefault="00EE4822"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20390C1A" w14:textId="3D3A9861" w:rsidR="00EE4822" w:rsidRPr="00FC2656" w:rsidRDefault="00EE482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CC327A" w:rsidRPr="00FC2656" w14:paraId="481A7B75"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9311B0" w14:textId="49326EF5"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 xml:space="preserve">CLAVE DE SERVICIO NO GEOGRÁFICO QUE SE SOLICITA CREAR </w:t>
            </w:r>
          </w:p>
        </w:tc>
      </w:tr>
      <w:tr w:rsidR="00CC327A" w:rsidRPr="00FC2656" w14:paraId="65D633D0"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2ED77FF3" w14:textId="77777777" w:rsidR="00CC327A" w:rsidRPr="00FC2656" w:rsidRDefault="00CC327A" w:rsidP="00FC2656">
            <w:pPr>
              <w:spacing w:after="0" w:line="360" w:lineRule="auto"/>
              <w:contextualSpacing/>
              <w:jc w:val="both"/>
              <w:rPr>
                <w:rFonts w:ascii="Arial" w:hAnsi="Arial" w:cs="Arial"/>
                <w:sz w:val="18"/>
                <w:szCs w:val="18"/>
                <w:lang w:val="es-MX" w:eastAsia="es-ES"/>
              </w:rPr>
            </w:pPr>
            <w:r w:rsidRPr="00FC2656">
              <w:rPr>
                <w:rFonts w:ascii="Arial" w:hAnsi="Arial" w:cs="Arial"/>
                <w:sz w:val="18"/>
                <w:szCs w:val="18"/>
                <w:lang w:val="es-MX" w:eastAsia="es-ES"/>
              </w:rPr>
              <w:t>Ingresar los 3 dígitos de la clave que se solicita crear.</w:t>
            </w:r>
          </w:p>
          <w:p w14:paraId="1C546A0B" w14:textId="77777777" w:rsidR="00CC327A" w:rsidRPr="00FC2656" w:rsidRDefault="00CC327A" w:rsidP="00FC2656">
            <w:pPr>
              <w:spacing w:after="0" w:line="360" w:lineRule="auto"/>
              <w:contextualSpacing/>
              <w:jc w:val="both"/>
              <w:rPr>
                <w:rFonts w:ascii="Arial" w:hAnsi="Arial" w:cs="Arial"/>
                <w:sz w:val="18"/>
                <w:szCs w:val="18"/>
                <w:lang w:val="es-MX" w:eastAsia="es-ES"/>
              </w:rPr>
            </w:pPr>
            <w:r w:rsidRPr="00FC2656">
              <w:rPr>
                <w:rFonts w:ascii="Arial" w:hAnsi="Arial" w:cs="Arial"/>
                <w:sz w:val="18"/>
                <w:szCs w:val="18"/>
                <w:lang w:val="es-MX" w:eastAsia="es-ES"/>
              </w:rPr>
              <w:t>La clave de servicio no geográfico propuesta deberá cumplir con la estructura definida en el numeral 8. del Plan Técnico Fundamental de Numeración, publicado en el Diario Oficial de la Federación el 11 de mayo de 2018.</w:t>
            </w:r>
          </w:p>
          <w:p w14:paraId="3AFF0E59" w14:textId="6D74D686"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hAnsi="Arial" w:cs="Arial"/>
                <w:sz w:val="18"/>
                <w:szCs w:val="18"/>
                <w:lang w:val="es-MX" w:eastAsia="es-ES"/>
              </w:rPr>
              <w:t>Campo numérico obligatorio.</w:t>
            </w:r>
          </w:p>
        </w:tc>
      </w:tr>
      <w:tr w:rsidR="00CC327A" w:rsidRPr="00FC2656" w14:paraId="617307DF"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88996F" w14:textId="3656CB2A"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DESCRIPCIÓN DETALLADA Y JUSTIFICACIÓN DEL SERVICIO QUE SE PRETENDE PRESTAR A TRAVÉS DE LA CLAVE SOLICITADA</w:t>
            </w:r>
          </w:p>
        </w:tc>
      </w:tr>
      <w:tr w:rsidR="00CC327A" w:rsidRPr="00FC2656" w14:paraId="277C8847"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3ABCE718" w14:textId="77777777" w:rsidR="00CC327A" w:rsidRPr="00FC2656" w:rsidRDefault="00CC327A"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 xml:space="preserve">Ingresar un documento electrónico en formato PDF, que deberá contener </w:t>
            </w:r>
            <w:r w:rsidRPr="00FC2656">
              <w:rPr>
                <w:rFonts w:ascii="Arial" w:hAnsi="Arial" w:cs="Arial"/>
                <w:sz w:val="18"/>
                <w:szCs w:val="18"/>
                <w:lang w:val="es-MX"/>
              </w:rPr>
              <w:t xml:space="preserve">la </w:t>
            </w:r>
            <w:r w:rsidRPr="00FC2656">
              <w:rPr>
                <w:rFonts w:ascii="Arial" w:hAnsi="Arial" w:cs="Arial"/>
                <w:bCs/>
                <w:sz w:val="18"/>
                <w:szCs w:val="18"/>
                <w:lang w:val="es-MX"/>
              </w:rPr>
              <w:t>descripción detallada y justificación del servicio que se pretende prestar a través de la Clave de Servicio No Geográfico solicitada</w:t>
            </w:r>
            <w:r w:rsidRPr="00FC2656">
              <w:rPr>
                <w:rFonts w:ascii="Arial" w:eastAsia="Times New Roman" w:hAnsi="Arial" w:cs="Arial"/>
                <w:sz w:val="18"/>
                <w:szCs w:val="18"/>
                <w:lang w:val="es-MX" w:eastAsia="es-ES"/>
              </w:rPr>
              <w:t xml:space="preserve">. </w:t>
            </w:r>
          </w:p>
          <w:p w14:paraId="7BFA5F94" w14:textId="77777777" w:rsidR="00CC327A" w:rsidRPr="00FC2656" w:rsidRDefault="00CC327A" w:rsidP="00FC2656">
            <w:pPr>
              <w:spacing w:after="0" w:line="360" w:lineRule="auto"/>
              <w:contextualSpacing/>
              <w:jc w:val="both"/>
              <w:rPr>
                <w:rFonts w:ascii="Arial" w:hAnsi="Arial" w:cs="Arial"/>
                <w:bCs/>
                <w:sz w:val="18"/>
                <w:szCs w:val="18"/>
                <w:lang w:val="es-MX"/>
              </w:rPr>
            </w:pPr>
          </w:p>
          <w:p w14:paraId="4F31A521" w14:textId="77777777" w:rsidR="00CC327A" w:rsidRPr="00FC2656" w:rsidRDefault="00CC327A" w:rsidP="00FC2656">
            <w:pPr>
              <w:spacing w:after="0" w:line="360" w:lineRule="auto"/>
              <w:contextualSpacing/>
              <w:jc w:val="both"/>
              <w:rPr>
                <w:rFonts w:ascii="Arial" w:hAnsi="Arial" w:cs="Arial"/>
                <w:bCs/>
                <w:sz w:val="18"/>
                <w:szCs w:val="18"/>
                <w:lang w:val="es-MX"/>
              </w:rPr>
            </w:pPr>
            <w:r w:rsidRPr="00FC2656">
              <w:rPr>
                <w:rFonts w:ascii="Arial" w:hAnsi="Arial" w:cs="Arial"/>
                <w:bCs/>
                <w:sz w:val="18"/>
                <w:szCs w:val="18"/>
                <w:lang w:val="es-MX"/>
              </w:rPr>
              <w:t>Los documentos digitalizados deberán ser legibles.</w:t>
            </w:r>
          </w:p>
          <w:p w14:paraId="3E98C046" w14:textId="77777777" w:rsidR="00CC327A" w:rsidRPr="00FC2656" w:rsidRDefault="00CC327A" w:rsidP="00FC2656">
            <w:pPr>
              <w:spacing w:after="0" w:line="360" w:lineRule="auto"/>
              <w:contextualSpacing/>
              <w:jc w:val="both"/>
              <w:rPr>
                <w:rFonts w:ascii="Arial" w:hAnsi="Arial" w:cs="Arial"/>
                <w:sz w:val="18"/>
                <w:szCs w:val="18"/>
                <w:lang w:val="es-MX"/>
              </w:rPr>
            </w:pPr>
          </w:p>
          <w:p w14:paraId="05151CBE" w14:textId="77777777" w:rsidR="00CC327A" w:rsidRPr="00FC2656" w:rsidRDefault="00CC327A" w:rsidP="00FC2656">
            <w:pPr>
              <w:spacing w:after="0" w:line="360" w:lineRule="auto"/>
              <w:contextualSpacing/>
              <w:jc w:val="both"/>
              <w:rPr>
                <w:rFonts w:ascii="Arial" w:hAnsi="Arial" w:cs="Arial"/>
                <w:sz w:val="18"/>
                <w:szCs w:val="18"/>
                <w:lang w:val="es-MX" w:eastAsia="es-ES"/>
              </w:rPr>
            </w:pPr>
            <w:r w:rsidRPr="00FC2656">
              <w:rPr>
                <w:rFonts w:ascii="Arial" w:hAnsi="Arial" w:cs="Arial"/>
                <w:sz w:val="18"/>
                <w:szCs w:val="18"/>
                <w:lang w:val="es-MX"/>
              </w:rPr>
              <w:t>El nombre del archivo que se cargue a través de la Ventanilla Electrónica deberá tener la siguiente nomenclatura: IDO/IDAH3111DDMMAAAA.pdf</w:t>
            </w:r>
          </w:p>
          <w:p w14:paraId="15FC5A4D" w14:textId="77777777" w:rsidR="00CC327A" w:rsidRPr="00FC2656" w:rsidRDefault="00CC327A" w:rsidP="00FC2656">
            <w:pPr>
              <w:spacing w:after="101" w:line="360" w:lineRule="auto"/>
              <w:ind w:firstLine="288"/>
              <w:contextualSpacing/>
              <w:jc w:val="both"/>
              <w:rPr>
                <w:rFonts w:ascii="Arial" w:eastAsia="Times New Roman" w:hAnsi="Arial" w:cs="Arial"/>
                <w:sz w:val="18"/>
                <w:szCs w:val="18"/>
                <w:lang w:val="es-MX" w:eastAsia="es-ES"/>
              </w:rPr>
            </w:pPr>
          </w:p>
          <w:p w14:paraId="0D20F512" w14:textId="77777777" w:rsidR="00CC327A" w:rsidRPr="00FC2656" w:rsidRDefault="00CC327A"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446676C0" w14:textId="77777777" w:rsidR="00CC327A" w:rsidRPr="00FC2656" w:rsidRDefault="00CC327A" w:rsidP="00A638C7">
            <w:pPr>
              <w:numPr>
                <w:ilvl w:val="0"/>
                <w:numId w:val="20"/>
              </w:numPr>
              <w:spacing w:after="0" w:line="360" w:lineRule="auto"/>
              <w:ind w:left="655" w:hanging="295"/>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una concesión para uso comercial con carácter de red compartida mayorista de servicios de telecomunicaciones,</w:t>
            </w:r>
            <w:r w:rsidRPr="00FC2656">
              <w:rPr>
                <w:rFonts w:ascii="Arial" w:eastAsia="MS Mincho"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9E67AF8" w14:textId="77777777" w:rsidR="00CC327A" w:rsidRPr="00FC2656" w:rsidRDefault="00CC327A" w:rsidP="00A638C7">
            <w:pPr>
              <w:numPr>
                <w:ilvl w:val="0"/>
                <w:numId w:val="18"/>
              </w:numPr>
              <w:spacing w:after="0" w:line="360" w:lineRule="auto"/>
              <w:ind w:left="655" w:hanging="295"/>
              <w:contextualSpacing/>
              <w:jc w:val="both"/>
              <w:rPr>
                <w:rFonts w:ascii="Arial" w:eastAsia="MS Mincho" w:hAnsi="Arial" w:cs="Arial"/>
                <w:sz w:val="18"/>
                <w:szCs w:val="18"/>
                <w:lang w:val="es-ES_tradnl" w:eastAsia="es-ES"/>
              </w:rPr>
            </w:pPr>
            <w:r w:rsidRPr="00FC2656">
              <w:rPr>
                <w:rFonts w:ascii="Arial" w:eastAsia="MS Mincho" w:hAnsi="Arial" w:cs="Arial"/>
                <w:sz w:val="18"/>
                <w:szCs w:val="18"/>
                <w:lang w:val="es-ES_tradnl" w:eastAsia="es-ES"/>
              </w:rPr>
              <w:t xml:space="preserve">H3111.- Es un texto fijo que identifica el archivo de la descripción y justificación del servicio </w:t>
            </w:r>
            <w:r w:rsidRPr="00FC2656">
              <w:rPr>
                <w:rFonts w:ascii="Arial" w:eastAsia="MS Mincho" w:hAnsi="Arial" w:cs="Arial"/>
                <w:bCs/>
                <w:sz w:val="18"/>
                <w:szCs w:val="18"/>
                <w:lang w:val="es-MX" w:eastAsia="es-ES"/>
              </w:rPr>
              <w:t>que se pretende prestar a través de la Clave solicitada</w:t>
            </w:r>
            <w:r w:rsidRPr="00FC2656">
              <w:rPr>
                <w:rFonts w:ascii="Arial" w:eastAsia="MS Mincho" w:hAnsi="Arial" w:cs="Arial"/>
                <w:sz w:val="18"/>
                <w:szCs w:val="18"/>
                <w:lang w:val="es-ES_tradnl" w:eastAsia="es-ES"/>
              </w:rPr>
              <w:t>; y</w:t>
            </w:r>
          </w:p>
          <w:p w14:paraId="0A08400F" w14:textId="77777777" w:rsidR="00CC327A" w:rsidRPr="00FC2656" w:rsidRDefault="00CC327A" w:rsidP="00A638C7">
            <w:pPr>
              <w:numPr>
                <w:ilvl w:val="0"/>
                <w:numId w:val="19"/>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MS Mincho" w:hAnsi="Arial" w:cs="Arial"/>
                <w:sz w:val="18"/>
                <w:szCs w:val="18"/>
                <w:lang w:val="es-ES_tradnl" w:eastAsia="es-ES"/>
              </w:rPr>
              <w:t>DDMMAAAA.- Corresponde a la fecha de la solicitud. DD corresponde al día (2 dígitos), MM corresponde al mes (2 dígitos) y AAAA corresponde al año (4 dígitos)</w:t>
            </w:r>
            <w:r w:rsidRPr="00FC2656">
              <w:rPr>
                <w:rFonts w:ascii="Arial" w:eastAsiaTheme="minorEastAsia" w:hAnsi="Arial" w:cs="Arial"/>
                <w:sz w:val="18"/>
                <w:szCs w:val="18"/>
                <w:lang w:val="es-ES_tradnl" w:eastAsia="es-ES"/>
              </w:rPr>
              <w:t>.</w:t>
            </w:r>
          </w:p>
          <w:p w14:paraId="798E2942" w14:textId="77777777" w:rsidR="00CC327A" w:rsidRPr="00FC2656" w:rsidRDefault="00CC327A"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Ejemplo: </w:t>
            </w:r>
            <w:r w:rsidRPr="00FC2656">
              <w:rPr>
                <w:rFonts w:ascii="Arial" w:hAnsi="Arial" w:cs="Arial"/>
                <w:sz w:val="18"/>
                <w:szCs w:val="18"/>
                <w:lang w:val="es-MX"/>
              </w:rPr>
              <w:t>983H311101122020</w:t>
            </w:r>
            <w:r w:rsidRPr="00FC2656">
              <w:rPr>
                <w:rFonts w:ascii="Arial" w:eastAsia="Times New Roman" w:hAnsi="Arial" w:cs="Arial"/>
                <w:sz w:val="18"/>
                <w:szCs w:val="18"/>
                <w:lang w:val="es-MX" w:eastAsia="es-ES"/>
              </w:rPr>
              <w:t>.pdf</w:t>
            </w:r>
          </w:p>
          <w:p w14:paraId="0313BE6A" w14:textId="57068DFE" w:rsidR="00CC327A" w:rsidRPr="00FC2656" w:rsidRDefault="00CC327A" w:rsidP="00FC2656">
            <w:pPr>
              <w:spacing w:before="20" w:after="0" w:line="360" w:lineRule="auto"/>
              <w:contextualSpacing/>
              <w:jc w:val="both"/>
              <w:rPr>
                <w:rFonts w:ascii="Arial" w:eastAsia="Times New Roman" w:hAnsi="Arial" w:cs="Arial"/>
                <w:b/>
                <w:bCs/>
                <w:sz w:val="18"/>
                <w:szCs w:val="18"/>
                <w:lang w:val="es-MX" w:eastAsia="es-ES"/>
              </w:rPr>
            </w:pPr>
            <w:r w:rsidRPr="00FC2656">
              <w:rPr>
                <w:rFonts w:ascii="Arial" w:hAnsi="Arial" w:cs="Arial"/>
                <w:sz w:val="18"/>
                <w:szCs w:val="18"/>
                <w:lang w:val="es-MX"/>
              </w:rPr>
              <w:t>Documento obligatorio.</w:t>
            </w:r>
          </w:p>
        </w:tc>
      </w:tr>
      <w:tr w:rsidR="00CC327A" w:rsidRPr="00FC2656" w14:paraId="21742A1A"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431B8" w14:textId="506B2622"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CC327A" w:rsidRPr="00FC2656" w14:paraId="44070105"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39A2D7F2" w14:textId="77777777" w:rsidR="00CC327A" w:rsidRPr="00FC2656" w:rsidRDefault="00CC327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60 (sesenta) días hábiles.</w:t>
            </w:r>
          </w:p>
          <w:p w14:paraId="3743207A" w14:textId="77777777" w:rsidR="00CC327A" w:rsidRPr="00FC2656" w:rsidRDefault="00CC327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20 (veinte) días hábiles.</w:t>
            </w:r>
          </w:p>
          <w:p w14:paraId="007FDB26" w14:textId="2541BFB0"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CC327A" w:rsidRPr="00FC2656" w14:paraId="461DDE48"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BEE9D8" w14:textId="666394D5"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CC327A" w:rsidRPr="00FC2656" w14:paraId="591FE065"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758DB9DA" w14:textId="7C05D123"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-Numeral 8.3. del Plan Técnico Fundamental de Numeración, publicado en el Diario Oficial de la Federación el 11 de mayo de 2018.</w:t>
            </w:r>
          </w:p>
        </w:tc>
      </w:tr>
      <w:tr w:rsidR="00CC327A" w:rsidRPr="00FC2656" w14:paraId="42A3EAD5"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07ACD" w14:textId="771AB7B5"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CC327A" w:rsidRPr="00FC2656" w14:paraId="09AFDC2D" w14:textId="77777777" w:rsidTr="00EE4822">
        <w:trPr>
          <w:trHeight w:val="20"/>
        </w:trPr>
        <w:tc>
          <w:tcPr>
            <w:tcW w:w="9140" w:type="dxa"/>
            <w:gridSpan w:val="7"/>
            <w:shd w:val="clear" w:color="auto" w:fill="FFFFFF" w:themeFill="background1"/>
          </w:tcPr>
          <w:p w14:paraId="2574B77C" w14:textId="77777777"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bl>
    <w:p w14:paraId="08F83211" w14:textId="6B9E1038"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82"/>
        <w:gridCol w:w="177"/>
        <w:gridCol w:w="805"/>
        <w:gridCol w:w="325"/>
        <w:gridCol w:w="28"/>
        <w:gridCol w:w="742"/>
        <w:gridCol w:w="952"/>
        <w:gridCol w:w="176"/>
        <w:gridCol w:w="619"/>
        <w:gridCol w:w="85"/>
        <w:gridCol w:w="277"/>
        <w:gridCol w:w="870"/>
        <w:gridCol w:w="233"/>
        <w:gridCol w:w="589"/>
        <w:gridCol w:w="48"/>
        <w:gridCol w:w="1009"/>
        <w:gridCol w:w="510"/>
        <w:gridCol w:w="713"/>
      </w:tblGrid>
      <w:tr w:rsidR="00CC327A" w:rsidRPr="00FC2656" w14:paraId="1C3AB54D" w14:textId="77777777" w:rsidTr="00EE1C3A">
        <w:trPr>
          <w:trHeight w:val="20"/>
        </w:trPr>
        <w:tc>
          <w:tcPr>
            <w:tcW w:w="9140" w:type="dxa"/>
            <w:gridSpan w:val="18"/>
            <w:noWrap/>
            <w:vAlign w:val="center"/>
          </w:tcPr>
          <w:p w14:paraId="7B5E2343" w14:textId="77777777" w:rsidR="00CC327A" w:rsidRPr="00FC2656" w:rsidRDefault="00CC327A" w:rsidP="00FC2656">
            <w:pPr>
              <w:spacing w:before="20" w:after="0" w:line="360" w:lineRule="auto"/>
              <w:contextualSpacing/>
              <w:jc w:val="center"/>
              <w:rPr>
                <w:rFonts w:ascii="Arial" w:eastAsia="Times New Roman" w:hAnsi="Arial" w:cs="Arial"/>
                <w:b/>
                <w:bCs/>
                <w:color w:val="000000"/>
                <w:sz w:val="18"/>
                <w:szCs w:val="18"/>
                <w:lang w:val="es-MX" w:eastAsia="es-MX"/>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SOLICITUD DE </w:t>
            </w:r>
            <w:r w:rsidRPr="00FC2656">
              <w:rPr>
                <w:rFonts w:ascii="Arial" w:eastAsia="Times New Roman" w:hAnsi="Arial" w:cs="Arial"/>
                <w:b/>
                <w:bCs/>
                <w:color w:val="000000"/>
                <w:sz w:val="18"/>
                <w:szCs w:val="18"/>
                <w:lang w:val="es-MX" w:eastAsia="es-MX"/>
              </w:rPr>
              <w:t xml:space="preserve">ASIGNACIÓN DE NÚMEROS NO GEOGRÁFICOS POR BLOQUE </w:t>
            </w:r>
          </w:p>
          <w:p w14:paraId="6CF55E97" w14:textId="657BBF11" w:rsidR="00CC327A" w:rsidRPr="00FC2656" w:rsidRDefault="00CC327A"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H3112</w:t>
            </w:r>
          </w:p>
        </w:tc>
      </w:tr>
      <w:tr w:rsidR="00051062" w:rsidRPr="00FC2656" w14:paraId="1CF7A24F" w14:textId="77777777" w:rsidTr="00CC327A">
        <w:trPr>
          <w:trHeight w:val="20"/>
        </w:trPr>
        <w:tc>
          <w:tcPr>
            <w:tcW w:w="9140" w:type="dxa"/>
            <w:gridSpan w:val="18"/>
            <w:shd w:val="clear" w:color="auto" w:fill="D9D9D9" w:themeFill="background1" w:themeFillShade="D9"/>
          </w:tcPr>
          <w:p w14:paraId="134A1AED"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4BBCFFCD" w14:textId="77777777" w:rsidTr="00CC327A">
        <w:trPr>
          <w:trHeight w:val="20"/>
        </w:trPr>
        <w:tc>
          <w:tcPr>
            <w:tcW w:w="4806" w:type="dxa"/>
            <w:gridSpan w:val="9"/>
            <w:tcBorders>
              <w:bottom w:val="single" w:sz="6" w:space="0" w:color="auto"/>
            </w:tcBorders>
            <w:shd w:val="clear" w:color="auto" w:fill="D9D9D9" w:themeFill="background1" w:themeFillShade="D9"/>
          </w:tcPr>
          <w:p w14:paraId="631A6A9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4334" w:type="dxa"/>
            <w:gridSpan w:val="9"/>
            <w:tcBorders>
              <w:bottom w:val="single" w:sz="6" w:space="0" w:color="auto"/>
            </w:tcBorders>
            <w:shd w:val="clear" w:color="auto" w:fill="auto"/>
          </w:tcPr>
          <w:p w14:paraId="077918E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544C389E" w14:textId="77777777" w:rsidTr="00CC327A">
        <w:trPr>
          <w:trHeight w:val="20"/>
        </w:trPr>
        <w:tc>
          <w:tcPr>
            <w:tcW w:w="4806" w:type="dxa"/>
            <w:gridSpan w:val="9"/>
            <w:shd w:val="clear" w:color="auto" w:fill="D9D9D9" w:themeFill="background1" w:themeFillShade="D9"/>
          </w:tcPr>
          <w:p w14:paraId="2CAE49EB"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NOMBRE, DENOMINACIÓN O RAZÓN SOCIAL DEL PROVEEDOR SOLICITANTE</w:t>
            </w:r>
          </w:p>
        </w:tc>
        <w:tc>
          <w:tcPr>
            <w:tcW w:w="4334" w:type="dxa"/>
            <w:gridSpan w:val="9"/>
            <w:shd w:val="clear" w:color="auto" w:fill="auto"/>
          </w:tcPr>
          <w:p w14:paraId="35568C2C"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22C85F7C" w14:textId="77777777" w:rsidTr="00CC327A">
        <w:trPr>
          <w:trHeight w:val="20"/>
        </w:trPr>
        <w:tc>
          <w:tcPr>
            <w:tcW w:w="9140" w:type="dxa"/>
            <w:gridSpan w:val="18"/>
            <w:shd w:val="clear" w:color="auto" w:fill="auto"/>
          </w:tcPr>
          <w:p w14:paraId="0B24EDE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E01A789" w14:textId="77777777" w:rsidTr="00CC327A">
        <w:trPr>
          <w:trHeight w:val="20"/>
        </w:trPr>
        <w:tc>
          <w:tcPr>
            <w:tcW w:w="9140" w:type="dxa"/>
            <w:gridSpan w:val="18"/>
            <w:shd w:val="clear" w:color="auto" w:fill="D9D9D9" w:themeFill="background1" w:themeFillShade="D9"/>
          </w:tcPr>
          <w:p w14:paraId="7C03EF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TIPO DE PST Y CÓDIGOS DE IDENTIFICACIÓN DEL PROVEEDOR SOLICITANTE</w:t>
            </w:r>
          </w:p>
        </w:tc>
      </w:tr>
      <w:tr w:rsidR="00051062" w:rsidRPr="00FC2656" w14:paraId="32EB922A" w14:textId="77777777" w:rsidTr="00CC327A">
        <w:trPr>
          <w:trHeight w:val="258"/>
        </w:trPr>
        <w:tc>
          <w:tcPr>
            <w:tcW w:w="5168" w:type="dxa"/>
            <w:gridSpan w:val="11"/>
            <w:tcBorders>
              <w:bottom w:val="nil"/>
            </w:tcBorders>
            <w:shd w:val="clear" w:color="auto" w:fill="FFFFFF" w:themeFill="background1"/>
          </w:tcPr>
          <w:p w14:paraId="6084FED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CONCESIONARIO</w:t>
            </w:r>
          </w:p>
          <w:p w14:paraId="6930A62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DE USO COMERCIAL O DE RPT</w:t>
            </w:r>
          </w:p>
        </w:tc>
        <w:tc>
          <w:tcPr>
            <w:tcW w:w="3972" w:type="dxa"/>
            <w:gridSpan w:val="7"/>
            <w:tcBorders>
              <w:bottom w:val="nil"/>
            </w:tcBorders>
            <w:shd w:val="clear" w:color="auto" w:fill="FFFFFF" w:themeFill="background1"/>
          </w:tcPr>
          <w:p w14:paraId="0A62837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r w:rsidRPr="00FC2656">
              <w:rPr>
                <w:rFonts w:ascii="Arial" w:eastAsia="Times New Roman" w:hAnsi="Arial" w:cs="Arial"/>
                <w:b/>
                <w:bCs/>
                <w:sz w:val="18"/>
                <w:szCs w:val="18"/>
                <w:lang w:val="es-MX" w:eastAsia="es-MX"/>
              </w:rPr>
              <w:t xml:space="preserve">COMERCIALIZADORA O CONCESIONARIO </w:t>
            </w:r>
          </w:p>
          <w:p w14:paraId="005AB558" w14:textId="22BD864F"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MX"/>
              </w:rPr>
              <w:t xml:space="preserve">DE USO PÚBLICO O </w:t>
            </w:r>
            <w:r w:rsidR="00EB386F" w:rsidRPr="00FC2656">
              <w:rPr>
                <w:rFonts w:ascii="Arial" w:eastAsia="Times New Roman" w:hAnsi="Arial" w:cs="Arial"/>
                <w:b/>
                <w:bCs/>
                <w:sz w:val="18"/>
                <w:szCs w:val="18"/>
                <w:lang w:val="es-MX" w:eastAsia="es-MX"/>
              </w:rPr>
              <w:t xml:space="preserve">DE USO </w:t>
            </w:r>
            <w:r w:rsidRPr="00FC2656">
              <w:rPr>
                <w:rFonts w:ascii="Arial" w:eastAsia="Times New Roman" w:hAnsi="Arial" w:cs="Arial"/>
                <w:b/>
                <w:bCs/>
                <w:sz w:val="18"/>
                <w:szCs w:val="18"/>
                <w:lang w:val="es-MX" w:eastAsia="es-MX"/>
              </w:rPr>
              <w:t xml:space="preserve">SOCIAL                           </w:t>
            </w:r>
          </w:p>
        </w:tc>
      </w:tr>
      <w:tr w:rsidR="00051062" w:rsidRPr="00FC2656" w14:paraId="31AC3196" w14:textId="77777777" w:rsidTr="00CC327A">
        <w:trPr>
          <w:trHeight w:val="256"/>
        </w:trPr>
        <w:tc>
          <w:tcPr>
            <w:tcW w:w="982" w:type="dxa"/>
            <w:tcBorders>
              <w:top w:val="nil"/>
              <w:bottom w:val="nil"/>
              <w:right w:val="nil"/>
            </w:tcBorders>
            <w:shd w:val="clear" w:color="auto" w:fill="FFFFFF" w:themeFill="background1"/>
          </w:tcPr>
          <w:p w14:paraId="12531AA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82" w:type="dxa"/>
            <w:gridSpan w:val="2"/>
            <w:tcBorders>
              <w:top w:val="nil"/>
              <w:left w:val="nil"/>
              <w:bottom w:val="nil"/>
            </w:tcBorders>
            <w:shd w:val="clear" w:color="auto" w:fill="FFFFFF" w:themeFill="background1"/>
          </w:tcPr>
          <w:p w14:paraId="1931F57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095" w:type="dxa"/>
            <w:gridSpan w:val="3"/>
            <w:tcBorders>
              <w:top w:val="single" w:sz="6" w:space="0" w:color="auto"/>
              <w:bottom w:val="single" w:sz="6" w:space="0" w:color="auto"/>
              <w:right w:val="single" w:sz="6" w:space="0" w:color="auto"/>
            </w:tcBorders>
            <w:shd w:val="clear" w:color="auto" w:fill="FFFFFF" w:themeFill="background1"/>
          </w:tcPr>
          <w:p w14:paraId="2CA1F78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28" w:type="dxa"/>
            <w:gridSpan w:val="2"/>
            <w:tcBorders>
              <w:top w:val="nil"/>
              <w:left w:val="single" w:sz="6" w:space="0" w:color="auto"/>
              <w:bottom w:val="nil"/>
              <w:right w:val="nil"/>
            </w:tcBorders>
            <w:shd w:val="clear" w:color="auto" w:fill="FFFFFF" w:themeFill="background1"/>
          </w:tcPr>
          <w:p w14:paraId="5CA192B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81" w:type="dxa"/>
            <w:gridSpan w:val="3"/>
            <w:tcBorders>
              <w:top w:val="nil"/>
              <w:left w:val="nil"/>
              <w:bottom w:val="nil"/>
            </w:tcBorders>
            <w:shd w:val="clear" w:color="auto" w:fill="FFFFFF" w:themeFill="background1"/>
          </w:tcPr>
          <w:p w14:paraId="3D874C4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870" w:type="dxa"/>
            <w:tcBorders>
              <w:top w:val="nil"/>
              <w:bottom w:val="nil"/>
              <w:right w:val="nil"/>
            </w:tcBorders>
            <w:shd w:val="clear" w:color="auto" w:fill="FFFFFF" w:themeFill="background1"/>
          </w:tcPr>
          <w:p w14:paraId="0A87188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870" w:type="dxa"/>
            <w:gridSpan w:val="3"/>
            <w:tcBorders>
              <w:top w:val="nil"/>
              <w:left w:val="nil"/>
              <w:bottom w:val="nil"/>
              <w:right w:val="single" w:sz="6" w:space="0" w:color="auto"/>
            </w:tcBorders>
            <w:shd w:val="clear" w:color="auto" w:fill="FFFFFF" w:themeFill="background1"/>
          </w:tcPr>
          <w:p w14:paraId="7BC5358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1009" w:type="dxa"/>
            <w:tcBorders>
              <w:left w:val="single" w:sz="6" w:space="0" w:color="auto"/>
              <w:right w:val="single" w:sz="6" w:space="0" w:color="auto"/>
            </w:tcBorders>
            <w:shd w:val="clear" w:color="auto" w:fill="FFFFFF" w:themeFill="background1"/>
          </w:tcPr>
          <w:p w14:paraId="57A4771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510" w:type="dxa"/>
            <w:tcBorders>
              <w:top w:val="nil"/>
              <w:left w:val="single" w:sz="6" w:space="0" w:color="auto"/>
              <w:bottom w:val="nil"/>
              <w:right w:val="nil"/>
            </w:tcBorders>
            <w:shd w:val="clear" w:color="auto" w:fill="FFFFFF" w:themeFill="background1"/>
          </w:tcPr>
          <w:p w14:paraId="5B7A1DA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713" w:type="dxa"/>
            <w:tcBorders>
              <w:top w:val="nil"/>
              <w:left w:val="nil"/>
              <w:bottom w:val="nil"/>
            </w:tcBorders>
            <w:shd w:val="clear" w:color="auto" w:fill="FFFFFF" w:themeFill="background1"/>
          </w:tcPr>
          <w:p w14:paraId="76D0572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r>
      <w:tr w:rsidR="00051062" w:rsidRPr="00FC2656" w14:paraId="6F66E1BA" w14:textId="77777777" w:rsidTr="00CC327A">
        <w:trPr>
          <w:trHeight w:val="256"/>
        </w:trPr>
        <w:tc>
          <w:tcPr>
            <w:tcW w:w="982" w:type="dxa"/>
            <w:tcBorders>
              <w:top w:val="nil"/>
              <w:right w:val="nil"/>
            </w:tcBorders>
            <w:shd w:val="clear" w:color="auto" w:fill="FFFFFF" w:themeFill="background1"/>
          </w:tcPr>
          <w:p w14:paraId="35F706C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82" w:type="dxa"/>
            <w:gridSpan w:val="2"/>
            <w:tcBorders>
              <w:top w:val="nil"/>
              <w:left w:val="nil"/>
              <w:right w:val="nil"/>
            </w:tcBorders>
            <w:shd w:val="clear" w:color="auto" w:fill="FFFFFF" w:themeFill="background1"/>
          </w:tcPr>
          <w:p w14:paraId="60CCF95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095" w:type="dxa"/>
            <w:gridSpan w:val="3"/>
            <w:tcBorders>
              <w:left w:val="nil"/>
              <w:right w:val="nil"/>
            </w:tcBorders>
            <w:shd w:val="clear" w:color="auto" w:fill="FFFFFF" w:themeFill="background1"/>
          </w:tcPr>
          <w:p w14:paraId="32860C5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28" w:type="dxa"/>
            <w:gridSpan w:val="2"/>
            <w:tcBorders>
              <w:top w:val="nil"/>
              <w:left w:val="nil"/>
              <w:right w:val="nil"/>
            </w:tcBorders>
            <w:shd w:val="clear" w:color="auto" w:fill="FFFFFF" w:themeFill="background1"/>
          </w:tcPr>
          <w:p w14:paraId="5B93627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81" w:type="dxa"/>
            <w:gridSpan w:val="3"/>
            <w:tcBorders>
              <w:top w:val="nil"/>
              <w:left w:val="nil"/>
            </w:tcBorders>
            <w:shd w:val="clear" w:color="auto" w:fill="FFFFFF" w:themeFill="background1"/>
          </w:tcPr>
          <w:p w14:paraId="4035E77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870" w:type="dxa"/>
            <w:tcBorders>
              <w:top w:val="nil"/>
              <w:right w:val="nil"/>
            </w:tcBorders>
            <w:shd w:val="clear" w:color="auto" w:fill="FFFFFF" w:themeFill="background1"/>
          </w:tcPr>
          <w:p w14:paraId="6EFDB7D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870" w:type="dxa"/>
            <w:gridSpan w:val="3"/>
            <w:tcBorders>
              <w:top w:val="nil"/>
              <w:left w:val="nil"/>
              <w:right w:val="nil"/>
            </w:tcBorders>
            <w:shd w:val="clear" w:color="auto" w:fill="FFFFFF" w:themeFill="background1"/>
          </w:tcPr>
          <w:p w14:paraId="1681A2D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1009" w:type="dxa"/>
            <w:tcBorders>
              <w:left w:val="nil"/>
              <w:right w:val="nil"/>
            </w:tcBorders>
            <w:shd w:val="clear" w:color="auto" w:fill="FFFFFF" w:themeFill="background1"/>
          </w:tcPr>
          <w:p w14:paraId="065205A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510" w:type="dxa"/>
            <w:tcBorders>
              <w:top w:val="nil"/>
              <w:left w:val="nil"/>
              <w:right w:val="nil"/>
            </w:tcBorders>
            <w:shd w:val="clear" w:color="auto" w:fill="FFFFFF" w:themeFill="background1"/>
          </w:tcPr>
          <w:p w14:paraId="13B08E5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c>
          <w:tcPr>
            <w:tcW w:w="713" w:type="dxa"/>
            <w:tcBorders>
              <w:top w:val="nil"/>
              <w:left w:val="nil"/>
            </w:tcBorders>
            <w:shd w:val="clear" w:color="auto" w:fill="FFFFFF" w:themeFill="background1"/>
          </w:tcPr>
          <w:p w14:paraId="7750BCC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MX"/>
              </w:rPr>
            </w:pPr>
          </w:p>
        </w:tc>
      </w:tr>
      <w:tr w:rsidR="00051062" w:rsidRPr="00FC2656" w14:paraId="750D47CB" w14:textId="77777777" w:rsidTr="00CC327A">
        <w:trPr>
          <w:trHeight w:val="20"/>
        </w:trPr>
        <w:tc>
          <w:tcPr>
            <w:tcW w:w="1159" w:type="dxa"/>
            <w:gridSpan w:val="2"/>
            <w:shd w:val="clear" w:color="auto" w:fill="D9D9D9" w:themeFill="background1" w:themeFillShade="D9"/>
          </w:tcPr>
          <w:p w14:paraId="58EE88B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IDO</w:t>
            </w:r>
          </w:p>
        </w:tc>
        <w:tc>
          <w:tcPr>
            <w:tcW w:w="1158" w:type="dxa"/>
            <w:gridSpan w:val="3"/>
            <w:shd w:val="clear" w:color="auto" w:fill="FFFFFF" w:themeFill="background1"/>
          </w:tcPr>
          <w:p w14:paraId="51FECC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694" w:type="dxa"/>
            <w:gridSpan w:val="2"/>
            <w:shd w:val="clear" w:color="auto" w:fill="D9D9D9" w:themeFill="background1" w:themeFillShade="D9"/>
          </w:tcPr>
          <w:p w14:paraId="36F1D78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1157" w:type="dxa"/>
            <w:gridSpan w:val="4"/>
            <w:shd w:val="clear" w:color="auto" w:fill="FFFFFF" w:themeFill="background1"/>
          </w:tcPr>
          <w:p w14:paraId="76E56F0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03" w:type="dxa"/>
            <w:gridSpan w:val="2"/>
            <w:shd w:val="clear" w:color="auto" w:fill="D9D9D9" w:themeFill="background1" w:themeFillShade="D9"/>
          </w:tcPr>
          <w:p w14:paraId="5AE0CFA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IDA</w:t>
            </w:r>
          </w:p>
        </w:tc>
        <w:tc>
          <w:tcPr>
            <w:tcW w:w="589" w:type="dxa"/>
            <w:shd w:val="clear" w:color="auto" w:fill="FFFFFF" w:themeFill="background1"/>
          </w:tcPr>
          <w:p w14:paraId="7D8B4CC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567" w:type="dxa"/>
            <w:gridSpan w:val="3"/>
            <w:shd w:val="clear" w:color="auto" w:fill="D9D9D9" w:themeFill="background1" w:themeFillShade="D9"/>
          </w:tcPr>
          <w:p w14:paraId="640C511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713" w:type="dxa"/>
            <w:shd w:val="clear" w:color="auto" w:fill="FFFFFF" w:themeFill="background1"/>
          </w:tcPr>
          <w:p w14:paraId="478FDC8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594C95C" w14:textId="77777777" w:rsidTr="00CC327A">
        <w:trPr>
          <w:trHeight w:val="20"/>
        </w:trPr>
        <w:tc>
          <w:tcPr>
            <w:tcW w:w="9140" w:type="dxa"/>
            <w:gridSpan w:val="18"/>
            <w:shd w:val="clear" w:color="auto" w:fill="FFFFFF" w:themeFill="background1"/>
          </w:tcPr>
          <w:p w14:paraId="19881B8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2638E607" w14:textId="77777777" w:rsidTr="00CC327A">
        <w:trPr>
          <w:trHeight w:val="20"/>
        </w:trPr>
        <w:tc>
          <w:tcPr>
            <w:tcW w:w="9140" w:type="dxa"/>
            <w:gridSpan w:val="18"/>
            <w:shd w:val="clear" w:color="auto" w:fill="D9D9D9" w:themeFill="background1" w:themeFillShade="D9"/>
          </w:tcPr>
          <w:p w14:paraId="07FD948F"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hAnsi="Arial" w:cs="Arial"/>
                <w:b/>
                <w:sz w:val="18"/>
                <w:szCs w:val="18"/>
                <w:lang w:val="es-MX" w:eastAsia="es-ES"/>
              </w:rPr>
              <w:t>NUMERACIÓN NO GEOGRÁFICA SOLICITADA</w:t>
            </w:r>
          </w:p>
        </w:tc>
      </w:tr>
      <w:tr w:rsidR="00051062" w:rsidRPr="00FC2656" w14:paraId="0A401283" w14:textId="77777777" w:rsidTr="00CC327A">
        <w:trPr>
          <w:trHeight w:val="20"/>
        </w:trPr>
        <w:tc>
          <w:tcPr>
            <w:tcW w:w="4891" w:type="dxa"/>
            <w:gridSpan w:val="10"/>
            <w:shd w:val="clear" w:color="auto" w:fill="D9D9D9" w:themeFill="background1" w:themeFillShade="D9"/>
          </w:tcPr>
          <w:p w14:paraId="6FDD573B"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Times New Roman" w:hAnsi="Arial" w:cs="Arial"/>
                <w:b/>
                <w:sz w:val="18"/>
                <w:szCs w:val="18"/>
                <w:lang w:val="es-MX" w:eastAsia="es-ES"/>
              </w:rPr>
              <w:t>CLAVE DEL SERVICIO NO GEOGRÁFICO</w:t>
            </w:r>
          </w:p>
        </w:tc>
        <w:tc>
          <w:tcPr>
            <w:tcW w:w="4249" w:type="dxa"/>
            <w:gridSpan w:val="8"/>
            <w:shd w:val="clear" w:color="auto" w:fill="D9D9D9" w:themeFill="background1" w:themeFillShade="D9"/>
          </w:tcPr>
          <w:p w14:paraId="1968779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TOTAL DE NUMERACIÓN NO GEOGRÁFICA SOLICITADA</w:t>
            </w:r>
          </w:p>
          <w:p w14:paraId="57C0606D"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hAnsi="Arial" w:cs="Arial"/>
                <w:b/>
                <w:sz w:val="18"/>
                <w:szCs w:val="18"/>
                <w:lang w:val="es-MX" w:eastAsia="es-ES"/>
              </w:rPr>
              <w:t>(EN BLOQUE)</w:t>
            </w:r>
          </w:p>
        </w:tc>
      </w:tr>
      <w:tr w:rsidR="00051062" w:rsidRPr="00FC2656" w14:paraId="1605E11B" w14:textId="77777777" w:rsidTr="00CC327A">
        <w:trPr>
          <w:trHeight w:val="20"/>
        </w:trPr>
        <w:tc>
          <w:tcPr>
            <w:tcW w:w="4891" w:type="dxa"/>
            <w:gridSpan w:val="10"/>
            <w:tcBorders>
              <w:bottom w:val="single" w:sz="4" w:space="0" w:color="auto"/>
            </w:tcBorders>
            <w:shd w:val="clear" w:color="auto" w:fill="FFFFFF" w:themeFill="background1"/>
          </w:tcPr>
          <w:p w14:paraId="5712E80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4249" w:type="dxa"/>
            <w:gridSpan w:val="8"/>
            <w:tcBorders>
              <w:bottom w:val="single" w:sz="4" w:space="0" w:color="auto"/>
            </w:tcBorders>
            <w:shd w:val="clear" w:color="auto" w:fill="FFFFFF" w:themeFill="background1"/>
          </w:tcPr>
          <w:p w14:paraId="0B5D515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C8136DB" w14:textId="77777777" w:rsidTr="00CC327A">
        <w:trPr>
          <w:trHeight w:val="20"/>
        </w:trPr>
        <w:tc>
          <w:tcPr>
            <w:tcW w:w="9140" w:type="dxa"/>
            <w:gridSpan w:val="18"/>
            <w:tcBorders>
              <w:top w:val="single" w:sz="4" w:space="0" w:color="auto"/>
            </w:tcBorders>
            <w:shd w:val="clear" w:color="auto" w:fill="FFFFFF" w:themeFill="background1"/>
          </w:tcPr>
          <w:p w14:paraId="7A997743"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0751156" w14:textId="77777777" w:rsidTr="00CC327A">
        <w:trPr>
          <w:trHeight w:val="20"/>
        </w:trPr>
        <w:tc>
          <w:tcPr>
            <w:tcW w:w="4891" w:type="dxa"/>
            <w:gridSpan w:val="10"/>
            <w:shd w:val="clear" w:color="auto" w:fill="D9D9D9" w:themeFill="background1" w:themeFillShade="D9"/>
          </w:tcPr>
          <w:p w14:paraId="34225097"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 (OPCIONAL)</w:t>
            </w:r>
          </w:p>
        </w:tc>
        <w:tc>
          <w:tcPr>
            <w:tcW w:w="4249" w:type="dxa"/>
            <w:gridSpan w:val="8"/>
            <w:shd w:val="clear" w:color="auto" w:fill="FFFFFF" w:themeFill="background1"/>
          </w:tcPr>
          <w:p w14:paraId="237A936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CC327A" w:rsidRPr="00FC2656" w14:paraId="6B375898" w14:textId="77777777" w:rsidTr="00CC327A">
        <w:trPr>
          <w:trHeight w:val="20"/>
        </w:trPr>
        <w:tc>
          <w:tcPr>
            <w:tcW w:w="9140" w:type="dxa"/>
            <w:gridSpan w:val="18"/>
            <w:shd w:val="clear" w:color="auto" w:fill="FFFFFF" w:themeFill="background1"/>
          </w:tcPr>
          <w:p w14:paraId="1626D7F4" w14:textId="77777777"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CC327A" w:rsidRPr="00FC2656" w14:paraId="37601DA8" w14:textId="77777777" w:rsidTr="00EE1C3A">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EBE941" w14:textId="2FC1C3F0"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INSTRUCTIVO DE LLENADO</w:t>
            </w:r>
          </w:p>
        </w:tc>
      </w:tr>
      <w:tr w:rsidR="00CC327A" w:rsidRPr="00FC2656" w14:paraId="126046AF" w14:textId="77777777" w:rsidTr="00EE1C3A">
        <w:trPr>
          <w:trHeight w:val="20"/>
        </w:trPr>
        <w:tc>
          <w:tcPr>
            <w:tcW w:w="9140" w:type="dxa"/>
            <w:gridSpan w:val="1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85A6E4" w14:textId="3786AD59"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CC327A" w:rsidRPr="00FC2656" w14:paraId="791085A0"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4B898B" w14:textId="233B70BC"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4507D" w14:textId="3A60A068"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CC327A" w:rsidRPr="00FC2656" w14:paraId="01426EC7"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auto"/>
          </w:tcPr>
          <w:p w14:paraId="108B0E1A" w14:textId="27F693E5"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6851" w:type="dxa"/>
            <w:gridSpan w:val="14"/>
            <w:tcBorders>
              <w:top w:val="single" w:sz="6" w:space="0" w:color="auto"/>
              <w:left w:val="single" w:sz="6" w:space="0" w:color="auto"/>
              <w:bottom w:val="single" w:sz="6" w:space="0" w:color="auto"/>
              <w:right w:val="single" w:sz="6" w:space="0" w:color="auto"/>
            </w:tcBorders>
          </w:tcPr>
          <w:p w14:paraId="39947110" w14:textId="77777777" w:rsidR="00CC327A" w:rsidRPr="00FC2656" w:rsidRDefault="00CC327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41A8BC09" w14:textId="0EC2477C"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CC327A" w:rsidRPr="00FC2656" w14:paraId="7BD9555F"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auto"/>
          </w:tcPr>
          <w:p w14:paraId="14DF5690" w14:textId="4E3D1D43"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6851" w:type="dxa"/>
            <w:gridSpan w:val="14"/>
            <w:tcBorders>
              <w:top w:val="single" w:sz="6" w:space="0" w:color="auto"/>
              <w:left w:val="single" w:sz="6" w:space="0" w:color="auto"/>
              <w:bottom w:val="single" w:sz="6" w:space="0" w:color="auto"/>
              <w:right w:val="single" w:sz="6" w:space="0" w:color="auto"/>
            </w:tcBorders>
          </w:tcPr>
          <w:p w14:paraId="19987C8B" w14:textId="77777777" w:rsidR="00CC327A" w:rsidRPr="00FC2656" w:rsidRDefault="00CC327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09EE94E0" w14:textId="77777777" w:rsidR="00CC327A" w:rsidRPr="00FC2656" w:rsidRDefault="00CC327A"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57087E12" w14:textId="20D20794" w:rsidR="00CC327A" w:rsidRPr="00FC2656" w:rsidRDefault="00CC327A"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CC327A" w:rsidRPr="00FC2656" w14:paraId="788E4048" w14:textId="77777777" w:rsidTr="00CC327A">
        <w:trPr>
          <w:trHeight w:val="20"/>
        </w:trPr>
        <w:tc>
          <w:tcPr>
            <w:tcW w:w="9140" w:type="dxa"/>
            <w:gridSpan w:val="18"/>
            <w:shd w:val="clear" w:color="auto" w:fill="D9D9D9" w:themeFill="background1" w:themeFillShade="D9"/>
          </w:tcPr>
          <w:p w14:paraId="7093FE43" w14:textId="34AF6672" w:rsidR="00CC327A" w:rsidRPr="00FC2656" w:rsidRDefault="00CC327A"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TIPO DE PST Y CÓDIGOS DE IDENTIFICACIÓN DEL PROVEEDOR SOLICITANTE</w:t>
            </w:r>
          </w:p>
        </w:tc>
      </w:tr>
      <w:tr w:rsidR="009B07E3" w:rsidRPr="00FC2656" w14:paraId="6413668D"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96225" w14:textId="7F56F351" w:rsidR="009B07E3" w:rsidRPr="00FC2656" w:rsidRDefault="009B07E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44F263" w14:textId="45C16D53" w:rsidR="009B07E3" w:rsidRPr="00FC2656" w:rsidRDefault="009B07E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9B07E3" w:rsidRPr="00FC2656" w14:paraId="424F4024"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6C031ACD" w14:textId="77777777" w:rsidR="009B07E3" w:rsidRPr="00FC2656" w:rsidRDefault="009B07E3" w:rsidP="00FC2656">
            <w:pPr>
              <w:spacing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w:t>
            </w:r>
          </w:p>
          <w:p w14:paraId="67E2570F" w14:textId="4E281518"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 uso comercial o de RPT</w:t>
            </w:r>
          </w:p>
        </w:tc>
        <w:tc>
          <w:tcPr>
            <w:tcW w:w="6851" w:type="dxa"/>
            <w:gridSpan w:val="14"/>
            <w:tcBorders>
              <w:top w:val="single" w:sz="6" w:space="0" w:color="auto"/>
              <w:left w:val="single" w:sz="6" w:space="0" w:color="auto"/>
              <w:bottom w:val="single" w:sz="6" w:space="0" w:color="auto"/>
              <w:right w:val="single" w:sz="6" w:space="0" w:color="auto"/>
            </w:tcBorders>
          </w:tcPr>
          <w:p w14:paraId="72BE25D6"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una concesión única para uso comercial, de una concesión para uso comercial con carácter de red compartida mayorista de servicios de telecomunicaciones o de una concesión para instalar, operar y explotar una red pública de telecomunicaciones.</w:t>
            </w:r>
          </w:p>
          <w:p w14:paraId="7132BB7B" w14:textId="03BE8712"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obligatorio exclusivamente para este tipo de Proveedor.</w:t>
            </w:r>
          </w:p>
        </w:tc>
      </w:tr>
      <w:tr w:rsidR="009B07E3" w:rsidRPr="00FC2656" w14:paraId="204E34B1"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6860DC77" w14:textId="4080AEB2"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MX"/>
              </w:rPr>
              <w:lastRenderedPageBreak/>
              <w:t>Comercializadora o Concesionario de uso público o de uso social</w:t>
            </w:r>
          </w:p>
        </w:tc>
        <w:tc>
          <w:tcPr>
            <w:tcW w:w="6851" w:type="dxa"/>
            <w:gridSpan w:val="14"/>
            <w:tcBorders>
              <w:top w:val="single" w:sz="6" w:space="0" w:color="auto"/>
              <w:left w:val="single" w:sz="6" w:space="0" w:color="auto"/>
              <w:bottom w:val="single" w:sz="6" w:space="0" w:color="auto"/>
              <w:right w:val="single" w:sz="6" w:space="0" w:color="auto"/>
            </w:tcBorders>
          </w:tcPr>
          <w:p w14:paraId="23BAB53D"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 permiso o autorización para proporcionar servicios de telecomunicaciones a usuarios, o de una concesión única para uso público o para uso social.</w:t>
            </w:r>
          </w:p>
          <w:p w14:paraId="66F6ACC0" w14:textId="4CC79F14"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 xml:space="preserve">Campo obligatorio exclusivamente para este tipo de Proveedor. </w:t>
            </w:r>
          </w:p>
        </w:tc>
      </w:tr>
      <w:tr w:rsidR="009B07E3" w:rsidRPr="00FC2656" w14:paraId="1F93B17A"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73483633" w14:textId="24B7D56D"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IDO</w:t>
            </w:r>
          </w:p>
        </w:tc>
        <w:tc>
          <w:tcPr>
            <w:tcW w:w="6851" w:type="dxa"/>
            <w:gridSpan w:val="14"/>
            <w:tcBorders>
              <w:top w:val="single" w:sz="6" w:space="0" w:color="auto"/>
              <w:left w:val="single" w:sz="6" w:space="0" w:color="auto"/>
              <w:bottom w:val="single" w:sz="6" w:space="0" w:color="auto"/>
              <w:right w:val="single" w:sz="6" w:space="0" w:color="auto"/>
            </w:tcBorders>
          </w:tcPr>
          <w:p w14:paraId="3B837490"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red de origen y destino (IDO/IDD) asignado al Concesionario de uso comercial o de red pública de telecomunicaciones solicitante. </w:t>
            </w:r>
          </w:p>
          <w:p w14:paraId="345442CE" w14:textId="3D1B9A78"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 xml:space="preserve">Campo numérico obligatorio exclusivamente para Concesionarios de uso comercial o de red pública de telecomunicaciones. </w:t>
            </w:r>
          </w:p>
        </w:tc>
      </w:tr>
      <w:tr w:rsidR="009B07E3" w:rsidRPr="00FC2656" w14:paraId="6A9224DD"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0378DDBD" w14:textId="649273C9"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Concesionario de red (IDO)</w:t>
            </w:r>
          </w:p>
        </w:tc>
        <w:tc>
          <w:tcPr>
            <w:tcW w:w="6851" w:type="dxa"/>
            <w:gridSpan w:val="14"/>
            <w:tcBorders>
              <w:top w:val="single" w:sz="6" w:space="0" w:color="auto"/>
              <w:left w:val="single" w:sz="6" w:space="0" w:color="auto"/>
              <w:bottom w:val="single" w:sz="6" w:space="0" w:color="auto"/>
              <w:right w:val="single" w:sz="6" w:space="0" w:color="auto"/>
            </w:tcBorders>
          </w:tcPr>
          <w:p w14:paraId="6170C314"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4EDF60D2" w14:textId="3DF8C708"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9B07E3" w:rsidRPr="00FC2656" w14:paraId="37A18A5B"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039D248E" w14:textId="301BA1A5"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IDA</w:t>
            </w:r>
          </w:p>
        </w:tc>
        <w:tc>
          <w:tcPr>
            <w:tcW w:w="6851" w:type="dxa"/>
            <w:gridSpan w:val="14"/>
            <w:tcBorders>
              <w:top w:val="single" w:sz="6" w:space="0" w:color="auto"/>
              <w:left w:val="single" w:sz="6" w:space="0" w:color="auto"/>
              <w:bottom w:val="single" w:sz="6" w:space="0" w:color="auto"/>
              <w:right w:val="single" w:sz="6" w:space="0" w:color="auto"/>
            </w:tcBorders>
          </w:tcPr>
          <w:p w14:paraId="2F150744"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identificación administrativo (IDA) asignado a la comercializadora o al Concesionario de uso público o de uso social solicitante. </w:t>
            </w:r>
          </w:p>
          <w:p w14:paraId="3E900F23" w14:textId="54C48AC0"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exclusivamente para comercializadoras y Concesionarios de uso público o de uso social.</w:t>
            </w:r>
          </w:p>
        </w:tc>
      </w:tr>
      <w:tr w:rsidR="009B07E3" w:rsidRPr="00FC2656" w14:paraId="379BE1EF" w14:textId="77777777" w:rsidTr="009B07E3">
        <w:trPr>
          <w:trHeight w:val="20"/>
        </w:trPr>
        <w:tc>
          <w:tcPr>
            <w:tcW w:w="9140" w:type="dxa"/>
            <w:gridSpan w:val="18"/>
            <w:shd w:val="clear" w:color="auto" w:fill="D9D9D9" w:themeFill="background1" w:themeFillShade="D9"/>
          </w:tcPr>
          <w:p w14:paraId="04547868" w14:textId="338CC3BE" w:rsidR="009B07E3" w:rsidRPr="00FC2656" w:rsidRDefault="009B07E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NUMERACIÓN NO GEOGRÁFICA SOLICITADA</w:t>
            </w:r>
          </w:p>
        </w:tc>
      </w:tr>
      <w:tr w:rsidR="009B07E3" w:rsidRPr="00FC2656" w14:paraId="4F3DDCB6"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854B6F" w14:textId="53DA3753"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37517B" w14:textId="758956BF"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9B07E3" w:rsidRPr="00FC2656" w14:paraId="6EFABCA6"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175BCA93" w14:textId="1A81114E"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Clave del servicio no geográfico</w:t>
            </w:r>
          </w:p>
        </w:tc>
        <w:tc>
          <w:tcPr>
            <w:tcW w:w="6851" w:type="dxa"/>
            <w:gridSpan w:val="14"/>
            <w:tcBorders>
              <w:top w:val="single" w:sz="6" w:space="0" w:color="auto"/>
              <w:left w:val="single" w:sz="6" w:space="0" w:color="auto"/>
              <w:bottom w:val="single" w:sz="6" w:space="0" w:color="auto"/>
              <w:right w:val="single" w:sz="6" w:space="0" w:color="auto"/>
            </w:tcBorders>
          </w:tcPr>
          <w:p w14:paraId="6481A9E9" w14:textId="77777777" w:rsidR="009B07E3" w:rsidRPr="00FC2656" w:rsidRDefault="009B07E3" w:rsidP="00DE4B15">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los tres dígitos correspondientes a la clave de servicios no geográficos a la que pertenece la Numeración No Geográfica solicitada.</w:t>
            </w:r>
          </w:p>
          <w:p w14:paraId="5D6041E9" w14:textId="77777777" w:rsidR="009B07E3" w:rsidRPr="00FC2656" w:rsidRDefault="009B07E3" w:rsidP="00DE4B15">
            <w:pPr>
              <w:spacing w:after="8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Las solicitudes de asignación de Numeración No Geográfica por Bloque deberán presentarse por Clave de Servicio No Geográfico.</w:t>
            </w:r>
          </w:p>
          <w:p w14:paraId="50CD618F" w14:textId="77777777" w:rsidR="009B07E3" w:rsidRPr="00FC2656" w:rsidRDefault="009B07E3" w:rsidP="00DE4B15">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Campo numérico obligatorio.</w:t>
            </w:r>
          </w:p>
          <w:p w14:paraId="377718AF" w14:textId="77777777"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p>
        </w:tc>
      </w:tr>
      <w:tr w:rsidR="009B07E3" w:rsidRPr="00FC2656" w14:paraId="4192F1C6" w14:textId="77777777" w:rsidTr="00EE1C3A">
        <w:trPr>
          <w:trHeight w:val="20"/>
        </w:trPr>
        <w:tc>
          <w:tcPr>
            <w:tcW w:w="2289" w:type="dxa"/>
            <w:gridSpan w:val="4"/>
            <w:tcBorders>
              <w:top w:val="single" w:sz="6" w:space="0" w:color="auto"/>
              <w:left w:val="single" w:sz="6" w:space="0" w:color="auto"/>
              <w:bottom w:val="single" w:sz="6" w:space="0" w:color="auto"/>
              <w:right w:val="single" w:sz="6" w:space="0" w:color="auto"/>
            </w:tcBorders>
          </w:tcPr>
          <w:p w14:paraId="728526D6" w14:textId="77777777" w:rsidR="009B07E3" w:rsidRPr="00FC2656" w:rsidRDefault="009B07E3" w:rsidP="00DE4B15">
            <w:pPr>
              <w:spacing w:after="0" w:line="360" w:lineRule="auto"/>
              <w:contextualSpacing/>
              <w:jc w:val="both"/>
              <w:rPr>
                <w:rFonts w:ascii="Arial" w:hAnsi="Arial" w:cs="Arial"/>
                <w:b/>
                <w:sz w:val="18"/>
                <w:szCs w:val="18"/>
                <w:lang w:val="es-MX" w:eastAsia="es-ES"/>
              </w:rPr>
            </w:pPr>
            <w:r w:rsidRPr="00FC2656">
              <w:rPr>
                <w:rFonts w:ascii="Arial" w:hAnsi="Arial" w:cs="Arial"/>
                <w:b/>
                <w:sz w:val="18"/>
                <w:szCs w:val="18"/>
                <w:lang w:val="es-MX" w:eastAsia="es-ES"/>
              </w:rPr>
              <w:t>Total de numeración no geográfica solicitada</w:t>
            </w:r>
          </w:p>
          <w:p w14:paraId="06A52C9A" w14:textId="792FD42D"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hAnsi="Arial" w:cs="Arial"/>
                <w:b/>
                <w:sz w:val="18"/>
                <w:szCs w:val="18"/>
                <w:lang w:val="es-MX" w:eastAsia="es-ES"/>
              </w:rPr>
              <w:t>(en bloque)</w:t>
            </w:r>
          </w:p>
        </w:tc>
        <w:tc>
          <w:tcPr>
            <w:tcW w:w="6851" w:type="dxa"/>
            <w:gridSpan w:val="14"/>
            <w:tcBorders>
              <w:top w:val="single" w:sz="6" w:space="0" w:color="auto"/>
              <w:left w:val="single" w:sz="6" w:space="0" w:color="auto"/>
              <w:bottom w:val="single" w:sz="6" w:space="0" w:color="auto"/>
              <w:right w:val="single" w:sz="6" w:space="0" w:color="auto"/>
            </w:tcBorders>
          </w:tcPr>
          <w:p w14:paraId="3AEBCD0A" w14:textId="77777777" w:rsidR="009B07E3" w:rsidRPr="00FC2656" w:rsidRDefault="009B07E3" w:rsidP="00DE4B1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la cantidad total de numeración no geográfica por bloque solicitada. </w:t>
            </w:r>
          </w:p>
          <w:p w14:paraId="0325DADE" w14:textId="77777777" w:rsidR="009B07E3" w:rsidRPr="00FC2656" w:rsidRDefault="009B07E3" w:rsidP="00DE4B15">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Las cantidades ingresadas deberán ser múltiplos de un millar.</w:t>
            </w:r>
          </w:p>
          <w:p w14:paraId="09ACB470" w14:textId="5E4A2F25" w:rsidR="009B07E3" w:rsidRPr="00FC2656" w:rsidRDefault="009B07E3" w:rsidP="00DE4B1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9B07E3" w:rsidRPr="00FC2656" w14:paraId="732615A4" w14:textId="77777777" w:rsidTr="009B07E3">
        <w:trPr>
          <w:trHeight w:val="20"/>
        </w:trPr>
        <w:tc>
          <w:tcPr>
            <w:tcW w:w="9140" w:type="dxa"/>
            <w:gridSpan w:val="18"/>
            <w:shd w:val="clear" w:color="auto" w:fill="D9D9D9" w:themeFill="background1" w:themeFillShade="D9"/>
          </w:tcPr>
          <w:p w14:paraId="134903DE" w14:textId="4BE2D14E" w:rsidR="009B07E3" w:rsidRPr="00FC2656" w:rsidRDefault="009B07E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 (OPCIONAL)</w:t>
            </w:r>
          </w:p>
        </w:tc>
      </w:tr>
      <w:tr w:rsidR="009B07E3" w:rsidRPr="00FC2656" w14:paraId="3AAF0990" w14:textId="77777777" w:rsidTr="00EE1C3A">
        <w:trPr>
          <w:trHeight w:val="20"/>
        </w:trPr>
        <w:tc>
          <w:tcPr>
            <w:tcW w:w="2289" w:type="dxa"/>
            <w:gridSpan w:val="4"/>
            <w:tcBorders>
              <w:top w:val="single" w:sz="6" w:space="0" w:color="auto"/>
              <w:left w:val="single" w:sz="6" w:space="0" w:color="auto"/>
              <w:bottom w:val="single" w:sz="6" w:space="0" w:color="auto"/>
              <w:right w:val="single" w:sz="4" w:space="0" w:color="auto"/>
            </w:tcBorders>
            <w:shd w:val="clear" w:color="auto" w:fill="auto"/>
          </w:tcPr>
          <w:p w14:paraId="3A47CFAB" w14:textId="0A6F468C"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 (opcional)</w:t>
            </w:r>
          </w:p>
        </w:tc>
        <w:tc>
          <w:tcPr>
            <w:tcW w:w="6851" w:type="dxa"/>
            <w:gridSpan w:val="14"/>
            <w:tcBorders>
              <w:top w:val="single" w:sz="6" w:space="0" w:color="auto"/>
              <w:left w:val="single" w:sz="4" w:space="0" w:color="auto"/>
              <w:bottom w:val="single" w:sz="6" w:space="0" w:color="auto"/>
              <w:right w:val="single" w:sz="6" w:space="0" w:color="auto"/>
            </w:tcBorders>
            <w:shd w:val="clear" w:color="auto" w:fill="auto"/>
          </w:tcPr>
          <w:p w14:paraId="69F213B7" w14:textId="77777777" w:rsidR="009B07E3" w:rsidRPr="00FC2656" w:rsidRDefault="009B07E3"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Proveedor podrá presentar un documento electrónico en formato PDF que contenga los motivos, razones o circunstancias por los cuales se justifica la asignación de Numeración No Geográfica por bloque solicitada.</w:t>
            </w:r>
          </w:p>
          <w:p w14:paraId="06EB4FCA" w14:textId="77777777" w:rsidR="009B07E3" w:rsidRPr="00FC2656" w:rsidRDefault="009B07E3" w:rsidP="00FC2656">
            <w:pPr>
              <w:spacing w:after="0" w:line="360" w:lineRule="auto"/>
              <w:contextualSpacing/>
              <w:jc w:val="both"/>
              <w:rPr>
                <w:rFonts w:ascii="Arial" w:eastAsia="Times New Roman" w:hAnsi="Arial" w:cs="Arial"/>
                <w:sz w:val="18"/>
                <w:szCs w:val="18"/>
                <w:lang w:val="es-MX" w:eastAsia="es-ES"/>
              </w:rPr>
            </w:pPr>
          </w:p>
          <w:p w14:paraId="0C60B8F9" w14:textId="77777777" w:rsidR="009B07E3" w:rsidRPr="00FC2656" w:rsidRDefault="009B07E3"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deberán ser legibles.</w:t>
            </w:r>
          </w:p>
          <w:p w14:paraId="75A4F1F5" w14:textId="77777777" w:rsidR="009B07E3" w:rsidRPr="00FC2656" w:rsidRDefault="009B07E3" w:rsidP="00FC2656">
            <w:pPr>
              <w:spacing w:after="0" w:line="360" w:lineRule="auto"/>
              <w:contextualSpacing/>
              <w:jc w:val="both"/>
              <w:rPr>
                <w:rFonts w:ascii="Arial" w:eastAsia="Times New Roman" w:hAnsi="Arial" w:cs="Arial"/>
                <w:sz w:val="18"/>
                <w:szCs w:val="18"/>
                <w:lang w:val="es-MX" w:eastAsia="es-ES"/>
              </w:rPr>
            </w:pPr>
          </w:p>
          <w:p w14:paraId="53E34B79" w14:textId="77777777" w:rsidR="009B07E3" w:rsidRPr="00FC2656" w:rsidRDefault="009B07E3"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 xml:space="preserve">El nombre del archivo que se cargue a través de la Ventanilla Electrónica deberá tener la siguiente nomenclatura: </w:t>
            </w:r>
            <w:r w:rsidRPr="00FC2656">
              <w:rPr>
                <w:rFonts w:ascii="Arial" w:eastAsia="Times New Roman" w:hAnsi="Arial" w:cs="Arial"/>
                <w:sz w:val="18"/>
                <w:szCs w:val="18"/>
                <w:lang w:val="es-MX" w:eastAsia="es-ES"/>
              </w:rPr>
              <w:t>IDO/IDAH3112DDMMAAAA</w:t>
            </w:r>
            <w:r w:rsidRPr="00FC2656">
              <w:rPr>
                <w:rFonts w:ascii="Arial" w:hAnsi="Arial" w:cs="Arial"/>
                <w:sz w:val="18"/>
                <w:szCs w:val="18"/>
                <w:lang w:val="es-MX"/>
              </w:rPr>
              <w:t>.pdf.</w:t>
            </w:r>
          </w:p>
          <w:p w14:paraId="51D34A61" w14:textId="77777777" w:rsidR="009B07E3" w:rsidRPr="00FC2656" w:rsidRDefault="009B07E3"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Donde:</w:t>
            </w:r>
          </w:p>
          <w:p w14:paraId="31D95AE2" w14:textId="77777777" w:rsidR="009B07E3" w:rsidRPr="00FC2656" w:rsidRDefault="009B07E3" w:rsidP="00A638C7">
            <w:pPr>
              <w:numPr>
                <w:ilvl w:val="0"/>
                <w:numId w:val="18"/>
              </w:numPr>
              <w:spacing w:after="0" w:line="360" w:lineRule="auto"/>
              <w:ind w:left="633"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MX" w:eastAsia="es-ES"/>
              </w:rPr>
              <w:lastRenderedPageBreak/>
              <w:t xml:space="preserve">IDO/IDA.- Conjunto de 3 dígitos que identifica al Proveedor de Servicios de Telecomunicaciones. IDO para el caso en que el solicitante cuente con una concesión única para uso comercial, o una concesión para uso comercial con carácter de red compartida mayorista de servicios de telecomunicaciones, o una concesión para instalar, operar y explotar una red pública de telecomunicaciones o IDA para el caso en que el solicitante cuente con un permiso o autorización para comercializar servicios de telecomunicaciones </w:t>
            </w:r>
            <w:r w:rsidRPr="00FC2656">
              <w:rPr>
                <w:rFonts w:ascii="Arial" w:eastAsiaTheme="minorEastAsia" w:hAnsi="Arial" w:cs="Arial"/>
                <w:sz w:val="18"/>
                <w:szCs w:val="18"/>
                <w:lang w:val="es-ES_tradnl" w:eastAsia="es-ES"/>
              </w:rPr>
              <w:t>o una concesión única para uso público o para uso social;</w:t>
            </w:r>
          </w:p>
          <w:p w14:paraId="7A805C4D" w14:textId="77777777" w:rsidR="009B07E3" w:rsidRPr="00FC2656" w:rsidRDefault="009B07E3" w:rsidP="00A638C7">
            <w:pPr>
              <w:numPr>
                <w:ilvl w:val="0"/>
                <w:numId w:val="18"/>
              </w:numPr>
              <w:spacing w:after="0" w:line="360" w:lineRule="auto"/>
              <w:ind w:left="633"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H3112.- Es un texto fijo que identifica el archivo de justificación (justificación de la asignación de Números No Geográficos por bloque); y</w:t>
            </w:r>
          </w:p>
          <w:p w14:paraId="2961EBC3" w14:textId="77777777" w:rsidR="009B07E3" w:rsidRPr="00FC2656" w:rsidRDefault="009B07E3" w:rsidP="00A638C7">
            <w:pPr>
              <w:numPr>
                <w:ilvl w:val="0"/>
                <w:numId w:val="18"/>
              </w:numPr>
              <w:spacing w:after="0" w:line="360" w:lineRule="auto"/>
              <w:ind w:left="633" w:hanging="284"/>
              <w:contextualSpacing/>
              <w:jc w:val="both"/>
              <w:rPr>
                <w:rFonts w:ascii="Arial" w:eastAsia="MS Mincho" w:hAnsi="Arial" w:cs="Arial"/>
                <w:sz w:val="18"/>
                <w:szCs w:val="18"/>
                <w:lang w:val="es-ES_tradnl" w:eastAsia="es-ES"/>
              </w:rPr>
            </w:pPr>
            <w:r w:rsidRPr="00FC2656">
              <w:rPr>
                <w:rFonts w:ascii="Arial" w:eastAsia="Times New Roman" w:hAnsi="Arial" w:cs="Arial"/>
                <w:sz w:val="18"/>
                <w:szCs w:val="18"/>
                <w:lang w:val="es-MX" w:eastAsia="es-ES"/>
              </w:rPr>
              <w:t>DDMMAAAA.- Corresponde a la fecha de la solicitud. DD corresponde al día (2 dígitos), MM corresponde al mes (2 dígitos) y AAAA corresponde al año (4 dígitos).</w:t>
            </w:r>
          </w:p>
          <w:p w14:paraId="2C9E5FFF" w14:textId="77777777" w:rsidR="009B07E3" w:rsidRPr="00FC2656" w:rsidRDefault="009B07E3" w:rsidP="00FC2656">
            <w:pPr>
              <w:spacing w:after="0" w:line="360" w:lineRule="auto"/>
              <w:ind w:left="720"/>
              <w:contextualSpacing/>
              <w:jc w:val="both"/>
              <w:rPr>
                <w:rFonts w:ascii="Arial" w:eastAsia="MS Mincho" w:hAnsi="Arial" w:cs="Arial"/>
                <w:sz w:val="18"/>
                <w:szCs w:val="18"/>
                <w:lang w:val="es-ES_tradnl" w:eastAsia="es-ES"/>
              </w:rPr>
            </w:pPr>
          </w:p>
          <w:p w14:paraId="1719250C" w14:textId="52D59067"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hAnsi="Arial" w:cs="Arial"/>
                <w:sz w:val="18"/>
                <w:szCs w:val="18"/>
                <w:lang w:val="es-MX"/>
              </w:rPr>
              <w:t xml:space="preserve">Ejemplo: </w:t>
            </w:r>
            <w:r w:rsidRPr="00FC2656">
              <w:rPr>
                <w:rFonts w:ascii="Arial" w:eastAsia="Times New Roman" w:hAnsi="Arial" w:cs="Arial"/>
                <w:sz w:val="18"/>
                <w:szCs w:val="18"/>
                <w:lang w:val="es-MX" w:eastAsia="es-ES"/>
              </w:rPr>
              <w:t>983H311201122020</w:t>
            </w:r>
            <w:r w:rsidRPr="00FC2656">
              <w:rPr>
                <w:rFonts w:ascii="Arial" w:hAnsi="Arial" w:cs="Arial"/>
                <w:sz w:val="18"/>
                <w:szCs w:val="18"/>
                <w:lang w:val="es-MX"/>
              </w:rPr>
              <w:t>.pdf</w:t>
            </w:r>
          </w:p>
        </w:tc>
      </w:tr>
      <w:tr w:rsidR="009B07E3" w:rsidRPr="00FC2656" w14:paraId="156C22D2" w14:textId="77777777" w:rsidTr="00936F59">
        <w:trPr>
          <w:trHeight w:val="20"/>
        </w:trPr>
        <w:tc>
          <w:tcPr>
            <w:tcW w:w="9140" w:type="dxa"/>
            <w:gridSpan w:val="18"/>
            <w:shd w:val="clear" w:color="auto" w:fill="D9D9D9" w:themeFill="background1" w:themeFillShade="D9"/>
          </w:tcPr>
          <w:p w14:paraId="680EA8BC" w14:textId="2A8839AE" w:rsidR="009B07E3" w:rsidRPr="00FC2656" w:rsidRDefault="009B07E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PLAZOS A LOS QUE ESTARÁ SUJETO EL TRÁMITE</w:t>
            </w:r>
          </w:p>
        </w:tc>
      </w:tr>
      <w:tr w:rsidR="009B07E3" w:rsidRPr="00FC2656" w14:paraId="0D22A72E" w14:textId="77777777" w:rsidTr="00CC327A">
        <w:trPr>
          <w:trHeight w:val="20"/>
        </w:trPr>
        <w:tc>
          <w:tcPr>
            <w:tcW w:w="9140" w:type="dxa"/>
            <w:gridSpan w:val="18"/>
            <w:shd w:val="clear" w:color="auto" w:fill="FFFFFF" w:themeFill="background1"/>
          </w:tcPr>
          <w:p w14:paraId="4CEDE663"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5DAC53AE" w14:textId="77777777" w:rsidR="009B07E3" w:rsidRPr="00FC2656" w:rsidRDefault="009B07E3"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708082B1" w14:textId="371333BF" w:rsidR="009B07E3" w:rsidRPr="00FC2656" w:rsidRDefault="009B07E3"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36F59" w:rsidRPr="00FC2656" w14:paraId="0DE594AC" w14:textId="77777777" w:rsidTr="00936F59">
        <w:trPr>
          <w:trHeight w:val="20"/>
        </w:trPr>
        <w:tc>
          <w:tcPr>
            <w:tcW w:w="9140" w:type="dxa"/>
            <w:gridSpan w:val="18"/>
            <w:shd w:val="clear" w:color="auto" w:fill="D9D9D9" w:themeFill="background1" w:themeFillShade="D9"/>
          </w:tcPr>
          <w:p w14:paraId="4E257425" w14:textId="06BC1FC6"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FUNDAMENTO JURÍDICO DEL TRÁMITE</w:t>
            </w:r>
          </w:p>
        </w:tc>
      </w:tr>
      <w:tr w:rsidR="00936F59" w:rsidRPr="00FC2656" w14:paraId="03EE5DCA" w14:textId="77777777" w:rsidTr="00EE1C3A">
        <w:trPr>
          <w:trHeight w:val="20"/>
        </w:trPr>
        <w:tc>
          <w:tcPr>
            <w:tcW w:w="9140" w:type="dxa"/>
            <w:gridSpan w:val="18"/>
            <w:tcBorders>
              <w:top w:val="single" w:sz="6" w:space="0" w:color="auto"/>
              <w:left w:val="single" w:sz="6" w:space="0" w:color="auto"/>
              <w:bottom w:val="single" w:sz="6" w:space="0" w:color="auto"/>
              <w:right w:val="single" w:sz="6" w:space="0" w:color="auto"/>
            </w:tcBorders>
          </w:tcPr>
          <w:p w14:paraId="3B854D2C" w14:textId="06351B96" w:rsidR="00936F59" w:rsidRPr="00FC2656" w:rsidRDefault="00936F59"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-Numeral 8.4.1. del Plan Técnico Fundamental de Numeración, publicado en el Diario Oficial de la Federación el 11 de mayo de 2018.</w:t>
            </w:r>
          </w:p>
        </w:tc>
      </w:tr>
      <w:tr w:rsidR="00936F59" w:rsidRPr="00FC2656" w14:paraId="5F54A670" w14:textId="77777777" w:rsidTr="00936F59">
        <w:trPr>
          <w:trHeight w:val="20"/>
        </w:trPr>
        <w:tc>
          <w:tcPr>
            <w:tcW w:w="9140" w:type="dxa"/>
            <w:gridSpan w:val="18"/>
            <w:shd w:val="clear" w:color="auto" w:fill="D9D9D9" w:themeFill="background1" w:themeFillShade="D9"/>
          </w:tcPr>
          <w:p w14:paraId="4F753A91" w14:textId="789017D7"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INFORMACIÓN ADICIONAL QUE PUEDA SER DE UTILIDAD A LOS INTERESADOS</w:t>
            </w:r>
          </w:p>
        </w:tc>
      </w:tr>
      <w:tr w:rsidR="00936F59" w:rsidRPr="00FC2656" w14:paraId="107054A1" w14:textId="77777777" w:rsidTr="00CC327A">
        <w:trPr>
          <w:trHeight w:val="20"/>
        </w:trPr>
        <w:tc>
          <w:tcPr>
            <w:tcW w:w="9140" w:type="dxa"/>
            <w:gridSpan w:val="18"/>
            <w:shd w:val="clear" w:color="auto" w:fill="FFFFFF" w:themeFill="background1"/>
          </w:tcPr>
          <w:p w14:paraId="4D8207C1" w14:textId="77777777" w:rsidR="00936F59" w:rsidRPr="00FC2656" w:rsidRDefault="00936F59" w:rsidP="00FC2656">
            <w:pPr>
              <w:tabs>
                <w:tab w:val="left" w:pos="3456"/>
              </w:tabs>
              <w:spacing w:before="20" w:after="0" w:line="360" w:lineRule="auto"/>
              <w:contextualSpacing/>
              <w:rPr>
                <w:rFonts w:ascii="Arial" w:eastAsia="Times New Roman" w:hAnsi="Arial" w:cs="Arial"/>
                <w:b/>
                <w:bCs/>
                <w:sz w:val="18"/>
                <w:szCs w:val="18"/>
                <w:lang w:val="es-MX" w:eastAsia="es-ES"/>
              </w:rPr>
            </w:pPr>
          </w:p>
        </w:tc>
      </w:tr>
    </w:tbl>
    <w:p w14:paraId="22167582" w14:textId="1FE2D873"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2"/>
        <w:gridCol w:w="438"/>
        <w:gridCol w:w="420"/>
        <w:gridCol w:w="285"/>
        <w:gridCol w:w="713"/>
        <w:gridCol w:w="429"/>
        <w:gridCol w:w="229"/>
        <w:gridCol w:w="759"/>
        <w:gridCol w:w="155"/>
        <w:gridCol w:w="554"/>
        <w:gridCol w:w="588"/>
        <w:gridCol w:w="1143"/>
        <w:gridCol w:w="457"/>
        <w:gridCol w:w="685"/>
        <w:gridCol w:w="1143"/>
      </w:tblGrid>
      <w:tr w:rsidR="00936F59" w:rsidRPr="00FC2656" w14:paraId="45B0171D" w14:textId="77777777" w:rsidTr="00EE1C3A">
        <w:trPr>
          <w:trHeight w:val="20"/>
        </w:trPr>
        <w:tc>
          <w:tcPr>
            <w:tcW w:w="9140" w:type="dxa"/>
            <w:gridSpan w:val="15"/>
            <w:noWrap/>
            <w:vAlign w:val="center"/>
          </w:tcPr>
          <w:p w14:paraId="3EB1FF0F" w14:textId="77777777" w:rsidR="00936F59" w:rsidRPr="00FC2656" w:rsidRDefault="00936F59"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SOLICITUD DE </w:t>
            </w:r>
            <w:r w:rsidRPr="00FC2656">
              <w:rPr>
                <w:rFonts w:ascii="Arial" w:eastAsia="Times New Roman" w:hAnsi="Arial" w:cs="Arial"/>
                <w:b/>
                <w:bCs/>
                <w:color w:val="000000"/>
                <w:sz w:val="18"/>
                <w:szCs w:val="18"/>
                <w:lang w:val="es-MX" w:eastAsia="es-MX"/>
              </w:rPr>
              <w:t>ASIGNACIÓN DE NÚMEROS NO GEOGRÁFICOS ESPECÍFICOS</w:t>
            </w:r>
          </w:p>
          <w:p w14:paraId="7F0D8B90" w14:textId="4D92C009" w:rsidR="00936F59" w:rsidRPr="00FC2656" w:rsidRDefault="00936F59"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H3113</w:t>
            </w:r>
          </w:p>
        </w:tc>
      </w:tr>
      <w:tr w:rsidR="00051062" w:rsidRPr="00FC2656" w14:paraId="5C2F0E23" w14:textId="77777777" w:rsidTr="00936F59">
        <w:trPr>
          <w:trHeight w:val="20"/>
        </w:trPr>
        <w:tc>
          <w:tcPr>
            <w:tcW w:w="9140" w:type="dxa"/>
            <w:gridSpan w:val="15"/>
            <w:shd w:val="clear" w:color="auto" w:fill="D9D9D9" w:themeFill="background1" w:themeFillShade="D9"/>
          </w:tcPr>
          <w:p w14:paraId="0F737A7F"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11385917" w14:textId="77777777" w:rsidTr="005944D2">
        <w:trPr>
          <w:trHeight w:val="20"/>
        </w:trPr>
        <w:tc>
          <w:tcPr>
            <w:tcW w:w="2998" w:type="dxa"/>
            <w:gridSpan w:val="5"/>
            <w:tcBorders>
              <w:bottom w:val="single" w:sz="6" w:space="0" w:color="auto"/>
            </w:tcBorders>
            <w:shd w:val="clear" w:color="auto" w:fill="D9D9D9" w:themeFill="background1" w:themeFillShade="D9"/>
          </w:tcPr>
          <w:p w14:paraId="143E30C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6142" w:type="dxa"/>
            <w:gridSpan w:val="10"/>
            <w:tcBorders>
              <w:bottom w:val="single" w:sz="6" w:space="0" w:color="auto"/>
            </w:tcBorders>
            <w:shd w:val="clear" w:color="auto" w:fill="auto"/>
          </w:tcPr>
          <w:p w14:paraId="30E30B6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39D2DA8" w14:textId="77777777" w:rsidTr="005944D2">
        <w:trPr>
          <w:trHeight w:val="20"/>
        </w:trPr>
        <w:tc>
          <w:tcPr>
            <w:tcW w:w="2998" w:type="dxa"/>
            <w:gridSpan w:val="5"/>
            <w:shd w:val="clear" w:color="auto" w:fill="D9D9D9" w:themeFill="background1" w:themeFillShade="D9"/>
          </w:tcPr>
          <w:p w14:paraId="39BE7A75"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6142" w:type="dxa"/>
            <w:gridSpan w:val="10"/>
            <w:shd w:val="clear" w:color="auto" w:fill="auto"/>
          </w:tcPr>
          <w:p w14:paraId="5B6CAFB2"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043E14D4" w14:textId="77777777" w:rsidTr="00936F59">
        <w:trPr>
          <w:trHeight w:val="20"/>
        </w:trPr>
        <w:tc>
          <w:tcPr>
            <w:tcW w:w="9140" w:type="dxa"/>
            <w:gridSpan w:val="15"/>
            <w:shd w:val="clear" w:color="auto" w:fill="auto"/>
          </w:tcPr>
          <w:p w14:paraId="6FED78B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205825" w:rsidRPr="00FC2656" w14:paraId="1F800E75" w14:textId="77777777" w:rsidTr="00E61953">
        <w:trPr>
          <w:trHeight w:val="20"/>
        </w:trPr>
        <w:tc>
          <w:tcPr>
            <w:tcW w:w="9140" w:type="dxa"/>
            <w:gridSpan w:val="15"/>
            <w:tcBorders>
              <w:bottom w:val="single" w:sz="6" w:space="0" w:color="auto"/>
            </w:tcBorders>
            <w:shd w:val="clear" w:color="auto" w:fill="D9D9D9" w:themeFill="background1" w:themeFillShade="D9"/>
          </w:tcPr>
          <w:p w14:paraId="60B8757C" w14:textId="373053AC" w:rsidR="00205825" w:rsidRPr="00FC2656" w:rsidRDefault="00205825"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TIPO DE PST Y CÓDIGOS DE IDENTIFICACIÓN DEL PROVEEDOR SOLICITANTE</w:t>
            </w:r>
          </w:p>
        </w:tc>
      </w:tr>
      <w:tr w:rsidR="00E61953" w:rsidRPr="00FC2656" w14:paraId="6997EE48" w14:textId="77777777" w:rsidTr="00E61953">
        <w:trPr>
          <w:trHeight w:val="20"/>
        </w:trPr>
        <w:tc>
          <w:tcPr>
            <w:tcW w:w="1580" w:type="dxa"/>
            <w:gridSpan w:val="2"/>
            <w:tcBorders>
              <w:top w:val="nil"/>
              <w:bottom w:val="nil"/>
              <w:right w:val="nil"/>
            </w:tcBorders>
            <w:shd w:val="clear" w:color="auto" w:fill="auto"/>
          </w:tcPr>
          <w:p w14:paraId="33F583D6"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76" w:type="dxa"/>
            <w:gridSpan w:val="5"/>
            <w:tcBorders>
              <w:top w:val="nil"/>
              <w:left w:val="nil"/>
              <w:bottom w:val="single" w:sz="6" w:space="0" w:color="auto"/>
              <w:right w:val="nil"/>
            </w:tcBorders>
            <w:shd w:val="clear" w:color="auto" w:fill="auto"/>
          </w:tcPr>
          <w:p w14:paraId="66E8849B" w14:textId="77777777" w:rsidR="00E61953" w:rsidRPr="00E61953" w:rsidRDefault="00E61953" w:rsidP="00E61953">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E61953">
              <w:rPr>
                <w:rFonts w:ascii="Arial" w:eastAsia="Times New Roman" w:hAnsi="Arial" w:cs="Arial"/>
                <w:b/>
                <w:bCs/>
                <w:sz w:val="18"/>
                <w:szCs w:val="18"/>
                <w:lang w:val="es-MX" w:eastAsia="es-ES"/>
              </w:rPr>
              <w:t>CONCESIONARIO</w:t>
            </w:r>
          </w:p>
          <w:p w14:paraId="6CCF8833" w14:textId="0134151D" w:rsidR="00E61953" w:rsidRPr="00FC2656" w:rsidRDefault="00E61953" w:rsidP="00E61953">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E61953">
              <w:rPr>
                <w:rFonts w:ascii="Arial" w:eastAsia="Times New Roman" w:hAnsi="Arial" w:cs="Arial"/>
                <w:b/>
                <w:bCs/>
                <w:sz w:val="18"/>
                <w:szCs w:val="18"/>
                <w:lang w:val="es-MX" w:eastAsia="es-ES"/>
              </w:rPr>
              <w:t>DE USO COMERCIAL O DE RPT</w:t>
            </w:r>
          </w:p>
        </w:tc>
        <w:tc>
          <w:tcPr>
            <w:tcW w:w="1468" w:type="dxa"/>
            <w:gridSpan w:val="3"/>
            <w:tcBorders>
              <w:top w:val="nil"/>
              <w:left w:val="nil"/>
              <w:bottom w:val="nil"/>
              <w:right w:val="nil"/>
            </w:tcBorders>
            <w:shd w:val="clear" w:color="auto" w:fill="auto"/>
          </w:tcPr>
          <w:p w14:paraId="70A8F619"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188" w:type="dxa"/>
            <w:gridSpan w:val="3"/>
            <w:tcBorders>
              <w:top w:val="nil"/>
              <w:left w:val="nil"/>
              <w:bottom w:val="single" w:sz="6" w:space="0" w:color="auto"/>
              <w:right w:val="nil"/>
            </w:tcBorders>
            <w:shd w:val="clear" w:color="auto" w:fill="auto"/>
          </w:tcPr>
          <w:p w14:paraId="41BF3C08" w14:textId="77777777" w:rsidR="00E61953" w:rsidRPr="00E61953" w:rsidRDefault="00E61953" w:rsidP="00E61953">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E61953">
              <w:rPr>
                <w:rFonts w:ascii="Arial" w:eastAsia="Times New Roman" w:hAnsi="Arial" w:cs="Arial"/>
                <w:b/>
                <w:bCs/>
                <w:sz w:val="18"/>
                <w:szCs w:val="18"/>
                <w:lang w:val="es-MX" w:eastAsia="es-ES"/>
              </w:rPr>
              <w:t xml:space="preserve">COMERCIALIZADORA O CONCESIONARIO </w:t>
            </w:r>
          </w:p>
          <w:p w14:paraId="1CF61ABD" w14:textId="606EE51B" w:rsidR="00E61953" w:rsidRPr="00FC2656" w:rsidRDefault="00E61953" w:rsidP="00E61953">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E61953">
              <w:rPr>
                <w:rFonts w:ascii="Arial" w:eastAsia="Times New Roman" w:hAnsi="Arial" w:cs="Arial"/>
                <w:b/>
                <w:bCs/>
                <w:sz w:val="18"/>
                <w:szCs w:val="18"/>
                <w:lang w:val="es-MX" w:eastAsia="es-ES"/>
              </w:rPr>
              <w:t>DE USO PÚBLICO O DE USO SOCIAL</w:t>
            </w:r>
          </w:p>
        </w:tc>
        <w:tc>
          <w:tcPr>
            <w:tcW w:w="1828" w:type="dxa"/>
            <w:gridSpan w:val="2"/>
            <w:tcBorders>
              <w:top w:val="nil"/>
              <w:left w:val="nil"/>
              <w:bottom w:val="nil"/>
            </w:tcBorders>
            <w:shd w:val="clear" w:color="auto" w:fill="auto"/>
          </w:tcPr>
          <w:p w14:paraId="4D0590FC" w14:textId="0DAFFFD0"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E61953" w:rsidRPr="00FC2656" w14:paraId="55ECF61F" w14:textId="77777777" w:rsidTr="00E61953">
        <w:trPr>
          <w:trHeight w:val="20"/>
        </w:trPr>
        <w:tc>
          <w:tcPr>
            <w:tcW w:w="1580" w:type="dxa"/>
            <w:gridSpan w:val="2"/>
            <w:tcBorders>
              <w:top w:val="nil"/>
              <w:bottom w:val="nil"/>
            </w:tcBorders>
            <w:shd w:val="clear" w:color="auto" w:fill="auto"/>
          </w:tcPr>
          <w:p w14:paraId="4A38F207"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76" w:type="dxa"/>
            <w:gridSpan w:val="5"/>
            <w:tcBorders>
              <w:bottom w:val="single" w:sz="6" w:space="0" w:color="auto"/>
            </w:tcBorders>
            <w:shd w:val="clear" w:color="auto" w:fill="auto"/>
          </w:tcPr>
          <w:p w14:paraId="05A9E42B"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468" w:type="dxa"/>
            <w:gridSpan w:val="3"/>
            <w:tcBorders>
              <w:top w:val="nil"/>
              <w:bottom w:val="nil"/>
            </w:tcBorders>
            <w:shd w:val="clear" w:color="auto" w:fill="auto"/>
          </w:tcPr>
          <w:p w14:paraId="61A2EF21"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188" w:type="dxa"/>
            <w:gridSpan w:val="3"/>
            <w:tcBorders>
              <w:bottom w:val="single" w:sz="6" w:space="0" w:color="auto"/>
            </w:tcBorders>
            <w:shd w:val="clear" w:color="auto" w:fill="auto"/>
          </w:tcPr>
          <w:p w14:paraId="42BCB6F4"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28" w:type="dxa"/>
            <w:gridSpan w:val="2"/>
            <w:tcBorders>
              <w:top w:val="nil"/>
              <w:bottom w:val="nil"/>
            </w:tcBorders>
            <w:shd w:val="clear" w:color="auto" w:fill="auto"/>
          </w:tcPr>
          <w:p w14:paraId="5CC3930B"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E61953" w:rsidRPr="00FC2656" w14:paraId="38B81E8F" w14:textId="77777777" w:rsidTr="00E61953">
        <w:trPr>
          <w:trHeight w:val="20"/>
        </w:trPr>
        <w:tc>
          <w:tcPr>
            <w:tcW w:w="2998" w:type="dxa"/>
            <w:gridSpan w:val="5"/>
            <w:tcBorders>
              <w:top w:val="nil"/>
              <w:bottom w:val="single" w:sz="6" w:space="0" w:color="auto"/>
              <w:right w:val="nil"/>
            </w:tcBorders>
            <w:shd w:val="clear" w:color="auto" w:fill="auto"/>
          </w:tcPr>
          <w:p w14:paraId="43953775"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6142" w:type="dxa"/>
            <w:gridSpan w:val="10"/>
            <w:tcBorders>
              <w:top w:val="nil"/>
              <w:left w:val="nil"/>
              <w:bottom w:val="single" w:sz="6" w:space="0" w:color="auto"/>
            </w:tcBorders>
            <w:shd w:val="clear" w:color="auto" w:fill="auto"/>
          </w:tcPr>
          <w:p w14:paraId="4E7D51CE" w14:textId="77777777" w:rsidR="00E61953" w:rsidRPr="00FC2656" w:rsidRDefault="00E61953"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A42BA6" w:rsidRPr="00FC2656" w14:paraId="6C1556C8" w14:textId="77777777" w:rsidTr="00F4667D">
        <w:trPr>
          <w:trHeight w:val="20"/>
        </w:trPr>
        <w:tc>
          <w:tcPr>
            <w:tcW w:w="1142" w:type="dxa"/>
            <w:shd w:val="clear" w:color="auto" w:fill="D9D9D9" w:themeFill="background1" w:themeFillShade="D9"/>
          </w:tcPr>
          <w:p w14:paraId="1CC818AD" w14:textId="077BF5E6"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IDO</w:t>
            </w:r>
          </w:p>
        </w:tc>
        <w:tc>
          <w:tcPr>
            <w:tcW w:w="1143" w:type="dxa"/>
            <w:gridSpan w:val="3"/>
            <w:shd w:val="clear" w:color="auto" w:fill="auto"/>
          </w:tcPr>
          <w:p w14:paraId="436762BD" w14:textId="77777777"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42" w:type="dxa"/>
            <w:gridSpan w:val="2"/>
            <w:shd w:val="clear" w:color="auto" w:fill="D9D9D9" w:themeFill="background1" w:themeFillShade="D9"/>
          </w:tcPr>
          <w:p w14:paraId="7043C7D8" w14:textId="1E0F4F9C"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1143" w:type="dxa"/>
            <w:gridSpan w:val="3"/>
            <w:shd w:val="clear" w:color="auto" w:fill="auto"/>
          </w:tcPr>
          <w:p w14:paraId="7356ABD7" w14:textId="77777777"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42" w:type="dxa"/>
            <w:gridSpan w:val="2"/>
            <w:shd w:val="clear" w:color="auto" w:fill="D9D9D9" w:themeFill="background1" w:themeFillShade="D9"/>
          </w:tcPr>
          <w:p w14:paraId="5F0B5967" w14:textId="61911FE8"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IDA</w:t>
            </w:r>
          </w:p>
        </w:tc>
        <w:tc>
          <w:tcPr>
            <w:tcW w:w="1143" w:type="dxa"/>
            <w:shd w:val="clear" w:color="auto" w:fill="auto"/>
          </w:tcPr>
          <w:p w14:paraId="5171BFD3" w14:textId="77777777"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142" w:type="dxa"/>
            <w:gridSpan w:val="2"/>
            <w:shd w:val="clear" w:color="auto" w:fill="D9D9D9" w:themeFill="background1" w:themeFillShade="D9"/>
          </w:tcPr>
          <w:p w14:paraId="13D8E1B7" w14:textId="1A570928"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 DE RED (IDO)</w:t>
            </w:r>
          </w:p>
        </w:tc>
        <w:tc>
          <w:tcPr>
            <w:tcW w:w="1143" w:type="dxa"/>
            <w:shd w:val="clear" w:color="auto" w:fill="auto"/>
          </w:tcPr>
          <w:p w14:paraId="5ED3529E" w14:textId="26476A5C" w:rsidR="00A42BA6" w:rsidRPr="00FC2656" w:rsidRDefault="00A42BA6"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34F14185" w14:textId="77777777" w:rsidTr="00936F59">
        <w:trPr>
          <w:trHeight w:val="20"/>
        </w:trPr>
        <w:tc>
          <w:tcPr>
            <w:tcW w:w="9140" w:type="dxa"/>
            <w:gridSpan w:val="15"/>
            <w:shd w:val="clear" w:color="auto" w:fill="FFFFFF" w:themeFill="background1"/>
          </w:tcPr>
          <w:p w14:paraId="2954CAB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0FDBF02" w14:textId="77777777" w:rsidTr="005944D2">
        <w:trPr>
          <w:trHeight w:val="20"/>
        </w:trPr>
        <w:tc>
          <w:tcPr>
            <w:tcW w:w="2998" w:type="dxa"/>
            <w:gridSpan w:val="5"/>
            <w:shd w:val="clear" w:color="auto" w:fill="D9D9D9" w:themeFill="background1" w:themeFillShade="D9"/>
          </w:tcPr>
          <w:p w14:paraId="266B54E6" w14:textId="77777777" w:rsidR="00051062" w:rsidRPr="00FC2656" w:rsidRDefault="00051062" w:rsidP="00FC2656">
            <w:pPr>
              <w:tabs>
                <w:tab w:val="left" w:pos="3456"/>
              </w:tabs>
              <w:spacing w:before="20" w:after="0" w:line="360" w:lineRule="auto"/>
              <w:contextualSpacing/>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CLAVE DE SERVICIOS NO GEOGRÁFICOS A LA QUE PERTENECE LA NUMERACIÓN NO GEOGRÁFICA ESPECÍFICA SOLICITADA</w:t>
            </w:r>
          </w:p>
        </w:tc>
        <w:tc>
          <w:tcPr>
            <w:tcW w:w="6142" w:type="dxa"/>
            <w:gridSpan w:val="10"/>
            <w:shd w:val="clear" w:color="auto" w:fill="FFFFFF" w:themeFill="background1"/>
          </w:tcPr>
          <w:p w14:paraId="7EA4BD4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0E5E6D49" w14:textId="77777777" w:rsidTr="00936F59">
        <w:trPr>
          <w:trHeight w:val="20"/>
        </w:trPr>
        <w:tc>
          <w:tcPr>
            <w:tcW w:w="9140" w:type="dxa"/>
            <w:gridSpan w:val="15"/>
            <w:shd w:val="clear" w:color="auto" w:fill="FFFFFF" w:themeFill="background1"/>
          </w:tcPr>
          <w:p w14:paraId="7195796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47B74760" w14:textId="77777777" w:rsidTr="00936F59">
        <w:trPr>
          <w:trHeight w:val="20"/>
        </w:trPr>
        <w:tc>
          <w:tcPr>
            <w:tcW w:w="9140" w:type="dxa"/>
            <w:gridSpan w:val="15"/>
            <w:shd w:val="clear" w:color="auto" w:fill="D9D9D9" w:themeFill="background1" w:themeFillShade="D9"/>
          </w:tcPr>
          <w:p w14:paraId="5793447D"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Times New Roman" w:hAnsi="Arial" w:cs="Arial"/>
                <w:b/>
                <w:bCs/>
                <w:sz w:val="18"/>
                <w:szCs w:val="18"/>
                <w:lang w:val="es-MX" w:eastAsia="es-MX"/>
              </w:rPr>
              <w:t>NÚMERO(S) NO GEOGRÁFICO(S) ESPECÍFICO(S) SOLICITADO(S)</w:t>
            </w:r>
          </w:p>
        </w:tc>
      </w:tr>
      <w:tr w:rsidR="00051062" w:rsidRPr="00FC2656" w14:paraId="0DBAD3BA" w14:textId="77777777" w:rsidTr="005944D2">
        <w:trPr>
          <w:trHeight w:val="20"/>
        </w:trPr>
        <w:tc>
          <w:tcPr>
            <w:tcW w:w="2998" w:type="dxa"/>
            <w:gridSpan w:val="5"/>
            <w:tcBorders>
              <w:bottom w:val="single" w:sz="4" w:space="0" w:color="auto"/>
            </w:tcBorders>
            <w:shd w:val="clear" w:color="auto" w:fill="D9D9D9" w:themeFill="background1" w:themeFillShade="D9"/>
          </w:tcPr>
          <w:p w14:paraId="5D3A1127"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Helvetica Neue Light" w:hAnsi="Arial" w:cs="Arial"/>
                <w:b/>
                <w:sz w:val="18"/>
                <w:szCs w:val="18"/>
                <w:bdr w:val="nil"/>
                <w:lang w:val="es-MX" w:eastAsia="es-ES"/>
              </w:rPr>
              <w:t xml:space="preserve">NÚMERO(S) NO GEOGRÁFICO(S) ESPECÍFICO(S) </w:t>
            </w:r>
          </w:p>
          <w:p w14:paraId="17B0F8DC"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Helvetica Neue Light" w:hAnsi="Arial" w:cs="Arial"/>
                <w:b/>
                <w:sz w:val="18"/>
                <w:szCs w:val="18"/>
                <w:bdr w:val="nil"/>
                <w:lang w:val="es-MX" w:eastAsia="es-ES"/>
              </w:rPr>
              <w:t>(10 DÍGITOS)</w:t>
            </w:r>
          </w:p>
        </w:tc>
        <w:tc>
          <w:tcPr>
            <w:tcW w:w="6142" w:type="dxa"/>
            <w:gridSpan w:val="10"/>
            <w:tcBorders>
              <w:bottom w:val="single" w:sz="4" w:space="0" w:color="auto"/>
            </w:tcBorders>
            <w:shd w:val="clear" w:color="auto" w:fill="D9D9D9" w:themeFill="background1" w:themeFillShade="D9"/>
          </w:tcPr>
          <w:p w14:paraId="7B47D4C7"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Times New Roman" w:hAnsi="Arial" w:cs="Arial"/>
                <w:b/>
                <w:sz w:val="18"/>
                <w:szCs w:val="18"/>
                <w:lang w:val="es-MX" w:eastAsia="es-ES"/>
              </w:rPr>
              <w:t>NOMBRE, DENOMINACIÓN O RAZÓN SOCIAL DEL CONTRATANTE DE LA NUMERACIÓN NO GEOGRÁFICA ESPECÍFICA SOLICITADA</w:t>
            </w:r>
          </w:p>
        </w:tc>
      </w:tr>
      <w:tr w:rsidR="00051062" w:rsidRPr="00FC2656" w14:paraId="3398E05C" w14:textId="77777777" w:rsidTr="005944D2">
        <w:trPr>
          <w:trHeight w:val="20"/>
        </w:trPr>
        <w:tc>
          <w:tcPr>
            <w:tcW w:w="299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593CBE"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614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17C2B61"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C20EABF" w14:textId="77777777" w:rsidTr="005944D2">
        <w:trPr>
          <w:trHeight w:val="20"/>
        </w:trPr>
        <w:tc>
          <w:tcPr>
            <w:tcW w:w="299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E40523"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614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8A5CFC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15EB6B2" w14:textId="77777777" w:rsidTr="005944D2">
        <w:trPr>
          <w:trHeight w:val="20"/>
        </w:trPr>
        <w:tc>
          <w:tcPr>
            <w:tcW w:w="299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DA78F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614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95FF59F"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CAE01FB" w14:textId="77777777" w:rsidTr="00936F59">
        <w:trPr>
          <w:trHeight w:val="20"/>
        </w:trPr>
        <w:tc>
          <w:tcPr>
            <w:tcW w:w="9140" w:type="dxa"/>
            <w:gridSpan w:val="15"/>
            <w:tcBorders>
              <w:top w:val="single" w:sz="4" w:space="0" w:color="auto"/>
            </w:tcBorders>
            <w:shd w:val="clear" w:color="auto" w:fill="FFFFFF" w:themeFill="background1"/>
          </w:tcPr>
          <w:p w14:paraId="19938DA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C0CEB78" w14:textId="77777777" w:rsidTr="005944D2">
        <w:trPr>
          <w:trHeight w:val="20"/>
        </w:trPr>
        <w:tc>
          <w:tcPr>
            <w:tcW w:w="2998" w:type="dxa"/>
            <w:gridSpan w:val="5"/>
            <w:shd w:val="clear" w:color="auto" w:fill="D9D9D9" w:themeFill="background1" w:themeFillShade="D9"/>
          </w:tcPr>
          <w:p w14:paraId="4A8ECA82"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ARCHIVO DE CARGA (OPCIONAL)</w:t>
            </w:r>
          </w:p>
        </w:tc>
        <w:tc>
          <w:tcPr>
            <w:tcW w:w="6142" w:type="dxa"/>
            <w:gridSpan w:val="10"/>
            <w:shd w:val="clear" w:color="auto" w:fill="FFFFFF" w:themeFill="background1"/>
          </w:tcPr>
          <w:p w14:paraId="62FBAC46"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032F9CF" w14:textId="77777777" w:rsidTr="00936F59">
        <w:trPr>
          <w:trHeight w:val="20"/>
        </w:trPr>
        <w:tc>
          <w:tcPr>
            <w:tcW w:w="9140" w:type="dxa"/>
            <w:gridSpan w:val="15"/>
            <w:shd w:val="clear" w:color="auto" w:fill="FFFFFF" w:themeFill="background1"/>
          </w:tcPr>
          <w:p w14:paraId="46B245F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A9AF2F1" w14:textId="77777777" w:rsidTr="005944D2">
        <w:trPr>
          <w:trHeight w:val="20"/>
        </w:trPr>
        <w:tc>
          <w:tcPr>
            <w:tcW w:w="2998" w:type="dxa"/>
            <w:gridSpan w:val="5"/>
            <w:shd w:val="clear" w:color="auto" w:fill="D9D9D9" w:themeFill="background1" w:themeFillShade="D9"/>
          </w:tcPr>
          <w:p w14:paraId="7EA6554F" w14:textId="77777777" w:rsidR="00051062" w:rsidRPr="00FC2656" w:rsidRDefault="00051062" w:rsidP="00FC2656">
            <w:pPr>
              <w:spacing w:after="0" w:line="360" w:lineRule="auto"/>
              <w:contextualSpacing/>
              <w:jc w:val="both"/>
              <w:rPr>
                <w:rFonts w:ascii="Arial" w:hAnsi="Arial" w:cs="Arial"/>
                <w:b/>
                <w:sz w:val="18"/>
                <w:szCs w:val="18"/>
                <w:lang w:val="es-MX" w:eastAsia="es-ES"/>
              </w:rPr>
            </w:pPr>
            <w:r w:rsidRPr="00FC2656">
              <w:rPr>
                <w:rFonts w:ascii="Arial" w:eastAsia="Times New Roman" w:hAnsi="Arial" w:cs="Arial"/>
                <w:b/>
                <w:bCs/>
                <w:sz w:val="18"/>
                <w:szCs w:val="18"/>
                <w:lang w:val="es-MX" w:eastAsia="es-MX"/>
              </w:rPr>
              <w:t>DOCUMENTO DIGITALIZADO EMITIDO POR EL CONTRATANTE QUE SOLICITA EL(LOS) NÚMERO(S) NO GEOGRÁFICO(S) ESPECÍFICO(S) RESPECTIVOS</w:t>
            </w:r>
          </w:p>
        </w:tc>
        <w:tc>
          <w:tcPr>
            <w:tcW w:w="6142" w:type="dxa"/>
            <w:gridSpan w:val="10"/>
            <w:shd w:val="clear" w:color="auto" w:fill="FFFFFF" w:themeFill="background1"/>
          </w:tcPr>
          <w:p w14:paraId="4E23B31B"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723A806" w14:textId="77777777" w:rsidTr="00936F59">
        <w:trPr>
          <w:trHeight w:val="20"/>
        </w:trPr>
        <w:tc>
          <w:tcPr>
            <w:tcW w:w="9140" w:type="dxa"/>
            <w:gridSpan w:val="15"/>
            <w:shd w:val="clear" w:color="auto" w:fill="FFFFFF" w:themeFill="background1"/>
          </w:tcPr>
          <w:p w14:paraId="3566E31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74F4E6D3" w14:textId="77777777" w:rsidTr="005944D2">
        <w:trPr>
          <w:trHeight w:val="20"/>
        </w:trPr>
        <w:tc>
          <w:tcPr>
            <w:tcW w:w="2998" w:type="dxa"/>
            <w:gridSpan w:val="5"/>
            <w:shd w:val="clear" w:color="auto" w:fill="D9D9D9" w:themeFill="background1" w:themeFillShade="D9"/>
          </w:tcPr>
          <w:p w14:paraId="3DF1DBE0"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SOLICITUD (OPCIONAL)</w:t>
            </w:r>
          </w:p>
        </w:tc>
        <w:tc>
          <w:tcPr>
            <w:tcW w:w="6142" w:type="dxa"/>
            <w:gridSpan w:val="10"/>
            <w:shd w:val="clear" w:color="auto" w:fill="FFFFFF" w:themeFill="background1"/>
          </w:tcPr>
          <w:p w14:paraId="028CF73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1D1A591" w14:textId="77777777" w:rsidTr="00936F59">
        <w:trPr>
          <w:trHeight w:val="20"/>
        </w:trPr>
        <w:tc>
          <w:tcPr>
            <w:tcW w:w="9140" w:type="dxa"/>
            <w:gridSpan w:val="15"/>
            <w:shd w:val="clear" w:color="auto" w:fill="FFFFFF" w:themeFill="background1"/>
          </w:tcPr>
          <w:p w14:paraId="7248116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36F59" w:rsidRPr="00FC2656" w14:paraId="4B0A632F" w14:textId="77777777" w:rsidTr="00936F59">
        <w:trPr>
          <w:trHeight w:val="20"/>
        </w:trPr>
        <w:tc>
          <w:tcPr>
            <w:tcW w:w="9140" w:type="dxa"/>
            <w:gridSpan w:val="15"/>
            <w:shd w:val="clear" w:color="auto" w:fill="D9D9D9" w:themeFill="background1" w:themeFillShade="D9"/>
          </w:tcPr>
          <w:p w14:paraId="0A03B383" w14:textId="7511AF26"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INSTRUCTIVO DE LLENADO</w:t>
            </w:r>
          </w:p>
        </w:tc>
      </w:tr>
      <w:tr w:rsidR="00936F59" w:rsidRPr="00FC2656" w14:paraId="5084257F"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2C2493" w14:textId="7DFB1A45"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936F59" w:rsidRPr="00FC2656" w14:paraId="44B3A26F"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813DB1" w14:textId="640172AB"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14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E62204" w14:textId="2698F259"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936F59" w:rsidRPr="00FC2656" w14:paraId="1B06A6ED"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4FBD2A60" w14:textId="54960D35" w:rsidR="00936F59" w:rsidRPr="00FC2656" w:rsidRDefault="00936F59"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asignación</w:t>
            </w:r>
          </w:p>
        </w:tc>
        <w:tc>
          <w:tcPr>
            <w:tcW w:w="6142" w:type="dxa"/>
            <w:gridSpan w:val="10"/>
            <w:tcBorders>
              <w:top w:val="single" w:sz="6" w:space="0" w:color="auto"/>
              <w:left w:val="single" w:sz="6" w:space="0" w:color="auto"/>
              <w:bottom w:val="single" w:sz="6" w:space="0" w:color="auto"/>
              <w:right w:val="single" w:sz="6" w:space="0" w:color="auto"/>
            </w:tcBorders>
          </w:tcPr>
          <w:p w14:paraId="1B859208" w14:textId="77777777" w:rsidR="00936F59" w:rsidRPr="00FC2656" w:rsidRDefault="00936F59"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270F8FA6" w14:textId="70B003AC" w:rsidR="00936F59" w:rsidRPr="00FC2656" w:rsidRDefault="00936F59" w:rsidP="005944D2">
            <w:pPr>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936F59" w:rsidRPr="00FC2656" w14:paraId="64AFBB06"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7454847E" w14:textId="293FEB62" w:rsidR="00936F59" w:rsidRPr="00FC2656" w:rsidRDefault="00936F59"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6142" w:type="dxa"/>
            <w:gridSpan w:val="10"/>
            <w:tcBorders>
              <w:top w:val="single" w:sz="6" w:space="0" w:color="auto"/>
              <w:left w:val="single" w:sz="6" w:space="0" w:color="auto"/>
              <w:bottom w:val="single" w:sz="6" w:space="0" w:color="auto"/>
              <w:right w:val="single" w:sz="6" w:space="0" w:color="auto"/>
            </w:tcBorders>
          </w:tcPr>
          <w:p w14:paraId="1435D5DD" w14:textId="77777777" w:rsidR="00936F59" w:rsidRPr="00FC2656" w:rsidRDefault="00936F59"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705A28CB" w14:textId="77777777" w:rsidR="00936F59" w:rsidRPr="00FC2656" w:rsidRDefault="00936F59" w:rsidP="005944D2">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696BB947" w14:textId="4DDBE5B6" w:rsidR="00936F59" w:rsidRPr="00FC2656" w:rsidRDefault="00936F59"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alfanumérico obligatorio.</w:t>
            </w:r>
          </w:p>
        </w:tc>
      </w:tr>
      <w:tr w:rsidR="00936F59" w:rsidRPr="00FC2656" w14:paraId="540C9280" w14:textId="77777777" w:rsidTr="00936F59">
        <w:trPr>
          <w:trHeight w:val="20"/>
        </w:trPr>
        <w:tc>
          <w:tcPr>
            <w:tcW w:w="9140" w:type="dxa"/>
            <w:gridSpan w:val="15"/>
            <w:shd w:val="clear" w:color="auto" w:fill="D9D9D9" w:themeFill="background1" w:themeFillShade="D9"/>
          </w:tcPr>
          <w:p w14:paraId="40428C49" w14:textId="6EBA071E" w:rsidR="00936F59" w:rsidRPr="00FC2656"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TIPO DE PST Y CÓDIGOS DE IDENTIFICACIÓN DEL PROVEEDOR SOLICITANTE</w:t>
            </w:r>
          </w:p>
        </w:tc>
      </w:tr>
      <w:tr w:rsidR="00936F59" w:rsidRPr="005944D2" w14:paraId="603955AA" w14:textId="77777777" w:rsidTr="005944D2">
        <w:trPr>
          <w:trHeight w:val="20"/>
        </w:trPr>
        <w:tc>
          <w:tcPr>
            <w:tcW w:w="2998" w:type="dxa"/>
            <w:gridSpan w:val="5"/>
            <w:shd w:val="clear" w:color="auto" w:fill="D9D9D9" w:themeFill="background1" w:themeFillShade="D9"/>
          </w:tcPr>
          <w:p w14:paraId="015D2B5F" w14:textId="39839E43" w:rsidR="00936F59" w:rsidRPr="005944D2"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5944D2">
              <w:rPr>
                <w:rFonts w:ascii="Arial" w:hAnsi="Arial" w:cs="Arial"/>
                <w:b/>
                <w:sz w:val="18"/>
                <w:szCs w:val="18"/>
              </w:rPr>
              <w:t>Nombre del campo</w:t>
            </w:r>
          </w:p>
        </w:tc>
        <w:tc>
          <w:tcPr>
            <w:tcW w:w="6142" w:type="dxa"/>
            <w:gridSpan w:val="10"/>
            <w:shd w:val="clear" w:color="auto" w:fill="D9D9D9" w:themeFill="background1" w:themeFillShade="D9"/>
          </w:tcPr>
          <w:p w14:paraId="6E557A14" w14:textId="095B46E3" w:rsidR="00936F59" w:rsidRPr="005944D2" w:rsidRDefault="00936F59"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5944D2">
              <w:rPr>
                <w:rFonts w:ascii="Arial" w:hAnsi="Arial" w:cs="Arial"/>
                <w:b/>
                <w:sz w:val="18"/>
                <w:szCs w:val="18"/>
              </w:rPr>
              <w:t>Descripción del campo</w:t>
            </w:r>
          </w:p>
        </w:tc>
      </w:tr>
      <w:tr w:rsidR="009863AE" w:rsidRPr="00FC2656" w14:paraId="422D3B5A"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336A8C04" w14:textId="77777777" w:rsidR="009863AE" w:rsidRPr="00FC2656" w:rsidRDefault="009863AE" w:rsidP="005944D2">
            <w:pPr>
              <w:spacing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Concesionario</w:t>
            </w:r>
          </w:p>
          <w:p w14:paraId="12983EA4" w14:textId="198A4960"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 uso comercial o de RPT</w:t>
            </w:r>
          </w:p>
        </w:tc>
        <w:tc>
          <w:tcPr>
            <w:tcW w:w="6142" w:type="dxa"/>
            <w:gridSpan w:val="10"/>
            <w:tcBorders>
              <w:top w:val="single" w:sz="6" w:space="0" w:color="auto"/>
              <w:left w:val="single" w:sz="6" w:space="0" w:color="auto"/>
              <w:bottom w:val="single" w:sz="6" w:space="0" w:color="auto"/>
              <w:right w:val="single" w:sz="6" w:space="0" w:color="auto"/>
            </w:tcBorders>
          </w:tcPr>
          <w:p w14:paraId="692DAC22" w14:textId="77777777" w:rsidR="009863AE" w:rsidRPr="00FC2656" w:rsidRDefault="009863AE"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una concesión única para uso comercial, de una concesión para uso comercial de red compartida mayorista de servicios de telecomunicaciones o de una concesión para instalar, operar y explotar una red pública de telecomunicaciones.</w:t>
            </w:r>
          </w:p>
          <w:p w14:paraId="75A7D1EC" w14:textId="18318067"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obligatorio exclusivamente para este tipo de Proveedor.</w:t>
            </w:r>
          </w:p>
        </w:tc>
      </w:tr>
      <w:tr w:rsidR="009863AE" w:rsidRPr="00FC2656" w14:paraId="751B6055"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6E3C77B8" w14:textId="3E17A00C"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MX"/>
              </w:rPr>
              <w:t>Comercializadora o Concesionario de uso público o de uso social</w:t>
            </w:r>
          </w:p>
        </w:tc>
        <w:tc>
          <w:tcPr>
            <w:tcW w:w="6142" w:type="dxa"/>
            <w:gridSpan w:val="10"/>
            <w:tcBorders>
              <w:top w:val="single" w:sz="6" w:space="0" w:color="auto"/>
              <w:left w:val="single" w:sz="6" w:space="0" w:color="auto"/>
              <w:bottom w:val="single" w:sz="6" w:space="0" w:color="auto"/>
              <w:right w:val="single" w:sz="6" w:space="0" w:color="auto"/>
            </w:tcBorders>
          </w:tcPr>
          <w:p w14:paraId="2B63C1C7" w14:textId="77777777" w:rsidR="009863AE" w:rsidRPr="00FC2656" w:rsidRDefault="009863AE"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este recuadro si el solicitante es titular de un permiso o autorización para proporcionar servicios de telecomunicaciones a usuarios, o de una concesión única para uso público o para uso social.</w:t>
            </w:r>
          </w:p>
          <w:p w14:paraId="20C9B46C" w14:textId="2D0DCBD5"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 xml:space="preserve">Campo obligatorio exclusivamente para este tipo de Proveedor. </w:t>
            </w:r>
          </w:p>
        </w:tc>
      </w:tr>
      <w:tr w:rsidR="009863AE" w:rsidRPr="00FC2656" w14:paraId="4DDB7580"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26E8F281" w14:textId="05516A5F"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IDO</w:t>
            </w:r>
          </w:p>
        </w:tc>
        <w:tc>
          <w:tcPr>
            <w:tcW w:w="6142" w:type="dxa"/>
            <w:gridSpan w:val="10"/>
            <w:tcBorders>
              <w:top w:val="single" w:sz="6" w:space="0" w:color="auto"/>
              <w:left w:val="single" w:sz="6" w:space="0" w:color="auto"/>
              <w:bottom w:val="single" w:sz="6" w:space="0" w:color="auto"/>
              <w:right w:val="single" w:sz="6" w:space="0" w:color="auto"/>
            </w:tcBorders>
          </w:tcPr>
          <w:p w14:paraId="1F6A76A3" w14:textId="77777777" w:rsidR="009863AE" w:rsidRPr="00FC2656" w:rsidRDefault="009863AE"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red de origen y destino (IDO/IDD) asignado al titular de una concesión única para uso comercial, de una concesión para uso comercial de red compartida mayorista de servicios de telecomunicaciones, o al Concesionario de red pública de telecomunicaciones solicitante. </w:t>
            </w:r>
          </w:p>
          <w:p w14:paraId="51ABFB7B" w14:textId="52560090"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 xml:space="preserve">Campo numérico obligatorio exclusivamente para Concesionarios de uso comercial o de red pública de telecomunicaciones. </w:t>
            </w:r>
          </w:p>
        </w:tc>
      </w:tr>
      <w:tr w:rsidR="009863AE" w:rsidRPr="00FC2656" w14:paraId="1A27C95F"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433CCBE5" w14:textId="48607ABD"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Concesionario de red (IDO)</w:t>
            </w:r>
          </w:p>
        </w:tc>
        <w:tc>
          <w:tcPr>
            <w:tcW w:w="6142" w:type="dxa"/>
            <w:gridSpan w:val="10"/>
            <w:tcBorders>
              <w:top w:val="single" w:sz="6" w:space="0" w:color="auto"/>
              <w:left w:val="single" w:sz="6" w:space="0" w:color="auto"/>
              <w:bottom w:val="single" w:sz="6" w:space="0" w:color="auto"/>
              <w:right w:val="single" w:sz="6" w:space="0" w:color="auto"/>
            </w:tcBorders>
          </w:tcPr>
          <w:p w14:paraId="38518A1D" w14:textId="77777777" w:rsidR="009863AE" w:rsidRPr="00FC2656" w:rsidRDefault="009863AE"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del código IDO/IDD que identifican a la red del Concesionario de uso comercial o de red pública de telecomunicaciones encargado del enrutamiento del Tráfico. </w:t>
            </w:r>
          </w:p>
          <w:p w14:paraId="0E66D5E1" w14:textId="2B2C5221"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9863AE" w:rsidRPr="00FC2656" w14:paraId="5360797A"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tcPr>
          <w:p w14:paraId="588048F8" w14:textId="5E577C6D"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IDA</w:t>
            </w:r>
          </w:p>
        </w:tc>
        <w:tc>
          <w:tcPr>
            <w:tcW w:w="6142" w:type="dxa"/>
            <w:gridSpan w:val="10"/>
            <w:tcBorders>
              <w:top w:val="single" w:sz="6" w:space="0" w:color="auto"/>
              <w:left w:val="single" w:sz="6" w:space="0" w:color="auto"/>
              <w:bottom w:val="single" w:sz="6" w:space="0" w:color="auto"/>
              <w:right w:val="single" w:sz="6" w:space="0" w:color="auto"/>
            </w:tcBorders>
          </w:tcPr>
          <w:p w14:paraId="5D4D4387" w14:textId="77777777" w:rsidR="009863AE" w:rsidRPr="00FC2656" w:rsidRDefault="009863AE" w:rsidP="005944D2">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los tres dígitos correspondientes al código de identificación de identificación administrativo (IDA) asignado a la comercializadora o al Concesionario de uso público o de uso social solicitante. </w:t>
            </w:r>
          </w:p>
          <w:p w14:paraId="4C7C3094" w14:textId="78247B64"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exclusivamente para comercializadoras y Concesionarios de uso público o de uso social.</w:t>
            </w:r>
          </w:p>
        </w:tc>
      </w:tr>
      <w:tr w:rsidR="009863AE" w:rsidRPr="00FC2656" w14:paraId="7FB57EB1" w14:textId="77777777" w:rsidTr="009863AE">
        <w:trPr>
          <w:trHeight w:val="20"/>
        </w:trPr>
        <w:tc>
          <w:tcPr>
            <w:tcW w:w="9140" w:type="dxa"/>
            <w:gridSpan w:val="15"/>
            <w:shd w:val="clear" w:color="auto" w:fill="D9D9D9" w:themeFill="background1" w:themeFillShade="D9"/>
          </w:tcPr>
          <w:p w14:paraId="0D653BD8" w14:textId="0EF3A79E"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CLAVE DE SERVICIOS NO GEOGRÁFICOS A LA QUE PERTENECE LA NUMERACIÓN NO GEOGRÁFICA ESPECÍFICA SOLICITADA</w:t>
            </w:r>
          </w:p>
        </w:tc>
      </w:tr>
      <w:tr w:rsidR="009863AE" w:rsidRPr="00FC2656" w14:paraId="1D4CEE1B"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19EAB"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Nombre del campo</w:t>
            </w:r>
          </w:p>
        </w:tc>
        <w:tc>
          <w:tcPr>
            <w:tcW w:w="614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A0CFB2"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Descripción del campo</w:t>
            </w:r>
          </w:p>
        </w:tc>
      </w:tr>
      <w:tr w:rsidR="009863AE" w:rsidRPr="00FC2656" w14:paraId="09E90B87" w14:textId="77777777" w:rsidTr="005944D2">
        <w:trPr>
          <w:trHeight w:val="20"/>
        </w:trPr>
        <w:tc>
          <w:tcPr>
            <w:tcW w:w="2998" w:type="dxa"/>
            <w:gridSpan w:val="5"/>
            <w:shd w:val="clear" w:color="auto" w:fill="FFFFFF" w:themeFill="background1"/>
          </w:tcPr>
          <w:p w14:paraId="6ACD9511" w14:textId="0B048EAC" w:rsidR="009863AE" w:rsidRPr="00FC2656" w:rsidRDefault="009863AE"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Clave del servicio no geográfico</w:t>
            </w:r>
          </w:p>
        </w:tc>
        <w:tc>
          <w:tcPr>
            <w:tcW w:w="6142" w:type="dxa"/>
            <w:gridSpan w:val="10"/>
            <w:tcBorders>
              <w:top w:val="single" w:sz="6" w:space="0" w:color="auto"/>
              <w:left w:val="single" w:sz="6" w:space="0" w:color="auto"/>
              <w:bottom w:val="single" w:sz="6" w:space="0" w:color="auto"/>
              <w:right w:val="single" w:sz="6" w:space="0" w:color="auto"/>
            </w:tcBorders>
          </w:tcPr>
          <w:p w14:paraId="7E3C50BB" w14:textId="77777777" w:rsidR="009863AE" w:rsidRPr="00FC2656" w:rsidRDefault="009863A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 la clave de servicios no geográficos a la que pertenece la Numeración No Geográfica solicitada.</w:t>
            </w:r>
          </w:p>
          <w:p w14:paraId="6AF208A6" w14:textId="77777777" w:rsidR="009863AE" w:rsidRPr="00FC2656" w:rsidRDefault="009863AE"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Las solicitudes de asignación de Numeración No Geográfica Específica deberán presentarse por Clave de Servicio No Geográfico.</w:t>
            </w:r>
          </w:p>
          <w:p w14:paraId="6BDC9FBD" w14:textId="6242A5BD" w:rsidR="009863AE" w:rsidRPr="00FC2656" w:rsidRDefault="009863AE"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w:t>
            </w:r>
          </w:p>
        </w:tc>
      </w:tr>
      <w:tr w:rsidR="009863AE" w:rsidRPr="00FC2656" w14:paraId="64BDBB9C"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00976B" w14:textId="373D8A86"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Helvetica Neue Light" w:hAnsi="Arial" w:cs="Arial"/>
                <w:b/>
                <w:bCs/>
                <w:sz w:val="18"/>
                <w:szCs w:val="18"/>
                <w:bdr w:val="nil"/>
                <w:shd w:val="clear" w:color="auto" w:fill="BFBFBF" w:themeFill="background1" w:themeFillShade="BF"/>
                <w:lang w:val="es-MX" w:eastAsia="es-ES"/>
              </w:rPr>
              <w:t>NÚMERO(S) NO GEOGRÁFICO</w:t>
            </w:r>
            <w:r w:rsidRPr="00FC2656">
              <w:rPr>
                <w:rFonts w:ascii="Arial" w:eastAsia="Helvetica Neue Light" w:hAnsi="Arial" w:cs="Arial"/>
                <w:b/>
                <w:bCs/>
                <w:sz w:val="18"/>
                <w:szCs w:val="18"/>
                <w:bdr w:val="nil"/>
                <w:lang w:val="es-MX" w:eastAsia="es-ES"/>
              </w:rPr>
              <w:t>(S) ESPECÍFICO(S) SOLICITADO(S)</w:t>
            </w:r>
          </w:p>
        </w:tc>
      </w:tr>
      <w:tr w:rsidR="009863AE" w:rsidRPr="00FC2656" w14:paraId="12C15A7B"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34469" w14:textId="3EAFF3F4"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del campo</w:t>
            </w:r>
          </w:p>
        </w:tc>
        <w:tc>
          <w:tcPr>
            <w:tcW w:w="614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F449D6" w14:textId="7F2EACC1"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Descripción del campo</w:t>
            </w:r>
          </w:p>
        </w:tc>
      </w:tr>
      <w:tr w:rsidR="009863AE" w:rsidRPr="00FC2656" w14:paraId="28388EE8"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auto"/>
          </w:tcPr>
          <w:p w14:paraId="0E74E57E" w14:textId="3CA67581"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Helvetica Neue Light" w:hAnsi="Arial" w:cs="Arial"/>
                <w:b/>
                <w:sz w:val="18"/>
                <w:szCs w:val="18"/>
                <w:bdr w:val="nil"/>
                <w:lang w:val="es-MX" w:eastAsia="es-ES"/>
              </w:rPr>
              <w:t>Número no geográfico especifico</w:t>
            </w:r>
          </w:p>
        </w:tc>
        <w:tc>
          <w:tcPr>
            <w:tcW w:w="6142" w:type="dxa"/>
            <w:gridSpan w:val="10"/>
            <w:tcBorders>
              <w:top w:val="single" w:sz="6" w:space="0" w:color="auto"/>
              <w:left w:val="single" w:sz="6" w:space="0" w:color="auto"/>
              <w:bottom w:val="single" w:sz="6" w:space="0" w:color="auto"/>
              <w:right w:val="single" w:sz="6" w:space="0" w:color="auto"/>
            </w:tcBorders>
            <w:shd w:val="clear" w:color="auto" w:fill="auto"/>
          </w:tcPr>
          <w:p w14:paraId="58F6A669" w14:textId="77777777" w:rsidR="009863AE" w:rsidRPr="00FC2656" w:rsidRDefault="009863AE" w:rsidP="005944D2">
            <w:pPr>
              <w:tabs>
                <w:tab w:val="left" w:pos="3456"/>
              </w:tabs>
              <w:spacing w:before="20" w:after="0" w:line="360" w:lineRule="auto"/>
              <w:contextualSpacing/>
              <w:jc w:val="both"/>
              <w:rPr>
                <w:rFonts w:ascii="Arial" w:eastAsia="Helvetica Neue Light" w:hAnsi="Arial" w:cs="Arial"/>
                <w:sz w:val="18"/>
                <w:szCs w:val="18"/>
                <w:bdr w:val="nil"/>
                <w:lang w:val="es-MX" w:eastAsia="es-ES"/>
              </w:rPr>
            </w:pPr>
            <w:r w:rsidRPr="00FC2656">
              <w:rPr>
                <w:rFonts w:ascii="Arial" w:eastAsia="Helvetica Neue Light" w:hAnsi="Arial" w:cs="Arial"/>
                <w:sz w:val="18"/>
                <w:szCs w:val="18"/>
                <w:bdr w:val="nil"/>
                <w:lang w:val="es-MX" w:eastAsia="es-ES"/>
              </w:rPr>
              <w:t xml:space="preserve">Ingresar a 10 dígitos el número geográfico específico solicitado </w:t>
            </w:r>
          </w:p>
          <w:p w14:paraId="3594CAE5" w14:textId="095AEE1A"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9863AE" w:rsidRPr="00FC2656" w14:paraId="3D8211D3"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auto"/>
          </w:tcPr>
          <w:p w14:paraId="1CCF1A59" w14:textId="006D1AC4"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Nombre, denominación o razón social del contratante de la numeración no geográfica específica solicitada</w:t>
            </w:r>
          </w:p>
        </w:tc>
        <w:tc>
          <w:tcPr>
            <w:tcW w:w="6142" w:type="dxa"/>
            <w:gridSpan w:val="10"/>
            <w:tcBorders>
              <w:top w:val="single" w:sz="6" w:space="0" w:color="auto"/>
              <w:left w:val="single" w:sz="6" w:space="0" w:color="auto"/>
              <w:bottom w:val="single" w:sz="6" w:space="0" w:color="auto"/>
              <w:right w:val="single" w:sz="6" w:space="0" w:color="auto"/>
            </w:tcBorders>
            <w:shd w:val="clear" w:color="auto" w:fill="auto"/>
          </w:tcPr>
          <w:p w14:paraId="74A870F8" w14:textId="77777777" w:rsidR="009863AE" w:rsidRPr="00FC2656" w:rsidRDefault="009863AE" w:rsidP="005944D2">
            <w:pPr>
              <w:tabs>
                <w:tab w:val="left" w:pos="3456"/>
              </w:tabs>
              <w:spacing w:before="20" w:after="0" w:line="360" w:lineRule="auto"/>
              <w:contextualSpacing/>
              <w:jc w:val="both"/>
              <w:rPr>
                <w:rFonts w:ascii="Arial" w:eastAsia="Helvetica Neue Light" w:hAnsi="Arial" w:cs="Arial"/>
                <w:sz w:val="18"/>
                <w:szCs w:val="18"/>
                <w:bdr w:val="nil"/>
                <w:lang w:val="es-MX" w:eastAsia="es-ES"/>
              </w:rPr>
            </w:pPr>
            <w:r w:rsidRPr="00FC2656">
              <w:rPr>
                <w:rFonts w:ascii="Arial" w:eastAsia="Helvetica Neue Light" w:hAnsi="Arial" w:cs="Arial"/>
                <w:sz w:val="18"/>
                <w:szCs w:val="18"/>
                <w:bdr w:val="nil"/>
                <w:lang w:val="es-MX" w:eastAsia="es-ES"/>
              </w:rPr>
              <w:t>Ingresar el nombre, denominación o razón social del Usuario que contratará el(los) Número(s) No Geográfico(s) Específico(s).</w:t>
            </w:r>
          </w:p>
          <w:p w14:paraId="7D02DAE5" w14:textId="77777777" w:rsidR="009863AE" w:rsidRPr="00FC2656" w:rsidRDefault="009863AE" w:rsidP="005944D2">
            <w:pPr>
              <w:tabs>
                <w:tab w:val="left" w:pos="3456"/>
              </w:tabs>
              <w:spacing w:before="20" w:after="0" w:line="360" w:lineRule="auto"/>
              <w:contextualSpacing/>
              <w:jc w:val="both"/>
              <w:rPr>
                <w:rFonts w:ascii="Arial" w:eastAsia="Helvetica Neue Light" w:hAnsi="Arial" w:cs="Arial"/>
                <w:sz w:val="18"/>
                <w:szCs w:val="18"/>
                <w:bdr w:val="nil"/>
                <w:lang w:val="es-MX" w:eastAsia="es-ES"/>
              </w:rPr>
            </w:pPr>
            <w:r w:rsidRPr="00FC2656">
              <w:rPr>
                <w:rFonts w:ascii="Arial" w:eastAsia="Times New Roman" w:hAnsi="Arial" w:cs="Arial"/>
                <w:noProof/>
                <w:sz w:val="18"/>
                <w:szCs w:val="18"/>
                <w:lang w:val="es-MX" w:eastAsia="es-ES"/>
              </w:rPr>
              <w:t>Este dato deberá capturarse en mayúsculas y sin acentos.</w:t>
            </w:r>
          </w:p>
          <w:p w14:paraId="5032876C" w14:textId="719471DC" w:rsidR="009863AE" w:rsidRPr="00FC2656" w:rsidRDefault="009863AE"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Helvetica Neue Light" w:hAnsi="Arial" w:cs="Arial"/>
                <w:sz w:val="18"/>
                <w:szCs w:val="18"/>
                <w:bdr w:val="nil"/>
                <w:lang w:val="es-MX" w:eastAsia="es-ES"/>
              </w:rPr>
              <w:t>Campo alfanumérico obligatorio.</w:t>
            </w:r>
          </w:p>
        </w:tc>
      </w:tr>
      <w:tr w:rsidR="009863AE" w:rsidRPr="00FC2656" w14:paraId="361E11E4" w14:textId="77777777" w:rsidTr="009863AE">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4EE13" w14:textId="565D9893"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ARCHIVO DE CARGA (OPCIONAL)</w:t>
            </w:r>
          </w:p>
        </w:tc>
      </w:tr>
      <w:tr w:rsidR="009863AE" w:rsidRPr="00FC2656" w14:paraId="065212C0" w14:textId="77777777" w:rsidTr="009863AE">
        <w:trPr>
          <w:trHeight w:val="20"/>
        </w:trPr>
        <w:tc>
          <w:tcPr>
            <w:tcW w:w="9140" w:type="dxa"/>
            <w:gridSpan w:val="15"/>
            <w:tcBorders>
              <w:bottom w:val="nil"/>
            </w:tcBorders>
            <w:shd w:val="clear" w:color="auto" w:fill="FFFFFF" w:themeFill="background1"/>
          </w:tcPr>
          <w:p w14:paraId="788467B3" w14:textId="77777777" w:rsidR="009863AE" w:rsidRPr="00FC2656" w:rsidRDefault="009863AE" w:rsidP="00FC2656">
            <w:pPr>
              <w:spacing w:after="0" w:line="360" w:lineRule="auto"/>
              <w:contextualSpacing/>
              <w:jc w:val="both"/>
              <w:rPr>
                <w:rFonts w:ascii="Arial" w:hAnsi="Arial" w:cs="Arial"/>
                <w:sz w:val="18"/>
                <w:szCs w:val="18"/>
                <w:lang w:val="es-MX" w:eastAsia="es-ES"/>
              </w:rPr>
            </w:pPr>
            <w:r w:rsidRPr="00FC2656">
              <w:rPr>
                <w:rFonts w:ascii="Arial" w:eastAsia="Times New Roman" w:hAnsi="Arial" w:cs="Arial"/>
                <w:sz w:val="18"/>
                <w:szCs w:val="18"/>
                <w:lang w:val="es-MX" w:eastAsia="es-ES"/>
              </w:rPr>
              <w:t xml:space="preserve">Con la finalidad de agilizar el llenado del eformato, el Proveedor solicitante podrá informar los campos comprendidos dentro del apartado </w:t>
            </w:r>
            <w:r w:rsidRPr="00FC2656">
              <w:rPr>
                <w:rFonts w:ascii="Arial" w:hAnsi="Arial" w:cs="Arial"/>
                <w:sz w:val="18"/>
                <w:szCs w:val="18"/>
                <w:lang w:val="es-MX" w:eastAsia="es-ES"/>
              </w:rPr>
              <w:t>“Numeración No Geográfica Específica a Solicitar”, mediante un archivo electrónico de texto</w:t>
            </w:r>
            <w:r w:rsidRPr="00FC2656">
              <w:rPr>
                <w:rFonts w:ascii="Arial" w:eastAsia="Times New Roman" w:hAnsi="Arial" w:cs="Arial"/>
                <w:sz w:val="18"/>
                <w:szCs w:val="18"/>
                <w:lang w:val="es-MX" w:eastAsia="es-ES"/>
              </w:rPr>
              <w:t xml:space="preserve"> </w:t>
            </w:r>
            <w:r w:rsidRPr="00FC2656">
              <w:rPr>
                <w:rFonts w:ascii="Arial" w:hAnsi="Arial" w:cs="Arial"/>
                <w:sz w:val="18"/>
                <w:szCs w:val="18"/>
                <w:lang w:val="es-MX" w:eastAsia="es-ES"/>
              </w:rPr>
              <w:t>en formato .</w:t>
            </w:r>
            <w:r w:rsidRPr="00FC2656">
              <w:rPr>
                <w:rFonts w:ascii="Arial" w:eastAsia="Times New Roman" w:hAnsi="Arial" w:cs="Arial"/>
                <w:sz w:val="18"/>
                <w:szCs w:val="18"/>
                <w:lang w:val="es-MX" w:eastAsia="es-ES"/>
              </w:rPr>
              <w:t>csv (comma separated values, por sus siglas en inglés)</w:t>
            </w:r>
            <w:r w:rsidRPr="00FC2656">
              <w:rPr>
                <w:rFonts w:ascii="Arial" w:hAnsi="Arial" w:cs="Arial"/>
                <w:sz w:val="18"/>
                <w:szCs w:val="18"/>
                <w:lang w:val="es-MX" w:eastAsia="es-ES"/>
              </w:rPr>
              <w:t xml:space="preserve"> que deberá contener los siguientes campos:</w:t>
            </w:r>
          </w:p>
          <w:p w14:paraId="0A8B377D" w14:textId="77777777" w:rsidR="009863AE" w:rsidRPr="00FC2656" w:rsidRDefault="009863AE" w:rsidP="00FC2656">
            <w:pPr>
              <w:spacing w:after="0" w:line="360" w:lineRule="auto"/>
              <w:contextualSpacing/>
              <w:jc w:val="both"/>
              <w:rPr>
                <w:rFonts w:ascii="Arial" w:hAnsi="Arial" w:cs="Arial"/>
                <w:sz w:val="18"/>
                <w:szCs w:val="18"/>
                <w:lang w:val="es-MX" w:eastAsia="es-ES"/>
              </w:rPr>
            </w:pPr>
          </w:p>
          <w:p w14:paraId="19DC7AD3" w14:textId="77777777" w:rsidR="009863AE" w:rsidRPr="00FC2656" w:rsidRDefault="009863AE" w:rsidP="00A638C7">
            <w:pPr>
              <w:numPr>
                <w:ilvl w:val="0"/>
                <w:numId w:val="16"/>
              </w:numPr>
              <w:spacing w:after="0" w:line="360" w:lineRule="auto"/>
              <w:ind w:left="655" w:hanging="295"/>
              <w:contextualSpacing/>
              <w:jc w:val="both"/>
              <w:rPr>
                <w:rFonts w:ascii="Arial" w:eastAsiaTheme="minorEastAsia" w:hAnsi="Arial" w:cs="Arial"/>
                <w:bCs/>
                <w:sz w:val="18"/>
                <w:szCs w:val="18"/>
                <w:lang w:val="es-ES_tradnl" w:eastAsia="es-ES"/>
              </w:rPr>
            </w:pPr>
            <w:r w:rsidRPr="00FC2656">
              <w:rPr>
                <w:rFonts w:ascii="Arial" w:eastAsiaTheme="minorEastAsia" w:hAnsi="Arial" w:cs="Arial"/>
                <w:bCs/>
                <w:sz w:val="18"/>
                <w:szCs w:val="18"/>
                <w:lang w:val="es-ES_tradnl" w:eastAsia="es-ES"/>
              </w:rPr>
              <w:t>Número(s) No Geográfico(s) Específico(s) solicitado(s); y</w:t>
            </w:r>
          </w:p>
          <w:p w14:paraId="3A609DE9" w14:textId="77777777" w:rsidR="009863AE" w:rsidRPr="00FC2656" w:rsidRDefault="009863AE"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hAnsi="Arial" w:cs="Arial"/>
                <w:sz w:val="18"/>
                <w:szCs w:val="18"/>
                <w:lang w:val="es-ES_tradnl" w:eastAsia="es-ES"/>
              </w:rPr>
              <w:t>Nombre, denominación o razón social del contratante.</w:t>
            </w:r>
          </w:p>
          <w:p w14:paraId="2796C265" w14:textId="77777777" w:rsidR="009863AE" w:rsidRPr="00FC2656" w:rsidRDefault="009863AE"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5DAC72DC"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3BBF376A"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31BDC104"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57A27252"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0E0892A7"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79EEC27E"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57A853F5"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6FA9C554" w14:textId="2E0AB73E" w:rsidR="009863AE" w:rsidRPr="00FC2656" w:rsidRDefault="0000604A" w:rsidP="0000604A">
            <w:pPr>
              <w:spacing w:after="60" w:line="360" w:lineRule="auto"/>
              <w:contextualSpacing/>
              <w:jc w:val="both"/>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       </w:t>
            </w:r>
            <w:r w:rsidR="009863AE" w:rsidRPr="00FC2656">
              <w:rPr>
                <w:rFonts w:ascii="Arial" w:eastAsia="Times New Roman" w:hAnsi="Arial" w:cs="Arial"/>
                <w:sz w:val="18"/>
                <w:szCs w:val="18"/>
                <w:lang w:val="es-ES_tradnl" w:eastAsia="es-MX"/>
              </w:rPr>
              <w:t xml:space="preserve">o  </w:t>
            </w:r>
            <w:r w:rsidR="005944D2">
              <w:rPr>
                <w:rFonts w:ascii="Arial" w:eastAsia="Times New Roman" w:hAnsi="Arial" w:cs="Arial"/>
                <w:sz w:val="18"/>
                <w:szCs w:val="18"/>
                <w:lang w:val="es-ES_tradnl" w:eastAsia="es-MX"/>
              </w:rPr>
              <w:t xml:space="preserve"> </w:t>
            </w:r>
            <w:r w:rsidR="009863AE" w:rsidRPr="00FC2656">
              <w:rPr>
                <w:rFonts w:ascii="Arial" w:eastAsia="Times New Roman" w:hAnsi="Arial" w:cs="Arial"/>
                <w:sz w:val="18"/>
                <w:szCs w:val="18"/>
                <w:lang w:val="es-ES_tradnl" w:eastAsia="es-MX"/>
              </w:rPr>
              <w:t xml:space="preserve"> El archivo CSV se guiará por lo dispuesto en </w:t>
            </w:r>
            <w:r w:rsidR="009863AE" w:rsidRPr="00FC2656">
              <w:rPr>
                <w:rFonts w:ascii="Arial" w:eastAsia="Times New Roman" w:hAnsi="Arial" w:cs="Arial"/>
                <w:i/>
                <w:sz w:val="18"/>
                <w:szCs w:val="18"/>
                <w:u w:val="single"/>
                <w:lang w:val="es-MX" w:eastAsia="es-MX"/>
              </w:rPr>
              <w:t>http://tools.ietf.org/html/rfc4180</w:t>
            </w:r>
          </w:p>
          <w:p w14:paraId="5F0413DC" w14:textId="77777777" w:rsidR="009863AE" w:rsidRPr="00FC2656" w:rsidRDefault="009863AE" w:rsidP="00A638C7">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IDO/IDAH3113DDMMAAAA.csv.</w:t>
            </w:r>
          </w:p>
          <w:p w14:paraId="3A7AD1F0" w14:textId="77777777" w:rsidR="009863AE" w:rsidRPr="00FC2656" w:rsidRDefault="009863AE"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14D4B710" w14:textId="77777777" w:rsidR="009863AE" w:rsidRPr="00FC2656" w:rsidRDefault="009863AE" w:rsidP="00A638C7">
            <w:pPr>
              <w:numPr>
                <w:ilvl w:val="0"/>
                <w:numId w:val="15"/>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IDO/IDA.- Conjunto de 3 dígitos que identifica al Proveedor de Servicios de Telecomunicaciones. IDO para el caso en que el solicitante cuente con una concesión única para uso comercial,</w:t>
            </w:r>
            <w:r w:rsidRPr="00FC2656">
              <w:rPr>
                <w:rFonts w:ascii="Arial" w:eastAsia="Times New Roman" w:hAnsi="Arial" w:cs="Arial"/>
                <w:sz w:val="18"/>
                <w:szCs w:val="18"/>
                <w:lang w:val="es-MX" w:eastAsia="es-ES"/>
              </w:rPr>
              <w:t xml:space="preserve"> una concesión para uso comercial de red compartida mayorista de servicios de telecomunicaciones </w:t>
            </w:r>
            <w:r w:rsidRPr="00FC2656">
              <w:rPr>
                <w:rFonts w:ascii="Arial" w:eastAsiaTheme="minorEastAsia" w:hAnsi="Arial" w:cs="Arial"/>
                <w:sz w:val="18"/>
                <w:szCs w:val="18"/>
                <w:lang w:val="es-ES_tradnl" w:eastAsia="es-ES"/>
              </w:rPr>
              <w:t xml:space="preserve">o una concesión </w:t>
            </w:r>
            <w:r w:rsidRPr="00FC2656">
              <w:rPr>
                <w:rFonts w:ascii="Arial" w:eastAsiaTheme="minorEastAsia" w:hAnsi="Arial" w:cs="Arial"/>
                <w:sz w:val="18"/>
                <w:szCs w:val="18"/>
                <w:lang w:val="es-ES_tradnl" w:eastAsia="es-ES"/>
              </w:rPr>
              <w:lastRenderedPageBreak/>
              <w:t xml:space="preserve">para instalar, operar y explotar una red pública de telecomunicaciones o IDA para el caso en que el solicitante cuente con un permiso o autorización para comercializar servicios de telecomunicaciones </w:t>
            </w:r>
            <w:r w:rsidRPr="00FC2656">
              <w:rPr>
                <w:rFonts w:ascii="Arial" w:eastAsia="Times New Roman" w:hAnsi="Arial" w:cs="Arial"/>
                <w:sz w:val="18"/>
                <w:szCs w:val="18"/>
                <w:lang w:val="es-MX" w:eastAsia="es-ES"/>
              </w:rPr>
              <w:t>o una concesión única para uso público o para uso social</w:t>
            </w:r>
            <w:r w:rsidRPr="00FC2656">
              <w:rPr>
                <w:rFonts w:ascii="Arial" w:eastAsiaTheme="minorEastAsia" w:hAnsi="Arial" w:cs="Arial"/>
                <w:sz w:val="18"/>
                <w:szCs w:val="18"/>
                <w:lang w:val="es-ES_tradnl" w:eastAsia="es-ES"/>
              </w:rPr>
              <w:t>;</w:t>
            </w:r>
          </w:p>
          <w:p w14:paraId="3F7F903E" w14:textId="77777777" w:rsidR="009863AE" w:rsidRPr="00FC2656" w:rsidRDefault="009863AE" w:rsidP="00A638C7">
            <w:pPr>
              <w:numPr>
                <w:ilvl w:val="0"/>
                <w:numId w:val="15"/>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imes New Roman" w:hAnsi="Arial" w:cs="Arial"/>
                <w:sz w:val="18"/>
                <w:szCs w:val="18"/>
                <w:lang w:val="es-MX" w:eastAsia="es-ES"/>
              </w:rPr>
              <w:t>H3113.-</w:t>
            </w:r>
            <w:r w:rsidRPr="00FC2656">
              <w:rPr>
                <w:rFonts w:ascii="Arial" w:eastAsiaTheme="minorEastAsia" w:hAnsi="Arial" w:cs="Arial"/>
                <w:sz w:val="18"/>
                <w:szCs w:val="18"/>
                <w:lang w:val="es-ES_tradnl" w:eastAsia="es-ES"/>
              </w:rPr>
              <w:t xml:space="preserve"> Es un texto fijo que identifica el tipo de solicitud al que corresponde el archivo de carga (solicitud de Números No Geográficos Específicos); y</w:t>
            </w:r>
          </w:p>
          <w:p w14:paraId="1BCD738A" w14:textId="77777777" w:rsidR="009863AE" w:rsidRPr="00FC2656" w:rsidRDefault="009863AE" w:rsidP="00A638C7">
            <w:pPr>
              <w:numPr>
                <w:ilvl w:val="0"/>
                <w:numId w:val="15"/>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33D646E1" w14:textId="77777777" w:rsidR="009863AE" w:rsidRPr="00FC2656" w:rsidRDefault="009863AE" w:rsidP="00FC2656">
            <w:pPr>
              <w:spacing w:after="0" w:line="360" w:lineRule="auto"/>
              <w:ind w:left="720"/>
              <w:contextualSpacing/>
              <w:jc w:val="both"/>
              <w:rPr>
                <w:rFonts w:ascii="Arial" w:eastAsiaTheme="minorEastAsia" w:hAnsi="Arial" w:cs="Arial"/>
                <w:sz w:val="18"/>
                <w:szCs w:val="18"/>
                <w:lang w:val="es-ES_tradnl" w:eastAsia="es-ES"/>
              </w:rPr>
            </w:pPr>
          </w:p>
          <w:p w14:paraId="3E6A0619" w14:textId="77777777" w:rsidR="009863AE" w:rsidRPr="00FC2656" w:rsidRDefault="009863AE"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983H311301122020.csv</w:t>
            </w:r>
          </w:p>
          <w:p w14:paraId="0478B731" w14:textId="77777777" w:rsidR="009863AE" w:rsidRPr="00FC2656" w:rsidRDefault="009863AE" w:rsidP="00FC2656">
            <w:pPr>
              <w:spacing w:after="0" w:line="360" w:lineRule="auto"/>
              <w:ind w:firstLine="708"/>
              <w:contextualSpacing/>
              <w:jc w:val="both"/>
              <w:rPr>
                <w:rFonts w:ascii="Arial" w:eastAsia="Times New Roman" w:hAnsi="Arial" w:cs="Arial"/>
                <w:sz w:val="18"/>
                <w:szCs w:val="18"/>
                <w:lang w:val="es-MX" w:eastAsia="es-ES"/>
              </w:rPr>
            </w:pPr>
          </w:p>
          <w:p w14:paraId="7B9E633D" w14:textId="13D61B22" w:rsidR="009863AE" w:rsidRPr="00FC2656" w:rsidRDefault="009863AE" w:rsidP="00FC2656">
            <w:pPr>
              <w:spacing w:after="101" w:line="360" w:lineRule="auto"/>
              <w:contextualSpacing/>
              <w:jc w:val="both"/>
              <w:rPr>
                <w:rFonts w:ascii="Arial" w:eastAsia="Times New Roman" w:hAnsi="Arial" w:cs="Arial"/>
                <w:b/>
                <w:bCs/>
                <w:sz w:val="18"/>
                <w:szCs w:val="18"/>
                <w:lang w:val="es-ES_tradnl" w:eastAsia="es-ES"/>
              </w:rPr>
            </w:pPr>
            <w:r w:rsidRPr="00FC2656">
              <w:rPr>
                <w:rFonts w:ascii="Arial" w:eastAsia="Times New Roman" w:hAnsi="Arial" w:cs="Arial"/>
                <w:sz w:val="18"/>
                <w:szCs w:val="18"/>
                <w:lang w:val="es-MX" w:eastAsia="es-ES"/>
              </w:rPr>
              <w:t>Representación gráfica del archivo de carga opcional:</w:t>
            </w:r>
          </w:p>
        </w:tc>
      </w:tr>
      <w:tr w:rsidR="009863AE" w:rsidRPr="00FC2656" w14:paraId="0987651A" w14:textId="77777777" w:rsidTr="005944D2">
        <w:trPr>
          <w:trHeight w:val="20"/>
        </w:trPr>
        <w:tc>
          <w:tcPr>
            <w:tcW w:w="2000" w:type="dxa"/>
            <w:gridSpan w:val="3"/>
            <w:tcBorders>
              <w:top w:val="nil"/>
              <w:bottom w:val="nil"/>
            </w:tcBorders>
            <w:shd w:val="clear" w:color="auto" w:fill="FFFFFF" w:themeFill="background1"/>
          </w:tcPr>
          <w:p w14:paraId="2340E324"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8" w:type="dxa"/>
            <w:gridSpan w:val="2"/>
            <w:tcBorders>
              <w:top w:val="single" w:sz="6" w:space="0" w:color="auto"/>
            </w:tcBorders>
          </w:tcPr>
          <w:p w14:paraId="0B568F2F" w14:textId="1BD22EAF"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heme="minorEastAsia" w:hAnsi="Arial" w:cs="Arial"/>
                <w:bCs/>
                <w:sz w:val="18"/>
                <w:szCs w:val="18"/>
                <w:lang w:val="en-US" w:eastAsia="es-ES"/>
              </w:rPr>
              <w:t>NNGE</w:t>
            </w:r>
          </w:p>
        </w:tc>
        <w:tc>
          <w:tcPr>
            <w:tcW w:w="1417" w:type="dxa"/>
            <w:gridSpan w:val="3"/>
            <w:tcBorders>
              <w:top w:val="single" w:sz="6" w:space="0" w:color="auto"/>
            </w:tcBorders>
          </w:tcPr>
          <w:p w14:paraId="12BFACE8" w14:textId="6955B209"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sz w:val="18"/>
                <w:szCs w:val="18"/>
                <w:lang w:val="es-ES_tradnl" w:eastAsia="es-ES"/>
              </w:rPr>
              <w:t>CLIENTE</w:t>
            </w:r>
          </w:p>
        </w:tc>
        <w:tc>
          <w:tcPr>
            <w:tcW w:w="4725" w:type="dxa"/>
            <w:gridSpan w:val="7"/>
            <w:tcBorders>
              <w:top w:val="nil"/>
              <w:bottom w:val="nil"/>
            </w:tcBorders>
            <w:shd w:val="clear" w:color="auto" w:fill="FFFFFF" w:themeFill="background1"/>
          </w:tcPr>
          <w:p w14:paraId="1C412078" w14:textId="5EA962D1"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63AE" w:rsidRPr="00FC2656" w14:paraId="15FDA2F1" w14:textId="77777777" w:rsidTr="005944D2">
        <w:trPr>
          <w:trHeight w:val="20"/>
        </w:trPr>
        <w:tc>
          <w:tcPr>
            <w:tcW w:w="2000" w:type="dxa"/>
            <w:gridSpan w:val="3"/>
            <w:tcBorders>
              <w:top w:val="nil"/>
              <w:bottom w:val="nil"/>
            </w:tcBorders>
            <w:shd w:val="clear" w:color="auto" w:fill="FFFFFF" w:themeFill="background1"/>
          </w:tcPr>
          <w:p w14:paraId="7148AC56"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8" w:type="dxa"/>
            <w:gridSpan w:val="2"/>
            <w:shd w:val="clear" w:color="auto" w:fill="FFFFFF" w:themeFill="background1"/>
          </w:tcPr>
          <w:p w14:paraId="0C086571"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417" w:type="dxa"/>
            <w:gridSpan w:val="3"/>
            <w:shd w:val="clear" w:color="auto" w:fill="FFFFFF" w:themeFill="background1"/>
          </w:tcPr>
          <w:p w14:paraId="39285FD1"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4725" w:type="dxa"/>
            <w:gridSpan w:val="7"/>
            <w:tcBorders>
              <w:top w:val="nil"/>
              <w:bottom w:val="nil"/>
            </w:tcBorders>
            <w:shd w:val="clear" w:color="auto" w:fill="FFFFFF" w:themeFill="background1"/>
          </w:tcPr>
          <w:p w14:paraId="5CF09E81"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63AE" w:rsidRPr="00FC2656" w14:paraId="055EFCCA" w14:textId="77777777" w:rsidTr="005944D2">
        <w:trPr>
          <w:trHeight w:val="20"/>
        </w:trPr>
        <w:tc>
          <w:tcPr>
            <w:tcW w:w="2000" w:type="dxa"/>
            <w:gridSpan w:val="3"/>
            <w:tcBorders>
              <w:top w:val="nil"/>
              <w:bottom w:val="nil"/>
            </w:tcBorders>
            <w:shd w:val="clear" w:color="auto" w:fill="FFFFFF" w:themeFill="background1"/>
          </w:tcPr>
          <w:p w14:paraId="749077DE"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8" w:type="dxa"/>
            <w:gridSpan w:val="2"/>
            <w:tcBorders>
              <w:bottom w:val="single" w:sz="6" w:space="0" w:color="auto"/>
            </w:tcBorders>
            <w:shd w:val="clear" w:color="auto" w:fill="FFFFFF" w:themeFill="background1"/>
          </w:tcPr>
          <w:p w14:paraId="65536B2B"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417" w:type="dxa"/>
            <w:gridSpan w:val="3"/>
            <w:tcBorders>
              <w:bottom w:val="single" w:sz="6" w:space="0" w:color="auto"/>
            </w:tcBorders>
            <w:shd w:val="clear" w:color="auto" w:fill="FFFFFF" w:themeFill="background1"/>
          </w:tcPr>
          <w:p w14:paraId="4C4343A3"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4725" w:type="dxa"/>
            <w:gridSpan w:val="7"/>
            <w:tcBorders>
              <w:top w:val="nil"/>
              <w:bottom w:val="nil"/>
            </w:tcBorders>
            <w:shd w:val="clear" w:color="auto" w:fill="FFFFFF" w:themeFill="background1"/>
          </w:tcPr>
          <w:p w14:paraId="4B869716"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63AE" w:rsidRPr="00FC2656" w14:paraId="7B20093F" w14:textId="77777777" w:rsidTr="005944D2">
        <w:trPr>
          <w:trHeight w:val="20"/>
        </w:trPr>
        <w:tc>
          <w:tcPr>
            <w:tcW w:w="2000" w:type="dxa"/>
            <w:gridSpan w:val="3"/>
            <w:tcBorders>
              <w:top w:val="nil"/>
              <w:bottom w:val="nil"/>
            </w:tcBorders>
            <w:shd w:val="clear" w:color="auto" w:fill="FFFFFF" w:themeFill="background1"/>
          </w:tcPr>
          <w:p w14:paraId="28148409"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8" w:type="dxa"/>
            <w:gridSpan w:val="2"/>
            <w:tcBorders>
              <w:bottom w:val="single" w:sz="6" w:space="0" w:color="auto"/>
            </w:tcBorders>
            <w:shd w:val="clear" w:color="auto" w:fill="FFFFFF" w:themeFill="background1"/>
          </w:tcPr>
          <w:p w14:paraId="361A1F04"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417" w:type="dxa"/>
            <w:gridSpan w:val="3"/>
            <w:tcBorders>
              <w:bottom w:val="single" w:sz="6" w:space="0" w:color="auto"/>
            </w:tcBorders>
            <w:shd w:val="clear" w:color="auto" w:fill="FFFFFF" w:themeFill="background1"/>
          </w:tcPr>
          <w:p w14:paraId="2324BCD0"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4725" w:type="dxa"/>
            <w:gridSpan w:val="7"/>
            <w:tcBorders>
              <w:top w:val="nil"/>
              <w:bottom w:val="nil"/>
            </w:tcBorders>
            <w:shd w:val="clear" w:color="auto" w:fill="FFFFFF" w:themeFill="background1"/>
          </w:tcPr>
          <w:p w14:paraId="536C41AA"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63AE" w:rsidRPr="00FC2656" w14:paraId="0346E979" w14:textId="77777777" w:rsidTr="009863AE">
        <w:trPr>
          <w:trHeight w:val="20"/>
        </w:trPr>
        <w:tc>
          <w:tcPr>
            <w:tcW w:w="9140" w:type="dxa"/>
            <w:gridSpan w:val="15"/>
            <w:tcBorders>
              <w:top w:val="nil"/>
            </w:tcBorders>
            <w:shd w:val="clear" w:color="auto" w:fill="FFFFFF" w:themeFill="background1"/>
          </w:tcPr>
          <w:p w14:paraId="5174A767" w14:textId="77777777"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9863AE" w:rsidRPr="00FC2656" w14:paraId="0060A216" w14:textId="77777777" w:rsidTr="009863AE">
        <w:trPr>
          <w:trHeight w:val="20"/>
        </w:trPr>
        <w:tc>
          <w:tcPr>
            <w:tcW w:w="9140" w:type="dxa"/>
            <w:gridSpan w:val="15"/>
            <w:shd w:val="clear" w:color="auto" w:fill="D9D9D9" w:themeFill="background1" w:themeFillShade="D9"/>
          </w:tcPr>
          <w:p w14:paraId="4231824D" w14:textId="7F15A87D" w:rsidR="009863AE" w:rsidRPr="00FC2656" w:rsidRDefault="009863AE"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DOCUMENTO DIGITALIZADO EMITIDO POR EL CONTRATANTE QUE SOLICITA EL(LOS) NÚMERO(S) NO GEOGRÁFICO(S) ESPECÍFICO(S) RESPECTIVOS</w:t>
            </w:r>
          </w:p>
        </w:tc>
      </w:tr>
      <w:tr w:rsidR="00B43C92" w:rsidRPr="00FC2656" w14:paraId="3BB34708"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auto"/>
          </w:tcPr>
          <w:p w14:paraId="4105969F" w14:textId="44A13B2F" w:rsidR="00B43C92" w:rsidRPr="00FC2656" w:rsidRDefault="00B43C9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MX"/>
              </w:rPr>
              <w:t>Solicitud de contratación de los números no geográficos específicos</w:t>
            </w:r>
          </w:p>
        </w:tc>
        <w:tc>
          <w:tcPr>
            <w:tcW w:w="6142" w:type="dxa"/>
            <w:gridSpan w:val="10"/>
            <w:tcBorders>
              <w:top w:val="single" w:sz="6" w:space="0" w:color="auto"/>
              <w:left w:val="single" w:sz="4" w:space="0" w:color="auto"/>
              <w:bottom w:val="single" w:sz="6" w:space="0" w:color="auto"/>
              <w:right w:val="single" w:sz="6" w:space="0" w:color="auto"/>
            </w:tcBorders>
            <w:shd w:val="clear" w:color="auto" w:fill="auto"/>
          </w:tcPr>
          <w:p w14:paraId="78684AFE" w14:textId="77777777" w:rsidR="00B43C92" w:rsidRPr="00FC2656" w:rsidRDefault="00B43C92" w:rsidP="00FC2656">
            <w:pPr>
              <w:spacing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un documento electrónico en formato PDF que deberá contener la </w:t>
            </w:r>
            <w:r w:rsidRPr="00FC2656">
              <w:rPr>
                <w:rFonts w:ascii="Arial" w:hAnsi="Arial" w:cs="Arial"/>
                <w:sz w:val="18"/>
                <w:szCs w:val="18"/>
                <w:lang w:val="es-ES_tradnl" w:eastAsia="es-MX"/>
              </w:rPr>
              <w:t>solicitud expresa, por escrito y legible del contratante que pretenda utilizar la Numeración No Geográfica Específica</w:t>
            </w:r>
            <w:r w:rsidRPr="00FC2656">
              <w:rPr>
                <w:rFonts w:ascii="Arial" w:eastAsia="Times New Roman" w:hAnsi="Arial" w:cs="Arial"/>
                <w:sz w:val="18"/>
                <w:szCs w:val="18"/>
                <w:lang w:val="es-MX" w:eastAsia="es-ES"/>
              </w:rPr>
              <w:t xml:space="preserve">. Este documento </w:t>
            </w:r>
            <w:r w:rsidRPr="00FC2656">
              <w:rPr>
                <w:rFonts w:ascii="Arial" w:eastAsia="Times New Roman" w:hAnsi="Arial" w:cs="Arial"/>
                <w:sz w:val="18"/>
                <w:szCs w:val="18"/>
                <w:lang w:val="es-ES_tradnl" w:eastAsia="es-ES"/>
              </w:rPr>
              <w:t>deberá de contener por lo menos la información siguiente:</w:t>
            </w:r>
          </w:p>
          <w:p w14:paraId="5411F912"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Fecha de la solicitud;</w:t>
            </w:r>
          </w:p>
          <w:p w14:paraId="508CF8B0"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Nombre, denominación o razón social del contratante;</w:t>
            </w:r>
          </w:p>
          <w:p w14:paraId="4B2D46E9"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En su caso, nombre del representante legal del contratante;</w:t>
            </w:r>
          </w:p>
          <w:p w14:paraId="230643B8"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Nombre, denominación o razón social del Proveedor con el que contratará el servicio;</w:t>
            </w:r>
          </w:p>
          <w:p w14:paraId="4260B2F9"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Número(s) No Geográfico(s) específico(s) que solicita; y</w:t>
            </w:r>
          </w:p>
          <w:p w14:paraId="12BEDF17" w14:textId="77777777" w:rsidR="00B43C92" w:rsidRPr="00FC2656" w:rsidRDefault="00B43C92" w:rsidP="00A638C7">
            <w:pPr>
              <w:numPr>
                <w:ilvl w:val="0"/>
                <w:numId w:val="21"/>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Firma del contratante o en su caso de su representante legal.</w:t>
            </w:r>
          </w:p>
          <w:p w14:paraId="3F8126A9" w14:textId="77777777" w:rsidR="00B43C92" w:rsidRPr="00FC2656" w:rsidRDefault="00B43C92" w:rsidP="00FC2656">
            <w:pPr>
              <w:spacing w:after="16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deben ser legibles.</w:t>
            </w:r>
          </w:p>
          <w:p w14:paraId="58B4E8CD" w14:textId="77777777" w:rsidR="00B43C92" w:rsidRPr="00FC2656" w:rsidRDefault="00B43C9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nombre del archivo que se cargue en la Ventanilla Electrónica deberá tener la siguiente nomenclatura: IDO/IDAH3113_1DDMMAAAA.pdf.</w:t>
            </w:r>
          </w:p>
          <w:p w14:paraId="2F53DE49" w14:textId="77777777" w:rsidR="00B43C92" w:rsidRPr="00FC2656" w:rsidRDefault="00B43C92" w:rsidP="00FC2656">
            <w:pPr>
              <w:spacing w:after="0" w:line="360" w:lineRule="auto"/>
              <w:contextualSpacing/>
              <w:jc w:val="both"/>
              <w:rPr>
                <w:rFonts w:ascii="Arial" w:eastAsia="Times New Roman" w:hAnsi="Arial" w:cs="Arial"/>
                <w:sz w:val="18"/>
                <w:szCs w:val="18"/>
                <w:lang w:val="es-MX" w:eastAsia="es-ES"/>
              </w:rPr>
            </w:pPr>
          </w:p>
          <w:p w14:paraId="3F8359E1" w14:textId="77777777" w:rsidR="00B43C92" w:rsidRPr="00FC2656" w:rsidRDefault="00B43C92"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2D1BF1E5" w14:textId="77777777" w:rsidR="00B43C92" w:rsidRPr="00FC2656" w:rsidRDefault="00B43C92" w:rsidP="00A638C7">
            <w:pPr>
              <w:numPr>
                <w:ilvl w:val="0"/>
                <w:numId w:val="20"/>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una concesión para uso comercial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w:t>
            </w:r>
            <w:r w:rsidRPr="00FC2656">
              <w:rPr>
                <w:rFonts w:ascii="Arial" w:eastAsiaTheme="minorEastAsia" w:hAnsi="Arial" w:cs="Arial"/>
                <w:sz w:val="18"/>
                <w:szCs w:val="18"/>
                <w:lang w:val="es-ES_tradnl" w:eastAsia="es-ES"/>
              </w:rPr>
              <w:lastRenderedPageBreak/>
              <w:t xml:space="preserve">el caso en que el solicitante cuente con un permiso o autorización para comercializar servicios de telecomunicaciones </w:t>
            </w:r>
            <w:r w:rsidRPr="00FC2656">
              <w:rPr>
                <w:rFonts w:ascii="Arial" w:eastAsia="Times New Roman" w:hAnsi="Arial" w:cs="Arial"/>
                <w:sz w:val="18"/>
                <w:szCs w:val="18"/>
                <w:lang w:val="es-MX" w:eastAsia="es-ES"/>
              </w:rPr>
              <w:t>o una concesión única para uso público o para uso social</w:t>
            </w:r>
            <w:r w:rsidRPr="00FC2656">
              <w:rPr>
                <w:rFonts w:ascii="Arial" w:eastAsiaTheme="minorEastAsia" w:hAnsi="Arial" w:cs="Arial"/>
                <w:sz w:val="18"/>
                <w:szCs w:val="18"/>
                <w:lang w:val="es-ES_tradnl" w:eastAsia="es-ES"/>
              </w:rPr>
              <w:t>;</w:t>
            </w:r>
          </w:p>
          <w:p w14:paraId="241B99E9" w14:textId="77777777" w:rsidR="00B43C92" w:rsidRPr="00FC2656" w:rsidRDefault="00B43C92" w:rsidP="00A638C7">
            <w:pPr>
              <w:numPr>
                <w:ilvl w:val="0"/>
                <w:numId w:val="20"/>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imes New Roman" w:hAnsi="Arial" w:cs="Arial"/>
                <w:sz w:val="18"/>
                <w:szCs w:val="18"/>
                <w:lang w:val="es-MX" w:eastAsia="es-ES"/>
              </w:rPr>
              <w:t>H3113_1.-</w:t>
            </w:r>
            <w:r w:rsidRPr="00FC2656">
              <w:rPr>
                <w:rFonts w:ascii="Arial" w:eastAsiaTheme="minorEastAsia" w:hAnsi="Arial" w:cs="Arial"/>
                <w:sz w:val="18"/>
                <w:szCs w:val="18"/>
                <w:lang w:val="es-ES_tradnl" w:eastAsia="es-ES"/>
              </w:rPr>
              <w:t xml:space="preserve"> Es un texto fijo que identifica el archivo de solicitud del contratante (</w:t>
            </w:r>
            <w:r w:rsidRPr="00FC2656">
              <w:rPr>
                <w:rFonts w:ascii="Arial" w:hAnsi="Arial" w:cs="Arial"/>
                <w:sz w:val="18"/>
                <w:szCs w:val="18"/>
                <w:lang w:val="es-ES_tradnl" w:eastAsia="es-MX"/>
              </w:rPr>
              <w:t>solicitud expresa, por escrito y legible del contratante que pretenda utilizar la Numeración No Geográfica Específica</w:t>
            </w:r>
            <w:r w:rsidRPr="00FC2656">
              <w:rPr>
                <w:rFonts w:ascii="Arial" w:eastAsiaTheme="minorEastAsia" w:hAnsi="Arial" w:cs="Arial"/>
                <w:sz w:val="18"/>
                <w:szCs w:val="18"/>
                <w:lang w:val="es-ES_tradnl" w:eastAsia="es-ES"/>
              </w:rPr>
              <w:t>); y</w:t>
            </w:r>
          </w:p>
          <w:p w14:paraId="51EC5091" w14:textId="77777777" w:rsidR="00B43C92" w:rsidRPr="00FC2656" w:rsidRDefault="00B43C92" w:rsidP="00A638C7">
            <w:pPr>
              <w:numPr>
                <w:ilvl w:val="0"/>
                <w:numId w:val="20"/>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71DBAB1B" w14:textId="77777777" w:rsidR="00B43C92" w:rsidRPr="00FC2656" w:rsidRDefault="00B43C92" w:rsidP="00FC2656">
            <w:pPr>
              <w:spacing w:after="0" w:line="360" w:lineRule="auto"/>
              <w:ind w:left="720"/>
              <w:contextualSpacing/>
              <w:jc w:val="both"/>
              <w:rPr>
                <w:rFonts w:ascii="Arial" w:eastAsiaTheme="minorEastAsia" w:hAnsi="Arial" w:cs="Arial"/>
                <w:sz w:val="18"/>
                <w:szCs w:val="18"/>
                <w:lang w:val="es-ES_tradnl" w:eastAsia="es-ES"/>
              </w:rPr>
            </w:pPr>
          </w:p>
          <w:p w14:paraId="1340223F" w14:textId="77777777" w:rsidR="00B43C92" w:rsidRPr="00FC2656" w:rsidRDefault="00B43C92" w:rsidP="00FC2656">
            <w:pPr>
              <w:spacing w:after="0" w:line="360" w:lineRule="auto"/>
              <w:ind w:left="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983H3113_101122020.pdf</w:t>
            </w:r>
          </w:p>
          <w:p w14:paraId="1E6E930C" w14:textId="77777777" w:rsidR="00B43C92" w:rsidRPr="00FC2656" w:rsidRDefault="00B43C92" w:rsidP="00FC2656">
            <w:pPr>
              <w:spacing w:after="0" w:line="360" w:lineRule="auto"/>
              <w:contextualSpacing/>
              <w:jc w:val="both"/>
              <w:rPr>
                <w:rFonts w:ascii="Arial" w:eastAsia="Helvetica Neue Light" w:hAnsi="Arial" w:cs="Arial"/>
                <w:b/>
                <w:sz w:val="18"/>
                <w:szCs w:val="18"/>
                <w:bdr w:val="nil"/>
                <w:lang w:val="es-MX" w:eastAsia="es-ES"/>
              </w:rPr>
            </w:pPr>
          </w:p>
          <w:p w14:paraId="0314454D" w14:textId="130BE3C4" w:rsidR="00B43C92" w:rsidRPr="00FC2656" w:rsidRDefault="00B43C9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heme="minorEastAsia" w:hAnsi="Arial" w:cs="Arial"/>
                <w:b/>
                <w:bCs/>
                <w:sz w:val="18"/>
                <w:szCs w:val="18"/>
                <w:lang w:val="es-ES_tradnl" w:eastAsia="es-ES"/>
              </w:rPr>
              <w:t>NOTA:</w:t>
            </w:r>
            <w:r w:rsidRPr="00FC2656">
              <w:rPr>
                <w:rFonts w:ascii="Arial" w:eastAsiaTheme="minorEastAsia" w:hAnsi="Arial" w:cs="Arial"/>
                <w:sz w:val="18"/>
                <w:szCs w:val="18"/>
                <w:lang w:val="es-ES_tradnl" w:eastAsia="es-ES"/>
              </w:rPr>
              <w:t xml:space="preserve"> En los casos en que el solicitante cuente con una concesión para uso comercial con carácter de red compartida mayorista de servicios de telecomunicaciones, el o los números no geográficos específicos solicitados deberán ser destinados para su propio uso;</w:t>
            </w:r>
          </w:p>
        </w:tc>
      </w:tr>
      <w:tr w:rsidR="00B43C92" w:rsidRPr="00FC2656" w14:paraId="4621D765"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390281" w14:textId="3ECF8D04" w:rsidR="00B43C92" w:rsidRPr="00FC2656" w:rsidRDefault="00B43C9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ARCHIVO ELECTRÓNICO CON LA JUSTIFICACIÓN DE LA SOLICITUD (OPCIONAL)</w:t>
            </w:r>
          </w:p>
        </w:tc>
      </w:tr>
      <w:tr w:rsidR="00B43C92" w:rsidRPr="00FC2656" w14:paraId="3BB63442" w14:textId="77777777" w:rsidTr="005944D2">
        <w:trPr>
          <w:trHeight w:val="20"/>
        </w:trPr>
        <w:tc>
          <w:tcPr>
            <w:tcW w:w="2998" w:type="dxa"/>
            <w:gridSpan w:val="5"/>
            <w:tcBorders>
              <w:top w:val="single" w:sz="6" w:space="0" w:color="auto"/>
              <w:left w:val="single" w:sz="6" w:space="0" w:color="auto"/>
              <w:bottom w:val="single" w:sz="6" w:space="0" w:color="auto"/>
              <w:right w:val="single" w:sz="6" w:space="0" w:color="auto"/>
            </w:tcBorders>
            <w:shd w:val="clear" w:color="auto" w:fill="auto"/>
          </w:tcPr>
          <w:p w14:paraId="75230846" w14:textId="13F09782" w:rsidR="00B43C92" w:rsidRPr="00FC2656" w:rsidRDefault="00B43C92"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Justificación de la solicitud (opcional)</w:t>
            </w:r>
          </w:p>
        </w:tc>
        <w:tc>
          <w:tcPr>
            <w:tcW w:w="6142" w:type="dxa"/>
            <w:gridSpan w:val="10"/>
            <w:tcBorders>
              <w:top w:val="single" w:sz="6" w:space="0" w:color="auto"/>
              <w:left w:val="single" w:sz="4" w:space="0" w:color="auto"/>
              <w:bottom w:val="single" w:sz="6" w:space="0" w:color="auto"/>
              <w:right w:val="single" w:sz="6" w:space="0" w:color="auto"/>
            </w:tcBorders>
          </w:tcPr>
          <w:p w14:paraId="0FF11039" w14:textId="77777777" w:rsidR="00B43C92" w:rsidRPr="00FC2656" w:rsidRDefault="00B43C92" w:rsidP="005944D2">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Proveedor podrá presentar un documento electrónico en formato PDF, mismo que deberá contener los motivos, razones o circunstancias por los cuales se justifica la asignación de Números No Geográficos Específicos.</w:t>
            </w:r>
          </w:p>
          <w:p w14:paraId="2E0824D0" w14:textId="77777777" w:rsidR="00B43C92" w:rsidRPr="00FC2656" w:rsidRDefault="00B43C92" w:rsidP="005944D2">
            <w:pPr>
              <w:spacing w:after="0" w:line="360" w:lineRule="auto"/>
              <w:contextualSpacing/>
              <w:jc w:val="both"/>
              <w:rPr>
                <w:rFonts w:ascii="Arial" w:eastAsia="Times New Roman" w:hAnsi="Arial" w:cs="Arial"/>
                <w:sz w:val="18"/>
                <w:szCs w:val="18"/>
                <w:lang w:val="es-MX" w:eastAsia="es-ES"/>
              </w:rPr>
            </w:pPr>
          </w:p>
          <w:p w14:paraId="09790BB1" w14:textId="77777777" w:rsidR="00B43C92" w:rsidRPr="00FC2656" w:rsidRDefault="00B43C92" w:rsidP="005944D2">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deben ser legibles.</w:t>
            </w:r>
          </w:p>
          <w:p w14:paraId="03C24DC3" w14:textId="77777777" w:rsidR="00B43C92" w:rsidRPr="00FC2656" w:rsidRDefault="00B43C92" w:rsidP="005944D2">
            <w:pPr>
              <w:spacing w:after="0" w:line="360" w:lineRule="auto"/>
              <w:contextualSpacing/>
              <w:jc w:val="both"/>
              <w:rPr>
                <w:rFonts w:ascii="Arial" w:hAnsi="Arial" w:cs="Arial"/>
                <w:sz w:val="18"/>
                <w:szCs w:val="18"/>
                <w:lang w:val="es-MX"/>
              </w:rPr>
            </w:pPr>
          </w:p>
          <w:p w14:paraId="502DD7C1" w14:textId="77777777" w:rsidR="00B43C92" w:rsidRPr="00FC2656" w:rsidRDefault="00B43C92" w:rsidP="005944D2">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 xml:space="preserve">El nombre del archivo que se cargue a través de la Ventanilla Electrónica deberá tener la siguiente nomenclatura: </w:t>
            </w:r>
            <w:r w:rsidRPr="00FC2656">
              <w:rPr>
                <w:rFonts w:ascii="Arial" w:eastAsia="Times New Roman" w:hAnsi="Arial" w:cs="Arial"/>
                <w:sz w:val="18"/>
                <w:szCs w:val="18"/>
                <w:lang w:val="es-MX" w:eastAsia="es-ES"/>
              </w:rPr>
              <w:t>IDO/IDAH3113_2DDMMAAAA</w:t>
            </w:r>
            <w:r w:rsidRPr="00FC2656">
              <w:rPr>
                <w:rFonts w:ascii="Arial" w:hAnsi="Arial" w:cs="Arial"/>
                <w:sz w:val="18"/>
                <w:szCs w:val="18"/>
                <w:lang w:val="es-MX"/>
              </w:rPr>
              <w:t>.pdf.</w:t>
            </w:r>
          </w:p>
          <w:p w14:paraId="09BADD82" w14:textId="77777777" w:rsidR="00B43C92" w:rsidRPr="00FC2656" w:rsidRDefault="00B43C92" w:rsidP="005944D2">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Donde:</w:t>
            </w:r>
          </w:p>
          <w:p w14:paraId="60D08843" w14:textId="77777777" w:rsidR="00B43C92" w:rsidRPr="00FC2656" w:rsidRDefault="00B43C92" w:rsidP="00A638C7">
            <w:pPr>
              <w:numPr>
                <w:ilvl w:val="0"/>
                <w:numId w:val="18"/>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una concesión para uso comercial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w:t>
            </w:r>
            <w:r w:rsidRPr="00FC2656">
              <w:rPr>
                <w:rFonts w:ascii="Arial" w:eastAsia="Times New Roman" w:hAnsi="Arial" w:cs="Arial"/>
                <w:sz w:val="18"/>
                <w:szCs w:val="18"/>
                <w:lang w:val="es-MX" w:eastAsia="es-ES"/>
              </w:rPr>
              <w:t>o una concesión única para uso público o para uso social</w:t>
            </w:r>
            <w:r w:rsidRPr="00FC2656">
              <w:rPr>
                <w:rFonts w:ascii="Arial" w:eastAsiaTheme="minorEastAsia" w:hAnsi="Arial" w:cs="Arial"/>
                <w:sz w:val="18"/>
                <w:szCs w:val="18"/>
                <w:lang w:val="es-ES_tradnl" w:eastAsia="es-ES"/>
              </w:rPr>
              <w:t>;</w:t>
            </w:r>
          </w:p>
          <w:p w14:paraId="3B08497B" w14:textId="77777777" w:rsidR="00B43C92" w:rsidRPr="00FC2656" w:rsidRDefault="00B43C92" w:rsidP="00A638C7">
            <w:pPr>
              <w:numPr>
                <w:ilvl w:val="0"/>
                <w:numId w:val="18"/>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imes New Roman" w:hAnsi="Arial" w:cs="Arial"/>
                <w:sz w:val="18"/>
                <w:szCs w:val="18"/>
                <w:lang w:val="es-MX" w:eastAsia="es-ES"/>
              </w:rPr>
              <w:t>H3113_2.-</w:t>
            </w:r>
            <w:r w:rsidRPr="00FC2656">
              <w:rPr>
                <w:rFonts w:ascii="Arial" w:eastAsiaTheme="minorEastAsia" w:hAnsi="Arial" w:cs="Arial"/>
                <w:sz w:val="18"/>
                <w:szCs w:val="18"/>
                <w:lang w:val="es-ES_tradnl" w:eastAsia="es-ES"/>
              </w:rPr>
              <w:t xml:space="preserve"> Es un texto fijo que identifica el archivo de justificación (justificación de la asignación de Números No Geógrafos Específicos); y</w:t>
            </w:r>
          </w:p>
          <w:p w14:paraId="47F7D70A" w14:textId="77777777" w:rsidR="00B43C92" w:rsidRPr="00FC2656" w:rsidRDefault="00B43C92" w:rsidP="00A638C7">
            <w:pPr>
              <w:numPr>
                <w:ilvl w:val="0"/>
                <w:numId w:val="18"/>
              </w:numPr>
              <w:spacing w:after="0" w:line="360" w:lineRule="auto"/>
              <w:ind w:left="491"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lastRenderedPageBreak/>
              <w:t>DDMMAAAA.- Corresponde a la fecha de la solicitud. DD corresponde al día (2 dígitos), MM corresponde al mes (2 dígitos) y AAAA corresponde al año (4 dígitos).</w:t>
            </w:r>
          </w:p>
          <w:p w14:paraId="0A016EEE" w14:textId="77777777" w:rsidR="00B43C92" w:rsidRPr="00FC2656" w:rsidRDefault="00B43C92" w:rsidP="005944D2">
            <w:pPr>
              <w:spacing w:after="0" w:line="360" w:lineRule="auto"/>
              <w:ind w:left="720"/>
              <w:contextualSpacing/>
              <w:jc w:val="both"/>
              <w:rPr>
                <w:rFonts w:ascii="Arial" w:eastAsiaTheme="minorEastAsia" w:hAnsi="Arial" w:cs="Arial"/>
                <w:sz w:val="18"/>
                <w:szCs w:val="18"/>
                <w:lang w:val="es-ES_tradnl" w:eastAsia="es-ES"/>
              </w:rPr>
            </w:pPr>
          </w:p>
          <w:p w14:paraId="5C015F69" w14:textId="74096132" w:rsidR="00B43C92" w:rsidRPr="00FC2656" w:rsidRDefault="00B43C92" w:rsidP="005944D2">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Ejemplo: 983H3113_201122020.pdf</w:t>
            </w:r>
          </w:p>
        </w:tc>
      </w:tr>
      <w:tr w:rsidR="00B43C92" w:rsidRPr="00FC2656" w14:paraId="05DFDE17" w14:textId="77777777" w:rsidTr="00B43C92">
        <w:trPr>
          <w:trHeight w:val="20"/>
        </w:trPr>
        <w:tc>
          <w:tcPr>
            <w:tcW w:w="9140" w:type="dxa"/>
            <w:gridSpan w:val="15"/>
            <w:shd w:val="clear" w:color="auto" w:fill="D9D9D9" w:themeFill="background1" w:themeFillShade="D9"/>
          </w:tcPr>
          <w:p w14:paraId="41557114" w14:textId="4D747E73" w:rsidR="00B43C92" w:rsidRPr="00FC2656" w:rsidRDefault="00B43C92" w:rsidP="00FC2656">
            <w:pPr>
              <w:tabs>
                <w:tab w:val="left" w:pos="2640"/>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lastRenderedPageBreak/>
              <w:tab/>
              <w:t>PLAZOS A LOS QUE ESTARÁ SUJETO EL TRÁMITE</w:t>
            </w:r>
            <w:r w:rsidRPr="00FC2656">
              <w:rPr>
                <w:rFonts w:ascii="Arial" w:eastAsia="Times New Roman" w:hAnsi="Arial" w:cs="Arial"/>
                <w:b/>
                <w:bCs/>
                <w:sz w:val="18"/>
                <w:szCs w:val="18"/>
                <w:lang w:val="es-MX" w:eastAsia="es-ES"/>
              </w:rPr>
              <w:tab/>
            </w:r>
          </w:p>
        </w:tc>
      </w:tr>
      <w:tr w:rsidR="00B43C92" w:rsidRPr="00FC2656" w14:paraId="55D7F263" w14:textId="77777777" w:rsidTr="00EE1C3A">
        <w:trPr>
          <w:trHeight w:val="20"/>
        </w:trPr>
        <w:tc>
          <w:tcPr>
            <w:tcW w:w="9140" w:type="dxa"/>
            <w:gridSpan w:val="15"/>
            <w:shd w:val="clear" w:color="auto" w:fill="FFFFFF" w:themeFill="background1"/>
          </w:tcPr>
          <w:p w14:paraId="6FFD11BD" w14:textId="77777777" w:rsidR="00B43C92" w:rsidRPr="00FC2656" w:rsidRDefault="00B43C9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5A9E82A2" w14:textId="77777777" w:rsidR="00B43C92" w:rsidRPr="00FC2656" w:rsidRDefault="00B43C92"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1098ED65" w14:textId="0E066E2D" w:rsidR="00B43C92" w:rsidRPr="00FC2656" w:rsidRDefault="00B43C9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B43C92" w:rsidRPr="00FC2656" w14:paraId="6880F828"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DADDEE" w14:textId="04EDC25A" w:rsidR="00B43C92" w:rsidRPr="00FC2656" w:rsidRDefault="00B43C9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B43C92" w:rsidRPr="00FC2656" w14:paraId="0D5210AA"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36BD0ABF" w14:textId="3E700450" w:rsidR="00B43C92" w:rsidRPr="00FC2656" w:rsidRDefault="00B43C9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sz w:val="18"/>
                <w:szCs w:val="18"/>
                <w:lang w:val="es-MX" w:eastAsia="es-ES"/>
              </w:rPr>
              <w:t>-Numeral 8.4.2. del Plan Técnico Fundamental de Numeración, publicado en el Diario Oficial de la Federación el 11 de mayo de 2018.</w:t>
            </w:r>
          </w:p>
        </w:tc>
      </w:tr>
      <w:tr w:rsidR="00B43C92" w:rsidRPr="00FC2656" w14:paraId="15D2E725"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E36CD5" w14:textId="7CE8BCC8" w:rsidR="00B43C92" w:rsidRPr="00FC2656" w:rsidRDefault="00B43C9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B43C92" w:rsidRPr="00FC2656" w14:paraId="5976E7E4" w14:textId="77777777" w:rsidTr="00EE1C3A">
        <w:trPr>
          <w:trHeight w:val="20"/>
        </w:trPr>
        <w:tc>
          <w:tcPr>
            <w:tcW w:w="9140" w:type="dxa"/>
            <w:gridSpan w:val="15"/>
            <w:shd w:val="clear" w:color="auto" w:fill="FFFFFF" w:themeFill="background1"/>
          </w:tcPr>
          <w:p w14:paraId="56FA4005" w14:textId="77777777" w:rsidR="00B43C92" w:rsidRPr="00FC2656" w:rsidRDefault="00B43C9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bl>
    <w:p w14:paraId="1FC6E629" w14:textId="59E788AB"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9"/>
        <w:gridCol w:w="2402"/>
        <w:gridCol w:w="165"/>
        <w:gridCol w:w="1688"/>
        <w:gridCol w:w="926"/>
        <w:gridCol w:w="927"/>
        <w:gridCol w:w="743"/>
      </w:tblGrid>
      <w:tr w:rsidR="00FD5DDB" w:rsidRPr="00FC2656" w14:paraId="7EB5B869" w14:textId="77777777" w:rsidTr="00EE1C3A">
        <w:trPr>
          <w:trHeight w:val="20"/>
        </w:trPr>
        <w:tc>
          <w:tcPr>
            <w:tcW w:w="9140" w:type="dxa"/>
            <w:gridSpan w:val="7"/>
            <w:noWrap/>
            <w:vAlign w:val="center"/>
          </w:tcPr>
          <w:p w14:paraId="67F5A59D" w14:textId="77777777" w:rsidR="00FD5DDB" w:rsidRPr="00FC2656" w:rsidRDefault="00FD5DDB"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 xml:space="preserve">eFORMATO DE SOLICITUD DE CANCELACIÓN </w:t>
            </w:r>
            <w:r w:rsidRPr="00FC2656">
              <w:rPr>
                <w:rFonts w:ascii="Arial" w:eastAsia="Times New Roman" w:hAnsi="Arial" w:cs="Arial"/>
                <w:b/>
                <w:bCs/>
                <w:color w:val="000000"/>
                <w:sz w:val="18"/>
                <w:szCs w:val="18"/>
                <w:lang w:val="es-MX" w:eastAsia="es-MX"/>
              </w:rPr>
              <w:t>DE NÚMEROS NO GEOGRÁFICOS ESPECÍFICOS</w:t>
            </w:r>
          </w:p>
          <w:p w14:paraId="5D1160A6" w14:textId="55DF68BA" w:rsidR="00FD5DDB" w:rsidRPr="00FC2656" w:rsidRDefault="00FD5DDB"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H3114</w:t>
            </w:r>
          </w:p>
        </w:tc>
      </w:tr>
      <w:tr w:rsidR="00051062" w:rsidRPr="00FC2656" w14:paraId="26F200E7" w14:textId="77777777" w:rsidTr="00FD5DDB">
        <w:trPr>
          <w:trHeight w:val="20"/>
        </w:trPr>
        <w:tc>
          <w:tcPr>
            <w:tcW w:w="9140" w:type="dxa"/>
            <w:gridSpan w:val="7"/>
            <w:shd w:val="clear" w:color="auto" w:fill="D9D9D9" w:themeFill="background1" w:themeFillShade="D9"/>
          </w:tcPr>
          <w:p w14:paraId="1C709ADE"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DATOS DEL PROVEEDOR SOLICITANTE</w:t>
            </w:r>
          </w:p>
        </w:tc>
      </w:tr>
      <w:tr w:rsidR="00051062" w:rsidRPr="00FC2656" w14:paraId="7ACF0BDD" w14:textId="77777777" w:rsidTr="00FD5DDB">
        <w:trPr>
          <w:trHeight w:val="20"/>
        </w:trPr>
        <w:tc>
          <w:tcPr>
            <w:tcW w:w="4691" w:type="dxa"/>
            <w:gridSpan w:val="2"/>
            <w:tcBorders>
              <w:bottom w:val="single" w:sz="6" w:space="0" w:color="auto"/>
            </w:tcBorders>
            <w:shd w:val="clear" w:color="auto" w:fill="D9D9D9" w:themeFill="background1" w:themeFillShade="D9"/>
          </w:tcPr>
          <w:p w14:paraId="2D1977FC"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CANCELACIÓN</w:t>
            </w:r>
          </w:p>
        </w:tc>
        <w:tc>
          <w:tcPr>
            <w:tcW w:w="4449" w:type="dxa"/>
            <w:gridSpan w:val="5"/>
            <w:tcBorders>
              <w:bottom w:val="single" w:sz="6" w:space="0" w:color="auto"/>
            </w:tcBorders>
          </w:tcPr>
          <w:p w14:paraId="451CBEC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52F3F445" w14:textId="77777777" w:rsidTr="00FD5DDB">
        <w:trPr>
          <w:trHeight w:val="20"/>
        </w:trPr>
        <w:tc>
          <w:tcPr>
            <w:tcW w:w="4691" w:type="dxa"/>
            <w:gridSpan w:val="2"/>
            <w:shd w:val="clear" w:color="auto" w:fill="D9D9D9" w:themeFill="background1" w:themeFillShade="D9"/>
          </w:tcPr>
          <w:p w14:paraId="740712FF"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4449" w:type="dxa"/>
            <w:gridSpan w:val="5"/>
          </w:tcPr>
          <w:p w14:paraId="4E70A84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3B909E79" w14:textId="77777777" w:rsidTr="00FD5DDB">
        <w:trPr>
          <w:trHeight w:val="20"/>
        </w:trPr>
        <w:tc>
          <w:tcPr>
            <w:tcW w:w="4691" w:type="dxa"/>
            <w:gridSpan w:val="2"/>
            <w:shd w:val="clear" w:color="auto" w:fill="D9D9D9" w:themeFill="background1" w:themeFillShade="D9"/>
          </w:tcPr>
          <w:p w14:paraId="73EEE46A"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SOLICITANTE</w:t>
            </w:r>
          </w:p>
        </w:tc>
        <w:tc>
          <w:tcPr>
            <w:tcW w:w="4449" w:type="dxa"/>
            <w:gridSpan w:val="5"/>
          </w:tcPr>
          <w:p w14:paraId="2EBD9F2F"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94E0760" w14:textId="77777777" w:rsidTr="00FD5DDB">
        <w:trPr>
          <w:trHeight w:val="20"/>
        </w:trPr>
        <w:tc>
          <w:tcPr>
            <w:tcW w:w="9140" w:type="dxa"/>
            <w:gridSpan w:val="7"/>
            <w:shd w:val="clear" w:color="auto" w:fill="FFFFFF" w:themeFill="background1"/>
          </w:tcPr>
          <w:p w14:paraId="361C5DF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2654122B" w14:textId="77777777" w:rsidTr="00FD5DDB">
        <w:trPr>
          <w:trHeight w:val="20"/>
        </w:trPr>
        <w:tc>
          <w:tcPr>
            <w:tcW w:w="4691" w:type="dxa"/>
            <w:gridSpan w:val="2"/>
            <w:shd w:val="clear" w:color="auto" w:fill="D9D9D9" w:themeFill="background1" w:themeFillShade="D9"/>
          </w:tcPr>
          <w:p w14:paraId="417DD99F" w14:textId="77777777" w:rsidR="00051062" w:rsidRPr="00FC2656" w:rsidRDefault="00051062" w:rsidP="00FC2656">
            <w:pPr>
              <w:tabs>
                <w:tab w:val="left" w:pos="3456"/>
              </w:tabs>
              <w:spacing w:before="20" w:after="0" w:line="360" w:lineRule="auto"/>
              <w:contextualSpacing/>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ES"/>
              </w:rPr>
              <w:t>FECHA DE CANCELACIÓN DEL NÚMERO NO GEOGRÁFICO ESPECÍFICO</w:t>
            </w:r>
          </w:p>
        </w:tc>
        <w:tc>
          <w:tcPr>
            <w:tcW w:w="4449" w:type="dxa"/>
            <w:gridSpan w:val="5"/>
            <w:shd w:val="clear" w:color="auto" w:fill="FFFFFF" w:themeFill="background1"/>
          </w:tcPr>
          <w:p w14:paraId="14128A6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6480ADB2" w14:textId="77777777" w:rsidTr="00FD5DDB">
        <w:trPr>
          <w:trHeight w:val="20"/>
        </w:trPr>
        <w:tc>
          <w:tcPr>
            <w:tcW w:w="9140" w:type="dxa"/>
            <w:gridSpan w:val="7"/>
            <w:shd w:val="clear" w:color="auto" w:fill="FFFFFF" w:themeFill="background1"/>
          </w:tcPr>
          <w:p w14:paraId="0249CE6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41A171A5" w14:textId="77777777" w:rsidTr="00FD5DDB">
        <w:trPr>
          <w:trHeight w:val="20"/>
        </w:trPr>
        <w:tc>
          <w:tcPr>
            <w:tcW w:w="4691" w:type="dxa"/>
            <w:gridSpan w:val="2"/>
            <w:shd w:val="clear" w:color="auto" w:fill="D9D9D9" w:themeFill="background1" w:themeFillShade="D9"/>
          </w:tcPr>
          <w:p w14:paraId="379462CE" w14:textId="77777777" w:rsidR="00051062" w:rsidRPr="00FC2656" w:rsidRDefault="00051062" w:rsidP="00FC2656">
            <w:pPr>
              <w:tabs>
                <w:tab w:val="left" w:pos="3456"/>
              </w:tabs>
              <w:spacing w:before="20" w:after="0" w:line="360" w:lineRule="auto"/>
              <w:contextualSpacing/>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MX"/>
              </w:rPr>
              <w:t>NÚMERO NO GEOGRÁFICO ESPECÍFICO A CANCELAR</w:t>
            </w:r>
          </w:p>
        </w:tc>
        <w:tc>
          <w:tcPr>
            <w:tcW w:w="4449" w:type="dxa"/>
            <w:gridSpan w:val="5"/>
            <w:shd w:val="clear" w:color="auto" w:fill="FFFFFF" w:themeFill="background1"/>
          </w:tcPr>
          <w:p w14:paraId="529F3AD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3AC6081" w14:textId="77777777" w:rsidTr="00FD5DDB">
        <w:trPr>
          <w:trHeight w:val="20"/>
        </w:trPr>
        <w:tc>
          <w:tcPr>
            <w:tcW w:w="9140" w:type="dxa"/>
            <w:gridSpan w:val="7"/>
            <w:shd w:val="clear" w:color="auto" w:fill="FFFFFF" w:themeFill="background1"/>
          </w:tcPr>
          <w:p w14:paraId="6991A67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0B65DAD8" w14:textId="77777777" w:rsidTr="00FD5DDB">
        <w:trPr>
          <w:trHeight w:val="194"/>
        </w:trPr>
        <w:tc>
          <w:tcPr>
            <w:tcW w:w="4691" w:type="dxa"/>
            <w:gridSpan w:val="2"/>
            <w:vMerge w:val="restart"/>
            <w:shd w:val="clear" w:color="auto" w:fill="D9D9D9" w:themeFill="background1" w:themeFillShade="D9"/>
          </w:tcPr>
          <w:p w14:paraId="56FEE198" w14:textId="0817084B"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bCs/>
                <w:sz w:val="18"/>
                <w:szCs w:val="18"/>
                <w:lang w:val="es-MX" w:eastAsia="es-MX"/>
              </w:rPr>
              <w:t>MANIFIESTO BAJO PROTESTA DE DECIR VERDAD QUE EL NÚMERO NO GEOGRÁFICO ESPECÍFICO A DEVOLVER NO SE ENCUENTRA ACTIVO O PORTADO</w:t>
            </w:r>
          </w:p>
        </w:tc>
        <w:tc>
          <w:tcPr>
            <w:tcW w:w="165" w:type="dxa"/>
            <w:tcBorders>
              <w:bottom w:val="nil"/>
              <w:right w:val="nil"/>
            </w:tcBorders>
            <w:shd w:val="clear" w:color="auto" w:fill="FFFFFF" w:themeFill="background1"/>
          </w:tcPr>
          <w:p w14:paraId="0B216EE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688" w:type="dxa"/>
            <w:tcBorders>
              <w:left w:val="nil"/>
              <w:bottom w:val="nil"/>
              <w:right w:val="nil"/>
            </w:tcBorders>
            <w:shd w:val="clear" w:color="auto" w:fill="FFFFFF" w:themeFill="background1"/>
          </w:tcPr>
          <w:p w14:paraId="1CA8FA0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26" w:type="dxa"/>
            <w:tcBorders>
              <w:left w:val="nil"/>
              <w:bottom w:val="single" w:sz="6" w:space="0" w:color="auto"/>
              <w:right w:val="nil"/>
            </w:tcBorders>
            <w:shd w:val="clear" w:color="auto" w:fill="FFFFFF" w:themeFill="background1"/>
          </w:tcPr>
          <w:p w14:paraId="198C8B0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27" w:type="dxa"/>
            <w:tcBorders>
              <w:left w:val="nil"/>
              <w:bottom w:val="nil"/>
              <w:right w:val="nil"/>
            </w:tcBorders>
            <w:shd w:val="clear" w:color="auto" w:fill="FFFFFF" w:themeFill="background1"/>
          </w:tcPr>
          <w:p w14:paraId="3FBF478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43" w:type="dxa"/>
            <w:tcBorders>
              <w:left w:val="nil"/>
              <w:bottom w:val="nil"/>
            </w:tcBorders>
            <w:shd w:val="clear" w:color="auto" w:fill="FFFFFF" w:themeFill="background1"/>
          </w:tcPr>
          <w:p w14:paraId="28276BF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51A9109D" w14:textId="77777777" w:rsidTr="00FD5DDB">
        <w:trPr>
          <w:trHeight w:val="193"/>
        </w:trPr>
        <w:tc>
          <w:tcPr>
            <w:tcW w:w="4691" w:type="dxa"/>
            <w:gridSpan w:val="2"/>
            <w:vMerge/>
            <w:shd w:val="clear" w:color="auto" w:fill="D9D9D9" w:themeFill="background1" w:themeFillShade="D9"/>
          </w:tcPr>
          <w:p w14:paraId="5D894A76"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MX"/>
              </w:rPr>
            </w:pPr>
          </w:p>
        </w:tc>
        <w:tc>
          <w:tcPr>
            <w:tcW w:w="165" w:type="dxa"/>
            <w:tcBorders>
              <w:top w:val="nil"/>
              <w:bottom w:val="nil"/>
              <w:right w:val="nil"/>
            </w:tcBorders>
            <w:shd w:val="clear" w:color="auto" w:fill="FFFFFF" w:themeFill="background1"/>
          </w:tcPr>
          <w:p w14:paraId="76FA815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688" w:type="dxa"/>
            <w:tcBorders>
              <w:top w:val="nil"/>
              <w:left w:val="nil"/>
              <w:bottom w:val="nil"/>
              <w:right w:val="single" w:sz="6" w:space="0" w:color="auto"/>
            </w:tcBorders>
            <w:shd w:val="clear" w:color="auto" w:fill="FFFFFF" w:themeFill="background1"/>
          </w:tcPr>
          <w:p w14:paraId="03408C6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26" w:type="dxa"/>
            <w:tcBorders>
              <w:left w:val="single" w:sz="6" w:space="0" w:color="auto"/>
              <w:right w:val="single" w:sz="6" w:space="0" w:color="auto"/>
            </w:tcBorders>
            <w:shd w:val="clear" w:color="auto" w:fill="FFFFFF" w:themeFill="background1"/>
          </w:tcPr>
          <w:p w14:paraId="5E55E0F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27" w:type="dxa"/>
            <w:tcBorders>
              <w:top w:val="nil"/>
              <w:left w:val="single" w:sz="6" w:space="0" w:color="auto"/>
              <w:bottom w:val="nil"/>
              <w:right w:val="nil"/>
            </w:tcBorders>
            <w:shd w:val="clear" w:color="auto" w:fill="FFFFFF" w:themeFill="background1"/>
          </w:tcPr>
          <w:p w14:paraId="1FA4566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43" w:type="dxa"/>
            <w:tcBorders>
              <w:top w:val="nil"/>
              <w:left w:val="nil"/>
              <w:bottom w:val="nil"/>
            </w:tcBorders>
            <w:shd w:val="clear" w:color="auto" w:fill="FFFFFF" w:themeFill="background1"/>
          </w:tcPr>
          <w:p w14:paraId="7E9267E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0A52CA91" w14:textId="77777777" w:rsidTr="00FD5DDB">
        <w:trPr>
          <w:trHeight w:val="193"/>
        </w:trPr>
        <w:tc>
          <w:tcPr>
            <w:tcW w:w="4691" w:type="dxa"/>
            <w:gridSpan w:val="2"/>
            <w:vMerge/>
            <w:shd w:val="clear" w:color="auto" w:fill="D9D9D9" w:themeFill="background1" w:themeFillShade="D9"/>
          </w:tcPr>
          <w:p w14:paraId="5DEF2F13"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MX"/>
              </w:rPr>
            </w:pPr>
          </w:p>
        </w:tc>
        <w:tc>
          <w:tcPr>
            <w:tcW w:w="165" w:type="dxa"/>
            <w:tcBorders>
              <w:top w:val="nil"/>
              <w:right w:val="nil"/>
            </w:tcBorders>
            <w:shd w:val="clear" w:color="auto" w:fill="FFFFFF" w:themeFill="background1"/>
          </w:tcPr>
          <w:p w14:paraId="3BEDD62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1688" w:type="dxa"/>
            <w:tcBorders>
              <w:top w:val="nil"/>
              <w:left w:val="nil"/>
              <w:right w:val="nil"/>
            </w:tcBorders>
            <w:shd w:val="clear" w:color="auto" w:fill="FFFFFF" w:themeFill="background1"/>
          </w:tcPr>
          <w:p w14:paraId="2E3D5F6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926" w:type="dxa"/>
            <w:tcBorders>
              <w:left w:val="nil"/>
              <w:right w:val="nil"/>
            </w:tcBorders>
            <w:shd w:val="clear" w:color="auto" w:fill="FFFFFF" w:themeFill="background1"/>
          </w:tcPr>
          <w:p w14:paraId="0380AB1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ACEPTO</w:t>
            </w:r>
          </w:p>
        </w:tc>
        <w:tc>
          <w:tcPr>
            <w:tcW w:w="927" w:type="dxa"/>
            <w:tcBorders>
              <w:top w:val="nil"/>
              <w:left w:val="nil"/>
              <w:right w:val="nil"/>
            </w:tcBorders>
            <w:shd w:val="clear" w:color="auto" w:fill="FFFFFF" w:themeFill="background1"/>
          </w:tcPr>
          <w:p w14:paraId="7A3124B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c>
          <w:tcPr>
            <w:tcW w:w="743" w:type="dxa"/>
            <w:tcBorders>
              <w:top w:val="nil"/>
              <w:left w:val="nil"/>
            </w:tcBorders>
            <w:shd w:val="clear" w:color="auto" w:fill="FFFFFF" w:themeFill="background1"/>
          </w:tcPr>
          <w:p w14:paraId="4A5A6EA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FD5DDB" w:rsidRPr="00FC2656" w14:paraId="046CC9F0" w14:textId="77777777" w:rsidTr="00FD5DDB">
        <w:trPr>
          <w:trHeight w:val="20"/>
        </w:trPr>
        <w:tc>
          <w:tcPr>
            <w:tcW w:w="9140" w:type="dxa"/>
            <w:gridSpan w:val="7"/>
            <w:shd w:val="clear" w:color="auto" w:fill="FFFFFF" w:themeFill="background1"/>
          </w:tcPr>
          <w:p w14:paraId="2531D95F" w14:textId="77777777"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FD5DDB" w:rsidRPr="00FC2656" w14:paraId="1DC10946"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200087" w14:textId="3C7F89DF"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INSTRUCTIVO DE LLENADO</w:t>
            </w:r>
          </w:p>
        </w:tc>
      </w:tr>
      <w:tr w:rsidR="00FD5DDB" w:rsidRPr="00FC2656" w14:paraId="50C5A105" w14:textId="77777777" w:rsidTr="00FD5DDB">
        <w:trPr>
          <w:trHeight w:val="20"/>
        </w:trPr>
        <w:tc>
          <w:tcPr>
            <w:tcW w:w="9140" w:type="dxa"/>
            <w:gridSpan w:val="7"/>
            <w:shd w:val="clear" w:color="auto" w:fill="D9D9D9" w:themeFill="background1" w:themeFillShade="D9"/>
          </w:tcPr>
          <w:p w14:paraId="7C47278F" w14:textId="7ED79E8A"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SOLICITANTE</w:t>
            </w:r>
          </w:p>
        </w:tc>
      </w:tr>
      <w:tr w:rsidR="00FD5DDB" w:rsidRPr="00FC2656" w14:paraId="332196A7"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F0C3E4" w14:textId="6E3AFD97" w:rsidR="00FD5DDB" w:rsidRPr="00FC2656" w:rsidRDefault="00FD5DDB" w:rsidP="00FC2656">
            <w:pPr>
              <w:tabs>
                <w:tab w:val="left" w:pos="3456"/>
              </w:tabs>
              <w:spacing w:before="20" w:after="0" w:line="360" w:lineRule="auto"/>
              <w:contextualSpacing/>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del campo</w:t>
            </w:r>
          </w:p>
        </w:tc>
        <w:tc>
          <w:tcPr>
            <w:tcW w:w="685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060603" w14:textId="681F8C9A"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Descripción del campo</w:t>
            </w:r>
          </w:p>
        </w:tc>
      </w:tr>
      <w:tr w:rsidR="00FD5DDB" w:rsidRPr="00FC2656" w14:paraId="507B118B"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7D6E71FB" w14:textId="1D61EECD"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cancelación</w:t>
            </w:r>
          </w:p>
        </w:tc>
        <w:tc>
          <w:tcPr>
            <w:tcW w:w="6851" w:type="dxa"/>
            <w:gridSpan w:val="6"/>
            <w:tcBorders>
              <w:top w:val="single" w:sz="6" w:space="0" w:color="auto"/>
              <w:left w:val="single" w:sz="6" w:space="0" w:color="auto"/>
              <w:bottom w:val="single" w:sz="6" w:space="0" w:color="auto"/>
              <w:right w:val="single" w:sz="6" w:space="0" w:color="auto"/>
            </w:tcBorders>
          </w:tcPr>
          <w:p w14:paraId="5112F5CE"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del expediente electrónico en el que quedará asociada la solicitud. </w:t>
            </w:r>
          </w:p>
          <w:p w14:paraId="5F6CB6AD"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alfanumérico obligatorio.</w:t>
            </w:r>
          </w:p>
          <w:p w14:paraId="11179350" w14:textId="77777777"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p>
        </w:tc>
      </w:tr>
      <w:tr w:rsidR="00FD5DDB" w:rsidRPr="00FC2656" w14:paraId="2E712F40"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69DD7112" w14:textId="68A8F8B1"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solicitante</w:t>
            </w:r>
          </w:p>
        </w:tc>
        <w:tc>
          <w:tcPr>
            <w:tcW w:w="6851" w:type="dxa"/>
            <w:gridSpan w:val="6"/>
            <w:tcBorders>
              <w:top w:val="single" w:sz="6" w:space="0" w:color="auto"/>
              <w:left w:val="single" w:sz="6" w:space="0" w:color="auto"/>
              <w:bottom w:val="single" w:sz="6" w:space="0" w:color="auto"/>
              <w:right w:val="single" w:sz="6" w:space="0" w:color="auto"/>
            </w:tcBorders>
          </w:tcPr>
          <w:p w14:paraId="35598315"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Proveedor de Servicios de Telecomunicaciones solicitante.</w:t>
            </w:r>
          </w:p>
          <w:p w14:paraId="46067BDE" w14:textId="77777777" w:rsidR="00FD5DDB" w:rsidRPr="00FC2656" w:rsidRDefault="00FD5DDB"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6F47BED7" w14:textId="01CAD92E"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alfanumérico obligatorio.</w:t>
            </w:r>
          </w:p>
        </w:tc>
      </w:tr>
      <w:tr w:rsidR="00FD5DDB" w:rsidRPr="00FC2656" w14:paraId="36D124E9"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21F6B7F7" w14:textId="5DFA71E8"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solicitante</w:t>
            </w:r>
          </w:p>
        </w:tc>
        <w:tc>
          <w:tcPr>
            <w:tcW w:w="6851" w:type="dxa"/>
            <w:gridSpan w:val="6"/>
            <w:tcBorders>
              <w:top w:val="single" w:sz="6" w:space="0" w:color="auto"/>
              <w:left w:val="single" w:sz="6" w:space="0" w:color="auto"/>
              <w:bottom w:val="single" w:sz="6" w:space="0" w:color="auto"/>
              <w:right w:val="single" w:sz="6" w:space="0" w:color="auto"/>
            </w:tcBorders>
          </w:tcPr>
          <w:p w14:paraId="6BF0B3F6"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solicitante.</w:t>
            </w:r>
          </w:p>
          <w:p w14:paraId="0C34DDAE"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titulares de una concesión única para uso comercial, de una concesión para uso comercial de red compartida mayorista de servicios de telecomunicaciones o concesionarios de red pública de telecomunicaciones. </w:t>
            </w:r>
          </w:p>
          <w:p w14:paraId="632912AF"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10FC36DB" w14:textId="39BE9F70"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w:t>
            </w:r>
          </w:p>
        </w:tc>
      </w:tr>
      <w:tr w:rsidR="00FD5DDB" w:rsidRPr="00FC2656" w14:paraId="6A80C7D8"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1081BEB6" w14:textId="60F759B0"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Fecha de cancelación del número no geográfico específico</w:t>
            </w:r>
          </w:p>
        </w:tc>
        <w:tc>
          <w:tcPr>
            <w:tcW w:w="6851" w:type="dxa"/>
            <w:gridSpan w:val="6"/>
            <w:tcBorders>
              <w:top w:val="single" w:sz="6" w:space="0" w:color="auto"/>
              <w:left w:val="single" w:sz="6" w:space="0" w:color="auto"/>
              <w:bottom w:val="single" w:sz="6" w:space="0" w:color="auto"/>
              <w:right w:val="single" w:sz="6" w:space="0" w:color="auto"/>
            </w:tcBorders>
          </w:tcPr>
          <w:p w14:paraId="0C389227"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la fecha en que el Usuario o el Proveedor canceló el Número No Geográfico Específico contenido en la presente solicitud.</w:t>
            </w:r>
          </w:p>
          <w:p w14:paraId="714B9424" w14:textId="77777777" w:rsidR="00FD5DDB" w:rsidRPr="00FC2656" w:rsidRDefault="00FD5DDB" w:rsidP="00FC2656">
            <w:pPr>
              <w:spacing w:after="101"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Utilizar el formato de fecha DD/MM/AAAA, donde: </w:t>
            </w:r>
            <w:r w:rsidRPr="00FC2656">
              <w:rPr>
                <w:rFonts w:ascii="Arial" w:eastAsia="Times New Roman" w:hAnsi="Arial" w:cs="Arial"/>
                <w:sz w:val="18"/>
                <w:szCs w:val="18"/>
                <w:lang w:val="es-ES_tradnl" w:eastAsia="es-ES"/>
              </w:rPr>
              <w:t>DD corresponde al día (2 dígitos), MM corresponde al mes (2 dígitos) y AAAA corresponde al año (4 dígitos).</w:t>
            </w:r>
          </w:p>
          <w:p w14:paraId="5C7E0B35" w14:textId="7B7F2F32"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alfanumérico obligatorio.</w:t>
            </w:r>
          </w:p>
        </w:tc>
      </w:tr>
      <w:tr w:rsidR="00FD5DDB" w:rsidRPr="00FC2656" w14:paraId="576A87FC"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697F9045" w14:textId="594296C3"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Número No Geográfico Específico a cancelar</w:t>
            </w:r>
          </w:p>
        </w:tc>
        <w:tc>
          <w:tcPr>
            <w:tcW w:w="6851" w:type="dxa"/>
            <w:gridSpan w:val="6"/>
            <w:tcBorders>
              <w:top w:val="single" w:sz="6" w:space="0" w:color="auto"/>
              <w:left w:val="single" w:sz="6" w:space="0" w:color="auto"/>
              <w:bottom w:val="single" w:sz="6" w:space="0" w:color="auto"/>
              <w:right w:val="single" w:sz="6" w:space="0" w:color="auto"/>
            </w:tcBorders>
          </w:tcPr>
          <w:p w14:paraId="6A9E8B95"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Específico a cancelar.</w:t>
            </w:r>
          </w:p>
          <w:p w14:paraId="5DCE88FF" w14:textId="5F5DBDAD"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D5DDB" w:rsidRPr="00FC2656" w14:paraId="0BD0062C" w14:textId="77777777" w:rsidTr="00EE1C3A">
        <w:trPr>
          <w:trHeight w:val="20"/>
        </w:trPr>
        <w:tc>
          <w:tcPr>
            <w:tcW w:w="2289" w:type="dxa"/>
            <w:tcBorders>
              <w:top w:val="single" w:sz="6" w:space="0" w:color="auto"/>
              <w:left w:val="single" w:sz="6" w:space="0" w:color="auto"/>
              <w:bottom w:val="single" w:sz="6" w:space="0" w:color="auto"/>
              <w:right w:val="single" w:sz="6" w:space="0" w:color="auto"/>
            </w:tcBorders>
          </w:tcPr>
          <w:p w14:paraId="472E6884" w14:textId="2A427AED"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Aceptación de que el Número No Geográfico Especifico a devolver no se encuentra activo o portado</w:t>
            </w:r>
          </w:p>
        </w:tc>
        <w:tc>
          <w:tcPr>
            <w:tcW w:w="6851" w:type="dxa"/>
            <w:gridSpan w:val="6"/>
            <w:tcBorders>
              <w:top w:val="single" w:sz="6" w:space="0" w:color="auto"/>
              <w:left w:val="single" w:sz="6" w:space="0" w:color="auto"/>
              <w:bottom w:val="single" w:sz="6" w:space="0" w:color="auto"/>
              <w:right w:val="single" w:sz="6" w:space="0" w:color="auto"/>
            </w:tcBorders>
          </w:tcPr>
          <w:p w14:paraId="5372B136" w14:textId="77777777" w:rsidR="00FD5DDB" w:rsidRPr="00FC2656" w:rsidRDefault="00FD5DDB" w:rsidP="00FC2656">
            <w:pPr>
              <w:spacing w:after="101"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Marcar el recuadro con la finalidad de manifestar bajo protesta de decir verdad que el número no geográfico específico a devolver no se encuentra activo o portado con otro Proveedor. </w:t>
            </w:r>
          </w:p>
          <w:p w14:paraId="5A6C679E" w14:textId="720539A8"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noProof/>
                <w:sz w:val="18"/>
                <w:szCs w:val="18"/>
                <w:lang w:val="es-MX" w:eastAsia="es-ES"/>
              </w:rPr>
              <w:t>Campo obligatorio.</w:t>
            </w:r>
          </w:p>
        </w:tc>
      </w:tr>
      <w:tr w:rsidR="00FD5DDB" w:rsidRPr="00FC2656" w14:paraId="7236D349"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9D5E49" w14:textId="26C3DF67"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FD5DDB" w:rsidRPr="00FC2656" w14:paraId="1056B3AF"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435E437E"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125000C8" w14:textId="77777777" w:rsidR="00FD5DDB" w:rsidRPr="00FC2656" w:rsidRDefault="00FD5DDB"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3C547D46" w14:textId="223AC17D"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lastRenderedPageBreak/>
              <w:t>En caso de prevención, el plazo con que cuenta el interesado para subsanar la información o documentación faltante o errónea será de 5 (cinco) días hábiles. Transcurrido dicho plazo sin que el interesado desahogue la prevención, la obligación se tendrá por no presentada.</w:t>
            </w:r>
          </w:p>
        </w:tc>
      </w:tr>
      <w:tr w:rsidR="00FD5DDB" w:rsidRPr="00FC2656" w14:paraId="78DF42E1"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29F66C" w14:textId="431DA12A"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FUNDAMENTO JURÍDICO DEL TRÁMITE</w:t>
            </w:r>
          </w:p>
        </w:tc>
      </w:tr>
      <w:tr w:rsidR="00FD5DDB" w:rsidRPr="00FC2656" w14:paraId="63A8B8AD"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2815B40A" w14:textId="6A623B17" w:rsidR="00FD5DDB" w:rsidRPr="00FC2656" w:rsidRDefault="00FD5DDB"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t>-Numeral 8.5. del Plan Técnico Fundamental de Numeración, publicado en el Diario Oficial de la Federación el 11 de mayo de 2018.</w:t>
            </w:r>
          </w:p>
        </w:tc>
      </w:tr>
      <w:tr w:rsidR="00FD5DDB" w:rsidRPr="00FC2656" w14:paraId="4C738EA6" w14:textId="77777777" w:rsidTr="00EE1C3A">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BF7EE3" w14:textId="7BC8720D"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INFORMACIÓN ADICIONAL QUE PUEDA SER DE UTILIDAD A LOS INTERESADOS</w:t>
            </w:r>
          </w:p>
        </w:tc>
      </w:tr>
      <w:tr w:rsidR="00FD5DDB" w:rsidRPr="00FC2656" w14:paraId="5BA299B7" w14:textId="77777777" w:rsidTr="00FD5DDB">
        <w:trPr>
          <w:trHeight w:val="20"/>
        </w:trPr>
        <w:tc>
          <w:tcPr>
            <w:tcW w:w="9140" w:type="dxa"/>
            <w:gridSpan w:val="7"/>
            <w:shd w:val="clear" w:color="auto" w:fill="FFFFFF" w:themeFill="background1"/>
          </w:tcPr>
          <w:p w14:paraId="08345B63" w14:textId="77777777" w:rsidR="00FD5DDB" w:rsidRPr="00FC2656" w:rsidRDefault="00FD5DDB"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bl>
    <w:p w14:paraId="64AFE2C4" w14:textId="3F423F7E" w:rsidR="007E180D" w:rsidRPr="00FC2656" w:rsidRDefault="007E180D"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4"/>
        <w:gridCol w:w="926"/>
        <w:gridCol w:w="436"/>
        <w:gridCol w:w="26"/>
        <w:gridCol w:w="462"/>
        <w:gridCol w:w="927"/>
        <w:gridCol w:w="870"/>
        <w:gridCol w:w="983"/>
        <w:gridCol w:w="200"/>
        <w:gridCol w:w="1101"/>
        <w:gridCol w:w="28"/>
        <w:gridCol w:w="364"/>
        <w:gridCol w:w="627"/>
        <w:gridCol w:w="894"/>
        <w:gridCol w:w="372"/>
      </w:tblGrid>
      <w:tr w:rsidR="00214974" w:rsidRPr="00FC2656" w14:paraId="03B801B2" w14:textId="77777777" w:rsidTr="00EE1C3A">
        <w:trPr>
          <w:trHeight w:val="20"/>
        </w:trPr>
        <w:tc>
          <w:tcPr>
            <w:tcW w:w="9140" w:type="dxa"/>
            <w:gridSpan w:val="15"/>
            <w:noWrap/>
            <w:vAlign w:val="center"/>
          </w:tcPr>
          <w:p w14:paraId="07C23D35" w14:textId="77777777" w:rsidR="00214974" w:rsidRPr="00FC2656" w:rsidRDefault="00214974"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CESIÓN DE NÚMEROS NO GEOGRÁFICOS</w:t>
            </w:r>
          </w:p>
          <w:p w14:paraId="08501811" w14:textId="41B2C88F"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H3115</w:t>
            </w:r>
          </w:p>
        </w:tc>
      </w:tr>
      <w:tr w:rsidR="00051062" w:rsidRPr="00FC2656" w14:paraId="4ED68508" w14:textId="77777777" w:rsidTr="00214974">
        <w:trPr>
          <w:trHeight w:val="20"/>
        </w:trPr>
        <w:tc>
          <w:tcPr>
            <w:tcW w:w="9140" w:type="dxa"/>
            <w:gridSpan w:val="15"/>
            <w:shd w:val="clear" w:color="auto" w:fill="D9D9D9" w:themeFill="background1" w:themeFillShade="D9"/>
          </w:tcPr>
          <w:p w14:paraId="5490B758" w14:textId="65F3B228" w:rsidR="00051062" w:rsidRPr="00FC2656" w:rsidRDefault="00051062" w:rsidP="00FA07E5">
            <w:pPr>
              <w:tabs>
                <w:tab w:val="left" w:pos="3456"/>
              </w:tabs>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 xml:space="preserve">DATOS DEL PROVEEDOR </w:t>
            </w:r>
            <w:r w:rsidR="005F6273" w:rsidRPr="00FC2656">
              <w:rPr>
                <w:rFonts w:ascii="Arial" w:eastAsia="Times New Roman" w:hAnsi="Arial" w:cs="Arial"/>
                <w:b/>
                <w:sz w:val="18"/>
                <w:szCs w:val="18"/>
                <w:lang w:val="es-MX" w:eastAsia="es-ES"/>
              </w:rPr>
              <w:t xml:space="preserve">CESIONARIO Y </w:t>
            </w:r>
            <w:r w:rsidRPr="00FC2656">
              <w:rPr>
                <w:rFonts w:ascii="Arial" w:eastAsia="Times New Roman" w:hAnsi="Arial" w:cs="Arial"/>
                <w:b/>
                <w:sz w:val="18"/>
                <w:szCs w:val="18"/>
                <w:lang w:val="es-MX" w:eastAsia="es-ES"/>
              </w:rPr>
              <w:t>CEDENTE</w:t>
            </w:r>
          </w:p>
        </w:tc>
      </w:tr>
      <w:tr w:rsidR="00051062" w:rsidRPr="00FC2656" w14:paraId="2CA17C41" w14:textId="77777777" w:rsidTr="002C7E47">
        <w:trPr>
          <w:trHeight w:val="20"/>
        </w:trPr>
        <w:tc>
          <w:tcPr>
            <w:tcW w:w="5554" w:type="dxa"/>
            <w:gridSpan w:val="8"/>
            <w:tcBorders>
              <w:bottom w:val="single" w:sz="6" w:space="0" w:color="auto"/>
            </w:tcBorders>
            <w:shd w:val="clear" w:color="auto" w:fill="D9D9D9" w:themeFill="background1" w:themeFillShade="D9"/>
          </w:tcPr>
          <w:p w14:paraId="16BA6A7C"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3586" w:type="dxa"/>
            <w:gridSpan w:val="7"/>
            <w:tcBorders>
              <w:bottom w:val="single" w:sz="6" w:space="0" w:color="auto"/>
            </w:tcBorders>
          </w:tcPr>
          <w:p w14:paraId="0893E414"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0F7770ED" w14:textId="77777777" w:rsidTr="002C7E47">
        <w:trPr>
          <w:trHeight w:val="20"/>
        </w:trPr>
        <w:tc>
          <w:tcPr>
            <w:tcW w:w="5554" w:type="dxa"/>
            <w:gridSpan w:val="8"/>
            <w:shd w:val="clear" w:color="auto" w:fill="D9D9D9" w:themeFill="background1" w:themeFillShade="D9"/>
          </w:tcPr>
          <w:p w14:paraId="4A288ACD"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CESIONARIO</w:t>
            </w:r>
          </w:p>
        </w:tc>
        <w:tc>
          <w:tcPr>
            <w:tcW w:w="3586" w:type="dxa"/>
            <w:gridSpan w:val="7"/>
          </w:tcPr>
          <w:p w14:paraId="1061B55D"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1C380B80" w14:textId="77777777" w:rsidTr="002C7E47">
        <w:trPr>
          <w:trHeight w:val="20"/>
        </w:trPr>
        <w:tc>
          <w:tcPr>
            <w:tcW w:w="5554" w:type="dxa"/>
            <w:gridSpan w:val="8"/>
            <w:shd w:val="clear" w:color="auto" w:fill="D9D9D9" w:themeFill="background1" w:themeFillShade="D9"/>
          </w:tcPr>
          <w:p w14:paraId="7433FA2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CESIONARIO</w:t>
            </w:r>
          </w:p>
          <w:p w14:paraId="0910A40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c>
          <w:tcPr>
            <w:tcW w:w="3586" w:type="dxa"/>
            <w:gridSpan w:val="7"/>
          </w:tcPr>
          <w:p w14:paraId="5E707B5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6DC6EAA4" w14:textId="77777777" w:rsidTr="002C7E47">
        <w:trPr>
          <w:trHeight w:val="20"/>
        </w:trPr>
        <w:tc>
          <w:tcPr>
            <w:tcW w:w="5554" w:type="dxa"/>
            <w:gridSpan w:val="8"/>
            <w:shd w:val="clear" w:color="auto" w:fill="D9D9D9" w:themeFill="background1" w:themeFillShade="D9"/>
          </w:tcPr>
          <w:p w14:paraId="2D1DFA01"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CEDENTE</w:t>
            </w:r>
          </w:p>
        </w:tc>
        <w:tc>
          <w:tcPr>
            <w:tcW w:w="3586" w:type="dxa"/>
            <w:gridSpan w:val="7"/>
          </w:tcPr>
          <w:p w14:paraId="720CBD4B"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B10A557" w14:textId="77777777" w:rsidTr="002C7E47">
        <w:trPr>
          <w:trHeight w:val="20"/>
        </w:trPr>
        <w:tc>
          <w:tcPr>
            <w:tcW w:w="5554" w:type="dxa"/>
            <w:gridSpan w:val="8"/>
            <w:shd w:val="clear" w:color="auto" w:fill="D9D9D9" w:themeFill="background1" w:themeFillShade="D9"/>
          </w:tcPr>
          <w:p w14:paraId="03249449"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CEDENTE</w:t>
            </w:r>
          </w:p>
          <w:p w14:paraId="2D596DF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c>
          <w:tcPr>
            <w:tcW w:w="3586" w:type="dxa"/>
            <w:gridSpan w:val="7"/>
          </w:tcPr>
          <w:p w14:paraId="5ADD68F7"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573E18E9" w14:textId="77777777" w:rsidTr="00214974">
        <w:trPr>
          <w:trHeight w:val="20"/>
        </w:trPr>
        <w:tc>
          <w:tcPr>
            <w:tcW w:w="9140" w:type="dxa"/>
            <w:gridSpan w:val="15"/>
            <w:shd w:val="clear" w:color="auto" w:fill="auto"/>
          </w:tcPr>
          <w:p w14:paraId="48A4041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4AB1FCA7" w14:textId="77777777" w:rsidTr="00214974">
        <w:trPr>
          <w:trHeight w:val="20"/>
        </w:trPr>
        <w:tc>
          <w:tcPr>
            <w:tcW w:w="9140" w:type="dxa"/>
            <w:gridSpan w:val="15"/>
            <w:shd w:val="clear" w:color="auto" w:fill="D9D9D9" w:themeFill="background1" w:themeFillShade="D9"/>
          </w:tcPr>
          <w:p w14:paraId="044E76B8" w14:textId="77777777" w:rsidR="00051062" w:rsidRPr="00FC2656" w:rsidRDefault="00051062" w:rsidP="00FC2656">
            <w:pPr>
              <w:tabs>
                <w:tab w:val="left" w:pos="3456"/>
              </w:tabs>
              <w:spacing w:before="20" w:after="0" w:line="360" w:lineRule="auto"/>
              <w:contextualSpacing/>
              <w:jc w:val="center"/>
              <w:rPr>
                <w:rFonts w:ascii="Arial" w:eastAsia="Helvetica Neue Light" w:hAnsi="Arial" w:cs="Arial"/>
                <w:b/>
                <w:sz w:val="18"/>
                <w:szCs w:val="18"/>
                <w:bdr w:val="nil"/>
                <w:lang w:val="es-MX" w:eastAsia="es-ES"/>
              </w:rPr>
            </w:pPr>
            <w:r w:rsidRPr="00FC2656">
              <w:rPr>
                <w:rFonts w:ascii="Arial" w:eastAsia="Helvetica Neue Light" w:hAnsi="Arial" w:cs="Arial"/>
                <w:b/>
                <w:sz w:val="18"/>
                <w:szCs w:val="18"/>
                <w:bdr w:val="nil"/>
                <w:lang w:val="es-MX" w:eastAsia="es-ES"/>
              </w:rPr>
              <w:t>CÓDIGOS DE IDENTIFICACIÓN DE PROVEEDOR DE SERVICIOS DE TELECOMUNICACIONES QUE DEBERÁN ASOCIARSE A LA NUMERACIÓN NO GEOGRÁFICA QUE SE PRETENDE CEDER</w:t>
            </w:r>
          </w:p>
          <w:p w14:paraId="512D1CA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313A47F" w14:textId="77777777" w:rsidTr="002C7E47">
        <w:trPr>
          <w:trHeight w:val="20"/>
        </w:trPr>
        <w:tc>
          <w:tcPr>
            <w:tcW w:w="2312" w:type="dxa"/>
            <w:gridSpan w:val="4"/>
            <w:shd w:val="clear" w:color="auto" w:fill="D9D9D9" w:themeFill="background1" w:themeFillShade="D9"/>
          </w:tcPr>
          <w:p w14:paraId="29366A6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IDO o IDA</w:t>
            </w:r>
          </w:p>
        </w:tc>
        <w:tc>
          <w:tcPr>
            <w:tcW w:w="3242" w:type="dxa"/>
            <w:gridSpan w:val="4"/>
            <w:shd w:val="clear" w:color="auto" w:fill="FFFFFF" w:themeFill="background1"/>
          </w:tcPr>
          <w:p w14:paraId="279D0C8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693" w:type="dxa"/>
            <w:gridSpan w:val="4"/>
            <w:shd w:val="clear" w:color="auto" w:fill="D9D9D9" w:themeFill="background1" w:themeFillShade="D9"/>
          </w:tcPr>
          <w:p w14:paraId="4EF62401" w14:textId="76A5DFE9"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 xml:space="preserve">IDO DEL CONCESIONARIO DE RED </w:t>
            </w:r>
          </w:p>
        </w:tc>
        <w:tc>
          <w:tcPr>
            <w:tcW w:w="1893" w:type="dxa"/>
            <w:gridSpan w:val="3"/>
            <w:shd w:val="clear" w:color="auto" w:fill="FFFFFF" w:themeFill="background1"/>
          </w:tcPr>
          <w:p w14:paraId="53D0247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6B923CC3" w14:textId="77777777" w:rsidTr="00214974">
        <w:trPr>
          <w:trHeight w:val="20"/>
        </w:trPr>
        <w:tc>
          <w:tcPr>
            <w:tcW w:w="9140" w:type="dxa"/>
            <w:gridSpan w:val="15"/>
            <w:shd w:val="clear" w:color="auto" w:fill="FFFFFF" w:themeFill="background1"/>
          </w:tcPr>
          <w:p w14:paraId="539A8FF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855F8A7" w14:textId="77777777" w:rsidTr="002C7E47">
        <w:trPr>
          <w:trHeight w:val="20"/>
        </w:trPr>
        <w:tc>
          <w:tcPr>
            <w:tcW w:w="5554" w:type="dxa"/>
            <w:gridSpan w:val="8"/>
            <w:shd w:val="clear" w:color="auto" w:fill="D9D9D9" w:themeFill="background1" w:themeFillShade="D9"/>
          </w:tcPr>
          <w:p w14:paraId="643207F6" w14:textId="77777777" w:rsidR="00051062" w:rsidRPr="00FC2656" w:rsidRDefault="00051062" w:rsidP="00FA07E5">
            <w:pPr>
              <w:spacing w:after="0" w:line="360" w:lineRule="auto"/>
              <w:contextualSpacing/>
              <w:jc w:val="both"/>
              <w:rPr>
                <w:rFonts w:ascii="Arial" w:hAnsi="Arial" w:cs="Arial"/>
                <w:b/>
                <w:sz w:val="18"/>
                <w:szCs w:val="18"/>
                <w:lang w:val="es-MX" w:eastAsia="es-ES"/>
              </w:rPr>
            </w:pPr>
            <w:r w:rsidRPr="00FC2656">
              <w:rPr>
                <w:rFonts w:ascii="Arial" w:hAnsi="Arial" w:cs="Arial"/>
                <w:b/>
                <w:sz w:val="18"/>
                <w:szCs w:val="18"/>
                <w:lang w:val="es-MX" w:eastAsia="es-ES"/>
              </w:rPr>
              <w:t>CLAVE DE SERVICIOS NO GEOGRÁFICOS A LA QUE PERTENECE LA NUMERACIÓN NO GEOGRÁFICA QUE SE PRETENDE CEDER</w:t>
            </w:r>
          </w:p>
          <w:p w14:paraId="6E6863C6" w14:textId="77777777" w:rsidR="00051062" w:rsidRPr="00FC2656" w:rsidRDefault="00051062" w:rsidP="00FC2656">
            <w:pPr>
              <w:spacing w:after="0" w:line="360" w:lineRule="auto"/>
              <w:contextualSpacing/>
              <w:rPr>
                <w:rFonts w:ascii="Arial" w:hAnsi="Arial" w:cs="Arial"/>
                <w:b/>
                <w:sz w:val="18"/>
                <w:szCs w:val="18"/>
                <w:lang w:val="es-MX" w:eastAsia="es-ES"/>
              </w:rPr>
            </w:pPr>
          </w:p>
        </w:tc>
        <w:tc>
          <w:tcPr>
            <w:tcW w:w="3586" w:type="dxa"/>
            <w:gridSpan w:val="7"/>
            <w:shd w:val="clear" w:color="auto" w:fill="FFFFFF" w:themeFill="background1"/>
          </w:tcPr>
          <w:p w14:paraId="35C882F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053B6810" w14:textId="77777777" w:rsidTr="00214974">
        <w:trPr>
          <w:trHeight w:val="20"/>
        </w:trPr>
        <w:tc>
          <w:tcPr>
            <w:tcW w:w="9140" w:type="dxa"/>
            <w:gridSpan w:val="15"/>
            <w:shd w:val="clear" w:color="auto" w:fill="FFFFFF" w:themeFill="background1"/>
          </w:tcPr>
          <w:p w14:paraId="4531093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18A71A1F" w14:textId="77777777" w:rsidTr="00214974">
        <w:trPr>
          <w:trHeight w:val="20"/>
        </w:trPr>
        <w:tc>
          <w:tcPr>
            <w:tcW w:w="9140" w:type="dxa"/>
            <w:gridSpan w:val="15"/>
            <w:shd w:val="clear" w:color="auto" w:fill="D9D9D9" w:themeFill="background1" w:themeFillShade="D9"/>
          </w:tcPr>
          <w:p w14:paraId="5313E290"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NUMERACIÓN NO GEOGRÁFICA A CEDER</w:t>
            </w:r>
          </w:p>
          <w:p w14:paraId="3CE7835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 xml:space="preserve"> </w:t>
            </w:r>
          </w:p>
        </w:tc>
      </w:tr>
      <w:tr w:rsidR="00051062" w:rsidRPr="00FC2656" w14:paraId="4821FA2B" w14:textId="77777777" w:rsidTr="002C7E47">
        <w:trPr>
          <w:trHeight w:val="20"/>
        </w:trPr>
        <w:tc>
          <w:tcPr>
            <w:tcW w:w="5554" w:type="dxa"/>
            <w:gridSpan w:val="8"/>
            <w:tcBorders>
              <w:bottom w:val="single" w:sz="4" w:space="0" w:color="auto"/>
            </w:tcBorders>
            <w:shd w:val="clear" w:color="auto" w:fill="D9D9D9" w:themeFill="background1" w:themeFillShade="D9"/>
          </w:tcPr>
          <w:p w14:paraId="5DA1C57E"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INICIAL</w:t>
            </w:r>
          </w:p>
          <w:p w14:paraId="22224F6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c>
          <w:tcPr>
            <w:tcW w:w="3586" w:type="dxa"/>
            <w:gridSpan w:val="7"/>
            <w:tcBorders>
              <w:bottom w:val="single" w:sz="4" w:space="0" w:color="auto"/>
            </w:tcBorders>
            <w:shd w:val="clear" w:color="auto" w:fill="D9D9D9" w:themeFill="background1" w:themeFillShade="D9"/>
          </w:tcPr>
          <w:p w14:paraId="194C4FE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NÚMERO FINAL</w:t>
            </w:r>
          </w:p>
          <w:p w14:paraId="1FA2EB1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(10 DÍGITOS)</w:t>
            </w:r>
          </w:p>
        </w:tc>
      </w:tr>
      <w:tr w:rsidR="00051062" w:rsidRPr="00FC2656" w14:paraId="12FCD94C" w14:textId="77777777" w:rsidTr="002C7E47">
        <w:trPr>
          <w:trHeight w:val="20"/>
        </w:trPr>
        <w:tc>
          <w:tcPr>
            <w:tcW w:w="555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A872686"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DDD9E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1A9E82EE" w14:textId="77777777" w:rsidTr="002C7E47">
        <w:trPr>
          <w:trHeight w:val="20"/>
        </w:trPr>
        <w:tc>
          <w:tcPr>
            <w:tcW w:w="555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928E771"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43A1B0"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6B87B55B" w14:textId="77777777" w:rsidTr="002C7E47">
        <w:trPr>
          <w:trHeight w:val="20"/>
        </w:trPr>
        <w:tc>
          <w:tcPr>
            <w:tcW w:w="555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E119B75"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485C949"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0FBFC020" w14:textId="77777777" w:rsidTr="00214974">
        <w:trPr>
          <w:trHeight w:val="20"/>
        </w:trPr>
        <w:tc>
          <w:tcPr>
            <w:tcW w:w="9140" w:type="dxa"/>
            <w:gridSpan w:val="15"/>
            <w:tcBorders>
              <w:top w:val="single" w:sz="4" w:space="0" w:color="auto"/>
            </w:tcBorders>
            <w:shd w:val="clear" w:color="auto" w:fill="FFFFFF" w:themeFill="background1"/>
          </w:tcPr>
          <w:p w14:paraId="50455AF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3961CD8" w14:textId="77777777" w:rsidTr="002C7E47">
        <w:trPr>
          <w:trHeight w:val="20"/>
        </w:trPr>
        <w:tc>
          <w:tcPr>
            <w:tcW w:w="5554" w:type="dxa"/>
            <w:gridSpan w:val="8"/>
            <w:shd w:val="clear" w:color="auto" w:fill="D9D9D9" w:themeFill="background1" w:themeFillShade="D9"/>
          </w:tcPr>
          <w:p w14:paraId="4A3A51E8" w14:textId="77777777" w:rsidR="00051062" w:rsidRPr="00FC2656" w:rsidRDefault="00051062" w:rsidP="00FA07E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CON LA NUMERACIÓN NO GEOGRÁFICA A CEDER (OPCIONAL)</w:t>
            </w:r>
          </w:p>
        </w:tc>
        <w:tc>
          <w:tcPr>
            <w:tcW w:w="3586" w:type="dxa"/>
            <w:gridSpan w:val="7"/>
            <w:shd w:val="clear" w:color="auto" w:fill="FFFFFF" w:themeFill="background1"/>
          </w:tcPr>
          <w:p w14:paraId="3A6519A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938728C" w14:textId="77777777" w:rsidTr="00214974">
        <w:trPr>
          <w:trHeight w:val="20"/>
        </w:trPr>
        <w:tc>
          <w:tcPr>
            <w:tcW w:w="9140" w:type="dxa"/>
            <w:gridSpan w:val="15"/>
            <w:shd w:val="clear" w:color="auto" w:fill="auto"/>
          </w:tcPr>
          <w:p w14:paraId="40DD6A0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B09B31B" w14:textId="77777777" w:rsidTr="002C7E47">
        <w:trPr>
          <w:trHeight w:val="20"/>
        </w:trPr>
        <w:tc>
          <w:tcPr>
            <w:tcW w:w="5554" w:type="dxa"/>
            <w:gridSpan w:val="8"/>
            <w:shd w:val="clear" w:color="auto" w:fill="D9D9D9" w:themeFill="background1" w:themeFillShade="D9"/>
          </w:tcPr>
          <w:p w14:paraId="558F1197" w14:textId="77777777" w:rsidR="00051062" w:rsidRPr="00FC2656" w:rsidRDefault="00051062" w:rsidP="00FA07E5">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CESIÓN</w:t>
            </w:r>
          </w:p>
          <w:p w14:paraId="6CA2B88D"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3586" w:type="dxa"/>
            <w:gridSpan w:val="7"/>
            <w:tcBorders>
              <w:left w:val="single" w:sz="4" w:space="0" w:color="auto"/>
            </w:tcBorders>
            <w:shd w:val="clear" w:color="auto" w:fill="auto"/>
          </w:tcPr>
          <w:p w14:paraId="398EEC3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037B88F0" w14:textId="77777777" w:rsidTr="00214974">
        <w:trPr>
          <w:trHeight w:val="20"/>
        </w:trPr>
        <w:tc>
          <w:tcPr>
            <w:tcW w:w="9140" w:type="dxa"/>
            <w:gridSpan w:val="15"/>
            <w:shd w:val="clear" w:color="auto" w:fill="FFFFFF" w:themeFill="background1"/>
          </w:tcPr>
          <w:p w14:paraId="7E28EF9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F7B8580" w14:textId="77777777" w:rsidTr="00214974">
        <w:trPr>
          <w:trHeight w:val="20"/>
        </w:trPr>
        <w:tc>
          <w:tcPr>
            <w:tcW w:w="9140" w:type="dxa"/>
            <w:gridSpan w:val="15"/>
            <w:shd w:val="clear" w:color="auto" w:fill="D9D9D9" w:themeFill="background1" w:themeFillShade="D9"/>
          </w:tcPr>
          <w:p w14:paraId="35410B06" w14:textId="77777777" w:rsidR="00051062" w:rsidRPr="00FC2656" w:rsidRDefault="00051062" w:rsidP="00FC2656">
            <w:pPr>
              <w:tabs>
                <w:tab w:val="left" w:pos="3456"/>
              </w:tabs>
              <w:spacing w:before="20" w:after="0" w:line="360" w:lineRule="auto"/>
              <w:contextualSpacing/>
              <w:jc w:val="center"/>
              <w:rPr>
                <w:rFonts w:ascii="Arial" w:hAnsi="Arial" w:cs="Arial"/>
                <w:b/>
                <w:sz w:val="18"/>
                <w:szCs w:val="18"/>
                <w:lang w:val="es-MX" w:eastAsia="es-ES"/>
              </w:rPr>
            </w:pPr>
            <w:r w:rsidRPr="00FC2656">
              <w:rPr>
                <w:rFonts w:ascii="Arial" w:hAnsi="Arial" w:cs="Arial"/>
                <w:b/>
                <w:sz w:val="18"/>
                <w:szCs w:val="18"/>
                <w:lang w:val="es-MX" w:eastAsia="es-ES"/>
              </w:rPr>
              <w:t>¿LA NUMERACIÓN NO GEOGRÁFICA QUE SE PRETENDE CEDER CUENTA CON NÚMEROS ACTIVOS, PROVISTOS O PORTADOS?</w:t>
            </w:r>
          </w:p>
          <w:p w14:paraId="1B50A2A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E938EB4" w14:textId="77777777" w:rsidTr="002C7E47">
        <w:trPr>
          <w:trHeight w:val="29"/>
        </w:trPr>
        <w:tc>
          <w:tcPr>
            <w:tcW w:w="924" w:type="dxa"/>
            <w:tcBorders>
              <w:bottom w:val="nil"/>
              <w:right w:val="nil"/>
            </w:tcBorders>
            <w:shd w:val="clear" w:color="auto" w:fill="FFFFFF" w:themeFill="background1"/>
          </w:tcPr>
          <w:p w14:paraId="40BD743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left w:val="nil"/>
              <w:bottom w:val="nil"/>
              <w:right w:val="nil"/>
            </w:tcBorders>
            <w:shd w:val="clear" w:color="auto" w:fill="FFFFFF" w:themeFill="background1"/>
          </w:tcPr>
          <w:p w14:paraId="3F21220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left w:val="nil"/>
              <w:bottom w:val="single" w:sz="6" w:space="0" w:color="auto"/>
              <w:right w:val="nil"/>
            </w:tcBorders>
            <w:shd w:val="clear" w:color="auto" w:fill="FFFFFF" w:themeFill="background1"/>
          </w:tcPr>
          <w:p w14:paraId="75222BA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SI</w:t>
            </w:r>
          </w:p>
        </w:tc>
        <w:tc>
          <w:tcPr>
            <w:tcW w:w="927" w:type="dxa"/>
            <w:tcBorders>
              <w:left w:val="nil"/>
              <w:bottom w:val="nil"/>
              <w:right w:val="nil"/>
            </w:tcBorders>
            <w:shd w:val="clear" w:color="auto" w:fill="FFFFFF" w:themeFill="background1"/>
          </w:tcPr>
          <w:p w14:paraId="3AF23EE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left w:val="nil"/>
              <w:bottom w:val="nil"/>
            </w:tcBorders>
            <w:shd w:val="clear" w:color="auto" w:fill="FFFFFF" w:themeFill="background1"/>
          </w:tcPr>
          <w:p w14:paraId="7A62E5A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bottom w:val="nil"/>
              <w:right w:val="nil"/>
            </w:tcBorders>
            <w:shd w:val="clear" w:color="auto" w:fill="FFFFFF" w:themeFill="background1"/>
          </w:tcPr>
          <w:p w14:paraId="3F11F09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left w:val="nil"/>
              <w:bottom w:val="nil"/>
              <w:right w:val="nil"/>
            </w:tcBorders>
            <w:shd w:val="clear" w:color="auto" w:fill="FFFFFF" w:themeFill="background1"/>
          </w:tcPr>
          <w:p w14:paraId="2E46D8E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left w:val="nil"/>
              <w:bottom w:val="single" w:sz="6" w:space="0" w:color="auto"/>
              <w:right w:val="nil"/>
            </w:tcBorders>
            <w:shd w:val="clear" w:color="auto" w:fill="FFFFFF" w:themeFill="background1"/>
          </w:tcPr>
          <w:p w14:paraId="6EFBAA7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NO</w:t>
            </w:r>
          </w:p>
        </w:tc>
        <w:tc>
          <w:tcPr>
            <w:tcW w:w="894" w:type="dxa"/>
            <w:tcBorders>
              <w:left w:val="nil"/>
              <w:bottom w:val="nil"/>
              <w:right w:val="nil"/>
            </w:tcBorders>
            <w:shd w:val="clear" w:color="auto" w:fill="FFFFFF" w:themeFill="background1"/>
          </w:tcPr>
          <w:p w14:paraId="47C6CEC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left w:val="nil"/>
              <w:bottom w:val="nil"/>
            </w:tcBorders>
            <w:shd w:val="clear" w:color="auto" w:fill="FFFFFF" w:themeFill="background1"/>
          </w:tcPr>
          <w:p w14:paraId="30F7696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DDD5C8A" w14:textId="77777777" w:rsidTr="002C7E47">
        <w:trPr>
          <w:trHeight w:val="23"/>
        </w:trPr>
        <w:tc>
          <w:tcPr>
            <w:tcW w:w="924" w:type="dxa"/>
            <w:tcBorders>
              <w:top w:val="nil"/>
              <w:bottom w:val="nil"/>
              <w:right w:val="nil"/>
            </w:tcBorders>
            <w:shd w:val="clear" w:color="auto" w:fill="FFFFFF" w:themeFill="background1"/>
          </w:tcPr>
          <w:p w14:paraId="1DD653A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bottom w:val="nil"/>
              <w:right w:val="single" w:sz="6" w:space="0" w:color="auto"/>
            </w:tcBorders>
            <w:shd w:val="clear" w:color="auto" w:fill="FFFFFF" w:themeFill="background1"/>
          </w:tcPr>
          <w:p w14:paraId="4253F35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left w:val="single" w:sz="6" w:space="0" w:color="auto"/>
              <w:bottom w:val="single" w:sz="6" w:space="0" w:color="auto"/>
              <w:right w:val="single" w:sz="6" w:space="0" w:color="auto"/>
            </w:tcBorders>
            <w:shd w:val="clear" w:color="auto" w:fill="FFFFFF" w:themeFill="background1"/>
          </w:tcPr>
          <w:p w14:paraId="29AB9AB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single" w:sz="6" w:space="0" w:color="auto"/>
              <w:bottom w:val="nil"/>
              <w:right w:val="nil"/>
            </w:tcBorders>
            <w:shd w:val="clear" w:color="auto" w:fill="FFFFFF" w:themeFill="background1"/>
          </w:tcPr>
          <w:p w14:paraId="375A275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bottom w:val="nil"/>
            </w:tcBorders>
            <w:shd w:val="clear" w:color="auto" w:fill="FFFFFF" w:themeFill="background1"/>
          </w:tcPr>
          <w:p w14:paraId="18A4AA9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00316F9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tcBorders>
            <w:shd w:val="clear" w:color="auto" w:fill="FFFFFF" w:themeFill="background1"/>
          </w:tcPr>
          <w:p w14:paraId="0392128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bottom w:val="single" w:sz="6" w:space="0" w:color="auto"/>
              <w:right w:val="single" w:sz="6" w:space="0" w:color="auto"/>
            </w:tcBorders>
            <w:shd w:val="clear" w:color="auto" w:fill="FFFFFF" w:themeFill="background1"/>
          </w:tcPr>
          <w:p w14:paraId="15DD7A6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single" w:sz="6" w:space="0" w:color="auto"/>
              <w:bottom w:val="nil"/>
              <w:right w:val="nil"/>
            </w:tcBorders>
            <w:shd w:val="clear" w:color="auto" w:fill="FFFFFF" w:themeFill="background1"/>
          </w:tcPr>
          <w:p w14:paraId="6CAD432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4DF512C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A4320BB" w14:textId="77777777" w:rsidTr="002C7E47">
        <w:trPr>
          <w:trHeight w:val="23"/>
        </w:trPr>
        <w:tc>
          <w:tcPr>
            <w:tcW w:w="924" w:type="dxa"/>
            <w:tcBorders>
              <w:top w:val="nil"/>
              <w:bottom w:val="nil"/>
              <w:right w:val="nil"/>
            </w:tcBorders>
            <w:shd w:val="clear" w:color="auto" w:fill="FFFFFF" w:themeFill="background1"/>
          </w:tcPr>
          <w:p w14:paraId="4033FF9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bottom w:val="nil"/>
              <w:right w:val="nil"/>
            </w:tcBorders>
            <w:shd w:val="clear" w:color="auto" w:fill="FFFFFF" w:themeFill="background1"/>
          </w:tcPr>
          <w:p w14:paraId="25E0F51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left w:val="nil"/>
              <w:bottom w:val="nil"/>
              <w:right w:val="nil"/>
            </w:tcBorders>
            <w:shd w:val="clear" w:color="auto" w:fill="FFFFFF" w:themeFill="background1"/>
          </w:tcPr>
          <w:p w14:paraId="42270D6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6F3B16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bottom w:val="nil"/>
            </w:tcBorders>
            <w:shd w:val="clear" w:color="auto" w:fill="FFFFFF" w:themeFill="background1"/>
          </w:tcPr>
          <w:p w14:paraId="48EA122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56C8312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right w:val="nil"/>
            </w:tcBorders>
            <w:shd w:val="clear" w:color="auto" w:fill="FFFFFF" w:themeFill="background1"/>
          </w:tcPr>
          <w:p w14:paraId="5913433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left w:val="nil"/>
              <w:bottom w:val="nil"/>
              <w:right w:val="nil"/>
            </w:tcBorders>
            <w:shd w:val="clear" w:color="auto" w:fill="FFFFFF" w:themeFill="background1"/>
          </w:tcPr>
          <w:p w14:paraId="53078EB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bottom w:val="nil"/>
              <w:right w:val="nil"/>
            </w:tcBorders>
            <w:shd w:val="clear" w:color="auto" w:fill="FFFFFF" w:themeFill="background1"/>
          </w:tcPr>
          <w:p w14:paraId="63FA0F1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0B21C9B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0C5DE91" w14:textId="77777777" w:rsidTr="002C7E47">
        <w:trPr>
          <w:trHeight w:val="23"/>
        </w:trPr>
        <w:tc>
          <w:tcPr>
            <w:tcW w:w="5554" w:type="dxa"/>
            <w:gridSpan w:val="8"/>
            <w:tcBorders>
              <w:top w:val="nil"/>
              <w:bottom w:val="nil"/>
            </w:tcBorders>
            <w:shd w:val="clear" w:color="auto" w:fill="FFFFFF" w:themeFill="background1"/>
          </w:tcPr>
          <w:p w14:paraId="6C4B7DD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MANIFIESTO BAJO PROTESTA DE DECIR VERDAD QUE LA CESIÓN NO IMPLICARÁ AFECTACIÓN A LOS USUARIOS</w:t>
            </w:r>
          </w:p>
        </w:tc>
        <w:tc>
          <w:tcPr>
            <w:tcW w:w="200" w:type="dxa"/>
            <w:tcBorders>
              <w:top w:val="nil"/>
              <w:bottom w:val="nil"/>
              <w:right w:val="nil"/>
            </w:tcBorders>
            <w:shd w:val="clear" w:color="auto" w:fill="FFFFFF" w:themeFill="background1"/>
          </w:tcPr>
          <w:p w14:paraId="2726E3F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right w:val="nil"/>
            </w:tcBorders>
            <w:shd w:val="clear" w:color="auto" w:fill="FFFFFF" w:themeFill="background1"/>
          </w:tcPr>
          <w:p w14:paraId="1A044C2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top w:val="nil"/>
              <w:left w:val="nil"/>
              <w:bottom w:val="nil"/>
              <w:right w:val="nil"/>
            </w:tcBorders>
            <w:shd w:val="clear" w:color="auto" w:fill="FFFFFF" w:themeFill="background1"/>
          </w:tcPr>
          <w:p w14:paraId="31EB453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bottom w:val="nil"/>
              <w:right w:val="nil"/>
            </w:tcBorders>
            <w:shd w:val="clear" w:color="auto" w:fill="FFFFFF" w:themeFill="background1"/>
          </w:tcPr>
          <w:p w14:paraId="29CA69C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5547DBB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51B74B9" w14:textId="77777777" w:rsidTr="002C7E47">
        <w:trPr>
          <w:trHeight w:val="23"/>
        </w:trPr>
        <w:tc>
          <w:tcPr>
            <w:tcW w:w="924" w:type="dxa"/>
            <w:tcBorders>
              <w:top w:val="nil"/>
              <w:bottom w:val="nil"/>
              <w:right w:val="nil"/>
            </w:tcBorders>
            <w:shd w:val="clear" w:color="auto" w:fill="FFFFFF" w:themeFill="background1"/>
          </w:tcPr>
          <w:p w14:paraId="01F832A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bottom w:val="nil"/>
              <w:right w:val="nil"/>
            </w:tcBorders>
            <w:shd w:val="clear" w:color="auto" w:fill="FFFFFF" w:themeFill="background1"/>
          </w:tcPr>
          <w:p w14:paraId="29BBD93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top w:val="nil"/>
              <w:left w:val="nil"/>
              <w:bottom w:val="nil"/>
              <w:right w:val="nil"/>
            </w:tcBorders>
            <w:shd w:val="clear" w:color="auto" w:fill="FFFFFF" w:themeFill="background1"/>
          </w:tcPr>
          <w:p w14:paraId="2688840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bottom w:val="nil"/>
              <w:right w:val="nil"/>
            </w:tcBorders>
            <w:shd w:val="clear" w:color="auto" w:fill="FFFFFF" w:themeFill="background1"/>
          </w:tcPr>
          <w:p w14:paraId="5E3CB1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bottom w:val="nil"/>
            </w:tcBorders>
            <w:shd w:val="clear" w:color="auto" w:fill="FFFFFF" w:themeFill="background1"/>
          </w:tcPr>
          <w:p w14:paraId="5981530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515A9C7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right w:val="nil"/>
            </w:tcBorders>
            <w:shd w:val="clear" w:color="auto" w:fill="FFFFFF" w:themeFill="background1"/>
          </w:tcPr>
          <w:p w14:paraId="1C315D2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top w:val="nil"/>
              <w:left w:val="nil"/>
              <w:bottom w:val="nil"/>
              <w:right w:val="nil"/>
            </w:tcBorders>
            <w:shd w:val="clear" w:color="auto" w:fill="FFFFFF" w:themeFill="background1"/>
          </w:tcPr>
          <w:p w14:paraId="2CD00F9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bottom w:val="nil"/>
              <w:right w:val="nil"/>
            </w:tcBorders>
            <w:shd w:val="clear" w:color="auto" w:fill="FFFFFF" w:themeFill="background1"/>
          </w:tcPr>
          <w:p w14:paraId="44F2ECF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3678D8A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8F8C8EB" w14:textId="77777777" w:rsidTr="002C7E47">
        <w:trPr>
          <w:trHeight w:val="23"/>
        </w:trPr>
        <w:tc>
          <w:tcPr>
            <w:tcW w:w="924" w:type="dxa"/>
            <w:tcBorders>
              <w:top w:val="nil"/>
              <w:bottom w:val="nil"/>
              <w:right w:val="nil"/>
            </w:tcBorders>
            <w:shd w:val="clear" w:color="auto" w:fill="FFFFFF" w:themeFill="background1"/>
          </w:tcPr>
          <w:p w14:paraId="1959CE0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bottom w:val="nil"/>
              <w:right w:val="nil"/>
            </w:tcBorders>
            <w:shd w:val="clear" w:color="auto" w:fill="FFFFFF" w:themeFill="background1"/>
          </w:tcPr>
          <w:p w14:paraId="2542915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top w:val="nil"/>
              <w:left w:val="nil"/>
              <w:bottom w:val="single" w:sz="6" w:space="0" w:color="auto"/>
              <w:right w:val="nil"/>
            </w:tcBorders>
            <w:shd w:val="clear" w:color="auto" w:fill="FFFFFF" w:themeFill="background1"/>
          </w:tcPr>
          <w:p w14:paraId="05CE1DB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927" w:type="dxa"/>
            <w:tcBorders>
              <w:top w:val="nil"/>
              <w:left w:val="nil"/>
              <w:bottom w:val="nil"/>
              <w:right w:val="nil"/>
            </w:tcBorders>
            <w:shd w:val="clear" w:color="auto" w:fill="FFFFFF" w:themeFill="background1"/>
          </w:tcPr>
          <w:p w14:paraId="4F575D1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bottom w:val="nil"/>
            </w:tcBorders>
            <w:shd w:val="clear" w:color="auto" w:fill="FFFFFF" w:themeFill="background1"/>
          </w:tcPr>
          <w:p w14:paraId="659AD9C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00A1776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right w:val="nil"/>
            </w:tcBorders>
            <w:shd w:val="clear" w:color="auto" w:fill="FFFFFF" w:themeFill="background1"/>
          </w:tcPr>
          <w:p w14:paraId="4D6E17D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top w:val="nil"/>
              <w:left w:val="nil"/>
              <w:bottom w:val="nil"/>
              <w:right w:val="nil"/>
            </w:tcBorders>
            <w:shd w:val="clear" w:color="auto" w:fill="FFFFFF" w:themeFill="background1"/>
          </w:tcPr>
          <w:p w14:paraId="139544C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bottom w:val="nil"/>
              <w:right w:val="nil"/>
            </w:tcBorders>
            <w:shd w:val="clear" w:color="auto" w:fill="FFFFFF" w:themeFill="background1"/>
          </w:tcPr>
          <w:p w14:paraId="607CA25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286DD7B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2E2CCB3" w14:textId="77777777" w:rsidTr="002C7E47">
        <w:trPr>
          <w:trHeight w:val="23"/>
        </w:trPr>
        <w:tc>
          <w:tcPr>
            <w:tcW w:w="924" w:type="dxa"/>
            <w:tcBorders>
              <w:top w:val="nil"/>
              <w:bottom w:val="nil"/>
              <w:right w:val="nil"/>
            </w:tcBorders>
            <w:shd w:val="clear" w:color="auto" w:fill="FFFFFF" w:themeFill="background1"/>
          </w:tcPr>
          <w:p w14:paraId="1B409F8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bottom w:val="nil"/>
              <w:right w:val="single" w:sz="6" w:space="0" w:color="auto"/>
            </w:tcBorders>
            <w:shd w:val="clear" w:color="auto" w:fill="FFFFFF" w:themeFill="background1"/>
          </w:tcPr>
          <w:p w14:paraId="19342AA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left w:val="single" w:sz="6" w:space="0" w:color="auto"/>
              <w:right w:val="single" w:sz="6" w:space="0" w:color="auto"/>
            </w:tcBorders>
            <w:shd w:val="clear" w:color="auto" w:fill="FFFFFF" w:themeFill="background1"/>
          </w:tcPr>
          <w:p w14:paraId="0154F5C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single" w:sz="6" w:space="0" w:color="auto"/>
              <w:bottom w:val="nil"/>
              <w:right w:val="nil"/>
            </w:tcBorders>
            <w:shd w:val="clear" w:color="auto" w:fill="FFFFFF" w:themeFill="background1"/>
          </w:tcPr>
          <w:p w14:paraId="3365941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bottom w:val="nil"/>
            </w:tcBorders>
            <w:shd w:val="clear" w:color="auto" w:fill="FFFFFF" w:themeFill="background1"/>
          </w:tcPr>
          <w:p w14:paraId="5AEFAE3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37FB7A9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right w:val="nil"/>
            </w:tcBorders>
            <w:shd w:val="clear" w:color="auto" w:fill="FFFFFF" w:themeFill="background1"/>
          </w:tcPr>
          <w:p w14:paraId="459AC5B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top w:val="nil"/>
              <w:left w:val="nil"/>
              <w:bottom w:val="nil"/>
              <w:right w:val="nil"/>
            </w:tcBorders>
            <w:shd w:val="clear" w:color="auto" w:fill="FFFFFF" w:themeFill="background1"/>
          </w:tcPr>
          <w:p w14:paraId="5DA0465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bottom w:val="nil"/>
              <w:right w:val="nil"/>
            </w:tcBorders>
            <w:shd w:val="clear" w:color="auto" w:fill="FFFFFF" w:themeFill="background1"/>
          </w:tcPr>
          <w:p w14:paraId="68B836C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7E1B283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E9D45A0" w14:textId="77777777" w:rsidTr="002C7E47">
        <w:trPr>
          <w:trHeight w:val="23"/>
        </w:trPr>
        <w:tc>
          <w:tcPr>
            <w:tcW w:w="924" w:type="dxa"/>
            <w:tcBorders>
              <w:top w:val="nil"/>
              <w:right w:val="nil"/>
            </w:tcBorders>
            <w:shd w:val="clear" w:color="auto" w:fill="FFFFFF" w:themeFill="background1"/>
          </w:tcPr>
          <w:p w14:paraId="01D3DFA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6" w:type="dxa"/>
            <w:tcBorders>
              <w:top w:val="nil"/>
              <w:left w:val="nil"/>
              <w:right w:val="nil"/>
            </w:tcBorders>
            <w:shd w:val="clear" w:color="auto" w:fill="FFFFFF" w:themeFill="background1"/>
          </w:tcPr>
          <w:p w14:paraId="3837971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4" w:type="dxa"/>
            <w:gridSpan w:val="3"/>
            <w:tcBorders>
              <w:left w:val="nil"/>
              <w:right w:val="nil"/>
            </w:tcBorders>
            <w:shd w:val="clear" w:color="auto" w:fill="FFFFFF" w:themeFill="background1"/>
          </w:tcPr>
          <w:p w14:paraId="47ABC7D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27" w:type="dxa"/>
            <w:tcBorders>
              <w:top w:val="nil"/>
              <w:left w:val="nil"/>
              <w:right w:val="nil"/>
            </w:tcBorders>
            <w:shd w:val="clear" w:color="auto" w:fill="FFFFFF" w:themeFill="background1"/>
          </w:tcPr>
          <w:p w14:paraId="241D567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853" w:type="dxa"/>
            <w:gridSpan w:val="2"/>
            <w:tcBorders>
              <w:top w:val="nil"/>
              <w:left w:val="nil"/>
            </w:tcBorders>
            <w:shd w:val="clear" w:color="auto" w:fill="FFFFFF" w:themeFill="background1"/>
          </w:tcPr>
          <w:p w14:paraId="148B269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0" w:type="dxa"/>
            <w:tcBorders>
              <w:top w:val="nil"/>
              <w:right w:val="nil"/>
            </w:tcBorders>
            <w:shd w:val="clear" w:color="auto" w:fill="FFFFFF" w:themeFill="background1"/>
          </w:tcPr>
          <w:p w14:paraId="395539E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right w:val="nil"/>
            </w:tcBorders>
            <w:shd w:val="clear" w:color="auto" w:fill="FFFFFF" w:themeFill="background1"/>
          </w:tcPr>
          <w:p w14:paraId="159AA60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top w:val="nil"/>
              <w:left w:val="nil"/>
              <w:right w:val="nil"/>
            </w:tcBorders>
            <w:shd w:val="clear" w:color="auto" w:fill="FFFFFF" w:themeFill="background1"/>
          </w:tcPr>
          <w:p w14:paraId="68E088A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left w:val="nil"/>
              <w:right w:val="nil"/>
            </w:tcBorders>
            <w:shd w:val="clear" w:color="auto" w:fill="FFFFFF" w:themeFill="background1"/>
          </w:tcPr>
          <w:p w14:paraId="08E833C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tcBorders>
            <w:shd w:val="clear" w:color="auto" w:fill="FFFFFF" w:themeFill="background1"/>
          </w:tcPr>
          <w:p w14:paraId="4F175ED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164717A" w14:textId="77777777" w:rsidTr="00214974">
        <w:trPr>
          <w:trHeight w:val="20"/>
        </w:trPr>
        <w:tc>
          <w:tcPr>
            <w:tcW w:w="9140" w:type="dxa"/>
            <w:gridSpan w:val="15"/>
            <w:shd w:val="clear" w:color="auto" w:fill="FFFFFF" w:themeFill="background1"/>
          </w:tcPr>
          <w:p w14:paraId="0284F2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700B8EA" w14:textId="77777777" w:rsidTr="00214974">
        <w:trPr>
          <w:trHeight w:val="20"/>
        </w:trPr>
        <w:tc>
          <w:tcPr>
            <w:tcW w:w="9140" w:type="dxa"/>
            <w:gridSpan w:val="15"/>
            <w:shd w:val="clear" w:color="auto" w:fill="FFFFFF" w:themeFill="background1"/>
          </w:tcPr>
          <w:p w14:paraId="45623395" w14:textId="77777777" w:rsidR="00051062" w:rsidRPr="00FC2656" w:rsidRDefault="00051062" w:rsidP="00FC2656">
            <w:pPr>
              <w:spacing w:after="101" w:line="360" w:lineRule="auto"/>
              <w:ind w:firstLine="288"/>
              <w:contextualSpacing/>
              <w:jc w:val="center"/>
              <w:rPr>
                <w:rFonts w:ascii="Arial" w:eastAsia="Times New Roman" w:hAnsi="Arial" w:cs="Arial"/>
                <w:b/>
                <w:bCs/>
                <w:sz w:val="18"/>
                <w:szCs w:val="18"/>
                <w:u w:val="single"/>
                <w:lang w:val="es-MX" w:eastAsia="es-ES"/>
              </w:rPr>
            </w:pPr>
            <w:r w:rsidRPr="00FC2656">
              <w:rPr>
                <w:rFonts w:ascii="Arial" w:eastAsia="Times New Roman" w:hAnsi="Arial" w:cs="Arial"/>
                <w:b/>
                <w:bCs/>
                <w:sz w:val="18"/>
                <w:szCs w:val="18"/>
                <w:u w:val="single"/>
                <w:lang w:val="es-MX" w:eastAsia="es-ES"/>
              </w:rPr>
              <w:t>PARA USO EXCLUSIVO DEL CONCESIONARIO CEDENTE</w:t>
            </w:r>
          </w:p>
          <w:p w14:paraId="6361B8F0" w14:textId="77777777" w:rsidR="00051062" w:rsidRPr="00FC2656" w:rsidRDefault="00051062" w:rsidP="00FC2656">
            <w:pPr>
              <w:spacing w:after="101" w:line="360" w:lineRule="auto"/>
              <w:ind w:firstLine="288"/>
              <w:contextualSpacing/>
              <w:jc w:val="center"/>
              <w:rPr>
                <w:rFonts w:ascii="Arial" w:eastAsia="Times New Roman" w:hAnsi="Arial" w:cs="Arial"/>
                <w:b/>
                <w:bCs/>
                <w:sz w:val="18"/>
                <w:szCs w:val="18"/>
                <w:u w:val="single"/>
                <w:lang w:val="es-MX" w:eastAsia="es-ES"/>
              </w:rPr>
            </w:pPr>
          </w:p>
        </w:tc>
      </w:tr>
      <w:tr w:rsidR="00051062" w:rsidRPr="00FC2656" w14:paraId="13AC1F32" w14:textId="77777777" w:rsidTr="00214974">
        <w:trPr>
          <w:trHeight w:val="20"/>
        </w:trPr>
        <w:tc>
          <w:tcPr>
            <w:tcW w:w="9140" w:type="dxa"/>
            <w:gridSpan w:val="15"/>
            <w:shd w:val="clear" w:color="auto" w:fill="D9D9D9" w:themeFill="background1" w:themeFillShade="D9"/>
          </w:tcPr>
          <w:p w14:paraId="31C2A7C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CEDENTE</w:t>
            </w:r>
          </w:p>
        </w:tc>
      </w:tr>
      <w:tr w:rsidR="00051062" w:rsidRPr="00FC2656" w14:paraId="638AFCA6" w14:textId="77777777" w:rsidTr="002C7E47">
        <w:trPr>
          <w:trHeight w:val="20"/>
        </w:trPr>
        <w:tc>
          <w:tcPr>
            <w:tcW w:w="5554" w:type="dxa"/>
            <w:gridSpan w:val="8"/>
            <w:shd w:val="clear" w:color="auto" w:fill="FFFFFF" w:themeFill="background1"/>
          </w:tcPr>
          <w:p w14:paraId="4D356BB9"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highlight w:val="cyan"/>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3586" w:type="dxa"/>
            <w:gridSpan w:val="7"/>
            <w:shd w:val="clear" w:color="auto" w:fill="FFFFFF" w:themeFill="background1"/>
          </w:tcPr>
          <w:p w14:paraId="157278A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5599C2D" w14:textId="77777777" w:rsidTr="002C7E47">
        <w:trPr>
          <w:trHeight w:val="194"/>
        </w:trPr>
        <w:tc>
          <w:tcPr>
            <w:tcW w:w="5554" w:type="dxa"/>
            <w:gridSpan w:val="8"/>
            <w:vMerge w:val="restart"/>
            <w:shd w:val="clear" w:color="auto" w:fill="FFFFFF" w:themeFill="background1"/>
          </w:tcPr>
          <w:p w14:paraId="660B5AAC"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 LA SOLICITUD DE CESIÓN DE NÚMERACIÓN NO GEOGRÁFICA CONTENIDA EN EL PRESENTE FORMATO</w:t>
            </w:r>
          </w:p>
        </w:tc>
        <w:tc>
          <w:tcPr>
            <w:tcW w:w="200" w:type="dxa"/>
            <w:tcBorders>
              <w:bottom w:val="nil"/>
              <w:right w:val="nil"/>
            </w:tcBorders>
            <w:shd w:val="clear" w:color="auto" w:fill="FFFFFF" w:themeFill="background1"/>
          </w:tcPr>
          <w:p w14:paraId="5CA267A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left w:val="nil"/>
              <w:bottom w:val="nil"/>
              <w:right w:val="nil"/>
            </w:tcBorders>
            <w:shd w:val="clear" w:color="auto" w:fill="FFFFFF" w:themeFill="background1"/>
          </w:tcPr>
          <w:p w14:paraId="5D7046F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left w:val="nil"/>
              <w:right w:val="nil"/>
            </w:tcBorders>
            <w:shd w:val="clear" w:color="auto" w:fill="FFFFFF" w:themeFill="background1"/>
          </w:tcPr>
          <w:p w14:paraId="375F59E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left w:val="nil"/>
              <w:bottom w:val="nil"/>
              <w:right w:val="nil"/>
            </w:tcBorders>
            <w:shd w:val="clear" w:color="auto" w:fill="FFFFFF" w:themeFill="background1"/>
          </w:tcPr>
          <w:p w14:paraId="6007F90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left w:val="nil"/>
              <w:bottom w:val="nil"/>
            </w:tcBorders>
            <w:shd w:val="clear" w:color="auto" w:fill="FFFFFF" w:themeFill="background1"/>
          </w:tcPr>
          <w:p w14:paraId="2CE8ADA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287379A" w14:textId="77777777" w:rsidTr="002C7E47">
        <w:trPr>
          <w:trHeight w:val="193"/>
        </w:trPr>
        <w:tc>
          <w:tcPr>
            <w:tcW w:w="5554" w:type="dxa"/>
            <w:gridSpan w:val="8"/>
            <w:vMerge/>
            <w:shd w:val="clear" w:color="auto" w:fill="FFFFFF" w:themeFill="background1"/>
          </w:tcPr>
          <w:p w14:paraId="09C96E60"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200" w:type="dxa"/>
            <w:tcBorders>
              <w:top w:val="nil"/>
              <w:bottom w:val="nil"/>
              <w:right w:val="nil"/>
            </w:tcBorders>
            <w:shd w:val="clear" w:color="auto" w:fill="FFFFFF" w:themeFill="background1"/>
          </w:tcPr>
          <w:p w14:paraId="0F9C0E7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bottom w:val="nil"/>
            </w:tcBorders>
            <w:shd w:val="clear" w:color="auto" w:fill="FFFFFF" w:themeFill="background1"/>
          </w:tcPr>
          <w:p w14:paraId="70E326B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bottom w:val="single" w:sz="6" w:space="0" w:color="auto"/>
            </w:tcBorders>
            <w:shd w:val="clear" w:color="auto" w:fill="FFFFFF" w:themeFill="background1"/>
          </w:tcPr>
          <w:p w14:paraId="5552467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894" w:type="dxa"/>
            <w:tcBorders>
              <w:top w:val="nil"/>
              <w:bottom w:val="nil"/>
              <w:right w:val="nil"/>
            </w:tcBorders>
            <w:shd w:val="clear" w:color="auto" w:fill="FFFFFF" w:themeFill="background1"/>
          </w:tcPr>
          <w:p w14:paraId="50668F1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bottom w:val="nil"/>
            </w:tcBorders>
            <w:shd w:val="clear" w:color="auto" w:fill="FFFFFF" w:themeFill="background1"/>
          </w:tcPr>
          <w:p w14:paraId="098D086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42B2852" w14:textId="77777777" w:rsidTr="002C7E47">
        <w:trPr>
          <w:trHeight w:val="193"/>
        </w:trPr>
        <w:tc>
          <w:tcPr>
            <w:tcW w:w="5554" w:type="dxa"/>
            <w:gridSpan w:val="8"/>
            <w:vMerge/>
            <w:shd w:val="clear" w:color="auto" w:fill="FFFFFF" w:themeFill="background1"/>
          </w:tcPr>
          <w:p w14:paraId="186CB191"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200" w:type="dxa"/>
            <w:tcBorders>
              <w:top w:val="nil"/>
              <w:right w:val="nil"/>
            </w:tcBorders>
            <w:shd w:val="clear" w:color="auto" w:fill="FFFFFF" w:themeFill="background1"/>
          </w:tcPr>
          <w:p w14:paraId="1CE4B80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129" w:type="dxa"/>
            <w:gridSpan w:val="2"/>
            <w:tcBorders>
              <w:top w:val="nil"/>
              <w:left w:val="nil"/>
              <w:right w:val="nil"/>
            </w:tcBorders>
            <w:shd w:val="clear" w:color="auto" w:fill="FFFFFF" w:themeFill="background1"/>
          </w:tcPr>
          <w:p w14:paraId="0D73F54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991" w:type="dxa"/>
            <w:gridSpan w:val="2"/>
            <w:tcBorders>
              <w:left w:val="nil"/>
              <w:right w:val="nil"/>
            </w:tcBorders>
            <w:shd w:val="clear" w:color="auto" w:fill="FFFFFF" w:themeFill="background1"/>
          </w:tcPr>
          <w:p w14:paraId="3495626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894" w:type="dxa"/>
            <w:tcBorders>
              <w:top w:val="nil"/>
              <w:left w:val="nil"/>
              <w:right w:val="nil"/>
            </w:tcBorders>
            <w:shd w:val="clear" w:color="auto" w:fill="FFFFFF" w:themeFill="background1"/>
          </w:tcPr>
          <w:p w14:paraId="61EC2F4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372" w:type="dxa"/>
            <w:tcBorders>
              <w:top w:val="nil"/>
              <w:left w:val="nil"/>
            </w:tcBorders>
            <w:shd w:val="clear" w:color="auto" w:fill="FFFFFF" w:themeFill="background1"/>
          </w:tcPr>
          <w:p w14:paraId="3CDEA34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214974" w:rsidRPr="00FC2656" w14:paraId="40AF7FA1" w14:textId="77777777" w:rsidTr="00214974">
        <w:trPr>
          <w:trHeight w:val="20"/>
        </w:trPr>
        <w:tc>
          <w:tcPr>
            <w:tcW w:w="9140" w:type="dxa"/>
            <w:gridSpan w:val="15"/>
          </w:tcPr>
          <w:p w14:paraId="1DCC463E"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p>
        </w:tc>
      </w:tr>
      <w:tr w:rsidR="00214974" w:rsidRPr="00FC2656" w14:paraId="0A146CBB"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CB83B" w14:textId="0C7903A5"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INSTRUCTIVO DE LLENADO</w:t>
            </w:r>
          </w:p>
        </w:tc>
      </w:tr>
      <w:tr w:rsidR="00214974" w:rsidRPr="00FC2656" w14:paraId="52F93696"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819335" w14:textId="682BB589"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CESIONARIO Y CEDENTE</w:t>
            </w:r>
          </w:p>
        </w:tc>
      </w:tr>
      <w:tr w:rsidR="00214974" w:rsidRPr="00FC2656" w14:paraId="25E16B29"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500F9E" w14:textId="55A6467D"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B00CA2" w14:textId="66EB08DE"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214974" w:rsidRPr="00FC2656" w14:paraId="51D26DF9"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789A7D9A" w14:textId="61C01638"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Folio del expediente electrónico al que se </w:t>
            </w:r>
            <w:r w:rsidRPr="00FC2656">
              <w:rPr>
                <w:rFonts w:ascii="Arial" w:eastAsia="Times New Roman" w:hAnsi="Arial" w:cs="Arial"/>
                <w:b/>
                <w:sz w:val="18"/>
                <w:szCs w:val="18"/>
                <w:lang w:val="es-MX" w:eastAsia="es-ES"/>
              </w:rPr>
              <w:lastRenderedPageBreak/>
              <w:t>asociará la solicitud de cesión</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21215FED" w14:textId="77777777" w:rsidR="00214974" w:rsidRPr="00FC2656" w:rsidRDefault="00214974"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lastRenderedPageBreak/>
              <w:t xml:space="preserve">Ingresar el folio del expediente electrónico en el que quedará asociada la solicitud. </w:t>
            </w:r>
          </w:p>
          <w:p w14:paraId="59D169BD" w14:textId="1869CB0F"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214974" w:rsidRPr="00FC2656" w14:paraId="6DB6B8F3"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50BBE027" w14:textId="2D9FCEA0"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Proveedor Cesionario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66C6913C" w14:textId="77777777" w:rsidR="00214974" w:rsidRPr="00FC2656" w:rsidRDefault="00214974"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cesionario.</w:t>
            </w:r>
          </w:p>
          <w:p w14:paraId="6ABEA514" w14:textId="77777777" w:rsidR="00214974" w:rsidRPr="00FC2656" w:rsidRDefault="00214974"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5293086A" w14:textId="2ECFDAE4"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214974" w:rsidRPr="00FC2656" w14:paraId="26C7A6E0"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577C00F8" w14:textId="770D2282"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Cesionario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4DF1D295"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cesionario.</w:t>
            </w:r>
          </w:p>
          <w:p w14:paraId="5128739F"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17E87E45"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4B3E0EB9" w14:textId="4D40D8EF"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214974" w:rsidRPr="00FC2656" w14:paraId="1963D2F5"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5459A6C8" w14:textId="4BCF27AF"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Proveedor Cedente</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65323CC3" w14:textId="77777777" w:rsidR="00214974" w:rsidRPr="00FC2656" w:rsidRDefault="00214974"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cedente.</w:t>
            </w:r>
          </w:p>
          <w:p w14:paraId="5351FD06" w14:textId="77777777" w:rsidR="00214974" w:rsidRPr="00FC2656" w:rsidRDefault="00214974"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0E602478" w14:textId="0B64B682"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214974" w:rsidRPr="00FC2656" w14:paraId="208E85F1"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25A0BFCC" w14:textId="31BA5F36"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Cedente</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55E3671E"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cedente.</w:t>
            </w:r>
          </w:p>
          <w:p w14:paraId="0FF7D533"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31BABD33"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22EAB0D4" w14:textId="63F925CA"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214974" w:rsidRPr="00FC2656" w14:paraId="4B20A39C" w14:textId="77777777" w:rsidTr="00214974">
        <w:trPr>
          <w:trHeight w:val="20"/>
        </w:trPr>
        <w:tc>
          <w:tcPr>
            <w:tcW w:w="9140" w:type="dxa"/>
            <w:gridSpan w:val="15"/>
            <w:shd w:val="clear" w:color="auto" w:fill="D9D9D9" w:themeFill="background1" w:themeFillShade="D9"/>
          </w:tcPr>
          <w:p w14:paraId="3DA0566F" w14:textId="73ECBE2E" w:rsidR="00214974" w:rsidRPr="00FC2656" w:rsidRDefault="00214974"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CÓDIGOS DE IDENTIFICACIÓN DE PROVEEDOR DE SERVICIOS DE TELECOMUNICACIONES QUE DEBERÁN ASOCIARSE A LA NUMERACIÓN NO GEOGRÁFICA QUE SE PRETENDE CEDER</w:t>
            </w:r>
          </w:p>
        </w:tc>
      </w:tr>
      <w:tr w:rsidR="00214974" w:rsidRPr="00FC2656" w14:paraId="0A8338C4"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5CB3F3" w14:textId="38F22E22"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3175DB" w14:textId="3DE0A977"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214974" w:rsidRPr="00FC2656" w14:paraId="398D2180"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1AF2BC7B" w14:textId="6ED20F46"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IDA o IDO</w:t>
            </w:r>
          </w:p>
        </w:tc>
        <w:tc>
          <w:tcPr>
            <w:tcW w:w="6854" w:type="dxa"/>
            <w:gridSpan w:val="12"/>
            <w:tcBorders>
              <w:top w:val="single" w:sz="6" w:space="0" w:color="auto"/>
              <w:left w:val="single" w:sz="6" w:space="0" w:color="auto"/>
              <w:bottom w:val="single" w:sz="6" w:space="0" w:color="auto"/>
              <w:right w:val="single" w:sz="6" w:space="0" w:color="auto"/>
            </w:tcBorders>
          </w:tcPr>
          <w:p w14:paraId="0BA0D07E"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identificarán al Proveedor asignatario de la Numeración No Geográfica en caso de autorizarse la cesión.</w:t>
            </w:r>
          </w:p>
          <w:p w14:paraId="336B2028"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Concesionarios de uso comercial o de red pública de telecomunicaciones. </w:t>
            </w:r>
          </w:p>
          <w:p w14:paraId="2FBD62B8"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0F80EB90"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p w14:paraId="6D35871C"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p>
        </w:tc>
      </w:tr>
      <w:tr w:rsidR="00214974" w:rsidRPr="00FC2656" w14:paraId="2404B8D6"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07644D17" w14:textId="5FD9A80F"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IDO del Concesionario de red</w:t>
            </w:r>
          </w:p>
        </w:tc>
        <w:tc>
          <w:tcPr>
            <w:tcW w:w="6854" w:type="dxa"/>
            <w:gridSpan w:val="12"/>
            <w:tcBorders>
              <w:top w:val="single" w:sz="6" w:space="0" w:color="auto"/>
              <w:left w:val="single" w:sz="6" w:space="0" w:color="auto"/>
              <w:bottom w:val="single" w:sz="6" w:space="0" w:color="auto"/>
              <w:right w:val="single" w:sz="6" w:space="0" w:color="auto"/>
            </w:tcBorders>
          </w:tcPr>
          <w:p w14:paraId="3C1142DB"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del código IDO/IDD que identificarán a la red del Concesionario de uso comercial, o de red pública de telecomunicaciones que se encargará del enrutamiento del Tráfico en caso de autorizarse la cesión.</w:t>
            </w:r>
          </w:p>
          <w:p w14:paraId="2DEE24C1" w14:textId="7D3EAB9D"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214974" w:rsidRPr="00FC2656" w14:paraId="36E5A3BE" w14:textId="77777777" w:rsidTr="00214974">
        <w:trPr>
          <w:trHeight w:val="20"/>
        </w:trPr>
        <w:tc>
          <w:tcPr>
            <w:tcW w:w="9140" w:type="dxa"/>
            <w:gridSpan w:val="15"/>
            <w:shd w:val="clear" w:color="auto" w:fill="D9D9D9" w:themeFill="background1" w:themeFillShade="D9"/>
          </w:tcPr>
          <w:p w14:paraId="2E05FDC8" w14:textId="741C2652" w:rsidR="00214974" w:rsidRPr="00FC2656" w:rsidRDefault="00214974"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NUMERACIÓN NO GEOGRÁFICA A CEDER</w:t>
            </w:r>
          </w:p>
        </w:tc>
      </w:tr>
      <w:tr w:rsidR="00214974" w:rsidRPr="00FC2656" w14:paraId="1F99FDE0"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71074A" w14:textId="6D670FF4"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319E7E" w14:textId="25DBFED3" w:rsidR="00214974" w:rsidRPr="00FC2656" w:rsidRDefault="00214974"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b/>
                <w:sz w:val="18"/>
                <w:szCs w:val="18"/>
                <w:lang w:val="es-MX" w:eastAsia="es-ES"/>
              </w:rPr>
              <w:t>Descripción del campo</w:t>
            </w:r>
          </w:p>
        </w:tc>
      </w:tr>
      <w:tr w:rsidR="00214974" w:rsidRPr="00FC2656" w14:paraId="1EE7B4FB"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49A81AF2" w14:textId="03CBAFCF"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Clave de servicios no geográficos a la que pertenece la numeración no geográfica que se pretende ceder</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382452CB"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los tres dígitos correspondientes a la clave de servicios no geográficos a la que pertenece la Numeración No Geográfica a ceder. </w:t>
            </w:r>
          </w:p>
          <w:p w14:paraId="511E9FDD" w14:textId="6489113B"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Campo numérico obligatorio.</w:t>
            </w:r>
          </w:p>
        </w:tc>
      </w:tr>
      <w:tr w:rsidR="00214974" w:rsidRPr="00FC2656" w14:paraId="27D3329A"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3A16D6E7" w14:textId="7966FC51"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Número inicial </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7EEAA13D"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inicia el Bloque de numeración asignada que se solicita ceder.</w:t>
            </w:r>
          </w:p>
          <w:p w14:paraId="0A389E12"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 Numeración No Geográfica originalmente asignada se podrá fraccionar en bloques mínimos de un millar.</w:t>
            </w:r>
          </w:p>
          <w:p w14:paraId="193F2DF8" w14:textId="3914C439"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214974" w:rsidRPr="00FC2656" w14:paraId="5C77A016" w14:textId="77777777" w:rsidTr="002C7E47">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36A8FC7E" w14:textId="6CB89493"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Número final</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0028AB64"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 Número No Geográfico con el que termina el Bloque de numeración asignada que se solicita ceder.</w:t>
            </w:r>
          </w:p>
          <w:p w14:paraId="3343C2AB" w14:textId="77777777"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La Numeración No Geográfica originalmente asignada se podrá fraccionar en bloques mínimos de un millar.</w:t>
            </w:r>
          </w:p>
          <w:p w14:paraId="0BEB49B7" w14:textId="498FDB76" w:rsidR="00214974" w:rsidRPr="00FC2656" w:rsidRDefault="00214974"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2C7E47" w:rsidRPr="00FC2656" w14:paraId="38F17F35" w14:textId="77777777" w:rsidTr="002C7E4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780F59" w14:textId="3B3CF930"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ARCHIVO DE CARGA (OPCIONAL)</w:t>
            </w:r>
          </w:p>
        </w:tc>
      </w:tr>
      <w:tr w:rsidR="002C7E47" w:rsidRPr="00FC2656" w14:paraId="188D6A22" w14:textId="77777777" w:rsidTr="002C7E47">
        <w:trPr>
          <w:trHeight w:val="20"/>
        </w:trPr>
        <w:tc>
          <w:tcPr>
            <w:tcW w:w="9140" w:type="dxa"/>
            <w:gridSpan w:val="15"/>
            <w:tcBorders>
              <w:top w:val="single" w:sz="6" w:space="0" w:color="auto"/>
              <w:left w:val="single" w:sz="6" w:space="0" w:color="auto"/>
              <w:bottom w:val="nil"/>
              <w:right w:val="single" w:sz="6" w:space="0" w:color="auto"/>
            </w:tcBorders>
          </w:tcPr>
          <w:p w14:paraId="2D307A35" w14:textId="77777777" w:rsidR="002C7E47" w:rsidRPr="00FC2656" w:rsidRDefault="002C7E47" w:rsidP="00FC2656">
            <w:pPr>
              <w:spacing w:after="0" w:line="360" w:lineRule="auto"/>
              <w:contextualSpacing/>
              <w:jc w:val="both"/>
              <w:rPr>
                <w:rFonts w:ascii="Arial" w:hAnsi="Arial" w:cs="Arial"/>
                <w:sz w:val="18"/>
                <w:szCs w:val="18"/>
                <w:lang w:val="es-MX" w:eastAsia="es-ES"/>
              </w:rPr>
            </w:pPr>
            <w:r w:rsidRPr="00FC2656">
              <w:rPr>
                <w:rFonts w:ascii="Arial" w:eastAsia="Times New Roman" w:hAnsi="Arial" w:cs="Arial"/>
                <w:sz w:val="18"/>
                <w:szCs w:val="18"/>
                <w:lang w:val="es-MX" w:eastAsia="es-ES"/>
              </w:rPr>
              <w:t xml:space="preserve">Con la finalidad de agilizar el llenado del eformato, el Proveedor solicitante podrá informar los campos comprendidos dentro del apartado </w:t>
            </w:r>
            <w:r w:rsidRPr="00FC2656">
              <w:rPr>
                <w:rFonts w:ascii="Arial" w:hAnsi="Arial" w:cs="Arial"/>
                <w:sz w:val="18"/>
                <w:szCs w:val="18"/>
                <w:lang w:val="es-MX" w:eastAsia="es-ES"/>
              </w:rPr>
              <w:t>“Numeración No Geográfica a Ceder”, mediante un archivo electrónico</w:t>
            </w:r>
            <w:r w:rsidRPr="00FC2656">
              <w:rPr>
                <w:rFonts w:ascii="Arial" w:eastAsia="Times New Roman" w:hAnsi="Arial" w:cs="Arial"/>
                <w:sz w:val="18"/>
                <w:szCs w:val="18"/>
                <w:lang w:val="es-MX" w:eastAsia="es-ES"/>
              </w:rPr>
              <w:t xml:space="preserve"> de texto </w:t>
            </w:r>
            <w:r w:rsidRPr="00FC2656">
              <w:rPr>
                <w:rFonts w:ascii="Arial" w:hAnsi="Arial" w:cs="Arial"/>
                <w:sz w:val="18"/>
                <w:szCs w:val="18"/>
                <w:lang w:val="es-MX" w:eastAsia="es-ES"/>
              </w:rPr>
              <w:t>en formato .</w:t>
            </w:r>
            <w:r w:rsidRPr="00FC2656">
              <w:rPr>
                <w:rFonts w:ascii="Arial" w:eastAsia="Times New Roman" w:hAnsi="Arial" w:cs="Arial"/>
                <w:sz w:val="18"/>
                <w:szCs w:val="18"/>
                <w:lang w:val="es-MX" w:eastAsia="es-ES"/>
              </w:rPr>
              <w:t>csv (comma separated values, por sus siglas en inglés)</w:t>
            </w:r>
            <w:r w:rsidRPr="00FC2656">
              <w:rPr>
                <w:rFonts w:ascii="Arial" w:hAnsi="Arial" w:cs="Arial"/>
                <w:sz w:val="18"/>
                <w:szCs w:val="18"/>
                <w:lang w:val="es-MX" w:eastAsia="es-ES"/>
              </w:rPr>
              <w:t xml:space="preserve"> que deberá contener los siguientes campos:</w:t>
            </w:r>
          </w:p>
          <w:p w14:paraId="37CD1FF1" w14:textId="77777777" w:rsidR="002C7E47" w:rsidRPr="00FC2656" w:rsidRDefault="002C7E47" w:rsidP="00FC2656">
            <w:pPr>
              <w:spacing w:after="0" w:line="360" w:lineRule="auto"/>
              <w:contextualSpacing/>
              <w:jc w:val="both"/>
              <w:rPr>
                <w:rFonts w:ascii="Arial" w:hAnsi="Arial" w:cs="Arial"/>
                <w:sz w:val="18"/>
                <w:szCs w:val="18"/>
                <w:lang w:val="es-MX" w:eastAsia="es-ES"/>
              </w:rPr>
            </w:pPr>
          </w:p>
          <w:p w14:paraId="534F2E7A" w14:textId="77777777" w:rsidR="002C7E47" w:rsidRPr="00FC2656" w:rsidRDefault="002C7E47"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Inicial; y</w:t>
            </w:r>
          </w:p>
          <w:p w14:paraId="1FB6D491" w14:textId="77777777" w:rsidR="002C7E47" w:rsidRPr="00FC2656" w:rsidRDefault="002C7E47" w:rsidP="00A638C7">
            <w:pPr>
              <w:numPr>
                <w:ilvl w:val="0"/>
                <w:numId w:val="16"/>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Número Final.</w:t>
            </w:r>
          </w:p>
          <w:p w14:paraId="440574C6" w14:textId="77777777" w:rsidR="002C7E47" w:rsidRPr="00FC2656" w:rsidRDefault="002C7E47"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205DAF51"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451B72AB"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490AE575"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4211A374"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39B86CD6"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73342375"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324137EA"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0B0AE1F4" w14:textId="745292D3"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3B8B0E3B" w14:textId="77777777" w:rsidR="002C7E47" w:rsidRPr="00FC2656" w:rsidRDefault="002C7E47"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IDO/IDAH3115DDMMAAAA.csv.</w:t>
            </w:r>
          </w:p>
          <w:p w14:paraId="60ADB6F0" w14:textId="77777777" w:rsidR="002C7E47" w:rsidRPr="00FC2656" w:rsidRDefault="002C7E47"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034FF64C" w14:textId="77777777" w:rsidR="002C7E47" w:rsidRPr="00FC2656" w:rsidRDefault="002C7E47"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w:t>
            </w:r>
            <w:r w:rsidRPr="00FC2656">
              <w:rPr>
                <w:rFonts w:ascii="Arial" w:eastAsiaTheme="minorEastAsia" w:hAnsi="Arial" w:cs="Arial"/>
                <w:sz w:val="18"/>
                <w:szCs w:val="18"/>
                <w:lang w:val="es-ES_tradnl" w:eastAsia="es-ES"/>
              </w:rPr>
              <w:lastRenderedPageBreak/>
              <w:t>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DA884AC" w14:textId="77777777" w:rsidR="002C7E47" w:rsidRPr="00FC2656" w:rsidRDefault="002C7E47"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H3115.- Es un texto fijo que identifica el tipo de solicitud al que corresponde el archivo de carga (Cesión de Números No Geográficos); y</w:t>
            </w:r>
          </w:p>
          <w:p w14:paraId="34F683C5" w14:textId="77777777" w:rsidR="002C7E47" w:rsidRPr="00FC2656" w:rsidRDefault="002C7E47"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7029D968" w14:textId="77777777" w:rsidR="002C7E47" w:rsidRPr="00FC2656" w:rsidRDefault="002C7E47" w:rsidP="00FC2656">
            <w:pPr>
              <w:spacing w:after="0" w:line="360" w:lineRule="auto"/>
              <w:ind w:left="720"/>
              <w:contextualSpacing/>
              <w:jc w:val="both"/>
              <w:rPr>
                <w:rFonts w:ascii="Arial" w:eastAsiaTheme="minorEastAsia" w:hAnsi="Arial" w:cs="Arial"/>
                <w:sz w:val="18"/>
                <w:szCs w:val="18"/>
                <w:lang w:val="es-ES_tradnl" w:eastAsia="es-ES"/>
              </w:rPr>
            </w:pPr>
          </w:p>
          <w:p w14:paraId="10865781" w14:textId="77777777" w:rsidR="002C7E47" w:rsidRPr="00FC2656" w:rsidRDefault="002C7E47"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983H311501122020.csv</w:t>
            </w:r>
          </w:p>
          <w:p w14:paraId="0CD7B8EC" w14:textId="77777777" w:rsidR="002C7E47" w:rsidRPr="00FC2656" w:rsidRDefault="002C7E47" w:rsidP="00FC2656">
            <w:pPr>
              <w:tabs>
                <w:tab w:val="left" w:pos="3720"/>
              </w:tabs>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ab/>
            </w:r>
          </w:p>
          <w:p w14:paraId="46D29AE7" w14:textId="7B73904C" w:rsidR="002C7E47" w:rsidRPr="00FC2656" w:rsidRDefault="002C7E47"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Representación gráfica del archivo de carga opcional:</w:t>
            </w:r>
          </w:p>
        </w:tc>
      </w:tr>
      <w:tr w:rsidR="002C7E47" w:rsidRPr="00FC2656" w14:paraId="595E1112" w14:textId="77777777" w:rsidTr="002C7E47">
        <w:trPr>
          <w:trHeight w:val="20"/>
        </w:trPr>
        <w:tc>
          <w:tcPr>
            <w:tcW w:w="2286" w:type="dxa"/>
            <w:gridSpan w:val="3"/>
            <w:tcBorders>
              <w:top w:val="nil"/>
              <w:bottom w:val="nil"/>
            </w:tcBorders>
          </w:tcPr>
          <w:p w14:paraId="1E40AE6D"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Borders>
              <w:top w:val="single" w:sz="6" w:space="0" w:color="auto"/>
            </w:tcBorders>
          </w:tcPr>
          <w:p w14:paraId="32705434" w14:textId="0A62F2AA"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NUMERO INICIAL</w:t>
            </w:r>
          </w:p>
        </w:tc>
        <w:tc>
          <w:tcPr>
            <w:tcW w:w="2284" w:type="dxa"/>
            <w:gridSpan w:val="3"/>
            <w:tcBorders>
              <w:top w:val="single" w:sz="6" w:space="0" w:color="auto"/>
            </w:tcBorders>
          </w:tcPr>
          <w:p w14:paraId="1A5B291B" w14:textId="11040A0D"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NUMERO FINAL</w:t>
            </w:r>
          </w:p>
        </w:tc>
        <w:tc>
          <w:tcPr>
            <w:tcW w:w="2285" w:type="dxa"/>
            <w:gridSpan w:val="5"/>
            <w:tcBorders>
              <w:top w:val="nil"/>
              <w:bottom w:val="nil"/>
            </w:tcBorders>
          </w:tcPr>
          <w:p w14:paraId="5C704042" w14:textId="2A23109A"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r>
      <w:tr w:rsidR="002C7E47" w:rsidRPr="00FC2656" w14:paraId="52B08EA3" w14:textId="77777777" w:rsidTr="002C7E47">
        <w:trPr>
          <w:trHeight w:val="20"/>
        </w:trPr>
        <w:tc>
          <w:tcPr>
            <w:tcW w:w="2286" w:type="dxa"/>
            <w:gridSpan w:val="3"/>
            <w:tcBorders>
              <w:top w:val="nil"/>
              <w:bottom w:val="nil"/>
            </w:tcBorders>
          </w:tcPr>
          <w:p w14:paraId="49C34CA8"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Pr>
          <w:p w14:paraId="6460B35A"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4" w:type="dxa"/>
            <w:gridSpan w:val="3"/>
          </w:tcPr>
          <w:p w14:paraId="6CCD7A3B"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5"/>
            <w:tcBorders>
              <w:top w:val="nil"/>
              <w:bottom w:val="nil"/>
            </w:tcBorders>
          </w:tcPr>
          <w:p w14:paraId="21D710E9"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r>
      <w:tr w:rsidR="002C7E47" w:rsidRPr="00FC2656" w14:paraId="42229208" w14:textId="77777777" w:rsidTr="002C7E47">
        <w:trPr>
          <w:trHeight w:val="20"/>
        </w:trPr>
        <w:tc>
          <w:tcPr>
            <w:tcW w:w="2286" w:type="dxa"/>
            <w:gridSpan w:val="3"/>
            <w:tcBorders>
              <w:top w:val="nil"/>
              <w:bottom w:val="nil"/>
            </w:tcBorders>
          </w:tcPr>
          <w:p w14:paraId="71001919"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Borders>
              <w:bottom w:val="single" w:sz="6" w:space="0" w:color="auto"/>
            </w:tcBorders>
          </w:tcPr>
          <w:p w14:paraId="2BCFBC4F"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4" w:type="dxa"/>
            <w:gridSpan w:val="3"/>
            <w:tcBorders>
              <w:bottom w:val="single" w:sz="6" w:space="0" w:color="auto"/>
            </w:tcBorders>
          </w:tcPr>
          <w:p w14:paraId="5B77EFA6"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5"/>
            <w:tcBorders>
              <w:top w:val="nil"/>
              <w:bottom w:val="nil"/>
            </w:tcBorders>
          </w:tcPr>
          <w:p w14:paraId="2331A20D"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r>
      <w:tr w:rsidR="002C7E47" w:rsidRPr="00FC2656" w14:paraId="522E4BF4" w14:textId="77777777" w:rsidTr="002C7E47">
        <w:trPr>
          <w:trHeight w:val="20"/>
        </w:trPr>
        <w:tc>
          <w:tcPr>
            <w:tcW w:w="2286" w:type="dxa"/>
            <w:gridSpan w:val="3"/>
            <w:tcBorders>
              <w:top w:val="nil"/>
              <w:bottom w:val="nil"/>
            </w:tcBorders>
          </w:tcPr>
          <w:p w14:paraId="4349176B"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Borders>
              <w:bottom w:val="single" w:sz="6" w:space="0" w:color="auto"/>
            </w:tcBorders>
          </w:tcPr>
          <w:p w14:paraId="66144DE5"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4" w:type="dxa"/>
            <w:gridSpan w:val="3"/>
            <w:tcBorders>
              <w:bottom w:val="single" w:sz="6" w:space="0" w:color="auto"/>
            </w:tcBorders>
          </w:tcPr>
          <w:p w14:paraId="33FD24DB"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5"/>
            <w:tcBorders>
              <w:top w:val="nil"/>
              <w:bottom w:val="nil"/>
            </w:tcBorders>
          </w:tcPr>
          <w:p w14:paraId="117BB729"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r>
      <w:tr w:rsidR="002C7E47" w:rsidRPr="00FC2656" w14:paraId="6921C8C2" w14:textId="77777777" w:rsidTr="002C7E47">
        <w:trPr>
          <w:trHeight w:val="20"/>
        </w:trPr>
        <w:tc>
          <w:tcPr>
            <w:tcW w:w="9140" w:type="dxa"/>
            <w:gridSpan w:val="15"/>
            <w:tcBorders>
              <w:top w:val="nil"/>
            </w:tcBorders>
          </w:tcPr>
          <w:p w14:paraId="2F123902" w14:textId="7777777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p>
        </w:tc>
      </w:tr>
      <w:tr w:rsidR="002C7E47" w:rsidRPr="00FC2656" w14:paraId="60102A89" w14:textId="77777777" w:rsidTr="00EE1C3A">
        <w:trPr>
          <w:trHeight w:val="20"/>
        </w:trPr>
        <w:tc>
          <w:tcPr>
            <w:tcW w:w="2286" w:type="dxa"/>
            <w:gridSpan w:val="3"/>
            <w:tcBorders>
              <w:top w:val="single" w:sz="6" w:space="0" w:color="auto"/>
              <w:left w:val="single" w:sz="6" w:space="0" w:color="auto"/>
              <w:bottom w:val="single" w:sz="6" w:space="0" w:color="auto"/>
              <w:right w:val="single" w:sz="6" w:space="0" w:color="auto"/>
            </w:tcBorders>
            <w:shd w:val="clear" w:color="auto" w:fill="auto"/>
          </w:tcPr>
          <w:p w14:paraId="501F9BCF" w14:textId="3F653C11"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Archivo Electrónico con la justificación de la cesión</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auto"/>
          </w:tcPr>
          <w:p w14:paraId="29BE3922" w14:textId="77777777" w:rsidR="002C7E47" w:rsidRPr="00FC2656" w:rsidRDefault="002C7E47"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un documento electrónico en formato PDF, que deberá contener los motivos, razones o circunstancias por los cuales se justifica la cesión de Numeración No Geográfica a su favor. </w:t>
            </w:r>
          </w:p>
          <w:p w14:paraId="01A2A8D8" w14:textId="77777777" w:rsidR="002C7E47" w:rsidRPr="00FC2656" w:rsidRDefault="002C7E47"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En caso de que la cesión sea resultado de un movimiento corporativo (por ejemplo, una fusión, escisión, cesión o transferencia de derechos) deberá indicar el folio de inscripción del movimiento corporativo correspondiente en el Registro Público de Concesiones. </w:t>
            </w:r>
          </w:p>
          <w:p w14:paraId="583411A0" w14:textId="77777777" w:rsidR="002C7E47" w:rsidRPr="00FC2656" w:rsidRDefault="002C7E47"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deben ser legibles.</w:t>
            </w:r>
          </w:p>
          <w:p w14:paraId="609518F1" w14:textId="77777777" w:rsidR="002C7E47" w:rsidRPr="00FC2656" w:rsidRDefault="002C7E47"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 xml:space="preserve">El nombre del archivo que se cargue a través de la Ventanilla Electrónica deberá tener la siguiente nomenclatura: </w:t>
            </w:r>
            <w:r w:rsidRPr="00FC2656">
              <w:rPr>
                <w:rFonts w:ascii="Arial" w:eastAsia="Times New Roman" w:hAnsi="Arial" w:cs="Arial"/>
                <w:sz w:val="18"/>
                <w:szCs w:val="18"/>
                <w:lang w:val="es-MX" w:eastAsia="es-ES"/>
              </w:rPr>
              <w:t>IDO/IDAH3115_1DDMMAAAA</w:t>
            </w:r>
            <w:r w:rsidRPr="00FC2656">
              <w:rPr>
                <w:rFonts w:ascii="Arial" w:hAnsi="Arial" w:cs="Arial"/>
                <w:sz w:val="18"/>
                <w:szCs w:val="18"/>
                <w:lang w:val="es-MX"/>
              </w:rPr>
              <w:t>.pdf.</w:t>
            </w:r>
          </w:p>
          <w:p w14:paraId="52EAB77B" w14:textId="77777777" w:rsidR="002C7E47" w:rsidRPr="00FC2656" w:rsidRDefault="002C7E47"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Donde:</w:t>
            </w:r>
          </w:p>
          <w:p w14:paraId="118DD309" w14:textId="77777777" w:rsidR="002C7E47" w:rsidRPr="00FC2656" w:rsidRDefault="002C7E47" w:rsidP="00C20567">
            <w:pPr>
              <w:numPr>
                <w:ilvl w:val="0"/>
                <w:numId w:val="18"/>
              </w:numPr>
              <w:spacing w:after="0" w:line="360" w:lineRule="auto"/>
              <w:ind w:left="644"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 xml:space="preserve">IDO/IDA.- Conjunto de 3 dígitos que identifica al Proveedor de Servicios de Telecomunicaciones. IDO para el caso en que el solicitante cuente con una concesión única para uso comercial, </w:t>
            </w:r>
            <w:r w:rsidRPr="00FC2656">
              <w:rPr>
                <w:rFonts w:ascii="Arial" w:eastAsia="Times New Roman" w:hAnsi="Arial" w:cs="Arial"/>
                <w:sz w:val="18"/>
                <w:szCs w:val="18"/>
                <w:lang w:val="es-MX" w:eastAsia="es-ES"/>
              </w:rPr>
              <w:t>o una concesión para uso comercial con carácter de red compartida mayorista de servicios de telecomunicaciones,</w:t>
            </w:r>
            <w:r w:rsidRPr="00FC2656">
              <w:rPr>
                <w:rFonts w:ascii="Arial" w:eastAsiaTheme="minorEastAsia" w:hAnsi="Arial" w:cs="Arial"/>
                <w:sz w:val="18"/>
                <w:szCs w:val="18"/>
                <w:lang w:val="es-ES_tradnl" w:eastAsia="es-ES"/>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08E5C296" w14:textId="77777777" w:rsidR="002C7E47" w:rsidRPr="00FC2656" w:rsidRDefault="002C7E47" w:rsidP="00C20567">
            <w:pPr>
              <w:numPr>
                <w:ilvl w:val="0"/>
                <w:numId w:val="18"/>
              </w:numPr>
              <w:spacing w:after="0" w:line="360" w:lineRule="auto"/>
              <w:ind w:left="644"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H3115_1.- Es un texto fijo que identifica el archivo de justificación (justificación de la Cesión de Numeración No Geográfica); y</w:t>
            </w:r>
          </w:p>
          <w:p w14:paraId="71669E73" w14:textId="77777777" w:rsidR="002C7E47" w:rsidRPr="00FC2656" w:rsidRDefault="002C7E47" w:rsidP="00C20567">
            <w:pPr>
              <w:numPr>
                <w:ilvl w:val="0"/>
                <w:numId w:val="18"/>
              </w:numPr>
              <w:spacing w:after="0" w:line="360" w:lineRule="auto"/>
              <w:ind w:left="644" w:hanging="284"/>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08D99732" w14:textId="77777777" w:rsidR="002C7E47" w:rsidRPr="00FC2656" w:rsidRDefault="002C7E47" w:rsidP="00FC2656">
            <w:pPr>
              <w:spacing w:after="0" w:line="360" w:lineRule="auto"/>
              <w:ind w:left="720"/>
              <w:contextualSpacing/>
              <w:jc w:val="both"/>
              <w:rPr>
                <w:rFonts w:ascii="Arial" w:eastAsiaTheme="minorEastAsia" w:hAnsi="Arial" w:cs="Arial"/>
                <w:sz w:val="18"/>
                <w:szCs w:val="18"/>
                <w:lang w:val="es-ES_tradnl" w:eastAsia="es-ES"/>
              </w:rPr>
            </w:pPr>
          </w:p>
          <w:p w14:paraId="67A92C2A" w14:textId="1E89FE8E"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Ejemplo: 983H3115_101122020.pdf               </w:t>
            </w:r>
          </w:p>
        </w:tc>
      </w:tr>
      <w:tr w:rsidR="002C7E47" w:rsidRPr="00FC2656" w14:paraId="1EEBE35D"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9A639A" w14:textId="5D6DC433"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hAnsi="Arial" w:cs="Arial"/>
                <w:b/>
                <w:sz w:val="18"/>
                <w:szCs w:val="18"/>
                <w:lang w:val="es-MX" w:eastAsia="es-ES"/>
              </w:rPr>
              <w:lastRenderedPageBreak/>
              <w:t>¿LA NUMERACIÓN NO GEOGRÁFICA QUE SE PRETENDE CEDER CUENTA CON NÚMEROS ACTIVOS, PROVISTOS O PORTADOS?</w:t>
            </w:r>
          </w:p>
        </w:tc>
      </w:tr>
      <w:tr w:rsidR="002C7E47" w:rsidRPr="00FC2656" w14:paraId="59ED5635"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570CB49D" w14:textId="77777777" w:rsidR="002C7E47" w:rsidRPr="00FC2656" w:rsidRDefault="002C7E47"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Marcar el recuadro correspondiente para el caso en que la Numeración No Geográfica que se solicita ceder cuente o no cuente con números activos, provistos o portados. </w:t>
            </w:r>
          </w:p>
          <w:p w14:paraId="1D79CDF1" w14:textId="77777777" w:rsidR="002C7E47" w:rsidRPr="00FC2656" w:rsidRDefault="002C7E47" w:rsidP="00FC2656">
            <w:pPr>
              <w:spacing w:after="0" w:line="360" w:lineRule="auto"/>
              <w:contextualSpacing/>
              <w:jc w:val="both"/>
              <w:rPr>
                <w:rFonts w:ascii="Arial" w:hAnsi="Arial" w:cs="Arial"/>
                <w:b/>
                <w:sz w:val="18"/>
                <w:szCs w:val="18"/>
                <w:lang w:val="es-MX" w:eastAsia="es-ES"/>
              </w:rPr>
            </w:pPr>
            <w:r w:rsidRPr="00FC2656">
              <w:rPr>
                <w:rFonts w:ascii="Arial" w:eastAsia="Times New Roman" w:hAnsi="Arial" w:cs="Arial"/>
                <w:sz w:val="18"/>
                <w:szCs w:val="18"/>
                <w:lang w:val="es-MX" w:eastAsia="es-ES"/>
              </w:rPr>
              <w:t>En caso de marcar el recuadro “SI”, tendrá que aceptar la manifestación bajo protesta de decir la vedad que la cesión no implicará afectación a los usuarios.</w:t>
            </w:r>
          </w:p>
          <w:p w14:paraId="2F8D4719" w14:textId="64DE6766"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obligatorio.</w:t>
            </w:r>
          </w:p>
        </w:tc>
      </w:tr>
      <w:tr w:rsidR="002C7E47" w:rsidRPr="00FC2656" w14:paraId="1DD73A1B"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BB8B2F" w14:textId="1297AAB9"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DATOS A PROPORCIONAR POR EL PROVEEDOR CEDENTE</w:t>
            </w:r>
          </w:p>
        </w:tc>
      </w:tr>
      <w:tr w:rsidR="002C7E47" w:rsidRPr="00FC2656" w14:paraId="7A86C7AC" w14:textId="77777777" w:rsidTr="00FC32C1">
        <w:trPr>
          <w:trHeight w:val="20"/>
        </w:trPr>
        <w:tc>
          <w:tcPr>
            <w:tcW w:w="22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7E2726" w14:textId="04D298A0"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4"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B0B7C5" w14:textId="1E35EB60" w:rsidR="002C7E47" w:rsidRPr="00FC2656" w:rsidRDefault="002C7E47"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noProof/>
                <w:sz w:val="18"/>
                <w:szCs w:val="18"/>
                <w:lang w:val="es-MX" w:eastAsia="es-ES"/>
              </w:rPr>
              <w:t>Descripción del campo</w:t>
            </w:r>
          </w:p>
        </w:tc>
      </w:tr>
      <w:tr w:rsidR="002C7E47" w:rsidRPr="00FC2656" w14:paraId="40A26CF1" w14:textId="77777777" w:rsidTr="00EE1C3A">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1FA6F9C9" w14:textId="159383A8"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6854" w:type="dxa"/>
            <w:gridSpan w:val="12"/>
            <w:tcBorders>
              <w:top w:val="single" w:sz="6" w:space="0" w:color="auto"/>
              <w:left w:val="single" w:sz="6" w:space="0" w:color="auto"/>
              <w:bottom w:val="single" w:sz="6" w:space="0" w:color="auto"/>
              <w:right w:val="single" w:sz="6" w:space="0" w:color="auto"/>
            </w:tcBorders>
          </w:tcPr>
          <w:p w14:paraId="572E7AB1" w14:textId="77777777" w:rsidR="002C7E47" w:rsidRPr="00FC2656" w:rsidRDefault="002C7E47"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folio del expediente electrónico en el que quedará asociada la solicitud. </w:t>
            </w:r>
          </w:p>
          <w:p w14:paraId="63C967DD" w14:textId="2D25B267"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2C7E47" w:rsidRPr="00FC2656" w14:paraId="5A3735C9" w14:textId="77777777" w:rsidTr="00EE1C3A">
        <w:trPr>
          <w:trHeight w:val="20"/>
        </w:trPr>
        <w:tc>
          <w:tcPr>
            <w:tcW w:w="2286" w:type="dxa"/>
            <w:gridSpan w:val="3"/>
            <w:tcBorders>
              <w:top w:val="single" w:sz="6" w:space="0" w:color="auto"/>
              <w:left w:val="single" w:sz="6" w:space="0" w:color="auto"/>
              <w:bottom w:val="single" w:sz="6" w:space="0" w:color="auto"/>
              <w:right w:val="single" w:sz="6" w:space="0" w:color="auto"/>
            </w:tcBorders>
          </w:tcPr>
          <w:p w14:paraId="323A235B" w14:textId="1A39F056"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Aceptación de la solicitud de cesión de numeración no geográfica</w:t>
            </w:r>
          </w:p>
        </w:tc>
        <w:tc>
          <w:tcPr>
            <w:tcW w:w="6854" w:type="dxa"/>
            <w:gridSpan w:val="12"/>
            <w:tcBorders>
              <w:top w:val="single" w:sz="6" w:space="0" w:color="auto"/>
              <w:left w:val="single" w:sz="6" w:space="0" w:color="auto"/>
              <w:bottom w:val="single" w:sz="6" w:space="0" w:color="auto"/>
              <w:right w:val="single" w:sz="6" w:space="0" w:color="auto"/>
            </w:tcBorders>
          </w:tcPr>
          <w:p w14:paraId="3BC5E1B1" w14:textId="77777777" w:rsidR="002C7E47" w:rsidRPr="00FC2656" w:rsidRDefault="002C7E47"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Marcar el recuadro con la finalidad de aceptar la solicitud de cesión de numeración no geográfica contenida en el presente formato.</w:t>
            </w:r>
          </w:p>
          <w:p w14:paraId="7B6B30AC" w14:textId="317023F6" w:rsidR="002C7E47" w:rsidRPr="00FC2656" w:rsidRDefault="002C7E47"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obligatorio.</w:t>
            </w:r>
          </w:p>
        </w:tc>
      </w:tr>
      <w:tr w:rsidR="00FC32C1" w:rsidRPr="00FC2656" w14:paraId="2015F6EC"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256163" w14:textId="7F8475C9"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PLAZOS A LOS QUE ESTARÁ SUJETO EL TRÁMITE</w:t>
            </w:r>
          </w:p>
        </w:tc>
      </w:tr>
      <w:tr w:rsidR="00FC32C1" w:rsidRPr="00FC2656" w14:paraId="11B367DC"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17A79596"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13224ED2"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para que el cedente valide y apruebe la solicitud de cesión presentada por el cesionario, será de 5 (cinco) días hábiles.</w:t>
            </w:r>
          </w:p>
          <w:p w14:paraId="26369207"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05AE7B0D" w14:textId="168CD1D0"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FC32C1" w:rsidRPr="00FC2656" w14:paraId="694FEF98"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7FE3B8" w14:textId="3359E60A"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FC32C1" w:rsidRPr="00FC2656" w14:paraId="48F908A2"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3AA78DD5" w14:textId="5581CCE0"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-Numeral 8.6. del Plan Técnico Fundamental de Numeración, publicado en el Diario Oficial de la Federación el 11 de mayo de 2018.</w:t>
            </w:r>
          </w:p>
        </w:tc>
      </w:tr>
      <w:tr w:rsidR="00FC32C1" w:rsidRPr="00FC2656" w14:paraId="1906FDA6" w14:textId="77777777" w:rsidTr="00EE1C3A">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CD0A0B" w14:textId="59E0AAC9"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INFORMACION ADICIONAL QUE PUEDA SER DE UTILIDAD A LOS INTERESADOS</w:t>
            </w:r>
          </w:p>
        </w:tc>
      </w:tr>
      <w:tr w:rsidR="00FC32C1" w:rsidRPr="00FC2656" w14:paraId="6E381746" w14:textId="77777777" w:rsidTr="00214974">
        <w:trPr>
          <w:trHeight w:val="20"/>
        </w:trPr>
        <w:tc>
          <w:tcPr>
            <w:tcW w:w="9140" w:type="dxa"/>
            <w:gridSpan w:val="15"/>
          </w:tcPr>
          <w:p w14:paraId="417630BA"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p>
        </w:tc>
      </w:tr>
    </w:tbl>
    <w:p w14:paraId="4B4EBDE8" w14:textId="1AEADB9F" w:rsidR="00051062" w:rsidRPr="00FC2656" w:rsidRDefault="00051062"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7"/>
        <w:gridCol w:w="27"/>
        <w:gridCol w:w="2256"/>
        <w:gridCol w:w="985"/>
        <w:gridCol w:w="44"/>
        <w:gridCol w:w="197"/>
        <w:gridCol w:w="1059"/>
        <w:gridCol w:w="300"/>
        <w:gridCol w:w="92"/>
        <w:gridCol w:w="345"/>
        <w:gridCol w:w="800"/>
        <w:gridCol w:w="161"/>
        <w:gridCol w:w="417"/>
        <w:gridCol w:w="170"/>
      </w:tblGrid>
      <w:tr w:rsidR="00FC32C1" w:rsidRPr="00FC2656" w14:paraId="5471897E" w14:textId="77777777" w:rsidTr="00EE1C3A">
        <w:trPr>
          <w:trHeight w:val="20"/>
        </w:trPr>
        <w:tc>
          <w:tcPr>
            <w:tcW w:w="9140" w:type="dxa"/>
            <w:gridSpan w:val="14"/>
            <w:noWrap/>
            <w:vAlign w:val="center"/>
          </w:tcPr>
          <w:p w14:paraId="376DB817" w14:textId="77777777" w:rsidR="00FC32C1" w:rsidRPr="00FC2656" w:rsidRDefault="00FC32C1"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sz w:val="18"/>
                <w:szCs w:val="18"/>
                <w:lang w:val="es-MX" w:eastAsia="es-ES"/>
              </w:rPr>
              <w:br w:type="page"/>
            </w:r>
            <w:r w:rsidRPr="00FC2656">
              <w:rPr>
                <w:rFonts w:ascii="Arial" w:eastAsia="Times New Roman" w:hAnsi="Arial" w:cs="Arial"/>
                <w:b/>
                <w:sz w:val="18"/>
                <w:szCs w:val="18"/>
                <w:lang w:val="es-MX" w:eastAsia="es-ES"/>
              </w:rPr>
              <w:t>eFORMATO DE SOLICITUD DE CESIÓN DE NÚMEROS NO GEOGRÁFICOS ESPECÍFICOS</w:t>
            </w:r>
          </w:p>
          <w:p w14:paraId="017DDC1A" w14:textId="073C2E63"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H3116</w:t>
            </w:r>
          </w:p>
        </w:tc>
      </w:tr>
      <w:tr w:rsidR="00051062" w:rsidRPr="00FC2656" w14:paraId="00F36CF8" w14:textId="77777777" w:rsidTr="00FC32C1">
        <w:trPr>
          <w:trHeight w:val="20"/>
        </w:trPr>
        <w:tc>
          <w:tcPr>
            <w:tcW w:w="9140" w:type="dxa"/>
            <w:gridSpan w:val="14"/>
            <w:shd w:val="clear" w:color="auto" w:fill="D9D9D9" w:themeFill="background1" w:themeFillShade="D9"/>
          </w:tcPr>
          <w:p w14:paraId="22B47B85" w14:textId="65B80283"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ab/>
              <w:t xml:space="preserve">DATOS DEL PROVEEDOR </w:t>
            </w:r>
            <w:r w:rsidR="00B119E8" w:rsidRPr="00FC2656">
              <w:rPr>
                <w:rFonts w:ascii="Arial" w:eastAsia="Times New Roman" w:hAnsi="Arial" w:cs="Arial"/>
                <w:b/>
                <w:sz w:val="18"/>
                <w:szCs w:val="18"/>
                <w:lang w:val="es-MX" w:eastAsia="es-ES"/>
              </w:rPr>
              <w:t xml:space="preserve">CESIONARIO Y </w:t>
            </w:r>
            <w:r w:rsidRPr="00FC2656">
              <w:rPr>
                <w:rFonts w:ascii="Arial" w:eastAsia="Times New Roman" w:hAnsi="Arial" w:cs="Arial"/>
                <w:b/>
                <w:sz w:val="18"/>
                <w:szCs w:val="18"/>
                <w:lang w:val="es-MX" w:eastAsia="es-ES"/>
              </w:rPr>
              <w:t xml:space="preserve">CEDENTE </w:t>
            </w:r>
          </w:p>
        </w:tc>
      </w:tr>
      <w:tr w:rsidR="00051062" w:rsidRPr="00FC2656" w14:paraId="65733F4E" w14:textId="77777777" w:rsidTr="00EE1C3A">
        <w:trPr>
          <w:trHeight w:val="20"/>
        </w:trPr>
        <w:tc>
          <w:tcPr>
            <w:tcW w:w="5555" w:type="dxa"/>
            <w:gridSpan w:val="4"/>
            <w:tcBorders>
              <w:bottom w:val="single" w:sz="6" w:space="0" w:color="auto"/>
            </w:tcBorders>
            <w:shd w:val="clear" w:color="auto" w:fill="D9D9D9" w:themeFill="background1" w:themeFillShade="D9"/>
          </w:tcPr>
          <w:p w14:paraId="15A81CCB"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3585" w:type="dxa"/>
            <w:gridSpan w:val="10"/>
            <w:tcBorders>
              <w:bottom w:val="single" w:sz="6" w:space="0" w:color="auto"/>
            </w:tcBorders>
          </w:tcPr>
          <w:p w14:paraId="6D656226"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6A916237" w14:textId="77777777" w:rsidTr="00EE1C3A">
        <w:trPr>
          <w:trHeight w:val="20"/>
        </w:trPr>
        <w:tc>
          <w:tcPr>
            <w:tcW w:w="5555" w:type="dxa"/>
            <w:gridSpan w:val="4"/>
            <w:shd w:val="clear" w:color="auto" w:fill="D9D9D9" w:themeFill="background1" w:themeFillShade="D9"/>
          </w:tcPr>
          <w:p w14:paraId="1150805C"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NOMBRE, DENOMINACIÓN O RAZÓN SOCIAL DEL PROVEEDOR CESIONARIO</w:t>
            </w:r>
          </w:p>
        </w:tc>
        <w:tc>
          <w:tcPr>
            <w:tcW w:w="3585" w:type="dxa"/>
            <w:gridSpan w:val="10"/>
          </w:tcPr>
          <w:p w14:paraId="585907E9"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CD6FBB6" w14:textId="77777777" w:rsidTr="00EE1C3A">
        <w:trPr>
          <w:trHeight w:val="20"/>
        </w:trPr>
        <w:tc>
          <w:tcPr>
            <w:tcW w:w="5555" w:type="dxa"/>
            <w:gridSpan w:val="4"/>
            <w:shd w:val="clear" w:color="auto" w:fill="D9D9D9" w:themeFill="background1" w:themeFillShade="D9"/>
          </w:tcPr>
          <w:p w14:paraId="6671B963"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CESIONARIO</w:t>
            </w:r>
          </w:p>
        </w:tc>
        <w:tc>
          <w:tcPr>
            <w:tcW w:w="3585" w:type="dxa"/>
            <w:gridSpan w:val="10"/>
          </w:tcPr>
          <w:p w14:paraId="33E1E9E6"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24B11D6" w14:textId="77777777" w:rsidTr="00EE1C3A">
        <w:trPr>
          <w:trHeight w:val="20"/>
        </w:trPr>
        <w:tc>
          <w:tcPr>
            <w:tcW w:w="5555" w:type="dxa"/>
            <w:gridSpan w:val="4"/>
            <w:shd w:val="clear" w:color="auto" w:fill="D9D9D9" w:themeFill="background1" w:themeFillShade="D9"/>
          </w:tcPr>
          <w:p w14:paraId="5E83692E"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NOMBRE, DENOMINACIÓN O RAZÓN SOCIAL DEL PROVEEDOR CEDENTE</w:t>
            </w:r>
          </w:p>
        </w:tc>
        <w:tc>
          <w:tcPr>
            <w:tcW w:w="3585" w:type="dxa"/>
            <w:gridSpan w:val="10"/>
          </w:tcPr>
          <w:p w14:paraId="7266F17C"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2CE12A51" w14:textId="77777777" w:rsidTr="00EE1C3A">
        <w:trPr>
          <w:trHeight w:val="20"/>
        </w:trPr>
        <w:tc>
          <w:tcPr>
            <w:tcW w:w="5555" w:type="dxa"/>
            <w:gridSpan w:val="4"/>
            <w:shd w:val="clear" w:color="auto" w:fill="D9D9D9" w:themeFill="background1" w:themeFillShade="D9"/>
          </w:tcPr>
          <w:p w14:paraId="44F83F3F"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CÓDIGO IDO O IDA DEL PROVEEDOR CEDENTE</w:t>
            </w:r>
          </w:p>
        </w:tc>
        <w:tc>
          <w:tcPr>
            <w:tcW w:w="3585" w:type="dxa"/>
            <w:gridSpan w:val="10"/>
          </w:tcPr>
          <w:p w14:paraId="029F1B26" w14:textId="77777777" w:rsidR="00051062" w:rsidRPr="00FC2656" w:rsidRDefault="00051062" w:rsidP="00FC2656">
            <w:pPr>
              <w:spacing w:before="20" w:after="0" w:line="360" w:lineRule="auto"/>
              <w:contextualSpacing/>
              <w:jc w:val="both"/>
              <w:rPr>
                <w:rFonts w:ascii="Arial" w:eastAsia="Times New Roman" w:hAnsi="Arial" w:cs="Arial"/>
                <w:b/>
                <w:sz w:val="18"/>
                <w:szCs w:val="18"/>
                <w:lang w:val="es-MX" w:eastAsia="es-ES"/>
              </w:rPr>
            </w:pPr>
          </w:p>
        </w:tc>
      </w:tr>
      <w:tr w:rsidR="00051062" w:rsidRPr="00FC2656" w14:paraId="7562D4F2" w14:textId="77777777" w:rsidTr="00FC32C1">
        <w:trPr>
          <w:trHeight w:val="20"/>
        </w:trPr>
        <w:tc>
          <w:tcPr>
            <w:tcW w:w="9140" w:type="dxa"/>
            <w:gridSpan w:val="14"/>
            <w:shd w:val="clear" w:color="auto" w:fill="auto"/>
          </w:tcPr>
          <w:p w14:paraId="5521310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A1A0DFD" w14:textId="77777777" w:rsidTr="00FC32C1">
        <w:trPr>
          <w:trHeight w:val="20"/>
        </w:trPr>
        <w:tc>
          <w:tcPr>
            <w:tcW w:w="9140" w:type="dxa"/>
            <w:gridSpan w:val="14"/>
            <w:shd w:val="clear" w:color="auto" w:fill="D9D9D9" w:themeFill="background1" w:themeFillShade="D9"/>
          </w:tcPr>
          <w:p w14:paraId="6B904E55"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Helvetica Neue Light" w:hAnsi="Arial" w:cs="Arial"/>
                <w:b/>
                <w:sz w:val="18"/>
                <w:szCs w:val="18"/>
                <w:bdr w:val="nil"/>
                <w:lang w:val="es-MX" w:eastAsia="es-ES"/>
              </w:rPr>
              <w:t>CÓDIGOS DE IDENTIFICACIÓN DE PROVEEDOR DE SERVICIOS DE TELECOMUNICACIONES QUE DEBERÁN ASOCIARSE A LA NUMERACIÓN NO GEOGRÁFICA ESPECÍFICA QUE SE PRETENDE CEDER</w:t>
            </w:r>
          </w:p>
        </w:tc>
      </w:tr>
      <w:tr w:rsidR="00051062" w:rsidRPr="00FC2656" w14:paraId="22CFD0E8" w14:textId="77777777" w:rsidTr="00EE1C3A">
        <w:trPr>
          <w:trHeight w:val="20"/>
        </w:trPr>
        <w:tc>
          <w:tcPr>
            <w:tcW w:w="2314" w:type="dxa"/>
            <w:gridSpan w:val="2"/>
            <w:shd w:val="clear" w:color="auto" w:fill="D9D9D9" w:themeFill="background1" w:themeFillShade="D9"/>
          </w:tcPr>
          <w:p w14:paraId="7497672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IDO o IDA</w:t>
            </w:r>
          </w:p>
        </w:tc>
        <w:tc>
          <w:tcPr>
            <w:tcW w:w="3241" w:type="dxa"/>
            <w:gridSpan w:val="2"/>
            <w:shd w:val="clear" w:color="auto" w:fill="FFFFFF" w:themeFill="background1"/>
          </w:tcPr>
          <w:p w14:paraId="6F5DC8AA"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2037" w:type="dxa"/>
            <w:gridSpan w:val="6"/>
            <w:shd w:val="clear" w:color="auto" w:fill="D9D9D9" w:themeFill="background1" w:themeFillShade="D9"/>
          </w:tcPr>
          <w:p w14:paraId="7BE81F42" w14:textId="2ACC5240"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 xml:space="preserve">IDO DEL CONCESIONARIO DE RED </w:t>
            </w:r>
          </w:p>
        </w:tc>
        <w:tc>
          <w:tcPr>
            <w:tcW w:w="1548" w:type="dxa"/>
            <w:gridSpan w:val="4"/>
            <w:shd w:val="clear" w:color="auto" w:fill="FFFFFF" w:themeFill="background1"/>
          </w:tcPr>
          <w:p w14:paraId="130430C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B367357" w14:textId="77777777" w:rsidTr="00FC32C1">
        <w:trPr>
          <w:trHeight w:val="20"/>
        </w:trPr>
        <w:tc>
          <w:tcPr>
            <w:tcW w:w="9140" w:type="dxa"/>
            <w:gridSpan w:val="14"/>
            <w:shd w:val="clear" w:color="auto" w:fill="FFFFFF" w:themeFill="background1"/>
          </w:tcPr>
          <w:p w14:paraId="198E17DF"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3CBC927D" w14:textId="77777777" w:rsidTr="00EE1C3A">
        <w:trPr>
          <w:trHeight w:val="20"/>
        </w:trPr>
        <w:tc>
          <w:tcPr>
            <w:tcW w:w="5555" w:type="dxa"/>
            <w:gridSpan w:val="4"/>
            <w:shd w:val="clear" w:color="auto" w:fill="D9D9D9" w:themeFill="background1" w:themeFillShade="D9"/>
          </w:tcPr>
          <w:p w14:paraId="72F3CCAF" w14:textId="77777777" w:rsidR="00051062" w:rsidRPr="00FC2656" w:rsidRDefault="00051062" w:rsidP="00AF6E5F">
            <w:pPr>
              <w:spacing w:after="0" w:line="360" w:lineRule="auto"/>
              <w:contextualSpacing/>
              <w:jc w:val="both"/>
              <w:rPr>
                <w:rFonts w:ascii="Arial" w:hAnsi="Arial" w:cs="Arial"/>
                <w:b/>
                <w:sz w:val="18"/>
                <w:szCs w:val="18"/>
                <w:lang w:val="es-MX" w:eastAsia="es-ES"/>
              </w:rPr>
            </w:pPr>
            <w:r w:rsidRPr="00FC2656">
              <w:rPr>
                <w:rFonts w:ascii="Arial" w:hAnsi="Arial" w:cs="Arial"/>
                <w:b/>
                <w:sz w:val="18"/>
                <w:szCs w:val="18"/>
                <w:lang w:val="es-MX" w:eastAsia="es-ES"/>
              </w:rPr>
              <w:t>CLAVE DE SERVICIOS NO GEOGRÁFICOS A LA QUE PERTENECE LA NUMERACIÓN NO GEOGRÁFICA ESPECÍFICA QUE SE PRETENDE CEDER</w:t>
            </w:r>
          </w:p>
        </w:tc>
        <w:tc>
          <w:tcPr>
            <w:tcW w:w="3585" w:type="dxa"/>
            <w:gridSpan w:val="10"/>
            <w:shd w:val="clear" w:color="auto" w:fill="FFFFFF" w:themeFill="background1"/>
          </w:tcPr>
          <w:p w14:paraId="0E004DF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7D7D3549" w14:textId="77777777" w:rsidTr="00FC32C1">
        <w:trPr>
          <w:trHeight w:val="20"/>
        </w:trPr>
        <w:tc>
          <w:tcPr>
            <w:tcW w:w="9140" w:type="dxa"/>
            <w:gridSpan w:val="14"/>
            <w:shd w:val="clear" w:color="auto" w:fill="FFFFFF" w:themeFill="background1"/>
          </w:tcPr>
          <w:p w14:paraId="294CAC5D"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04012B57" w14:textId="77777777" w:rsidTr="00FC32C1">
        <w:trPr>
          <w:trHeight w:val="20"/>
        </w:trPr>
        <w:tc>
          <w:tcPr>
            <w:tcW w:w="9140" w:type="dxa"/>
            <w:gridSpan w:val="14"/>
            <w:shd w:val="clear" w:color="auto" w:fill="D9D9D9" w:themeFill="background1" w:themeFillShade="D9"/>
          </w:tcPr>
          <w:p w14:paraId="477238FD"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NUMERACIÓN NO GEOGRÁFICA ESPECÍFICA A CEDER</w:t>
            </w:r>
            <w:r w:rsidRPr="00FC2656">
              <w:rPr>
                <w:rFonts w:ascii="Arial" w:eastAsia="Times New Roman" w:hAnsi="Arial" w:cs="Arial"/>
                <w:b/>
                <w:bCs/>
                <w:sz w:val="18"/>
                <w:szCs w:val="18"/>
                <w:lang w:val="es-MX" w:eastAsia="es-ES"/>
              </w:rPr>
              <w:t xml:space="preserve"> </w:t>
            </w:r>
          </w:p>
        </w:tc>
      </w:tr>
      <w:tr w:rsidR="00051062" w:rsidRPr="00FC2656" w14:paraId="5521F086" w14:textId="77777777" w:rsidTr="00EE1C3A">
        <w:trPr>
          <w:trHeight w:val="20"/>
        </w:trPr>
        <w:tc>
          <w:tcPr>
            <w:tcW w:w="5555" w:type="dxa"/>
            <w:gridSpan w:val="4"/>
            <w:shd w:val="clear" w:color="auto" w:fill="D9D9D9" w:themeFill="background1" w:themeFillShade="D9"/>
          </w:tcPr>
          <w:p w14:paraId="3BE84B8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EL(LOS) NÚMERO(S) NO GEOGRÁFICO(S) ESPECÍFICO(S) A CEDER</w:t>
            </w:r>
          </w:p>
        </w:tc>
        <w:tc>
          <w:tcPr>
            <w:tcW w:w="3585" w:type="dxa"/>
            <w:gridSpan w:val="10"/>
            <w:shd w:val="clear" w:color="auto" w:fill="D9D9D9" w:themeFill="background1" w:themeFillShade="D9"/>
          </w:tcPr>
          <w:p w14:paraId="59A61FE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hAnsi="Arial" w:cs="Arial"/>
                <w:b/>
                <w:sz w:val="18"/>
                <w:szCs w:val="18"/>
                <w:lang w:val="es-MX" w:eastAsia="es-ES"/>
              </w:rPr>
              <w:t>NOMBRE, DENOMINACIÓN O RAZÓN SOCIAL DEL(LOS) CLIENTES(S) QUE TIENE(N) CONTRATADO(S) LOS NÚMEROS NO GEOGRÁFICOS ESPECÍFICOS A CEDER</w:t>
            </w:r>
          </w:p>
        </w:tc>
      </w:tr>
      <w:tr w:rsidR="00051062" w:rsidRPr="00FC2656" w14:paraId="6216DE1F" w14:textId="77777777" w:rsidTr="00EE1C3A">
        <w:trPr>
          <w:trHeight w:val="20"/>
        </w:trPr>
        <w:tc>
          <w:tcPr>
            <w:tcW w:w="55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153334"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25A024B"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2EF90450" w14:textId="77777777" w:rsidTr="00EE1C3A">
        <w:trPr>
          <w:trHeight w:val="20"/>
        </w:trPr>
        <w:tc>
          <w:tcPr>
            <w:tcW w:w="55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54342A"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361EE20"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1A77EE46" w14:textId="77777777" w:rsidTr="00EE1C3A">
        <w:trPr>
          <w:trHeight w:val="20"/>
        </w:trPr>
        <w:tc>
          <w:tcPr>
            <w:tcW w:w="55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273DDE"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c>
          <w:tcPr>
            <w:tcW w:w="3585"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67D2817" w14:textId="77777777" w:rsidR="00051062" w:rsidRPr="00FC2656" w:rsidRDefault="00051062" w:rsidP="00FC2656">
            <w:pPr>
              <w:spacing w:after="0" w:line="360" w:lineRule="auto"/>
              <w:contextualSpacing/>
              <w:jc w:val="center"/>
              <w:rPr>
                <w:rFonts w:ascii="Arial" w:hAnsi="Arial" w:cs="Arial"/>
                <w:b/>
                <w:sz w:val="18"/>
                <w:szCs w:val="18"/>
                <w:lang w:val="es-MX" w:eastAsia="es-ES"/>
              </w:rPr>
            </w:pPr>
          </w:p>
        </w:tc>
      </w:tr>
      <w:tr w:rsidR="00051062" w:rsidRPr="00FC2656" w14:paraId="48990415" w14:textId="77777777" w:rsidTr="00FC32C1">
        <w:trPr>
          <w:trHeight w:val="20"/>
        </w:trPr>
        <w:tc>
          <w:tcPr>
            <w:tcW w:w="9140" w:type="dxa"/>
            <w:gridSpan w:val="14"/>
            <w:tcBorders>
              <w:top w:val="single" w:sz="4" w:space="0" w:color="auto"/>
            </w:tcBorders>
            <w:shd w:val="clear" w:color="auto" w:fill="FFFFFF" w:themeFill="background1"/>
          </w:tcPr>
          <w:p w14:paraId="05FCA6D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351F12BC" w14:textId="77777777" w:rsidTr="00EE1C3A">
        <w:trPr>
          <w:trHeight w:val="20"/>
        </w:trPr>
        <w:tc>
          <w:tcPr>
            <w:tcW w:w="5555" w:type="dxa"/>
            <w:gridSpan w:val="4"/>
            <w:shd w:val="clear" w:color="auto" w:fill="D9D9D9" w:themeFill="background1" w:themeFillShade="D9"/>
          </w:tcPr>
          <w:p w14:paraId="313E7724" w14:textId="77777777" w:rsidR="00051062" w:rsidRPr="00FC2656" w:rsidRDefault="00051062" w:rsidP="00AF6E5F">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DE CARGA CON LA NUMERACIÓN NO GEOGRÁFICA ESPECÍFICA A CEDER (OPCIONAL)</w:t>
            </w:r>
          </w:p>
        </w:tc>
        <w:tc>
          <w:tcPr>
            <w:tcW w:w="3585" w:type="dxa"/>
            <w:gridSpan w:val="10"/>
            <w:shd w:val="clear" w:color="auto" w:fill="FFFFFF" w:themeFill="background1"/>
          </w:tcPr>
          <w:p w14:paraId="446D6DE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48F14C0" w14:textId="77777777" w:rsidTr="00FC32C1">
        <w:trPr>
          <w:trHeight w:val="20"/>
        </w:trPr>
        <w:tc>
          <w:tcPr>
            <w:tcW w:w="9140" w:type="dxa"/>
            <w:gridSpan w:val="14"/>
            <w:shd w:val="clear" w:color="auto" w:fill="auto"/>
          </w:tcPr>
          <w:p w14:paraId="041E96E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7BB1C77A" w14:textId="77777777" w:rsidTr="00EE1C3A">
        <w:trPr>
          <w:trHeight w:val="20"/>
        </w:trPr>
        <w:tc>
          <w:tcPr>
            <w:tcW w:w="5555" w:type="dxa"/>
            <w:gridSpan w:val="4"/>
            <w:shd w:val="clear" w:color="auto" w:fill="D9D9D9" w:themeFill="background1" w:themeFillShade="D9"/>
          </w:tcPr>
          <w:p w14:paraId="201BC984"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ARCHIVO ELECTRÓNICO CON LA JUSTIFICACIÓN DE LA CESIÓN</w:t>
            </w:r>
          </w:p>
        </w:tc>
        <w:tc>
          <w:tcPr>
            <w:tcW w:w="3585" w:type="dxa"/>
            <w:gridSpan w:val="10"/>
            <w:tcBorders>
              <w:left w:val="single" w:sz="4" w:space="0" w:color="auto"/>
            </w:tcBorders>
            <w:shd w:val="clear" w:color="auto" w:fill="auto"/>
          </w:tcPr>
          <w:p w14:paraId="650E968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2EEF986F" w14:textId="77777777" w:rsidTr="00EE1C3A">
        <w:trPr>
          <w:trHeight w:val="20"/>
        </w:trPr>
        <w:tc>
          <w:tcPr>
            <w:tcW w:w="5555" w:type="dxa"/>
            <w:gridSpan w:val="4"/>
            <w:shd w:val="clear" w:color="auto" w:fill="auto"/>
          </w:tcPr>
          <w:p w14:paraId="6E3E9EFC"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3585" w:type="dxa"/>
            <w:gridSpan w:val="10"/>
            <w:tcBorders>
              <w:left w:val="single" w:sz="4" w:space="0" w:color="auto"/>
            </w:tcBorders>
            <w:shd w:val="clear" w:color="auto" w:fill="auto"/>
          </w:tcPr>
          <w:p w14:paraId="7366199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6365A6D6" w14:textId="77777777" w:rsidTr="00EE1C3A">
        <w:trPr>
          <w:trHeight w:val="20"/>
        </w:trPr>
        <w:tc>
          <w:tcPr>
            <w:tcW w:w="5555" w:type="dxa"/>
            <w:gridSpan w:val="4"/>
            <w:shd w:val="clear" w:color="auto" w:fill="D9D9D9" w:themeFill="background1" w:themeFillShade="D9"/>
          </w:tcPr>
          <w:p w14:paraId="38B79C30"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FOLIO DE INSCRIPCIÓN DEL MOVIMIENTO CORPORATIVO CORRESPONDIENTE EN EL REGISTRO PÚBLICO DE CONCESIONES</w:t>
            </w:r>
          </w:p>
        </w:tc>
        <w:tc>
          <w:tcPr>
            <w:tcW w:w="3585" w:type="dxa"/>
            <w:gridSpan w:val="10"/>
            <w:tcBorders>
              <w:left w:val="single" w:sz="4" w:space="0" w:color="auto"/>
            </w:tcBorders>
            <w:shd w:val="clear" w:color="auto" w:fill="auto"/>
          </w:tcPr>
          <w:p w14:paraId="76EFAA5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sz w:val="18"/>
                <w:szCs w:val="18"/>
                <w:lang w:val="es-MX" w:eastAsia="es-ES"/>
              </w:rPr>
            </w:pPr>
          </w:p>
        </w:tc>
      </w:tr>
      <w:tr w:rsidR="00051062" w:rsidRPr="00FC2656" w14:paraId="1900F4C8" w14:textId="77777777" w:rsidTr="00FC32C1">
        <w:trPr>
          <w:trHeight w:val="20"/>
        </w:trPr>
        <w:tc>
          <w:tcPr>
            <w:tcW w:w="9140" w:type="dxa"/>
            <w:gridSpan w:val="14"/>
            <w:shd w:val="clear" w:color="auto" w:fill="FFFFFF" w:themeFill="background1"/>
          </w:tcPr>
          <w:p w14:paraId="4DBE4F9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526D6535" w14:textId="77777777" w:rsidTr="00EE1C3A">
        <w:trPr>
          <w:trHeight w:val="204"/>
        </w:trPr>
        <w:tc>
          <w:tcPr>
            <w:tcW w:w="5599" w:type="dxa"/>
            <w:gridSpan w:val="5"/>
            <w:vMerge w:val="restart"/>
            <w:tcBorders>
              <w:right w:val="single" w:sz="4" w:space="0" w:color="auto"/>
            </w:tcBorders>
            <w:shd w:val="clear" w:color="auto" w:fill="D9D9D9" w:themeFill="background1" w:themeFillShade="D9"/>
          </w:tcPr>
          <w:p w14:paraId="54BB5FB7"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 xml:space="preserve">MANIFIESTO BAJO PROTESTA DE DECIR VERDAD QUE LA CESIÓN DE LA NUMERACIÓN NO GEOGRÁFICA ESPECÍFICA </w:t>
            </w:r>
            <w:r w:rsidRPr="00FC2656">
              <w:rPr>
                <w:rFonts w:ascii="Arial" w:eastAsia="Times New Roman" w:hAnsi="Arial" w:cs="Arial"/>
                <w:b/>
                <w:bCs/>
                <w:sz w:val="18"/>
                <w:szCs w:val="18"/>
                <w:lang w:val="es-MX" w:eastAsia="es-ES"/>
              </w:rPr>
              <w:lastRenderedPageBreak/>
              <w:t>ACTIVA O PORTADA NO IMPLICARÁ AFECTACIÓN A LOS USUARIOS</w:t>
            </w:r>
          </w:p>
        </w:tc>
        <w:tc>
          <w:tcPr>
            <w:tcW w:w="1648" w:type="dxa"/>
            <w:gridSpan w:val="4"/>
            <w:tcBorders>
              <w:top w:val="single" w:sz="4" w:space="0" w:color="auto"/>
              <w:left w:val="single" w:sz="4" w:space="0" w:color="auto"/>
              <w:bottom w:val="nil"/>
              <w:right w:val="nil"/>
            </w:tcBorders>
            <w:shd w:val="clear" w:color="auto" w:fill="FFFFFF" w:themeFill="background1"/>
          </w:tcPr>
          <w:p w14:paraId="3353DF2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top w:val="single" w:sz="4" w:space="0" w:color="auto"/>
              <w:left w:val="nil"/>
              <w:bottom w:val="single" w:sz="4" w:space="0" w:color="auto"/>
              <w:right w:val="nil"/>
            </w:tcBorders>
            <w:shd w:val="clear" w:color="auto" w:fill="FFFFFF" w:themeFill="background1"/>
          </w:tcPr>
          <w:p w14:paraId="33A39AD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587" w:type="dxa"/>
            <w:gridSpan w:val="2"/>
            <w:tcBorders>
              <w:top w:val="single" w:sz="4" w:space="0" w:color="auto"/>
              <w:left w:val="nil"/>
              <w:bottom w:val="nil"/>
              <w:right w:val="single" w:sz="4" w:space="0" w:color="auto"/>
            </w:tcBorders>
            <w:shd w:val="clear" w:color="auto" w:fill="FFFFFF" w:themeFill="background1"/>
          </w:tcPr>
          <w:p w14:paraId="2677867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4B4C82B" w14:textId="77777777" w:rsidTr="00EE1C3A">
        <w:trPr>
          <w:trHeight w:val="203"/>
        </w:trPr>
        <w:tc>
          <w:tcPr>
            <w:tcW w:w="5599" w:type="dxa"/>
            <w:gridSpan w:val="5"/>
            <w:vMerge/>
            <w:tcBorders>
              <w:right w:val="single" w:sz="4" w:space="0" w:color="auto"/>
            </w:tcBorders>
            <w:shd w:val="clear" w:color="auto" w:fill="D9D9D9" w:themeFill="background1" w:themeFillShade="D9"/>
          </w:tcPr>
          <w:p w14:paraId="49D07905"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1648" w:type="dxa"/>
            <w:gridSpan w:val="4"/>
            <w:tcBorders>
              <w:top w:val="nil"/>
              <w:left w:val="single" w:sz="4" w:space="0" w:color="auto"/>
              <w:bottom w:val="nil"/>
              <w:right w:val="single" w:sz="4" w:space="0" w:color="auto"/>
            </w:tcBorders>
            <w:shd w:val="clear" w:color="auto" w:fill="FFFFFF" w:themeFill="background1"/>
          </w:tcPr>
          <w:p w14:paraId="5DBF9BB1"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C4BE3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587" w:type="dxa"/>
            <w:gridSpan w:val="2"/>
            <w:tcBorders>
              <w:top w:val="nil"/>
              <w:left w:val="single" w:sz="4" w:space="0" w:color="auto"/>
              <w:bottom w:val="nil"/>
              <w:right w:val="single" w:sz="4" w:space="0" w:color="auto"/>
            </w:tcBorders>
            <w:shd w:val="clear" w:color="auto" w:fill="FFFFFF" w:themeFill="background1"/>
          </w:tcPr>
          <w:p w14:paraId="08C18FC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36D6CE8" w14:textId="77777777" w:rsidTr="00EE1C3A">
        <w:trPr>
          <w:trHeight w:val="203"/>
        </w:trPr>
        <w:tc>
          <w:tcPr>
            <w:tcW w:w="5599" w:type="dxa"/>
            <w:gridSpan w:val="5"/>
            <w:vMerge/>
            <w:tcBorders>
              <w:right w:val="single" w:sz="4" w:space="0" w:color="auto"/>
            </w:tcBorders>
            <w:shd w:val="clear" w:color="auto" w:fill="D9D9D9" w:themeFill="background1" w:themeFillShade="D9"/>
          </w:tcPr>
          <w:p w14:paraId="266FC010" w14:textId="77777777" w:rsidR="00051062" w:rsidRPr="00FC2656" w:rsidRDefault="00051062" w:rsidP="00FC2656">
            <w:pPr>
              <w:tabs>
                <w:tab w:val="left" w:pos="3456"/>
              </w:tabs>
              <w:spacing w:before="20" w:after="0" w:line="360" w:lineRule="auto"/>
              <w:contextualSpacing/>
              <w:rPr>
                <w:rFonts w:ascii="Arial" w:eastAsia="Times New Roman" w:hAnsi="Arial" w:cs="Arial"/>
                <w:b/>
                <w:bCs/>
                <w:sz w:val="18"/>
                <w:szCs w:val="18"/>
                <w:lang w:val="es-MX" w:eastAsia="es-ES"/>
              </w:rPr>
            </w:pPr>
          </w:p>
        </w:tc>
        <w:tc>
          <w:tcPr>
            <w:tcW w:w="1648" w:type="dxa"/>
            <w:gridSpan w:val="4"/>
            <w:tcBorders>
              <w:top w:val="nil"/>
              <w:left w:val="single" w:sz="4" w:space="0" w:color="auto"/>
              <w:bottom w:val="single" w:sz="4" w:space="0" w:color="auto"/>
              <w:right w:val="nil"/>
            </w:tcBorders>
            <w:shd w:val="clear" w:color="auto" w:fill="FFFFFF" w:themeFill="background1"/>
          </w:tcPr>
          <w:p w14:paraId="2827E04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06" w:type="dxa"/>
            <w:gridSpan w:val="3"/>
            <w:tcBorders>
              <w:top w:val="single" w:sz="4" w:space="0" w:color="auto"/>
              <w:left w:val="nil"/>
              <w:bottom w:val="single" w:sz="4" w:space="0" w:color="auto"/>
              <w:right w:val="nil"/>
            </w:tcBorders>
            <w:shd w:val="clear" w:color="auto" w:fill="FFFFFF" w:themeFill="background1"/>
          </w:tcPr>
          <w:p w14:paraId="1CD3118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587" w:type="dxa"/>
            <w:gridSpan w:val="2"/>
            <w:tcBorders>
              <w:top w:val="nil"/>
              <w:left w:val="nil"/>
              <w:bottom w:val="single" w:sz="4" w:space="0" w:color="auto"/>
              <w:right w:val="single" w:sz="4" w:space="0" w:color="auto"/>
            </w:tcBorders>
            <w:shd w:val="clear" w:color="auto" w:fill="FFFFFF" w:themeFill="background1"/>
          </w:tcPr>
          <w:p w14:paraId="685441C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1544C4D0" w14:textId="77777777" w:rsidTr="00FC32C1">
        <w:trPr>
          <w:trHeight w:val="20"/>
        </w:trPr>
        <w:tc>
          <w:tcPr>
            <w:tcW w:w="9140" w:type="dxa"/>
            <w:gridSpan w:val="14"/>
            <w:shd w:val="clear" w:color="auto" w:fill="FFFFFF" w:themeFill="background1"/>
          </w:tcPr>
          <w:p w14:paraId="17F7B76E"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8EA572A" w14:textId="77777777" w:rsidTr="00FC32C1">
        <w:trPr>
          <w:trHeight w:val="20"/>
        </w:trPr>
        <w:tc>
          <w:tcPr>
            <w:tcW w:w="9140" w:type="dxa"/>
            <w:gridSpan w:val="14"/>
            <w:shd w:val="clear" w:color="auto" w:fill="FFFFFF" w:themeFill="background1"/>
          </w:tcPr>
          <w:p w14:paraId="0A3F2ED7" w14:textId="77777777" w:rsidR="00051062" w:rsidRPr="00FC2656" w:rsidRDefault="00051062" w:rsidP="00FC2656">
            <w:pPr>
              <w:spacing w:after="101" w:line="360" w:lineRule="auto"/>
              <w:ind w:firstLine="288"/>
              <w:contextualSpacing/>
              <w:jc w:val="center"/>
              <w:rPr>
                <w:rFonts w:ascii="Arial" w:eastAsia="Times New Roman" w:hAnsi="Arial" w:cs="Arial"/>
                <w:b/>
                <w:bCs/>
                <w:sz w:val="18"/>
                <w:szCs w:val="18"/>
                <w:u w:val="single"/>
                <w:lang w:val="es-MX" w:eastAsia="es-ES"/>
              </w:rPr>
            </w:pPr>
            <w:r w:rsidRPr="00FC2656">
              <w:rPr>
                <w:rFonts w:ascii="Arial" w:eastAsia="Times New Roman" w:hAnsi="Arial" w:cs="Arial"/>
                <w:b/>
                <w:bCs/>
                <w:sz w:val="18"/>
                <w:szCs w:val="18"/>
                <w:u w:val="single"/>
                <w:lang w:val="es-MX" w:eastAsia="es-ES"/>
              </w:rPr>
              <w:t>PARA USO EXCLUSIVO DEL CONCESIONARIO CEDENTE</w:t>
            </w:r>
          </w:p>
          <w:p w14:paraId="34F4A853" w14:textId="77777777" w:rsidR="00051062" w:rsidRPr="00FC2656" w:rsidRDefault="00051062" w:rsidP="00FC2656">
            <w:pPr>
              <w:spacing w:after="101" w:line="360" w:lineRule="auto"/>
              <w:ind w:firstLine="288"/>
              <w:contextualSpacing/>
              <w:jc w:val="center"/>
              <w:rPr>
                <w:rFonts w:ascii="Arial" w:eastAsia="Times New Roman" w:hAnsi="Arial" w:cs="Arial"/>
                <w:b/>
                <w:bCs/>
                <w:sz w:val="18"/>
                <w:szCs w:val="18"/>
                <w:u w:val="single"/>
                <w:lang w:val="es-MX" w:eastAsia="es-ES"/>
              </w:rPr>
            </w:pPr>
          </w:p>
        </w:tc>
      </w:tr>
      <w:tr w:rsidR="00051062" w:rsidRPr="00FC2656" w14:paraId="4FD3FDC2" w14:textId="77777777" w:rsidTr="00FC32C1">
        <w:trPr>
          <w:trHeight w:val="20"/>
        </w:trPr>
        <w:tc>
          <w:tcPr>
            <w:tcW w:w="9140" w:type="dxa"/>
            <w:gridSpan w:val="14"/>
            <w:shd w:val="clear" w:color="auto" w:fill="D9D9D9" w:themeFill="background1" w:themeFillShade="D9"/>
          </w:tcPr>
          <w:p w14:paraId="411EA60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sz w:val="18"/>
                <w:szCs w:val="18"/>
                <w:lang w:val="es-MX" w:eastAsia="es-ES"/>
              </w:rPr>
              <w:t>DATOS DEL PROVEEDOR CEDENTE</w:t>
            </w:r>
          </w:p>
        </w:tc>
      </w:tr>
      <w:tr w:rsidR="00051062" w:rsidRPr="00FC2656" w14:paraId="0EB46DB3" w14:textId="77777777" w:rsidTr="00EE1C3A">
        <w:trPr>
          <w:trHeight w:val="20"/>
        </w:trPr>
        <w:tc>
          <w:tcPr>
            <w:tcW w:w="5555" w:type="dxa"/>
            <w:gridSpan w:val="4"/>
            <w:shd w:val="clear" w:color="auto" w:fill="D9D9D9" w:themeFill="background1" w:themeFillShade="D9"/>
          </w:tcPr>
          <w:p w14:paraId="12BAE38E"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3585" w:type="dxa"/>
            <w:gridSpan w:val="10"/>
            <w:shd w:val="clear" w:color="auto" w:fill="FFFFFF" w:themeFill="background1"/>
          </w:tcPr>
          <w:p w14:paraId="26B87D87"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0F5D578F" w14:textId="77777777" w:rsidTr="00EE1C3A">
        <w:trPr>
          <w:trHeight w:val="194"/>
        </w:trPr>
        <w:tc>
          <w:tcPr>
            <w:tcW w:w="5555" w:type="dxa"/>
            <w:gridSpan w:val="4"/>
            <w:vMerge w:val="restart"/>
            <w:shd w:val="clear" w:color="auto" w:fill="D9D9D9" w:themeFill="background1" w:themeFillShade="D9"/>
          </w:tcPr>
          <w:p w14:paraId="3AE134B5"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 LA SOLICITUD DE CESIÓN DE NÚMERACIÓN NO GEOGRÁFICA CONTENIDA EN EL PRESENTE FORMATO</w:t>
            </w:r>
          </w:p>
        </w:tc>
        <w:tc>
          <w:tcPr>
            <w:tcW w:w="241" w:type="dxa"/>
            <w:gridSpan w:val="2"/>
            <w:tcBorders>
              <w:bottom w:val="nil"/>
              <w:right w:val="nil"/>
            </w:tcBorders>
            <w:shd w:val="clear" w:color="auto" w:fill="FFFFFF" w:themeFill="background1"/>
          </w:tcPr>
          <w:p w14:paraId="6CAFE4EF"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59" w:type="dxa"/>
            <w:gridSpan w:val="2"/>
            <w:tcBorders>
              <w:left w:val="nil"/>
              <w:bottom w:val="nil"/>
              <w:right w:val="nil"/>
            </w:tcBorders>
            <w:shd w:val="clear" w:color="auto" w:fill="FFFFFF" w:themeFill="background1"/>
          </w:tcPr>
          <w:p w14:paraId="32EE953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37" w:type="dxa"/>
            <w:gridSpan w:val="3"/>
            <w:tcBorders>
              <w:left w:val="nil"/>
              <w:right w:val="nil"/>
            </w:tcBorders>
            <w:shd w:val="clear" w:color="auto" w:fill="FFFFFF" w:themeFill="background1"/>
          </w:tcPr>
          <w:p w14:paraId="05DF4A8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578" w:type="dxa"/>
            <w:gridSpan w:val="2"/>
            <w:tcBorders>
              <w:left w:val="nil"/>
              <w:bottom w:val="nil"/>
              <w:right w:val="nil"/>
            </w:tcBorders>
            <w:shd w:val="clear" w:color="auto" w:fill="FFFFFF" w:themeFill="background1"/>
          </w:tcPr>
          <w:p w14:paraId="623A0370"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0" w:type="dxa"/>
            <w:tcBorders>
              <w:left w:val="nil"/>
              <w:bottom w:val="nil"/>
            </w:tcBorders>
            <w:shd w:val="clear" w:color="auto" w:fill="FFFFFF" w:themeFill="background1"/>
          </w:tcPr>
          <w:p w14:paraId="66A2D1F3"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2629DC4B" w14:textId="77777777" w:rsidTr="00EE1C3A">
        <w:trPr>
          <w:trHeight w:val="193"/>
        </w:trPr>
        <w:tc>
          <w:tcPr>
            <w:tcW w:w="5555" w:type="dxa"/>
            <w:gridSpan w:val="4"/>
            <w:vMerge/>
            <w:shd w:val="clear" w:color="auto" w:fill="D9D9D9" w:themeFill="background1" w:themeFillShade="D9"/>
          </w:tcPr>
          <w:p w14:paraId="0AF4BB3B"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241" w:type="dxa"/>
            <w:gridSpan w:val="2"/>
            <w:tcBorders>
              <w:top w:val="nil"/>
              <w:bottom w:val="nil"/>
              <w:right w:val="nil"/>
            </w:tcBorders>
            <w:shd w:val="clear" w:color="auto" w:fill="FFFFFF" w:themeFill="background1"/>
          </w:tcPr>
          <w:p w14:paraId="69BF7556"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59" w:type="dxa"/>
            <w:gridSpan w:val="2"/>
            <w:tcBorders>
              <w:top w:val="nil"/>
              <w:left w:val="nil"/>
              <w:bottom w:val="nil"/>
            </w:tcBorders>
            <w:shd w:val="clear" w:color="auto" w:fill="FFFFFF" w:themeFill="background1"/>
          </w:tcPr>
          <w:p w14:paraId="71055934"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37" w:type="dxa"/>
            <w:gridSpan w:val="3"/>
            <w:tcBorders>
              <w:bottom w:val="single" w:sz="6" w:space="0" w:color="auto"/>
            </w:tcBorders>
            <w:shd w:val="clear" w:color="auto" w:fill="FFFFFF" w:themeFill="background1"/>
          </w:tcPr>
          <w:p w14:paraId="753C0E7B"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578" w:type="dxa"/>
            <w:gridSpan w:val="2"/>
            <w:tcBorders>
              <w:top w:val="nil"/>
              <w:bottom w:val="nil"/>
              <w:right w:val="nil"/>
            </w:tcBorders>
            <w:shd w:val="clear" w:color="auto" w:fill="FFFFFF" w:themeFill="background1"/>
          </w:tcPr>
          <w:p w14:paraId="1C0488C9"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0" w:type="dxa"/>
            <w:tcBorders>
              <w:top w:val="nil"/>
              <w:left w:val="nil"/>
              <w:bottom w:val="nil"/>
            </w:tcBorders>
            <w:shd w:val="clear" w:color="auto" w:fill="FFFFFF" w:themeFill="background1"/>
          </w:tcPr>
          <w:p w14:paraId="7500437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051062" w:rsidRPr="00FC2656" w14:paraId="4D66EE58" w14:textId="77777777" w:rsidTr="00EE1C3A">
        <w:trPr>
          <w:trHeight w:val="193"/>
        </w:trPr>
        <w:tc>
          <w:tcPr>
            <w:tcW w:w="5555" w:type="dxa"/>
            <w:gridSpan w:val="4"/>
            <w:vMerge/>
            <w:shd w:val="clear" w:color="auto" w:fill="D9D9D9" w:themeFill="background1" w:themeFillShade="D9"/>
          </w:tcPr>
          <w:p w14:paraId="2EF4E09F" w14:textId="77777777" w:rsidR="00051062" w:rsidRPr="00FC2656" w:rsidRDefault="00051062" w:rsidP="00FC2656">
            <w:pPr>
              <w:tabs>
                <w:tab w:val="left" w:pos="3456"/>
              </w:tabs>
              <w:spacing w:before="20" w:after="0" w:line="360" w:lineRule="auto"/>
              <w:contextualSpacing/>
              <w:jc w:val="both"/>
              <w:rPr>
                <w:rFonts w:ascii="Arial" w:eastAsia="Times New Roman" w:hAnsi="Arial" w:cs="Arial"/>
                <w:b/>
                <w:bCs/>
                <w:sz w:val="18"/>
                <w:szCs w:val="18"/>
                <w:lang w:val="es-MX" w:eastAsia="es-ES"/>
              </w:rPr>
            </w:pPr>
          </w:p>
        </w:tc>
        <w:tc>
          <w:tcPr>
            <w:tcW w:w="241" w:type="dxa"/>
            <w:gridSpan w:val="2"/>
            <w:tcBorders>
              <w:top w:val="nil"/>
              <w:right w:val="nil"/>
            </w:tcBorders>
            <w:shd w:val="clear" w:color="auto" w:fill="FFFFFF" w:themeFill="background1"/>
          </w:tcPr>
          <w:p w14:paraId="0359F02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359" w:type="dxa"/>
            <w:gridSpan w:val="2"/>
            <w:tcBorders>
              <w:top w:val="nil"/>
              <w:left w:val="nil"/>
              <w:right w:val="nil"/>
            </w:tcBorders>
            <w:shd w:val="clear" w:color="auto" w:fill="FFFFFF" w:themeFill="background1"/>
          </w:tcPr>
          <w:p w14:paraId="2C5EF17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237" w:type="dxa"/>
            <w:gridSpan w:val="3"/>
            <w:tcBorders>
              <w:left w:val="nil"/>
              <w:right w:val="nil"/>
            </w:tcBorders>
            <w:shd w:val="clear" w:color="auto" w:fill="FFFFFF" w:themeFill="background1"/>
          </w:tcPr>
          <w:p w14:paraId="51615DC2"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r w:rsidRPr="00FC2656">
              <w:rPr>
                <w:rFonts w:ascii="Arial" w:eastAsia="Times New Roman" w:hAnsi="Arial" w:cs="Arial"/>
                <w:b/>
                <w:bCs/>
                <w:sz w:val="18"/>
                <w:szCs w:val="18"/>
                <w:lang w:val="es-MX" w:eastAsia="es-ES"/>
              </w:rPr>
              <w:t>ACEPTO</w:t>
            </w:r>
          </w:p>
        </w:tc>
        <w:tc>
          <w:tcPr>
            <w:tcW w:w="578" w:type="dxa"/>
            <w:gridSpan w:val="2"/>
            <w:tcBorders>
              <w:top w:val="nil"/>
              <w:left w:val="nil"/>
              <w:right w:val="nil"/>
            </w:tcBorders>
            <w:shd w:val="clear" w:color="auto" w:fill="FFFFFF" w:themeFill="background1"/>
          </w:tcPr>
          <w:p w14:paraId="1F56AFEC"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c>
          <w:tcPr>
            <w:tcW w:w="170" w:type="dxa"/>
            <w:tcBorders>
              <w:top w:val="nil"/>
              <w:left w:val="nil"/>
            </w:tcBorders>
            <w:shd w:val="clear" w:color="auto" w:fill="FFFFFF" w:themeFill="background1"/>
          </w:tcPr>
          <w:p w14:paraId="5BA7BF68" w14:textId="77777777" w:rsidR="00051062" w:rsidRPr="00FC2656" w:rsidRDefault="00051062" w:rsidP="00FC2656">
            <w:pPr>
              <w:tabs>
                <w:tab w:val="left" w:pos="3456"/>
              </w:tabs>
              <w:spacing w:before="20" w:after="0" w:line="360" w:lineRule="auto"/>
              <w:contextualSpacing/>
              <w:jc w:val="center"/>
              <w:rPr>
                <w:rFonts w:ascii="Arial" w:eastAsia="Times New Roman" w:hAnsi="Arial" w:cs="Arial"/>
                <w:b/>
                <w:bCs/>
                <w:sz w:val="18"/>
                <w:szCs w:val="18"/>
                <w:lang w:val="es-MX" w:eastAsia="es-ES"/>
              </w:rPr>
            </w:pPr>
          </w:p>
        </w:tc>
      </w:tr>
      <w:tr w:rsidR="00FC32C1" w:rsidRPr="00FC2656" w14:paraId="0BF40F4D" w14:textId="77777777" w:rsidTr="00FC32C1">
        <w:trPr>
          <w:trHeight w:val="20"/>
        </w:trPr>
        <w:tc>
          <w:tcPr>
            <w:tcW w:w="9140" w:type="dxa"/>
            <w:gridSpan w:val="14"/>
          </w:tcPr>
          <w:p w14:paraId="32B2AF19"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p>
        </w:tc>
      </w:tr>
      <w:tr w:rsidR="00FC32C1" w:rsidRPr="00FC2656" w14:paraId="6F219336"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005749" w14:textId="05C646F6"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INSTRUCTIVO DE LLENADO</w:t>
            </w:r>
          </w:p>
        </w:tc>
      </w:tr>
      <w:tr w:rsidR="00FC32C1" w:rsidRPr="00FC2656" w14:paraId="44911C54"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DE1324" w14:textId="7CF1EA3D"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DATOS DEL PROVEEDOR DE SERVICIOS DE TELECOMUNICACIONES (PST o PROVEEDOR) CESIONARIO Y CEDENTE</w:t>
            </w:r>
          </w:p>
        </w:tc>
      </w:tr>
      <w:tr w:rsidR="00FC32C1" w:rsidRPr="00FC2656" w14:paraId="12E9DF62"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0219D0" w14:textId="66059D37"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F88A9A" w14:textId="006D4730"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FC32C1" w:rsidRPr="00FC2656" w14:paraId="16A8755C"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51860E7E" w14:textId="7B50A7BE"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604023C7" w14:textId="77777777" w:rsidR="00FC32C1" w:rsidRPr="00FC2656" w:rsidRDefault="00FC32C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 xml:space="preserve">Ingresar el folio del expediente electrónico en el que quedará asociada la solicitud. </w:t>
            </w:r>
          </w:p>
          <w:p w14:paraId="1EE6C88C" w14:textId="17A96323"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FC32C1" w:rsidRPr="00FC2656" w14:paraId="106F3DE4"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5135CF39" w14:textId="584CE106"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Proveedor Cesionario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18617C92" w14:textId="77777777" w:rsidR="00FC32C1" w:rsidRPr="00FC2656" w:rsidRDefault="00FC32C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cesionario.</w:t>
            </w:r>
          </w:p>
          <w:p w14:paraId="6EF4BB43" w14:textId="77777777" w:rsidR="00FC32C1" w:rsidRPr="00FC2656" w:rsidRDefault="00FC32C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185BAFAD" w14:textId="3DC0EB75"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FC32C1" w:rsidRPr="00FC2656" w14:paraId="10CCAE3A"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1B005796" w14:textId="2D15B38F"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Cesionario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34963670"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cesionario.</w:t>
            </w:r>
          </w:p>
          <w:p w14:paraId="01B33717"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titulares de una concesión única para uso comercial o Concesionarios de red pública de telecomunicaciones. </w:t>
            </w:r>
          </w:p>
          <w:p w14:paraId="53551D02"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772CE7FC" w14:textId="0346C3A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C32C1" w:rsidRPr="00FC2656" w14:paraId="03DC73EF"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1744AE54" w14:textId="4CCC93B1"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Proveedor Cedente</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5F4AC5B8" w14:textId="77777777" w:rsidR="00FC32C1" w:rsidRPr="00FC2656" w:rsidRDefault="00FC32C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nombre, denominación o razón social del Proveedor cedente.</w:t>
            </w:r>
          </w:p>
          <w:p w14:paraId="528FFB36" w14:textId="77777777" w:rsidR="00FC32C1" w:rsidRPr="00FC2656" w:rsidRDefault="00FC32C1"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40E09C64" w14:textId="78A51883"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alfanumérico obligatorio.</w:t>
            </w:r>
          </w:p>
        </w:tc>
      </w:tr>
      <w:tr w:rsidR="00FC32C1" w:rsidRPr="00FC2656" w14:paraId="09FAD7EB"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3B5855DE" w14:textId="70AA47E2"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IDO o IDA del Proveedor Cedente</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4F949154"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 al Proveedor cedente.</w:t>
            </w:r>
          </w:p>
          <w:p w14:paraId="11981078"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titulares de una concesión única para uso comercial, de una concesión para uso comercial con carácter de red compartida mayorista de servicios de telecomunicaciones, o de Concesionarios de red pública de telecomunicaciones. </w:t>
            </w:r>
          </w:p>
          <w:p w14:paraId="11BC93FA"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lastRenderedPageBreak/>
              <w:t xml:space="preserve">Informar el código IDA para el caso de comercializadoras y Concesionarios de uso público o de uso social. </w:t>
            </w:r>
          </w:p>
          <w:p w14:paraId="46E2E869" w14:textId="0A85A322"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C32C1" w:rsidRPr="00FC2656" w14:paraId="6DEE7C7C" w14:textId="77777777" w:rsidTr="00FC32C1">
        <w:trPr>
          <w:trHeight w:val="20"/>
        </w:trPr>
        <w:tc>
          <w:tcPr>
            <w:tcW w:w="9140" w:type="dxa"/>
            <w:gridSpan w:val="14"/>
            <w:shd w:val="clear" w:color="auto" w:fill="D9D9D9" w:themeFill="background1" w:themeFillShade="D9"/>
          </w:tcPr>
          <w:p w14:paraId="53548E93" w14:textId="776AF4AB" w:rsidR="00FC32C1" w:rsidRPr="00FC2656" w:rsidRDefault="00FC32C1"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lastRenderedPageBreak/>
              <w:t>ARCHIVO ELECTRÓNICO CON LA JUSTIFICACIÓN DE LA CESIÓN</w:t>
            </w:r>
          </w:p>
        </w:tc>
      </w:tr>
      <w:tr w:rsidR="00FC32C1" w:rsidRPr="00FC2656" w14:paraId="5FF5EE14" w14:textId="77777777" w:rsidTr="00EE1C3A">
        <w:trPr>
          <w:trHeight w:val="20"/>
        </w:trPr>
        <w:tc>
          <w:tcPr>
            <w:tcW w:w="2287" w:type="dxa"/>
            <w:tcBorders>
              <w:top w:val="single" w:sz="6" w:space="0" w:color="auto"/>
              <w:left w:val="single" w:sz="6" w:space="0" w:color="auto"/>
              <w:bottom w:val="single" w:sz="6" w:space="0" w:color="auto"/>
              <w:right w:val="single" w:sz="4" w:space="0" w:color="auto"/>
            </w:tcBorders>
          </w:tcPr>
          <w:p w14:paraId="712A8E24" w14:textId="7C4A1353"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Archivo Electrónico con la justificación de la cesión</w:t>
            </w:r>
          </w:p>
        </w:tc>
        <w:tc>
          <w:tcPr>
            <w:tcW w:w="6853" w:type="dxa"/>
            <w:gridSpan w:val="13"/>
            <w:tcBorders>
              <w:top w:val="single" w:sz="6" w:space="0" w:color="auto"/>
              <w:left w:val="single" w:sz="4" w:space="0" w:color="auto"/>
              <w:bottom w:val="single" w:sz="6" w:space="0" w:color="auto"/>
              <w:right w:val="single" w:sz="6" w:space="0" w:color="auto"/>
            </w:tcBorders>
          </w:tcPr>
          <w:p w14:paraId="40D443E0" w14:textId="77777777" w:rsidR="00FC32C1" w:rsidRPr="00FC2656" w:rsidRDefault="00FC32C1"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un documento electrónico en formato PDF, que deberá contener los motivos, razones o circunstancias por los cuales se justifica la cesión de Numeración No Geográfica Específica a su favor. </w:t>
            </w:r>
          </w:p>
          <w:p w14:paraId="2A3CB16F" w14:textId="77777777" w:rsidR="00FC32C1" w:rsidRPr="00FC2656" w:rsidRDefault="00FC32C1"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Los documentos digitalizados deben ser legibles.</w:t>
            </w:r>
          </w:p>
          <w:p w14:paraId="756FA69E" w14:textId="77777777" w:rsidR="00FC32C1" w:rsidRPr="00FC2656" w:rsidRDefault="00FC32C1"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 xml:space="preserve">El nombre del archivo que se cargue a través de la Ventanilla Electrónica deberá tener la siguiente nomenclatura: </w:t>
            </w:r>
            <w:r w:rsidRPr="00FC2656">
              <w:rPr>
                <w:rFonts w:ascii="Arial" w:eastAsia="Times New Roman" w:hAnsi="Arial" w:cs="Arial"/>
                <w:sz w:val="18"/>
                <w:szCs w:val="18"/>
                <w:lang w:val="es-MX" w:eastAsia="es-ES"/>
              </w:rPr>
              <w:t>IDO/IDAH3116_1DDMMAAAA</w:t>
            </w:r>
            <w:r w:rsidRPr="00FC2656">
              <w:rPr>
                <w:rFonts w:ascii="Arial" w:hAnsi="Arial" w:cs="Arial"/>
                <w:sz w:val="18"/>
                <w:szCs w:val="18"/>
                <w:lang w:val="es-MX"/>
              </w:rPr>
              <w:t>.pdf.</w:t>
            </w:r>
          </w:p>
          <w:p w14:paraId="5757FD8C" w14:textId="77777777" w:rsidR="00FC32C1" w:rsidRPr="00FC2656" w:rsidRDefault="00FC32C1" w:rsidP="00FC2656">
            <w:pPr>
              <w:spacing w:after="160" w:line="360" w:lineRule="auto"/>
              <w:contextualSpacing/>
              <w:jc w:val="both"/>
              <w:rPr>
                <w:rFonts w:ascii="Arial" w:hAnsi="Arial" w:cs="Arial"/>
                <w:sz w:val="18"/>
                <w:szCs w:val="18"/>
                <w:lang w:val="es-MX"/>
              </w:rPr>
            </w:pPr>
            <w:r w:rsidRPr="00FC2656">
              <w:rPr>
                <w:rFonts w:ascii="Arial" w:hAnsi="Arial" w:cs="Arial"/>
                <w:sz w:val="18"/>
                <w:szCs w:val="18"/>
                <w:lang w:val="es-MX"/>
              </w:rPr>
              <w:t>Donde:</w:t>
            </w:r>
          </w:p>
          <w:p w14:paraId="65A6D154" w14:textId="77777777" w:rsidR="00FC32C1" w:rsidRPr="00FC2656" w:rsidRDefault="00FC32C1" w:rsidP="00FC2656">
            <w:pPr>
              <w:numPr>
                <w:ilvl w:val="0"/>
                <w:numId w:val="18"/>
              </w:numPr>
              <w:spacing w:after="0" w:line="360" w:lineRule="auto"/>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IDO/IDA.- Conjunto de 3 dígitos que identifica al Proveedor de Servicios de Telecomunicaciones. IDO para el caso en que el solicitante cuente con una concesión única para uso comercial,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4BB96BD1" w14:textId="77777777" w:rsidR="00FC32C1" w:rsidRPr="00FC2656" w:rsidRDefault="00FC32C1" w:rsidP="00FC2656">
            <w:pPr>
              <w:numPr>
                <w:ilvl w:val="0"/>
                <w:numId w:val="18"/>
              </w:numPr>
              <w:spacing w:after="0" w:line="360" w:lineRule="auto"/>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H3116_1.- Es un texto fijo que identifica el archivo de justificación (justificación de la Cesión de Numeración No Geográfica Específica); y</w:t>
            </w:r>
          </w:p>
          <w:p w14:paraId="236A04C6" w14:textId="77777777" w:rsidR="00FC32C1" w:rsidRPr="00FC2656" w:rsidRDefault="00FC32C1" w:rsidP="00FC2656">
            <w:pPr>
              <w:numPr>
                <w:ilvl w:val="0"/>
                <w:numId w:val="18"/>
              </w:numPr>
              <w:spacing w:after="0" w:line="360" w:lineRule="auto"/>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3545DD39" w14:textId="77777777" w:rsidR="00FC32C1" w:rsidRPr="00FC2656" w:rsidRDefault="00FC32C1" w:rsidP="00FC2656">
            <w:pPr>
              <w:spacing w:after="0" w:line="360" w:lineRule="auto"/>
              <w:ind w:left="720"/>
              <w:contextualSpacing/>
              <w:jc w:val="both"/>
              <w:rPr>
                <w:rFonts w:ascii="Arial" w:eastAsiaTheme="minorEastAsia" w:hAnsi="Arial" w:cs="Arial"/>
                <w:sz w:val="18"/>
                <w:szCs w:val="18"/>
                <w:lang w:val="es-ES_tradnl" w:eastAsia="es-ES"/>
              </w:rPr>
            </w:pPr>
          </w:p>
          <w:p w14:paraId="54449D83" w14:textId="77777777" w:rsidR="00FC32C1" w:rsidRPr="00FC2656" w:rsidRDefault="00FC32C1" w:rsidP="00FC2656">
            <w:pPr>
              <w:spacing w:after="0" w:line="360" w:lineRule="auto"/>
              <w:ind w:left="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Ejemplo: 983H3116_101122020.pdf               </w:t>
            </w:r>
          </w:p>
          <w:p w14:paraId="675B8134" w14:textId="77777777" w:rsidR="00FC32C1" w:rsidRPr="00FC2656" w:rsidRDefault="00FC32C1" w:rsidP="00FC2656">
            <w:pPr>
              <w:spacing w:before="20" w:after="101" w:line="360" w:lineRule="auto"/>
              <w:contextualSpacing/>
              <w:jc w:val="both"/>
              <w:rPr>
                <w:rFonts w:ascii="Arial" w:hAnsi="Arial" w:cs="Arial"/>
                <w:sz w:val="18"/>
                <w:szCs w:val="18"/>
                <w:lang w:val="es-MX"/>
              </w:rPr>
            </w:pPr>
          </w:p>
          <w:p w14:paraId="089BE6E7" w14:textId="3C78A732"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hAnsi="Arial" w:cs="Arial"/>
                <w:sz w:val="18"/>
                <w:szCs w:val="18"/>
                <w:lang w:val="es-MX"/>
              </w:rPr>
              <w:t>Documento obligatorio.</w:t>
            </w:r>
          </w:p>
        </w:tc>
      </w:tr>
      <w:tr w:rsidR="00FC32C1" w:rsidRPr="00FC2656" w14:paraId="2F2DE864"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1296BF" w14:textId="70097916"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Helvetica Neue Light" w:hAnsi="Arial" w:cs="Arial"/>
                <w:b/>
                <w:sz w:val="18"/>
                <w:szCs w:val="18"/>
                <w:bdr w:val="nil"/>
                <w:lang w:val="es-MX" w:eastAsia="es-ES"/>
              </w:rPr>
              <w:t>CÓDIGOS DE IDENTIFICACIÓN DE PROVEEDOR DE SERVICIOS DE TELECOMUNICACIONES QUE DEBERÁN ASOCIARSE A LA NUMERACIÓN NO GEOGRÁFICA ESPECÍFICA QUE SE PRETENDE CEDER</w:t>
            </w:r>
          </w:p>
        </w:tc>
      </w:tr>
      <w:tr w:rsidR="00FC32C1" w:rsidRPr="00FC2656" w14:paraId="0AE340D1"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61698" w14:textId="2901B55F"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BD729F" w14:textId="4197BABA"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Descripción del campo</w:t>
            </w:r>
          </w:p>
        </w:tc>
      </w:tr>
      <w:tr w:rsidR="00FC32C1" w:rsidRPr="00FC2656" w14:paraId="564C7A3C"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4C0F81B6" w14:textId="74E35AC4"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Código IDA o IDO</w:t>
            </w:r>
          </w:p>
        </w:tc>
        <w:tc>
          <w:tcPr>
            <w:tcW w:w="6853" w:type="dxa"/>
            <w:gridSpan w:val="13"/>
            <w:tcBorders>
              <w:top w:val="single" w:sz="6" w:space="0" w:color="auto"/>
              <w:left w:val="single" w:sz="6" w:space="0" w:color="auto"/>
              <w:bottom w:val="single" w:sz="6" w:space="0" w:color="auto"/>
              <w:right w:val="single" w:sz="6" w:space="0" w:color="auto"/>
            </w:tcBorders>
          </w:tcPr>
          <w:p w14:paraId="511E124E"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correspondientes al código de identificación de Proveedor de Servicios de Telecomunicaciones que identificarán al Proveedor asignatario de la Numeración No Geográfica Específica en caso de autorizarse la cesión.</w:t>
            </w:r>
          </w:p>
          <w:p w14:paraId="09B112FB"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IDO para el caso de titulares de una concesión única para uso comercial o de Concesionarios de red pública de telecomunicaciones. </w:t>
            </w:r>
          </w:p>
          <w:p w14:paraId="6931D616"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Informar el código IDA para el caso de comercializadoras y Concesionarios de uso público o de uso social. </w:t>
            </w:r>
          </w:p>
          <w:p w14:paraId="09EFF9BD" w14:textId="37EEFEF5"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C32C1" w:rsidRPr="00FC2656" w14:paraId="402438DA"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4EFA40F0" w14:textId="66B7C53C"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IDO del Concesionario de red</w:t>
            </w:r>
          </w:p>
        </w:tc>
        <w:tc>
          <w:tcPr>
            <w:tcW w:w="6853" w:type="dxa"/>
            <w:gridSpan w:val="13"/>
            <w:tcBorders>
              <w:top w:val="single" w:sz="6" w:space="0" w:color="auto"/>
              <w:left w:val="single" w:sz="6" w:space="0" w:color="auto"/>
              <w:bottom w:val="single" w:sz="6" w:space="0" w:color="auto"/>
              <w:right w:val="single" w:sz="6" w:space="0" w:color="auto"/>
            </w:tcBorders>
          </w:tcPr>
          <w:p w14:paraId="33166C89"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tres dígitos del código IDO/IDD que identificarán a la red del Concesionario de uso comercial o de red pública de telecomunicaciones que se encargará del enrutamiento del Tráfico en caso de autorizarse la cesión.</w:t>
            </w:r>
          </w:p>
          <w:p w14:paraId="719A1BAA" w14:textId="7E4E8029"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w:t>
            </w:r>
          </w:p>
        </w:tc>
      </w:tr>
      <w:tr w:rsidR="00FC32C1" w:rsidRPr="00FC2656" w14:paraId="23D9F7DD"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F9F933" w14:textId="2DD11033"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b/>
                <w:sz w:val="18"/>
                <w:szCs w:val="18"/>
                <w:lang w:val="es-MX" w:eastAsia="es-ES"/>
              </w:rPr>
              <w:t>NUMERACIÓN NO GEOGRÁFICA A CEDER</w:t>
            </w:r>
          </w:p>
        </w:tc>
      </w:tr>
      <w:tr w:rsidR="00FC32C1" w:rsidRPr="00FC2656" w14:paraId="13ED38AE"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06A70F" w14:textId="2E517FE1"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43D91F" w14:textId="07A3AC0A" w:rsidR="00FC32C1" w:rsidRPr="00FC2656" w:rsidRDefault="00FC32C1"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b/>
                <w:sz w:val="18"/>
                <w:szCs w:val="18"/>
                <w:lang w:val="es-MX" w:eastAsia="es-ES"/>
              </w:rPr>
              <w:t>Descripción del campo</w:t>
            </w:r>
          </w:p>
        </w:tc>
      </w:tr>
      <w:tr w:rsidR="00FC32C1" w:rsidRPr="00FC2656" w14:paraId="2AC40FBD"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562E4622" w14:textId="2D0BB22F"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Clave de servicios no geográficos a la que pertenece la numeración no geográfica específica que se pretende ceder</w:t>
            </w:r>
          </w:p>
        </w:tc>
        <w:tc>
          <w:tcPr>
            <w:tcW w:w="6853" w:type="dxa"/>
            <w:gridSpan w:val="13"/>
            <w:tcBorders>
              <w:top w:val="single" w:sz="6" w:space="0" w:color="auto"/>
              <w:left w:val="single" w:sz="6" w:space="0" w:color="auto"/>
              <w:bottom w:val="single" w:sz="6" w:space="0" w:color="auto"/>
              <w:right w:val="single" w:sz="6" w:space="0" w:color="auto"/>
            </w:tcBorders>
          </w:tcPr>
          <w:p w14:paraId="34BF718B"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MX" w:eastAsia="es-ES"/>
              </w:rPr>
              <w:t xml:space="preserve">Ingresar los tres dígitos correspondientes a la clave de servicios no geográficos a la que pertenece la Numeración No Geográfica Específica a ceder. </w:t>
            </w:r>
          </w:p>
          <w:p w14:paraId="48456F1A" w14:textId="2F73AB60"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ES_tradnl" w:eastAsia="es-ES"/>
              </w:rPr>
              <w:t>Campo numérico obligatorio.</w:t>
            </w:r>
          </w:p>
        </w:tc>
      </w:tr>
      <w:tr w:rsidR="00FC32C1" w:rsidRPr="00FC2656" w14:paraId="6852F821"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3E9C9097" w14:textId="03825F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Número(s) No Geográfico(s) a ceder </w:t>
            </w:r>
          </w:p>
        </w:tc>
        <w:tc>
          <w:tcPr>
            <w:tcW w:w="6853" w:type="dxa"/>
            <w:gridSpan w:val="13"/>
            <w:tcBorders>
              <w:top w:val="single" w:sz="6" w:space="0" w:color="auto"/>
              <w:left w:val="single" w:sz="6" w:space="0" w:color="auto"/>
              <w:bottom w:val="single" w:sz="6" w:space="0" w:color="auto"/>
              <w:right w:val="single" w:sz="6" w:space="0" w:color="auto"/>
            </w:tcBorders>
          </w:tcPr>
          <w:p w14:paraId="3B9506B0"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los 10 dígitos del(los) Número(s) No Geográfico(s) Específico(s) asignado(s) que se solicita(n) ceder.</w:t>
            </w:r>
          </w:p>
          <w:p w14:paraId="1763BCE9" w14:textId="5F2E591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numérico obligatorio, no utilizar separadores de millares.</w:t>
            </w:r>
          </w:p>
        </w:tc>
      </w:tr>
      <w:tr w:rsidR="00FC32C1" w:rsidRPr="00FC2656" w14:paraId="38D2575C"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tcPr>
          <w:p w14:paraId="7AFF9C1F" w14:textId="101CA851"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denominación o razón social del Usuario</w:t>
            </w:r>
          </w:p>
        </w:tc>
        <w:tc>
          <w:tcPr>
            <w:tcW w:w="6853" w:type="dxa"/>
            <w:gridSpan w:val="13"/>
            <w:tcBorders>
              <w:top w:val="single" w:sz="6" w:space="0" w:color="auto"/>
              <w:left w:val="single" w:sz="6" w:space="0" w:color="auto"/>
              <w:bottom w:val="single" w:sz="6" w:space="0" w:color="auto"/>
              <w:right w:val="single" w:sz="6" w:space="0" w:color="auto"/>
            </w:tcBorders>
          </w:tcPr>
          <w:p w14:paraId="3671E08D"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Ingresar el nombre, denominación o razón social del Usuario que tiene contratado el Número No Geográfico Específico, el cual deberá corresponder con el que se encuentre registrado en el Sistema de Numeración y Señalización.</w:t>
            </w:r>
          </w:p>
          <w:p w14:paraId="49C052BF" w14:textId="77777777"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Este dato deberá capturarse en mayúsculas y sin acentos.</w:t>
            </w:r>
          </w:p>
          <w:p w14:paraId="3B153D02" w14:textId="723334D6" w:rsidR="00FC32C1" w:rsidRPr="00FC2656" w:rsidRDefault="00FC32C1"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alfanumérico obligatorio.</w:t>
            </w:r>
          </w:p>
        </w:tc>
      </w:tr>
      <w:tr w:rsidR="00EE1C3A" w:rsidRPr="00FC2656" w14:paraId="77F5A697"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D175A" w14:textId="6194171B" w:rsidR="00EE1C3A" w:rsidRPr="00FC2656" w:rsidRDefault="00EE1C3A"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ARCHIVO DE CARGA (OPCIONAL)</w:t>
            </w:r>
          </w:p>
        </w:tc>
      </w:tr>
      <w:tr w:rsidR="00EE1C3A" w:rsidRPr="00FC2656" w14:paraId="36A165CC" w14:textId="77777777" w:rsidTr="00EE1C3A">
        <w:trPr>
          <w:trHeight w:val="20"/>
        </w:trPr>
        <w:tc>
          <w:tcPr>
            <w:tcW w:w="9140" w:type="dxa"/>
            <w:gridSpan w:val="14"/>
            <w:tcBorders>
              <w:top w:val="single" w:sz="6" w:space="0" w:color="auto"/>
              <w:left w:val="single" w:sz="6" w:space="0" w:color="auto"/>
              <w:bottom w:val="nil"/>
              <w:right w:val="single" w:sz="6" w:space="0" w:color="auto"/>
            </w:tcBorders>
          </w:tcPr>
          <w:p w14:paraId="09474DFD" w14:textId="77777777" w:rsidR="00EE1C3A" w:rsidRPr="00FC2656" w:rsidRDefault="00EE1C3A" w:rsidP="00FC2656">
            <w:pPr>
              <w:spacing w:after="0" w:line="360" w:lineRule="auto"/>
              <w:contextualSpacing/>
              <w:jc w:val="both"/>
              <w:rPr>
                <w:rFonts w:ascii="Arial" w:hAnsi="Arial" w:cs="Arial"/>
                <w:sz w:val="18"/>
                <w:szCs w:val="18"/>
                <w:lang w:val="es-MX" w:eastAsia="es-ES"/>
              </w:rPr>
            </w:pPr>
            <w:r w:rsidRPr="00FC2656">
              <w:rPr>
                <w:rFonts w:ascii="Arial" w:eastAsia="Times New Roman" w:hAnsi="Arial" w:cs="Arial"/>
                <w:sz w:val="18"/>
                <w:szCs w:val="18"/>
                <w:lang w:val="es-MX" w:eastAsia="es-ES"/>
              </w:rPr>
              <w:t xml:space="preserve">Con la finalidad de agilizar el llenado del eformato, el Proveedor solicitante podrá informar los campos comprendidos dentro del apartado </w:t>
            </w:r>
            <w:r w:rsidRPr="00FC2656">
              <w:rPr>
                <w:rFonts w:ascii="Arial" w:hAnsi="Arial" w:cs="Arial"/>
                <w:sz w:val="18"/>
                <w:szCs w:val="18"/>
                <w:lang w:val="es-MX" w:eastAsia="es-ES"/>
              </w:rPr>
              <w:t>“Numeración No Geográfica Específica a Ceder”, mediante un archivo electrónico</w:t>
            </w:r>
            <w:r w:rsidRPr="00FC2656">
              <w:rPr>
                <w:rFonts w:ascii="Arial" w:eastAsia="Times New Roman" w:hAnsi="Arial" w:cs="Arial"/>
                <w:sz w:val="18"/>
                <w:szCs w:val="18"/>
                <w:lang w:val="es-MX" w:eastAsia="es-ES"/>
              </w:rPr>
              <w:t xml:space="preserve"> de texto </w:t>
            </w:r>
            <w:r w:rsidRPr="00FC2656">
              <w:rPr>
                <w:rFonts w:ascii="Arial" w:hAnsi="Arial" w:cs="Arial"/>
                <w:sz w:val="18"/>
                <w:szCs w:val="18"/>
                <w:lang w:val="es-MX" w:eastAsia="es-ES"/>
              </w:rPr>
              <w:t>en formato .</w:t>
            </w:r>
            <w:r w:rsidRPr="00FC2656">
              <w:rPr>
                <w:rFonts w:ascii="Arial" w:eastAsia="Times New Roman" w:hAnsi="Arial" w:cs="Arial"/>
                <w:sz w:val="18"/>
                <w:szCs w:val="18"/>
                <w:lang w:val="es-MX" w:eastAsia="es-ES"/>
              </w:rPr>
              <w:t>csv (comma separated values, por sus siglas en inglés)</w:t>
            </w:r>
            <w:r w:rsidRPr="00FC2656">
              <w:rPr>
                <w:rFonts w:ascii="Arial" w:hAnsi="Arial" w:cs="Arial"/>
                <w:sz w:val="18"/>
                <w:szCs w:val="18"/>
                <w:lang w:val="es-MX" w:eastAsia="es-ES"/>
              </w:rPr>
              <w:t xml:space="preserve"> que deberá contener los siguientes campos:</w:t>
            </w:r>
          </w:p>
          <w:p w14:paraId="0F879AF6" w14:textId="77777777" w:rsidR="00EE1C3A" w:rsidRPr="00FC2656" w:rsidRDefault="00EE1C3A" w:rsidP="00FC2656">
            <w:pPr>
              <w:spacing w:after="0" w:line="360" w:lineRule="auto"/>
              <w:contextualSpacing/>
              <w:jc w:val="both"/>
              <w:rPr>
                <w:rFonts w:ascii="Arial" w:hAnsi="Arial" w:cs="Arial"/>
                <w:sz w:val="18"/>
                <w:szCs w:val="18"/>
                <w:lang w:val="es-MX" w:eastAsia="es-ES"/>
              </w:rPr>
            </w:pPr>
          </w:p>
          <w:p w14:paraId="60507DBF" w14:textId="77777777" w:rsidR="00EE1C3A" w:rsidRPr="00FC2656" w:rsidRDefault="00EE1C3A" w:rsidP="00C2056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NNGE; y</w:t>
            </w:r>
          </w:p>
          <w:p w14:paraId="0AF4F2F0" w14:textId="77777777" w:rsidR="00EE1C3A" w:rsidRPr="00FC2656" w:rsidRDefault="00EE1C3A" w:rsidP="00C20567">
            <w:pPr>
              <w:numPr>
                <w:ilvl w:val="0"/>
                <w:numId w:val="16"/>
              </w:numPr>
              <w:spacing w:after="0" w:line="360" w:lineRule="auto"/>
              <w:ind w:left="655" w:hanging="298"/>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Cliente.</w:t>
            </w:r>
          </w:p>
          <w:p w14:paraId="72189FE6" w14:textId="77777777" w:rsidR="00EE1C3A" w:rsidRPr="00FC2656" w:rsidRDefault="00EE1C3A" w:rsidP="00FC2656">
            <w:pPr>
              <w:spacing w:after="60" w:line="360" w:lineRule="auto"/>
              <w:contextualSpacing/>
              <w:jc w:val="both"/>
              <w:rPr>
                <w:rFonts w:ascii="Arial" w:eastAsia="Times New Roman" w:hAnsi="Arial" w:cs="Arial"/>
                <w:sz w:val="18"/>
                <w:szCs w:val="18"/>
                <w:lang w:val="es-ES_tradnl" w:eastAsia="es-ES"/>
              </w:rPr>
            </w:pPr>
            <w:r w:rsidRPr="00FC2656">
              <w:rPr>
                <w:rFonts w:ascii="Arial" w:eastAsia="Times New Roman" w:hAnsi="Arial" w:cs="Arial"/>
                <w:sz w:val="18"/>
                <w:szCs w:val="18"/>
                <w:lang w:val="es-ES_tradnl" w:eastAsia="es-ES"/>
              </w:rPr>
              <w:t>Los archivos CSV son un tipo de documento abierto y sencillo para presentar datos en forma de tabla, con las siguientes características:</w:t>
            </w:r>
          </w:p>
          <w:p w14:paraId="35BB3C08"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columnas se separan por el carácter de coma (,).</w:t>
            </w:r>
          </w:p>
          <w:p w14:paraId="6AFAD3F3"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Las filas se separan por saltos de línea (Carácter CRLF).</w:t>
            </w:r>
          </w:p>
          <w:p w14:paraId="33A1F156"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última fila del archivo puede terminar o no con el carácter de fin de línea.</w:t>
            </w:r>
          </w:p>
          <w:p w14:paraId="66B444FC"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Los campos que contengan una coma, un salto de línea, una comilla doble, un espacio o los caracteres de fin de línea (CR, LF o ambos a la vez), deben ser encerrados entre comillas dobles.</w:t>
            </w:r>
          </w:p>
          <w:p w14:paraId="2CC76219"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El archivo CSV puede contener tantas líneas como sean necesarias para la entrega de la información correspondiente. No debe contener líneas vacías.</w:t>
            </w:r>
          </w:p>
          <w:p w14:paraId="780B17CB"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Cada fila debe contener siempre el mismo número de campos.</w:t>
            </w:r>
          </w:p>
          <w:p w14:paraId="5C9CC839"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o</w:t>
            </w:r>
            <w:r w:rsidRPr="00FC2656">
              <w:rPr>
                <w:rFonts w:ascii="Arial" w:eastAsia="Times New Roman" w:hAnsi="Arial" w:cs="Arial"/>
                <w:sz w:val="18"/>
                <w:szCs w:val="18"/>
                <w:lang w:val="es-ES_tradnl" w:eastAsia="es-MX"/>
              </w:rPr>
              <w:tab/>
              <w:t>La primera fila del archivo contendrá los campos correspondientes a los nombres de las columnas.</w:t>
            </w:r>
          </w:p>
          <w:p w14:paraId="05BA07C1" w14:textId="4C5C60E8"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t xml:space="preserve">o   El archivo CSV se guiará por lo dispuesto en </w:t>
            </w:r>
            <w:r w:rsidRPr="00FC2656">
              <w:rPr>
                <w:rFonts w:ascii="Arial" w:eastAsia="Times New Roman" w:hAnsi="Arial" w:cs="Arial"/>
                <w:i/>
                <w:sz w:val="18"/>
                <w:szCs w:val="18"/>
                <w:u w:val="single"/>
                <w:lang w:val="es-MX" w:eastAsia="es-MX"/>
              </w:rPr>
              <w:t>http://tools.ietf.org/html/rfc4180</w:t>
            </w:r>
          </w:p>
          <w:p w14:paraId="4CC830CF" w14:textId="77777777" w:rsidR="00EE1C3A" w:rsidRPr="00FC2656" w:rsidRDefault="00EE1C3A" w:rsidP="004E569D">
            <w:pPr>
              <w:spacing w:after="60" w:line="360" w:lineRule="auto"/>
              <w:ind w:left="655" w:hanging="284"/>
              <w:contextualSpacing/>
              <w:jc w:val="both"/>
              <w:rPr>
                <w:rFonts w:ascii="Arial" w:eastAsia="Times New Roman" w:hAnsi="Arial" w:cs="Arial"/>
                <w:sz w:val="18"/>
                <w:szCs w:val="18"/>
                <w:lang w:val="es-ES_tradnl" w:eastAsia="es-MX"/>
              </w:rPr>
            </w:pPr>
            <w:r w:rsidRPr="00FC2656">
              <w:rPr>
                <w:rFonts w:ascii="Arial" w:eastAsia="Times New Roman" w:hAnsi="Arial" w:cs="Arial"/>
                <w:sz w:val="18"/>
                <w:szCs w:val="18"/>
                <w:lang w:val="es-ES_tradnl" w:eastAsia="es-MX"/>
              </w:rPr>
              <w:lastRenderedPageBreak/>
              <w:t>o</w:t>
            </w:r>
            <w:r w:rsidRPr="00FC2656">
              <w:rPr>
                <w:rFonts w:ascii="Arial" w:eastAsia="Times New Roman" w:hAnsi="Arial" w:cs="Arial"/>
                <w:sz w:val="18"/>
                <w:szCs w:val="18"/>
                <w:lang w:val="es-ES_tradnl" w:eastAsia="es-MX"/>
              </w:rPr>
              <w:tab/>
              <w:t>El nombre del archivo que se cargue a través de la Ventanilla Electrónica deberá tener la siguiente nomenclatura:</w:t>
            </w:r>
            <w:r w:rsidRPr="00FC2656">
              <w:rPr>
                <w:rFonts w:ascii="Arial" w:eastAsia="Times New Roman" w:hAnsi="Arial" w:cs="Arial"/>
                <w:sz w:val="18"/>
                <w:szCs w:val="18"/>
                <w:lang w:val="es-MX" w:eastAsia="es-MX"/>
              </w:rPr>
              <w:t xml:space="preserve"> IDO/IDAH3116DDMMAAAA.csv.</w:t>
            </w:r>
          </w:p>
          <w:p w14:paraId="370549CB" w14:textId="77777777" w:rsidR="00EE1C3A" w:rsidRPr="00FC2656" w:rsidRDefault="00EE1C3A" w:rsidP="00FC2656">
            <w:pPr>
              <w:spacing w:after="101" w:line="360" w:lineRule="auto"/>
              <w:ind w:firstLine="28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Donde:</w:t>
            </w:r>
          </w:p>
          <w:p w14:paraId="60ECCD5B" w14:textId="77777777" w:rsidR="00EE1C3A" w:rsidRPr="00FC2656" w:rsidRDefault="00EE1C3A"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IDO/IDA.- Conjunto de 3 dígitos que identifica al Proveedor de Servicios de Telecomunicaciones. IDO para el caso en que el solicitante cuente con una concesión única para uso comercial,</w:t>
            </w:r>
            <w:r w:rsidRPr="00FC2656">
              <w:rPr>
                <w:rFonts w:ascii="Arial" w:eastAsia="Times New Roman" w:hAnsi="Arial" w:cs="Arial"/>
                <w:sz w:val="18"/>
                <w:szCs w:val="18"/>
                <w:lang w:val="es-MX" w:eastAsia="es-ES"/>
              </w:rPr>
              <w:t xml:space="preserve"> </w:t>
            </w:r>
            <w:r w:rsidRPr="00FC2656">
              <w:rPr>
                <w:rFonts w:ascii="Arial" w:eastAsiaTheme="minorEastAsia" w:hAnsi="Arial" w:cs="Arial"/>
                <w:sz w:val="18"/>
                <w:szCs w:val="18"/>
                <w:lang w:val="es-ES_tradnl" w:eastAsia="es-ES"/>
              </w:rPr>
              <w:t>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778F0960" w14:textId="77777777" w:rsidR="00EE1C3A" w:rsidRPr="00FC2656" w:rsidRDefault="00EE1C3A"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H3116.- Es un texto fijo que identifica el tipo de solicitud al que corresponde el archivo de carga (Cesión de Números No Geográficos Específicos); y</w:t>
            </w:r>
          </w:p>
          <w:p w14:paraId="4567A89A" w14:textId="77777777" w:rsidR="00EE1C3A" w:rsidRPr="00FC2656" w:rsidRDefault="00EE1C3A" w:rsidP="00C20567">
            <w:pPr>
              <w:numPr>
                <w:ilvl w:val="0"/>
                <w:numId w:val="17"/>
              </w:numPr>
              <w:spacing w:after="0" w:line="360" w:lineRule="auto"/>
              <w:ind w:left="655" w:hanging="295"/>
              <w:contextualSpacing/>
              <w:jc w:val="both"/>
              <w:rPr>
                <w:rFonts w:ascii="Arial" w:eastAsiaTheme="minorEastAsia" w:hAnsi="Arial" w:cs="Arial"/>
                <w:sz w:val="18"/>
                <w:szCs w:val="18"/>
                <w:lang w:val="es-ES_tradnl" w:eastAsia="es-ES"/>
              </w:rPr>
            </w:pPr>
            <w:r w:rsidRPr="00FC2656">
              <w:rPr>
                <w:rFonts w:ascii="Arial" w:eastAsiaTheme="minorEastAsia" w:hAnsi="Arial" w:cs="Arial"/>
                <w:sz w:val="18"/>
                <w:szCs w:val="18"/>
                <w:lang w:val="es-ES_tradnl" w:eastAsia="es-ES"/>
              </w:rPr>
              <w:t>DDMMAAAA.- Corresponde a la fecha de la solicitud. DD corresponde al día (2 dígitos), MM corresponde al mes (2 dígitos) y AAAA corresponde al año (4 dígitos).</w:t>
            </w:r>
          </w:p>
          <w:p w14:paraId="34BBF82F" w14:textId="77777777" w:rsidR="00EE1C3A" w:rsidRPr="00FC2656" w:rsidRDefault="00EE1C3A" w:rsidP="00FC2656">
            <w:pPr>
              <w:spacing w:after="0" w:line="360" w:lineRule="auto"/>
              <w:ind w:left="720"/>
              <w:contextualSpacing/>
              <w:jc w:val="both"/>
              <w:rPr>
                <w:rFonts w:ascii="Arial" w:eastAsiaTheme="minorEastAsia" w:hAnsi="Arial" w:cs="Arial"/>
                <w:sz w:val="18"/>
                <w:szCs w:val="18"/>
                <w:lang w:val="es-ES_tradnl" w:eastAsia="es-ES"/>
              </w:rPr>
            </w:pPr>
          </w:p>
          <w:p w14:paraId="2A2CED8E" w14:textId="77777777" w:rsidR="00EE1C3A" w:rsidRPr="00FC2656" w:rsidRDefault="00EE1C3A" w:rsidP="00FC2656">
            <w:pPr>
              <w:spacing w:after="0" w:line="360" w:lineRule="auto"/>
              <w:ind w:firstLine="708"/>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Ejemplo: 983H311601122020.csv</w:t>
            </w:r>
          </w:p>
          <w:p w14:paraId="18A22932" w14:textId="77777777" w:rsidR="00EE1C3A" w:rsidRPr="00FC2656" w:rsidRDefault="00EE1C3A" w:rsidP="00FC2656">
            <w:pPr>
              <w:spacing w:after="0" w:line="360" w:lineRule="auto"/>
              <w:contextualSpacing/>
              <w:jc w:val="both"/>
              <w:rPr>
                <w:rFonts w:ascii="Arial" w:eastAsia="Times New Roman" w:hAnsi="Arial" w:cs="Arial"/>
                <w:sz w:val="18"/>
                <w:szCs w:val="18"/>
                <w:lang w:val="es-MX" w:eastAsia="es-ES"/>
              </w:rPr>
            </w:pPr>
          </w:p>
          <w:p w14:paraId="6DF04C06" w14:textId="1E3A44D2" w:rsidR="00EE1C3A" w:rsidRPr="00FC2656" w:rsidRDefault="00EE1C3A" w:rsidP="00FC2656">
            <w:pPr>
              <w:spacing w:after="101"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Representación gráfica del archivo de carga opcional:</w:t>
            </w:r>
          </w:p>
        </w:tc>
      </w:tr>
      <w:tr w:rsidR="00EE1C3A" w:rsidRPr="00FC2656" w14:paraId="6A404032" w14:textId="77777777" w:rsidTr="00EE1C3A">
        <w:trPr>
          <w:trHeight w:val="20"/>
        </w:trPr>
        <w:tc>
          <w:tcPr>
            <w:tcW w:w="2287" w:type="dxa"/>
            <w:tcBorders>
              <w:top w:val="nil"/>
              <w:bottom w:val="nil"/>
            </w:tcBorders>
          </w:tcPr>
          <w:p w14:paraId="2A5EC5BC"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3" w:type="dxa"/>
            <w:gridSpan w:val="2"/>
            <w:tcBorders>
              <w:top w:val="single" w:sz="6" w:space="0" w:color="auto"/>
            </w:tcBorders>
          </w:tcPr>
          <w:p w14:paraId="10D483F5" w14:textId="70990AF0" w:rsidR="00EE1C3A" w:rsidRPr="00FC2656" w:rsidRDefault="00EE1C3A"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NNGE</w:t>
            </w:r>
          </w:p>
        </w:tc>
        <w:tc>
          <w:tcPr>
            <w:tcW w:w="2285" w:type="dxa"/>
            <w:gridSpan w:val="4"/>
            <w:tcBorders>
              <w:top w:val="single" w:sz="6" w:space="0" w:color="auto"/>
            </w:tcBorders>
          </w:tcPr>
          <w:p w14:paraId="43D70C7F" w14:textId="3A459857" w:rsidR="00EE1C3A" w:rsidRPr="00FC2656" w:rsidRDefault="00EE1C3A"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hAnsi="Arial" w:cs="Arial"/>
                <w:sz w:val="18"/>
                <w:szCs w:val="18"/>
                <w:lang w:val="en-US" w:eastAsia="es-ES"/>
              </w:rPr>
              <w:t>CLIENTE</w:t>
            </w:r>
          </w:p>
        </w:tc>
        <w:tc>
          <w:tcPr>
            <w:tcW w:w="2285" w:type="dxa"/>
            <w:gridSpan w:val="7"/>
            <w:tcBorders>
              <w:top w:val="nil"/>
              <w:bottom w:val="nil"/>
            </w:tcBorders>
          </w:tcPr>
          <w:p w14:paraId="1C90635A" w14:textId="443B19EF"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r>
      <w:tr w:rsidR="00EE1C3A" w:rsidRPr="00FC2656" w14:paraId="1DBD5F7E" w14:textId="77777777" w:rsidTr="00EE1C3A">
        <w:trPr>
          <w:trHeight w:val="20"/>
        </w:trPr>
        <w:tc>
          <w:tcPr>
            <w:tcW w:w="2287" w:type="dxa"/>
            <w:tcBorders>
              <w:top w:val="nil"/>
              <w:bottom w:val="nil"/>
            </w:tcBorders>
          </w:tcPr>
          <w:p w14:paraId="5FD1131F"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3" w:type="dxa"/>
            <w:gridSpan w:val="2"/>
          </w:tcPr>
          <w:p w14:paraId="72D773F6"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Pr>
          <w:p w14:paraId="4E888D31"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7"/>
            <w:tcBorders>
              <w:top w:val="nil"/>
              <w:bottom w:val="nil"/>
            </w:tcBorders>
          </w:tcPr>
          <w:p w14:paraId="679D6F22"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r>
      <w:tr w:rsidR="00EE1C3A" w:rsidRPr="00FC2656" w14:paraId="740D0285" w14:textId="77777777" w:rsidTr="00EE1C3A">
        <w:trPr>
          <w:trHeight w:val="20"/>
        </w:trPr>
        <w:tc>
          <w:tcPr>
            <w:tcW w:w="2287" w:type="dxa"/>
            <w:tcBorders>
              <w:top w:val="nil"/>
              <w:bottom w:val="nil"/>
            </w:tcBorders>
          </w:tcPr>
          <w:p w14:paraId="5DF1E825"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3" w:type="dxa"/>
            <w:gridSpan w:val="2"/>
            <w:tcBorders>
              <w:bottom w:val="single" w:sz="6" w:space="0" w:color="auto"/>
            </w:tcBorders>
          </w:tcPr>
          <w:p w14:paraId="2463C0B0"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Borders>
              <w:bottom w:val="single" w:sz="6" w:space="0" w:color="auto"/>
            </w:tcBorders>
          </w:tcPr>
          <w:p w14:paraId="21E3F356"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7"/>
            <w:tcBorders>
              <w:top w:val="nil"/>
              <w:bottom w:val="nil"/>
            </w:tcBorders>
          </w:tcPr>
          <w:p w14:paraId="40FAE416"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r>
      <w:tr w:rsidR="00EE1C3A" w:rsidRPr="00FC2656" w14:paraId="0D8C9CC1" w14:textId="77777777" w:rsidTr="00EE1C3A">
        <w:trPr>
          <w:trHeight w:val="20"/>
        </w:trPr>
        <w:tc>
          <w:tcPr>
            <w:tcW w:w="2287" w:type="dxa"/>
            <w:tcBorders>
              <w:top w:val="nil"/>
              <w:bottom w:val="nil"/>
            </w:tcBorders>
          </w:tcPr>
          <w:p w14:paraId="3226A30D"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3" w:type="dxa"/>
            <w:gridSpan w:val="2"/>
            <w:tcBorders>
              <w:bottom w:val="single" w:sz="6" w:space="0" w:color="auto"/>
            </w:tcBorders>
          </w:tcPr>
          <w:p w14:paraId="0F49F195"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4"/>
            <w:tcBorders>
              <w:bottom w:val="single" w:sz="6" w:space="0" w:color="auto"/>
            </w:tcBorders>
          </w:tcPr>
          <w:p w14:paraId="22C59C06"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c>
          <w:tcPr>
            <w:tcW w:w="2285" w:type="dxa"/>
            <w:gridSpan w:val="7"/>
            <w:tcBorders>
              <w:top w:val="nil"/>
              <w:bottom w:val="nil"/>
            </w:tcBorders>
          </w:tcPr>
          <w:p w14:paraId="11FF632E"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r>
      <w:tr w:rsidR="00EE1C3A" w:rsidRPr="00FC2656" w14:paraId="30E1071B" w14:textId="77777777" w:rsidTr="00EE1C3A">
        <w:trPr>
          <w:trHeight w:val="20"/>
        </w:trPr>
        <w:tc>
          <w:tcPr>
            <w:tcW w:w="9140" w:type="dxa"/>
            <w:gridSpan w:val="14"/>
            <w:tcBorders>
              <w:top w:val="nil"/>
            </w:tcBorders>
          </w:tcPr>
          <w:p w14:paraId="5316E877" w14:textId="77777777"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p>
        </w:tc>
      </w:tr>
      <w:tr w:rsidR="00EE1C3A" w:rsidRPr="00FC2656" w14:paraId="07000E11"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91C35A" w14:textId="05A0510C" w:rsidR="00EE1C3A" w:rsidRPr="00FC2656" w:rsidRDefault="00EE1C3A"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noProof/>
                <w:sz w:val="18"/>
                <w:szCs w:val="18"/>
                <w:lang w:val="es-MX" w:eastAsia="es-ES"/>
              </w:rPr>
              <w:t>FOLIO DE INSCRIPCIÓN DEL MOVIMIENTO CORPORATIVO CORRESPONDIENTE</w:t>
            </w:r>
          </w:p>
        </w:tc>
      </w:tr>
      <w:tr w:rsidR="00EE1C3A" w:rsidRPr="00FC2656" w14:paraId="08C12F26" w14:textId="77777777" w:rsidTr="00EE1C3A">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7251E20B" w14:textId="77777777" w:rsidR="00EE1C3A" w:rsidRPr="00FC2656" w:rsidRDefault="00EE1C3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Ingresar el folio de inscripción del movimiento corporativo correspondiente (por ejemplo, una fusión, escisión, cesión o transferencia de derechos) en el Registro Público de Concesiones. </w:t>
            </w:r>
          </w:p>
          <w:p w14:paraId="3BE2D990" w14:textId="4A59B209"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alfanumérico obligatorio.</w:t>
            </w:r>
          </w:p>
        </w:tc>
      </w:tr>
      <w:tr w:rsidR="00EE1C3A" w:rsidRPr="00FC2656" w14:paraId="2017DE34" w14:textId="77777777" w:rsidTr="00EE1C3A">
        <w:trPr>
          <w:trHeight w:val="20"/>
        </w:trPr>
        <w:tc>
          <w:tcPr>
            <w:tcW w:w="9140" w:type="dxa"/>
            <w:gridSpan w:val="14"/>
            <w:shd w:val="clear" w:color="auto" w:fill="D9D9D9" w:themeFill="background1" w:themeFillShade="D9"/>
          </w:tcPr>
          <w:p w14:paraId="01832B11" w14:textId="061CBA71" w:rsidR="00EE1C3A" w:rsidRPr="00FC2656" w:rsidRDefault="00EE1C3A"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MANIFESTACIÓN DE QUE LA CESIÓN DE NUMERACIÓN NO GEOGRÁFICA ESPECÍFICA ACTIVA O PORTADA NO IMPLICARÁ AFECTACIÓN A LOS USUARIOS</w:t>
            </w:r>
          </w:p>
        </w:tc>
      </w:tr>
      <w:tr w:rsidR="00EE1C3A" w:rsidRPr="00FC2656" w14:paraId="3DB73A03" w14:textId="77777777" w:rsidTr="00EE1C3A">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DB66B8" w14:textId="706B9CA3" w:rsidR="00EE1C3A" w:rsidRPr="00FC2656" w:rsidRDefault="00EE1C3A" w:rsidP="00AF6E5F">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007C8E" w14:textId="6B650EED" w:rsidR="00EE1C3A" w:rsidRPr="00FC2656" w:rsidRDefault="00EE1C3A" w:rsidP="00AF6E5F">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noProof/>
                <w:sz w:val="18"/>
                <w:szCs w:val="18"/>
                <w:lang w:val="es-MX" w:eastAsia="es-ES"/>
              </w:rPr>
              <w:t>Descripción del campo</w:t>
            </w:r>
          </w:p>
        </w:tc>
      </w:tr>
      <w:tr w:rsidR="00EE1C3A" w:rsidRPr="00FC2656" w14:paraId="157EF733" w14:textId="77777777" w:rsidTr="00EE1C3A">
        <w:trPr>
          <w:trHeight w:val="20"/>
        </w:trPr>
        <w:tc>
          <w:tcPr>
            <w:tcW w:w="2287" w:type="dxa"/>
            <w:tcBorders>
              <w:top w:val="single" w:sz="6" w:space="0" w:color="auto"/>
              <w:left w:val="single" w:sz="6" w:space="0" w:color="auto"/>
              <w:bottom w:val="single" w:sz="6" w:space="0" w:color="auto"/>
              <w:right w:val="single" w:sz="4" w:space="0" w:color="auto"/>
            </w:tcBorders>
          </w:tcPr>
          <w:p w14:paraId="5D29E8CB" w14:textId="1EFA81BA"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 xml:space="preserve">Aceptación de que la cesión de Numeración No Geográfica Específica no afectará a los usuarios </w:t>
            </w:r>
          </w:p>
        </w:tc>
        <w:tc>
          <w:tcPr>
            <w:tcW w:w="6853" w:type="dxa"/>
            <w:gridSpan w:val="13"/>
            <w:tcBorders>
              <w:top w:val="single" w:sz="6" w:space="0" w:color="auto"/>
              <w:left w:val="single" w:sz="4" w:space="0" w:color="auto"/>
              <w:bottom w:val="single" w:sz="6" w:space="0" w:color="auto"/>
              <w:right w:val="single" w:sz="6" w:space="0" w:color="auto"/>
            </w:tcBorders>
          </w:tcPr>
          <w:p w14:paraId="0B4F7824" w14:textId="77777777" w:rsidR="00EE1C3A" w:rsidRPr="00FC2656" w:rsidRDefault="00EE1C3A" w:rsidP="00FC2656">
            <w:pPr>
              <w:spacing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Marcar el recuadro correspondiente con la finalidad de aceptar que la cesión de Numeración No Geográfica Específica no implicará afectación a los usuarios.</w:t>
            </w:r>
          </w:p>
          <w:p w14:paraId="2BD495AE" w14:textId="02C0C011" w:rsidR="00EE1C3A" w:rsidRPr="00FC2656" w:rsidRDefault="00EE1C3A"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Campo obligatorio.</w:t>
            </w:r>
          </w:p>
        </w:tc>
      </w:tr>
      <w:tr w:rsidR="00EE1C3A" w:rsidRPr="00FC2656" w14:paraId="476E1C03" w14:textId="77777777" w:rsidTr="00EE1C3A">
        <w:trPr>
          <w:trHeight w:val="20"/>
        </w:trPr>
        <w:tc>
          <w:tcPr>
            <w:tcW w:w="9140" w:type="dxa"/>
            <w:gridSpan w:val="14"/>
            <w:shd w:val="clear" w:color="auto" w:fill="D9D9D9" w:themeFill="background1" w:themeFillShade="D9"/>
          </w:tcPr>
          <w:p w14:paraId="5EC5056D" w14:textId="5BF8FF9F" w:rsidR="00EE1C3A" w:rsidRPr="00FC2656" w:rsidRDefault="00EE1C3A" w:rsidP="00FC2656">
            <w:pPr>
              <w:spacing w:before="20" w:after="0" w:line="360" w:lineRule="auto"/>
              <w:contextualSpacing/>
              <w:jc w:val="center"/>
              <w:rPr>
                <w:rFonts w:ascii="Arial" w:eastAsia="Times New Roman" w:hAnsi="Arial" w:cs="Arial"/>
                <w:b/>
                <w:sz w:val="18"/>
                <w:szCs w:val="18"/>
                <w:lang w:val="es-MX" w:eastAsia="es-ES"/>
              </w:rPr>
            </w:pPr>
            <w:r w:rsidRPr="00FC2656">
              <w:rPr>
                <w:rFonts w:ascii="Arial" w:eastAsia="Times New Roman" w:hAnsi="Arial" w:cs="Arial"/>
                <w:b/>
                <w:sz w:val="18"/>
                <w:szCs w:val="18"/>
                <w:lang w:val="es-MX" w:eastAsia="es-ES"/>
              </w:rPr>
              <w:t>DATOS A PROPORCIONAR POR EL PROVEEDOR CEDENTE</w:t>
            </w:r>
          </w:p>
        </w:tc>
      </w:tr>
      <w:tr w:rsidR="000A72CF" w:rsidRPr="00FC2656" w14:paraId="43128646" w14:textId="77777777" w:rsidTr="00BD6EDC">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9E8F59" w14:textId="1B6CAC74" w:rsidR="000A72CF" w:rsidRPr="00FC2656" w:rsidRDefault="000A72CF"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EE3274" w14:textId="3320A865" w:rsidR="000A72CF" w:rsidRPr="00FC2656" w:rsidRDefault="000A72CF"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noProof/>
                <w:sz w:val="18"/>
                <w:szCs w:val="18"/>
                <w:lang w:val="es-MX" w:eastAsia="es-ES"/>
              </w:rPr>
              <w:t>Descripción del campo</w:t>
            </w:r>
          </w:p>
        </w:tc>
      </w:tr>
      <w:tr w:rsidR="000A72CF" w:rsidRPr="00FC2656" w14:paraId="6A56FC8B" w14:textId="77777777" w:rsidTr="00BD6EDC">
        <w:trPr>
          <w:trHeight w:val="20"/>
        </w:trPr>
        <w:tc>
          <w:tcPr>
            <w:tcW w:w="2287" w:type="dxa"/>
            <w:tcBorders>
              <w:top w:val="single" w:sz="6" w:space="0" w:color="auto"/>
              <w:left w:val="single" w:sz="6" w:space="0" w:color="auto"/>
              <w:bottom w:val="single" w:sz="6" w:space="0" w:color="auto"/>
              <w:right w:val="single" w:sz="6" w:space="0" w:color="auto"/>
            </w:tcBorders>
          </w:tcPr>
          <w:p w14:paraId="63D86588" w14:textId="06E904C2"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Folio del expediente electrónico al que se asociará la solicitud de cesión</w:t>
            </w:r>
          </w:p>
        </w:tc>
        <w:tc>
          <w:tcPr>
            <w:tcW w:w="6853" w:type="dxa"/>
            <w:gridSpan w:val="13"/>
            <w:tcBorders>
              <w:top w:val="single" w:sz="6" w:space="0" w:color="auto"/>
              <w:left w:val="single" w:sz="6" w:space="0" w:color="auto"/>
              <w:bottom w:val="single" w:sz="6" w:space="0" w:color="auto"/>
              <w:right w:val="single" w:sz="6" w:space="0" w:color="auto"/>
            </w:tcBorders>
          </w:tcPr>
          <w:p w14:paraId="346846B1" w14:textId="77777777" w:rsidR="000A72CF" w:rsidRPr="00FC2656" w:rsidRDefault="000A72CF"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t>Ingresar el folio del expediente electrónico en el que quedará asociada la solicitud.</w:t>
            </w:r>
          </w:p>
          <w:p w14:paraId="7FBBFFF3" w14:textId="1F6CC154"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noProof/>
                <w:sz w:val="18"/>
                <w:szCs w:val="18"/>
                <w:lang w:val="es-MX" w:eastAsia="es-ES"/>
              </w:rPr>
              <w:t>Campo obligatorio.</w:t>
            </w:r>
          </w:p>
        </w:tc>
      </w:tr>
      <w:tr w:rsidR="000A72CF" w:rsidRPr="00FC2656" w14:paraId="51B13311" w14:textId="77777777" w:rsidTr="00BD6EDC">
        <w:trPr>
          <w:trHeight w:val="20"/>
        </w:trPr>
        <w:tc>
          <w:tcPr>
            <w:tcW w:w="2287" w:type="dxa"/>
            <w:tcBorders>
              <w:top w:val="single" w:sz="6" w:space="0" w:color="auto"/>
              <w:left w:val="single" w:sz="6" w:space="0" w:color="auto"/>
              <w:bottom w:val="single" w:sz="6" w:space="0" w:color="auto"/>
              <w:right w:val="single" w:sz="6" w:space="0" w:color="auto"/>
            </w:tcBorders>
          </w:tcPr>
          <w:p w14:paraId="262356A9" w14:textId="2A4182DE"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 xml:space="preserve">Aceptación de la solicitud de cesión de </w:t>
            </w:r>
            <w:r w:rsidRPr="00FC2656">
              <w:rPr>
                <w:rFonts w:ascii="Arial" w:eastAsia="Times New Roman" w:hAnsi="Arial" w:cs="Arial"/>
                <w:b/>
                <w:sz w:val="18"/>
                <w:szCs w:val="18"/>
                <w:lang w:val="es-MX" w:eastAsia="es-ES"/>
              </w:rPr>
              <w:lastRenderedPageBreak/>
              <w:t>numeración no geográfica</w:t>
            </w:r>
          </w:p>
        </w:tc>
        <w:tc>
          <w:tcPr>
            <w:tcW w:w="6853" w:type="dxa"/>
            <w:gridSpan w:val="13"/>
            <w:tcBorders>
              <w:top w:val="single" w:sz="6" w:space="0" w:color="auto"/>
              <w:left w:val="single" w:sz="6" w:space="0" w:color="auto"/>
              <w:bottom w:val="single" w:sz="6" w:space="0" w:color="auto"/>
              <w:right w:val="single" w:sz="6" w:space="0" w:color="auto"/>
            </w:tcBorders>
          </w:tcPr>
          <w:p w14:paraId="2E463FD6" w14:textId="77777777" w:rsidR="000A72CF" w:rsidRPr="00FC2656" w:rsidRDefault="000A72CF"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lastRenderedPageBreak/>
              <w:t>Marcar el recuadro con la finalidad de aceptar la solicitud de cesión de numeración no geográfica específica contenida en el presente formato.</w:t>
            </w:r>
          </w:p>
          <w:p w14:paraId="580BCFA1" w14:textId="77777777" w:rsidR="000A72CF" w:rsidRPr="00FC2656" w:rsidRDefault="000A72CF" w:rsidP="00FC2656">
            <w:pPr>
              <w:spacing w:before="20" w:after="0" w:line="360" w:lineRule="auto"/>
              <w:contextualSpacing/>
              <w:jc w:val="both"/>
              <w:rPr>
                <w:rFonts w:ascii="Arial" w:eastAsia="Times New Roman" w:hAnsi="Arial" w:cs="Arial"/>
                <w:noProof/>
                <w:sz w:val="18"/>
                <w:szCs w:val="18"/>
                <w:lang w:val="es-MX" w:eastAsia="es-ES"/>
              </w:rPr>
            </w:pPr>
            <w:r w:rsidRPr="00FC2656">
              <w:rPr>
                <w:rFonts w:ascii="Arial" w:eastAsia="Times New Roman" w:hAnsi="Arial" w:cs="Arial"/>
                <w:noProof/>
                <w:sz w:val="18"/>
                <w:szCs w:val="18"/>
                <w:lang w:val="es-MX" w:eastAsia="es-ES"/>
              </w:rPr>
              <w:lastRenderedPageBreak/>
              <w:t>Campo obligatorio.</w:t>
            </w:r>
          </w:p>
          <w:p w14:paraId="34C05608" w14:textId="77777777"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p>
        </w:tc>
      </w:tr>
      <w:tr w:rsidR="000A72CF" w:rsidRPr="00FC2656" w14:paraId="2D2D2F8A" w14:textId="77777777" w:rsidTr="00BD6EDC">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8A2152" w14:textId="5529DD23" w:rsidR="000A72CF" w:rsidRPr="00FC2656" w:rsidRDefault="000A72CF"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lastRenderedPageBreak/>
              <w:t>PLAZOS A LOS QUE ESTARÁ SUJETO EL TRÁMITE</w:t>
            </w:r>
          </w:p>
        </w:tc>
      </w:tr>
      <w:tr w:rsidR="000A72CF" w:rsidRPr="00FC2656" w14:paraId="75D98ADB" w14:textId="77777777" w:rsidTr="00BD6EDC">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421576AF" w14:textId="77777777"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de resolución del trámite por parte del IFT, a partir de la recepción de la presente solicitud, será de 15 (quince) días hábiles.</w:t>
            </w:r>
          </w:p>
          <w:p w14:paraId="4C76F1CA" w14:textId="77777777"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máximo para que el cedente valide y apruebe la solicitud de cesión presentada por el cesionario, será de 5 (cinco) días hábiles.</w:t>
            </w:r>
          </w:p>
          <w:p w14:paraId="0A26A089" w14:textId="77777777"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El plazo con que cuenta el IFT para efectuar a los interesados la prevención ante la falta de información o requisitos del trámite es de 5 (cinco) días hábiles.</w:t>
            </w:r>
          </w:p>
          <w:p w14:paraId="05CBC88D" w14:textId="06E96C8F"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0A72CF" w:rsidRPr="00FC2656" w14:paraId="6130C9D3" w14:textId="77777777" w:rsidTr="00BD6EDC">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B0F842" w14:textId="43F653AF" w:rsidR="000A72CF" w:rsidRPr="00FC2656" w:rsidRDefault="000A72CF"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FUNDAMENTO JURÍDICO DEL TRÁMITE</w:t>
            </w:r>
          </w:p>
        </w:tc>
      </w:tr>
      <w:tr w:rsidR="000A72CF" w:rsidRPr="00FC2656" w14:paraId="553B1844" w14:textId="77777777" w:rsidTr="00BD6EDC">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39859893" w14:textId="6F9DA050" w:rsidR="000A72CF" w:rsidRPr="00FC2656" w:rsidRDefault="000A72CF" w:rsidP="00FC2656">
            <w:pPr>
              <w:spacing w:before="20" w:after="0" w:line="360" w:lineRule="auto"/>
              <w:contextualSpacing/>
              <w:rPr>
                <w:rFonts w:ascii="Arial" w:eastAsia="Times New Roman" w:hAnsi="Arial" w:cs="Arial"/>
                <w:sz w:val="18"/>
                <w:szCs w:val="18"/>
                <w:lang w:val="es-MX" w:eastAsia="es-ES"/>
              </w:rPr>
            </w:pPr>
            <w:r w:rsidRPr="00FC2656">
              <w:rPr>
                <w:rFonts w:ascii="Arial" w:eastAsia="Times New Roman" w:hAnsi="Arial" w:cs="Arial"/>
                <w:sz w:val="18"/>
                <w:szCs w:val="18"/>
                <w:lang w:val="es-MX" w:eastAsia="es-ES"/>
              </w:rPr>
              <w:t>-Numeral 8.7. del Plan Técnico Fundamental de Numeración, publicado en el Diario Oficial de la Federación el 11 de mayo de 2018.</w:t>
            </w:r>
          </w:p>
        </w:tc>
      </w:tr>
      <w:tr w:rsidR="000A72CF" w:rsidRPr="00FC2656" w14:paraId="548CC3F9" w14:textId="77777777" w:rsidTr="00BD6EDC">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1ED2E0" w14:textId="6ACE9AAB" w:rsidR="000A72CF" w:rsidRPr="00FC2656" w:rsidRDefault="000A72CF" w:rsidP="00FC2656">
            <w:pPr>
              <w:spacing w:before="20" w:after="0" w:line="360" w:lineRule="auto"/>
              <w:contextualSpacing/>
              <w:jc w:val="center"/>
              <w:rPr>
                <w:rFonts w:ascii="Arial" w:eastAsia="Times New Roman" w:hAnsi="Arial" w:cs="Arial"/>
                <w:sz w:val="18"/>
                <w:szCs w:val="18"/>
                <w:lang w:val="es-MX" w:eastAsia="es-ES"/>
              </w:rPr>
            </w:pPr>
            <w:r w:rsidRPr="00FC2656">
              <w:rPr>
                <w:rFonts w:ascii="Arial" w:eastAsia="Times New Roman" w:hAnsi="Arial" w:cs="Arial"/>
                <w:b/>
                <w:sz w:val="18"/>
                <w:szCs w:val="18"/>
                <w:lang w:val="es-MX" w:eastAsia="es-ES"/>
              </w:rPr>
              <w:t>INFORMACION ADICIONAL QUE PUEDA SER DE UTILIDAD A LOS INTERESADOS</w:t>
            </w:r>
          </w:p>
        </w:tc>
      </w:tr>
      <w:tr w:rsidR="000A72CF" w:rsidRPr="00FC2656" w14:paraId="36C80F5A" w14:textId="77777777" w:rsidTr="00FC32C1">
        <w:trPr>
          <w:trHeight w:val="20"/>
        </w:trPr>
        <w:tc>
          <w:tcPr>
            <w:tcW w:w="9140" w:type="dxa"/>
            <w:gridSpan w:val="14"/>
          </w:tcPr>
          <w:p w14:paraId="40A28B55" w14:textId="77777777" w:rsidR="000A72CF" w:rsidRPr="00FC2656" w:rsidRDefault="000A72CF" w:rsidP="00FC2656">
            <w:pPr>
              <w:spacing w:before="20" w:after="0" w:line="360" w:lineRule="auto"/>
              <w:contextualSpacing/>
              <w:jc w:val="both"/>
              <w:rPr>
                <w:rFonts w:ascii="Arial" w:eastAsia="Times New Roman" w:hAnsi="Arial" w:cs="Arial"/>
                <w:sz w:val="18"/>
                <w:szCs w:val="18"/>
                <w:lang w:val="es-MX" w:eastAsia="es-ES"/>
              </w:rPr>
            </w:pPr>
          </w:p>
        </w:tc>
      </w:tr>
    </w:tbl>
    <w:p w14:paraId="2B94500B" w14:textId="73CF7BC0"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5"/>
        <w:gridCol w:w="146"/>
        <w:gridCol w:w="2139"/>
        <w:gridCol w:w="987"/>
        <w:gridCol w:w="20"/>
        <w:gridCol w:w="1187"/>
        <w:gridCol w:w="91"/>
        <w:gridCol w:w="1097"/>
        <w:gridCol w:w="1188"/>
      </w:tblGrid>
      <w:tr w:rsidR="00BD6EDC" w:rsidRPr="00FC2656" w14:paraId="424CCB3E" w14:textId="77777777" w:rsidTr="00BD6EDC">
        <w:trPr>
          <w:trHeight w:val="20"/>
        </w:trPr>
        <w:tc>
          <w:tcPr>
            <w:tcW w:w="9140" w:type="dxa"/>
            <w:gridSpan w:val="9"/>
            <w:noWrap/>
            <w:vAlign w:val="center"/>
          </w:tcPr>
          <w:p w14:paraId="69186344" w14:textId="77777777" w:rsidR="00BD6EDC" w:rsidRPr="00FC2656" w:rsidRDefault="00BD6EDC" w:rsidP="00FC2656">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DEVOLUCIÓN DE NÚMEROS NO GEOGRÁFICOS</w:t>
            </w:r>
          </w:p>
          <w:p w14:paraId="67A50F67" w14:textId="77777777" w:rsidR="00BD6EDC" w:rsidRPr="00FC2656" w:rsidRDefault="00BD6EDC" w:rsidP="00FC2656">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H3117</w:t>
            </w:r>
          </w:p>
        </w:tc>
      </w:tr>
      <w:tr w:rsidR="00BD6EDC" w:rsidRPr="00FC2656" w14:paraId="7151D0D3" w14:textId="77777777" w:rsidTr="00BD6EDC">
        <w:trPr>
          <w:trHeight w:val="20"/>
        </w:trPr>
        <w:tc>
          <w:tcPr>
            <w:tcW w:w="9140" w:type="dxa"/>
            <w:gridSpan w:val="9"/>
            <w:shd w:val="clear" w:color="auto" w:fill="D9D9D9" w:themeFill="background1" w:themeFillShade="D9"/>
          </w:tcPr>
          <w:p w14:paraId="171DE7C9" w14:textId="4F6D5A3C"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SOLICITANTE</w:t>
            </w:r>
          </w:p>
        </w:tc>
      </w:tr>
      <w:tr w:rsidR="00BD6EDC" w:rsidRPr="00FC2656" w14:paraId="5F66FB78" w14:textId="77777777" w:rsidTr="00BD6EDC">
        <w:trPr>
          <w:trHeight w:val="20"/>
        </w:trPr>
        <w:tc>
          <w:tcPr>
            <w:tcW w:w="5557" w:type="dxa"/>
            <w:gridSpan w:val="4"/>
            <w:tcBorders>
              <w:bottom w:val="single" w:sz="6" w:space="0" w:color="auto"/>
            </w:tcBorders>
            <w:shd w:val="clear" w:color="auto" w:fill="D9D9D9" w:themeFill="background1" w:themeFillShade="D9"/>
          </w:tcPr>
          <w:p w14:paraId="6AC52171" w14:textId="77777777" w:rsidR="00BD6EDC" w:rsidRPr="00FC2656" w:rsidRDefault="00BD6EDC"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3583" w:type="dxa"/>
            <w:gridSpan w:val="5"/>
            <w:tcBorders>
              <w:bottom w:val="single" w:sz="6" w:space="0" w:color="auto"/>
            </w:tcBorders>
          </w:tcPr>
          <w:p w14:paraId="27A0D06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BF6B1B3" w14:textId="77777777" w:rsidTr="00BD6EDC">
        <w:trPr>
          <w:trHeight w:val="20"/>
        </w:trPr>
        <w:tc>
          <w:tcPr>
            <w:tcW w:w="5557" w:type="dxa"/>
            <w:gridSpan w:val="4"/>
            <w:shd w:val="clear" w:color="auto" w:fill="D9D9D9" w:themeFill="background1" w:themeFillShade="D9"/>
          </w:tcPr>
          <w:p w14:paraId="0CCA0975" w14:textId="77777777" w:rsidR="00BD6EDC" w:rsidRPr="00FC2656" w:rsidRDefault="00BD6EDC"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3583" w:type="dxa"/>
            <w:gridSpan w:val="5"/>
          </w:tcPr>
          <w:p w14:paraId="3DD97F5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4D91680" w14:textId="77777777" w:rsidTr="00BD6EDC">
        <w:trPr>
          <w:trHeight w:val="20"/>
        </w:trPr>
        <w:tc>
          <w:tcPr>
            <w:tcW w:w="5557" w:type="dxa"/>
            <w:gridSpan w:val="4"/>
            <w:shd w:val="clear" w:color="auto" w:fill="D9D9D9" w:themeFill="background1" w:themeFillShade="D9"/>
          </w:tcPr>
          <w:p w14:paraId="220C075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3583" w:type="dxa"/>
            <w:gridSpan w:val="5"/>
          </w:tcPr>
          <w:p w14:paraId="4282F40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617B0D5C" w14:textId="77777777" w:rsidTr="00BD6EDC">
        <w:trPr>
          <w:trHeight w:val="20"/>
        </w:trPr>
        <w:tc>
          <w:tcPr>
            <w:tcW w:w="9140" w:type="dxa"/>
            <w:gridSpan w:val="9"/>
            <w:shd w:val="clear" w:color="auto" w:fill="FFFFFF" w:themeFill="background1"/>
          </w:tcPr>
          <w:p w14:paraId="0740F17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B0CC4C7" w14:textId="77777777" w:rsidTr="00BD6EDC">
        <w:trPr>
          <w:trHeight w:val="20"/>
        </w:trPr>
        <w:tc>
          <w:tcPr>
            <w:tcW w:w="5557" w:type="dxa"/>
            <w:gridSpan w:val="4"/>
            <w:shd w:val="clear" w:color="auto" w:fill="D9D9D9" w:themeFill="background1" w:themeFillShade="D9"/>
          </w:tcPr>
          <w:p w14:paraId="48BC5AB0" w14:textId="77777777" w:rsidR="00BD6EDC" w:rsidRPr="00FC2656" w:rsidRDefault="00BD6EDC"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CLAVE DE SERVICIOS NO GEOGRÁFICOS A LA QUE PERTENECE LA NUMERACIÓN NO GEOGRÁFICA QUE SE PRETENDE DEVOLVER</w:t>
            </w:r>
          </w:p>
        </w:tc>
        <w:tc>
          <w:tcPr>
            <w:tcW w:w="3583" w:type="dxa"/>
            <w:gridSpan w:val="5"/>
            <w:shd w:val="clear" w:color="auto" w:fill="FFFFFF" w:themeFill="background1"/>
          </w:tcPr>
          <w:p w14:paraId="7CEFEAB9"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B49B78C" w14:textId="77777777" w:rsidTr="00BD6EDC">
        <w:trPr>
          <w:trHeight w:val="20"/>
        </w:trPr>
        <w:tc>
          <w:tcPr>
            <w:tcW w:w="9140" w:type="dxa"/>
            <w:gridSpan w:val="9"/>
            <w:shd w:val="clear" w:color="auto" w:fill="FFFFFF" w:themeFill="background1"/>
          </w:tcPr>
          <w:p w14:paraId="4FA515F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B0578CE" w14:textId="77777777" w:rsidTr="00BD6EDC">
        <w:trPr>
          <w:trHeight w:val="20"/>
        </w:trPr>
        <w:tc>
          <w:tcPr>
            <w:tcW w:w="9140" w:type="dxa"/>
            <w:gridSpan w:val="9"/>
            <w:shd w:val="clear" w:color="auto" w:fill="D9D9D9" w:themeFill="background1" w:themeFillShade="D9"/>
          </w:tcPr>
          <w:p w14:paraId="26133C85" w14:textId="77777777" w:rsidR="00BD6EDC" w:rsidRPr="00FC2656" w:rsidRDefault="00BD6EDC" w:rsidP="00F4667D">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NUMERACIÓN NO GEOGRÁFICA NO UTILIZADA A DEVOLVER</w:t>
            </w:r>
          </w:p>
        </w:tc>
      </w:tr>
      <w:tr w:rsidR="00BD6EDC" w:rsidRPr="00FC2656" w14:paraId="0BB8F922" w14:textId="77777777" w:rsidTr="00BD6EDC">
        <w:trPr>
          <w:trHeight w:val="23"/>
        </w:trPr>
        <w:tc>
          <w:tcPr>
            <w:tcW w:w="5557" w:type="dxa"/>
            <w:gridSpan w:val="4"/>
            <w:shd w:val="clear" w:color="auto" w:fill="D9D9D9" w:themeFill="background1" w:themeFillShade="D9"/>
          </w:tcPr>
          <w:p w14:paraId="2BF86369"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INICIAL</w:t>
            </w:r>
          </w:p>
          <w:p w14:paraId="730A6E2F"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(10 DÍGITOS)</w:t>
            </w:r>
          </w:p>
        </w:tc>
        <w:tc>
          <w:tcPr>
            <w:tcW w:w="3583" w:type="dxa"/>
            <w:gridSpan w:val="5"/>
            <w:shd w:val="clear" w:color="auto" w:fill="D9D9D9" w:themeFill="background1" w:themeFillShade="D9"/>
          </w:tcPr>
          <w:p w14:paraId="7232065E"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FINAL</w:t>
            </w:r>
          </w:p>
          <w:p w14:paraId="042B49C0"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(10 DÍGITOS)</w:t>
            </w:r>
          </w:p>
        </w:tc>
      </w:tr>
      <w:tr w:rsidR="00BD6EDC" w:rsidRPr="00FC2656" w14:paraId="78F034F1" w14:textId="77777777" w:rsidTr="00BD6EDC">
        <w:trPr>
          <w:trHeight w:val="23"/>
        </w:trPr>
        <w:tc>
          <w:tcPr>
            <w:tcW w:w="5557" w:type="dxa"/>
            <w:gridSpan w:val="4"/>
            <w:shd w:val="clear" w:color="auto" w:fill="FFFFFF" w:themeFill="background1"/>
          </w:tcPr>
          <w:p w14:paraId="523A5189"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2256D9D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A14D147" w14:textId="77777777" w:rsidTr="00BD6EDC">
        <w:trPr>
          <w:trHeight w:val="23"/>
        </w:trPr>
        <w:tc>
          <w:tcPr>
            <w:tcW w:w="5557" w:type="dxa"/>
            <w:gridSpan w:val="4"/>
            <w:shd w:val="clear" w:color="auto" w:fill="FFFFFF" w:themeFill="background1"/>
          </w:tcPr>
          <w:p w14:paraId="322BFCF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5C94232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0A16E0A" w14:textId="77777777" w:rsidTr="00BD6EDC">
        <w:trPr>
          <w:trHeight w:val="23"/>
        </w:trPr>
        <w:tc>
          <w:tcPr>
            <w:tcW w:w="5557" w:type="dxa"/>
            <w:gridSpan w:val="4"/>
            <w:shd w:val="clear" w:color="auto" w:fill="FFFFFF" w:themeFill="background1"/>
          </w:tcPr>
          <w:p w14:paraId="4BAD694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56ACDCD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EF7C215" w14:textId="77777777" w:rsidTr="00BD6EDC">
        <w:trPr>
          <w:trHeight w:val="20"/>
        </w:trPr>
        <w:tc>
          <w:tcPr>
            <w:tcW w:w="9140" w:type="dxa"/>
            <w:gridSpan w:val="9"/>
            <w:shd w:val="clear" w:color="auto" w:fill="FFFFFF" w:themeFill="background1"/>
          </w:tcPr>
          <w:p w14:paraId="4D1A8F4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5F8F8B2B" w14:textId="77777777" w:rsidTr="00BD6EDC">
        <w:trPr>
          <w:trHeight w:val="20"/>
        </w:trPr>
        <w:tc>
          <w:tcPr>
            <w:tcW w:w="5557" w:type="dxa"/>
            <w:gridSpan w:val="4"/>
            <w:shd w:val="clear" w:color="auto" w:fill="D9D9D9" w:themeFill="background1" w:themeFillShade="D9"/>
          </w:tcPr>
          <w:p w14:paraId="51DD5BF2"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(OPCIONAL)</w:t>
            </w:r>
          </w:p>
        </w:tc>
        <w:tc>
          <w:tcPr>
            <w:tcW w:w="3583" w:type="dxa"/>
            <w:gridSpan w:val="5"/>
            <w:shd w:val="clear" w:color="auto" w:fill="FFFFFF" w:themeFill="background1"/>
          </w:tcPr>
          <w:p w14:paraId="341D353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09784A49" w14:textId="77777777" w:rsidTr="00BD6EDC">
        <w:trPr>
          <w:trHeight w:val="20"/>
        </w:trPr>
        <w:tc>
          <w:tcPr>
            <w:tcW w:w="9140" w:type="dxa"/>
            <w:gridSpan w:val="9"/>
            <w:shd w:val="clear" w:color="auto" w:fill="FFFFFF" w:themeFill="background1"/>
          </w:tcPr>
          <w:p w14:paraId="20DAEB0E"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6A8DA81B"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C68FF5" w14:textId="77777777" w:rsidR="00BD6EDC" w:rsidRPr="00FC2656" w:rsidRDefault="00BD6EDC" w:rsidP="00F4667D">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NUMERACIÓN NO GEOGRÁFICA A DEVOLVER DEBIDO A QUE NO SE INICIÓ SU UTILIZACIÓN DENTRO DEL PLAZO</w:t>
            </w:r>
          </w:p>
        </w:tc>
      </w:tr>
      <w:tr w:rsidR="00BD6EDC" w:rsidRPr="00FC2656" w14:paraId="455822B1" w14:textId="77777777" w:rsidTr="00BD6EDC">
        <w:trPr>
          <w:trHeight w:val="23"/>
        </w:trPr>
        <w:tc>
          <w:tcPr>
            <w:tcW w:w="5557" w:type="dxa"/>
            <w:gridSpan w:val="4"/>
            <w:shd w:val="clear" w:color="auto" w:fill="D9D9D9" w:themeFill="background1" w:themeFillShade="D9"/>
          </w:tcPr>
          <w:p w14:paraId="5777088C"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INICIAL</w:t>
            </w:r>
          </w:p>
          <w:p w14:paraId="0C8FBC8D"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(10 DÍGITOS)</w:t>
            </w:r>
          </w:p>
        </w:tc>
        <w:tc>
          <w:tcPr>
            <w:tcW w:w="3583" w:type="dxa"/>
            <w:gridSpan w:val="5"/>
            <w:shd w:val="clear" w:color="auto" w:fill="D9D9D9" w:themeFill="background1" w:themeFillShade="D9"/>
          </w:tcPr>
          <w:p w14:paraId="014130F6"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FINAL</w:t>
            </w:r>
          </w:p>
          <w:p w14:paraId="3D0008A3" w14:textId="77777777" w:rsidR="00BD6EDC" w:rsidRPr="00FC2656" w:rsidRDefault="00BD6EDC" w:rsidP="00F4667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(10 DÍGITOS)</w:t>
            </w:r>
          </w:p>
        </w:tc>
      </w:tr>
      <w:tr w:rsidR="00BD6EDC" w:rsidRPr="00FC2656" w14:paraId="4E18AEB0" w14:textId="77777777" w:rsidTr="00BD6EDC">
        <w:trPr>
          <w:trHeight w:val="23"/>
        </w:trPr>
        <w:tc>
          <w:tcPr>
            <w:tcW w:w="5557" w:type="dxa"/>
            <w:gridSpan w:val="4"/>
            <w:shd w:val="clear" w:color="auto" w:fill="FFFFFF" w:themeFill="background1"/>
          </w:tcPr>
          <w:p w14:paraId="6137BE8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3296611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7122B23" w14:textId="77777777" w:rsidTr="00BD6EDC">
        <w:trPr>
          <w:trHeight w:val="23"/>
        </w:trPr>
        <w:tc>
          <w:tcPr>
            <w:tcW w:w="5557" w:type="dxa"/>
            <w:gridSpan w:val="4"/>
            <w:shd w:val="clear" w:color="auto" w:fill="FFFFFF" w:themeFill="background1"/>
          </w:tcPr>
          <w:p w14:paraId="33FDBEE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289068D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FCFA445" w14:textId="77777777" w:rsidTr="00BD6EDC">
        <w:trPr>
          <w:trHeight w:val="23"/>
        </w:trPr>
        <w:tc>
          <w:tcPr>
            <w:tcW w:w="5557" w:type="dxa"/>
            <w:gridSpan w:val="4"/>
            <w:shd w:val="clear" w:color="auto" w:fill="FFFFFF" w:themeFill="background1"/>
          </w:tcPr>
          <w:p w14:paraId="1F0DB84E"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3583" w:type="dxa"/>
            <w:gridSpan w:val="5"/>
            <w:shd w:val="clear" w:color="auto" w:fill="FFFFFF" w:themeFill="background1"/>
          </w:tcPr>
          <w:p w14:paraId="6C6452F6"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A6C9530" w14:textId="77777777" w:rsidTr="00BD6EDC">
        <w:trPr>
          <w:trHeight w:val="20"/>
        </w:trPr>
        <w:tc>
          <w:tcPr>
            <w:tcW w:w="9140" w:type="dxa"/>
            <w:gridSpan w:val="9"/>
            <w:shd w:val="clear" w:color="auto" w:fill="FFFFFF" w:themeFill="background1"/>
          </w:tcPr>
          <w:p w14:paraId="3BDDE37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BF2A6A8" w14:textId="77777777" w:rsidTr="00BD6EDC">
        <w:trPr>
          <w:trHeight w:val="20"/>
        </w:trPr>
        <w:tc>
          <w:tcPr>
            <w:tcW w:w="5557" w:type="dxa"/>
            <w:gridSpan w:val="4"/>
            <w:shd w:val="clear" w:color="auto" w:fill="D9D9D9" w:themeFill="background1" w:themeFillShade="D9"/>
          </w:tcPr>
          <w:p w14:paraId="42A4326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(OPCIONAL)</w:t>
            </w:r>
          </w:p>
        </w:tc>
        <w:tc>
          <w:tcPr>
            <w:tcW w:w="3583" w:type="dxa"/>
            <w:gridSpan w:val="5"/>
            <w:shd w:val="clear" w:color="auto" w:fill="FFFFFF" w:themeFill="background1"/>
          </w:tcPr>
          <w:p w14:paraId="302F26DD"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0A1201ED" w14:textId="77777777" w:rsidTr="00BD6EDC">
        <w:trPr>
          <w:trHeight w:val="20"/>
        </w:trPr>
        <w:tc>
          <w:tcPr>
            <w:tcW w:w="9140" w:type="dxa"/>
            <w:gridSpan w:val="9"/>
            <w:shd w:val="clear" w:color="auto" w:fill="auto"/>
          </w:tcPr>
          <w:p w14:paraId="46F0419D"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08971C01" w14:textId="77777777" w:rsidTr="00BD6EDC">
        <w:trPr>
          <w:trHeight w:val="20"/>
        </w:trPr>
        <w:tc>
          <w:tcPr>
            <w:tcW w:w="5557" w:type="dxa"/>
            <w:gridSpan w:val="4"/>
            <w:shd w:val="clear" w:color="auto" w:fill="D9D9D9" w:themeFill="background1" w:themeFillShade="D9"/>
          </w:tcPr>
          <w:p w14:paraId="6FE0851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ARCHIVO ELECTRÓNICO CON LA CAUSA QUE MOTIVA LA DEVOLUCIÓN</w:t>
            </w:r>
          </w:p>
        </w:tc>
        <w:tc>
          <w:tcPr>
            <w:tcW w:w="3583" w:type="dxa"/>
            <w:gridSpan w:val="5"/>
            <w:shd w:val="clear" w:color="auto" w:fill="FFFFFF" w:themeFill="background1"/>
          </w:tcPr>
          <w:p w14:paraId="135D97D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088D0439" w14:textId="77777777" w:rsidTr="00BD6EDC">
        <w:trPr>
          <w:trHeight w:val="20"/>
        </w:trPr>
        <w:tc>
          <w:tcPr>
            <w:tcW w:w="9140" w:type="dxa"/>
            <w:gridSpan w:val="9"/>
            <w:shd w:val="clear" w:color="auto" w:fill="FFFFFF" w:themeFill="background1"/>
          </w:tcPr>
          <w:p w14:paraId="281A005F"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7EE47EF6" w14:textId="77777777" w:rsidTr="00BD6EDC">
        <w:trPr>
          <w:trHeight w:val="194"/>
        </w:trPr>
        <w:tc>
          <w:tcPr>
            <w:tcW w:w="5577" w:type="dxa"/>
            <w:gridSpan w:val="5"/>
            <w:vMerge w:val="restart"/>
            <w:shd w:val="clear" w:color="auto" w:fill="D9D9D9" w:themeFill="background1" w:themeFillShade="D9"/>
          </w:tcPr>
          <w:p w14:paraId="24E7ABA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MANIFIESTO BAJO PROTESTA DE DECIR VERDAD QUE LA NUMERACIÓN NO GEOGRÁFICA A DEVOLVER NO CUENTA CON NÚMEROS ACTIVOS O CON NÚMEROS PORTADOS O PROVISTOS A OTROS PROVEEDORES</w:t>
            </w:r>
          </w:p>
        </w:tc>
        <w:tc>
          <w:tcPr>
            <w:tcW w:w="1187" w:type="dxa"/>
            <w:vMerge w:val="restart"/>
            <w:tcBorders>
              <w:right w:val="nil"/>
            </w:tcBorders>
            <w:shd w:val="clear" w:color="auto" w:fill="FFFFFF" w:themeFill="background1"/>
          </w:tcPr>
          <w:p w14:paraId="66B171FF"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gridSpan w:val="2"/>
            <w:tcBorders>
              <w:left w:val="nil"/>
              <w:bottom w:val="single" w:sz="6" w:space="0" w:color="auto"/>
              <w:right w:val="nil"/>
            </w:tcBorders>
            <w:shd w:val="clear" w:color="auto" w:fill="FFFFFF" w:themeFill="background1"/>
          </w:tcPr>
          <w:p w14:paraId="406F2A4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vMerge w:val="restart"/>
            <w:tcBorders>
              <w:left w:val="nil"/>
            </w:tcBorders>
            <w:shd w:val="clear" w:color="auto" w:fill="FFFFFF" w:themeFill="background1"/>
          </w:tcPr>
          <w:p w14:paraId="03B62CE2"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5AEB108A" w14:textId="77777777" w:rsidTr="00BD6EDC">
        <w:trPr>
          <w:trHeight w:val="193"/>
        </w:trPr>
        <w:tc>
          <w:tcPr>
            <w:tcW w:w="5577" w:type="dxa"/>
            <w:gridSpan w:val="5"/>
            <w:vMerge/>
            <w:shd w:val="clear" w:color="auto" w:fill="D9D9D9" w:themeFill="background1" w:themeFillShade="D9"/>
          </w:tcPr>
          <w:p w14:paraId="1EE7B1A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7" w:type="dxa"/>
            <w:vMerge/>
            <w:tcBorders>
              <w:right w:val="single" w:sz="6" w:space="0" w:color="auto"/>
            </w:tcBorders>
            <w:shd w:val="clear" w:color="auto" w:fill="FFFFFF" w:themeFill="background1"/>
          </w:tcPr>
          <w:p w14:paraId="3997517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gridSpan w:val="2"/>
            <w:tcBorders>
              <w:left w:val="single" w:sz="6" w:space="0" w:color="auto"/>
              <w:right w:val="single" w:sz="6" w:space="0" w:color="auto"/>
            </w:tcBorders>
            <w:shd w:val="clear" w:color="auto" w:fill="FFFFFF" w:themeFill="background1"/>
          </w:tcPr>
          <w:p w14:paraId="7D1D67D2"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vMerge/>
            <w:tcBorders>
              <w:left w:val="single" w:sz="6" w:space="0" w:color="auto"/>
            </w:tcBorders>
            <w:shd w:val="clear" w:color="auto" w:fill="FFFFFF" w:themeFill="background1"/>
          </w:tcPr>
          <w:p w14:paraId="6C24CD7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41EC0C6A" w14:textId="77777777" w:rsidTr="00BD6EDC">
        <w:trPr>
          <w:trHeight w:val="193"/>
        </w:trPr>
        <w:tc>
          <w:tcPr>
            <w:tcW w:w="5577" w:type="dxa"/>
            <w:gridSpan w:val="5"/>
            <w:vMerge/>
            <w:shd w:val="clear" w:color="auto" w:fill="D9D9D9" w:themeFill="background1" w:themeFillShade="D9"/>
          </w:tcPr>
          <w:p w14:paraId="06E674E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7" w:type="dxa"/>
            <w:vMerge/>
            <w:tcBorders>
              <w:right w:val="nil"/>
            </w:tcBorders>
            <w:shd w:val="clear" w:color="auto" w:fill="FFFFFF" w:themeFill="background1"/>
          </w:tcPr>
          <w:p w14:paraId="521F4B35"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gridSpan w:val="2"/>
            <w:tcBorders>
              <w:left w:val="nil"/>
              <w:bottom w:val="nil"/>
              <w:right w:val="nil"/>
            </w:tcBorders>
            <w:shd w:val="clear" w:color="auto" w:fill="FFFFFF" w:themeFill="background1"/>
          </w:tcPr>
          <w:p w14:paraId="15951E2D"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1188" w:type="dxa"/>
            <w:vMerge/>
            <w:tcBorders>
              <w:left w:val="nil"/>
            </w:tcBorders>
            <w:shd w:val="clear" w:color="auto" w:fill="FFFFFF" w:themeFill="background1"/>
          </w:tcPr>
          <w:p w14:paraId="14B369B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5B070C5" w14:textId="77777777" w:rsidTr="00BD6EDC">
        <w:trPr>
          <w:trHeight w:val="193"/>
        </w:trPr>
        <w:tc>
          <w:tcPr>
            <w:tcW w:w="5577" w:type="dxa"/>
            <w:gridSpan w:val="5"/>
            <w:vMerge/>
            <w:shd w:val="clear" w:color="auto" w:fill="D9D9D9" w:themeFill="background1" w:themeFillShade="D9"/>
          </w:tcPr>
          <w:p w14:paraId="17A5246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7" w:type="dxa"/>
            <w:vMerge/>
            <w:tcBorders>
              <w:right w:val="nil"/>
            </w:tcBorders>
            <w:shd w:val="clear" w:color="auto" w:fill="FFFFFF" w:themeFill="background1"/>
          </w:tcPr>
          <w:p w14:paraId="3572AB2F"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gridSpan w:val="2"/>
            <w:tcBorders>
              <w:top w:val="nil"/>
              <w:left w:val="nil"/>
              <w:right w:val="nil"/>
            </w:tcBorders>
            <w:shd w:val="clear" w:color="auto" w:fill="FFFFFF" w:themeFill="background1"/>
          </w:tcPr>
          <w:p w14:paraId="0B1DF827"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1188" w:type="dxa"/>
            <w:vMerge/>
            <w:tcBorders>
              <w:left w:val="nil"/>
            </w:tcBorders>
            <w:shd w:val="clear" w:color="auto" w:fill="FFFFFF" w:themeFill="background1"/>
          </w:tcPr>
          <w:p w14:paraId="17C5ADFD"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90491CF" w14:textId="77777777" w:rsidTr="00BD6EDC">
        <w:trPr>
          <w:trHeight w:val="20"/>
        </w:trPr>
        <w:tc>
          <w:tcPr>
            <w:tcW w:w="9140" w:type="dxa"/>
            <w:gridSpan w:val="9"/>
            <w:shd w:val="clear" w:color="auto" w:fill="FFFFFF" w:themeFill="background1"/>
          </w:tcPr>
          <w:p w14:paraId="2CE2EF5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29C7B1D9"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5A6453"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BD6EDC" w:rsidRPr="00FC2656" w14:paraId="0099BC55"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EA8AC"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SOLICITANTE</w:t>
            </w:r>
          </w:p>
        </w:tc>
      </w:tr>
      <w:tr w:rsidR="00BD6EDC" w:rsidRPr="00FC2656" w14:paraId="523BE2A4"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AC772"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222D97"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BD6EDC" w:rsidRPr="00FC2656" w14:paraId="78D6EFA0"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5E729BA5"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6709" w:type="dxa"/>
            <w:gridSpan w:val="7"/>
            <w:tcBorders>
              <w:top w:val="single" w:sz="6" w:space="0" w:color="auto"/>
              <w:left w:val="single" w:sz="6" w:space="0" w:color="auto"/>
              <w:bottom w:val="single" w:sz="6" w:space="0" w:color="auto"/>
              <w:right w:val="single" w:sz="6" w:space="0" w:color="auto"/>
            </w:tcBorders>
          </w:tcPr>
          <w:p w14:paraId="6DCA029F"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79D38D5D"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alfanumérico obligatorio.</w:t>
            </w:r>
          </w:p>
          <w:p w14:paraId="43E30F83"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D3047D4"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68B3C190"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6709" w:type="dxa"/>
            <w:gridSpan w:val="7"/>
            <w:tcBorders>
              <w:top w:val="single" w:sz="6" w:space="0" w:color="auto"/>
              <w:left w:val="single" w:sz="6" w:space="0" w:color="auto"/>
              <w:bottom w:val="single" w:sz="6" w:space="0" w:color="auto"/>
              <w:right w:val="single" w:sz="6" w:space="0" w:color="auto"/>
            </w:tcBorders>
          </w:tcPr>
          <w:p w14:paraId="531595A4"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Proveedor de Servicios de Telecomunicaciones solicitante.</w:t>
            </w:r>
          </w:p>
          <w:p w14:paraId="7E1A96BB"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5D158230"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BD6EDC" w:rsidRPr="00FC2656" w14:paraId="287AE14E"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60404211"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6709" w:type="dxa"/>
            <w:gridSpan w:val="7"/>
            <w:tcBorders>
              <w:top w:val="single" w:sz="6" w:space="0" w:color="auto"/>
              <w:left w:val="single" w:sz="6" w:space="0" w:color="auto"/>
              <w:bottom w:val="single" w:sz="6" w:space="0" w:color="auto"/>
              <w:right w:val="single" w:sz="6" w:space="0" w:color="auto"/>
            </w:tcBorders>
          </w:tcPr>
          <w:p w14:paraId="1C336CE8"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Proveedor que devuelve la Numeración no Geográfica.</w:t>
            </w:r>
          </w:p>
          <w:p w14:paraId="7BE5B4E1"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Concesionarios de uso comercial o de red pública de telecomunicaciones. </w:t>
            </w:r>
          </w:p>
          <w:p w14:paraId="36590936"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IDA para el caso de comercializadoras y Concesionarios de uso público o de uso social. </w:t>
            </w:r>
          </w:p>
          <w:p w14:paraId="10C31EA2"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BD6EDC" w:rsidRPr="00FC2656" w14:paraId="0E27986E" w14:textId="77777777" w:rsidTr="00BD6EDC">
        <w:trPr>
          <w:trHeight w:val="20"/>
        </w:trPr>
        <w:tc>
          <w:tcPr>
            <w:tcW w:w="9140" w:type="dxa"/>
            <w:gridSpan w:val="9"/>
            <w:shd w:val="clear" w:color="auto" w:fill="D9D9D9" w:themeFill="background1" w:themeFillShade="D9"/>
          </w:tcPr>
          <w:p w14:paraId="07922F27"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lastRenderedPageBreak/>
              <w:t>CLAVE DE SERVICIOS NO GEOGRÁFICOS DE LA NUMERACIÓN NO GEOGRÁFICA A DEVOLVER</w:t>
            </w:r>
          </w:p>
        </w:tc>
      </w:tr>
      <w:tr w:rsidR="00BD6EDC" w:rsidRPr="00FC2656" w14:paraId="50894E86"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253BFD"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7B62C8"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BD6EDC" w:rsidRPr="00FC2656" w14:paraId="073C77C9"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3E96498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Clave de servicios no geográficos a la que pertenece la numeración no geográfica que se pretende devolver</w:t>
            </w:r>
          </w:p>
        </w:tc>
        <w:tc>
          <w:tcPr>
            <w:tcW w:w="6709" w:type="dxa"/>
            <w:gridSpan w:val="7"/>
            <w:tcBorders>
              <w:top w:val="single" w:sz="6" w:space="0" w:color="auto"/>
              <w:left w:val="single" w:sz="6" w:space="0" w:color="auto"/>
              <w:bottom w:val="single" w:sz="6" w:space="0" w:color="auto"/>
              <w:right w:val="single" w:sz="6" w:space="0" w:color="auto"/>
            </w:tcBorders>
          </w:tcPr>
          <w:p w14:paraId="26900B53"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tres dígitos correspondientes a la clave de servicios no geográficos a la que pertenece la Numeración No Geográfica a devolver. </w:t>
            </w:r>
          </w:p>
          <w:p w14:paraId="7F0F40F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ES_tradnl"/>
              </w:rPr>
              <w:t>Campo numérico obligatorio.</w:t>
            </w:r>
          </w:p>
        </w:tc>
      </w:tr>
      <w:tr w:rsidR="00BD6EDC" w:rsidRPr="00FC2656" w14:paraId="134F6972" w14:textId="77777777" w:rsidTr="00BD6EDC">
        <w:trPr>
          <w:trHeight w:val="20"/>
        </w:trPr>
        <w:tc>
          <w:tcPr>
            <w:tcW w:w="9140" w:type="dxa"/>
            <w:gridSpan w:val="9"/>
            <w:shd w:val="clear" w:color="auto" w:fill="D9D9D9" w:themeFill="background1" w:themeFillShade="D9"/>
          </w:tcPr>
          <w:p w14:paraId="19F97D7A"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NUMERACIÓN NO GEOGRÁFICA NO UTILIZADA A DEVOLVER O DEBIDO QUE NO INICIÓ SU UTILIZACIÓN DENTRO DEL PLAZO</w:t>
            </w:r>
          </w:p>
        </w:tc>
      </w:tr>
      <w:tr w:rsidR="00BD6EDC" w:rsidRPr="00FC2656" w14:paraId="2E190028"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8CEFC3"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D6F245"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BD6EDC" w:rsidRPr="00FC2656" w14:paraId="3B9D780B"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027D621"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 xml:space="preserve">Número inicial </w:t>
            </w:r>
          </w:p>
        </w:tc>
        <w:tc>
          <w:tcPr>
            <w:tcW w:w="6709" w:type="dxa"/>
            <w:gridSpan w:val="7"/>
            <w:tcBorders>
              <w:top w:val="single" w:sz="6" w:space="0" w:color="auto"/>
              <w:left w:val="single" w:sz="6" w:space="0" w:color="auto"/>
              <w:bottom w:val="single" w:sz="6" w:space="0" w:color="auto"/>
              <w:right w:val="single" w:sz="6" w:space="0" w:color="auto"/>
            </w:tcBorders>
          </w:tcPr>
          <w:p w14:paraId="634E6111"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inicia el Bloque de Numeración No Geográfica asignada que se solicita devolver.</w:t>
            </w:r>
          </w:p>
          <w:p w14:paraId="50EEA20A"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devolución de numeración no utilizada, la Numeración No Geográfica originalmente asignada se podrá fraccionar en bloques mínimos de un millar.</w:t>
            </w:r>
          </w:p>
          <w:p w14:paraId="6DCB43CE"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devolución de Numeración No Geográfica debido a que no se inició su utilización dentro del plazo establecido, los bloques correspondientes deberán coincidir con los registrados en el Sistema de Numeración y Señalización.</w:t>
            </w:r>
          </w:p>
          <w:p w14:paraId="29F51E70"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BD6EDC" w:rsidRPr="00FC2656" w14:paraId="3970EB99" w14:textId="77777777" w:rsidTr="00BD6EDC">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2313112B"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Número final</w:t>
            </w:r>
          </w:p>
        </w:tc>
        <w:tc>
          <w:tcPr>
            <w:tcW w:w="6709" w:type="dxa"/>
            <w:gridSpan w:val="7"/>
            <w:tcBorders>
              <w:top w:val="single" w:sz="6" w:space="0" w:color="auto"/>
              <w:left w:val="single" w:sz="6" w:space="0" w:color="auto"/>
              <w:bottom w:val="single" w:sz="6" w:space="0" w:color="auto"/>
              <w:right w:val="single" w:sz="6" w:space="0" w:color="auto"/>
            </w:tcBorders>
          </w:tcPr>
          <w:p w14:paraId="2D8669ED"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termina el Bloque de Numeración No Geográfica asignada que se solicita devolver.</w:t>
            </w:r>
          </w:p>
          <w:p w14:paraId="189A71A2"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devolución de numeración no utilizada, la Numeración No Geográfica originalmente asignada se podrá fraccionar en bloques mínimos de un millar.</w:t>
            </w:r>
          </w:p>
          <w:p w14:paraId="780600BB"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devolución de Numeración No Geográfica debido a que no se inició su utilización dentro del plazo establecido, los bloques correspondientes deberán coincidir con los registrados en el Sistema de Numeración y Señalización.</w:t>
            </w:r>
          </w:p>
          <w:p w14:paraId="1956FE92"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BD6EDC" w:rsidRPr="00FC2656" w14:paraId="4721A098" w14:textId="77777777" w:rsidTr="00BD6EDC">
        <w:trPr>
          <w:trHeight w:val="20"/>
        </w:trPr>
        <w:tc>
          <w:tcPr>
            <w:tcW w:w="9140" w:type="dxa"/>
            <w:gridSpan w:val="9"/>
            <w:shd w:val="clear" w:color="auto" w:fill="D9D9D9" w:themeFill="background1" w:themeFillShade="D9"/>
          </w:tcPr>
          <w:p w14:paraId="5ADC0E6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ARCHIVO DE CARGA (OPCIONAL) DE NUMERACIÓN NO GEOGRÁFICA NO UTILIZADA A DEVOLVER</w:t>
            </w:r>
          </w:p>
        </w:tc>
      </w:tr>
      <w:tr w:rsidR="00BD6EDC" w:rsidRPr="00FC2656" w14:paraId="66EB5895" w14:textId="77777777" w:rsidTr="00BD6EDC">
        <w:trPr>
          <w:trHeight w:val="20"/>
        </w:trPr>
        <w:tc>
          <w:tcPr>
            <w:tcW w:w="9140" w:type="dxa"/>
            <w:gridSpan w:val="9"/>
            <w:tcBorders>
              <w:bottom w:val="nil"/>
            </w:tcBorders>
            <w:shd w:val="clear" w:color="auto" w:fill="FFFFFF" w:themeFill="background1"/>
          </w:tcPr>
          <w:p w14:paraId="701AC7E0"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Proveedor solicitante podrá informar los campos comprendidos dentro del apartado “Numeración No Geográfica no Utilizada”, mediante un archivo electrónico de texto en formato .csv (comma separated values, por sus siglas en inglés) mismo que deberá contener los siguientes campos:</w:t>
            </w:r>
          </w:p>
          <w:p w14:paraId="4E72C25A"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2396D8C7" w14:textId="77777777" w:rsidR="00BD6EDC" w:rsidRPr="00FC2656" w:rsidRDefault="00BD6EDC" w:rsidP="00C20567">
            <w:pPr>
              <w:numPr>
                <w:ilvl w:val="0"/>
                <w:numId w:val="16"/>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6D071B37" w14:textId="77777777" w:rsidR="00BD6EDC" w:rsidRPr="00FC2656" w:rsidRDefault="00BD6EDC" w:rsidP="00C20567">
            <w:pPr>
              <w:numPr>
                <w:ilvl w:val="0"/>
                <w:numId w:val="16"/>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final.</w:t>
            </w:r>
          </w:p>
          <w:p w14:paraId="44ABED6A"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12BFCCA9"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o</w:t>
            </w:r>
            <w:r w:rsidRPr="00FC2656">
              <w:rPr>
                <w:rFonts w:ascii="Arial" w:eastAsiaTheme="minorHAnsi" w:hAnsi="Arial" w:cs="Arial"/>
                <w:color w:val="000000"/>
                <w:sz w:val="18"/>
                <w:szCs w:val="18"/>
                <w:lang w:val="es-ES_tradnl"/>
              </w:rPr>
              <w:tab/>
              <w:t>Las columnas se separan por el carácter de coma (,).</w:t>
            </w:r>
          </w:p>
          <w:p w14:paraId="631B1801"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2174C970"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86096D2"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4C86B48E"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66C98340"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5BBD1C05"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00E8C9A1" w14:textId="4DD37C60" w:rsidR="00BD6EDC" w:rsidRPr="00FC2656" w:rsidRDefault="00BD6EDC" w:rsidP="004E569D">
            <w:pPr>
              <w:spacing w:after="0" w:line="360" w:lineRule="auto"/>
              <w:ind w:left="655"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w:t>
            </w:r>
            <w:r w:rsidR="006A10F4">
              <w:rPr>
                <w:rFonts w:ascii="Arial" w:eastAsiaTheme="minorHAnsi" w:hAnsi="Arial" w:cs="Arial"/>
                <w:color w:val="000000"/>
                <w:sz w:val="18"/>
                <w:szCs w:val="18"/>
                <w:lang w:val="es-ES_tradnl"/>
              </w:rPr>
              <w:t xml:space="preserve"> </w:t>
            </w:r>
            <w:r w:rsidRPr="00FC2656">
              <w:rPr>
                <w:rFonts w:ascii="Arial" w:eastAsiaTheme="minorHAnsi" w:hAnsi="Arial" w:cs="Arial"/>
                <w:color w:val="000000"/>
                <w:sz w:val="18"/>
                <w:szCs w:val="18"/>
                <w:lang w:val="es-ES_tradnl"/>
              </w:rPr>
              <w:t xml:space="preserve">El archivo CSV se guiará por lo dispuesto en </w:t>
            </w:r>
            <w:r w:rsidRPr="00FC2656">
              <w:rPr>
                <w:rFonts w:ascii="Arial" w:eastAsiaTheme="minorHAnsi" w:hAnsi="Arial" w:cs="Arial"/>
                <w:i/>
                <w:color w:val="000000"/>
                <w:sz w:val="18"/>
                <w:szCs w:val="18"/>
                <w:u w:val="single"/>
                <w:lang w:val="es-MX"/>
              </w:rPr>
              <w:t>http://tools.ietf.org/html/rfc4180</w:t>
            </w:r>
          </w:p>
          <w:p w14:paraId="7D8BE8D8"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IDO/IDAH3117DDMMAAAA.csv.</w:t>
            </w:r>
          </w:p>
          <w:p w14:paraId="7B70B1FC"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2D68FE2B" w14:textId="77777777" w:rsidR="00BD6EDC" w:rsidRPr="00FC2656" w:rsidRDefault="00BD6EDC" w:rsidP="00C20567">
            <w:pPr>
              <w:numPr>
                <w:ilvl w:val="0"/>
                <w:numId w:val="15"/>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o una concesión para uso comercial con carácter de red compartida mayorista de servicios de telecomunicaciones,</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FEB8792" w14:textId="77777777" w:rsidR="00BD6EDC" w:rsidRPr="00FC2656" w:rsidRDefault="00BD6EDC" w:rsidP="00C20567">
            <w:pPr>
              <w:numPr>
                <w:ilvl w:val="0"/>
                <w:numId w:val="15"/>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H3117.- Es un texto fijo que identifica el tipo de solicitud al que corresponde el archivo de carga (devolución de Numeración No Geográfica no Utilizada); y</w:t>
            </w:r>
          </w:p>
          <w:p w14:paraId="79BCBE9B" w14:textId="77777777" w:rsidR="00BD6EDC" w:rsidRPr="00FC2656" w:rsidRDefault="00BD6EDC" w:rsidP="00C20567">
            <w:pPr>
              <w:numPr>
                <w:ilvl w:val="0"/>
                <w:numId w:val="15"/>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58E946F4"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p>
          <w:p w14:paraId="0853E838"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983H311701122020.csv</w:t>
            </w:r>
          </w:p>
          <w:p w14:paraId="16005D33"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2704317D"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BD6EDC" w:rsidRPr="00FC2656" w14:paraId="4BAD94E0" w14:textId="77777777" w:rsidTr="00BD6EDC">
        <w:trPr>
          <w:trHeight w:val="20"/>
        </w:trPr>
        <w:tc>
          <w:tcPr>
            <w:tcW w:w="2285" w:type="dxa"/>
            <w:vMerge w:val="restart"/>
            <w:tcBorders>
              <w:top w:val="nil"/>
              <w:right w:val="single" w:sz="6" w:space="0" w:color="auto"/>
            </w:tcBorders>
            <w:shd w:val="clear" w:color="auto" w:fill="FFFFFF" w:themeFill="background1"/>
          </w:tcPr>
          <w:p w14:paraId="0D653354"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tcPr>
          <w:p w14:paraId="7E6ECCA4"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INICIAL</w:t>
            </w:r>
          </w:p>
        </w:tc>
        <w:tc>
          <w:tcPr>
            <w:tcW w:w="2285" w:type="dxa"/>
            <w:gridSpan w:val="4"/>
          </w:tcPr>
          <w:p w14:paraId="7BADB971"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FINAL</w:t>
            </w:r>
          </w:p>
        </w:tc>
        <w:tc>
          <w:tcPr>
            <w:tcW w:w="2285" w:type="dxa"/>
            <w:gridSpan w:val="2"/>
            <w:vMerge w:val="restart"/>
            <w:tcBorders>
              <w:top w:val="nil"/>
            </w:tcBorders>
            <w:shd w:val="clear" w:color="auto" w:fill="FFFFFF" w:themeFill="background1"/>
          </w:tcPr>
          <w:p w14:paraId="52B02CA5"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FBAB6CD" w14:textId="77777777" w:rsidTr="00BD6EDC">
        <w:trPr>
          <w:trHeight w:val="20"/>
        </w:trPr>
        <w:tc>
          <w:tcPr>
            <w:tcW w:w="2285" w:type="dxa"/>
            <w:vMerge/>
            <w:tcBorders>
              <w:top w:val="nil"/>
              <w:right w:val="single" w:sz="6" w:space="0" w:color="auto"/>
            </w:tcBorders>
            <w:shd w:val="clear" w:color="auto" w:fill="FFFFFF" w:themeFill="background1"/>
          </w:tcPr>
          <w:p w14:paraId="5D35348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shd w:val="clear" w:color="auto" w:fill="FFFFFF" w:themeFill="background1"/>
          </w:tcPr>
          <w:p w14:paraId="5D2D397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shd w:val="clear" w:color="auto" w:fill="FFFFFF" w:themeFill="background1"/>
          </w:tcPr>
          <w:p w14:paraId="2B02984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1D995E13"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66B4A027" w14:textId="77777777" w:rsidTr="00BD6EDC">
        <w:trPr>
          <w:trHeight w:val="20"/>
        </w:trPr>
        <w:tc>
          <w:tcPr>
            <w:tcW w:w="2285" w:type="dxa"/>
            <w:vMerge/>
            <w:tcBorders>
              <w:top w:val="nil"/>
              <w:right w:val="single" w:sz="6" w:space="0" w:color="auto"/>
            </w:tcBorders>
            <w:shd w:val="clear" w:color="auto" w:fill="FFFFFF" w:themeFill="background1"/>
          </w:tcPr>
          <w:p w14:paraId="59039D47"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bottom w:val="single" w:sz="6" w:space="0" w:color="auto"/>
            </w:tcBorders>
            <w:shd w:val="clear" w:color="auto" w:fill="FFFFFF" w:themeFill="background1"/>
          </w:tcPr>
          <w:p w14:paraId="7AB59F94"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tcBorders>
              <w:bottom w:val="single" w:sz="6" w:space="0" w:color="auto"/>
            </w:tcBorders>
            <w:shd w:val="clear" w:color="auto" w:fill="FFFFFF" w:themeFill="background1"/>
          </w:tcPr>
          <w:p w14:paraId="24B7FB7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413699B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5C0ACB23" w14:textId="77777777" w:rsidTr="00BD6EDC">
        <w:trPr>
          <w:trHeight w:val="20"/>
        </w:trPr>
        <w:tc>
          <w:tcPr>
            <w:tcW w:w="2285" w:type="dxa"/>
            <w:vMerge/>
            <w:tcBorders>
              <w:top w:val="nil"/>
              <w:right w:val="single" w:sz="6" w:space="0" w:color="auto"/>
            </w:tcBorders>
            <w:shd w:val="clear" w:color="auto" w:fill="FFFFFF" w:themeFill="background1"/>
          </w:tcPr>
          <w:p w14:paraId="3A70F6B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bottom w:val="single" w:sz="6" w:space="0" w:color="auto"/>
            </w:tcBorders>
            <w:shd w:val="clear" w:color="auto" w:fill="FFFFFF" w:themeFill="background1"/>
          </w:tcPr>
          <w:p w14:paraId="1AB5E90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tcBorders>
              <w:bottom w:val="single" w:sz="6" w:space="0" w:color="auto"/>
            </w:tcBorders>
            <w:shd w:val="clear" w:color="auto" w:fill="FFFFFF" w:themeFill="background1"/>
          </w:tcPr>
          <w:p w14:paraId="4FB998DE"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1E2A68FF"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503170AE" w14:textId="77777777" w:rsidTr="00BD6EDC">
        <w:trPr>
          <w:trHeight w:val="20"/>
        </w:trPr>
        <w:tc>
          <w:tcPr>
            <w:tcW w:w="2285" w:type="dxa"/>
            <w:vMerge/>
            <w:tcBorders>
              <w:top w:val="nil"/>
              <w:right w:val="nil"/>
            </w:tcBorders>
            <w:shd w:val="clear" w:color="auto" w:fill="FFFFFF" w:themeFill="background1"/>
          </w:tcPr>
          <w:p w14:paraId="251FE904"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top w:val="single" w:sz="6" w:space="0" w:color="auto"/>
              <w:left w:val="nil"/>
              <w:bottom w:val="nil"/>
              <w:right w:val="nil"/>
            </w:tcBorders>
            <w:shd w:val="clear" w:color="auto" w:fill="FFFFFF" w:themeFill="background1"/>
          </w:tcPr>
          <w:p w14:paraId="543AF620"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tcBorders>
              <w:top w:val="single" w:sz="6" w:space="0" w:color="auto"/>
              <w:left w:val="nil"/>
              <w:bottom w:val="nil"/>
              <w:right w:val="nil"/>
            </w:tcBorders>
            <w:shd w:val="clear" w:color="auto" w:fill="FFFFFF" w:themeFill="background1"/>
          </w:tcPr>
          <w:p w14:paraId="750101E3"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left w:val="nil"/>
            </w:tcBorders>
            <w:shd w:val="clear" w:color="auto" w:fill="FFFFFF" w:themeFill="background1"/>
          </w:tcPr>
          <w:p w14:paraId="42B2609E"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4401C2FE" w14:textId="77777777" w:rsidTr="00BD6EDC">
        <w:trPr>
          <w:trHeight w:val="20"/>
        </w:trPr>
        <w:tc>
          <w:tcPr>
            <w:tcW w:w="9140" w:type="dxa"/>
            <w:gridSpan w:val="9"/>
            <w:shd w:val="clear" w:color="auto" w:fill="D9D9D9" w:themeFill="background1" w:themeFillShade="D9"/>
          </w:tcPr>
          <w:p w14:paraId="13BC908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ARCHIVO DE CARGA (OPCIONAL) DE NUMERACIÓN NO GEOGRÁFICA A DEVOLVER DEBIDO QUE NO INICIÓ SU UTILIZACIÓN DENTRO DEL PLAZO ESTABLECIDO</w:t>
            </w:r>
          </w:p>
        </w:tc>
      </w:tr>
      <w:tr w:rsidR="00BD6EDC" w:rsidRPr="00FC2656" w14:paraId="5C3AEDB3" w14:textId="77777777" w:rsidTr="00BD6EDC">
        <w:trPr>
          <w:trHeight w:val="20"/>
        </w:trPr>
        <w:tc>
          <w:tcPr>
            <w:tcW w:w="9140" w:type="dxa"/>
            <w:gridSpan w:val="9"/>
            <w:tcBorders>
              <w:bottom w:val="nil"/>
            </w:tcBorders>
            <w:shd w:val="clear" w:color="auto" w:fill="FFFFFF" w:themeFill="background1"/>
          </w:tcPr>
          <w:p w14:paraId="12A26158"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Proveedor solicitante podrá informar los campos comprendidos dentro del apartado “Numeración No Geográfica a devolver debido a que no inició su utilización dentro del plazo”, mediante un archivo electrónico de texto en formato .csv (comma separated values, por sus siglas en inglés) mismo que deberá contener los siguientes campos:</w:t>
            </w:r>
          </w:p>
          <w:p w14:paraId="7A7D22FD"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2DB442B1" w14:textId="77777777" w:rsidR="00BD6EDC" w:rsidRPr="00FC2656" w:rsidRDefault="00BD6EDC" w:rsidP="00C20567">
            <w:pPr>
              <w:numPr>
                <w:ilvl w:val="0"/>
                <w:numId w:val="14"/>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776F40A9" w14:textId="77777777" w:rsidR="00BD6EDC" w:rsidRPr="00FC2656" w:rsidRDefault="00BD6EDC" w:rsidP="00C20567">
            <w:pPr>
              <w:numPr>
                <w:ilvl w:val="0"/>
                <w:numId w:val="14"/>
              </w:numPr>
              <w:spacing w:after="0" w:line="360" w:lineRule="auto"/>
              <w:ind w:left="655" w:hanging="295"/>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Número final.</w:t>
            </w:r>
          </w:p>
          <w:p w14:paraId="021094BA"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p>
          <w:p w14:paraId="51264477"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441D591B"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34F0436A"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005714DA"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27C78C6B"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2D62B892"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3F4F76C8"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668CA3E8"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3C78DF89" w14:textId="77EEE22D"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w:t>
            </w:r>
            <w:r w:rsidR="006A10F4">
              <w:rPr>
                <w:rFonts w:ascii="Arial" w:eastAsiaTheme="minorHAnsi" w:hAnsi="Arial" w:cs="Arial"/>
                <w:color w:val="000000"/>
                <w:sz w:val="18"/>
                <w:szCs w:val="18"/>
                <w:lang w:val="es-ES_tradnl"/>
              </w:rPr>
              <w:t xml:space="preserve">  </w:t>
            </w:r>
            <w:r w:rsidRPr="00FC2656">
              <w:rPr>
                <w:rFonts w:ascii="Arial" w:eastAsiaTheme="minorHAnsi" w:hAnsi="Arial" w:cs="Arial"/>
                <w:color w:val="000000"/>
                <w:sz w:val="18"/>
                <w:szCs w:val="18"/>
                <w:lang w:val="es-ES_tradnl"/>
              </w:rPr>
              <w:t xml:space="preserve">El archivo CVS se guiará por lo dispuesto en </w:t>
            </w:r>
            <w:r w:rsidRPr="00FC2656">
              <w:rPr>
                <w:rFonts w:ascii="Arial" w:eastAsiaTheme="minorHAnsi" w:hAnsi="Arial" w:cs="Arial"/>
                <w:i/>
                <w:color w:val="000000"/>
                <w:sz w:val="18"/>
                <w:szCs w:val="18"/>
                <w:u w:val="single"/>
                <w:lang w:val="es-MX"/>
              </w:rPr>
              <w:t>http://tools.ietf.org/html/rfc4180</w:t>
            </w:r>
          </w:p>
          <w:p w14:paraId="042465F6" w14:textId="77777777" w:rsidR="00BD6EDC" w:rsidRPr="00FC2656" w:rsidRDefault="00BD6EDC" w:rsidP="004E569D">
            <w:pPr>
              <w:spacing w:after="0" w:line="360" w:lineRule="auto"/>
              <w:ind w:left="659" w:hanging="288"/>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IDO/IDAH3117_1DDMMAAAA.csv.</w:t>
            </w:r>
          </w:p>
          <w:p w14:paraId="03684405"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2062964" w14:textId="77777777" w:rsidR="00BD6EDC" w:rsidRPr="00FC2656" w:rsidRDefault="00BD6EDC" w:rsidP="00C20567">
            <w:pPr>
              <w:numPr>
                <w:ilvl w:val="0"/>
                <w:numId w:val="15"/>
              </w:numPr>
              <w:spacing w:after="0" w:line="360" w:lineRule="auto"/>
              <w:ind w:left="655"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o una concesión para uso comercial con carácter de red compartida mayorista de servicios de telecomunicaciones,</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516EB64C" w14:textId="77777777" w:rsidR="00BD6EDC" w:rsidRPr="00FC2656" w:rsidRDefault="00BD6EDC" w:rsidP="00C20567">
            <w:pPr>
              <w:numPr>
                <w:ilvl w:val="0"/>
                <w:numId w:val="15"/>
              </w:numPr>
              <w:spacing w:after="0" w:line="360" w:lineRule="auto"/>
              <w:ind w:left="655"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H3117_1.- Es un texto fijo que identifica el tipo de solicitud al que corresponde el archivo de carga (devolución de Numeración No Geográfica asignada que será devuelta debido a que no inició su utilización dentro del plazo establecido); y</w:t>
            </w:r>
          </w:p>
          <w:p w14:paraId="1F545AB4" w14:textId="77777777" w:rsidR="00BD6EDC" w:rsidRPr="00FC2656" w:rsidRDefault="00BD6EDC" w:rsidP="00C20567">
            <w:pPr>
              <w:numPr>
                <w:ilvl w:val="0"/>
                <w:numId w:val="15"/>
              </w:numPr>
              <w:spacing w:after="0" w:line="360" w:lineRule="auto"/>
              <w:ind w:left="655"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02285DBF"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p>
          <w:p w14:paraId="61A11E42"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983H3117_101122020.csv</w:t>
            </w:r>
          </w:p>
          <w:p w14:paraId="7D12BAD1"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5295E9E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BD6EDC" w:rsidRPr="00FC2656" w14:paraId="58B2F4EB" w14:textId="77777777" w:rsidTr="00BD6EDC">
        <w:trPr>
          <w:trHeight w:val="20"/>
        </w:trPr>
        <w:tc>
          <w:tcPr>
            <w:tcW w:w="2285" w:type="dxa"/>
            <w:vMerge w:val="restart"/>
            <w:tcBorders>
              <w:top w:val="nil"/>
              <w:right w:val="single" w:sz="6" w:space="0" w:color="auto"/>
            </w:tcBorders>
            <w:shd w:val="clear" w:color="auto" w:fill="FFFFFF" w:themeFill="background1"/>
          </w:tcPr>
          <w:p w14:paraId="5C33EB5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tcPr>
          <w:p w14:paraId="4ED91631"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INICIAL</w:t>
            </w:r>
          </w:p>
        </w:tc>
        <w:tc>
          <w:tcPr>
            <w:tcW w:w="2285" w:type="dxa"/>
            <w:gridSpan w:val="4"/>
          </w:tcPr>
          <w:p w14:paraId="7935339C"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FINAL</w:t>
            </w:r>
          </w:p>
        </w:tc>
        <w:tc>
          <w:tcPr>
            <w:tcW w:w="2285" w:type="dxa"/>
            <w:gridSpan w:val="2"/>
            <w:vMerge w:val="restart"/>
            <w:tcBorders>
              <w:top w:val="nil"/>
            </w:tcBorders>
            <w:shd w:val="clear" w:color="auto" w:fill="FFFFFF" w:themeFill="background1"/>
          </w:tcPr>
          <w:p w14:paraId="0909D16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1DA5C1B1" w14:textId="77777777" w:rsidTr="00BD6EDC">
        <w:trPr>
          <w:trHeight w:val="20"/>
        </w:trPr>
        <w:tc>
          <w:tcPr>
            <w:tcW w:w="2285" w:type="dxa"/>
            <w:vMerge/>
            <w:tcBorders>
              <w:top w:val="nil"/>
              <w:right w:val="single" w:sz="6" w:space="0" w:color="auto"/>
            </w:tcBorders>
            <w:shd w:val="clear" w:color="auto" w:fill="FFFFFF" w:themeFill="background1"/>
          </w:tcPr>
          <w:p w14:paraId="646AC46B"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shd w:val="clear" w:color="auto" w:fill="FFFFFF" w:themeFill="background1"/>
          </w:tcPr>
          <w:p w14:paraId="6EFE300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shd w:val="clear" w:color="auto" w:fill="FFFFFF" w:themeFill="background1"/>
          </w:tcPr>
          <w:p w14:paraId="2885AA14"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2ADA8ED1"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38F0E46C" w14:textId="77777777" w:rsidTr="00BD6EDC">
        <w:trPr>
          <w:trHeight w:val="20"/>
        </w:trPr>
        <w:tc>
          <w:tcPr>
            <w:tcW w:w="2285" w:type="dxa"/>
            <w:vMerge/>
            <w:tcBorders>
              <w:top w:val="nil"/>
              <w:right w:val="single" w:sz="6" w:space="0" w:color="auto"/>
            </w:tcBorders>
            <w:shd w:val="clear" w:color="auto" w:fill="FFFFFF" w:themeFill="background1"/>
          </w:tcPr>
          <w:p w14:paraId="7B046E00"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shd w:val="clear" w:color="auto" w:fill="FFFFFF" w:themeFill="background1"/>
          </w:tcPr>
          <w:p w14:paraId="73FCF9DF"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shd w:val="clear" w:color="auto" w:fill="FFFFFF" w:themeFill="background1"/>
          </w:tcPr>
          <w:p w14:paraId="4B0AD43A"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797C846B"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6612C5FB" w14:textId="77777777" w:rsidTr="00BD6EDC">
        <w:trPr>
          <w:trHeight w:val="20"/>
        </w:trPr>
        <w:tc>
          <w:tcPr>
            <w:tcW w:w="2285" w:type="dxa"/>
            <w:vMerge/>
            <w:tcBorders>
              <w:top w:val="nil"/>
              <w:right w:val="single" w:sz="6" w:space="0" w:color="auto"/>
            </w:tcBorders>
            <w:shd w:val="clear" w:color="auto" w:fill="FFFFFF" w:themeFill="background1"/>
          </w:tcPr>
          <w:p w14:paraId="0C77DE47"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tcBorders>
              <w:left w:val="single" w:sz="6" w:space="0" w:color="auto"/>
            </w:tcBorders>
            <w:shd w:val="clear" w:color="auto" w:fill="FFFFFF" w:themeFill="background1"/>
          </w:tcPr>
          <w:p w14:paraId="6D96F181"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4"/>
            <w:shd w:val="clear" w:color="auto" w:fill="FFFFFF" w:themeFill="background1"/>
          </w:tcPr>
          <w:p w14:paraId="52BBC60B"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tcBorders>
            <w:shd w:val="clear" w:color="auto" w:fill="FFFFFF" w:themeFill="background1"/>
          </w:tcPr>
          <w:p w14:paraId="08A9684B"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5ECA34DC" w14:textId="77777777" w:rsidTr="00BD6EDC">
        <w:trPr>
          <w:trHeight w:val="20"/>
        </w:trPr>
        <w:tc>
          <w:tcPr>
            <w:tcW w:w="2285" w:type="dxa"/>
            <w:vMerge/>
            <w:tcBorders>
              <w:top w:val="nil"/>
              <w:right w:val="nil"/>
            </w:tcBorders>
            <w:shd w:val="clear" w:color="auto" w:fill="FFFFFF" w:themeFill="background1"/>
          </w:tcPr>
          <w:p w14:paraId="79422BFC"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4570" w:type="dxa"/>
            <w:gridSpan w:val="6"/>
            <w:tcBorders>
              <w:left w:val="nil"/>
              <w:right w:val="nil"/>
            </w:tcBorders>
            <w:shd w:val="clear" w:color="auto" w:fill="FFFFFF" w:themeFill="background1"/>
          </w:tcPr>
          <w:p w14:paraId="7A9E61C6"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c>
          <w:tcPr>
            <w:tcW w:w="2285" w:type="dxa"/>
            <w:gridSpan w:val="2"/>
            <w:vMerge/>
            <w:tcBorders>
              <w:top w:val="nil"/>
              <w:left w:val="nil"/>
            </w:tcBorders>
            <w:shd w:val="clear" w:color="auto" w:fill="FFFFFF" w:themeFill="background1"/>
          </w:tcPr>
          <w:p w14:paraId="2919D341"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4C1247F2" w14:textId="77777777" w:rsidTr="00BD6EDC">
        <w:trPr>
          <w:trHeight w:val="20"/>
        </w:trPr>
        <w:tc>
          <w:tcPr>
            <w:tcW w:w="9140" w:type="dxa"/>
            <w:gridSpan w:val="9"/>
            <w:shd w:val="clear" w:color="auto" w:fill="D9D9D9" w:themeFill="background1" w:themeFillShade="D9"/>
          </w:tcPr>
          <w:p w14:paraId="0E5ACA5F"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ELECTRÓNICO CON LA CAUSA QUE MOTIVA LA DEVOLUCIÓN</w:t>
            </w:r>
          </w:p>
        </w:tc>
      </w:tr>
      <w:tr w:rsidR="00BD6EDC" w:rsidRPr="00FC2656" w14:paraId="39F8E384" w14:textId="77777777" w:rsidTr="00BD6EDC">
        <w:trPr>
          <w:trHeight w:val="20"/>
        </w:trPr>
        <w:tc>
          <w:tcPr>
            <w:tcW w:w="2431" w:type="dxa"/>
            <w:gridSpan w:val="2"/>
            <w:tcBorders>
              <w:top w:val="single" w:sz="6" w:space="0" w:color="auto"/>
              <w:left w:val="single" w:sz="6" w:space="0" w:color="auto"/>
              <w:bottom w:val="single" w:sz="6" w:space="0" w:color="auto"/>
              <w:right w:val="single" w:sz="4" w:space="0" w:color="auto"/>
            </w:tcBorders>
            <w:shd w:val="clear" w:color="auto" w:fill="auto"/>
          </w:tcPr>
          <w:p w14:paraId="745EF9E9"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lastRenderedPageBreak/>
              <w:t>Archivo electrónico con la causa que motiva la devolución</w:t>
            </w:r>
          </w:p>
        </w:tc>
        <w:tc>
          <w:tcPr>
            <w:tcW w:w="6709" w:type="dxa"/>
            <w:gridSpan w:val="7"/>
            <w:tcBorders>
              <w:top w:val="single" w:sz="6" w:space="0" w:color="auto"/>
              <w:left w:val="single" w:sz="4" w:space="0" w:color="auto"/>
              <w:bottom w:val="single" w:sz="6" w:space="0" w:color="auto"/>
              <w:right w:val="single" w:sz="6" w:space="0" w:color="auto"/>
            </w:tcBorders>
            <w:shd w:val="clear" w:color="auto" w:fill="auto"/>
          </w:tcPr>
          <w:p w14:paraId="7AA6482B"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un documento electrónico en formato PDF, que deberá contener la causa que motiva la devolución de Numeración No Geográfica. </w:t>
            </w:r>
          </w:p>
          <w:p w14:paraId="582B8272"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deberán ser legibles.</w:t>
            </w:r>
          </w:p>
          <w:p w14:paraId="18382DC0"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3E3FEC87"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IDO/IDA3117_2DDMMAAAA.pdf.</w:t>
            </w:r>
          </w:p>
          <w:p w14:paraId="3561BF5A"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p>
          <w:p w14:paraId="01F69E0A"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6D199DE7" w14:textId="77777777" w:rsidR="00BD6EDC" w:rsidRPr="00FC2656" w:rsidRDefault="00BD6EDC" w:rsidP="00C20567">
            <w:pPr>
              <w:numPr>
                <w:ilvl w:val="0"/>
                <w:numId w:val="18"/>
              </w:numPr>
              <w:spacing w:after="0" w:line="360" w:lineRule="auto"/>
              <w:ind w:left="491"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o una concesión para uso comercial con carácter de red compartida mayorista de servicios de telecomunicaciones,</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0ACB9093" w14:textId="77777777" w:rsidR="00BD6EDC" w:rsidRPr="00FC2656" w:rsidRDefault="00BD6EDC" w:rsidP="00C20567">
            <w:pPr>
              <w:numPr>
                <w:ilvl w:val="0"/>
                <w:numId w:val="18"/>
              </w:numPr>
              <w:spacing w:after="0" w:line="360" w:lineRule="auto"/>
              <w:ind w:left="491"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H3117_2.- Es un texto fijo que identifica el archivo de causas de devolución (causa que motivan la devolución de Numeración No Geográfica); y</w:t>
            </w:r>
          </w:p>
          <w:p w14:paraId="3E75FFF0" w14:textId="77777777" w:rsidR="00BD6EDC" w:rsidRPr="00FC2656" w:rsidRDefault="00BD6EDC" w:rsidP="00C20567">
            <w:pPr>
              <w:numPr>
                <w:ilvl w:val="0"/>
                <w:numId w:val="18"/>
              </w:numPr>
              <w:spacing w:after="0" w:line="360" w:lineRule="auto"/>
              <w:ind w:left="491" w:hanging="284"/>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4FE87E4B" w14:textId="77777777" w:rsidR="00BD6EDC" w:rsidRPr="00FC2656" w:rsidRDefault="00BD6EDC" w:rsidP="00FC2656">
            <w:pPr>
              <w:spacing w:after="0" w:line="360" w:lineRule="auto"/>
              <w:contextualSpacing/>
              <w:rPr>
                <w:rFonts w:ascii="Arial" w:eastAsiaTheme="minorHAnsi" w:hAnsi="Arial" w:cs="Arial"/>
                <w:color w:val="000000"/>
                <w:sz w:val="18"/>
                <w:szCs w:val="18"/>
                <w:lang w:val="es-ES_tradnl"/>
              </w:rPr>
            </w:pPr>
          </w:p>
          <w:p w14:paraId="2541D080"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983H3117_201122020.pdf</w:t>
            </w:r>
          </w:p>
          <w:p w14:paraId="68E87C63"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p>
        </w:tc>
      </w:tr>
      <w:tr w:rsidR="00BD6EDC" w:rsidRPr="00FC2656" w14:paraId="71B36598"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89E21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MANIFESTACIÓN BAJO PROTESTA DE DECIR VERDAD QUE LA NUMERACIÓN NO GEOGRÁFICA A DEVOLVER NO CUENTA CON NÚMEROS ACTIVOS O CON NÚMEROS PORTADOS O PROVISTOS A OTROS PROVEEDORES</w:t>
            </w:r>
          </w:p>
        </w:tc>
      </w:tr>
      <w:tr w:rsidR="00BD6EDC" w:rsidRPr="00FC2656" w14:paraId="2F5E88B2"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0A4D5EE0"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de aceptación de la manifestación bajo protesta de decir la verdad que la numeración no geográfica a devolver no cuenta con números activos, o con números portados o provistos a otros Proveedores.</w:t>
            </w:r>
          </w:p>
          <w:p w14:paraId="553D652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5D801BEF"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F650A2"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BD6EDC" w:rsidRPr="00FC2656" w14:paraId="642A3CFD"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16BC8BCC"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30 (treinta) días hábiles.</w:t>
            </w:r>
          </w:p>
          <w:p w14:paraId="5A4BE122" w14:textId="77777777" w:rsidR="00BD6EDC" w:rsidRPr="00FC2656" w:rsidRDefault="00BD6EDC"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10 (diez) días hábiles.</w:t>
            </w:r>
          </w:p>
          <w:p w14:paraId="2C08AEE4"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BD6EDC" w:rsidRPr="00FC2656" w14:paraId="1F68AEC0"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729FC9"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BD6EDC" w:rsidRPr="00FC2656" w14:paraId="64C315BD"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0E04AF3B" w14:textId="0D1C0F55"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lastRenderedPageBreak/>
              <w:t>-Numeral 8.8. del Plan Técnico Fundamental de Numeración, publicado en el Diario Oficial de la Federación el 11 de mayo de 2018.</w:t>
            </w:r>
          </w:p>
        </w:tc>
      </w:tr>
      <w:tr w:rsidR="00BD6EDC" w:rsidRPr="00FC2656" w14:paraId="69F7F7BB"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25F36A" w14:textId="77777777" w:rsidR="00BD6EDC" w:rsidRPr="00FC2656" w:rsidRDefault="00BD6EDC" w:rsidP="006A10F4">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BD6EDC" w:rsidRPr="00FC2656" w14:paraId="75DE932C" w14:textId="77777777" w:rsidTr="00BD6EDC">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auto"/>
          </w:tcPr>
          <w:p w14:paraId="7ED6148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bl>
    <w:p w14:paraId="6429E945" w14:textId="36E6E677" w:rsidR="00BD6EDC" w:rsidRPr="00FC2656" w:rsidRDefault="00BD6EDC" w:rsidP="00FC2656">
      <w:pPr>
        <w:spacing w:after="0" w:line="360" w:lineRule="auto"/>
        <w:contextualSpacing/>
        <w:rPr>
          <w:rFonts w:ascii="Arial" w:eastAsiaTheme="minorHAnsi" w:hAnsi="Arial" w:cs="Arial"/>
          <w:color w:val="000000"/>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283"/>
        <w:gridCol w:w="284"/>
        <w:gridCol w:w="621"/>
        <w:gridCol w:w="229"/>
        <w:gridCol w:w="142"/>
        <w:gridCol w:w="2553"/>
        <w:gridCol w:w="165"/>
        <w:gridCol w:w="1688"/>
        <w:gridCol w:w="463"/>
        <w:gridCol w:w="98"/>
        <w:gridCol w:w="602"/>
        <w:gridCol w:w="499"/>
        <w:gridCol w:w="538"/>
        <w:gridCol w:w="245"/>
      </w:tblGrid>
      <w:tr w:rsidR="00BD6EDC" w:rsidRPr="00FC2656" w14:paraId="4A1E23FE" w14:textId="77777777" w:rsidTr="0021228D">
        <w:trPr>
          <w:trHeight w:val="20"/>
        </w:trPr>
        <w:tc>
          <w:tcPr>
            <w:tcW w:w="9140" w:type="dxa"/>
            <w:gridSpan w:val="15"/>
            <w:noWrap/>
            <w:vAlign w:val="center"/>
          </w:tcPr>
          <w:p w14:paraId="0E231123" w14:textId="77777777" w:rsidR="00BD6EDC" w:rsidRPr="00FC2656" w:rsidRDefault="00BD6EDC" w:rsidP="006A10F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PARA LA CREACIÓN O USO DE UN CÓDIGO PARA LA PRESTACIÓN DE SERVICIOS ESPECIALES</w:t>
            </w:r>
          </w:p>
          <w:p w14:paraId="725536A4" w14:textId="77777777" w:rsidR="00BD6EDC" w:rsidRPr="00FC2656" w:rsidRDefault="00BD6EDC" w:rsidP="006A10F4">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H3118</w:t>
            </w:r>
          </w:p>
        </w:tc>
      </w:tr>
      <w:tr w:rsidR="00BD6EDC" w:rsidRPr="00FC2656" w14:paraId="65B3FAC9" w14:textId="77777777" w:rsidTr="0021228D">
        <w:trPr>
          <w:trHeight w:val="20"/>
        </w:trPr>
        <w:tc>
          <w:tcPr>
            <w:tcW w:w="4842" w:type="dxa"/>
            <w:gridSpan w:val="7"/>
            <w:tcBorders>
              <w:bottom w:val="nil"/>
              <w:right w:val="nil"/>
            </w:tcBorders>
            <w:shd w:val="clear" w:color="auto" w:fill="FFFFFF" w:themeFill="background1"/>
          </w:tcPr>
          <w:p w14:paraId="0157AF3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316" w:type="dxa"/>
            <w:gridSpan w:val="3"/>
            <w:tcBorders>
              <w:left w:val="nil"/>
              <w:bottom w:val="single" w:sz="6" w:space="0" w:color="auto"/>
              <w:right w:val="nil"/>
            </w:tcBorders>
            <w:shd w:val="clear" w:color="auto" w:fill="FFFFFF" w:themeFill="background1"/>
          </w:tcPr>
          <w:p w14:paraId="1BE90EE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982" w:type="dxa"/>
            <w:gridSpan w:val="5"/>
            <w:tcBorders>
              <w:left w:val="nil"/>
              <w:bottom w:val="single" w:sz="6" w:space="0" w:color="auto"/>
            </w:tcBorders>
            <w:shd w:val="clear" w:color="auto" w:fill="FFFFFF" w:themeFill="background1"/>
          </w:tcPr>
          <w:p w14:paraId="56ED391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BA6505F" w14:textId="77777777" w:rsidTr="0021228D">
        <w:trPr>
          <w:trHeight w:val="20"/>
        </w:trPr>
        <w:tc>
          <w:tcPr>
            <w:tcW w:w="4842" w:type="dxa"/>
            <w:gridSpan w:val="7"/>
            <w:tcBorders>
              <w:top w:val="nil"/>
              <w:bottom w:val="nil"/>
            </w:tcBorders>
            <w:shd w:val="clear" w:color="auto" w:fill="FFFFFF" w:themeFill="background1"/>
          </w:tcPr>
          <w:p w14:paraId="44A8E7D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316" w:type="dxa"/>
            <w:gridSpan w:val="3"/>
            <w:tcBorders>
              <w:bottom w:val="single" w:sz="6" w:space="0" w:color="auto"/>
            </w:tcBorders>
            <w:shd w:val="clear" w:color="auto" w:fill="D9D9D9" w:themeFill="background1" w:themeFillShade="D9"/>
          </w:tcPr>
          <w:p w14:paraId="1ED3998C"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 (DD/MM/AAAA)</w:t>
            </w:r>
          </w:p>
        </w:tc>
        <w:tc>
          <w:tcPr>
            <w:tcW w:w="1982" w:type="dxa"/>
            <w:gridSpan w:val="5"/>
            <w:tcBorders>
              <w:bottom w:val="single" w:sz="6" w:space="0" w:color="auto"/>
            </w:tcBorders>
            <w:shd w:val="clear" w:color="auto" w:fill="FFFFFF" w:themeFill="background1"/>
          </w:tcPr>
          <w:p w14:paraId="36B6534C"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5151EB2" w14:textId="77777777" w:rsidTr="0021228D">
        <w:trPr>
          <w:trHeight w:val="20"/>
        </w:trPr>
        <w:tc>
          <w:tcPr>
            <w:tcW w:w="4842" w:type="dxa"/>
            <w:gridSpan w:val="7"/>
            <w:tcBorders>
              <w:top w:val="nil"/>
              <w:right w:val="nil"/>
            </w:tcBorders>
            <w:shd w:val="clear" w:color="auto" w:fill="FFFFFF" w:themeFill="background1"/>
          </w:tcPr>
          <w:p w14:paraId="0666041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316" w:type="dxa"/>
            <w:gridSpan w:val="3"/>
            <w:tcBorders>
              <w:top w:val="single" w:sz="6" w:space="0" w:color="auto"/>
              <w:left w:val="nil"/>
              <w:right w:val="nil"/>
            </w:tcBorders>
            <w:shd w:val="clear" w:color="auto" w:fill="FFFFFF" w:themeFill="background1"/>
          </w:tcPr>
          <w:p w14:paraId="12B87779"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982" w:type="dxa"/>
            <w:gridSpan w:val="5"/>
            <w:tcBorders>
              <w:top w:val="single" w:sz="6" w:space="0" w:color="auto"/>
              <w:left w:val="nil"/>
            </w:tcBorders>
            <w:shd w:val="clear" w:color="auto" w:fill="FFFFFF" w:themeFill="background1"/>
          </w:tcPr>
          <w:p w14:paraId="49CC138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7AB61E14" w14:textId="77777777" w:rsidTr="0021228D">
        <w:trPr>
          <w:trHeight w:val="20"/>
        </w:trPr>
        <w:tc>
          <w:tcPr>
            <w:tcW w:w="9140" w:type="dxa"/>
            <w:gridSpan w:val="15"/>
            <w:shd w:val="clear" w:color="auto" w:fill="D9D9D9" w:themeFill="background1" w:themeFillShade="D9"/>
          </w:tcPr>
          <w:p w14:paraId="06475C8C"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GENERALES DE LA ENTIDAD GUBERNAMENTAL SOLICITANTE</w:t>
            </w:r>
          </w:p>
        </w:tc>
      </w:tr>
      <w:tr w:rsidR="00BD6EDC" w:rsidRPr="00FC2656" w14:paraId="6218996B" w14:textId="77777777" w:rsidTr="0021228D">
        <w:trPr>
          <w:trHeight w:val="20"/>
        </w:trPr>
        <w:tc>
          <w:tcPr>
            <w:tcW w:w="4842" w:type="dxa"/>
            <w:gridSpan w:val="7"/>
            <w:tcBorders>
              <w:bottom w:val="single" w:sz="6" w:space="0" w:color="auto"/>
            </w:tcBorders>
            <w:shd w:val="clear" w:color="auto" w:fill="D9D9D9" w:themeFill="background1" w:themeFillShade="D9"/>
          </w:tcPr>
          <w:p w14:paraId="37ACE07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LA ENTIDAD GUBERNAMENTAL</w:t>
            </w:r>
          </w:p>
        </w:tc>
        <w:tc>
          <w:tcPr>
            <w:tcW w:w="4298" w:type="dxa"/>
            <w:gridSpan w:val="8"/>
            <w:tcBorders>
              <w:bottom w:val="single" w:sz="6" w:space="0" w:color="auto"/>
            </w:tcBorders>
            <w:shd w:val="clear" w:color="auto" w:fill="auto"/>
          </w:tcPr>
          <w:p w14:paraId="7E2B66E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A49D626" w14:textId="77777777" w:rsidTr="0021228D">
        <w:trPr>
          <w:trHeight w:val="20"/>
        </w:trPr>
        <w:tc>
          <w:tcPr>
            <w:tcW w:w="4842" w:type="dxa"/>
            <w:gridSpan w:val="7"/>
            <w:tcBorders>
              <w:bottom w:val="single" w:sz="6" w:space="0" w:color="auto"/>
            </w:tcBorders>
            <w:shd w:val="clear" w:color="auto" w:fill="D9D9D9" w:themeFill="background1" w:themeFillShade="D9"/>
          </w:tcPr>
          <w:p w14:paraId="64C2798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FUNCIONARIO QUE REPRESENTA A LA ENTIDAD GUBERNAMENTAL</w:t>
            </w:r>
          </w:p>
        </w:tc>
        <w:tc>
          <w:tcPr>
            <w:tcW w:w="4298" w:type="dxa"/>
            <w:gridSpan w:val="8"/>
            <w:tcBorders>
              <w:bottom w:val="single" w:sz="6" w:space="0" w:color="auto"/>
            </w:tcBorders>
            <w:shd w:val="clear" w:color="auto" w:fill="auto"/>
          </w:tcPr>
          <w:p w14:paraId="13BC4FB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298B640" w14:textId="77777777" w:rsidTr="0021228D">
        <w:trPr>
          <w:trHeight w:val="20"/>
        </w:trPr>
        <w:tc>
          <w:tcPr>
            <w:tcW w:w="4842" w:type="dxa"/>
            <w:gridSpan w:val="7"/>
            <w:shd w:val="clear" w:color="auto" w:fill="D9D9D9" w:themeFill="background1" w:themeFillShade="D9"/>
          </w:tcPr>
          <w:p w14:paraId="3DA94706" w14:textId="77777777" w:rsidR="00BD6EDC" w:rsidRPr="00FC2656" w:rsidRDefault="00BD6EDC"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QUE FACULTA AL FUNCIONARIO PARA REPRESENTAR A LA ENTIDAD GUBERNAMENTAL</w:t>
            </w:r>
          </w:p>
        </w:tc>
        <w:tc>
          <w:tcPr>
            <w:tcW w:w="4298" w:type="dxa"/>
            <w:gridSpan w:val="8"/>
            <w:shd w:val="clear" w:color="auto" w:fill="auto"/>
          </w:tcPr>
          <w:p w14:paraId="2216752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B4D5F7E" w14:textId="77777777" w:rsidTr="0021228D">
        <w:trPr>
          <w:trHeight w:val="20"/>
        </w:trPr>
        <w:tc>
          <w:tcPr>
            <w:tcW w:w="9140" w:type="dxa"/>
            <w:gridSpan w:val="15"/>
            <w:shd w:val="clear" w:color="auto" w:fill="FFFFFF" w:themeFill="background1"/>
          </w:tcPr>
          <w:p w14:paraId="47949CB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94B4D9B" w14:textId="77777777" w:rsidTr="0021228D">
        <w:trPr>
          <w:trHeight w:val="20"/>
        </w:trPr>
        <w:tc>
          <w:tcPr>
            <w:tcW w:w="4842" w:type="dxa"/>
            <w:gridSpan w:val="7"/>
            <w:shd w:val="clear" w:color="auto" w:fill="D9D9D9" w:themeFill="background1" w:themeFillShade="D9"/>
          </w:tcPr>
          <w:p w14:paraId="52552908" w14:textId="77777777" w:rsidR="00BD6EDC" w:rsidRPr="00FC2656" w:rsidRDefault="00BD6EDC"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EL REPRESENTANTE DE LA ENTIDAD GUBERNAMENTAL DEBE ADJUNTAR:</w:t>
            </w:r>
          </w:p>
          <w:p w14:paraId="281403F4" w14:textId="77777777" w:rsidR="00BD6EDC" w:rsidRPr="00FC2656" w:rsidRDefault="00BD6EDC" w:rsidP="00FC2656">
            <w:pPr>
              <w:numPr>
                <w:ilvl w:val="0"/>
                <w:numId w:val="24"/>
              </w:numPr>
              <w:spacing w:after="0" w:line="360" w:lineRule="auto"/>
              <w:contextualSpacing/>
              <w:rPr>
                <w:rFonts w:ascii="Arial" w:eastAsiaTheme="minorHAnsi" w:hAnsi="Arial" w:cs="Arial"/>
                <w:b/>
                <w:bCs/>
                <w:color w:val="000000"/>
                <w:sz w:val="18"/>
                <w:szCs w:val="18"/>
                <w:lang w:val="es-ES_tradnl"/>
              </w:rPr>
            </w:pPr>
            <w:r w:rsidRPr="00FC2656">
              <w:rPr>
                <w:rFonts w:ascii="Arial" w:eastAsiaTheme="minorHAnsi" w:hAnsi="Arial" w:cs="Arial"/>
                <w:b/>
                <w:bCs/>
                <w:color w:val="000000"/>
                <w:sz w:val="18"/>
                <w:szCs w:val="18"/>
                <w:lang w:val="es-ES_tradnl"/>
              </w:rPr>
              <w:t>COPIA DEL OFICIO DE ASIGNACIÓN DEL CARGO, CON EL QUE ACREDITA ESTAR FACULTADO PARA LLEVAR A CABO LA REPRESENTACIÓN DE LA ENTIDAD GUBERNAMENTAL.</w:t>
            </w:r>
          </w:p>
          <w:p w14:paraId="22E87EA2" w14:textId="77777777" w:rsidR="00BD6EDC" w:rsidRPr="00FC2656" w:rsidRDefault="00BD6EDC" w:rsidP="00FC2656">
            <w:pPr>
              <w:numPr>
                <w:ilvl w:val="0"/>
                <w:numId w:val="24"/>
              </w:num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COPIA DE SU IDENTIFICACIÓN OFICIAL.</w:t>
            </w:r>
          </w:p>
        </w:tc>
        <w:tc>
          <w:tcPr>
            <w:tcW w:w="4298" w:type="dxa"/>
            <w:gridSpan w:val="8"/>
            <w:shd w:val="clear" w:color="auto" w:fill="FFFFFF" w:themeFill="background1"/>
          </w:tcPr>
          <w:p w14:paraId="4C4EE24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53E8919" w14:textId="77777777" w:rsidTr="0021228D">
        <w:trPr>
          <w:trHeight w:val="20"/>
        </w:trPr>
        <w:tc>
          <w:tcPr>
            <w:tcW w:w="9140" w:type="dxa"/>
            <w:gridSpan w:val="15"/>
            <w:shd w:val="clear" w:color="auto" w:fill="FFFFFF" w:themeFill="background1"/>
          </w:tcPr>
          <w:p w14:paraId="28ECF34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18E1764" w14:textId="77777777" w:rsidTr="0021228D">
        <w:trPr>
          <w:trHeight w:val="20"/>
        </w:trPr>
        <w:tc>
          <w:tcPr>
            <w:tcW w:w="9140" w:type="dxa"/>
            <w:gridSpan w:val="15"/>
            <w:shd w:val="clear" w:color="auto" w:fill="D9D9D9" w:themeFill="background1" w:themeFillShade="D9"/>
          </w:tcPr>
          <w:p w14:paraId="6B1E396E"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DOMICILIO Y CORREO ELECTRÓNICO PARA RECIBIR NOTIFICACIONES</w:t>
            </w:r>
          </w:p>
        </w:tc>
      </w:tr>
      <w:tr w:rsidR="00BD6EDC" w:rsidRPr="00FC2656" w14:paraId="2D31AFCE" w14:textId="77777777" w:rsidTr="0021228D">
        <w:trPr>
          <w:trHeight w:val="20"/>
        </w:trPr>
        <w:tc>
          <w:tcPr>
            <w:tcW w:w="1297" w:type="dxa"/>
            <w:gridSpan w:val="3"/>
            <w:shd w:val="clear" w:color="auto" w:fill="D9D9D9" w:themeFill="background1" w:themeFillShade="D9"/>
          </w:tcPr>
          <w:p w14:paraId="4324167E"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CALLE</w:t>
            </w:r>
          </w:p>
        </w:tc>
        <w:tc>
          <w:tcPr>
            <w:tcW w:w="621" w:type="dxa"/>
            <w:shd w:val="clear" w:color="auto" w:fill="FFFFFF" w:themeFill="background1"/>
          </w:tcPr>
          <w:p w14:paraId="5A7FBE55"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p>
        </w:tc>
        <w:tc>
          <w:tcPr>
            <w:tcW w:w="2924" w:type="dxa"/>
            <w:gridSpan w:val="3"/>
            <w:shd w:val="clear" w:color="auto" w:fill="D9D9D9" w:themeFill="background1" w:themeFillShade="D9"/>
          </w:tcPr>
          <w:p w14:paraId="71B5B105"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EXTERIOR</w:t>
            </w:r>
          </w:p>
        </w:tc>
        <w:tc>
          <w:tcPr>
            <w:tcW w:w="2414" w:type="dxa"/>
            <w:gridSpan w:val="4"/>
            <w:shd w:val="clear" w:color="auto" w:fill="FFFFFF" w:themeFill="background1"/>
          </w:tcPr>
          <w:p w14:paraId="62550D77"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p>
        </w:tc>
        <w:tc>
          <w:tcPr>
            <w:tcW w:w="1101" w:type="dxa"/>
            <w:gridSpan w:val="2"/>
            <w:shd w:val="clear" w:color="auto" w:fill="D9D9D9" w:themeFill="background1" w:themeFillShade="D9"/>
          </w:tcPr>
          <w:p w14:paraId="73F289C9" w14:textId="484BC786"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w:t>
            </w:r>
            <w:r w:rsidR="00201746">
              <w:rPr>
                <w:rFonts w:ascii="Arial" w:eastAsiaTheme="minorHAnsi" w:hAnsi="Arial" w:cs="Arial"/>
                <w:b/>
                <w:color w:val="000000"/>
                <w:sz w:val="18"/>
                <w:szCs w:val="18"/>
                <w:lang w:val="es-MX"/>
              </w:rPr>
              <w:t>Ú</w:t>
            </w:r>
            <w:r w:rsidRPr="00FC2656">
              <w:rPr>
                <w:rFonts w:ascii="Arial" w:eastAsiaTheme="minorHAnsi" w:hAnsi="Arial" w:cs="Arial"/>
                <w:b/>
                <w:color w:val="000000"/>
                <w:sz w:val="18"/>
                <w:szCs w:val="18"/>
                <w:lang w:val="es-MX"/>
              </w:rPr>
              <w:t>MERO INTERIOR</w:t>
            </w:r>
          </w:p>
        </w:tc>
        <w:tc>
          <w:tcPr>
            <w:tcW w:w="783" w:type="dxa"/>
            <w:gridSpan w:val="2"/>
            <w:shd w:val="clear" w:color="auto" w:fill="FFFFFF" w:themeFill="background1"/>
          </w:tcPr>
          <w:p w14:paraId="3A9CD20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9E94366" w14:textId="77777777" w:rsidTr="0021228D">
        <w:trPr>
          <w:trHeight w:val="20"/>
        </w:trPr>
        <w:tc>
          <w:tcPr>
            <w:tcW w:w="1297" w:type="dxa"/>
            <w:gridSpan w:val="3"/>
            <w:shd w:val="clear" w:color="auto" w:fill="D9D9D9" w:themeFill="background1" w:themeFillShade="D9"/>
          </w:tcPr>
          <w:p w14:paraId="66324F32"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COLONIA</w:t>
            </w:r>
          </w:p>
        </w:tc>
        <w:tc>
          <w:tcPr>
            <w:tcW w:w="621" w:type="dxa"/>
            <w:shd w:val="clear" w:color="auto" w:fill="FFFFFF" w:themeFill="background1"/>
          </w:tcPr>
          <w:p w14:paraId="33151771"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p>
        </w:tc>
        <w:tc>
          <w:tcPr>
            <w:tcW w:w="2924" w:type="dxa"/>
            <w:gridSpan w:val="3"/>
            <w:shd w:val="clear" w:color="auto" w:fill="D9D9D9" w:themeFill="background1" w:themeFillShade="D9"/>
          </w:tcPr>
          <w:p w14:paraId="4B312191"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CIUDAD</w:t>
            </w:r>
          </w:p>
        </w:tc>
        <w:tc>
          <w:tcPr>
            <w:tcW w:w="2414" w:type="dxa"/>
            <w:gridSpan w:val="4"/>
            <w:shd w:val="clear" w:color="auto" w:fill="FFFFFF" w:themeFill="background1"/>
          </w:tcPr>
          <w:p w14:paraId="36E19783"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p>
        </w:tc>
        <w:tc>
          <w:tcPr>
            <w:tcW w:w="1101" w:type="dxa"/>
            <w:gridSpan w:val="2"/>
            <w:shd w:val="clear" w:color="auto" w:fill="D9D9D9" w:themeFill="background1" w:themeFillShade="D9"/>
          </w:tcPr>
          <w:p w14:paraId="077E3C48"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MUNICIPIO</w:t>
            </w:r>
          </w:p>
        </w:tc>
        <w:tc>
          <w:tcPr>
            <w:tcW w:w="783" w:type="dxa"/>
            <w:gridSpan w:val="2"/>
            <w:shd w:val="clear" w:color="auto" w:fill="FFFFFF" w:themeFill="background1"/>
          </w:tcPr>
          <w:p w14:paraId="10DB58C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6504A829" w14:textId="77777777" w:rsidTr="0021228D">
        <w:trPr>
          <w:trHeight w:val="20"/>
        </w:trPr>
        <w:tc>
          <w:tcPr>
            <w:tcW w:w="1297" w:type="dxa"/>
            <w:gridSpan w:val="3"/>
            <w:shd w:val="clear" w:color="auto" w:fill="D9D9D9" w:themeFill="background1" w:themeFillShade="D9"/>
          </w:tcPr>
          <w:p w14:paraId="14CB84FC"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ESTADO</w:t>
            </w:r>
          </w:p>
        </w:tc>
        <w:tc>
          <w:tcPr>
            <w:tcW w:w="621" w:type="dxa"/>
            <w:shd w:val="clear" w:color="auto" w:fill="FFFFFF" w:themeFill="background1"/>
          </w:tcPr>
          <w:p w14:paraId="5EB984B9"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p>
        </w:tc>
        <w:tc>
          <w:tcPr>
            <w:tcW w:w="2924" w:type="dxa"/>
            <w:gridSpan w:val="3"/>
            <w:shd w:val="clear" w:color="auto" w:fill="D9D9D9" w:themeFill="background1" w:themeFillShade="D9"/>
          </w:tcPr>
          <w:p w14:paraId="0E258A7F" w14:textId="77777777" w:rsidR="00BD6EDC" w:rsidRPr="00FC2656" w:rsidRDefault="00BD6EDC"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w:t>
            </w:r>
          </w:p>
        </w:tc>
        <w:tc>
          <w:tcPr>
            <w:tcW w:w="2414" w:type="dxa"/>
            <w:gridSpan w:val="4"/>
            <w:shd w:val="clear" w:color="auto" w:fill="FFFFFF" w:themeFill="background1"/>
          </w:tcPr>
          <w:p w14:paraId="513EE31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shd w:val="clear" w:color="auto" w:fill="FFFFFF" w:themeFill="background1"/>
          </w:tcPr>
          <w:p w14:paraId="749A784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EBA5374" w14:textId="77777777" w:rsidTr="0021228D">
        <w:trPr>
          <w:trHeight w:val="20"/>
        </w:trPr>
        <w:tc>
          <w:tcPr>
            <w:tcW w:w="1297" w:type="dxa"/>
            <w:gridSpan w:val="3"/>
            <w:shd w:val="clear" w:color="auto" w:fill="D9D9D9" w:themeFill="background1" w:themeFillShade="D9"/>
          </w:tcPr>
          <w:p w14:paraId="7EB4169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CORREO ELECTRÓNICO</w:t>
            </w:r>
          </w:p>
        </w:tc>
        <w:tc>
          <w:tcPr>
            <w:tcW w:w="7843" w:type="dxa"/>
            <w:gridSpan w:val="12"/>
            <w:shd w:val="clear" w:color="auto" w:fill="FFFFFF" w:themeFill="background1"/>
          </w:tcPr>
          <w:p w14:paraId="5DD4908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F42A031" w14:textId="77777777" w:rsidTr="0021228D">
        <w:trPr>
          <w:trHeight w:val="20"/>
        </w:trPr>
        <w:tc>
          <w:tcPr>
            <w:tcW w:w="9140" w:type="dxa"/>
            <w:gridSpan w:val="15"/>
            <w:shd w:val="clear" w:color="auto" w:fill="FFFFFF" w:themeFill="background1"/>
          </w:tcPr>
          <w:p w14:paraId="0D20680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337BCF3" w14:textId="77777777" w:rsidTr="0021228D">
        <w:trPr>
          <w:trHeight w:val="64"/>
        </w:trPr>
        <w:tc>
          <w:tcPr>
            <w:tcW w:w="4842" w:type="dxa"/>
            <w:gridSpan w:val="7"/>
            <w:vMerge w:val="restart"/>
            <w:shd w:val="clear" w:color="auto" w:fill="D9D9D9" w:themeFill="background1" w:themeFillShade="D9"/>
          </w:tcPr>
          <w:p w14:paraId="2A0849A0" w14:textId="17E65F92"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CREACI</w:t>
            </w:r>
            <w:r w:rsidR="00201746">
              <w:rPr>
                <w:rFonts w:ascii="Arial" w:eastAsiaTheme="minorHAnsi" w:hAnsi="Arial" w:cs="Arial"/>
                <w:b/>
                <w:color w:val="000000"/>
                <w:sz w:val="18"/>
                <w:szCs w:val="18"/>
                <w:lang w:val="es-MX"/>
              </w:rPr>
              <w:t>Ó</w:t>
            </w:r>
            <w:r w:rsidRPr="00FC2656">
              <w:rPr>
                <w:rFonts w:ascii="Arial" w:eastAsiaTheme="minorHAnsi" w:hAnsi="Arial" w:cs="Arial"/>
                <w:b/>
                <w:color w:val="000000"/>
                <w:sz w:val="18"/>
                <w:szCs w:val="18"/>
                <w:lang w:val="es-MX"/>
              </w:rPr>
              <w:t>N DE UN NUEVO CÓDIGO DE SERVICIO ESPECIAL</w:t>
            </w:r>
          </w:p>
        </w:tc>
        <w:tc>
          <w:tcPr>
            <w:tcW w:w="165" w:type="dxa"/>
            <w:tcBorders>
              <w:bottom w:val="nil"/>
              <w:right w:val="nil"/>
            </w:tcBorders>
            <w:shd w:val="clear" w:color="auto" w:fill="FFFFFF" w:themeFill="background1"/>
          </w:tcPr>
          <w:p w14:paraId="1AFD401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nil"/>
              <w:bottom w:val="single" w:sz="6" w:space="0" w:color="auto"/>
              <w:right w:val="nil"/>
            </w:tcBorders>
            <w:shd w:val="clear" w:color="auto" w:fill="FFFFFF" w:themeFill="background1"/>
          </w:tcPr>
          <w:p w14:paraId="0090785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163" w:type="dxa"/>
            <w:gridSpan w:val="3"/>
            <w:tcBorders>
              <w:left w:val="nil"/>
              <w:bottom w:val="nil"/>
              <w:right w:val="nil"/>
            </w:tcBorders>
            <w:shd w:val="clear" w:color="auto" w:fill="FFFFFF" w:themeFill="background1"/>
          </w:tcPr>
          <w:p w14:paraId="41656E1C"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037" w:type="dxa"/>
            <w:gridSpan w:val="2"/>
            <w:tcBorders>
              <w:left w:val="nil"/>
              <w:bottom w:val="single" w:sz="6" w:space="0" w:color="auto"/>
              <w:right w:val="nil"/>
            </w:tcBorders>
            <w:shd w:val="clear" w:color="auto" w:fill="FFFFFF" w:themeFill="background1"/>
          </w:tcPr>
          <w:p w14:paraId="6B3DED1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45" w:type="dxa"/>
            <w:tcBorders>
              <w:left w:val="nil"/>
              <w:bottom w:val="nil"/>
            </w:tcBorders>
            <w:shd w:val="clear" w:color="auto" w:fill="FFFFFF" w:themeFill="background1"/>
          </w:tcPr>
          <w:p w14:paraId="41BE0E4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1926E17" w14:textId="77777777" w:rsidTr="0021228D">
        <w:trPr>
          <w:trHeight w:val="63"/>
        </w:trPr>
        <w:tc>
          <w:tcPr>
            <w:tcW w:w="4842" w:type="dxa"/>
            <w:gridSpan w:val="7"/>
            <w:vMerge/>
            <w:shd w:val="clear" w:color="auto" w:fill="D9D9D9" w:themeFill="background1" w:themeFillShade="D9"/>
          </w:tcPr>
          <w:p w14:paraId="7C587E5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5" w:type="dxa"/>
            <w:tcBorders>
              <w:top w:val="nil"/>
              <w:bottom w:val="nil"/>
              <w:right w:val="single" w:sz="6" w:space="0" w:color="auto"/>
            </w:tcBorders>
            <w:shd w:val="clear" w:color="auto" w:fill="FFFFFF" w:themeFill="background1"/>
          </w:tcPr>
          <w:p w14:paraId="69F45F3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single" w:sz="6" w:space="0" w:color="auto"/>
              <w:right w:val="single" w:sz="6" w:space="0" w:color="auto"/>
            </w:tcBorders>
            <w:shd w:val="clear" w:color="auto" w:fill="FFFFFF" w:themeFill="background1"/>
          </w:tcPr>
          <w:p w14:paraId="5EF5D26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163" w:type="dxa"/>
            <w:gridSpan w:val="3"/>
            <w:tcBorders>
              <w:top w:val="nil"/>
              <w:left w:val="single" w:sz="6" w:space="0" w:color="auto"/>
              <w:bottom w:val="nil"/>
              <w:right w:val="single" w:sz="6" w:space="0" w:color="auto"/>
            </w:tcBorders>
            <w:shd w:val="clear" w:color="auto" w:fill="FFFFFF" w:themeFill="background1"/>
          </w:tcPr>
          <w:p w14:paraId="17961C0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037" w:type="dxa"/>
            <w:gridSpan w:val="2"/>
            <w:tcBorders>
              <w:left w:val="single" w:sz="6" w:space="0" w:color="auto"/>
              <w:right w:val="single" w:sz="6" w:space="0" w:color="auto"/>
            </w:tcBorders>
            <w:shd w:val="clear" w:color="auto" w:fill="FFFFFF" w:themeFill="background1"/>
          </w:tcPr>
          <w:p w14:paraId="74BD10A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45" w:type="dxa"/>
            <w:tcBorders>
              <w:top w:val="nil"/>
              <w:left w:val="single" w:sz="6" w:space="0" w:color="auto"/>
              <w:bottom w:val="nil"/>
            </w:tcBorders>
            <w:shd w:val="clear" w:color="auto" w:fill="FFFFFF" w:themeFill="background1"/>
          </w:tcPr>
          <w:p w14:paraId="1433C82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C2134F7" w14:textId="77777777" w:rsidTr="0021228D">
        <w:trPr>
          <w:trHeight w:val="63"/>
        </w:trPr>
        <w:tc>
          <w:tcPr>
            <w:tcW w:w="4842" w:type="dxa"/>
            <w:gridSpan w:val="7"/>
            <w:vMerge/>
            <w:shd w:val="clear" w:color="auto" w:fill="D9D9D9" w:themeFill="background1" w:themeFillShade="D9"/>
          </w:tcPr>
          <w:p w14:paraId="09962DBE"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5" w:type="dxa"/>
            <w:tcBorders>
              <w:top w:val="nil"/>
              <w:right w:val="nil"/>
            </w:tcBorders>
            <w:shd w:val="clear" w:color="auto" w:fill="FFFFFF" w:themeFill="background1"/>
          </w:tcPr>
          <w:p w14:paraId="61658D2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nil"/>
              <w:right w:val="nil"/>
            </w:tcBorders>
            <w:shd w:val="clear" w:color="auto" w:fill="FFFFFF" w:themeFill="background1"/>
          </w:tcPr>
          <w:p w14:paraId="0FE483FC"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SI</w:t>
            </w:r>
          </w:p>
        </w:tc>
        <w:tc>
          <w:tcPr>
            <w:tcW w:w="1163" w:type="dxa"/>
            <w:gridSpan w:val="3"/>
            <w:tcBorders>
              <w:top w:val="nil"/>
              <w:left w:val="nil"/>
              <w:right w:val="nil"/>
            </w:tcBorders>
            <w:shd w:val="clear" w:color="auto" w:fill="FFFFFF" w:themeFill="background1"/>
          </w:tcPr>
          <w:p w14:paraId="4CA80F39"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p>
        </w:tc>
        <w:tc>
          <w:tcPr>
            <w:tcW w:w="1037" w:type="dxa"/>
            <w:gridSpan w:val="2"/>
            <w:tcBorders>
              <w:left w:val="nil"/>
              <w:right w:val="nil"/>
            </w:tcBorders>
            <w:shd w:val="clear" w:color="auto" w:fill="FFFFFF" w:themeFill="background1"/>
          </w:tcPr>
          <w:p w14:paraId="665CCBC8"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w:t>
            </w:r>
          </w:p>
        </w:tc>
        <w:tc>
          <w:tcPr>
            <w:tcW w:w="245" w:type="dxa"/>
            <w:tcBorders>
              <w:top w:val="nil"/>
              <w:left w:val="nil"/>
            </w:tcBorders>
            <w:shd w:val="clear" w:color="auto" w:fill="FFFFFF" w:themeFill="background1"/>
          </w:tcPr>
          <w:p w14:paraId="11029BD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3B58710" w14:textId="77777777" w:rsidTr="0021228D">
        <w:trPr>
          <w:trHeight w:val="20"/>
        </w:trPr>
        <w:tc>
          <w:tcPr>
            <w:tcW w:w="9140" w:type="dxa"/>
            <w:gridSpan w:val="15"/>
            <w:shd w:val="clear" w:color="auto" w:fill="FFFFFF" w:themeFill="background1"/>
          </w:tcPr>
          <w:p w14:paraId="10F9A18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04CAD90" w14:textId="77777777" w:rsidTr="0021228D">
        <w:trPr>
          <w:trHeight w:val="244"/>
        </w:trPr>
        <w:tc>
          <w:tcPr>
            <w:tcW w:w="4842" w:type="dxa"/>
            <w:gridSpan w:val="7"/>
            <w:vMerge w:val="restart"/>
            <w:shd w:val="clear" w:color="auto" w:fill="D9D9D9" w:themeFill="background1" w:themeFillShade="D9"/>
          </w:tcPr>
          <w:p w14:paraId="760B494D" w14:textId="0884CD1A"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USO DE UN C</w:t>
            </w:r>
            <w:r w:rsidR="00201746">
              <w:rPr>
                <w:rFonts w:ascii="Arial" w:eastAsiaTheme="minorHAnsi" w:hAnsi="Arial" w:cs="Arial"/>
                <w:b/>
                <w:color w:val="000000"/>
                <w:sz w:val="18"/>
                <w:szCs w:val="18"/>
                <w:lang w:val="es-MX"/>
              </w:rPr>
              <w:t>Ó</w:t>
            </w:r>
            <w:r w:rsidRPr="00FC2656">
              <w:rPr>
                <w:rFonts w:ascii="Arial" w:eastAsiaTheme="minorHAnsi" w:hAnsi="Arial" w:cs="Arial"/>
                <w:b/>
                <w:color w:val="000000"/>
                <w:sz w:val="18"/>
                <w:szCs w:val="18"/>
                <w:lang w:val="es-MX"/>
              </w:rPr>
              <w:t xml:space="preserve">DIGO DE SERVICIOS ESPECIALES EXISTENTE </w:t>
            </w:r>
          </w:p>
          <w:p w14:paraId="2A07FCA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(070, 072, 073, 075 o 077)</w:t>
            </w:r>
          </w:p>
        </w:tc>
        <w:tc>
          <w:tcPr>
            <w:tcW w:w="165" w:type="dxa"/>
            <w:tcBorders>
              <w:bottom w:val="nil"/>
              <w:right w:val="nil"/>
            </w:tcBorders>
            <w:shd w:val="clear" w:color="auto" w:fill="FFFFFF" w:themeFill="background1"/>
          </w:tcPr>
          <w:p w14:paraId="0F7502F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nil"/>
              <w:bottom w:val="single" w:sz="6" w:space="0" w:color="auto"/>
              <w:right w:val="nil"/>
            </w:tcBorders>
            <w:shd w:val="clear" w:color="auto" w:fill="FFFFFF" w:themeFill="background1"/>
          </w:tcPr>
          <w:p w14:paraId="16FF853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163" w:type="dxa"/>
            <w:gridSpan w:val="3"/>
            <w:tcBorders>
              <w:left w:val="nil"/>
              <w:bottom w:val="nil"/>
              <w:right w:val="nil"/>
            </w:tcBorders>
            <w:shd w:val="clear" w:color="auto" w:fill="FFFFFF" w:themeFill="background1"/>
          </w:tcPr>
          <w:p w14:paraId="63A64D6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037" w:type="dxa"/>
            <w:gridSpan w:val="2"/>
            <w:tcBorders>
              <w:left w:val="nil"/>
              <w:bottom w:val="single" w:sz="6" w:space="0" w:color="auto"/>
              <w:right w:val="nil"/>
            </w:tcBorders>
            <w:shd w:val="clear" w:color="auto" w:fill="FFFFFF" w:themeFill="background1"/>
          </w:tcPr>
          <w:p w14:paraId="7DF4014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45" w:type="dxa"/>
            <w:tcBorders>
              <w:left w:val="nil"/>
              <w:bottom w:val="nil"/>
            </w:tcBorders>
            <w:shd w:val="clear" w:color="auto" w:fill="FFFFFF" w:themeFill="background1"/>
          </w:tcPr>
          <w:p w14:paraId="14E27FC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A007589" w14:textId="77777777" w:rsidTr="0021228D">
        <w:trPr>
          <w:trHeight w:val="243"/>
        </w:trPr>
        <w:tc>
          <w:tcPr>
            <w:tcW w:w="4842" w:type="dxa"/>
            <w:gridSpan w:val="7"/>
            <w:vMerge/>
            <w:shd w:val="clear" w:color="auto" w:fill="D9D9D9" w:themeFill="background1" w:themeFillShade="D9"/>
          </w:tcPr>
          <w:p w14:paraId="28AB56F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5" w:type="dxa"/>
            <w:tcBorders>
              <w:top w:val="nil"/>
              <w:bottom w:val="nil"/>
              <w:right w:val="single" w:sz="6" w:space="0" w:color="auto"/>
            </w:tcBorders>
            <w:shd w:val="clear" w:color="auto" w:fill="FFFFFF" w:themeFill="background1"/>
          </w:tcPr>
          <w:p w14:paraId="5033F98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single" w:sz="6" w:space="0" w:color="auto"/>
              <w:right w:val="single" w:sz="6" w:space="0" w:color="auto"/>
            </w:tcBorders>
            <w:shd w:val="clear" w:color="auto" w:fill="FFFFFF" w:themeFill="background1"/>
          </w:tcPr>
          <w:p w14:paraId="74F97C6C"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163" w:type="dxa"/>
            <w:gridSpan w:val="3"/>
            <w:tcBorders>
              <w:top w:val="nil"/>
              <w:left w:val="single" w:sz="6" w:space="0" w:color="auto"/>
              <w:bottom w:val="nil"/>
              <w:right w:val="single" w:sz="6" w:space="0" w:color="auto"/>
            </w:tcBorders>
            <w:shd w:val="clear" w:color="auto" w:fill="FFFFFF" w:themeFill="background1"/>
          </w:tcPr>
          <w:p w14:paraId="22273226"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037" w:type="dxa"/>
            <w:gridSpan w:val="2"/>
            <w:tcBorders>
              <w:left w:val="single" w:sz="6" w:space="0" w:color="auto"/>
              <w:right w:val="single" w:sz="6" w:space="0" w:color="auto"/>
            </w:tcBorders>
            <w:shd w:val="clear" w:color="auto" w:fill="FFFFFF" w:themeFill="background1"/>
          </w:tcPr>
          <w:p w14:paraId="54BB997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245" w:type="dxa"/>
            <w:tcBorders>
              <w:top w:val="nil"/>
              <w:left w:val="single" w:sz="6" w:space="0" w:color="auto"/>
              <w:bottom w:val="nil"/>
            </w:tcBorders>
            <w:shd w:val="clear" w:color="auto" w:fill="FFFFFF" w:themeFill="background1"/>
          </w:tcPr>
          <w:p w14:paraId="3BFB7D3E"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DA2AB7E" w14:textId="77777777" w:rsidTr="0021228D">
        <w:trPr>
          <w:trHeight w:val="243"/>
        </w:trPr>
        <w:tc>
          <w:tcPr>
            <w:tcW w:w="4842" w:type="dxa"/>
            <w:gridSpan w:val="7"/>
            <w:vMerge/>
            <w:shd w:val="clear" w:color="auto" w:fill="D9D9D9" w:themeFill="background1" w:themeFillShade="D9"/>
          </w:tcPr>
          <w:p w14:paraId="3EA9E39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5" w:type="dxa"/>
            <w:tcBorders>
              <w:top w:val="nil"/>
              <w:right w:val="nil"/>
            </w:tcBorders>
            <w:shd w:val="clear" w:color="auto" w:fill="FFFFFF" w:themeFill="background1"/>
          </w:tcPr>
          <w:p w14:paraId="168CAAA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688" w:type="dxa"/>
            <w:tcBorders>
              <w:left w:val="nil"/>
              <w:right w:val="nil"/>
            </w:tcBorders>
            <w:shd w:val="clear" w:color="auto" w:fill="FFFFFF" w:themeFill="background1"/>
          </w:tcPr>
          <w:p w14:paraId="2D7C05F0"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SI</w:t>
            </w:r>
          </w:p>
        </w:tc>
        <w:tc>
          <w:tcPr>
            <w:tcW w:w="1163" w:type="dxa"/>
            <w:gridSpan w:val="3"/>
            <w:tcBorders>
              <w:top w:val="nil"/>
              <w:left w:val="nil"/>
              <w:right w:val="nil"/>
            </w:tcBorders>
            <w:shd w:val="clear" w:color="auto" w:fill="FFFFFF" w:themeFill="background1"/>
          </w:tcPr>
          <w:p w14:paraId="09FC9B49"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p>
        </w:tc>
        <w:tc>
          <w:tcPr>
            <w:tcW w:w="1037" w:type="dxa"/>
            <w:gridSpan w:val="2"/>
            <w:tcBorders>
              <w:left w:val="nil"/>
              <w:right w:val="nil"/>
            </w:tcBorders>
            <w:shd w:val="clear" w:color="auto" w:fill="FFFFFF" w:themeFill="background1"/>
          </w:tcPr>
          <w:p w14:paraId="3ADE03DB"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w:t>
            </w:r>
          </w:p>
        </w:tc>
        <w:tc>
          <w:tcPr>
            <w:tcW w:w="245" w:type="dxa"/>
            <w:tcBorders>
              <w:top w:val="nil"/>
              <w:left w:val="nil"/>
            </w:tcBorders>
            <w:shd w:val="clear" w:color="auto" w:fill="FFFFFF" w:themeFill="background1"/>
          </w:tcPr>
          <w:p w14:paraId="7246B53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70F53A6" w14:textId="77777777" w:rsidTr="0021228D">
        <w:trPr>
          <w:trHeight w:val="20"/>
        </w:trPr>
        <w:tc>
          <w:tcPr>
            <w:tcW w:w="9140" w:type="dxa"/>
            <w:gridSpan w:val="15"/>
            <w:shd w:val="clear" w:color="auto" w:fill="FFFFFF" w:themeFill="background1"/>
          </w:tcPr>
          <w:p w14:paraId="0499B05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8AA77C4" w14:textId="77777777" w:rsidTr="0021228D">
        <w:trPr>
          <w:trHeight w:val="20"/>
        </w:trPr>
        <w:tc>
          <w:tcPr>
            <w:tcW w:w="4842" w:type="dxa"/>
            <w:gridSpan w:val="7"/>
            <w:shd w:val="clear" w:color="auto" w:fill="D9D9D9" w:themeFill="background1" w:themeFillShade="D9"/>
          </w:tcPr>
          <w:p w14:paraId="4208D0C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DE SERVICIO ESPECIAL QUE SE PRETENDE CREAR O UTILIZAR</w:t>
            </w:r>
          </w:p>
        </w:tc>
        <w:tc>
          <w:tcPr>
            <w:tcW w:w="4298" w:type="dxa"/>
            <w:gridSpan w:val="8"/>
            <w:shd w:val="clear" w:color="auto" w:fill="FFFFFF" w:themeFill="background1"/>
          </w:tcPr>
          <w:p w14:paraId="673F764E"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6529A77" w14:textId="77777777" w:rsidTr="0021228D">
        <w:trPr>
          <w:trHeight w:val="20"/>
        </w:trPr>
        <w:tc>
          <w:tcPr>
            <w:tcW w:w="9140" w:type="dxa"/>
            <w:gridSpan w:val="15"/>
            <w:shd w:val="clear" w:color="auto" w:fill="FFFFFF" w:themeFill="background1"/>
          </w:tcPr>
          <w:p w14:paraId="0EC13D1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64BCF35" w14:textId="77777777" w:rsidTr="0021228D">
        <w:trPr>
          <w:trHeight w:val="20"/>
        </w:trPr>
        <w:tc>
          <w:tcPr>
            <w:tcW w:w="4842" w:type="dxa"/>
            <w:gridSpan w:val="7"/>
            <w:shd w:val="clear" w:color="auto" w:fill="D9D9D9" w:themeFill="background1" w:themeFillShade="D9"/>
          </w:tcPr>
          <w:p w14:paraId="49FC96A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SERVICIO ESPECIAL QUE SE PRETENDE OFRECER A TRAVÉS DEL CÓDIGO SOLICITADO</w:t>
            </w:r>
          </w:p>
        </w:tc>
        <w:tc>
          <w:tcPr>
            <w:tcW w:w="4298" w:type="dxa"/>
            <w:gridSpan w:val="8"/>
            <w:shd w:val="clear" w:color="auto" w:fill="FFFFFF" w:themeFill="background1"/>
          </w:tcPr>
          <w:p w14:paraId="7A2C732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6E52DBD7" w14:textId="77777777" w:rsidTr="0021228D">
        <w:trPr>
          <w:trHeight w:val="20"/>
        </w:trPr>
        <w:tc>
          <w:tcPr>
            <w:tcW w:w="9140" w:type="dxa"/>
            <w:gridSpan w:val="15"/>
            <w:shd w:val="clear" w:color="auto" w:fill="FFFFFF" w:themeFill="background1"/>
          </w:tcPr>
          <w:p w14:paraId="7558E4E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74AC7008" w14:textId="77777777" w:rsidTr="0021228D">
        <w:trPr>
          <w:trHeight w:val="20"/>
        </w:trPr>
        <w:tc>
          <w:tcPr>
            <w:tcW w:w="4842" w:type="dxa"/>
            <w:gridSpan w:val="7"/>
            <w:shd w:val="clear" w:color="auto" w:fill="D9D9D9" w:themeFill="background1" w:themeFillShade="D9"/>
          </w:tcPr>
          <w:p w14:paraId="7BC8CA9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LOCALIZACIÓN DE LOS POTENCIALES USUARIOS DEL CÓDIGO DE SERVICIOS ESPECIALES SOLICITADO</w:t>
            </w:r>
          </w:p>
        </w:tc>
        <w:tc>
          <w:tcPr>
            <w:tcW w:w="4298" w:type="dxa"/>
            <w:gridSpan w:val="8"/>
            <w:shd w:val="clear" w:color="auto" w:fill="FFFFFF" w:themeFill="background1"/>
          </w:tcPr>
          <w:p w14:paraId="61116DC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6078DAD" w14:textId="77777777" w:rsidTr="0021228D">
        <w:trPr>
          <w:trHeight w:val="20"/>
        </w:trPr>
        <w:tc>
          <w:tcPr>
            <w:tcW w:w="9140" w:type="dxa"/>
            <w:gridSpan w:val="15"/>
            <w:shd w:val="clear" w:color="auto" w:fill="FFFFFF" w:themeFill="background1"/>
          </w:tcPr>
          <w:p w14:paraId="1652EAD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762F440B" w14:textId="77777777" w:rsidTr="0021228D">
        <w:trPr>
          <w:trHeight w:val="20"/>
        </w:trPr>
        <w:tc>
          <w:tcPr>
            <w:tcW w:w="4842" w:type="dxa"/>
            <w:gridSpan w:val="7"/>
            <w:shd w:val="clear" w:color="auto" w:fill="D9D9D9" w:themeFill="background1" w:themeFillShade="D9"/>
          </w:tcPr>
          <w:p w14:paraId="6AD2E456"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JUSTIFICACIÓN DE LA SOLICITUD DEL CÓDIGO DE SERVICIOS ESPECIALES</w:t>
            </w:r>
          </w:p>
        </w:tc>
        <w:tc>
          <w:tcPr>
            <w:tcW w:w="4298" w:type="dxa"/>
            <w:gridSpan w:val="8"/>
            <w:shd w:val="clear" w:color="auto" w:fill="FFFFFF" w:themeFill="background1"/>
          </w:tcPr>
          <w:p w14:paraId="378EA3D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46A3599" w14:textId="77777777" w:rsidTr="0021228D">
        <w:trPr>
          <w:trHeight w:val="20"/>
        </w:trPr>
        <w:tc>
          <w:tcPr>
            <w:tcW w:w="9140" w:type="dxa"/>
            <w:gridSpan w:val="15"/>
            <w:shd w:val="clear" w:color="auto" w:fill="FFFFFF" w:themeFill="background1"/>
          </w:tcPr>
          <w:p w14:paraId="0E523FE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5332CE5" w14:textId="77777777" w:rsidTr="0021228D">
        <w:trPr>
          <w:trHeight w:val="20"/>
        </w:trPr>
        <w:tc>
          <w:tcPr>
            <w:tcW w:w="4842" w:type="dxa"/>
            <w:gridSpan w:val="7"/>
            <w:shd w:val="clear" w:color="auto" w:fill="D9D9D9" w:themeFill="background1" w:themeFillShade="D9"/>
          </w:tcPr>
          <w:p w14:paraId="7996D64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ARCHIVO ELECTRÓNICO DEL DIAGRAMA DE INFRAESTRUCTURA TÉCNICA </w:t>
            </w:r>
          </w:p>
        </w:tc>
        <w:tc>
          <w:tcPr>
            <w:tcW w:w="4298" w:type="dxa"/>
            <w:gridSpan w:val="8"/>
            <w:shd w:val="clear" w:color="auto" w:fill="FFFFFF" w:themeFill="background1"/>
          </w:tcPr>
          <w:p w14:paraId="2AA7DF6D"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8793AE7" w14:textId="77777777" w:rsidTr="0021228D">
        <w:trPr>
          <w:trHeight w:val="20"/>
        </w:trPr>
        <w:tc>
          <w:tcPr>
            <w:tcW w:w="9140" w:type="dxa"/>
            <w:gridSpan w:val="15"/>
            <w:shd w:val="clear" w:color="auto" w:fill="FFFFFF" w:themeFill="background1"/>
          </w:tcPr>
          <w:p w14:paraId="174E0DE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15C8F9E" w14:textId="77777777" w:rsidTr="0021228D">
        <w:trPr>
          <w:trHeight w:val="20"/>
        </w:trPr>
        <w:tc>
          <w:tcPr>
            <w:tcW w:w="4842" w:type="dxa"/>
            <w:gridSpan w:val="7"/>
            <w:shd w:val="clear" w:color="auto" w:fill="D9D9D9" w:themeFill="background1" w:themeFillShade="D9"/>
          </w:tcPr>
          <w:p w14:paraId="4DD588C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QUE PROPORCIONARÁ EL SERVICIO</w:t>
            </w:r>
          </w:p>
        </w:tc>
        <w:tc>
          <w:tcPr>
            <w:tcW w:w="4298" w:type="dxa"/>
            <w:gridSpan w:val="8"/>
            <w:shd w:val="clear" w:color="auto" w:fill="FFFFFF" w:themeFill="background1"/>
          </w:tcPr>
          <w:p w14:paraId="13ED4AD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92BE44A" w14:textId="77777777" w:rsidTr="0021228D">
        <w:trPr>
          <w:trHeight w:val="20"/>
        </w:trPr>
        <w:tc>
          <w:tcPr>
            <w:tcW w:w="9140" w:type="dxa"/>
            <w:gridSpan w:val="15"/>
            <w:shd w:val="clear" w:color="auto" w:fill="FFFFFF" w:themeFill="background1"/>
          </w:tcPr>
          <w:p w14:paraId="26FE69C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F575A2F" w14:textId="77777777" w:rsidTr="0021228D">
        <w:trPr>
          <w:trHeight w:val="20"/>
        </w:trPr>
        <w:tc>
          <w:tcPr>
            <w:tcW w:w="9140" w:type="dxa"/>
            <w:gridSpan w:val="15"/>
            <w:shd w:val="clear" w:color="auto" w:fill="D9D9D9" w:themeFill="background1" w:themeFillShade="D9"/>
          </w:tcPr>
          <w:p w14:paraId="73E18FD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GENERALES DEL RESPONSABLE TÉCNICO POR PARTE DE LA ENTIDAD GUBERNAMENTAL</w:t>
            </w:r>
          </w:p>
        </w:tc>
      </w:tr>
      <w:tr w:rsidR="00BD6EDC" w:rsidRPr="00FC2656" w14:paraId="15DA663A" w14:textId="77777777" w:rsidTr="0021228D">
        <w:trPr>
          <w:trHeight w:val="20"/>
        </w:trPr>
        <w:tc>
          <w:tcPr>
            <w:tcW w:w="4842" w:type="dxa"/>
            <w:gridSpan w:val="7"/>
            <w:shd w:val="clear" w:color="auto" w:fill="D9D9D9" w:themeFill="background1" w:themeFillShade="D9"/>
          </w:tcPr>
          <w:p w14:paraId="452B905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w:t>
            </w:r>
          </w:p>
        </w:tc>
        <w:tc>
          <w:tcPr>
            <w:tcW w:w="4298" w:type="dxa"/>
            <w:gridSpan w:val="8"/>
            <w:shd w:val="clear" w:color="auto" w:fill="FFFFFF" w:themeFill="background1"/>
          </w:tcPr>
          <w:p w14:paraId="334C6C1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36F83F3" w14:textId="77777777" w:rsidTr="0021228D">
        <w:trPr>
          <w:trHeight w:val="20"/>
        </w:trPr>
        <w:tc>
          <w:tcPr>
            <w:tcW w:w="4842" w:type="dxa"/>
            <w:gridSpan w:val="7"/>
            <w:shd w:val="clear" w:color="auto" w:fill="D9D9D9" w:themeFill="background1" w:themeFillShade="D9"/>
          </w:tcPr>
          <w:p w14:paraId="76906C5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CARGO</w:t>
            </w:r>
          </w:p>
        </w:tc>
        <w:tc>
          <w:tcPr>
            <w:tcW w:w="4298" w:type="dxa"/>
            <w:gridSpan w:val="8"/>
            <w:shd w:val="clear" w:color="auto" w:fill="FFFFFF" w:themeFill="background1"/>
          </w:tcPr>
          <w:p w14:paraId="1D98A145"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26816F96" w14:textId="77777777" w:rsidTr="0021228D">
        <w:trPr>
          <w:trHeight w:val="20"/>
        </w:trPr>
        <w:tc>
          <w:tcPr>
            <w:tcW w:w="4842" w:type="dxa"/>
            <w:gridSpan w:val="7"/>
            <w:shd w:val="clear" w:color="auto" w:fill="D9D9D9" w:themeFill="background1" w:themeFillShade="D9"/>
          </w:tcPr>
          <w:p w14:paraId="6825B76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TELÉFONO</w:t>
            </w:r>
          </w:p>
        </w:tc>
        <w:tc>
          <w:tcPr>
            <w:tcW w:w="4298" w:type="dxa"/>
            <w:gridSpan w:val="8"/>
            <w:shd w:val="clear" w:color="auto" w:fill="FFFFFF" w:themeFill="background1"/>
          </w:tcPr>
          <w:p w14:paraId="09F8BD4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B2B2D68" w14:textId="77777777" w:rsidTr="0021228D">
        <w:trPr>
          <w:trHeight w:val="20"/>
        </w:trPr>
        <w:tc>
          <w:tcPr>
            <w:tcW w:w="4842" w:type="dxa"/>
            <w:gridSpan w:val="7"/>
            <w:shd w:val="clear" w:color="auto" w:fill="D9D9D9" w:themeFill="background1" w:themeFillShade="D9"/>
          </w:tcPr>
          <w:p w14:paraId="4EA2827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CORREO ELECTRÓNICO</w:t>
            </w:r>
          </w:p>
        </w:tc>
        <w:tc>
          <w:tcPr>
            <w:tcW w:w="4298" w:type="dxa"/>
            <w:gridSpan w:val="8"/>
            <w:shd w:val="clear" w:color="auto" w:fill="FFFFFF" w:themeFill="background1"/>
          </w:tcPr>
          <w:p w14:paraId="4B73F92E"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474348D" w14:textId="77777777" w:rsidTr="0021228D">
        <w:trPr>
          <w:trHeight w:val="20"/>
        </w:trPr>
        <w:tc>
          <w:tcPr>
            <w:tcW w:w="9140" w:type="dxa"/>
            <w:gridSpan w:val="15"/>
            <w:shd w:val="clear" w:color="auto" w:fill="FFFFFF" w:themeFill="background1"/>
          </w:tcPr>
          <w:p w14:paraId="0279C48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7BD4483" w14:textId="77777777" w:rsidTr="0021228D">
        <w:trPr>
          <w:trHeight w:val="20"/>
        </w:trPr>
        <w:tc>
          <w:tcPr>
            <w:tcW w:w="4842" w:type="dxa"/>
            <w:gridSpan w:val="7"/>
            <w:shd w:val="clear" w:color="auto" w:fill="D9D9D9" w:themeFill="background1" w:themeFillShade="D9"/>
          </w:tcPr>
          <w:p w14:paraId="4910B4BB" w14:textId="77777777" w:rsidR="00BD6EDC" w:rsidRPr="00FC2656" w:rsidRDefault="00BD6EDC"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ARCHIVO ELECTRÓNICO CON LA MATRIZ DE ENRUTAMIENTO DEL CÓDIGO DE SERVICIO ESPECIAL </w:t>
            </w:r>
          </w:p>
        </w:tc>
        <w:tc>
          <w:tcPr>
            <w:tcW w:w="4298" w:type="dxa"/>
            <w:gridSpan w:val="8"/>
            <w:shd w:val="clear" w:color="auto" w:fill="FFFFFF" w:themeFill="background1"/>
          </w:tcPr>
          <w:p w14:paraId="20F23A8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E62B587" w14:textId="77777777" w:rsidTr="0021228D">
        <w:trPr>
          <w:trHeight w:val="20"/>
        </w:trPr>
        <w:tc>
          <w:tcPr>
            <w:tcW w:w="9140" w:type="dxa"/>
            <w:gridSpan w:val="15"/>
            <w:shd w:val="clear" w:color="auto" w:fill="FFFFFF" w:themeFill="background1"/>
          </w:tcPr>
          <w:p w14:paraId="02FA10C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7A2BD8B" w14:textId="77777777" w:rsidTr="0021228D">
        <w:trPr>
          <w:trHeight w:val="20"/>
        </w:trPr>
        <w:tc>
          <w:tcPr>
            <w:tcW w:w="2147" w:type="dxa"/>
            <w:gridSpan w:val="5"/>
            <w:tcBorders>
              <w:top w:val="nil"/>
              <w:bottom w:val="nil"/>
              <w:right w:val="nil"/>
            </w:tcBorders>
            <w:shd w:val="clear" w:color="auto" w:fill="FFFFFF" w:themeFill="background1"/>
          </w:tcPr>
          <w:p w14:paraId="3BDAD2F6"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left w:val="nil"/>
              <w:right w:val="nil"/>
            </w:tcBorders>
            <w:shd w:val="clear" w:color="auto" w:fill="FFFFFF" w:themeFill="background1"/>
          </w:tcPr>
          <w:p w14:paraId="54DC0CD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tcBorders>
              <w:left w:val="nil"/>
              <w:bottom w:val="nil"/>
            </w:tcBorders>
            <w:shd w:val="clear" w:color="auto" w:fill="FFFFFF" w:themeFill="background1"/>
          </w:tcPr>
          <w:p w14:paraId="18E4ABE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8638E5D" w14:textId="77777777" w:rsidTr="0021228D">
        <w:trPr>
          <w:trHeight w:val="38"/>
        </w:trPr>
        <w:tc>
          <w:tcPr>
            <w:tcW w:w="2147" w:type="dxa"/>
            <w:gridSpan w:val="5"/>
            <w:vMerge w:val="restart"/>
            <w:tcBorders>
              <w:top w:val="nil"/>
            </w:tcBorders>
            <w:shd w:val="clear" w:color="auto" w:fill="FFFFFF" w:themeFill="background1"/>
          </w:tcPr>
          <w:p w14:paraId="594E3910"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bottom w:val="nil"/>
            </w:tcBorders>
            <w:shd w:val="clear" w:color="auto" w:fill="FFFFFF" w:themeFill="background1"/>
          </w:tcPr>
          <w:p w14:paraId="28F0042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vMerge w:val="restart"/>
            <w:tcBorders>
              <w:top w:val="nil"/>
              <w:bottom w:val="nil"/>
            </w:tcBorders>
            <w:shd w:val="clear" w:color="auto" w:fill="FFFFFF" w:themeFill="background1"/>
          </w:tcPr>
          <w:p w14:paraId="1ADC819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5693FC87" w14:textId="77777777" w:rsidTr="0021228D">
        <w:trPr>
          <w:trHeight w:val="38"/>
        </w:trPr>
        <w:tc>
          <w:tcPr>
            <w:tcW w:w="2147" w:type="dxa"/>
            <w:gridSpan w:val="5"/>
            <w:vMerge/>
            <w:shd w:val="clear" w:color="auto" w:fill="FFFFFF" w:themeFill="background1"/>
          </w:tcPr>
          <w:p w14:paraId="3E5954D6"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top w:val="nil"/>
              <w:bottom w:val="nil"/>
            </w:tcBorders>
            <w:shd w:val="clear" w:color="auto" w:fill="FFFFFF" w:themeFill="background1"/>
          </w:tcPr>
          <w:p w14:paraId="0418616C"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vMerge/>
            <w:tcBorders>
              <w:bottom w:val="nil"/>
            </w:tcBorders>
            <w:shd w:val="clear" w:color="auto" w:fill="FFFFFF" w:themeFill="background1"/>
          </w:tcPr>
          <w:p w14:paraId="365E313F"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42F6209B" w14:textId="77777777" w:rsidTr="0021228D">
        <w:trPr>
          <w:trHeight w:val="38"/>
        </w:trPr>
        <w:tc>
          <w:tcPr>
            <w:tcW w:w="2147" w:type="dxa"/>
            <w:gridSpan w:val="5"/>
            <w:vMerge/>
            <w:shd w:val="clear" w:color="auto" w:fill="FFFFFF" w:themeFill="background1"/>
          </w:tcPr>
          <w:p w14:paraId="064B9B3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top w:val="nil"/>
              <w:bottom w:val="nil"/>
            </w:tcBorders>
            <w:shd w:val="clear" w:color="auto" w:fill="FFFFFF" w:themeFill="background1"/>
          </w:tcPr>
          <w:p w14:paraId="1D8D599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vMerge/>
            <w:tcBorders>
              <w:bottom w:val="nil"/>
            </w:tcBorders>
            <w:shd w:val="clear" w:color="auto" w:fill="FFFFFF" w:themeFill="background1"/>
          </w:tcPr>
          <w:p w14:paraId="52B348A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0F28879C" w14:textId="77777777" w:rsidTr="0021228D">
        <w:trPr>
          <w:trHeight w:val="38"/>
        </w:trPr>
        <w:tc>
          <w:tcPr>
            <w:tcW w:w="2147" w:type="dxa"/>
            <w:gridSpan w:val="5"/>
            <w:vMerge/>
            <w:shd w:val="clear" w:color="auto" w:fill="FFFFFF" w:themeFill="background1"/>
          </w:tcPr>
          <w:p w14:paraId="774DA529"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top w:val="nil"/>
              <w:bottom w:val="nil"/>
            </w:tcBorders>
            <w:shd w:val="clear" w:color="auto" w:fill="FFFFFF" w:themeFill="background1"/>
          </w:tcPr>
          <w:p w14:paraId="78C60157"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vMerge/>
            <w:tcBorders>
              <w:bottom w:val="nil"/>
            </w:tcBorders>
            <w:shd w:val="clear" w:color="auto" w:fill="FFFFFF" w:themeFill="background1"/>
          </w:tcPr>
          <w:p w14:paraId="5F2E52BA"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3A15F316" w14:textId="77777777" w:rsidTr="0021228D">
        <w:trPr>
          <w:trHeight w:val="32"/>
        </w:trPr>
        <w:tc>
          <w:tcPr>
            <w:tcW w:w="2147" w:type="dxa"/>
            <w:gridSpan w:val="5"/>
            <w:vMerge/>
            <w:shd w:val="clear" w:color="auto" w:fill="FFFFFF" w:themeFill="background1"/>
          </w:tcPr>
          <w:p w14:paraId="20E71D94"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top w:val="nil"/>
            </w:tcBorders>
            <w:shd w:val="clear" w:color="auto" w:fill="FFFFFF" w:themeFill="background1"/>
          </w:tcPr>
          <w:p w14:paraId="5D66693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vMerge/>
            <w:tcBorders>
              <w:bottom w:val="nil"/>
            </w:tcBorders>
            <w:shd w:val="clear" w:color="auto" w:fill="FFFFFF" w:themeFill="background1"/>
          </w:tcPr>
          <w:p w14:paraId="3CDE6002"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603C2615" w14:textId="77777777" w:rsidTr="0021228D">
        <w:trPr>
          <w:trHeight w:val="95"/>
        </w:trPr>
        <w:tc>
          <w:tcPr>
            <w:tcW w:w="2147" w:type="dxa"/>
            <w:gridSpan w:val="5"/>
            <w:vMerge/>
            <w:tcBorders>
              <w:bottom w:val="nil"/>
            </w:tcBorders>
            <w:shd w:val="clear" w:color="auto" w:fill="FFFFFF" w:themeFill="background1"/>
          </w:tcPr>
          <w:p w14:paraId="771B5BF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shd w:val="clear" w:color="auto" w:fill="D9D9D9" w:themeFill="background1" w:themeFillShade="D9"/>
          </w:tcPr>
          <w:p w14:paraId="6FA43626" w14:textId="77777777" w:rsidR="00BD6EDC" w:rsidRPr="00FC2656" w:rsidRDefault="00BD6EDC" w:rsidP="0003663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FIRMA DEL FUNCIONARIO QUE REPRESENTA LEGALMENTE A LA ENTIDAD GUBERNAMENTAL</w:t>
            </w:r>
          </w:p>
        </w:tc>
        <w:tc>
          <w:tcPr>
            <w:tcW w:w="1884" w:type="dxa"/>
            <w:gridSpan w:val="4"/>
            <w:vMerge/>
            <w:tcBorders>
              <w:bottom w:val="nil"/>
            </w:tcBorders>
            <w:shd w:val="clear" w:color="auto" w:fill="FFFFFF" w:themeFill="background1"/>
          </w:tcPr>
          <w:p w14:paraId="09BE2FCB"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7388D453" w14:textId="77777777" w:rsidTr="0021228D">
        <w:trPr>
          <w:trHeight w:val="20"/>
        </w:trPr>
        <w:tc>
          <w:tcPr>
            <w:tcW w:w="2147" w:type="dxa"/>
            <w:gridSpan w:val="5"/>
            <w:tcBorders>
              <w:top w:val="nil"/>
              <w:right w:val="nil"/>
            </w:tcBorders>
            <w:shd w:val="clear" w:color="auto" w:fill="FFFFFF" w:themeFill="background1"/>
          </w:tcPr>
          <w:p w14:paraId="7E8DDB53"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5109" w:type="dxa"/>
            <w:gridSpan w:val="6"/>
            <w:tcBorders>
              <w:left w:val="nil"/>
              <w:right w:val="nil"/>
            </w:tcBorders>
            <w:shd w:val="clear" w:color="auto" w:fill="FFFFFF" w:themeFill="background1"/>
          </w:tcPr>
          <w:p w14:paraId="23240E58"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c>
          <w:tcPr>
            <w:tcW w:w="1884" w:type="dxa"/>
            <w:gridSpan w:val="4"/>
            <w:tcBorders>
              <w:top w:val="nil"/>
              <w:left w:val="nil"/>
            </w:tcBorders>
            <w:shd w:val="clear" w:color="auto" w:fill="FFFFFF" w:themeFill="background1"/>
          </w:tcPr>
          <w:p w14:paraId="3946FDF1" w14:textId="77777777" w:rsidR="00BD6EDC" w:rsidRPr="00FC2656" w:rsidRDefault="00BD6EDC" w:rsidP="00FC2656">
            <w:pPr>
              <w:spacing w:after="0" w:line="360" w:lineRule="auto"/>
              <w:contextualSpacing/>
              <w:rPr>
                <w:rFonts w:ascii="Arial" w:eastAsiaTheme="minorHAnsi" w:hAnsi="Arial" w:cs="Arial"/>
                <w:b/>
                <w:color w:val="000000"/>
                <w:sz w:val="18"/>
                <w:szCs w:val="18"/>
                <w:lang w:val="es-MX"/>
              </w:rPr>
            </w:pPr>
          </w:p>
        </w:tc>
      </w:tr>
      <w:tr w:rsidR="00BD6EDC" w:rsidRPr="00FC2656" w14:paraId="1E49F712" w14:textId="77777777" w:rsidTr="0021228D">
        <w:trPr>
          <w:trHeight w:val="20"/>
        </w:trPr>
        <w:tc>
          <w:tcPr>
            <w:tcW w:w="9140" w:type="dxa"/>
            <w:gridSpan w:val="15"/>
            <w:tcBorders>
              <w:top w:val="nil"/>
            </w:tcBorders>
            <w:shd w:val="clear" w:color="auto" w:fill="D9D9D9" w:themeFill="background1" w:themeFillShade="D9"/>
          </w:tcPr>
          <w:p w14:paraId="634662D2" w14:textId="77777777" w:rsidR="00BD6EDC" w:rsidRPr="00FC2656" w:rsidRDefault="00BD6EDC" w:rsidP="00E46B0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AVISO DE PRIVACIDAD</w:t>
            </w:r>
          </w:p>
        </w:tc>
      </w:tr>
      <w:tr w:rsidR="00E46B09" w:rsidRPr="00FC2656" w14:paraId="083DB538" w14:textId="77777777" w:rsidTr="0021228D">
        <w:trPr>
          <w:trHeight w:val="20"/>
        </w:trPr>
        <w:tc>
          <w:tcPr>
            <w:tcW w:w="9140" w:type="dxa"/>
            <w:gridSpan w:val="15"/>
            <w:tcBorders>
              <w:top w:val="nil"/>
              <w:bottom w:val="nil"/>
            </w:tcBorders>
            <w:shd w:val="clear" w:color="auto" w:fill="auto"/>
          </w:tcPr>
          <w:p w14:paraId="595D8C5E" w14:textId="77777777" w:rsidR="00E46B09" w:rsidRPr="00E46B09" w:rsidRDefault="00E46B09" w:rsidP="00E46B09">
            <w:pPr>
              <w:spacing w:after="0" w:line="360" w:lineRule="auto"/>
              <w:contextualSpacing/>
              <w:jc w:val="both"/>
              <w:rPr>
                <w:rFonts w:ascii="Arial" w:eastAsiaTheme="minorHAnsi" w:hAnsi="Arial" w:cs="Arial"/>
                <w:b/>
                <w:color w:val="000000"/>
                <w:sz w:val="18"/>
                <w:szCs w:val="18"/>
                <w:lang w:val="es-MX"/>
              </w:rPr>
            </w:pPr>
            <w:r w:rsidRPr="00E46B09">
              <w:rPr>
                <w:rFonts w:ascii="Arial" w:eastAsiaTheme="minorHAnsi" w:hAnsi="Arial" w:cs="Arial"/>
                <w:b/>
                <w:color w:val="000000"/>
                <w:sz w:val="18"/>
                <w:szCs w:val="18"/>
                <w:lang w:val="es-MX"/>
              </w:rPr>
              <w:t>El Instituto Federal de Telecomunicaciones, con domicilio en Av. Insurgentes Sur No. 1143, Colonia Nochebuena, Demarcación Territorial Benito Juárez, C.P. 03720, Ciudad de México, utilizará sus datos recabados para:</w:t>
            </w:r>
          </w:p>
          <w:p w14:paraId="74DED520" w14:textId="77777777" w:rsidR="00E46B09" w:rsidRPr="00E46B09" w:rsidRDefault="00E46B09" w:rsidP="00E46B09">
            <w:pPr>
              <w:spacing w:after="0" w:line="360" w:lineRule="auto"/>
              <w:ind w:left="517" w:hanging="283"/>
              <w:contextualSpacing/>
              <w:jc w:val="both"/>
              <w:rPr>
                <w:rFonts w:ascii="Arial" w:eastAsiaTheme="minorHAnsi" w:hAnsi="Arial" w:cs="Arial"/>
                <w:b/>
                <w:color w:val="000000"/>
                <w:sz w:val="18"/>
                <w:szCs w:val="18"/>
                <w:lang w:val="es-MX"/>
              </w:rPr>
            </w:pPr>
            <w:r w:rsidRPr="00E46B09">
              <w:rPr>
                <w:rFonts w:ascii="Arial" w:eastAsiaTheme="minorHAnsi" w:hAnsi="Arial" w:cs="Arial"/>
                <w:b/>
                <w:color w:val="000000"/>
                <w:sz w:val="18"/>
                <w:szCs w:val="18"/>
                <w:lang w:val="es-MX"/>
              </w:rPr>
              <w:t>•</w:t>
            </w:r>
            <w:r w:rsidRPr="00E46B09">
              <w:rPr>
                <w:rFonts w:ascii="Arial" w:eastAsiaTheme="minorHAnsi" w:hAnsi="Arial" w:cs="Arial"/>
                <w:b/>
                <w:color w:val="000000"/>
                <w:sz w:val="18"/>
                <w:szCs w:val="18"/>
                <w:lang w:val="es-MX"/>
              </w:rPr>
              <w:tab/>
              <w:t>Identificar a las personas físicas que con motivo del interés de la entidad gubernamental presentan información para llevar a cabo un trámite.</w:t>
            </w:r>
          </w:p>
          <w:p w14:paraId="23A32ACE" w14:textId="77777777" w:rsidR="00E46B09" w:rsidRPr="00E46B09" w:rsidRDefault="00E46B09" w:rsidP="00E46B09">
            <w:pPr>
              <w:spacing w:after="0" w:line="360" w:lineRule="auto"/>
              <w:ind w:left="517" w:hanging="283"/>
              <w:contextualSpacing/>
              <w:jc w:val="both"/>
              <w:rPr>
                <w:rFonts w:ascii="Arial" w:eastAsiaTheme="minorHAnsi" w:hAnsi="Arial" w:cs="Arial"/>
                <w:b/>
                <w:color w:val="000000"/>
                <w:sz w:val="18"/>
                <w:szCs w:val="18"/>
                <w:lang w:val="es-MX"/>
              </w:rPr>
            </w:pPr>
            <w:r w:rsidRPr="00E46B09">
              <w:rPr>
                <w:rFonts w:ascii="Arial" w:eastAsiaTheme="minorHAnsi" w:hAnsi="Arial" w:cs="Arial"/>
                <w:b/>
                <w:color w:val="000000"/>
                <w:sz w:val="18"/>
                <w:szCs w:val="18"/>
                <w:lang w:val="es-MX"/>
              </w:rPr>
              <w:t>•</w:t>
            </w:r>
            <w:r w:rsidRPr="00E46B09">
              <w:rPr>
                <w:rFonts w:ascii="Arial" w:eastAsiaTheme="minorHAnsi" w:hAnsi="Arial" w:cs="Arial"/>
                <w:b/>
                <w:color w:val="000000"/>
                <w:sz w:val="18"/>
                <w:szCs w:val="18"/>
                <w:lang w:val="es-MX"/>
              </w:rPr>
              <w:tab/>
              <w:t>Notificar y contactar a los interesados en su caso.</w:t>
            </w:r>
          </w:p>
          <w:p w14:paraId="292B969C" w14:textId="45ADF62E" w:rsidR="00E46B09" w:rsidRPr="00FC2656" w:rsidRDefault="00E46B09" w:rsidP="00E46B09">
            <w:pPr>
              <w:spacing w:after="0" w:line="360" w:lineRule="auto"/>
              <w:contextualSpacing/>
              <w:jc w:val="both"/>
              <w:rPr>
                <w:rFonts w:ascii="Arial" w:eastAsiaTheme="minorHAnsi" w:hAnsi="Arial" w:cs="Arial"/>
                <w:b/>
                <w:color w:val="000000"/>
                <w:sz w:val="18"/>
                <w:szCs w:val="18"/>
                <w:lang w:val="es-MX"/>
              </w:rPr>
            </w:pPr>
            <w:r w:rsidRPr="00E46B09">
              <w:rPr>
                <w:rFonts w:ascii="Arial" w:eastAsiaTheme="minorHAnsi" w:hAnsi="Arial" w:cs="Arial"/>
                <w:b/>
                <w:color w:val="000000"/>
                <w:sz w:val="18"/>
                <w:szCs w:val="18"/>
                <w:lang w:val="es-MX"/>
              </w:rPr>
              <w:t>Para mayor información acerca del tratamiento y de los derechos que puede hacer valer, usted puede acceder al aviso de privacidad integral a través de la página de Internet del Instituto en la sección de avisos de privacidad.</w:t>
            </w:r>
          </w:p>
        </w:tc>
      </w:tr>
      <w:tr w:rsidR="00E46B09" w:rsidRPr="00FC2656" w14:paraId="131F3445" w14:textId="77777777" w:rsidTr="0021228D">
        <w:trPr>
          <w:trHeight w:val="20"/>
        </w:trPr>
        <w:tc>
          <w:tcPr>
            <w:tcW w:w="9140" w:type="dxa"/>
            <w:gridSpan w:val="15"/>
            <w:tcBorders>
              <w:top w:val="nil"/>
              <w:bottom w:val="nil"/>
            </w:tcBorders>
            <w:shd w:val="clear" w:color="auto" w:fill="auto"/>
          </w:tcPr>
          <w:p w14:paraId="62849399" w14:textId="77777777" w:rsidR="00E46B09" w:rsidRPr="00E46B09" w:rsidRDefault="00E46B09" w:rsidP="00E46B09">
            <w:pPr>
              <w:spacing w:after="0" w:line="360" w:lineRule="auto"/>
              <w:contextualSpacing/>
              <w:jc w:val="both"/>
              <w:rPr>
                <w:rFonts w:ascii="Arial" w:eastAsiaTheme="minorHAnsi" w:hAnsi="Arial" w:cs="Arial"/>
                <w:b/>
                <w:color w:val="000000"/>
                <w:sz w:val="18"/>
                <w:szCs w:val="18"/>
                <w:lang w:val="es-MX"/>
              </w:rPr>
            </w:pPr>
          </w:p>
        </w:tc>
      </w:tr>
      <w:tr w:rsidR="00E46B09" w:rsidRPr="00FC2656" w14:paraId="5E63653C" w14:textId="77777777" w:rsidTr="0021228D">
        <w:trPr>
          <w:trHeight w:val="20"/>
        </w:trPr>
        <w:tc>
          <w:tcPr>
            <w:tcW w:w="730" w:type="dxa"/>
            <w:tcBorders>
              <w:top w:val="nil"/>
              <w:bottom w:val="nil"/>
            </w:tcBorders>
            <w:shd w:val="clear" w:color="auto" w:fill="auto"/>
          </w:tcPr>
          <w:p w14:paraId="39207B01" w14:textId="77777777" w:rsidR="00E46B09" w:rsidRPr="00FC2656" w:rsidRDefault="00E46B09" w:rsidP="00E46B09">
            <w:pPr>
              <w:spacing w:after="0" w:line="360" w:lineRule="auto"/>
              <w:contextualSpacing/>
              <w:jc w:val="center"/>
              <w:rPr>
                <w:rFonts w:ascii="Arial" w:eastAsiaTheme="minorHAnsi" w:hAnsi="Arial" w:cs="Arial"/>
                <w:b/>
                <w:color w:val="000000"/>
                <w:sz w:val="18"/>
                <w:szCs w:val="18"/>
                <w:lang w:val="es-MX"/>
              </w:rPr>
            </w:pPr>
          </w:p>
        </w:tc>
        <w:tc>
          <w:tcPr>
            <w:tcW w:w="283" w:type="dxa"/>
            <w:tcBorders>
              <w:top w:val="single" w:sz="6" w:space="0" w:color="auto"/>
              <w:bottom w:val="single" w:sz="6" w:space="0" w:color="auto"/>
            </w:tcBorders>
            <w:shd w:val="clear" w:color="auto" w:fill="auto"/>
          </w:tcPr>
          <w:p w14:paraId="2E1BAEFB" w14:textId="77777777" w:rsidR="00E46B09" w:rsidRPr="00FC2656" w:rsidRDefault="00E46B09" w:rsidP="00E46B09">
            <w:pPr>
              <w:spacing w:after="0" w:line="360" w:lineRule="auto"/>
              <w:contextualSpacing/>
              <w:jc w:val="center"/>
              <w:rPr>
                <w:rFonts w:ascii="Arial" w:eastAsiaTheme="minorHAnsi" w:hAnsi="Arial" w:cs="Arial"/>
                <w:b/>
                <w:color w:val="000000"/>
                <w:sz w:val="18"/>
                <w:szCs w:val="18"/>
                <w:lang w:val="es-MX"/>
              </w:rPr>
            </w:pPr>
          </w:p>
        </w:tc>
        <w:tc>
          <w:tcPr>
            <w:tcW w:w="8127" w:type="dxa"/>
            <w:gridSpan w:val="13"/>
            <w:tcBorders>
              <w:top w:val="nil"/>
              <w:bottom w:val="nil"/>
            </w:tcBorders>
            <w:shd w:val="clear" w:color="auto" w:fill="auto"/>
          </w:tcPr>
          <w:p w14:paraId="2425EF8B" w14:textId="735A37F2" w:rsidR="00E46B09" w:rsidRPr="00FC2656" w:rsidRDefault="00E46B09" w:rsidP="0021228D">
            <w:pPr>
              <w:spacing w:after="0" w:line="360" w:lineRule="auto"/>
              <w:contextualSpacing/>
              <w:rPr>
                <w:rFonts w:ascii="Arial" w:eastAsiaTheme="minorHAnsi" w:hAnsi="Arial" w:cs="Arial"/>
                <w:b/>
                <w:color w:val="000000"/>
                <w:sz w:val="18"/>
                <w:szCs w:val="18"/>
                <w:lang w:val="es-MX"/>
              </w:rPr>
            </w:pPr>
            <w:r w:rsidRPr="00E46B09">
              <w:rPr>
                <w:rFonts w:ascii="Arial" w:eastAsiaTheme="minorHAnsi" w:hAnsi="Arial" w:cs="Arial"/>
                <w:b/>
                <w:color w:val="000000"/>
                <w:sz w:val="18"/>
                <w:szCs w:val="18"/>
                <w:lang w:val="es-MX"/>
              </w:rPr>
              <w:t>A TRAVÉS DEL PRESENTE CONFIRMO QUE HE LEÍDO, ENTIENDO Y ACEPTO LOS TÉRMINOS Y CONDICIONES EL PRESENTE AVISO DE PRIVACIDAD.</w:t>
            </w:r>
          </w:p>
        </w:tc>
      </w:tr>
      <w:tr w:rsidR="0021228D" w:rsidRPr="00FC2656" w14:paraId="77C13FAD" w14:textId="77777777" w:rsidTr="0021228D">
        <w:trPr>
          <w:trHeight w:val="20"/>
        </w:trPr>
        <w:tc>
          <w:tcPr>
            <w:tcW w:w="9140" w:type="dxa"/>
            <w:gridSpan w:val="15"/>
            <w:tcBorders>
              <w:top w:val="nil"/>
              <w:bottom w:val="single" w:sz="6" w:space="0" w:color="auto"/>
            </w:tcBorders>
            <w:shd w:val="clear" w:color="auto" w:fill="auto"/>
          </w:tcPr>
          <w:p w14:paraId="3F3BE4B1" w14:textId="77777777" w:rsidR="0021228D" w:rsidRPr="00E46B09" w:rsidRDefault="0021228D" w:rsidP="0021228D">
            <w:pPr>
              <w:spacing w:after="0" w:line="360" w:lineRule="auto"/>
              <w:contextualSpacing/>
              <w:rPr>
                <w:rFonts w:ascii="Arial" w:eastAsiaTheme="minorHAnsi" w:hAnsi="Arial" w:cs="Arial"/>
                <w:b/>
                <w:color w:val="000000"/>
                <w:sz w:val="18"/>
                <w:szCs w:val="18"/>
                <w:lang w:val="es-MX"/>
              </w:rPr>
            </w:pPr>
          </w:p>
        </w:tc>
      </w:tr>
      <w:tr w:rsidR="0021228D" w:rsidRPr="00FC2656" w14:paraId="5891F155" w14:textId="77777777" w:rsidTr="0021228D">
        <w:trPr>
          <w:trHeight w:val="20"/>
        </w:trPr>
        <w:tc>
          <w:tcPr>
            <w:tcW w:w="9140" w:type="dxa"/>
            <w:gridSpan w:val="15"/>
            <w:tcBorders>
              <w:top w:val="single" w:sz="6" w:space="0" w:color="auto"/>
            </w:tcBorders>
            <w:shd w:val="clear" w:color="auto" w:fill="auto"/>
          </w:tcPr>
          <w:p w14:paraId="66D6C6B5" w14:textId="77777777" w:rsidR="0021228D" w:rsidRPr="00FC2656" w:rsidRDefault="0021228D" w:rsidP="00FC2656">
            <w:pPr>
              <w:spacing w:after="0" w:line="360" w:lineRule="auto"/>
              <w:contextualSpacing/>
              <w:rPr>
                <w:rFonts w:ascii="Arial" w:eastAsiaTheme="minorHAnsi" w:hAnsi="Arial" w:cs="Arial"/>
                <w:b/>
                <w:color w:val="000000"/>
                <w:sz w:val="18"/>
                <w:szCs w:val="18"/>
                <w:lang w:val="es-MX"/>
              </w:rPr>
            </w:pPr>
          </w:p>
        </w:tc>
      </w:tr>
      <w:tr w:rsidR="00BD6EDC" w:rsidRPr="00FC2656" w14:paraId="0D5A0108" w14:textId="77777777" w:rsidTr="0021228D">
        <w:trPr>
          <w:trHeight w:val="20"/>
        </w:trPr>
        <w:tc>
          <w:tcPr>
            <w:tcW w:w="9140" w:type="dxa"/>
            <w:gridSpan w:val="15"/>
            <w:tcBorders>
              <w:top w:val="single" w:sz="6" w:space="0" w:color="auto"/>
            </w:tcBorders>
            <w:shd w:val="clear" w:color="auto" w:fill="D9D9D9" w:themeFill="background1" w:themeFillShade="D9"/>
          </w:tcPr>
          <w:p w14:paraId="4E397568" w14:textId="77777777" w:rsidR="00BD6EDC" w:rsidRPr="00FC2656" w:rsidRDefault="00BD6EDC" w:rsidP="0021228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BD6EDC" w:rsidRPr="00FC2656" w14:paraId="7640C31C" w14:textId="77777777" w:rsidTr="0021228D">
        <w:trPr>
          <w:trHeight w:val="20"/>
        </w:trPr>
        <w:tc>
          <w:tcPr>
            <w:tcW w:w="2147" w:type="dxa"/>
            <w:gridSpan w:val="5"/>
            <w:tcBorders>
              <w:top w:val="single" w:sz="6" w:space="0" w:color="auto"/>
              <w:left w:val="single" w:sz="6" w:space="0" w:color="auto"/>
              <w:bottom w:val="single" w:sz="6" w:space="0" w:color="auto"/>
              <w:right w:val="single" w:sz="4" w:space="0" w:color="auto"/>
            </w:tcBorders>
            <w:shd w:val="clear" w:color="auto" w:fill="auto"/>
          </w:tcPr>
          <w:p w14:paraId="50E6591C"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w:t>
            </w:r>
          </w:p>
        </w:tc>
        <w:tc>
          <w:tcPr>
            <w:tcW w:w="6993" w:type="dxa"/>
            <w:gridSpan w:val="10"/>
            <w:tcBorders>
              <w:top w:val="single" w:sz="6" w:space="0" w:color="auto"/>
              <w:left w:val="single" w:sz="4" w:space="0" w:color="auto"/>
              <w:bottom w:val="single" w:sz="6" w:space="0" w:color="auto"/>
              <w:right w:val="single" w:sz="6" w:space="0" w:color="auto"/>
            </w:tcBorders>
            <w:shd w:val="clear" w:color="auto" w:fill="auto"/>
          </w:tcPr>
          <w:p w14:paraId="2FF572C5"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Ingresar la fecha de la solicitud, utilizando el siguiente formato: DD/MM/AAAA. Donde</w:t>
            </w:r>
            <w:r w:rsidRPr="00FC2656">
              <w:rPr>
                <w:rFonts w:ascii="Arial" w:eastAsiaTheme="minorHAnsi" w:hAnsi="Arial" w:cs="Arial"/>
                <w:b/>
                <w:color w:val="000000"/>
                <w:sz w:val="18"/>
                <w:szCs w:val="18"/>
                <w:lang w:val="es-MX"/>
              </w:rPr>
              <w:t xml:space="preserve"> </w:t>
            </w:r>
            <w:r w:rsidRPr="00FC2656">
              <w:rPr>
                <w:rFonts w:ascii="Arial" w:eastAsiaTheme="minorHAnsi" w:hAnsi="Arial" w:cs="Arial"/>
                <w:color w:val="000000"/>
                <w:sz w:val="18"/>
                <w:szCs w:val="18"/>
                <w:lang w:val="es-ES_tradnl"/>
              </w:rPr>
              <w:t>DD corresponde al día (2 dígitos), MM corresponde al mes (2 dígitos) y AAAA corresponde al año (4 dígitos).</w:t>
            </w:r>
          </w:p>
        </w:tc>
      </w:tr>
      <w:tr w:rsidR="00BD6EDC" w:rsidRPr="00FC2656" w14:paraId="20E1B8DE" w14:textId="77777777" w:rsidTr="0021228D">
        <w:trPr>
          <w:trHeight w:val="20"/>
        </w:trPr>
        <w:tc>
          <w:tcPr>
            <w:tcW w:w="9140" w:type="dxa"/>
            <w:gridSpan w:val="15"/>
            <w:tcBorders>
              <w:top w:val="nil"/>
            </w:tcBorders>
            <w:shd w:val="clear" w:color="auto" w:fill="D9D9D9" w:themeFill="background1" w:themeFillShade="D9"/>
          </w:tcPr>
          <w:p w14:paraId="2D89F751" w14:textId="77777777" w:rsidR="00BD6EDC" w:rsidRPr="00FC2656" w:rsidRDefault="00BD6EDC" w:rsidP="0021228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GENERALES DE LA ENTIDAD GUBERNAMENTAL SOLICITANTE</w:t>
            </w:r>
          </w:p>
        </w:tc>
      </w:tr>
      <w:tr w:rsidR="00BD6EDC" w:rsidRPr="00FC2656" w14:paraId="7CF9768C" w14:textId="77777777" w:rsidTr="0021228D">
        <w:trPr>
          <w:trHeight w:val="20"/>
        </w:trPr>
        <w:tc>
          <w:tcPr>
            <w:tcW w:w="228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7DD958" w14:textId="77777777" w:rsidR="00BD6EDC" w:rsidRPr="00FC2656" w:rsidRDefault="00BD6EDC" w:rsidP="0021228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07BD65" w14:textId="77777777" w:rsidR="00BD6EDC" w:rsidRPr="00FC2656" w:rsidRDefault="00BD6EDC" w:rsidP="0021228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BD6EDC" w:rsidRPr="00FC2656" w14:paraId="01151843" w14:textId="77777777" w:rsidTr="0021228D">
        <w:trPr>
          <w:trHeight w:val="20"/>
        </w:trPr>
        <w:tc>
          <w:tcPr>
            <w:tcW w:w="2289" w:type="dxa"/>
            <w:gridSpan w:val="6"/>
            <w:tcBorders>
              <w:top w:val="single" w:sz="6" w:space="0" w:color="auto"/>
              <w:left w:val="single" w:sz="6" w:space="0" w:color="auto"/>
              <w:bottom w:val="single" w:sz="6" w:space="0" w:color="auto"/>
              <w:right w:val="single" w:sz="6" w:space="0" w:color="auto"/>
            </w:tcBorders>
            <w:shd w:val="clear" w:color="auto" w:fill="auto"/>
          </w:tcPr>
          <w:p w14:paraId="0945D52B"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la entidad gubernamental</w:t>
            </w:r>
          </w:p>
        </w:tc>
        <w:tc>
          <w:tcPr>
            <w:tcW w:w="6851" w:type="dxa"/>
            <w:gridSpan w:val="9"/>
            <w:tcBorders>
              <w:top w:val="single" w:sz="6" w:space="0" w:color="auto"/>
              <w:left w:val="single" w:sz="6" w:space="0" w:color="auto"/>
              <w:bottom w:val="single" w:sz="6" w:space="0" w:color="auto"/>
              <w:right w:val="single" w:sz="6" w:space="0" w:color="auto"/>
            </w:tcBorders>
          </w:tcPr>
          <w:p w14:paraId="570F9348"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Llenar con el nombre de la entidad gubernamental que solicite crear o usar un código de servicio especial. </w:t>
            </w:r>
          </w:p>
          <w:p w14:paraId="0B9227FF"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0045C806" w14:textId="77777777" w:rsidTr="0021228D">
        <w:trPr>
          <w:trHeight w:val="20"/>
        </w:trPr>
        <w:tc>
          <w:tcPr>
            <w:tcW w:w="2289" w:type="dxa"/>
            <w:gridSpan w:val="6"/>
            <w:tcBorders>
              <w:top w:val="single" w:sz="6" w:space="0" w:color="auto"/>
              <w:left w:val="single" w:sz="6" w:space="0" w:color="auto"/>
              <w:bottom w:val="single" w:sz="6" w:space="0" w:color="auto"/>
              <w:right w:val="single" w:sz="6" w:space="0" w:color="auto"/>
            </w:tcBorders>
            <w:shd w:val="clear" w:color="auto" w:fill="auto"/>
          </w:tcPr>
          <w:p w14:paraId="215085C7"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funcionario que representa a la entidad gubernamental</w:t>
            </w:r>
          </w:p>
        </w:tc>
        <w:tc>
          <w:tcPr>
            <w:tcW w:w="6851" w:type="dxa"/>
            <w:gridSpan w:val="9"/>
            <w:tcBorders>
              <w:top w:val="single" w:sz="6" w:space="0" w:color="auto"/>
              <w:left w:val="single" w:sz="6" w:space="0" w:color="auto"/>
              <w:bottom w:val="single" w:sz="6" w:space="0" w:color="auto"/>
              <w:right w:val="single" w:sz="6" w:space="0" w:color="auto"/>
            </w:tcBorders>
          </w:tcPr>
          <w:p w14:paraId="2928E90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el nombre del funcionario que representa a la entidad gubernamental solicitante.</w:t>
            </w:r>
          </w:p>
          <w:p w14:paraId="21818130"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2AE8847F" w14:textId="77777777" w:rsidTr="0021228D">
        <w:trPr>
          <w:trHeight w:val="20"/>
        </w:trPr>
        <w:tc>
          <w:tcPr>
            <w:tcW w:w="2289" w:type="dxa"/>
            <w:gridSpan w:val="6"/>
            <w:tcBorders>
              <w:top w:val="single" w:sz="6" w:space="0" w:color="auto"/>
              <w:left w:val="single" w:sz="6" w:space="0" w:color="auto"/>
              <w:bottom w:val="single" w:sz="6" w:space="0" w:color="auto"/>
              <w:right w:val="single" w:sz="6" w:space="0" w:color="auto"/>
            </w:tcBorders>
            <w:shd w:val="clear" w:color="auto" w:fill="auto"/>
          </w:tcPr>
          <w:p w14:paraId="10174525"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que faculta al funcionario para representar a la entidad gubernamental</w:t>
            </w:r>
          </w:p>
        </w:tc>
        <w:tc>
          <w:tcPr>
            <w:tcW w:w="6851" w:type="dxa"/>
            <w:gridSpan w:val="9"/>
            <w:tcBorders>
              <w:top w:val="single" w:sz="6" w:space="0" w:color="auto"/>
              <w:left w:val="single" w:sz="6" w:space="0" w:color="auto"/>
              <w:bottom w:val="single" w:sz="6" w:space="0" w:color="auto"/>
              <w:right w:val="single" w:sz="6" w:space="0" w:color="auto"/>
            </w:tcBorders>
          </w:tcPr>
          <w:p w14:paraId="67C445B0"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el fundamento jurídico que faculta al funcionario para representar a la entidad gubernamental solicitante.</w:t>
            </w:r>
          </w:p>
          <w:p w14:paraId="6FB26C10" w14:textId="77777777" w:rsidR="00BD6EDC" w:rsidRPr="00FC2656" w:rsidRDefault="00BD6EDC" w:rsidP="0021228D">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33B108C9"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6A7FAD"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DOCUMENTACIÓN DEL REPRESENTANTE DE LA ENTIDAD GUBERNAMENTAL</w:t>
            </w:r>
          </w:p>
        </w:tc>
      </w:tr>
      <w:tr w:rsidR="00BD6EDC" w:rsidRPr="00FC2656" w14:paraId="70B0B682"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29AAD805"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Adjuntar al formato de solicitud una copia legible del oficio de asignación del cargo, con el que acredita estar facultado para llevar a cabo la representación de la entidad gubernamental, así como su copia de identificación oficial.</w:t>
            </w:r>
          </w:p>
          <w:p w14:paraId="1A2DF8DB"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Documento obligatorio.</w:t>
            </w:r>
          </w:p>
        </w:tc>
      </w:tr>
      <w:tr w:rsidR="00BD6EDC" w:rsidRPr="00FC2656" w14:paraId="577DFF49"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1A9975"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lastRenderedPageBreak/>
              <w:t>DOMICILIO Y CORREO ELECTRÓNICO PARA RECIBIR NOTIFICACIONES</w:t>
            </w:r>
          </w:p>
        </w:tc>
      </w:tr>
      <w:tr w:rsidR="00BD6EDC" w:rsidRPr="00FC2656" w14:paraId="38164F16"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17B77A66"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la dirección y correo electrónico donde el Instituto pueda llevar a cabo notificaciones al solicitante.</w:t>
            </w:r>
          </w:p>
          <w:p w14:paraId="74DF5D97"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Campo obligatorio. </w:t>
            </w:r>
          </w:p>
        </w:tc>
      </w:tr>
      <w:tr w:rsidR="00BD6EDC" w:rsidRPr="00FC2656" w14:paraId="51CA614F"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BA6C9"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CREACIÓN DE UN NUEVO CÓDIGO DE SERVICIO ESPECIAL</w:t>
            </w:r>
          </w:p>
        </w:tc>
      </w:tr>
      <w:tr w:rsidR="00BD6EDC" w:rsidRPr="00FC2656" w14:paraId="3A0B1579"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5C03E9F1"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si desea o no crear un nuevo código de servicio especial.</w:t>
            </w:r>
          </w:p>
          <w:p w14:paraId="1D329F04"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68A59328"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0FAA41" w14:textId="30072024" w:rsidR="00BD6EDC" w:rsidRPr="00FC2656" w:rsidRDefault="00BD6EDC" w:rsidP="0021228D">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USO DE UN CÓDIGO DE SERVICIOS ESPECIALES EXISTENTE</w:t>
            </w:r>
          </w:p>
          <w:p w14:paraId="26035376"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(070, 072, 073, 075 o 077)</w:t>
            </w:r>
          </w:p>
        </w:tc>
      </w:tr>
      <w:tr w:rsidR="00BD6EDC" w:rsidRPr="00FC2656" w14:paraId="384AB4E2"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330B55B3"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si desea o no utilizar un código de servicio especial existente.</w:t>
            </w:r>
          </w:p>
          <w:p w14:paraId="54E38AA5"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31EC168D"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EB4612"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CÓDIGO DE SERVICIO ESPECIAL QUE SE PRETENDE CREAR O UTILIZAR</w:t>
            </w:r>
          </w:p>
        </w:tc>
      </w:tr>
      <w:tr w:rsidR="00BD6EDC" w:rsidRPr="00FC2656" w14:paraId="6D6DB3BB"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4929FC49"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el campo con los tres dígitos el código que pretende crear o utilizar.</w:t>
            </w:r>
          </w:p>
          <w:p w14:paraId="6AC046EC"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2B5C0B58"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2F65AA"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DESCRIPCIÓN DEL SERVICIO ESPECIAL QUE SE PRETENDE OFRECER A TRAVÉS DEL CÓDIGO SOLICITADO</w:t>
            </w:r>
          </w:p>
        </w:tc>
      </w:tr>
      <w:tr w:rsidR="00BD6EDC" w:rsidRPr="00FC2656" w14:paraId="1FC676BB"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052BE7B2"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una descripción breve el servicio que pretende ofrecer con el código solicitado.</w:t>
            </w:r>
          </w:p>
          <w:p w14:paraId="0064380A"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2ECEBB33"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2832B"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LOCALIZACIÓN DE LOS POTENCIALES USUARIOS DEL CÓDIGO DE SERVICIOS ESPECIALES SOLICITADO</w:t>
            </w:r>
          </w:p>
        </w:tc>
      </w:tr>
      <w:tr w:rsidR="00BD6EDC" w:rsidRPr="00FC2656" w14:paraId="5031ADA8"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4BF05E4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los municipios y estados donde se localizarán los usuarios potenciales que usarán el código solicitado.</w:t>
            </w:r>
          </w:p>
          <w:p w14:paraId="5F5EBAD0"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este campo solo si solicita crear un nuevo código.</w:t>
            </w:r>
          </w:p>
        </w:tc>
      </w:tr>
      <w:tr w:rsidR="00BD6EDC" w:rsidRPr="00FC2656" w14:paraId="05B53762"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DBB4D6"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JUSTIFICACIÓN DE LA SOLICITUD DEL CÓDIGO DE SERVICIOS ESPECIALES</w:t>
            </w:r>
          </w:p>
        </w:tc>
      </w:tr>
      <w:tr w:rsidR="00BD6EDC" w:rsidRPr="00FC2656" w14:paraId="036A0005"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141A6293"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Describir brevemente la justificación de la creación o uso de un código de servicios especiales.</w:t>
            </w:r>
          </w:p>
          <w:p w14:paraId="53446F2D"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38178178"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6B6BE8"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ARCHIVO ELECTRÓNICO DEL DIAGRAMA DE INFRAESTRUCTURA TÉCNICA</w:t>
            </w:r>
          </w:p>
        </w:tc>
      </w:tr>
      <w:tr w:rsidR="00BD6EDC" w:rsidRPr="00FC2656" w14:paraId="1C3A110B"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78CE986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El solicitante debe adjuntar un archivo electrónico en PDF con el diagrama de infraestructura técnica donde se indique el servicio que pretende ofrecer, el cual debe contener como mínimo el proceso de iniciación y terminación de las llamadas, debiendo ilustrar los principales equipos que se utilizarán. El documento digitalizado debe ser legible. </w:t>
            </w:r>
          </w:p>
          <w:p w14:paraId="28BAAAE0"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Documento obligatorio. </w:t>
            </w:r>
          </w:p>
        </w:tc>
      </w:tr>
      <w:tr w:rsidR="00BD6EDC" w:rsidRPr="00FC2656" w14:paraId="422AE6BB"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E24982"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NOMBRE, DENOMINACIÓN O RAZÓN SOCIAL DEL PROVEEDOR QUE PROPORCIONARÁ EL SERVICIO</w:t>
            </w:r>
          </w:p>
        </w:tc>
      </w:tr>
      <w:tr w:rsidR="00BD6EDC" w:rsidRPr="00FC2656" w14:paraId="50C4B834"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02E259FF"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nombre, denominación o razón social del proveedor de servicios de telecomunicaciones con el que proporcionará el servicio del código de servicios especiales solicitado.</w:t>
            </w:r>
          </w:p>
          <w:p w14:paraId="40A338B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441CA621"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28FA71"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DATOS GENERALES DEL RESPONSABLE TÉCNICO POR PARTE DE LA ENTIDAD GUBERNAMENTAL</w:t>
            </w:r>
          </w:p>
        </w:tc>
      </w:tr>
      <w:tr w:rsidR="00BD6EDC" w:rsidRPr="00FC2656" w14:paraId="4C616078"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1A1E1B1B"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Llenar con el nombre completo, cargo, teléfono y correo electrónico del responsable técnico que se encontrara a cargo de atender los reportes relacionados con la operación del código de servicios especiales.</w:t>
            </w:r>
          </w:p>
          <w:p w14:paraId="1002897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BD6EDC" w:rsidRPr="00FC2656" w14:paraId="35449093"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13FFAE"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lastRenderedPageBreak/>
              <w:t>ARCHIVO ELECTRÓNICO CON LA MATRIZ DE ENRUTAMIENTO DEL CÓDIGO DE SERVICIO</w:t>
            </w:r>
          </w:p>
        </w:tc>
      </w:tr>
      <w:tr w:rsidR="00BD6EDC" w:rsidRPr="00FC2656" w14:paraId="5EDB6546"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226B337E"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solicitante debe adjuntar archivo electrónico en Excel con la matriz de enrutamiento del código de servicio especial de conformidad con el formato contenido en el anexo “dos”, denominado matriz de enrutamiento de CSE del plan técnico fundamental de numeración.</w:t>
            </w:r>
          </w:p>
          <w:p w14:paraId="05A32552"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BD6EDC" w:rsidRPr="00FC2656" w14:paraId="09F1BBF0"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E1EA99"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FIRMA DEL FUNCIONARIO QUE REPRESENTA LEGALMENTE A LA ENTIDAD GUBERNAMENTAL</w:t>
            </w:r>
          </w:p>
        </w:tc>
      </w:tr>
      <w:tr w:rsidR="00BD6EDC" w:rsidRPr="00FC2656" w14:paraId="2F9E2636"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19C39D30"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Firma autógrafa del representante legal de la entidad gubernamental.</w:t>
            </w:r>
          </w:p>
          <w:p w14:paraId="0071FA5B"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Firma obligatoria.</w:t>
            </w:r>
          </w:p>
        </w:tc>
      </w:tr>
      <w:tr w:rsidR="00BD6EDC" w:rsidRPr="00FC2656" w14:paraId="221F7F64"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55941A"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AVISO DE PRIVACIDAD</w:t>
            </w:r>
          </w:p>
        </w:tc>
      </w:tr>
      <w:tr w:rsidR="00BD6EDC" w:rsidRPr="00FC2656" w14:paraId="1506897C"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2D66DFEB" w14:textId="77777777" w:rsidR="00BD6EDC" w:rsidRPr="00FC2656" w:rsidRDefault="00BD6EDC" w:rsidP="0021228D">
            <w:pPr>
              <w:spacing w:after="0" w:line="360" w:lineRule="auto"/>
              <w:contextualSpacing/>
              <w:jc w:val="both"/>
              <w:rPr>
                <w:rFonts w:ascii="Arial" w:eastAsiaTheme="minorHAnsi" w:hAnsi="Arial" w:cs="Arial"/>
                <w:bCs/>
                <w:color w:val="000000"/>
                <w:sz w:val="18"/>
                <w:szCs w:val="18"/>
                <w:lang w:val="es-MX"/>
              </w:rPr>
            </w:pPr>
            <w:r w:rsidRPr="00FC2656">
              <w:rPr>
                <w:rFonts w:ascii="Arial" w:eastAsiaTheme="minorHAnsi" w:hAnsi="Arial" w:cs="Arial"/>
                <w:bCs/>
                <w:color w:val="000000"/>
                <w:sz w:val="18"/>
                <w:szCs w:val="18"/>
                <w:lang w:val="es-MX"/>
              </w:rPr>
              <w:t>Marcar el recuadro con la finalidad de aceptar los términos y condiciones del Aviso de Privacidad del Instituto Federal de Telecomunicaciones.</w:t>
            </w:r>
          </w:p>
          <w:p w14:paraId="5EA903E0"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Cs/>
                <w:color w:val="000000"/>
                <w:sz w:val="18"/>
                <w:szCs w:val="18"/>
                <w:lang w:val="es-MX"/>
              </w:rPr>
              <w:t>Campo Obligatorio</w:t>
            </w:r>
          </w:p>
        </w:tc>
      </w:tr>
      <w:tr w:rsidR="00BD6EDC" w:rsidRPr="00FC2656" w14:paraId="765A5964"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2257" w14:textId="77777777"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BD6EDC" w:rsidRPr="00FC2656" w14:paraId="3C99A44C"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03243FDA"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30(treinta) días hábiles.</w:t>
            </w:r>
          </w:p>
          <w:p w14:paraId="20B23EAD"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10 (diez) días hábiles.</w:t>
            </w:r>
          </w:p>
          <w:p w14:paraId="711B3A54" w14:textId="77777777"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10 (diez) días hábiles. Transcurrido dicho plazo sin que el interesado desahogue la prevención el IFT desechará el trámite.</w:t>
            </w:r>
          </w:p>
        </w:tc>
      </w:tr>
      <w:tr w:rsidR="00BD6EDC" w:rsidRPr="00FC2656" w14:paraId="6B1775CB"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40D425" w14:textId="37272EFF"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FUNDAMENTO JUR</w:t>
            </w:r>
            <w:r w:rsidR="00036637">
              <w:rPr>
                <w:rFonts w:ascii="Arial" w:eastAsiaTheme="minorHAnsi" w:hAnsi="Arial" w:cs="Arial"/>
                <w:b/>
                <w:color w:val="000000"/>
                <w:sz w:val="18"/>
                <w:szCs w:val="18"/>
                <w:lang w:val="es-MX"/>
              </w:rPr>
              <w:t>Í</w:t>
            </w:r>
            <w:r w:rsidRPr="00FC2656">
              <w:rPr>
                <w:rFonts w:ascii="Arial" w:eastAsiaTheme="minorHAnsi" w:hAnsi="Arial" w:cs="Arial"/>
                <w:b/>
                <w:color w:val="000000"/>
                <w:sz w:val="18"/>
                <w:szCs w:val="18"/>
                <w:lang w:val="es-MX"/>
              </w:rPr>
              <w:t>DICO DEL TRÁMITE</w:t>
            </w:r>
          </w:p>
        </w:tc>
      </w:tr>
      <w:tr w:rsidR="00BD6EDC" w:rsidRPr="00FC2656" w14:paraId="189D31F7"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7E0ECB61" w14:textId="0884E382" w:rsidR="00BD6EDC" w:rsidRPr="00FC2656" w:rsidRDefault="00BD6EDC" w:rsidP="0021228D">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-Numeral 9.6. del Plan Técnico Fundamental de Numeración, publicado en el Diario Oficial de la Federación el 11 de mayo de 2018.</w:t>
            </w:r>
          </w:p>
        </w:tc>
      </w:tr>
      <w:tr w:rsidR="00BD6EDC" w:rsidRPr="00FC2656" w14:paraId="4E9BA345"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28F98" w14:textId="4B9A53B9" w:rsidR="00BD6EDC" w:rsidRPr="00FC2656" w:rsidRDefault="00BD6EDC" w:rsidP="0021228D">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INFORMACI</w:t>
            </w:r>
            <w:r w:rsidR="00036637">
              <w:rPr>
                <w:rFonts w:ascii="Arial" w:eastAsiaTheme="minorHAnsi" w:hAnsi="Arial" w:cs="Arial"/>
                <w:b/>
                <w:color w:val="000000"/>
                <w:sz w:val="18"/>
                <w:szCs w:val="18"/>
                <w:lang w:val="es-MX"/>
              </w:rPr>
              <w:t>Ó</w:t>
            </w:r>
            <w:r w:rsidRPr="00FC2656">
              <w:rPr>
                <w:rFonts w:ascii="Arial" w:eastAsiaTheme="minorHAnsi" w:hAnsi="Arial" w:cs="Arial"/>
                <w:b/>
                <w:color w:val="000000"/>
                <w:sz w:val="18"/>
                <w:szCs w:val="18"/>
                <w:lang w:val="es-MX"/>
              </w:rPr>
              <w:t>N ADICIONAL QUE PUEDA SER DE UTILIDAD A LOS INTERESADOS</w:t>
            </w:r>
          </w:p>
        </w:tc>
      </w:tr>
      <w:tr w:rsidR="006C5107" w:rsidRPr="00FC2656" w14:paraId="1E61E612" w14:textId="77777777" w:rsidTr="0021228D">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28D56A7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bl>
    <w:p w14:paraId="74415173" w14:textId="08DEA5FC" w:rsidR="006C5107" w:rsidRPr="00FC2656" w:rsidRDefault="006C5107" w:rsidP="00FC2656">
      <w:pPr>
        <w:spacing w:after="0" w:line="360" w:lineRule="auto"/>
        <w:contextualSpacing/>
        <w:rPr>
          <w:rFonts w:ascii="Arial" w:eastAsiaTheme="minorHAnsi" w:hAnsi="Arial" w:cs="Arial"/>
          <w:color w:val="000000"/>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9"/>
        <w:gridCol w:w="27"/>
        <w:gridCol w:w="772"/>
        <w:gridCol w:w="950"/>
        <w:gridCol w:w="772"/>
        <w:gridCol w:w="2254"/>
        <w:gridCol w:w="738"/>
        <w:gridCol w:w="772"/>
        <w:gridCol w:w="566"/>
      </w:tblGrid>
      <w:tr w:rsidR="006C5107" w:rsidRPr="00FC2656" w14:paraId="536FDF7A" w14:textId="77777777" w:rsidTr="006C5107">
        <w:trPr>
          <w:trHeight w:val="20"/>
        </w:trPr>
        <w:tc>
          <w:tcPr>
            <w:tcW w:w="9140" w:type="dxa"/>
            <w:gridSpan w:val="9"/>
            <w:noWrap/>
            <w:vAlign w:val="center"/>
          </w:tcPr>
          <w:p w14:paraId="6D26547D" w14:textId="77777777" w:rsidR="006C5107" w:rsidRPr="00FC2656" w:rsidRDefault="006C5107" w:rsidP="0014425B">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 xml:space="preserve">eFORMATO DE SOLICITUD DE ASIGNACIÓN DE </w:t>
            </w:r>
            <w:r w:rsidRPr="00FC2656">
              <w:rPr>
                <w:rFonts w:ascii="Arial" w:eastAsiaTheme="minorHAnsi" w:hAnsi="Arial" w:cs="Arial"/>
                <w:b/>
                <w:bCs/>
                <w:color w:val="000000"/>
                <w:sz w:val="18"/>
                <w:szCs w:val="18"/>
                <w:lang w:val="es-MX"/>
              </w:rPr>
              <w:t>CÓDIGOS DE IDENTIFICACIÓN DE PROVEEDORES DE SERVICIOS DE TELECOMUNICACIONES</w:t>
            </w:r>
          </w:p>
          <w:p w14:paraId="72842AEE" w14:textId="77777777" w:rsidR="006C5107" w:rsidRPr="00FC2656" w:rsidRDefault="006C5107" w:rsidP="0014425B">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H3119</w:t>
            </w:r>
          </w:p>
        </w:tc>
      </w:tr>
      <w:tr w:rsidR="006C5107" w:rsidRPr="00FC2656" w14:paraId="1A2EF120" w14:textId="77777777" w:rsidTr="006C5107">
        <w:trPr>
          <w:trHeight w:val="20"/>
        </w:trPr>
        <w:tc>
          <w:tcPr>
            <w:tcW w:w="9140" w:type="dxa"/>
            <w:gridSpan w:val="9"/>
            <w:shd w:val="clear" w:color="auto" w:fill="D9D9D9" w:themeFill="background1" w:themeFillShade="D9"/>
          </w:tcPr>
          <w:p w14:paraId="0EDEF378" w14:textId="08169B34" w:rsidR="006C5107" w:rsidRPr="00FC2656" w:rsidRDefault="006C5107"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SOLICITANTE</w:t>
            </w:r>
          </w:p>
        </w:tc>
      </w:tr>
      <w:tr w:rsidR="006C5107" w:rsidRPr="00FC2656" w14:paraId="587F6C91" w14:textId="77777777" w:rsidTr="006C5107">
        <w:trPr>
          <w:trHeight w:val="20"/>
        </w:trPr>
        <w:tc>
          <w:tcPr>
            <w:tcW w:w="4810" w:type="dxa"/>
            <w:gridSpan w:val="5"/>
            <w:tcBorders>
              <w:bottom w:val="single" w:sz="6" w:space="0" w:color="auto"/>
            </w:tcBorders>
            <w:shd w:val="clear" w:color="auto" w:fill="D9D9D9" w:themeFill="background1" w:themeFillShade="D9"/>
          </w:tcPr>
          <w:p w14:paraId="15E52AC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4330" w:type="dxa"/>
            <w:gridSpan w:val="4"/>
            <w:tcBorders>
              <w:bottom w:val="single" w:sz="6" w:space="0" w:color="auto"/>
            </w:tcBorders>
            <w:shd w:val="clear" w:color="auto" w:fill="auto"/>
          </w:tcPr>
          <w:p w14:paraId="13A5BE3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65825CF" w14:textId="77777777" w:rsidTr="006C5107">
        <w:trPr>
          <w:trHeight w:val="20"/>
        </w:trPr>
        <w:tc>
          <w:tcPr>
            <w:tcW w:w="4810" w:type="dxa"/>
            <w:gridSpan w:val="5"/>
            <w:shd w:val="clear" w:color="auto" w:fill="D9D9D9" w:themeFill="background1" w:themeFillShade="D9"/>
          </w:tcPr>
          <w:p w14:paraId="2B74EB0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4330" w:type="dxa"/>
            <w:gridSpan w:val="4"/>
            <w:shd w:val="clear" w:color="auto" w:fill="auto"/>
          </w:tcPr>
          <w:p w14:paraId="3F69BBD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7817716" w14:textId="77777777" w:rsidTr="006C5107">
        <w:trPr>
          <w:trHeight w:val="20"/>
        </w:trPr>
        <w:tc>
          <w:tcPr>
            <w:tcW w:w="9140" w:type="dxa"/>
            <w:gridSpan w:val="9"/>
            <w:shd w:val="clear" w:color="auto" w:fill="auto"/>
          </w:tcPr>
          <w:p w14:paraId="0EAF55F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AEC5BD1" w14:textId="77777777" w:rsidTr="006C5107">
        <w:trPr>
          <w:trHeight w:val="20"/>
        </w:trPr>
        <w:tc>
          <w:tcPr>
            <w:tcW w:w="9140" w:type="dxa"/>
            <w:gridSpan w:val="9"/>
            <w:shd w:val="clear" w:color="auto" w:fill="D9D9D9" w:themeFill="background1" w:themeFillShade="D9"/>
          </w:tcPr>
          <w:p w14:paraId="3CC27417" w14:textId="77777777" w:rsidR="006C5107" w:rsidRPr="00FC2656" w:rsidRDefault="006C5107"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CÓDIGO DE IDENTIFICACIÓN SOLICITADO</w:t>
            </w:r>
          </w:p>
        </w:tc>
      </w:tr>
      <w:tr w:rsidR="006C5107" w:rsidRPr="00FC2656" w14:paraId="2D1DC02B" w14:textId="77777777" w:rsidTr="006C5107">
        <w:trPr>
          <w:trHeight w:val="200"/>
        </w:trPr>
        <w:tc>
          <w:tcPr>
            <w:tcW w:w="2316" w:type="dxa"/>
            <w:gridSpan w:val="2"/>
            <w:vMerge w:val="restart"/>
            <w:shd w:val="clear" w:color="auto" w:fill="FFFFFF" w:themeFill="background1"/>
          </w:tcPr>
          <w:p w14:paraId="288B230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CONCESIONARIO</w:t>
            </w:r>
          </w:p>
          <w:p w14:paraId="7CCB0BD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DE USO COMERCIAL O DE RPT</w:t>
            </w:r>
          </w:p>
        </w:tc>
        <w:tc>
          <w:tcPr>
            <w:tcW w:w="772" w:type="dxa"/>
            <w:tcBorders>
              <w:bottom w:val="nil"/>
              <w:right w:val="nil"/>
            </w:tcBorders>
            <w:shd w:val="clear" w:color="auto" w:fill="FFFFFF" w:themeFill="background1"/>
          </w:tcPr>
          <w:p w14:paraId="1493456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50" w:type="dxa"/>
            <w:tcBorders>
              <w:left w:val="nil"/>
              <w:right w:val="nil"/>
            </w:tcBorders>
            <w:shd w:val="clear" w:color="auto" w:fill="FFFFFF" w:themeFill="background1"/>
          </w:tcPr>
          <w:p w14:paraId="70DB312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IDO/IDD</w:t>
            </w:r>
          </w:p>
        </w:tc>
        <w:tc>
          <w:tcPr>
            <w:tcW w:w="772" w:type="dxa"/>
            <w:tcBorders>
              <w:left w:val="nil"/>
              <w:bottom w:val="nil"/>
            </w:tcBorders>
            <w:shd w:val="clear" w:color="auto" w:fill="FFFFFF" w:themeFill="background1"/>
          </w:tcPr>
          <w:p w14:paraId="23F974B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254" w:type="dxa"/>
            <w:vMerge w:val="restart"/>
            <w:shd w:val="clear" w:color="auto" w:fill="FFFFFF" w:themeFill="background1"/>
          </w:tcPr>
          <w:p w14:paraId="3400734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 xml:space="preserve">COMERCIALIZADORA O CONCESIONARIO </w:t>
            </w:r>
          </w:p>
          <w:p w14:paraId="1052D42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lastRenderedPageBreak/>
              <w:t xml:space="preserve">DE USO PÚBLICO O DE USO SOCIAL </w:t>
            </w:r>
          </w:p>
        </w:tc>
        <w:tc>
          <w:tcPr>
            <w:tcW w:w="738" w:type="dxa"/>
            <w:tcBorders>
              <w:bottom w:val="nil"/>
              <w:right w:val="nil"/>
            </w:tcBorders>
            <w:shd w:val="clear" w:color="auto" w:fill="FFFFFF" w:themeFill="background1"/>
          </w:tcPr>
          <w:p w14:paraId="54A22EA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772" w:type="dxa"/>
            <w:tcBorders>
              <w:left w:val="nil"/>
              <w:right w:val="nil"/>
            </w:tcBorders>
            <w:shd w:val="clear" w:color="auto" w:fill="FFFFFF" w:themeFill="background1"/>
          </w:tcPr>
          <w:p w14:paraId="6CE42C2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IDA</w:t>
            </w:r>
          </w:p>
        </w:tc>
        <w:tc>
          <w:tcPr>
            <w:tcW w:w="566" w:type="dxa"/>
            <w:tcBorders>
              <w:left w:val="nil"/>
              <w:bottom w:val="nil"/>
            </w:tcBorders>
            <w:shd w:val="clear" w:color="auto" w:fill="FFFFFF" w:themeFill="background1"/>
          </w:tcPr>
          <w:p w14:paraId="087FE26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0636969" w14:textId="77777777" w:rsidTr="006C5107">
        <w:trPr>
          <w:trHeight w:val="199"/>
        </w:trPr>
        <w:tc>
          <w:tcPr>
            <w:tcW w:w="2316" w:type="dxa"/>
            <w:gridSpan w:val="2"/>
            <w:vMerge/>
            <w:shd w:val="clear" w:color="auto" w:fill="FFFFFF" w:themeFill="background1"/>
          </w:tcPr>
          <w:p w14:paraId="69620C4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72" w:type="dxa"/>
            <w:tcBorders>
              <w:top w:val="nil"/>
              <w:bottom w:val="nil"/>
            </w:tcBorders>
            <w:shd w:val="clear" w:color="auto" w:fill="FFFFFF" w:themeFill="background1"/>
          </w:tcPr>
          <w:p w14:paraId="717E1E1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50" w:type="dxa"/>
            <w:tcBorders>
              <w:bottom w:val="single" w:sz="6" w:space="0" w:color="auto"/>
            </w:tcBorders>
            <w:shd w:val="clear" w:color="auto" w:fill="FFFFFF" w:themeFill="background1"/>
          </w:tcPr>
          <w:p w14:paraId="0E56375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772" w:type="dxa"/>
            <w:tcBorders>
              <w:top w:val="nil"/>
              <w:bottom w:val="nil"/>
            </w:tcBorders>
            <w:shd w:val="clear" w:color="auto" w:fill="FFFFFF" w:themeFill="background1"/>
          </w:tcPr>
          <w:p w14:paraId="1C95172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254" w:type="dxa"/>
            <w:vMerge/>
            <w:shd w:val="clear" w:color="auto" w:fill="FFFFFF" w:themeFill="background1"/>
          </w:tcPr>
          <w:p w14:paraId="1EA5651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38" w:type="dxa"/>
            <w:tcBorders>
              <w:top w:val="nil"/>
              <w:bottom w:val="nil"/>
            </w:tcBorders>
            <w:shd w:val="clear" w:color="auto" w:fill="FFFFFF" w:themeFill="background1"/>
          </w:tcPr>
          <w:p w14:paraId="4A24193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772" w:type="dxa"/>
            <w:tcBorders>
              <w:bottom w:val="single" w:sz="6" w:space="0" w:color="auto"/>
            </w:tcBorders>
            <w:shd w:val="clear" w:color="auto" w:fill="FFFFFF" w:themeFill="background1"/>
          </w:tcPr>
          <w:p w14:paraId="65E8487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566" w:type="dxa"/>
            <w:tcBorders>
              <w:top w:val="nil"/>
              <w:bottom w:val="nil"/>
            </w:tcBorders>
            <w:shd w:val="clear" w:color="auto" w:fill="FFFFFF" w:themeFill="background1"/>
          </w:tcPr>
          <w:p w14:paraId="1B30F63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C587CAE" w14:textId="77777777" w:rsidTr="006C5107">
        <w:trPr>
          <w:trHeight w:val="207"/>
        </w:trPr>
        <w:tc>
          <w:tcPr>
            <w:tcW w:w="2316" w:type="dxa"/>
            <w:gridSpan w:val="2"/>
            <w:vMerge/>
            <w:shd w:val="clear" w:color="auto" w:fill="FFFFFF" w:themeFill="background1"/>
          </w:tcPr>
          <w:p w14:paraId="40CFC68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72" w:type="dxa"/>
            <w:tcBorders>
              <w:top w:val="nil"/>
              <w:right w:val="nil"/>
            </w:tcBorders>
            <w:shd w:val="clear" w:color="auto" w:fill="FFFFFF" w:themeFill="background1"/>
          </w:tcPr>
          <w:p w14:paraId="7DFFD34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50" w:type="dxa"/>
            <w:tcBorders>
              <w:left w:val="nil"/>
              <w:right w:val="nil"/>
            </w:tcBorders>
            <w:shd w:val="clear" w:color="auto" w:fill="FFFFFF" w:themeFill="background1"/>
          </w:tcPr>
          <w:p w14:paraId="5A5A1BE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772" w:type="dxa"/>
            <w:tcBorders>
              <w:top w:val="nil"/>
              <w:left w:val="nil"/>
            </w:tcBorders>
            <w:shd w:val="clear" w:color="auto" w:fill="FFFFFF" w:themeFill="background1"/>
          </w:tcPr>
          <w:p w14:paraId="4DED01D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254" w:type="dxa"/>
            <w:vMerge/>
            <w:shd w:val="clear" w:color="auto" w:fill="FFFFFF" w:themeFill="background1"/>
          </w:tcPr>
          <w:p w14:paraId="186BC92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38" w:type="dxa"/>
            <w:tcBorders>
              <w:top w:val="nil"/>
              <w:right w:val="nil"/>
            </w:tcBorders>
            <w:shd w:val="clear" w:color="auto" w:fill="FFFFFF" w:themeFill="background1"/>
          </w:tcPr>
          <w:p w14:paraId="7A0FC9C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772" w:type="dxa"/>
            <w:tcBorders>
              <w:left w:val="nil"/>
              <w:right w:val="nil"/>
            </w:tcBorders>
            <w:shd w:val="clear" w:color="auto" w:fill="FFFFFF" w:themeFill="background1"/>
          </w:tcPr>
          <w:p w14:paraId="4ABCF2D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566" w:type="dxa"/>
            <w:tcBorders>
              <w:top w:val="nil"/>
              <w:left w:val="nil"/>
            </w:tcBorders>
            <w:shd w:val="clear" w:color="auto" w:fill="FFFFFF" w:themeFill="background1"/>
          </w:tcPr>
          <w:p w14:paraId="4DBD259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9E76824" w14:textId="77777777" w:rsidTr="006C5107">
        <w:trPr>
          <w:trHeight w:val="20"/>
        </w:trPr>
        <w:tc>
          <w:tcPr>
            <w:tcW w:w="9140" w:type="dxa"/>
            <w:gridSpan w:val="9"/>
            <w:shd w:val="clear" w:color="auto" w:fill="FFFFFF" w:themeFill="background1"/>
          </w:tcPr>
          <w:p w14:paraId="19B4031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B32A5EA"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92FE4D"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53DCEF05"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13E8F5"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SOLICITANTE</w:t>
            </w:r>
          </w:p>
        </w:tc>
      </w:tr>
      <w:tr w:rsidR="006C5107" w:rsidRPr="00FC2656" w14:paraId="2D2AF3D7"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A81DC"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E4B61B"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3018905D"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auto"/>
          </w:tcPr>
          <w:p w14:paraId="63D94443"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6851" w:type="dxa"/>
            <w:gridSpan w:val="8"/>
            <w:tcBorders>
              <w:top w:val="single" w:sz="6" w:space="0" w:color="auto"/>
              <w:left w:val="single" w:sz="6" w:space="0" w:color="auto"/>
              <w:bottom w:val="single" w:sz="6" w:space="0" w:color="auto"/>
              <w:right w:val="single" w:sz="6" w:space="0" w:color="auto"/>
            </w:tcBorders>
          </w:tcPr>
          <w:p w14:paraId="211CB148"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64C9E30F"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12C2246C"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auto"/>
          </w:tcPr>
          <w:p w14:paraId="3967186D"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6851" w:type="dxa"/>
            <w:gridSpan w:val="8"/>
            <w:tcBorders>
              <w:top w:val="single" w:sz="6" w:space="0" w:color="auto"/>
              <w:left w:val="single" w:sz="6" w:space="0" w:color="auto"/>
              <w:bottom w:val="single" w:sz="6" w:space="0" w:color="auto"/>
              <w:right w:val="single" w:sz="6" w:space="0" w:color="auto"/>
            </w:tcBorders>
          </w:tcPr>
          <w:p w14:paraId="4320E2DE"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o razón social del Proveedor de Servicios de Telecomunicaciones solicitante.</w:t>
            </w:r>
          </w:p>
          <w:p w14:paraId="5FAC2D3F"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6B50B87B"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4B9ED57D" w14:textId="77777777" w:rsidTr="006C5107">
        <w:trPr>
          <w:trHeight w:val="20"/>
        </w:trPr>
        <w:tc>
          <w:tcPr>
            <w:tcW w:w="9140" w:type="dxa"/>
            <w:gridSpan w:val="9"/>
            <w:shd w:val="clear" w:color="auto" w:fill="D9D9D9" w:themeFill="background1" w:themeFillShade="D9"/>
          </w:tcPr>
          <w:p w14:paraId="0D9942A8"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TIPO DE CÓDIGO DE IDENTIFICACIÓN SOLICITADO</w:t>
            </w:r>
          </w:p>
        </w:tc>
      </w:tr>
      <w:tr w:rsidR="006C5107" w:rsidRPr="00FC2656" w14:paraId="3F2A128E"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70E791"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706045" w14:textId="77777777" w:rsidR="006C5107" w:rsidRPr="00FC2656" w:rsidRDefault="006C5107" w:rsidP="0014425B">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5A31BBBA"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tcPr>
          <w:p w14:paraId="4C16A31C" w14:textId="77777777" w:rsidR="006C5107" w:rsidRPr="00FC2656" w:rsidRDefault="006C5107" w:rsidP="0014425B">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Concesionario</w:t>
            </w:r>
          </w:p>
          <w:p w14:paraId="1B7C34A1"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 uso comercial o de RPT</w:t>
            </w:r>
          </w:p>
        </w:tc>
        <w:tc>
          <w:tcPr>
            <w:tcW w:w="6851" w:type="dxa"/>
            <w:gridSpan w:val="8"/>
            <w:tcBorders>
              <w:top w:val="single" w:sz="6" w:space="0" w:color="auto"/>
              <w:left w:val="single" w:sz="6" w:space="0" w:color="auto"/>
              <w:bottom w:val="single" w:sz="6" w:space="0" w:color="auto"/>
              <w:right w:val="single" w:sz="6" w:space="0" w:color="auto"/>
            </w:tcBorders>
          </w:tcPr>
          <w:p w14:paraId="06FBB499"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“IDO/IDD”, si el solicitante es titular de una concesión única para uso comercial, o una concesión para uso comercial con carácter de red compartida mayorista de servicios de telecomunicaciones, o de una concesión para instalar, operar y explotar una red pública de telecomunicaciones.</w:t>
            </w:r>
          </w:p>
          <w:p w14:paraId="014BF63A"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 exclusivamente para este tipo de Proveedor.</w:t>
            </w:r>
          </w:p>
        </w:tc>
      </w:tr>
      <w:tr w:rsidR="006C5107" w:rsidRPr="00FC2656" w14:paraId="0CA331B1"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tcPr>
          <w:p w14:paraId="40FBB24D"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Comercializadora o Concesionario de uso público o de uso social</w:t>
            </w:r>
          </w:p>
        </w:tc>
        <w:tc>
          <w:tcPr>
            <w:tcW w:w="6851" w:type="dxa"/>
            <w:gridSpan w:val="8"/>
            <w:tcBorders>
              <w:top w:val="single" w:sz="6" w:space="0" w:color="auto"/>
              <w:left w:val="single" w:sz="6" w:space="0" w:color="auto"/>
              <w:bottom w:val="single" w:sz="6" w:space="0" w:color="auto"/>
              <w:right w:val="single" w:sz="6" w:space="0" w:color="auto"/>
            </w:tcBorders>
          </w:tcPr>
          <w:p w14:paraId="12F41036"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“IDA”, si el solicitante es titular de un permiso o autorización para proporcionar servicios de telecomunicaciones a usuarios, o de una concesión única para uso público o para uso social.</w:t>
            </w:r>
          </w:p>
          <w:p w14:paraId="381EB219"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 exclusivamente para este tipo de Proveedor.</w:t>
            </w:r>
          </w:p>
        </w:tc>
      </w:tr>
      <w:tr w:rsidR="006C5107" w:rsidRPr="00FC2656" w14:paraId="413D3152"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60726"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6C5107" w:rsidRPr="00FC2656" w14:paraId="5167FDF8"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6399DBA5"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208C4660" w14:textId="77777777" w:rsidR="006C5107" w:rsidRPr="00FC2656" w:rsidRDefault="006C5107" w:rsidP="0014425B">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407486E6" w14:textId="77777777"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5E2AC840"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6F9D3"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6C5107" w:rsidRPr="00FC2656" w14:paraId="072D7726"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tcPr>
          <w:p w14:paraId="2A512CB9" w14:textId="6D18AB78" w:rsidR="006C5107" w:rsidRPr="00FC2656" w:rsidRDefault="006C5107" w:rsidP="0014425B">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-Numeral 11.5. del Plan Técnico Fundamental de Numeración, publicado en el Diario Oficial de la Federación el 11 de mayo de 2018.</w:t>
            </w:r>
          </w:p>
        </w:tc>
      </w:tr>
      <w:tr w:rsidR="006C5107" w:rsidRPr="00FC2656" w14:paraId="276BC62D"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409A48"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22B61289" w14:textId="77777777" w:rsidTr="006C5107">
        <w:trPr>
          <w:trHeight w:val="20"/>
        </w:trPr>
        <w:tc>
          <w:tcPr>
            <w:tcW w:w="9140" w:type="dxa"/>
            <w:gridSpan w:val="9"/>
            <w:tcBorders>
              <w:top w:val="single" w:sz="6" w:space="0" w:color="auto"/>
              <w:left w:val="single" w:sz="6" w:space="0" w:color="auto"/>
              <w:bottom w:val="single" w:sz="6" w:space="0" w:color="auto"/>
              <w:right w:val="single" w:sz="6" w:space="0" w:color="auto"/>
            </w:tcBorders>
            <w:shd w:val="clear" w:color="auto" w:fill="auto"/>
          </w:tcPr>
          <w:p w14:paraId="46F7925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bl>
    <w:p w14:paraId="60927C1A" w14:textId="77777777" w:rsidR="006C5107" w:rsidRPr="00FC2656" w:rsidRDefault="006C5107" w:rsidP="00FC2656">
      <w:pPr>
        <w:spacing w:after="0" w:line="360" w:lineRule="auto"/>
        <w:contextualSpacing/>
        <w:rPr>
          <w:rFonts w:ascii="Arial" w:eastAsiaTheme="minorHAnsi" w:hAnsi="Arial" w:cs="Arial"/>
          <w:color w:val="000000"/>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7"/>
        <w:gridCol w:w="19"/>
        <w:gridCol w:w="729"/>
        <w:gridCol w:w="537"/>
        <w:gridCol w:w="998"/>
        <w:gridCol w:w="370"/>
        <w:gridCol w:w="17"/>
        <w:gridCol w:w="39"/>
        <w:gridCol w:w="428"/>
        <w:gridCol w:w="657"/>
        <w:gridCol w:w="291"/>
        <w:gridCol w:w="333"/>
        <w:gridCol w:w="150"/>
        <w:gridCol w:w="737"/>
        <w:gridCol w:w="158"/>
        <w:gridCol w:w="665"/>
        <w:gridCol w:w="725"/>
      </w:tblGrid>
      <w:tr w:rsidR="006C5107" w:rsidRPr="00FC2656" w14:paraId="520FE722" w14:textId="77777777" w:rsidTr="006C5107">
        <w:trPr>
          <w:trHeight w:val="20"/>
        </w:trPr>
        <w:tc>
          <w:tcPr>
            <w:tcW w:w="9140" w:type="dxa"/>
            <w:gridSpan w:val="17"/>
            <w:noWrap/>
            <w:vAlign w:val="center"/>
          </w:tcPr>
          <w:p w14:paraId="2E753F84"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lastRenderedPageBreak/>
              <w:br w:type="page"/>
            </w:r>
            <w:r w:rsidRPr="00FC2656">
              <w:rPr>
                <w:rFonts w:ascii="Arial" w:eastAsiaTheme="minorHAnsi" w:hAnsi="Arial" w:cs="Arial"/>
                <w:b/>
                <w:color w:val="000000"/>
                <w:sz w:val="18"/>
                <w:szCs w:val="18"/>
                <w:lang w:val="es-MX"/>
              </w:rPr>
              <w:t xml:space="preserve">eFORMATO DE SOLICITUD DE </w:t>
            </w:r>
            <w:r w:rsidRPr="00FC2656">
              <w:rPr>
                <w:rFonts w:ascii="Arial" w:eastAsiaTheme="minorHAnsi" w:hAnsi="Arial" w:cs="Arial"/>
                <w:b/>
                <w:bCs/>
                <w:color w:val="000000"/>
                <w:sz w:val="18"/>
                <w:szCs w:val="18"/>
                <w:lang w:val="es-MX"/>
              </w:rPr>
              <w:t>CAMBIO DE CÓDIGO IDO ASOCIADO</w:t>
            </w:r>
          </w:p>
          <w:p w14:paraId="63127F65"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 LA NUMERACIÓN ASIGNADA</w:t>
            </w:r>
          </w:p>
          <w:p w14:paraId="57AE3ABA" w14:textId="77777777" w:rsidR="006C5107" w:rsidRPr="00FC2656" w:rsidRDefault="006C5107" w:rsidP="00163B46">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H3120</w:t>
            </w:r>
          </w:p>
        </w:tc>
      </w:tr>
      <w:tr w:rsidR="006C5107" w:rsidRPr="00FC2656" w14:paraId="1F3D27AD" w14:textId="77777777" w:rsidTr="006C5107">
        <w:trPr>
          <w:trHeight w:val="20"/>
        </w:trPr>
        <w:tc>
          <w:tcPr>
            <w:tcW w:w="9140" w:type="dxa"/>
            <w:gridSpan w:val="17"/>
            <w:shd w:val="clear" w:color="auto" w:fill="D9D9D9" w:themeFill="background1" w:themeFillShade="D9"/>
          </w:tcPr>
          <w:p w14:paraId="1F83D2DD" w14:textId="0F01A219" w:rsidR="006C5107" w:rsidRPr="00FC2656" w:rsidRDefault="006C5107" w:rsidP="00163B46">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SOLICITANTE</w:t>
            </w:r>
          </w:p>
        </w:tc>
      </w:tr>
      <w:tr w:rsidR="006C5107" w:rsidRPr="00FC2656" w14:paraId="422DEEA6" w14:textId="77777777" w:rsidTr="006C5107">
        <w:trPr>
          <w:trHeight w:val="20"/>
        </w:trPr>
        <w:tc>
          <w:tcPr>
            <w:tcW w:w="4957" w:type="dxa"/>
            <w:gridSpan w:val="7"/>
            <w:tcBorders>
              <w:bottom w:val="single" w:sz="6" w:space="0" w:color="auto"/>
            </w:tcBorders>
            <w:shd w:val="clear" w:color="auto" w:fill="D9D9D9" w:themeFill="background1" w:themeFillShade="D9"/>
          </w:tcPr>
          <w:p w14:paraId="0827E4F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CAMBIO DE CÓDIGO IDO</w:t>
            </w:r>
          </w:p>
        </w:tc>
        <w:tc>
          <w:tcPr>
            <w:tcW w:w="4183" w:type="dxa"/>
            <w:gridSpan w:val="10"/>
            <w:tcBorders>
              <w:bottom w:val="single" w:sz="6" w:space="0" w:color="auto"/>
            </w:tcBorders>
            <w:shd w:val="clear" w:color="auto" w:fill="auto"/>
          </w:tcPr>
          <w:p w14:paraId="7D87149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FD1F0E4" w14:textId="77777777" w:rsidTr="006C5107">
        <w:trPr>
          <w:trHeight w:val="20"/>
        </w:trPr>
        <w:tc>
          <w:tcPr>
            <w:tcW w:w="4957" w:type="dxa"/>
            <w:gridSpan w:val="7"/>
            <w:shd w:val="clear" w:color="auto" w:fill="D9D9D9" w:themeFill="background1" w:themeFillShade="D9"/>
          </w:tcPr>
          <w:p w14:paraId="772931A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SOLICITANTE</w:t>
            </w:r>
          </w:p>
        </w:tc>
        <w:tc>
          <w:tcPr>
            <w:tcW w:w="4183" w:type="dxa"/>
            <w:gridSpan w:val="10"/>
            <w:shd w:val="clear" w:color="auto" w:fill="auto"/>
          </w:tcPr>
          <w:p w14:paraId="02624A8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E070617" w14:textId="77777777" w:rsidTr="006C5107">
        <w:trPr>
          <w:trHeight w:val="20"/>
        </w:trPr>
        <w:tc>
          <w:tcPr>
            <w:tcW w:w="4957" w:type="dxa"/>
            <w:gridSpan w:val="7"/>
            <w:shd w:val="clear" w:color="auto" w:fill="D9D9D9" w:themeFill="background1" w:themeFillShade="D9"/>
          </w:tcPr>
          <w:p w14:paraId="0413182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SOLICITANTE</w:t>
            </w:r>
          </w:p>
        </w:tc>
        <w:tc>
          <w:tcPr>
            <w:tcW w:w="4183" w:type="dxa"/>
            <w:gridSpan w:val="10"/>
          </w:tcPr>
          <w:p w14:paraId="6B913E1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839A1D6" w14:textId="77777777" w:rsidTr="006C5107">
        <w:trPr>
          <w:trHeight w:val="207"/>
        </w:trPr>
        <w:tc>
          <w:tcPr>
            <w:tcW w:w="9140" w:type="dxa"/>
            <w:gridSpan w:val="17"/>
            <w:shd w:val="clear" w:color="auto" w:fill="FFFFFF" w:themeFill="background1"/>
          </w:tcPr>
          <w:p w14:paraId="2E817A3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561AE93" w14:textId="77777777" w:rsidTr="006C5107">
        <w:trPr>
          <w:trHeight w:val="20"/>
        </w:trPr>
        <w:tc>
          <w:tcPr>
            <w:tcW w:w="9140" w:type="dxa"/>
            <w:gridSpan w:val="17"/>
            <w:shd w:val="clear" w:color="auto" w:fill="D9D9D9" w:themeFill="background1" w:themeFillShade="D9"/>
          </w:tcPr>
          <w:p w14:paraId="1602682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 xml:space="preserve">DATOS GENERALES DEL CONCESIONARIO DE RED AL CUAL TIENE ASOCIADA LA NUMERACIÓN QUE SE DESEA CAMBIAR DE CÓDIGO IDO </w:t>
            </w:r>
          </w:p>
        </w:tc>
      </w:tr>
      <w:tr w:rsidR="006C5107" w:rsidRPr="00FC2656" w14:paraId="79411E12" w14:textId="77777777" w:rsidTr="006C5107">
        <w:trPr>
          <w:trHeight w:val="20"/>
        </w:trPr>
        <w:tc>
          <w:tcPr>
            <w:tcW w:w="2306" w:type="dxa"/>
            <w:gridSpan w:val="2"/>
            <w:shd w:val="clear" w:color="auto" w:fill="D9D9D9" w:themeFill="background1" w:themeFillShade="D9"/>
          </w:tcPr>
          <w:p w14:paraId="3F732F8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NOMBRE, DENOMINACIÓN O RAZÓN SOCIAL</w:t>
            </w:r>
          </w:p>
        </w:tc>
        <w:tc>
          <w:tcPr>
            <w:tcW w:w="2634" w:type="dxa"/>
            <w:gridSpan w:val="4"/>
            <w:shd w:val="clear" w:color="auto" w:fill="FFFFFF" w:themeFill="background1"/>
          </w:tcPr>
          <w:p w14:paraId="40F2CD5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652" w:type="dxa"/>
            <w:gridSpan w:val="8"/>
            <w:shd w:val="clear" w:color="auto" w:fill="D9D9D9" w:themeFill="background1" w:themeFillShade="D9"/>
          </w:tcPr>
          <w:p w14:paraId="3DBD770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IDO</w:t>
            </w:r>
          </w:p>
        </w:tc>
        <w:tc>
          <w:tcPr>
            <w:tcW w:w="1548" w:type="dxa"/>
            <w:gridSpan w:val="3"/>
            <w:shd w:val="clear" w:color="auto" w:fill="FFFFFF" w:themeFill="background1"/>
          </w:tcPr>
          <w:p w14:paraId="288B0B6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AD22253" w14:textId="77777777" w:rsidTr="006C5107">
        <w:trPr>
          <w:trHeight w:val="20"/>
        </w:trPr>
        <w:tc>
          <w:tcPr>
            <w:tcW w:w="9140" w:type="dxa"/>
            <w:gridSpan w:val="17"/>
            <w:shd w:val="clear" w:color="auto" w:fill="FFFFFF" w:themeFill="background1"/>
          </w:tcPr>
          <w:p w14:paraId="522B867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9253DBA" w14:textId="77777777" w:rsidTr="006C5107">
        <w:trPr>
          <w:trHeight w:val="20"/>
        </w:trPr>
        <w:tc>
          <w:tcPr>
            <w:tcW w:w="9140" w:type="dxa"/>
            <w:gridSpan w:val="17"/>
            <w:shd w:val="clear" w:color="auto" w:fill="D9D9D9" w:themeFill="background1" w:themeFillShade="D9"/>
          </w:tcPr>
          <w:p w14:paraId="167F9FE1" w14:textId="4CB45300" w:rsidR="006C5107" w:rsidRPr="00FC2656" w:rsidRDefault="006C5107" w:rsidP="00163B4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DATOS GENERALES DEL CONCESIONARIO DE RED AL CUAL SE DESEA ASOCIAR LA NUMERACIÓN</w:t>
            </w:r>
          </w:p>
        </w:tc>
      </w:tr>
      <w:tr w:rsidR="006C5107" w:rsidRPr="00FC2656" w14:paraId="7DCA3B8D" w14:textId="77777777" w:rsidTr="006C5107">
        <w:trPr>
          <w:trHeight w:val="20"/>
        </w:trPr>
        <w:tc>
          <w:tcPr>
            <w:tcW w:w="2306" w:type="dxa"/>
            <w:gridSpan w:val="2"/>
            <w:shd w:val="clear" w:color="auto" w:fill="D9D9D9" w:themeFill="background1" w:themeFillShade="D9"/>
          </w:tcPr>
          <w:p w14:paraId="64BDCAE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w:t>
            </w:r>
          </w:p>
        </w:tc>
        <w:tc>
          <w:tcPr>
            <w:tcW w:w="2634" w:type="dxa"/>
            <w:gridSpan w:val="4"/>
            <w:shd w:val="clear" w:color="auto" w:fill="FFFFFF" w:themeFill="background1"/>
          </w:tcPr>
          <w:p w14:paraId="601D106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652" w:type="dxa"/>
            <w:gridSpan w:val="8"/>
            <w:shd w:val="clear" w:color="auto" w:fill="D9D9D9" w:themeFill="background1" w:themeFillShade="D9"/>
          </w:tcPr>
          <w:p w14:paraId="560BF4A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IDO</w:t>
            </w:r>
          </w:p>
        </w:tc>
        <w:tc>
          <w:tcPr>
            <w:tcW w:w="1548" w:type="dxa"/>
            <w:gridSpan w:val="3"/>
            <w:shd w:val="clear" w:color="auto" w:fill="FFFFFF" w:themeFill="background1"/>
          </w:tcPr>
          <w:p w14:paraId="23B54FF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F6CC401" w14:textId="77777777" w:rsidTr="006C5107">
        <w:trPr>
          <w:trHeight w:val="20"/>
        </w:trPr>
        <w:tc>
          <w:tcPr>
            <w:tcW w:w="9140" w:type="dxa"/>
            <w:gridSpan w:val="17"/>
            <w:shd w:val="clear" w:color="auto" w:fill="FFFFFF" w:themeFill="background1"/>
          </w:tcPr>
          <w:p w14:paraId="525B9B9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AE3CC76" w14:textId="77777777" w:rsidTr="006C5107">
        <w:trPr>
          <w:trHeight w:val="194"/>
        </w:trPr>
        <w:tc>
          <w:tcPr>
            <w:tcW w:w="3035" w:type="dxa"/>
            <w:gridSpan w:val="3"/>
            <w:vMerge w:val="restart"/>
            <w:shd w:val="clear" w:color="auto" w:fill="D9D9D9" w:themeFill="background1" w:themeFillShade="D9"/>
          </w:tcPr>
          <w:p w14:paraId="0C0DE3F2" w14:textId="3CE11080" w:rsidR="006C5107" w:rsidRPr="00FC2656" w:rsidRDefault="006C5107" w:rsidP="00AF6E5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TIPO DE NUMERACIÓN QUE CAMBIARÁ DE IDO DE RED PARA FINES DE ENRUTAMIENTO</w:t>
            </w:r>
          </w:p>
        </w:tc>
        <w:tc>
          <w:tcPr>
            <w:tcW w:w="537" w:type="dxa"/>
            <w:tcBorders>
              <w:bottom w:val="nil"/>
              <w:right w:val="nil"/>
            </w:tcBorders>
            <w:shd w:val="clear" w:color="auto" w:fill="FFFFFF" w:themeFill="background1"/>
          </w:tcPr>
          <w:p w14:paraId="0BEE6CA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852" w:type="dxa"/>
            <w:gridSpan w:val="5"/>
            <w:tcBorders>
              <w:left w:val="nil"/>
              <w:bottom w:val="nil"/>
              <w:right w:val="nil"/>
            </w:tcBorders>
            <w:shd w:val="clear" w:color="auto" w:fill="FFFFFF" w:themeFill="background1"/>
          </w:tcPr>
          <w:p w14:paraId="54CBA6F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57" w:type="dxa"/>
            <w:tcBorders>
              <w:left w:val="nil"/>
              <w:bottom w:val="nil"/>
              <w:right w:val="nil"/>
            </w:tcBorders>
            <w:shd w:val="clear" w:color="auto" w:fill="FFFFFF" w:themeFill="background1"/>
          </w:tcPr>
          <w:p w14:paraId="23D189E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24" w:type="dxa"/>
            <w:gridSpan w:val="2"/>
            <w:tcBorders>
              <w:left w:val="nil"/>
              <w:bottom w:val="nil"/>
              <w:right w:val="nil"/>
            </w:tcBorders>
            <w:shd w:val="clear" w:color="auto" w:fill="FFFFFF" w:themeFill="background1"/>
          </w:tcPr>
          <w:p w14:paraId="38A44EE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710" w:type="dxa"/>
            <w:gridSpan w:val="4"/>
            <w:tcBorders>
              <w:left w:val="nil"/>
              <w:bottom w:val="nil"/>
              <w:right w:val="nil"/>
            </w:tcBorders>
            <w:shd w:val="clear" w:color="auto" w:fill="FFFFFF" w:themeFill="background1"/>
          </w:tcPr>
          <w:p w14:paraId="127350D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25" w:type="dxa"/>
            <w:tcBorders>
              <w:left w:val="nil"/>
              <w:bottom w:val="nil"/>
            </w:tcBorders>
            <w:shd w:val="clear" w:color="auto" w:fill="FFFFFF" w:themeFill="background1"/>
          </w:tcPr>
          <w:p w14:paraId="6CF194B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6649A05" w14:textId="77777777" w:rsidTr="006C5107">
        <w:trPr>
          <w:trHeight w:val="193"/>
        </w:trPr>
        <w:tc>
          <w:tcPr>
            <w:tcW w:w="3035" w:type="dxa"/>
            <w:gridSpan w:val="3"/>
            <w:vMerge/>
            <w:shd w:val="clear" w:color="auto" w:fill="D9D9D9" w:themeFill="background1" w:themeFillShade="D9"/>
          </w:tcPr>
          <w:p w14:paraId="60278E8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37" w:type="dxa"/>
            <w:tcBorders>
              <w:top w:val="nil"/>
              <w:bottom w:val="nil"/>
              <w:right w:val="nil"/>
            </w:tcBorders>
            <w:shd w:val="clear" w:color="auto" w:fill="FFFFFF" w:themeFill="background1"/>
          </w:tcPr>
          <w:p w14:paraId="6893ABB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852" w:type="dxa"/>
            <w:gridSpan w:val="5"/>
            <w:tcBorders>
              <w:top w:val="nil"/>
              <w:left w:val="nil"/>
              <w:bottom w:val="single" w:sz="6" w:space="0" w:color="auto"/>
              <w:right w:val="nil"/>
            </w:tcBorders>
            <w:shd w:val="clear" w:color="auto" w:fill="FFFFFF" w:themeFill="background1"/>
          </w:tcPr>
          <w:p w14:paraId="042F105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NACIONAL</w:t>
            </w:r>
          </w:p>
        </w:tc>
        <w:tc>
          <w:tcPr>
            <w:tcW w:w="657" w:type="dxa"/>
            <w:tcBorders>
              <w:top w:val="nil"/>
              <w:left w:val="nil"/>
              <w:bottom w:val="nil"/>
              <w:right w:val="nil"/>
            </w:tcBorders>
            <w:shd w:val="clear" w:color="auto" w:fill="FFFFFF" w:themeFill="background1"/>
          </w:tcPr>
          <w:p w14:paraId="1C931F1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24" w:type="dxa"/>
            <w:gridSpan w:val="2"/>
            <w:tcBorders>
              <w:top w:val="nil"/>
              <w:left w:val="nil"/>
              <w:bottom w:val="nil"/>
              <w:right w:val="nil"/>
            </w:tcBorders>
            <w:shd w:val="clear" w:color="auto" w:fill="FFFFFF" w:themeFill="background1"/>
          </w:tcPr>
          <w:p w14:paraId="531D943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710" w:type="dxa"/>
            <w:gridSpan w:val="4"/>
            <w:tcBorders>
              <w:top w:val="nil"/>
              <w:left w:val="nil"/>
              <w:bottom w:val="single" w:sz="6" w:space="0" w:color="auto"/>
              <w:right w:val="nil"/>
            </w:tcBorders>
            <w:shd w:val="clear" w:color="auto" w:fill="FFFFFF" w:themeFill="background1"/>
          </w:tcPr>
          <w:p w14:paraId="30CD004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NO GEOGRÁFICA</w:t>
            </w:r>
          </w:p>
        </w:tc>
        <w:tc>
          <w:tcPr>
            <w:tcW w:w="725" w:type="dxa"/>
            <w:tcBorders>
              <w:top w:val="nil"/>
              <w:left w:val="nil"/>
              <w:bottom w:val="nil"/>
            </w:tcBorders>
            <w:shd w:val="clear" w:color="auto" w:fill="FFFFFF" w:themeFill="background1"/>
          </w:tcPr>
          <w:p w14:paraId="4390003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C72C8F1" w14:textId="77777777" w:rsidTr="006C5107">
        <w:trPr>
          <w:trHeight w:val="193"/>
        </w:trPr>
        <w:tc>
          <w:tcPr>
            <w:tcW w:w="3035" w:type="dxa"/>
            <w:gridSpan w:val="3"/>
            <w:vMerge/>
            <w:shd w:val="clear" w:color="auto" w:fill="D9D9D9" w:themeFill="background1" w:themeFillShade="D9"/>
          </w:tcPr>
          <w:p w14:paraId="5C755E1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37" w:type="dxa"/>
            <w:tcBorders>
              <w:top w:val="nil"/>
              <w:bottom w:val="nil"/>
            </w:tcBorders>
            <w:shd w:val="clear" w:color="auto" w:fill="FFFFFF" w:themeFill="background1"/>
          </w:tcPr>
          <w:p w14:paraId="1DA7CC5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852" w:type="dxa"/>
            <w:gridSpan w:val="5"/>
            <w:tcBorders>
              <w:bottom w:val="single" w:sz="6" w:space="0" w:color="auto"/>
            </w:tcBorders>
            <w:shd w:val="clear" w:color="auto" w:fill="FFFFFF" w:themeFill="background1"/>
          </w:tcPr>
          <w:p w14:paraId="4956BE4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57" w:type="dxa"/>
            <w:tcBorders>
              <w:top w:val="nil"/>
              <w:bottom w:val="nil"/>
              <w:right w:val="nil"/>
            </w:tcBorders>
            <w:shd w:val="clear" w:color="auto" w:fill="FFFFFF" w:themeFill="background1"/>
          </w:tcPr>
          <w:p w14:paraId="1FCDBA9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24" w:type="dxa"/>
            <w:gridSpan w:val="2"/>
            <w:tcBorders>
              <w:top w:val="nil"/>
              <w:left w:val="nil"/>
              <w:bottom w:val="nil"/>
            </w:tcBorders>
            <w:shd w:val="clear" w:color="auto" w:fill="FFFFFF" w:themeFill="background1"/>
          </w:tcPr>
          <w:p w14:paraId="327C6A8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710" w:type="dxa"/>
            <w:gridSpan w:val="4"/>
            <w:tcBorders>
              <w:bottom w:val="single" w:sz="6" w:space="0" w:color="auto"/>
            </w:tcBorders>
            <w:shd w:val="clear" w:color="auto" w:fill="FFFFFF" w:themeFill="background1"/>
          </w:tcPr>
          <w:p w14:paraId="6A0EB86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25" w:type="dxa"/>
            <w:tcBorders>
              <w:top w:val="nil"/>
              <w:bottom w:val="nil"/>
            </w:tcBorders>
            <w:shd w:val="clear" w:color="auto" w:fill="FFFFFF" w:themeFill="background1"/>
          </w:tcPr>
          <w:p w14:paraId="51C5CDB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AF3300A" w14:textId="77777777" w:rsidTr="006C5107">
        <w:trPr>
          <w:trHeight w:val="193"/>
        </w:trPr>
        <w:tc>
          <w:tcPr>
            <w:tcW w:w="3035" w:type="dxa"/>
            <w:gridSpan w:val="3"/>
            <w:vMerge/>
            <w:shd w:val="clear" w:color="auto" w:fill="D9D9D9" w:themeFill="background1" w:themeFillShade="D9"/>
          </w:tcPr>
          <w:p w14:paraId="4A93940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37" w:type="dxa"/>
            <w:tcBorders>
              <w:top w:val="nil"/>
              <w:right w:val="nil"/>
            </w:tcBorders>
            <w:shd w:val="clear" w:color="auto" w:fill="FFFFFF" w:themeFill="background1"/>
          </w:tcPr>
          <w:p w14:paraId="1AA1A4A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852" w:type="dxa"/>
            <w:gridSpan w:val="5"/>
            <w:tcBorders>
              <w:top w:val="single" w:sz="6" w:space="0" w:color="auto"/>
              <w:left w:val="nil"/>
              <w:right w:val="nil"/>
            </w:tcBorders>
            <w:shd w:val="clear" w:color="auto" w:fill="FFFFFF" w:themeFill="background1"/>
          </w:tcPr>
          <w:p w14:paraId="4636A70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57" w:type="dxa"/>
            <w:tcBorders>
              <w:top w:val="nil"/>
              <w:left w:val="nil"/>
              <w:right w:val="nil"/>
            </w:tcBorders>
            <w:shd w:val="clear" w:color="auto" w:fill="FFFFFF" w:themeFill="background1"/>
          </w:tcPr>
          <w:p w14:paraId="39B1D9B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24" w:type="dxa"/>
            <w:gridSpan w:val="2"/>
            <w:tcBorders>
              <w:top w:val="nil"/>
              <w:left w:val="nil"/>
              <w:right w:val="nil"/>
            </w:tcBorders>
            <w:shd w:val="clear" w:color="auto" w:fill="FFFFFF" w:themeFill="background1"/>
          </w:tcPr>
          <w:p w14:paraId="76FACB4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710" w:type="dxa"/>
            <w:gridSpan w:val="4"/>
            <w:tcBorders>
              <w:top w:val="single" w:sz="6" w:space="0" w:color="auto"/>
              <w:left w:val="nil"/>
              <w:right w:val="nil"/>
            </w:tcBorders>
            <w:shd w:val="clear" w:color="auto" w:fill="FFFFFF" w:themeFill="background1"/>
          </w:tcPr>
          <w:p w14:paraId="0E543AC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725" w:type="dxa"/>
            <w:tcBorders>
              <w:top w:val="nil"/>
              <w:left w:val="nil"/>
            </w:tcBorders>
            <w:shd w:val="clear" w:color="auto" w:fill="FFFFFF" w:themeFill="background1"/>
          </w:tcPr>
          <w:p w14:paraId="5060C1A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339C0A6" w14:textId="77777777" w:rsidTr="006C5107">
        <w:trPr>
          <w:trHeight w:val="20"/>
        </w:trPr>
        <w:tc>
          <w:tcPr>
            <w:tcW w:w="9140" w:type="dxa"/>
            <w:gridSpan w:val="17"/>
            <w:shd w:val="clear" w:color="auto" w:fill="FFFFFF" w:themeFill="background1"/>
          </w:tcPr>
          <w:p w14:paraId="4E86C4D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A754665" w14:textId="77777777" w:rsidTr="006C5107">
        <w:trPr>
          <w:trHeight w:val="20"/>
        </w:trPr>
        <w:tc>
          <w:tcPr>
            <w:tcW w:w="9140" w:type="dxa"/>
            <w:gridSpan w:val="17"/>
            <w:shd w:val="clear" w:color="auto" w:fill="D9D9D9" w:themeFill="background1" w:themeFillShade="D9"/>
          </w:tcPr>
          <w:p w14:paraId="79A06CA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NACIONAL QUE CAMBIARÁ DE CÓDIGO IDO DEL CONCESIONARIO DE RED</w:t>
            </w:r>
          </w:p>
        </w:tc>
      </w:tr>
      <w:tr w:rsidR="006C5107" w:rsidRPr="00FC2656" w14:paraId="63A098CB" w14:textId="77777777" w:rsidTr="006C5107">
        <w:trPr>
          <w:trHeight w:val="20"/>
        </w:trPr>
        <w:tc>
          <w:tcPr>
            <w:tcW w:w="4957" w:type="dxa"/>
            <w:gridSpan w:val="7"/>
            <w:shd w:val="clear" w:color="auto" w:fill="D9D9D9" w:themeFill="background1" w:themeFillShade="D9"/>
          </w:tcPr>
          <w:p w14:paraId="201A50C2"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INICIAL</w:t>
            </w:r>
          </w:p>
          <w:p w14:paraId="2C98E191"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c>
          <w:tcPr>
            <w:tcW w:w="4183" w:type="dxa"/>
            <w:gridSpan w:val="10"/>
            <w:shd w:val="clear" w:color="auto" w:fill="D9D9D9" w:themeFill="background1" w:themeFillShade="D9"/>
          </w:tcPr>
          <w:p w14:paraId="00124F45"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FINAL</w:t>
            </w:r>
          </w:p>
          <w:p w14:paraId="5977CA81"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r>
      <w:tr w:rsidR="006C5107" w:rsidRPr="00FC2656" w14:paraId="37F9CD1E" w14:textId="77777777" w:rsidTr="006C5107">
        <w:trPr>
          <w:trHeight w:val="20"/>
        </w:trPr>
        <w:tc>
          <w:tcPr>
            <w:tcW w:w="4957" w:type="dxa"/>
            <w:gridSpan w:val="7"/>
            <w:shd w:val="clear" w:color="auto" w:fill="FFFFFF" w:themeFill="background1"/>
          </w:tcPr>
          <w:p w14:paraId="23129AB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1BC6E2D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F0C0B7A" w14:textId="77777777" w:rsidTr="006C5107">
        <w:trPr>
          <w:trHeight w:val="20"/>
        </w:trPr>
        <w:tc>
          <w:tcPr>
            <w:tcW w:w="4957" w:type="dxa"/>
            <w:gridSpan w:val="7"/>
            <w:shd w:val="clear" w:color="auto" w:fill="FFFFFF" w:themeFill="background1"/>
          </w:tcPr>
          <w:p w14:paraId="053EBE6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531B72B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EF17F30" w14:textId="77777777" w:rsidTr="006C5107">
        <w:trPr>
          <w:trHeight w:val="20"/>
        </w:trPr>
        <w:tc>
          <w:tcPr>
            <w:tcW w:w="4957" w:type="dxa"/>
            <w:gridSpan w:val="7"/>
            <w:shd w:val="clear" w:color="auto" w:fill="FFFFFF" w:themeFill="background1"/>
          </w:tcPr>
          <w:p w14:paraId="6C2127F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4F0787C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6CAD8A5" w14:textId="77777777" w:rsidTr="006C5107">
        <w:trPr>
          <w:trHeight w:val="20"/>
        </w:trPr>
        <w:tc>
          <w:tcPr>
            <w:tcW w:w="9140" w:type="dxa"/>
            <w:gridSpan w:val="17"/>
            <w:shd w:val="clear" w:color="auto" w:fill="FFFFFF" w:themeFill="background1"/>
          </w:tcPr>
          <w:p w14:paraId="41A94BB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E5C47C2" w14:textId="77777777" w:rsidTr="006C5107">
        <w:trPr>
          <w:trHeight w:val="20"/>
        </w:trPr>
        <w:tc>
          <w:tcPr>
            <w:tcW w:w="4957" w:type="dxa"/>
            <w:gridSpan w:val="7"/>
            <w:shd w:val="clear" w:color="auto" w:fill="D9D9D9" w:themeFill="background1" w:themeFillShade="D9"/>
          </w:tcPr>
          <w:p w14:paraId="7EE5DCA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(OPCIONAL)</w:t>
            </w:r>
          </w:p>
        </w:tc>
        <w:tc>
          <w:tcPr>
            <w:tcW w:w="4183" w:type="dxa"/>
            <w:gridSpan w:val="10"/>
            <w:shd w:val="clear" w:color="auto" w:fill="FFFFFF" w:themeFill="background1"/>
          </w:tcPr>
          <w:p w14:paraId="534EBAA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AF6A3C6" w14:textId="77777777" w:rsidTr="006C5107">
        <w:trPr>
          <w:trHeight w:val="20"/>
        </w:trPr>
        <w:tc>
          <w:tcPr>
            <w:tcW w:w="9140" w:type="dxa"/>
            <w:gridSpan w:val="17"/>
            <w:shd w:val="clear" w:color="auto" w:fill="FFFFFF" w:themeFill="background1"/>
          </w:tcPr>
          <w:p w14:paraId="053986D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56964FF" w14:textId="77777777" w:rsidTr="006C5107">
        <w:trPr>
          <w:trHeight w:val="20"/>
        </w:trPr>
        <w:tc>
          <w:tcPr>
            <w:tcW w:w="9140" w:type="dxa"/>
            <w:gridSpan w:val="17"/>
            <w:shd w:val="clear" w:color="auto" w:fill="D9D9D9" w:themeFill="background1" w:themeFillShade="D9"/>
          </w:tcPr>
          <w:p w14:paraId="32F5A93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NO GEOGRÁFICA QUE CAMBIARÁ DE CÓDIGO IDO DEL CONCESIONARIO DE RED</w:t>
            </w:r>
          </w:p>
        </w:tc>
      </w:tr>
      <w:tr w:rsidR="006C5107" w:rsidRPr="00FC2656" w14:paraId="61639F2B" w14:textId="77777777" w:rsidTr="006C5107">
        <w:trPr>
          <w:trHeight w:val="20"/>
        </w:trPr>
        <w:tc>
          <w:tcPr>
            <w:tcW w:w="4957" w:type="dxa"/>
            <w:gridSpan w:val="7"/>
            <w:shd w:val="clear" w:color="auto" w:fill="D9D9D9" w:themeFill="background1" w:themeFillShade="D9"/>
          </w:tcPr>
          <w:p w14:paraId="07543F1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INICIAL</w:t>
            </w:r>
          </w:p>
          <w:p w14:paraId="46050E8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c>
          <w:tcPr>
            <w:tcW w:w="4183" w:type="dxa"/>
            <w:gridSpan w:val="10"/>
            <w:shd w:val="clear" w:color="auto" w:fill="D9D9D9" w:themeFill="background1" w:themeFillShade="D9"/>
          </w:tcPr>
          <w:p w14:paraId="4B0B1B39"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FINAL</w:t>
            </w:r>
          </w:p>
          <w:p w14:paraId="04202CCE"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r>
      <w:tr w:rsidR="006C5107" w:rsidRPr="00FC2656" w14:paraId="765000C8" w14:textId="77777777" w:rsidTr="006C5107">
        <w:trPr>
          <w:trHeight w:val="20"/>
        </w:trPr>
        <w:tc>
          <w:tcPr>
            <w:tcW w:w="4957" w:type="dxa"/>
            <w:gridSpan w:val="7"/>
            <w:shd w:val="clear" w:color="auto" w:fill="FFFFFF" w:themeFill="background1"/>
          </w:tcPr>
          <w:p w14:paraId="45DE27A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76A36B1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D431AA5" w14:textId="77777777" w:rsidTr="006C5107">
        <w:trPr>
          <w:trHeight w:val="20"/>
        </w:trPr>
        <w:tc>
          <w:tcPr>
            <w:tcW w:w="4957" w:type="dxa"/>
            <w:gridSpan w:val="7"/>
            <w:shd w:val="clear" w:color="auto" w:fill="FFFFFF" w:themeFill="background1"/>
          </w:tcPr>
          <w:p w14:paraId="763AF81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4F4D22F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82C7342" w14:textId="77777777" w:rsidTr="006C5107">
        <w:trPr>
          <w:trHeight w:val="20"/>
        </w:trPr>
        <w:tc>
          <w:tcPr>
            <w:tcW w:w="4957" w:type="dxa"/>
            <w:gridSpan w:val="7"/>
            <w:shd w:val="clear" w:color="auto" w:fill="FFFFFF" w:themeFill="background1"/>
          </w:tcPr>
          <w:p w14:paraId="72621FA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183" w:type="dxa"/>
            <w:gridSpan w:val="10"/>
            <w:shd w:val="clear" w:color="auto" w:fill="FFFFFF" w:themeFill="background1"/>
          </w:tcPr>
          <w:p w14:paraId="39644EB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CB7272D" w14:textId="77777777" w:rsidTr="006C5107">
        <w:trPr>
          <w:trHeight w:val="20"/>
        </w:trPr>
        <w:tc>
          <w:tcPr>
            <w:tcW w:w="9140" w:type="dxa"/>
            <w:gridSpan w:val="17"/>
            <w:shd w:val="clear" w:color="auto" w:fill="FFFFFF" w:themeFill="background1"/>
          </w:tcPr>
          <w:p w14:paraId="3C4E8E5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849AC30" w14:textId="77777777" w:rsidTr="006C5107">
        <w:trPr>
          <w:trHeight w:val="20"/>
        </w:trPr>
        <w:tc>
          <w:tcPr>
            <w:tcW w:w="4957" w:type="dxa"/>
            <w:gridSpan w:val="7"/>
            <w:shd w:val="clear" w:color="auto" w:fill="D9D9D9" w:themeFill="background1" w:themeFillShade="D9"/>
          </w:tcPr>
          <w:p w14:paraId="0966AA17"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(OPCIONAL)</w:t>
            </w:r>
          </w:p>
        </w:tc>
        <w:tc>
          <w:tcPr>
            <w:tcW w:w="4183" w:type="dxa"/>
            <w:gridSpan w:val="10"/>
            <w:shd w:val="clear" w:color="auto" w:fill="FFFFFF" w:themeFill="background1"/>
          </w:tcPr>
          <w:p w14:paraId="4297E56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7482445" w14:textId="77777777" w:rsidTr="006C5107">
        <w:trPr>
          <w:trHeight w:val="20"/>
        </w:trPr>
        <w:tc>
          <w:tcPr>
            <w:tcW w:w="9140" w:type="dxa"/>
            <w:gridSpan w:val="17"/>
            <w:shd w:val="clear" w:color="auto" w:fill="FFFFFF" w:themeFill="background1"/>
          </w:tcPr>
          <w:p w14:paraId="1D5F979D"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41996F9" w14:textId="77777777" w:rsidTr="006C5107">
        <w:trPr>
          <w:trHeight w:val="20"/>
        </w:trPr>
        <w:tc>
          <w:tcPr>
            <w:tcW w:w="4957" w:type="dxa"/>
            <w:gridSpan w:val="7"/>
            <w:shd w:val="clear" w:color="auto" w:fill="D9D9D9" w:themeFill="background1" w:themeFillShade="D9"/>
          </w:tcPr>
          <w:p w14:paraId="25A45AC9"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ELECTRÓNICO CON LA JUSTIFICACIÓN</w:t>
            </w:r>
          </w:p>
        </w:tc>
        <w:tc>
          <w:tcPr>
            <w:tcW w:w="4183" w:type="dxa"/>
            <w:gridSpan w:val="10"/>
            <w:shd w:val="clear" w:color="auto" w:fill="FFFFFF" w:themeFill="background1"/>
          </w:tcPr>
          <w:p w14:paraId="2D3BA44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6EBE00D" w14:textId="77777777" w:rsidTr="006C5107">
        <w:trPr>
          <w:trHeight w:val="20"/>
        </w:trPr>
        <w:tc>
          <w:tcPr>
            <w:tcW w:w="9140" w:type="dxa"/>
            <w:gridSpan w:val="17"/>
            <w:shd w:val="clear" w:color="auto" w:fill="FFFFFF" w:themeFill="background1"/>
          </w:tcPr>
          <w:p w14:paraId="44C1B93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347DA93" w14:textId="77777777" w:rsidTr="006C5107">
        <w:trPr>
          <w:trHeight w:val="293"/>
        </w:trPr>
        <w:tc>
          <w:tcPr>
            <w:tcW w:w="4996" w:type="dxa"/>
            <w:gridSpan w:val="8"/>
            <w:vMerge w:val="restart"/>
            <w:shd w:val="clear" w:color="auto" w:fill="D9D9D9" w:themeFill="background1" w:themeFillShade="D9"/>
          </w:tcPr>
          <w:p w14:paraId="31FF47D6"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MANIFIESTO BAJO PROTESTA DE DECIR VERDAD QUE EL CAMBIO DE CÓDIGO IDO DEL CONCESIONARIO DE RED DE LA NUMERACIÓN ACTIVA, PROVISTA O PORTADA CONTEMPLADA EN LA PRESENTE SOLICITUD, NO IMPLICARÁ AFECTACIÓN A LOS USUARIOS</w:t>
            </w:r>
          </w:p>
        </w:tc>
        <w:tc>
          <w:tcPr>
            <w:tcW w:w="1376" w:type="dxa"/>
            <w:gridSpan w:val="3"/>
            <w:tcBorders>
              <w:bottom w:val="nil"/>
              <w:right w:val="nil"/>
            </w:tcBorders>
            <w:shd w:val="clear" w:color="auto" w:fill="FFFFFF" w:themeFill="background1"/>
          </w:tcPr>
          <w:p w14:paraId="2973B2E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8" w:type="dxa"/>
            <w:gridSpan w:val="4"/>
            <w:tcBorders>
              <w:left w:val="nil"/>
              <w:bottom w:val="single" w:sz="6" w:space="0" w:color="auto"/>
              <w:right w:val="nil"/>
            </w:tcBorders>
            <w:shd w:val="clear" w:color="auto" w:fill="FFFFFF" w:themeFill="background1"/>
          </w:tcPr>
          <w:p w14:paraId="56A36A2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0" w:type="dxa"/>
            <w:gridSpan w:val="2"/>
            <w:tcBorders>
              <w:left w:val="nil"/>
              <w:bottom w:val="nil"/>
            </w:tcBorders>
            <w:shd w:val="clear" w:color="auto" w:fill="FFFFFF" w:themeFill="background1"/>
          </w:tcPr>
          <w:p w14:paraId="562BA43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CE35409" w14:textId="77777777" w:rsidTr="006C5107">
        <w:trPr>
          <w:trHeight w:val="290"/>
        </w:trPr>
        <w:tc>
          <w:tcPr>
            <w:tcW w:w="4996" w:type="dxa"/>
            <w:gridSpan w:val="8"/>
            <w:vMerge/>
            <w:shd w:val="clear" w:color="auto" w:fill="D9D9D9" w:themeFill="background1" w:themeFillShade="D9"/>
          </w:tcPr>
          <w:p w14:paraId="5699184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6" w:type="dxa"/>
            <w:gridSpan w:val="3"/>
            <w:tcBorders>
              <w:top w:val="nil"/>
              <w:bottom w:val="nil"/>
            </w:tcBorders>
            <w:shd w:val="clear" w:color="auto" w:fill="FFFFFF" w:themeFill="background1"/>
          </w:tcPr>
          <w:p w14:paraId="4A449A8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8" w:type="dxa"/>
            <w:gridSpan w:val="4"/>
            <w:tcBorders>
              <w:top w:val="single" w:sz="6" w:space="0" w:color="auto"/>
              <w:bottom w:val="single" w:sz="6" w:space="0" w:color="auto"/>
            </w:tcBorders>
            <w:shd w:val="clear" w:color="auto" w:fill="FFFFFF" w:themeFill="background1"/>
          </w:tcPr>
          <w:p w14:paraId="44E9253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0" w:type="dxa"/>
            <w:gridSpan w:val="2"/>
            <w:tcBorders>
              <w:top w:val="nil"/>
              <w:bottom w:val="nil"/>
            </w:tcBorders>
            <w:shd w:val="clear" w:color="auto" w:fill="FFFFFF" w:themeFill="background1"/>
          </w:tcPr>
          <w:p w14:paraId="3F46096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0465E01" w14:textId="77777777" w:rsidTr="006C5107">
        <w:trPr>
          <w:trHeight w:val="290"/>
        </w:trPr>
        <w:tc>
          <w:tcPr>
            <w:tcW w:w="4996" w:type="dxa"/>
            <w:gridSpan w:val="8"/>
            <w:vMerge/>
            <w:shd w:val="clear" w:color="auto" w:fill="D9D9D9" w:themeFill="background1" w:themeFillShade="D9"/>
          </w:tcPr>
          <w:p w14:paraId="381BD02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6" w:type="dxa"/>
            <w:gridSpan w:val="3"/>
            <w:tcBorders>
              <w:top w:val="nil"/>
              <w:bottom w:val="nil"/>
              <w:right w:val="nil"/>
            </w:tcBorders>
            <w:shd w:val="clear" w:color="auto" w:fill="FFFFFF" w:themeFill="background1"/>
          </w:tcPr>
          <w:p w14:paraId="1E0C93B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8" w:type="dxa"/>
            <w:gridSpan w:val="4"/>
            <w:tcBorders>
              <w:top w:val="single" w:sz="6" w:space="0" w:color="auto"/>
              <w:left w:val="nil"/>
              <w:bottom w:val="nil"/>
              <w:right w:val="nil"/>
            </w:tcBorders>
            <w:shd w:val="clear" w:color="auto" w:fill="FFFFFF" w:themeFill="background1"/>
          </w:tcPr>
          <w:p w14:paraId="638C053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1390" w:type="dxa"/>
            <w:gridSpan w:val="2"/>
            <w:tcBorders>
              <w:top w:val="nil"/>
              <w:left w:val="nil"/>
              <w:bottom w:val="nil"/>
            </w:tcBorders>
            <w:shd w:val="clear" w:color="auto" w:fill="FFFFFF" w:themeFill="background1"/>
          </w:tcPr>
          <w:p w14:paraId="0DB0BCC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8B7E9E1" w14:textId="77777777" w:rsidTr="006C5107">
        <w:trPr>
          <w:trHeight w:val="290"/>
        </w:trPr>
        <w:tc>
          <w:tcPr>
            <w:tcW w:w="4996" w:type="dxa"/>
            <w:gridSpan w:val="8"/>
            <w:vMerge/>
            <w:shd w:val="clear" w:color="auto" w:fill="D9D9D9" w:themeFill="background1" w:themeFillShade="D9"/>
          </w:tcPr>
          <w:p w14:paraId="36912C0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6" w:type="dxa"/>
            <w:gridSpan w:val="3"/>
            <w:tcBorders>
              <w:top w:val="nil"/>
              <w:right w:val="nil"/>
            </w:tcBorders>
            <w:shd w:val="clear" w:color="auto" w:fill="FFFFFF" w:themeFill="background1"/>
          </w:tcPr>
          <w:p w14:paraId="7A53A07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78" w:type="dxa"/>
            <w:gridSpan w:val="4"/>
            <w:tcBorders>
              <w:top w:val="nil"/>
              <w:left w:val="nil"/>
              <w:right w:val="nil"/>
            </w:tcBorders>
            <w:shd w:val="clear" w:color="auto" w:fill="FFFFFF" w:themeFill="background1"/>
          </w:tcPr>
          <w:p w14:paraId="7540332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0" w:type="dxa"/>
            <w:gridSpan w:val="2"/>
            <w:tcBorders>
              <w:top w:val="nil"/>
              <w:left w:val="nil"/>
            </w:tcBorders>
            <w:shd w:val="clear" w:color="auto" w:fill="FFFFFF" w:themeFill="background1"/>
          </w:tcPr>
          <w:p w14:paraId="3AF80A8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9F34977" w14:textId="77777777" w:rsidTr="006C5107">
        <w:trPr>
          <w:trHeight w:val="20"/>
        </w:trPr>
        <w:tc>
          <w:tcPr>
            <w:tcW w:w="9140" w:type="dxa"/>
            <w:gridSpan w:val="17"/>
            <w:shd w:val="clear" w:color="auto" w:fill="FFFFFF" w:themeFill="background1"/>
          </w:tcPr>
          <w:p w14:paraId="22942F9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6F8C9A3"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6333E"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181BBD98"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5C2C4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 LOS TITULARES DE UNA CONCESIÓN ÚNICA PARA USO COMERCIAL, USO PÚBLICO O USO SOCIAL, DE UNA CONCESIÓN PARA INSTALAR, OPERAR Y EXPLOTAR UNA RED PÚBLICA DE TELECOMUNICACIONES O DE UN PERMISO O AUTORIZACIÓN PARA PROPORCIONAR SERVICIOS DE TELECOMUNICACIONES DEL SOLICITANTE</w:t>
            </w:r>
          </w:p>
        </w:tc>
      </w:tr>
      <w:tr w:rsidR="006C5107" w:rsidRPr="00FC2656" w14:paraId="4DA353AC"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453839"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8AD1E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0243CEF4"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0DCDD5A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cambio de código IDO del concesionario de red</w:t>
            </w:r>
          </w:p>
        </w:tc>
        <w:tc>
          <w:tcPr>
            <w:tcW w:w="6853" w:type="dxa"/>
            <w:gridSpan w:val="16"/>
            <w:tcBorders>
              <w:top w:val="single" w:sz="6" w:space="0" w:color="auto"/>
              <w:left w:val="single" w:sz="6" w:space="0" w:color="auto"/>
              <w:bottom w:val="single" w:sz="6" w:space="0" w:color="auto"/>
              <w:right w:val="single" w:sz="6" w:space="0" w:color="auto"/>
            </w:tcBorders>
          </w:tcPr>
          <w:p w14:paraId="2C899420"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3504552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013E9772"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7E671DE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solicitante</w:t>
            </w:r>
          </w:p>
        </w:tc>
        <w:tc>
          <w:tcPr>
            <w:tcW w:w="6853" w:type="dxa"/>
            <w:gridSpan w:val="16"/>
            <w:tcBorders>
              <w:top w:val="single" w:sz="6" w:space="0" w:color="auto"/>
              <w:left w:val="single" w:sz="6" w:space="0" w:color="auto"/>
              <w:bottom w:val="single" w:sz="6" w:space="0" w:color="auto"/>
              <w:right w:val="single" w:sz="6" w:space="0" w:color="auto"/>
            </w:tcBorders>
          </w:tcPr>
          <w:p w14:paraId="54F45BFA"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3D7963DB"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74F8A0D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4E2BFC51"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tcPr>
          <w:p w14:paraId="5944AD5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 IDO o IDA del solicitante</w:t>
            </w:r>
          </w:p>
        </w:tc>
        <w:tc>
          <w:tcPr>
            <w:tcW w:w="6853" w:type="dxa"/>
            <w:gridSpan w:val="16"/>
            <w:tcBorders>
              <w:top w:val="single" w:sz="6" w:space="0" w:color="auto"/>
              <w:left w:val="single" w:sz="6" w:space="0" w:color="auto"/>
              <w:bottom w:val="single" w:sz="6" w:space="0" w:color="auto"/>
              <w:right w:val="single" w:sz="6" w:space="0" w:color="auto"/>
            </w:tcBorders>
          </w:tcPr>
          <w:p w14:paraId="3ABA6335"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titular de una concesión única para uso comercial, uso público o uso social, de una concesión para instalar, operar y explotar una red pública de telecomunicaciones o de un permiso o autorización para proporcionar servicios de telecomunicaciones solicitante.</w:t>
            </w:r>
          </w:p>
          <w:p w14:paraId="1B7CB894"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titulares de una concesión única para uso comercial, uso público o uso social, de una concesión para instalar, operar y explotar una red pública de telecomunicaciones. </w:t>
            </w:r>
          </w:p>
          <w:p w14:paraId="1AC1D4D1"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 xml:space="preserve">Informar el código IDA para el caso de comercializadoras y Concesionarios de uso público o de uso social. </w:t>
            </w:r>
          </w:p>
          <w:p w14:paraId="190E219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07FA141C" w14:textId="77777777" w:rsidTr="006C5107">
        <w:trPr>
          <w:trHeight w:val="20"/>
        </w:trPr>
        <w:tc>
          <w:tcPr>
            <w:tcW w:w="9140" w:type="dxa"/>
            <w:gridSpan w:val="17"/>
            <w:shd w:val="clear" w:color="auto" w:fill="FFFFFF" w:themeFill="background1"/>
          </w:tcPr>
          <w:p w14:paraId="087B946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24AB824" w14:textId="77777777" w:rsidTr="006C5107">
        <w:trPr>
          <w:trHeight w:val="20"/>
        </w:trPr>
        <w:tc>
          <w:tcPr>
            <w:tcW w:w="9140" w:type="dxa"/>
            <w:gridSpan w:val="17"/>
            <w:shd w:val="clear" w:color="auto" w:fill="D9D9D9" w:themeFill="background1" w:themeFillShade="D9"/>
          </w:tcPr>
          <w:p w14:paraId="1FE228FA"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DATOS GENERALES DEL CONCESIONARIO DE RED AL CUAL SE ENCUENTRA ASOCIADA LA NUMERACIÓN QUE SE DESEA MODIFICAR</w:t>
            </w:r>
          </w:p>
        </w:tc>
      </w:tr>
      <w:tr w:rsidR="006C5107" w:rsidRPr="00FC2656" w14:paraId="02D286E8" w14:textId="77777777" w:rsidTr="00AF6E5F">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871532" w14:textId="77777777" w:rsidR="006C5107" w:rsidRPr="00FC2656" w:rsidRDefault="006C5107" w:rsidP="00AF6E5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44EA05" w14:textId="77777777" w:rsidR="006C5107" w:rsidRPr="00FC2656" w:rsidRDefault="006C5107" w:rsidP="00AF6E5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00A006E4"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618E1186"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de red actual</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22433812"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de red que tiene asociada la numeración que se solicita cambiar de código IDO.</w:t>
            </w:r>
          </w:p>
          <w:p w14:paraId="07CAD4B9"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0B4F69F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405F8196"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1634FF1F"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IDO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0A2BF4C6"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tres dígitos correspondientes al código IDO del Concesionario de Red al que actualmente se encuentra asociada la numeración que se solicita modificar. </w:t>
            </w:r>
          </w:p>
          <w:p w14:paraId="535A0ADC"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3CFA5561" w14:textId="77777777" w:rsidTr="006C5107">
        <w:trPr>
          <w:trHeight w:val="20"/>
        </w:trPr>
        <w:tc>
          <w:tcPr>
            <w:tcW w:w="9140" w:type="dxa"/>
            <w:gridSpan w:val="17"/>
            <w:shd w:val="clear" w:color="auto" w:fill="D9D9D9" w:themeFill="background1" w:themeFillShade="D9"/>
          </w:tcPr>
          <w:p w14:paraId="21906EE0"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DATOS GENERALES DEL CONCESIONARIO DE RED AL CUAL SE DESEA ASOCIAR LA NUMERACIÓN</w:t>
            </w:r>
          </w:p>
        </w:tc>
      </w:tr>
      <w:tr w:rsidR="006C5107" w:rsidRPr="00FC2656" w14:paraId="439C08BF"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6AAA2C96"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de red al que se asociará la numeración</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1D7D5D72"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de red al cual se desea asociar la numeración.</w:t>
            </w:r>
          </w:p>
          <w:p w14:paraId="6D76A7EB"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Este dato deberá capturarse en mayúsculas y sin acentos. </w:t>
            </w:r>
          </w:p>
          <w:p w14:paraId="7C14C37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0B858521"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540850B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IDO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5E0E5C3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tres dígitos correspondientes al código IDO del Concesionario de red al cual se solicita asociar la numeración. </w:t>
            </w:r>
          </w:p>
          <w:p w14:paraId="67F3B577"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3A287215"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F084EE"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TIPO DE NUMERACIÓN QUE CAMBIARÁ DE IDO DE RED PARA FINES DE ENRUTAMIENTO</w:t>
            </w:r>
          </w:p>
        </w:tc>
      </w:tr>
      <w:tr w:rsidR="006C5107" w:rsidRPr="00FC2656" w14:paraId="48ACBC46"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auto"/>
          </w:tcPr>
          <w:p w14:paraId="3CAD5E6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tipo de numeración a la que se solicita cambiar de código IDO de Concesionario de red.</w:t>
            </w:r>
          </w:p>
          <w:p w14:paraId="620A8567"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41CCBE1B" w14:textId="77777777" w:rsidTr="006C5107">
        <w:trPr>
          <w:trHeight w:val="20"/>
        </w:trPr>
        <w:tc>
          <w:tcPr>
            <w:tcW w:w="9140" w:type="dxa"/>
            <w:gridSpan w:val="17"/>
            <w:shd w:val="clear" w:color="auto" w:fill="D9D9D9" w:themeFill="background1" w:themeFillShade="D9"/>
          </w:tcPr>
          <w:p w14:paraId="2FCC0AF2"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NUMERACIÓN NACIONAL QUE CAMBIARÁ DE CÓDIGO IDO DEL CONCESIONARIO DE RED</w:t>
            </w:r>
          </w:p>
        </w:tc>
      </w:tr>
      <w:tr w:rsidR="006C5107" w:rsidRPr="00FC2656" w14:paraId="647FDDE8" w14:textId="77777777" w:rsidTr="00163B46">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A5E3A1"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1A7ED1"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5319FB74"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18710026" w14:textId="77777777" w:rsidR="006C5107" w:rsidRPr="00FC2656" w:rsidRDefault="006C5107" w:rsidP="00163B46">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inicial</w:t>
            </w:r>
          </w:p>
          <w:p w14:paraId="421F76BD"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(10 dígitos)</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4C1B0EB2"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10 dígitos del Número Nacional con el que inicia el Bloque de numeración nacional asignada que se solicita cambiar de código IDO de Concesionario de red. </w:t>
            </w:r>
          </w:p>
          <w:p w14:paraId="450F9AEE"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La Numeración Nacional originalmente asignada se podrá fraccionar en bloques mínimos de un millar.</w:t>
            </w:r>
          </w:p>
          <w:p w14:paraId="02B7754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040855F5"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26D07DDE" w14:textId="77777777" w:rsidR="006C5107" w:rsidRPr="00FC2656" w:rsidRDefault="006C5107" w:rsidP="00163B46">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final</w:t>
            </w:r>
          </w:p>
          <w:p w14:paraId="27796745"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(10 dígitos)</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777B8FB0"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Nacional con el que termina el Bloque de numeración nacional asignada que se solicita cambiar de código IDO de Concesionario de red.</w:t>
            </w:r>
          </w:p>
          <w:p w14:paraId="5A445A08"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La Numeración Nacional originalmente asignada se podrá fraccionar en bloques mínimos de un millar.</w:t>
            </w:r>
          </w:p>
          <w:p w14:paraId="0B3ED1E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0B29613E" w14:textId="77777777" w:rsidTr="006C5107">
        <w:trPr>
          <w:trHeight w:val="20"/>
        </w:trPr>
        <w:tc>
          <w:tcPr>
            <w:tcW w:w="9140" w:type="dxa"/>
            <w:gridSpan w:val="17"/>
            <w:shd w:val="clear" w:color="auto" w:fill="FFFFFF" w:themeFill="background1"/>
          </w:tcPr>
          <w:p w14:paraId="4ED637D9"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59BB7E0" w14:textId="77777777" w:rsidTr="00163B46">
        <w:trPr>
          <w:trHeight w:val="20"/>
        </w:trPr>
        <w:tc>
          <w:tcPr>
            <w:tcW w:w="9140" w:type="dxa"/>
            <w:gridSpan w:val="17"/>
            <w:tcBorders>
              <w:bottom w:val="single" w:sz="6" w:space="0" w:color="auto"/>
            </w:tcBorders>
            <w:shd w:val="clear" w:color="auto" w:fill="D9D9D9" w:themeFill="background1" w:themeFillShade="D9"/>
          </w:tcPr>
          <w:p w14:paraId="4D844018"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lastRenderedPageBreak/>
              <w:t>ARCHIVO DE CARGA DE LA NÚMERACIÓN NACIONAL (OPCIONAL)</w:t>
            </w:r>
          </w:p>
        </w:tc>
      </w:tr>
      <w:tr w:rsidR="006C5107" w:rsidRPr="00FC2656" w14:paraId="61516E63" w14:textId="77777777" w:rsidTr="006C5107">
        <w:trPr>
          <w:trHeight w:val="20"/>
        </w:trPr>
        <w:tc>
          <w:tcPr>
            <w:tcW w:w="9140" w:type="dxa"/>
            <w:gridSpan w:val="17"/>
            <w:tcBorders>
              <w:bottom w:val="nil"/>
            </w:tcBorders>
            <w:shd w:val="clear" w:color="auto" w:fill="FFFFFF" w:themeFill="background1"/>
          </w:tcPr>
          <w:p w14:paraId="21EA007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solicitante podrá informar los campos comprendidos dentro del apartado “Numeración Nacional que cambiará de Código IDO del Concesionario de red”, mediante un archivo electrónico de texto en formato .csv (comma separated values, por sus siglas en inglés) mismo que deberá contener los siguientes campos:</w:t>
            </w:r>
          </w:p>
          <w:p w14:paraId="291FB064"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3FBEAECA"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114459A5"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Final.</w:t>
            </w:r>
          </w:p>
          <w:p w14:paraId="062FD5C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7427F32D"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3BA8E9AD"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5A197414"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D870221"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5F695DD0"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6840ECBF"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1DC742B7"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00572C78" w14:textId="427902D3"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2B519DBC"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IDO/IDAH3120NNDDMMAAAA.csv.</w:t>
            </w:r>
          </w:p>
          <w:p w14:paraId="751CFA3B"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73B895DA" w14:textId="77777777" w:rsidR="006C5107" w:rsidRPr="00FC2656" w:rsidRDefault="006C5107" w:rsidP="00C20567">
            <w:pPr>
              <w:numPr>
                <w:ilvl w:val="0"/>
                <w:numId w:val="18"/>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0B59C61B" w14:textId="77777777" w:rsidR="006C5107" w:rsidRPr="00FC2656" w:rsidRDefault="006C5107" w:rsidP="00C20567">
            <w:pPr>
              <w:numPr>
                <w:ilvl w:val="0"/>
                <w:numId w:val="15"/>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H3120NN.- Es un texto fijo que identifica el tipo de solicitud al que corresponde el archivo de carga (Numeración </w:t>
            </w:r>
            <w:r w:rsidRPr="00FC2656">
              <w:rPr>
                <w:rFonts w:ascii="Arial" w:eastAsiaTheme="minorHAnsi" w:hAnsi="Arial" w:cs="Arial"/>
                <w:color w:val="000000"/>
                <w:sz w:val="18"/>
                <w:szCs w:val="18"/>
                <w:lang w:val="es-MX"/>
              </w:rPr>
              <w:t>Nacional que cambiará de Código IDO del Concesionario de red</w:t>
            </w:r>
            <w:r w:rsidRPr="00FC2656">
              <w:rPr>
                <w:rFonts w:ascii="Arial" w:eastAsiaTheme="minorHAnsi" w:hAnsi="Arial" w:cs="Arial"/>
                <w:color w:val="000000"/>
                <w:sz w:val="18"/>
                <w:szCs w:val="18"/>
                <w:lang w:val="es-ES_tradnl"/>
              </w:rPr>
              <w:t>); y</w:t>
            </w:r>
          </w:p>
          <w:p w14:paraId="0E11C1AB" w14:textId="77777777" w:rsidR="006C5107" w:rsidRPr="00FC2656" w:rsidRDefault="006C5107" w:rsidP="00C20567">
            <w:pPr>
              <w:numPr>
                <w:ilvl w:val="0"/>
                <w:numId w:val="15"/>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5A3F7803"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p>
          <w:p w14:paraId="4FEC0273"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983H3120NN01122020.csv</w:t>
            </w:r>
          </w:p>
          <w:p w14:paraId="2C26DD2E"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1C401424" w14:textId="5EAAA3DF"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6C5107" w:rsidRPr="00FC2656" w14:paraId="490838EC" w14:textId="77777777" w:rsidTr="00163B46">
        <w:trPr>
          <w:trHeight w:val="20"/>
        </w:trPr>
        <w:tc>
          <w:tcPr>
            <w:tcW w:w="2287" w:type="dxa"/>
            <w:vMerge w:val="restart"/>
            <w:tcBorders>
              <w:top w:val="nil"/>
              <w:right w:val="single" w:sz="6" w:space="0" w:color="auto"/>
            </w:tcBorders>
            <w:shd w:val="clear" w:color="auto" w:fill="FFFFFF" w:themeFill="background1"/>
          </w:tcPr>
          <w:p w14:paraId="7B3D2032"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tcBorders>
              <w:left w:val="single" w:sz="6" w:space="0" w:color="auto"/>
            </w:tcBorders>
          </w:tcPr>
          <w:p w14:paraId="730916DF"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INICIAL</w:t>
            </w:r>
          </w:p>
        </w:tc>
        <w:tc>
          <w:tcPr>
            <w:tcW w:w="2285" w:type="dxa"/>
            <w:gridSpan w:val="8"/>
          </w:tcPr>
          <w:p w14:paraId="3EBF5AD4"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FINAL</w:t>
            </w:r>
          </w:p>
        </w:tc>
        <w:tc>
          <w:tcPr>
            <w:tcW w:w="2285" w:type="dxa"/>
            <w:gridSpan w:val="4"/>
            <w:vMerge w:val="restart"/>
            <w:tcBorders>
              <w:top w:val="nil"/>
              <w:bottom w:val="nil"/>
            </w:tcBorders>
            <w:shd w:val="clear" w:color="auto" w:fill="FFFFFF" w:themeFill="background1"/>
          </w:tcPr>
          <w:p w14:paraId="4E0C4D8F"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2AEED6D6" w14:textId="77777777" w:rsidTr="00163B46">
        <w:trPr>
          <w:trHeight w:val="20"/>
        </w:trPr>
        <w:tc>
          <w:tcPr>
            <w:tcW w:w="2287" w:type="dxa"/>
            <w:vMerge/>
            <w:tcBorders>
              <w:top w:val="nil"/>
              <w:right w:val="single" w:sz="6" w:space="0" w:color="auto"/>
            </w:tcBorders>
            <w:shd w:val="clear" w:color="auto" w:fill="FFFFFF" w:themeFill="background1"/>
          </w:tcPr>
          <w:p w14:paraId="5B7C84A2"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tcBorders>
              <w:left w:val="single" w:sz="6" w:space="0" w:color="auto"/>
            </w:tcBorders>
            <w:shd w:val="clear" w:color="auto" w:fill="FFFFFF" w:themeFill="background1"/>
          </w:tcPr>
          <w:p w14:paraId="52F91EF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3A256A4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bottom w:val="nil"/>
            </w:tcBorders>
            <w:shd w:val="clear" w:color="auto" w:fill="FFFFFF" w:themeFill="background1"/>
          </w:tcPr>
          <w:p w14:paraId="486A23D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70661A0A" w14:textId="77777777" w:rsidTr="00163B46">
        <w:trPr>
          <w:trHeight w:val="20"/>
        </w:trPr>
        <w:tc>
          <w:tcPr>
            <w:tcW w:w="2287" w:type="dxa"/>
            <w:vMerge/>
            <w:tcBorders>
              <w:top w:val="nil"/>
              <w:right w:val="single" w:sz="6" w:space="0" w:color="auto"/>
            </w:tcBorders>
            <w:shd w:val="clear" w:color="auto" w:fill="FFFFFF" w:themeFill="background1"/>
          </w:tcPr>
          <w:p w14:paraId="27B4ABC2"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tcBorders>
              <w:left w:val="single" w:sz="6" w:space="0" w:color="auto"/>
            </w:tcBorders>
            <w:shd w:val="clear" w:color="auto" w:fill="FFFFFF" w:themeFill="background1"/>
          </w:tcPr>
          <w:p w14:paraId="592DE70D"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5105B2B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bottom w:val="nil"/>
            </w:tcBorders>
            <w:shd w:val="clear" w:color="auto" w:fill="FFFFFF" w:themeFill="background1"/>
          </w:tcPr>
          <w:p w14:paraId="62A5096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0F5F146C" w14:textId="77777777" w:rsidTr="006C5107">
        <w:trPr>
          <w:trHeight w:val="20"/>
        </w:trPr>
        <w:tc>
          <w:tcPr>
            <w:tcW w:w="2287" w:type="dxa"/>
            <w:vMerge/>
            <w:tcBorders>
              <w:top w:val="nil"/>
              <w:bottom w:val="nil"/>
              <w:right w:val="single" w:sz="6" w:space="0" w:color="auto"/>
            </w:tcBorders>
            <w:shd w:val="clear" w:color="auto" w:fill="FFFFFF" w:themeFill="background1"/>
          </w:tcPr>
          <w:p w14:paraId="1801F43C"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tcBorders>
              <w:left w:val="single" w:sz="6" w:space="0" w:color="auto"/>
            </w:tcBorders>
            <w:shd w:val="clear" w:color="auto" w:fill="FFFFFF" w:themeFill="background1"/>
          </w:tcPr>
          <w:p w14:paraId="1E036C5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04608846"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bottom w:val="nil"/>
            </w:tcBorders>
            <w:shd w:val="clear" w:color="auto" w:fill="FFFFFF" w:themeFill="background1"/>
          </w:tcPr>
          <w:p w14:paraId="0658952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FADCDFE" w14:textId="77777777" w:rsidTr="006C5107">
        <w:trPr>
          <w:trHeight w:val="20"/>
        </w:trPr>
        <w:tc>
          <w:tcPr>
            <w:tcW w:w="9140" w:type="dxa"/>
            <w:gridSpan w:val="17"/>
            <w:tcBorders>
              <w:top w:val="nil"/>
            </w:tcBorders>
            <w:shd w:val="clear" w:color="auto" w:fill="FFFFFF" w:themeFill="background1"/>
          </w:tcPr>
          <w:p w14:paraId="4D9F347F"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7F62D289" w14:textId="77777777" w:rsidTr="006C5107">
        <w:trPr>
          <w:trHeight w:val="20"/>
        </w:trPr>
        <w:tc>
          <w:tcPr>
            <w:tcW w:w="9140" w:type="dxa"/>
            <w:gridSpan w:val="17"/>
            <w:shd w:val="clear" w:color="auto" w:fill="D9D9D9" w:themeFill="background1" w:themeFillShade="D9"/>
          </w:tcPr>
          <w:p w14:paraId="79C46BA7"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NUMERACIÓN NO GEOGRÁFICA QUE CAMBIARÁ DE CÓDIGO IDO DEL CONCESIONARIO DE RED</w:t>
            </w:r>
          </w:p>
        </w:tc>
      </w:tr>
      <w:tr w:rsidR="006C5107" w:rsidRPr="00FC2656" w14:paraId="1CDF6668" w14:textId="77777777" w:rsidTr="00163B46">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33CF21"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9DD41F" w14:textId="77777777"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1C473EFE"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41685FA6" w14:textId="77777777" w:rsidR="006C5107" w:rsidRPr="00FC2656" w:rsidRDefault="006C5107" w:rsidP="00163B46">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inicial</w:t>
            </w:r>
          </w:p>
          <w:p w14:paraId="5C2A422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(10 dígitos)</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5C391D72"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inicia el Bloque de numeración no geográfica asignada que se solicita cambiar de código IDO de concesionario de red.</w:t>
            </w:r>
          </w:p>
          <w:p w14:paraId="162B969A"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La Numeración No Geográfica originalmente asignada se podrá fraccionar en bloques mínimos de un millar.</w:t>
            </w:r>
          </w:p>
          <w:p w14:paraId="213D52E9"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solicitar el cambio de código IDO del Concesionario de red asociado a Números No Geográficos Específicos, el número inicial y el número final deberán ser iguales</w:t>
            </w:r>
          </w:p>
          <w:p w14:paraId="48A27AA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2011F75B"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74485B34" w14:textId="77777777" w:rsidR="006C5107" w:rsidRPr="00FC2656" w:rsidRDefault="006C5107" w:rsidP="00163B46">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final</w:t>
            </w:r>
          </w:p>
          <w:p w14:paraId="16DFDE4B"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(10 dígitos)</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255F953A"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termina el Bloque de numeración no geográfica asignada que se solicita cambiar de código IDO de Concesionario de red.</w:t>
            </w:r>
          </w:p>
          <w:p w14:paraId="5EEC8B77"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La Numeración No Geográfica originalmente asignada se podrá fraccionar en bloques mínimos de un millar.</w:t>
            </w:r>
          </w:p>
          <w:p w14:paraId="33AF335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solicitar el cambio de código IDO del Concesionario de red asociado a Números No Geográficos Específicos, el número inicial y el número final deberán ser iguales</w:t>
            </w:r>
          </w:p>
          <w:p w14:paraId="63507128"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7C6692AF" w14:textId="77777777" w:rsidTr="006C5107">
        <w:trPr>
          <w:trHeight w:val="20"/>
        </w:trPr>
        <w:tc>
          <w:tcPr>
            <w:tcW w:w="9140" w:type="dxa"/>
            <w:gridSpan w:val="17"/>
            <w:tcBorders>
              <w:bottom w:val="single" w:sz="6" w:space="0" w:color="auto"/>
            </w:tcBorders>
            <w:shd w:val="clear" w:color="auto" w:fill="D9D9D9" w:themeFill="background1" w:themeFillShade="D9"/>
          </w:tcPr>
          <w:p w14:paraId="0A911F33" w14:textId="1E887F33" w:rsidR="006C5107" w:rsidRPr="00FC2656" w:rsidRDefault="006C5107" w:rsidP="00163B46">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DE LA N</w:t>
            </w:r>
            <w:r w:rsidR="00036637">
              <w:rPr>
                <w:rFonts w:ascii="Arial" w:eastAsiaTheme="minorHAnsi" w:hAnsi="Arial" w:cs="Arial"/>
                <w:b/>
                <w:bCs/>
                <w:color w:val="000000"/>
                <w:sz w:val="18"/>
                <w:szCs w:val="18"/>
                <w:lang w:val="es-MX"/>
              </w:rPr>
              <w:t>U</w:t>
            </w:r>
            <w:r w:rsidRPr="00FC2656">
              <w:rPr>
                <w:rFonts w:ascii="Arial" w:eastAsiaTheme="minorHAnsi" w:hAnsi="Arial" w:cs="Arial"/>
                <w:b/>
                <w:bCs/>
                <w:color w:val="000000"/>
                <w:sz w:val="18"/>
                <w:szCs w:val="18"/>
                <w:lang w:val="es-MX"/>
              </w:rPr>
              <w:t>MERACIÓN NO GEOGRÁFICA (OPCIONAL)</w:t>
            </w:r>
          </w:p>
        </w:tc>
      </w:tr>
      <w:tr w:rsidR="006C5107" w:rsidRPr="00FC2656" w14:paraId="3E233E5B" w14:textId="77777777" w:rsidTr="006C5107">
        <w:trPr>
          <w:trHeight w:val="20"/>
        </w:trPr>
        <w:tc>
          <w:tcPr>
            <w:tcW w:w="9140" w:type="dxa"/>
            <w:gridSpan w:val="17"/>
            <w:tcBorders>
              <w:bottom w:val="nil"/>
            </w:tcBorders>
            <w:shd w:val="clear" w:color="auto" w:fill="FFFFFF" w:themeFill="background1"/>
          </w:tcPr>
          <w:p w14:paraId="06163565" w14:textId="75849560"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solicitante podrá informar los campos comprendidos dentro del apartado “Numeración No Geográfica que cambiará de Código IDO del Concesionario de red”, mediante un archivo electrónico de texto en formato .csv (comma separated values, por sus siglas en inglés) mismo que deberá contener los siguientes campos:</w:t>
            </w:r>
          </w:p>
          <w:p w14:paraId="1D0B13DF"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4D0623FC"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7F9F4971"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Final.</w:t>
            </w:r>
          </w:p>
          <w:p w14:paraId="1CD17E85"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p>
          <w:p w14:paraId="2BEF8192"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1E4A7BEF"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2A8134A6"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39CDA051"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208C1F5D"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3A9C07C1"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0EE25035"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1B2BB39C"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76961D8B" w14:textId="0EF83C31" w:rsidR="006C5107" w:rsidRPr="00FC2656" w:rsidRDefault="00C20567" w:rsidP="00C20567">
            <w:pPr>
              <w:spacing w:after="0" w:line="360" w:lineRule="auto"/>
              <w:contextualSpacing/>
              <w:jc w:val="both"/>
              <w:rPr>
                <w:rFonts w:ascii="Arial" w:eastAsiaTheme="minorHAnsi" w:hAnsi="Arial" w:cs="Arial"/>
                <w:color w:val="000000"/>
                <w:sz w:val="18"/>
                <w:szCs w:val="18"/>
                <w:lang w:val="es-ES_tradnl"/>
              </w:rPr>
            </w:pPr>
            <w:r>
              <w:rPr>
                <w:rFonts w:ascii="Arial" w:eastAsiaTheme="minorHAnsi" w:hAnsi="Arial" w:cs="Arial"/>
                <w:color w:val="000000"/>
                <w:sz w:val="18"/>
                <w:szCs w:val="18"/>
                <w:lang w:val="es-ES_tradnl"/>
              </w:rPr>
              <w:t xml:space="preserve">      </w:t>
            </w:r>
            <w:r w:rsidR="006C5107" w:rsidRPr="00FC2656">
              <w:rPr>
                <w:rFonts w:ascii="Arial" w:eastAsiaTheme="minorHAnsi" w:hAnsi="Arial" w:cs="Arial"/>
                <w:color w:val="000000"/>
                <w:sz w:val="18"/>
                <w:szCs w:val="18"/>
                <w:lang w:val="es-ES_tradnl"/>
              </w:rPr>
              <w:t xml:space="preserve"> o    El archivo CSV se guiará por lo dispuesto en </w:t>
            </w:r>
            <w:r w:rsidR="006C5107" w:rsidRPr="00FC2656">
              <w:rPr>
                <w:rFonts w:ascii="Arial" w:eastAsiaTheme="minorHAnsi" w:hAnsi="Arial" w:cs="Arial"/>
                <w:i/>
                <w:color w:val="000000"/>
                <w:sz w:val="18"/>
                <w:szCs w:val="18"/>
                <w:u w:val="single"/>
                <w:lang w:val="es-MX"/>
              </w:rPr>
              <w:t>http://tools.ietf.org/html/rfc4180</w:t>
            </w:r>
          </w:p>
          <w:p w14:paraId="77F84E56" w14:textId="77777777" w:rsidR="006C5107" w:rsidRPr="00FC2656" w:rsidRDefault="006C5107" w:rsidP="00163B46">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IDO/IDAH3120NNGDDMMAAAA.csv.</w:t>
            </w:r>
          </w:p>
          <w:p w14:paraId="0BE2285D"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7E3339A5" w14:textId="77777777" w:rsidR="006C5107" w:rsidRPr="00FC2656" w:rsidRDefault="006C5107" w:rsidP="00C20567">
            <w:pPr>
              <w:numPr>
                <w:ilvl w:val="0"/>
                <w:numId w:val="15"/>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w:t>
            </w:r>
            <w:r w:rsidRPr="00FC2656">
              <w:rPr>
                <w:rFonts w:ascii="Arial" w:eastAsiaTheme="minorHAnsi" w:hAnsi="Arial" w:cs="Arial"/>
                <w:color w:val="000000"/>
                <w:sz w:val="18"/>
                <w:szCs w:val="18"/>
                <w:lang w:val="es-ES_tradnl"/>
              </w:rPr>
              <w:t>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0E37622F" w14:textId="77777777" w:rsidR="006C5107" w:rsidRPr="00FC2656" w:rsidRDefault="006C5107" w:rsidP="00C20567">
            <w:pPr>
              <w:numPr>
                <w:ilvl w:val="0"/>
                <w:numId w:val="15"/>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H3120NNG.- Es un texto fijo que identifica el tipo de solicitud al que corresponde el archivo de carga (Numeración </w:t>
            </w:r>
            <w:r w:rsidRPr="00FC2656">
              <w:rPr>
                <w:rFonts w:ascii="Arial" w:eastAsiaTheme="minorHAnsi" w:hAnsi="Arial" w:cs="Arial"/>
                <w:color w:val="000000"/>
                <w:sz w:val="18"/>
                <w:szCs w:val="18"/>
                <w:lang w:val="es-MX"/>
              </w:rPr>
              <w:t>No Geográfica que cambiará de Código IDO del Concesionario de red</w:t>
            </w:r>
            <w:r w:rsidRPr="00FC2656">
              <w:rPr>
                <w:rFonts w:ascii="Arial" w:eastAsiaTheme="minorHAnsi" w:hAnsi="Arial" w:cs="Arial"/>
                <w:color w:val="000000"/>
                <w:sz w:val="18"/>
                <w:szCs w:val="18"/>
                <w:lang w:val="es-ES_tradnl"/>
              </w:rPr>
              <w:t>); y</w:t>
            </w:r>
          </w:p>
          <w:p w14:paraId="7DBE66A2" w14:textId="77777777" w:rsidR="006C5107" w:rsidRPr="00FC2656" w:rsidRDefault="006C5107" w:rsidP="00C20567">
            <w:pPr>
              <w:numPr>
                <w:ilvl w:val="0"/>
                <w:numId w:val="15"/>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0C745296"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p>
          <w:p w14:paraId="6590F02C"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983H3120NNG01122020.csv</w:t>
            </w:r>
          </w:p>
          <w:p w14:paraId="045AC438"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292651F7" w14:textId="6B24A369" w:rsidR="003241EF"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6C5107" w:rsidRPr="00FC2656" w14:paraId="3A298F32" w14:textId="77777777" w:rsidTr="006C5107">
        <w:trPr>
          <w:trHeight w:val="20"/>
        </w:trPr>
        <w:tc>
          <w:tcPr>
            <w:tcW w:w="2287" w:type="dxa"/>
            <w:vMerge w:val="restart"/>
            <w:tcBorders>
              <w:top w:val="nil"/>
            </w:tcBorders>
            <w:shd w:val="clear" w:color="auto" w:fill="FFFFFF" w:themeFill="background1"/>
          </w:tcPr>
          <w:p w14:paraId="53DEAF66"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tcPr>
          <w:p w14:paraId="20FBCCD3"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INICIAL</w:t>
            </w:r>
          </w:p>
        </w:tc>
        <w:tc>
          <w:tcPr>
            <w:tcW w:w="2285" w:type="dxa"/>
            <w:gridSpan w:val="8"/>
          </w:tcPr>
          <w:p w14:paraId="76ED7C49"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n-US"/>
              </w:rPr>
              <w:t>NUMERO FINAL</w:t>
            </w:r>
          </w:p>
        </w:tc>
        <w:tc>
          <w:tcPr>
            <w:tcW w:w="2285" w:type="dxa"/>
            <w:gridSpan w:val="4"/>
            <w:vMerge w:val="restart"/>
            <w:tcBorders>
              <w:top w:val="nil"/>
            </w:tcBorders>
            <w:shd w:val="clear" w:color="auto" w:fill="FFFFFF" w:themeFill="background1"/>
          </w:tcPr>
          <w:p w14:paraId="0FC60139"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CDF527C" w14:textId="77777777" w:rsidTr="006C5107">
        <w:trPr>
          <w:trHeight w:val="20"/>
        </w:trPr>
        <w:tc>
          <w:tcPr>
            <w:tcW w:w="2287" w:type="dxa"/>
            <w:vMerge/>
            <w:tcBorders>
              <w:top w:val="nil"/>
            </w:tcBorders>
            <w:shd w:val="clear" w:color="auto" w:fill="FFFFFF" w:themeFill="background1"/>
          </w:tcPr>
          <w:p w14:paraId="67674070"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shd w:val="clear" w:color="auto" w:fill="FFFFFF" w:themeFill="background1"/>
          </w:tcPr>
          <w:p w14:paraId="7F1FE94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0644DB1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top w:val="nil"/>
            </w:tcBorders>
            <w:shd w:val="clear" w:color="auto" w:fill="FFFFFF" w:themeFill="background1"/>
          </w:tcPr>
          <w:p w14:paraId="1A954E08"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761E3D55" w14:textId="77777777" w:rsidTr="006C5107">
        <w:trPr>
          <w:trHeight w:val="20"/>
        </w:trPr>
        <w:tc>
          <w:tcPr>
            <w:tcW w:w="2287" w:type="dxa"/>
            <w:vMerge/>
            <w:tcBorders>
              <w:top w:val="nil"/>
            </w:tcBorders>
            <w:shd w:val="clear" w:color="auto" w:fill="FFFFFF" w:themeFill="background1"/>
          </w:tcPr>
          <w:p w14:paraId="4E6C471F"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shd w:val="clear" w:color="auto" w:fill="FFFFFF" w:themeFill="background1"/>
          </w:tcPr>
          <w:p w14:paraId="2AF155A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076F4534"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top w:val="nil"/>
            </w:tcBorders>
            <w:shd w:val="clear" w:color="auto" w:fill="FFFFFF" w:themeFill="background1"/>
          </w:tcPr>
          <w:p w14:paraId="52BEA073"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1C40A80F" w14:textId="77777777" w:rsidTr="006C5107">
        <w:trPr>
          <w:trHeight w:val="20"/>
        </w:trPr>
        <w:tc>
          <w:tcPr>
            <w:tcW w:w="2287" w:type="dxa"/>
            <w:vMerge/>
            <w:tcBorders>
              <w:top w:val="nil"/>
              <w:bottom w:val="nil"/>
            </w:tcBorders>
            <w:shd w:val="clear" w:color="auto" w:fill="FFFFFF" w:themeFill="background1"/>
          </w:tcPr>
          <w:p w14:paraId="0123D2C1"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3" w:type="dxa"/>
            <w:gridSpan w:val="4"/>
            <w:shd w:val="clear" w:color="auto" w:fill="FFFFFF" w:themeFill="background1"/>
          </w:tcPr>
          <w:p w14:paraId="5658E6B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8"/>
            <w:shd w:val="clear" w:color="auto" w:fill="FFFFFF" w:themeFill="background1"/>
          </w:tcPr>
          <w:p w14:paraId="2B98DC72"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c>
          <w:tcPr>
            <w:tcW w:w="2285" w:type="dxa"/>
            <w:gridSpan w:val="4"/>
            <w:vMerge/>
            <w:tcBorders>
              <w:top w:val="nil"/>
              <w:bottom w:val="nil"/>
            </w:tcBorders>
            <w:shd w:val="clear" w:color="auto" w:fill="FFFFFF" w:themeFill="background1"/>
          </w:tcPr>
          <w:p w14:paraId="224DC30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E471A60" w14:textId="77777777" w:rsidTr="006C5107">
        <w:trPr>
          <w:trHeight w:val="20"/>
        </w:trPr>
        <w:tc>
          <w:tcPr>
            <w:tcW w:w="9140" w:type="dxa"/>
            <w:gridSpan w:val="17"/>
            <w:tcBorders>
              <w:top w:val="nil"/>
            </w:tcBorders>
            <w:shd w:val="clear" w:color="auto" w:fill="FFFFFF" w:themeFill="background1"/>
          </w:tcPr>
          <w:p w14:paraId="777C1539"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605D69BB"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38CBB9A8"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Archivo electrónico con la justificación</w:t>
            </w:r>
          </w:p>
        </w:tc>
        <w:tc>
          <w:tcPr>
            <w:tcW w:w="6853" w:type="dxa"/>
            <w:gridSpan w:val="16"/>
            <w:tcBorders>
              <w:top w:val="single" w:sz="6" w:space="0" w:color="auto"/>
              <w:left w:val="single" w:sz="6" w:space="0" w:color="auto"/>
              <w:bottom w:val="single" w:sz="6" w:space="0" w:color="auto"/>
              <w:right w:val="single" w:sz="6" w:space="0" w:color="auto"/>
            </w:tcBorders>
            <w:shd w:val="clear" w:color="auto" w:fill="auto"/>
          </w:tcPr>
          <w:p w14:paraId="7A9E2158"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los motivos, razones o circunstancias por los cuales se justifica el cambio de Código IDO del Concesionario de red de la Numeración.</w:t>
            </w:r>
          </w:p>
          <w:p w14:paraId="1F721978"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7747C4AA"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resultar aplicable, previo a la presentación de la solicitud, se deberá inscribir en el Registro Público de Concesiones el convenio de prestación de servicios de telecomunicaciones que el solicitante celebró con el Concesionario de red al cual se desea asociar la Numeración y si éste autorizó el uso de su código IDO en asignaciones de Numeración.</w:t>
            </w:r>
          </w:p>
          <w:p w14:paraId="1750B72E"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0E901849"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Adicionalmente, el Concesionario de red al que se solicita asociar el código IDO deberá contar con concesión en la que se acredite que tiene el derecho de prestar el servicio de telecomunicaciones en la misma Modalidad de Uso y Zona o en la Clave de Servicio No Geográfico a la que pertenece la Numeración objeto del cambio.</w:t>
            </w:r>
          </w:p>
          <w:p w14:paraId="4900615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2EA22E2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en a través de la Ventanilla Electrónica deberá tener la siguiente nomenclatura: IDO/IDAH3120_1DDMMAAAA.pdf</w:t>
            </w:r>
          </w:p>
          <w:p w14:paraId="1ED06954"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3C657DFA"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C9EBE15" w14:textId="51DCD26D" w:rsidR="006C5107" w:rsidRPr="00FC2656" w:rsidRDefault="006C5107" w:rsidP="00C20567">
            <w:pPr>
              <w:numPr>
                <w:ilvl w:val="0"/>
                <w:numId w:val="18"/>
              </w:numPr>
              <w:spacing w:after="0" w:line="360" w:lineRule="auto"/>
              <w:ind w:left="644"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10EEF270" w14:textId="77777777" w:rsidR="006C5107" w:rsidRPr="00FC2656" w:rsidRDefault="006C5107" w:rsidP="00C20567">
            <w:pPr>
              <w:numPr>
                <w:ilvl w:val="0"/>
                <w:numId w:val="18"/>
              </w:numPr>
              <w:spacing w:after="0" w:line="360" w:lineRule="auto"/>
              <w:ind w:left="644"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H3120_1.- Es un texto fijo que identifica el archivo de justificación (justificación del cambio de Código IDO del Concesionario de red a la Numeración); y</w:t>
            </w:r>
          </w:p>
          <w:p w14:paraId="39D77F1D" w14:textId="77777777" w:rsidR="006C5107" w:rsidRPr="00FC2656" w:rsidRDefault="006C5107" w:rsidP="00C20567">
            <w:pPr>
              <w:numPr>
                <w:ilvl w:val="0"/>
                <w:numId w:val="18"/>
              </w:numPr>
              <w:spacing w:after="0" w:line="360" w:lineRule="auto"/>
              <w:ind w:left="644"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1B345FDE"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ES_tradnl"/>
              </w:rPr>
            </w:pPr>
          </w:p>
          <w:p w14:paraId="434E837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983H3120_101122020.pdf</w:t>
            </w:r>
          </w:p>
          <w:p w14:paraId="36155DF1"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p>
          <w:p w14:paraId="6CC1C2DC"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Documento obligatorio.</w:t>
            </w:r>
          </w:p>
        </w:tc>
      </w:tr>
      <w:tr w:rsidR="006C5107" w:rsidRPr="00FC2656" w14:paraId="0389541F" w14:textId="77777777" w:rsidTr="006C5107">
        <w:trPr>
          <w:trHeight w:val="20"/>
        </w:trPr>
        <w:tc>
          <w:tcPr>
            <w:tcW w:w="9140" w:type="dxa"/>
            <w:gridSpan w:val="17"/>
            <w:shd w:val="clear" w:color="auto" w:fill="FFFFFF" w:themeFill="background1"/>
          </w:tcPr>
          <w:p w14:paraId="7AAE15DA"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p>
        </w:tc>
      </w:tr>
      <w:tr w:rsidR="006C5107" w:rsidRPr="00FC2656" w14:paraId="567D3170"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6CC98E"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 xml:space="preserve">MANIFESTACIÓN BAJO PROTESTA DE DECIR VERDAD QUE </w:t>
            </w:r>
            <w:r w:rsidRPr="00FC2656">
              <w:rPr>
                <w:rFonts w:ascii="Arial" w:eastAsiaTheme="minorHAnsi" w:hAnsi="Arial" w:cs="Arial"/>
                <w:b/>
                <w:bCs/>
                <w:color w:val="000000"/>
                <w:sz w:val="18"/>
                <w:szCs w:val="18"/>
                <w:lang w:val="es-MX"/>
              </w:rPr>
              <w:t>EL CAMBIO DE CÓDIGO IDO DEL CONCESIONARIO DE RED DE LA NUMERACIÓN ACTIVA, PROVISTA O PORTADA CONTEMPLADA EN LA PRESENTE SOLICITUD, NO IMPLICARÁ AFECTACIÓN A LOS USUARIOS</w:t>
            </w:r>
          </w:p>
        </w:tc>
      </w:tr>
      <w:tr w:rsidR="006C5107" w:rsidRPr="00FC2656" w14:paraId="794D3188"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auto"/>
          </w:tcPr>
          <w:p w14:paraId="1BDE8243"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si acepta la manifestación bajo protesta de decir verdad de que el cambio de código IDO del Concesionario de red no afectará a los usuarios activos, provistos o portados.</w:t>
            </w:r>
          </w:p>
          <w:p w14:paraId="4237FF62"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331D16D3"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D56F56"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6C5107" w:rsidRPr="00FC2656" w14:paraId="663579EC"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tcPr>
          <w:p w14:paraId="7E017BA8"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19F1E886" w14:textId="77777777" w:rsidR="006C5107" w:rsidRPr="00FC2656" w:rsidRDefault="006C5107" w:rsidP="00163B46">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70722655" w14:textId="77777777"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26414825"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33411"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6C5107" w:rsidRPr="00FC2656" w14:paraId="1AD846C0"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tcPr>
          <w:p w14:paraId="3179705C" w14:textId="6677121A" w:rsidR="006C5107" w:rsidRPr="00FC2656" w:rsidRDefault="006C5107" w:rsidP="00163B46">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-Numeral 11.6. del Plan Técnico Fundamental de Numeración, publicado en el Diario Oficial de la Federación el 11 de mayo de 2018.</w:t>
            </w:r>
          </w:p>
        </w:tc>
      </w:tr>
      <w:tr w:rsidR="006C5107" w:rsidRPr="00FC2656" w14:paraId="1D344FBE"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1EF89B" w14:textId="77777777" w:rsidR="006C5107" w:rsidRPr="00FC2656" w:rsidRDefault="006C5107" w:rsidP="00AF6E5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0BC711CD" w14:textId="77777777" w:rsidTr="006C5107">
        <w:trPr>
          <w:trHeight w:val="20"/>
        </w:trPr>
        <w:tc>
          <w:tcPr>
            <w:tcW w:w="9140" w:type="dxa"/>
            <w:gridSpan w:val="17"/>
            <w:tcBorders>
              <w:top w:val="single" w:sz="6" w:space="0" w:color="auto"/>
              <w:left w:val="single" w:sz="6" w:space="0" w:color="auto"/>
              <w:bottom w:val="single" w:sz="6" w:space="0" w:color="auto"/>
              <w:right w:val="single" w:sz="6" w:space="0" w:color="auto"/>
            </w:tcBorders>
            <w:shd w:val="clear" w:color="auto" w:fill="auto"/>
          </w:tcPr>
          <w:p w14:paraId="2B703C53" w14:textId="77777777" w:rsidR="006C5107" w:rsidRPr="00FC2656" w:rsidRDefault="006C5107" w:rsidP="00163B46">
            <w:pPr>
              <w:spacing w:after="0" w:line="360" w:lineRule="auto"/>
              <w:contextualSpacing/>
              <w:jc w:val="both"/>
              <w:rPr>
                <w:rFonts w:ascii="Arial" w:eastAsiaTheme="minorHAnsi" w:hAnsi="Arial" w:cs="Arial"/>
                <w:b/>
                <w:color w:val="000000"/>
                <w:sz w:val="18"/>
                <w:szCs w:val="18"/>
                <w:lang w:val="es-MX"/>
              </w:rPr>
            </w:pPr>
          </w:p>
        </w:tc>
      </w:tr>
    </w:tbl>
    <w:p w14:paraId="4F7C2D6D" w14:textId="69E78E47" w:rsidR="006C5107" w:rsidRPr="00FC2656" w:rsidRDefault="006C5107" w:rsidP="00FC2656">
      <w:pPr>
        <w:spacing w:after="0" w:line="360" w:lineRule="auto"/>
        <w:contextualSpacing/>
        <w:rPr>
          <w:rFonts w:ascii="Arial" w:eastAsiaTheme="minorHAnsi" w:hAnsi="Arial" w:cs="Arial"/>
          <w:color w:val="000000"/>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7"/>
        <w:gridCol w:w="683"/>
        <w:gridCol w:w="1136"/>
        <w:gridCol w:w="594"/>
        <w:gridCol w:w="116"/>
        <w:gridCol w:w="682"/>
        <w:gridCol w:w="364"/>
        <w:gridCol w:w="527"/>
        <w:gridCol w:w="467"/>
        <w:gridCol w:w="312"/>
        <w:gridCol w:w="15"/>
        <w:gridCol w:w="198"/>
        <w:gridCol w:w="1509"/>
        <w:gridCol w:w="55"/>
        <w:gridCol w:w="195"/>
      </w:tblGrid>
      <w:tr w:rsidR="006C5107" w:rsidRPr="00FC2656" w14:paraId="0BD239AC" w14:textId="77777777" w:rsidTr="006C5107">
        <w:trPr>
          <w:trHeight w:val="20"/>
        </w:trPr>
        <w:tc>
          <w:tcPr>
            <w:tcW w:w="9140" w:type="dxa"/>
            <w:gridSpan w:val="15"/>
            <w:noWrap/>
            <w:vAlign w:val="center"/>
          </w:tcPr>
          <w:p w14:paraId="039B1A05" w14:textId="779DF3B8"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lastRenderedPageBreak/>
              <w:br w:type="page"/>
            </w:r>
            <w:r w:rsidRPr="00FC2656">
              <w:rPr>
                <w:rFonts w:ascii="Arial" w:eastAsiaTheme="minorHAnsi" w:hAnsi="Arial" w:cs="Arial"/>
                <w:b/>
                <w:color w:val="000000"/>
                <w:sz w:val="18"/>
                <w:szCs w:val="18"/>
                <w:lang w:val="es-MX"/>
              </w:rPr>
              <w:t>eFORMATO DE SOLICITUD DE INTEGRACIÓN DE CÓDIGOS DE IDENTIFICACIÓN DE RED (IDO/IDD)</w:t>
            </w:r>
          </w:p>
          <w:p w14:paraId="2DB820E2" w14:textId="019BCE5D"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H3121</w:t>
            </w:r>
          </w:p>
        </w:tc>
      </w:tr>
      <w:tr w:rsidR="006C5107" w:rsidRPr="00FC2656" w14:paraId="33986A45" w14:textId="77777777" w:rsidTr="006C5107">
        <w:trPr>
          <w:trHeight w:val="20"/>
        </w:trPr>
        <w:tc>
          <w:tcPr>
            <w:tcW w:w="9140" w:type="dxa"/>
            <w:gridSpan w:val="15"/>
            <w:shd w:val="clear" w:color="auto" w:fill="D9D9D9" w:themeFill="background1" w:themeFillShade="D9"/>
          </w:tcPr>
          <w:p w14:paraId="1AFB3E79" w14:textId="77777777" w:rsidR="006C5107" w:rsidRPr="00FC2656" w:rsidRDefault="006C5107" w:rsidP="003241E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DE USO COMERCIAL O DE RPT SOLICITANTE</w:t>
            </w:r>
          </w:p>
        </w:tc>
      </w:tr>
      <w:tr w:rsidR="006C5107" w:rsidRPr="00FC2656" w14:paraId="7D18C4FD" w14:textId="77777777" w:rsidTr="006C5107">
        <w:trPr>
          <w:trHeight w:val="20"/>
        </w:trPr>
        <w:tc>
          <w:tcPr>
            <w:tcW w:w="4816" w:type="dxa"/>
            <w:gridSpan w:val="5"/>
            <w:tcBorders>
              <w:bottom w:val="single" w:sz="6" w:space="0" w:color="auto"/>
            </w:tcBorders>
            <w:shd w:val="clear" w:color="auto" w:fill="D9D9D9" w:themeFill="background1" w:themeFillShade="D9"/>
          </w:tcPr>
          <w:p w14:paraId="7931A96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FOLIO DEL EXPEDIENTE ELECTRÓNICO AL QUE SE ASOCIARÁ LA SOLICITUD DE INTEGRACIÓN DE CÓDIGOS IDO </w:t>
            </w:r>
          </w:p>
        </w:tc>
        <w:tc>
          <w:tcPr>
            <w:tcW w:w="4324" w:type="dxa"/>
            <w:gridSpan w:val="10"/>
            <w:tcBorders>
              <w:bottom w:val="single" w:sz="6" w:space="0" w:color="auto"/>
            </w:tcBorders>
            <w:shd w:val="clear" w:color="auto" w:fill="auto"/>
          </w:tcPr>
          <w:p w14:paraId="013C306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BBCC0F5" w14:textId="77777777" w:rsidTr="006C5107">
        <w:trPr>
          <w:trHeight w:val="20"/>
        </w:trPr>
        <w:tc>
          <w:tcPr>
            <w:tcW w:w="4816" w:type="dxa"/>
            <w:gridSpan w:val="5"/>
            <w:shd w:val="clear" w:color="auto" w:fill="D9D9D9" w:themeFill="background1" w:themeFillShade="D9"/>
          </w:tcPr>
          <w:p w14:paraId="3A4A104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DE USO COMERCIAL O DE RPT SOLICITANTE</w:t>
            </w:r>
          </w:p>
        </w:tc>
        <w:tc>
          <w:tcPr>
            <w:tcW w:w="4324" w:type="dxa"/>
            <w:gridSpan w:val="10"/>
            <w:shd w:val="clear" w:color="auto" w:fill="auto"/>
          </w:tcPr>
          <w:p w14:paraId="465E53A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4C12B56" w14:textId="77777777" w:rsidTr="006C5107">
        <w:trPr>
          <w:trHeight w:val="207"/>
        </w:trPr>
        <w:tc>
          <w:tcPr>
            <w:tcW w:w="9140" w:type="dxa"/>
            <w:gridSpan w:val="15"/>
            <w:shd w:val="clear" w:color="auto" w:fill="FFFFFF" w:themeFill="background1"/>
          </w:tcPr>
          <w:p w14:paraId="034337D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21E0318" w14:textId="77777777" w:rsidTr="006C5107">
        <w:trPr>
          <w:trHeight w:val="207"/>
        </w:trPr>
        <w:tc>
          <w:tcPr>
            <w:tcW w:w="9140" w:type="dxa"/>
            <w:gridSpan w:val="15"/>
            <w:shd w:val="clear" w:color="auto" w:fill="D9D9D9" w:themeFill="background1" w:themeFillShade="D9"/>
          </w:tcPr>
          <w:p w14:paraId="41A856F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CÓDIGOS DE IDENTIFICACIÓN DEL CONCESIONARIO SOLICITANTE Y DEL CONCESIONARIO DE RED QUE DEBERÁN ASOCIARSE A LA NUMERACIÓN </w:t>
            </w:r>
          </w:p>
        </w:tc>
      </w:tr>
      <w:tr w:rsidR="006C5107" w:rsidRPr="00FC2656" w14:paraId="141D4813" w14:textId="77777777" w:rsidTr="006C5107">
        <w:trPr>
          <w:trHeight w:val="207"/>
        </w:trPr>
        <w:tc>
          <w:tcPr>
            <w:tcW w:w="2970" w:type="dxa"/>
            <w:gridSpan w:val="2"/>
            <w:tcBorders>
              <w:right w:val="single" w:sz="4" w:space="0" w:color="auto"/>
            </w:tcBorders>
            <w:shd w:val="clear" w:color="auto" w:fill="D9D9D9" w:themeFill="background1" w:themeFillShade="D9"/>
          </w:tcPr>
          <w:p w14:paraId="0469B21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IDO</w:t>
            </w:r>
          </w:p>
        </w:tc>
        <w:tc>
          <w:tcPr>
            <w:tcW w:w="1846" w:type="dxa"/>
            <w:gridSpan w:val="3"/>
            <w:tcBorders>
              <w:left w:val="single" w:sz="4" w:space="0" w:color="auto"/>
            </w:tcBorders>
            <w:shd w:val="clear" w:color="auto" w:fill="auto"/>
          </w:tcPr>
          <w:p w14:paraId="65E21EA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367" w:type="dxa"/>
            <w:gridSpan w:val="6"/>
            <w:tcBorders>
              <w:right w:val="single" w:sz="4" w:space="0" w:color="auto"/>
            </w:tcBorders>
            <w:shd w:val="clear" w:color="auto" w:fill="D9D9D9" w:themeFill="background1" w:themeFillShade="D9"/>
          </w:tcPr>
          <w:p w14:paraId="2EBEE80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IDO DEL CONCESIONARIO DE RED</w:t>
            </w:r>
          </w:p>
        </w:tc>
        <w:tc>
          <w:tcPr>
            <w:tcW w:w="1957" w:type="dxa"/>
            <w:gridSpan w:val="4"/>
            <w:tcBorders>
              <w:left w:val="single" w:sz="4" w:space="0" w:color="auto"/>
            </w:tcBorders>
            <w:shd w:val="clear" w:color="auto" w:fill="FFFFFF" w:themeFill="background1"/>
          </w:tcPr>
          <w:p w14:paraId="6CD7211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00ABAC5" w14:textId="77777777" w:rsidTr="006C5107">
        <w:trPr>
          <w:trHeight w:val="20"/>
        </w:trPr>
        <w:tc>
          <w:tcPr>
            <w:tcW w:w="9140" w:type="dxa"/>
            <w:gridSpan w:val="15"/>
            <w:shd w:val="clear" w:color="auto" w:fill="FFFFFF" w:themeFill="background1"/>
          </w:tcPr>
          <w:p w14:paraId="4262B6C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0CE8F40" w14:textId="77777777" w:rsidTr="006C5107">
        <w:trPr>
          <w:trHeight w:val="142"/>
        </w:trPr>
        <w:tc>
          <w:tcPr>
            <w:tcW w:w="2970" w:type="dxa"/>
            <w:gridSpan w:val="2"/>
            <w:vMerge w:val="restart"/>
            <w:shd w:val="clear" w:color="auto" w:fill="D9D9D9" w:themeFill="background1" w:themeFillShade="D9"/>
          </w:tcPr>
          <w:p w14:paraId="16AC068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 xml:space="preserve">TIPO DE NUMERACIÓN QUE CAMBIARÁ DE CÓDIGO IDO </w:t>
            </w:r>
          </w:p>
        </w:tc>
        <w:tc>
          <w:tcPr>
            <w:tcW w:w="1136" w:type="dxa"/>
            <w:tcBorders>
              <w:bottom w:val="nil"/>
              <w:right w:val="nil"/>
            </w:tcBorders>
            <w:shd w:val="clear" w:color="auto" w:fill="FFFFFF" w:themeFill="background1"/>
          </w:tcPr>
          <w:p w14:paraId="60838FF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2" w:type="dxa"/>
            <w:gridSpan w:val="3"/>
            <w:tcBorders>
              <w:left w:val="nil"/>
              <w:bottom w:val="nil"/>
              <w:right w:val="nil"/>
            </w:tcBorders>
            <w:shd w:val="clear" w:color="auto" w:fill="FFFFFF" w:themeFill="background1"/>
          </w:tcPr>
          <w:p w14:paraId="323784B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670" w:type="dxa"/>
            <w:gridSpan w:val="4"/>
            <w:tcBorders>
              <w:left w:val="nil"/>
              <w:bottom w:val="nil"/>
            </w:tcBorders>
            <w:shd w:val="clear" w:color="auto" w:fill="FFFFFF" w:themeFill="background1"/>
          </w:tcPr>
          <w:p w14:paraId="16EA8BD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13" w:type="dxa"/>
            <w:gridSpan w:val="2"/>
            <w:tcBorders>
              <w:bottom w:val="nil"/>
              <w:right w:val="nil"/>
            </w:tcBorders>
            <w:shd w:val="clear" w:color="auto" w:fill="FFFFFF" w:themeFill="background1"/>
          </w:tcPr>
          <w:p w14:paraId="3F027AA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64" w:type="dxa"/>
            <w:gridSpan w:val="2"/>
            <w:tcBorders>
              <w:left w:val="nil"/>
              <w:bottom w:val="nil"/>
              <w:right w:val="nil"/>
            </w:tcBorders>
            <w:shd w:val="clear" w:color="auto" w:fill="FFFFFF" w:themeFill="background1"/>
          </w:tcPr>
          <w:p w14:paraId="5D2885E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95" w:type="dxa"/>
            <w:tcBorders>
              <w:left w:val="nil"/>
              <w:bottom w:val="nil"/>
            </w:tcBorders>
            <w:shd w:val="clear" w:color="auto" w:fill="FFFFFF" w:themeFill="background1"/>
          </w:tcPr>
          <w:p w14:paraId="76A5C6F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03F9136" w14:textId="77777777" w:rsidTr="006C5107">
        <w:trPr>
          <w:trHeight w:val="140"/>
        </w:trPr>
        <w:tc>
          <w:tcPr>
            <w:tcW w:w="2970" w:type="dxa"/>
            <w:gridSpan w:val="2"/>
            <w:vMerge/>
            <w:shd w:val="clear" w:color="auto" w:fill="D9D9D9" w:themeFill="background1" w:themeFillShade="D9"/>
          </w:tcPr>
          <w:p w14:paraId="1F5A79F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136" w:type="dxa"/>
            <w:tcBorders>
              <w:top w:val="nil"/>
              <w:bottom w:val="nil"/>
              <w:right w:val="nil"/>
            </w:tcBorders>
            <w:shd w:val="clear" w:color="auto" w:fill="FFFFFF" w:themeFill="background1"/>
          </w:tcPr>
          <w:p w14:paraId="6D05F24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2" w:type="dxa"/>
            <w:gridSpan w:val="3"/>
            <w:tcBorders>
              <w:top w:val="nil"/>
              <w:left w:val="nil"/>
              <w:right w:val="nil"/>
            </w:tcBorders>
            <w:shd w:val="clear" w:color="auto" w:fill="FFFFFF" w:themeFill="background1"/>
            <w:vAlign w:val="bottom"/>
          </w:tcPr>
          <w:p w14:paraId="182BE60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NACIONAL</w:t>
            </w:r>
          </w:p>
        </w:tc>
        <w:tc>
          <w:tcPr>
            <w:tcW w:w="1670" w:type="dxa"/>
            <w:gridSpan w:val="4"/>
            <w:tcBorders>
              <w:top w:val="nil"/>
              <w:left w:val="nil"/>
              <w:bottom w:val="nil"/>
            </w:tcBorders>
            <w:shd w:val="clear" w:color="auto" w:fill="FFFFFF" w:themeFill="background1"/>
          </w:tcPr>
          <w:p w14:paraId="6723A35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13" w:type="dxa"/>
            <w:gridSpan w:val="2"/>
            <w:tcBorders>
              <w:top w:val="nil"/>
              <w:bottom w:val="nil"/>
              <w:right w:val="nil"/>
            </w:tcBorders>
            <w:shd w:val="clear" w:color="auto" w:fill="FFFFFF" w:themeFill="background1"/>
          </w:tcPr>
          <w:p w14:paraId="5D3DCE1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64" w:type="dxa"/>
            <w:gridSpan w:val="2"/>
            <w:tcBorders>
              <w:top w:val="nil"/>
              <w:left w:val="nil"/>
              <w:right w:val="nil"/>
            </w:tcBorders>
            <w:shd w:val="clear" w:color="auto" w:fill="FFFFFF" w:themeFill="background1"/>
          </w:tcPr>
          <w:p w14:paraId="27183CD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NO GEOGRÁFICA</w:t>
            </w:r>
          </w:p>
        </w:tc>
        <w:tc>
          <w:tcPr>
            <w:tcW w:w="195" w:type="dxa"/>
            <w:tcBorders>
              <w:top w:val="nil"/>
              <w:left w:val="nil"/>
              <w:bottom w:val="nil"/>
            </w:tcBorders>
            <w:shd w:val="clear" w:color="auto" w:fill="FFFFFF" w:themeFill="background1"/>
          </w:tcPr>
          <w:p w14:paraId="67E3FBC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D196D66" w14:textId="77777777" w:rsidTr="006C5107">
        <w:trPr>
          <w:trHeight w:val="140"/>
        </w:trPr>
        <w:tc>
          <w:tcPr>
            <w:tcW w:w="2970" w:type="dxa"/>
            <w:gridSpan w:val="2"/>
            <w:vMerge/>
            <w:shd w:val="clear" w:color="auto" w:fill="D9D9D9" w:themeFill="background1" w:themeFillShade="D9"/>
          </w:tcPr>
          <w:p w14:paraId="11B27EC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136" w:type="dxa"/>
            <w:tcBorders>
              <w:top w:val="nil"/>
              <w:bottom w:val="nil"/>
            </w:tcBorders>
            <w:shd w:val="clear" w:color="auto" w:fill="FFFFFF" w:themeFill="background1"/>
          </w:tcPr>
          <w:p w14:paraId="07B5D6E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 xml:space="preserve">  </w:t>
            </w:r>
          </w:p>
        </w:tc>
        <w:tc>
          <w:tcPr>
            <w:tcW w:w="1392" w:type="dxa"/>
            <w:gridSpan w:val="3"/>
            <w:tcBorders>
              <w:bottom w:val="single" w:sz="6" w:space="0" w:color="auto"/>
            </w:tcBorders>
            <w:shd w:val="clear" w:color="auto" w:fill="FFFFFF" w:themeFill="background1"/>
          </w:tcPr>
          <w:p w14:paraId="66015FF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670" w:type="dxa"/>
            <w:gridSpan w:val="4"/>
            <w:tcBorders>
              <w:top w:val="nil"/>
              <w:bottom w:val="nil"/>
            </w:tcBorders>
            <w:shd w:val="clear" w:color="auto" w:fill="FFFFFF" w:themeFill="background1"/>
          </w:tcPr>
          <w:p w14:paraId="5DCC361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13" w:type="dxa"/>
            <w:gridSpan w:val="2"/>
            <w:tcBorders>
              <w:top w:val="nil"/>
              <w:bottom w:val="nil"/>
            </w:tcBorders>
            <w:shd w:val="clear" w:color="auto" w:fill="FFFFFF" w:themeFill="background1"/>
          </w:tcPr>
          <w:p w14:paraId="7E44E22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64" w:type="dxa"/>
            <w:gridSpan w:val="2"/>
            <w:tcBorders>
              <w:bottom w:val="single" w:sz="6" w:space="0" w:color="auto"/>
            </w:tcBorders>
            <w:shd w:val="clear" w:color="auto" w:fill="FFFFFF" w:themeFill="background1"/>
          </w:tcPr>
          <w:p w14:paraId="33A405E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95" w:type="dxa"/>
            <w:tcBorders>
              <w:top w:val="nil"/>
              <w:bottom w:val="nil"/>
            </w:tcBorders>
            <w:shd w:val="clear" w:color="auto" w:fill="FFFFFF" w:themeFill="background1"/>
          </w:tcPr>
          <w:p w14:paraId="3683106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D99715B" w14:textId="77777777" w:rsidTr="006C5107">
        <w:trPr>
          <w:trHeight w:val="140"/>
        </w:trPr>
        <w:tc>
          <w:tcPr>
            <w:tcW w:w="2970" w:type="dxa"/>
            <w:gridSpan w:val="2"/>
            <w:vMerge/>
            <w:shd w:val="clear" w:color="auto" w:fill="D9D9D9" w:themeFill="background1" w:themeFillShade="D9"/>
          </w:tcPr>
          <w:p w14:paraId="3386D96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136" w:type="dxa"/>
            <w:tcBorders>
              <w:top w:val="nil"/>
              <w:right w:val="nil"/>
            </w:tcBorders>
            <w:shd w:val="clear" w:color="auto" w:fill="FFFFFF" w:themeFill="background1"/>
          </w:tcPr>
          <w:p w14:paraId="574F9EE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392" w:type="dxa"/>
            <w:gridSpan w:val="3"/>
            <w:tcBorders>
              <w:left w:val="nil"/>
              <w:bottom w:val="nil"/>
              <w:right w:val="nil"/>
            </w:tcBorders>
            <w:shd w:val="clear" w:color="auto" w:fill="FFFFFF" w:themeFill="background1"/>
          </w:tcPr>
          <w:p w14:paraId="24901D9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670" w:type="dxa"/>
            <w:gridSpan w:val="4"/>
            <w:tcBorders>
              <w:top w:val="nil"/>
              <w:left w:val="nil"/>
            </w:tcBorders>
            <w:shd w:val="clear" w:color="auto" w:fill="FFFFFF" w:themeFill="background1"/>
          </w:tcPr>
          <w:p w14:paraId="47CC3EF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13" w:type="dxa"/>
            <w:gridSpan w:val="2"/>
            <w:tcBorders>
              <w:top w:val="nil"/>
              <w:right w:val="nil"/>
            </w:tcBorders>
            <w:shd w:val="clear" w:color="auto" w:fill="FFFFFF" w:themeFill="background1"/>
          </w:tcPr>
          <w:p w14:paraId="01984F0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64" w:type="dxa"/>
            <w:gridSpan w:val="2"/>
            <w:tcBorders>
              <w:left w:val="nil"/>
              <w:right w:val="nil"/>
            </w:tcBorders>
            <w:shd w:val="clear" w:color="auto" w:fill="FFFFFF" w:themeFill="background1"/>
          </w:tcPr>
          <w:p w14:paraId="4B1D0D2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95" w:type="dxa"/>
            <w:tcBorders>
              <w:top w:val="nil"/>
              <w:left w:val="nil"/>
            </w:tcBorders>
            <w:shd w:val="clear" w:color="auto" w:fill="FFFFFF" w:themeFill="background1"/>
          </w:tcPr>
          <w:p w14:paraId="348E2E7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A6D0813" w14:textId="77777777" w:rsidTr="006C5107">
        <w:trPr>
          <w:trHeight w:val="20"/>
        </w:trPr>
        <w:tc>
          <w:tcPr>
            <w:tcW w:w="9140" w:type="dxa"/>
            <w:gridSpan w:val="15"/>
            <w:shd w:val="clear" w:color="auto" w:fill="FFFFFF" w:themeFill="background1"/>
          </w:tcPr>
          <w:p w14:paraId="129EA00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C8408E8" w14:textId="77777777" w:rsidTr="006C5107">
        <w:trPr>
          <w:trHeight w:val="20"/>
        </w:trPr>
        <w:tc>
          <w:tcPr>
            <w:tcW w:w="9140" w:type="dxa"/>
            <w:gridSpan w:val="15"/>
            <w:shd w:val="clear" w:color="auto" w:fill="D9D9D9" w:themeFill="background1" w:themeFillShade="D9"/>
          </w:tcPr>
          <w:p w14:paraId="73DBA634" w14:textId="51CD8541" w:rsidR="006C5107" w:rsidRPr="00FC2656" w:rsidRDefault="006C5107" w:rsidP="00AF6E5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NACIONAL QUE SE PRETENDE INTEGRAR EN UN CÓDIGO IDO</w:t>
            </w:r>
          </w:p>
        </w:tc>
      </w:tr>
      <w:tr w:rsidR="006C5107" w:rsidRPr="00FC2656" w14:paraId="4EE46319" w14:textId="77777777" w:rsidTr="006C5107">
        <w:trPr>
          <w:trHeight w:val="20"/>
        </w:trPr>
        <w:tc>
          <w:tcPr>
            <w:tcW w:w="4816" w:type="dxa"/>
            <w:gridSpan w:val="5"/>
            <w:shd w:val="clear" w:color="auto" w:fill="D9D9D9" w:themeFill="background1" w:themeFillShade="D9"/>
          </w:tcPr>
          <w:p w14:paraId="00569B67"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INICIAL</w:t>
            </w:r>
          </w:p>
          <w:p w14:paraId="15948035"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c>
          <w:tcPr>
            <w:tcW w:w="4324" w:type="dxa"/>
            <w:gridSpan w:val="10"/>
            <w:shd w:val="clear" w:color="auto" w:fill="D9D9D9" w:themeFill="background1" w:themeFillShade="D9"/>
          </w:tcPr>
          <w:p w14:paraId="7D073729"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FINAL</w:t>
            </w:r>
          </w:p>
          <w:p w14:paraId="18DC1A29"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r>
      <w:tr w:rsidR="006C5107" w:rsidRPr="00FC2656" w14:paraId="3B694A5E" w14:textId="77777777" w:rsidTr="006C5107">
        <w:trPr>
          <w:trHeight w:val="20"/>
        </w:trPr>
        <w:tc>
          <w:tcPr>
            <w:tcW w:w="4816" w:type="dxa"/>
            <w:gridSpan w:val="5"/>
            <w:shd w:val="clear" w:color="auto" w:fill="FFFFFF" w:themeFill="background1"/>
          </w:tcPr>
          <w:p w14:paraId="2ABA858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50A0946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CA62E7E" w14:textId="77777777" w:rsidTr="006C5107">
        <w:trPr>
          <w:trHeight w:val="20"/>
        </w:trPr>
        <w:tc>
          <w:tcPr>
            <w:tcW w:w="4816" w:type="dxa"/>
            <w:gridSpan w:val="5"/>
            <w:shd w:val="clear" w:color="auto" w:fill="FFFFFF" w:themeFill="background1"/>
          </w:tcPr>
          <w:p w14:paraId="5156DF0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0CB6D21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969A207" w14:textId="77777777" w:rsidTr="006C5107">
        <w:trPr>
          <w:trHeight w:val="20"/>
        </w:trPr>
        <w:tc>
          <w:tcPr>
            <w:tcW w:w="4816" w:type="dxa"/>
            <w:gridSpan w:val="5"/>
            <w:shd w:val="clear" w:color="auto" w:fill="FFFFFF" w:themeFill="background1"/>
          </w:tcPr>
          <w:p w14:paraId="6E5280D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6E24EB7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74D4C8A" w14:textId="77777777" w:rsidTr="006C5107">
        <w:trPr>
          <w:trHeight w:val="20"/>
        </w:trPr>
        <w:tc>
          <w:tcPr>
            <w:tcW w:w="9140" w:type="dxa"/>
            <w:gridSpan w:val="15"/>
            <w:shd w:val="clear" w:color="auto" w:fill="FFFFFF" w:themeFill="background1"/>
          </w:tcPr>
          <w:p w14:paraId="047994C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FB82C1A" w14:textId="77777777" w:rsidTr="006C5107">
        <w:trPr>
          <w:trHeight w:val="20"/>
        </w:trPr>
        <w:tc>
          <w:tcPr>
            <w:tcW w:w="4816" w:type="dxa"/>
            <w:gridSpan w:val="5"/>
            <w:shd w:val="clear" w:color="auto" w:fill="D9D9D9" w:themeFill="background1" w:themeFillShade="D9"/>
          </w:tcPr>
          <w:p w14:paraId="7B7E377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DE CARGA (OPCIONAL)</w:t>
            </w:r>
          </w:p>
        </w:tc>
        <w:tc>
          <w:tcPr>
            <w:tcW w:w="4324" w:type="dxa"/>
            <w:gridSpan w:val="10"/>
            <w:shd w:val="clear" w:color="auto" w:fill="FFFFFF" w:themeFill="background1"/>
          </w:tcPr>
          <w:p w14:paraId="3422378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E506BB5" w14:textId="77777777" w:rsidTr="006C5107">
        <w:trPr>
          <w:trHeight w:val="20"/>
        </w:trPr>
        <w:tc>
          <w:tcPr>
            <w:tcW w:w="9140" w:type="dxa"/>
            <w:gridSpan w:val="15"/>
            <w:shd w:val="clear" w:color="auto" w:fill="FFFFFF" w:themeFill="background1"/>
          </w:tcPr>
          <w:p w14:paraId="7780ABE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3139254" w14:textId="77777777" w:rsidTr="006C5107">
        <w:trPr>
          <w:trHeight w:val="20"/>
        </w:trPr>
        <w:tc>
          <w:tcPr>
            <w:tcW w:w="9140" w:type="dxa"/>
            <w:gridSpan w:val="15"/>
            <w:shd w:val="clear" w:color="auto" w:fill="D9D9D9" w:themeFill="background1" w:themeFillShade="D9"/>
          </w:tcPr>
          <w:p w14:paraId="0E40B2AF" w14:textId="77777777" w:rsidR="006C5107" w:rsidRPr="00FC2656" w:rsidRDefault="006C5107" w:rsidP="00AF6E5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NUMERACIÓN NO GEOGRÁFICA QUE SE PRETENDE INTEGRAR EN UN CÓDIGO IDO</w:t>
            </w:r>
          </w:p>
        </w:tc>
      </w:tr>
      <w:tr w:rsidR="006C5107" w:rsidRPr="00FC2656" w14:paraId="21CFAD26" w14:textId="77777777" w:rsidTr="006C5107">
        <w:trPr>
          <w:trHeight w:val="20"/>
        </w:trPr>
        <w:tc>
          <w:tcPr>
            <w:tcW w:w="4816" w:type="dxa"/>
            <w:gridSpan w:val="5"/>
            <w:shd w:val="clear" w:color="auto" w:fill="D9D9D9" w:themeFill="background1" w:themeFillShade="D9"/>
          </w:tcPr>
          <w:p w14:paraId="00E1878C"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INICIAL</w:t>
            </w:r>
          </w:p>
          <w:p w14:paraId="6719AFF8"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c>
          <w:tcPr>
            <w:tcW w:w="4324" w:type="dxa"/>
            <w:gridSpan w:val="10"/>
            <w:shd w:val="clear" w:color="auto" w:fill="D9D9D9" w:themeFill="background1" w:themeFillShade="D9"/>
          </w:tcPr>
          <w:p w14:paraId="5F809A14"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NÚMERO FINAL</w:t>
            </w:r>
          </w:p>
          <w:p w14:paraId="63A3E687" w14:textId="77777777" w:rsidR="006C5107" w:rsidRPr="00FC2656" w:rsidRDefault="006C5107" w:rsidP="0003663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(10 DÍGITOS)</w:t>
            </w:r>
          </w:p>
        </w:tc>
      </w:tr>
      <w:tr w:rsidR="006C5107" w:rsidRPr="00FC2656" w14:paraId="5298E5CB" w14:textId="77777777" w:rsidTr="006C5107">
        <w:trPr>
          <w:trHeight w:val="20"/>
        </w:trPr>
        <w:tc>
          <w:tcPr>
            <w:tcW w:w="4816" w:type="dxa"/>
            <w:gridSpan w:val="5"/>
            <w:shd w:val="clear" w:color="auto" w:fill="FFFFFF" w:themeFill="background1"/>
          </w:tcPr>
          <w:p w14:paraId="3732580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2168F55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2F6657A" w14:textId="77777777" w:rsidTr="006C5107">
        <w:trPr>
          <w:trHeight w:val="20"/>
        </w:trPr>
        <w:tc>
          <w:tcPr>
            <w:tcW w:w="4816" w:type="dxa"/>
            <w:gridSpan w:val="5"/>
            <w:shd w:val="clear" w:color="auto" w:fill="FFFFFF" w:themeFill="background1"/>
          </w:tcPr>
          <w:p w14:paraId="4EB478C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7C89866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19A4DF2" w14:textId="77777777" w:rsidTr="006C5107">
        <w:trPr>
          <w:trHeight w:val="20"/>
        </w:trPr>
        <w:tc>
          <w:tcPr>
            <w:tcW w:w="4816" w:type="dxa"/>
            <w:gridSpan w:val="5"/>
            <w:shd w:val="clear" w:color="auto" w:fill="FFFFFF" w:themeFill="background1"/>
          </w:tcPr>
          <w:p w14:paraId="019FD29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4324" w:type="dxa"/>
            <w:gridSpan w:val="10"/>
            <w:shd w:val="clear" w:color="auto" w:fill="FFFFFF" w:themeFill="background1"/>
          </w:tcPr>
          <w:p w14:paraId="6B5D9E9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01C032C" w14:textId="77777777" w:rsidTr="006C5107">
        <w:trPr>
          <w:trHeight w:val="20"/>
        </w:trPr>
        <w:tc>
          <w:tcPr>
            <w:tcW w:w="9140" w:type="dxa"/>
            <w:gridSpan w:val="15"/>
            <w:shd w:val="clear" w:color="auto" w:fill="FFFFFF" w:themeFill="background1"/>
          </w:tcPr>
          <w:p w14:paraId="17ACED6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DD513BB" w14:textId="77777777" w:rsidTr="006C5107">
        <w:trPr>
          <w:trHeight w:val="20"/>
        </w:trPr>
        <w:tc>
          <w:tcPr>
            <w:tcW w:w="4816" w:type="dxa"/>
            <w:gridSpan w:val="5"/>
            <w:shd w:val="clear" w:color="auto" w:fill="D9D9D9" w:themeFill="background1" w:themeFillShade="D9"/>
          </w:tcPr>
          <w:p w14:paraId="2DB29F4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lastRenderedPageBreak/>
              <w:t>ARCHIVO DE CARGA (OPCIONAL)</w:t>
            </w:r>
          </w:p>
        </w:tc>
        <w:tc>
          <w:tcPr>
            <w:tcW w:w="4324" w:type="dxa"/>
            <w:gridSpan w:val="10"/>
            <w:shd w:val="clear" w:color="auto" w:fill="FFFFFF" w:themeFill="background1"/>
          </w:tcPr>
          <w:p w14:paraId="3894C1A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2D50714" w14:textId="77777777" w:rsidTr="006C5107">
        <w:trPr>
          <w:trHeight w:val="20"/>
        </w:trPr>
        <w:tc>
          <w:tcPr>
            <w:tcW w:w="9140" w:type="dxa"/>
            <w:gridSpan w:val="15"/>
            <w:shd w:val="clear" w:color="auto" w:fill="FFFFFF" w:themeFill="background1"/>
          </w:tcPr>
          <w:p w14:paraId="3262C96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4AFB243" w14:textId="77777777" w:rsidTr="006C5107">
        <w:trPr>
          <w:trHeight w:val="20"/>
        </w:trPr>
        <w:tc>
          <w:tcPr>
            <w:tcW w:w="4816" w:type="dxa"/>
            <w:gridSpan w:val="5"/>
            <w:shd w:val="clear" w:color="auto" w:fill="D9D9D9" w:themeFill="background1" w:themeFillShade="D9"/>
          </w:tcPr>
          <w:p w14:paraId="117D468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 xml:space="preserve">ARCHIVO ELECTRÓNICO CON LA JUSTIFICACIÓN </w:t>
            </w:r>
          </w:p>
        </w:tc>
        <w:tc>
          <w:tcPr>
            <w:tcW w:w="4324" w:type="dxa"/>
            <w:gridSpan w:val="10"/>
            <w:shd w:val="clear" w:color="auto" w:fill="FFFFFF" w:themeFill="background1"/>
          </w:tcPr>
          <w:p w14:paraId="0E06C49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9AD96FD" w14:textId="77777777" w:rsidTr="006C5107">
        <w:trPr>
          <w:trHeight w:val="20"/>
        </w:trPr>
        <w:tc>
          <w:tcPr>
            <w:tcW w:w="9140" w:type="dxa"/>
            <w:gridSpan w:val="15"/>
            <w:shd w:val="clear" w:color="auto" w:fill="FFFFFF" w:themeFill="background1"/>
          </w:tcPr>
          <w:p w14:paraId="5356880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1AD63EF" w14:textId="77777777" w:rsidTr="006C5107">
        <w:trPr>
          <w:trHeight w:val="139"/>
        </w:trPr>
        <w:tc>
          <w:tcPr>
            <w:tcW w:w="4816" w:type="dxa"/>
            <w:gridSpan w:val="5"/>
            <w:vMerge w:val="restart"/>
            <w:shd w:val="clear" w:color="auto" w:fill="D9D9D9" w:themeFill="background1" w:themeFillShade="D9"/>
          </w:tcPr>
          <w:p w14:paraId="538639F5" w14:textId="55397752" w:rsidR="006C5107" w:rsidRPr="00FC2656" w:rsidRDefault="006C5107" w:rsidP="00AF6E5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MANIFIESTO BAJO PROTESTA DE DECIR VERDAD QUE LA INTEGRACIÓN DE C</w:t>
            </w:r>
            <w:r w:rsidR="00036637">
              <w:rPr>
                <w:rFonts w:ascii="Arial" w:eastAsiaTheme="minorHAnsi" w:hAnsi="Arial" w:cs="Arial"/>
                <w:b/>
                <w:bCs/>
                <w:color w:val="000000"/>
                <w:sz w:val="18"/>
                <w:szCs w:val="18"/>
                <w:lang w:val="es-MX"/>
              </w:rPr>
              <w:t>Ó</w:t>
            </w:r>
            <w:r w:rsidRPr="00FC2656">
              <w:rPr>
                <w:rFonts w:ascii="Arial" w:eastAsiaTheme="minorHAnsi" w:hAnsi="Arial" w:cs="Arial"/>
                <w:b/>
                <w:bCs/>
                <w:color w:val="000000"/>
                <w:sz w:val="18"/>
                <w:szCs w:val="18"/>
                <w:lang w:val="es-MX"/>
              </w:rPr>
              <w:t>DIGOS IDO/IDD NO IMPLICARÁ AFECTACIÓN A LOS USUARIOS DE LOS NÚMEROS ACTIVOS, PROVISTOS O PORTADOS INVOLUCRADOS EN ESTE PROCEDIMIENTO</w:t>
            </w:r>
          </w:p>
        </w:tc>
        <w:tc>
          <w:tcPr>
            <w:tcW w:w="1046" w:type="dxa"/>
            <w:gridSpan w:val="2"/>
            <w:tcBorders>
              <w:bottom w:val="nil"/>
              <w:right w:val="nil"/>
            </w:tcBorders>
            <w:shd w:val="clear" w:color="auto" w:fill="FFFFFF" w:themeFill="background1"/>
          </w:tcPr>
          <w:p w14:paraId="5F6A41D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27" w:type="dxa"/>
            <w:tcBorders>
              <w:left w:val="nil"/>
              <w:bottom w:val="nil"/>
              <w:right w:val="nil"/>
            </w:tcBorders>
            <w:shd w:val="clear" w:color="auto" w:fill="FFFFFF" w:themeFill="background1"/>
          </w:tcPr>
          <w:p w14:paraId="0A6DE80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92" w:type="dxa"/>
            <w:gridSpan w:val="4"/>
            <w:tcBorders>
              <w:left w:val="nil"/>
              <w:right w:val="nil"/>
            </w:tcBorders>
            <w:shd w:val="clear" w:color="auto" w:fill="FFFFFF" w:themeFill="background1"/>
          </w:tcPr>
          <w:p w14:paraId="3569EF4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09" w:type="dxa"/>
            <w:tcBorders>
              <w:left w:val="nil"/>
              <w:bottom w:val="nil"/>
              <w:right w:val="nil"/>
            </w:tcBorders>
            <w:shd w:val="clear" w:color="auto" w:fill="FFFFFF" w:themeFill="background1"/>
          </w:tcPr>
          <w:p w14:paraId="3C0CBE1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50" w:type="dxa"/>
            <w:gridSpan w:val="2"/>
            <w:tcBorders>
              <w:left w:val="nil"/>
              <w:bottom w:val="nil"/>
            </w:tcBorders>
            <w:shd w:val="clear" w:color="auto" w:fill="FFFFFF" w:themeFill="background1"/>
          </w:tcPr>
          <w:p w14:paraId="4FE4A57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4707C0A" w14:textId="77777777" w:rsidTr="006C5107">
        <w:trPr>
          <w:trHeight w:val="136"/>
        </w:trPr>
        <w:tc>
          <w:tcPr>
            <w:tcW w:w="4816" w:type="dxa"/>
            <w:gridSpan w:val="5"/>
            <w:vMerge/>
            <w:shd w:val="clear" w:color="auto" w:fill="D9D9D9" w:themeFill="background1" w:themeFillShade="D9"/>
          </w:tcPr>
          <w:p w14:paraId="43DF922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046" w:type="dxa"/>
            <w:gridSpan w:val="2"/>
            <w:tcBorders>
              <w:top w:val="nil"/>
              <w:bottom w:val="nil"/>
              <w:right w:val="nil"/>
            </w:tcBorders>
            <w:shd w:val="clear" w:color="auto" w:fill="FFFFFF" w:themeFill="background1"/>
          </w:tcPr>
          <w:p w14:paraId="72F6C33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27" w:type="dxa"/>
            <w:tcBorders>
              <w:top w:val="nil"/>
              <w:left w:val="nil"/>
              <w:bottom w:val="nil"/>
            </w:tcBorders>
            <w:shd w:val="clear" w:color="auto" w:fill="FFFFFF" w:themeFill="background1"/>
          </w:tcPr>
          <w:p w14:paraId="7FAB5DF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92" w:type="dxa"/>
            <w:gridSpan w:val="4"/>
            <w:tcBorders>
              <w:bottom w:val="single" w:sz="6" w:space="0" w:color="auto"/>
            </w:tcBorders>
            <w:shd w:val="clear" w:color="auto" w:fill="FFFFFF" w:themeFill="background1"/>
          </w:tcPr>
          <w:p w14:paraId="6C415A1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09" w:type="dxa"/>
            <w:tcBorders>
              <w:top w:val="nil"/>
              <w:bottom w:val="nil"/>
              <w:right w:val="nil"/>
            </w:tcBorders>
            <w:shd w:val="clear" w:color="auto" w:fill="FFFFFF" w:themeFill="background1"/>
          </w:tcPr>
          <w:p w14:paraId="222A4AE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50" w:type="dxa"/>
            <w:gridSpan w:val="2"/>
            <w:tcBorders>
              <w:top w:val="nil"/>
              <w:left w:val="nil"/>
              <w:bottom w:val="nil"/>
            </w:tcBorders>
            <w:shd w:val="clear" w:color="auto" w:fill="FFFFFF" w:themeFill="background1"/>
          </w:tcPr>
          <w:p w14:paraId="4B89117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854A9F3" w14:textId="77777777" w:rsidTr="006C5107">
        <w:trPr>
          <w:trHeight w:val="136"/>
        </w:trPr>
        <w:tc>
          <w:tcPr>
            <w:tcW w:w="4816" w:type="dxa"/>
            <w:gridSpan w:val="5"/>
            <w:vMerge/>
            <w:shd w:val="clear" w:color="auto" w:fill="D9D9D9" w:themeFill="background1" w:themeFillShade="D9"/>
          </w:tcPr>
          <w:p w14:paraId="4A537C1A"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046" w:type="dxa"/>
            <w:gridSpan w:val="2"/>
            <w:tcBorders>
              <w:top w:val="nil"/>
              <w:bottom w:val="nil"/>
              <w:right w:val="nil"/>
            </w:tcBorders>
            <w:shd w:val="clear" w:color="auto" w:fill="FFFFFF" w:themeFill="background1"/>
          </w:tcPr>
          <w:p w14:paraId="7FCCBD9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27" w:type="dxa"/>
            <w:tcBorders>
              <w:top w:val="nil"/>
              <w:left w:val="nil"/>
              <w:bottom w:val="nil"/>
              <w:right w:val="nil"/>
            </w:tcBorders>
            <w:shd w:val="clear" w:color="auto" w:fill="FFFFFF" w:themeFill="background1"/>
          </w:tcPr>
          <w:p w14:paraId="6C9178D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92" w:type="dxa"/>
            <w:gridSpan w:val="4"/>
            <w:tcBorders>
              <w:left w:val="nil"/>
              <w:bottom w:val="nil"/>
              <w:right w:val="nil"/>
            </w:tcBorders>
            <w:shd w:val="clear" w:color="auto" w:fill="FFFFFF" w:themeFill="background1"/>
          </w:tcPr>
          <w:p w14:paraId="23D65C4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1509" w:type="dxa"/>
            <w:tcBorders>
              <w:top w:val="nil"/>
              <w:left w:val="nil"/>
              <w:bottom w:val="nil"/>
              <w:right w:val="nil"/>
            </w:tcBorders>
            <w:shd w:val="clear" w:color="auto" w:fill="FFFFFF" w:themeFill="background1"/>
          </w:tcPr>
          <w:p w14:paraId="719EC6D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50" w:type="dxa"/>
            <w:gridSpan w:val="2"/>
            <w:tcBorders>
              <w:top w:val="nil"/>
              <w:left w:val="nil"/>
              <w:bottom w:val="nil"/>
            </w:tcBorders>
            <w:shd w:val="clear" w:color="auto" w:fill="FFFFFF" w:themeFill="background1"/>
          </w:tcPr>
          <w:p w14:paraId="733FF98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41C5918" w14:textId="77777777" w:rsidTr="006C5107">
        <w:trPr>
          <w:trHeight w:val="136"/>
        </w:trPr>
        <w:tc>
          <w:tcPr>
            <w:tcW w:w="4816" w:type="dxa"/>
            <w:gridSpan w:val="5"/>
            <w:vMerge/>
            <w:shd w:val="clear" w:color="auto" w:fill="D9D9D9" w:themeFill="background1" w:themeFillShade="D9"/>
          </w:tcPr>
          <w:p w14:paraId="6308BD7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046" w:type="dxa"/>
            <w:gridSpan w:val="2"/>
            <w:tcBorders>
              <w:top w:val="nil"/>
              <w:right w:val="nil"/>
            </w:tcBorders>
            <w:shd w:val="clear" w:color="auto" w:fill="FFFFFF" w:themeFill="background1"/>
          </w:tcPr>
          <w:p w14:paraId="615A927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527" w:type="dxa"/>
            <w:tcBorders>
              <w:top w:val="nil"/>
              <w:left w:val="nil"/>
              <w:right w:val="nil"/>
            </w:tcBorders>
            <w:shd w:val="clear" w:color="auto" w:fill="FFFFFF" w:themeFill="background1"/>
          </w:tcPr>
          <w:p w14:paraId="6AB1DD8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92" w:type="dxa"/>
            <w:gridSpan w:val="4"/>
            <w:tcBorders>
              <w:top w:val="nil"/>
              <w:left w:val="nil"/>
              <w:right w:val="nil"/>
            </w:tcBorders>
            <w:shd w:val="clear" w:color="auto" w:fill="FFFFFF" w:themeFill="background1"/>
          </w:tcPr>
          <w:p w14:paraId="448D9A3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1509" w:type="dxa"/>
            <w:tcBorders>
              <w:top w:val="nil"/>
              <w:left w:val="nil"/>
              <w:right w:val="nil"/>
            </w:tcBorders>
            <w:shd w:val="clear" w:color="auto" w:fill="FFFFFF" w:themeFill="background1"/>
          </w:tcPr>
          <w:p w14:paraId="076296C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250" w:type="dxa"/>
            <w:gridSpan w:val="2"/>
            <w:tcBorders>
              <w:top w:val="nil"/>
              <w:left w:val="nil"/>
            </w:tcBorders>
            <w:shd w:val="clear" w:color="auto" w:fill="FFFFFF" w:themeFill="background1"/>
          </w:tcPr>
          <w:p w14:paraId="6C3E7BB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06605F8" w14:textId="77777777" w:rsidTr="006C5107">
        <w:trPr>
          <w:trHeight w:val="20"/>
        </w:trPr>
        <w:tc>
          <w:tcPr>
            <w:tcW w:w="9140" w:type="dxa"/>
            <w:gridSpan w:val="15"/>
            <w:shd w:val="clear" w:color="auto" w:fill="FFFFFF" w:themeFill="background1"/>
          </w:tcPr>
          <w:p w14:paraId="3E92CA4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08B20B1"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FFB338"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365F2106"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720CBA"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CONCESIONARIO DE USO COMERCIAL O DE RPT SOLICITANTE</w:t>
            </w:r>
          </w:p>
        </w:tc>
      </w:tr>
      <w:tr w:rsidR="006C5107" w:rsidRPr="00FC2656" w14:paraId="3F823E14"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2BAC5"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43FE5F"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1F56201B"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02946E9E"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 xml:space="preserve">Folio del expediente electrónico al que se asociará la solicitud </w:t>
            </w:r>
          </w:p>
        </w:tc>
        <w:tc>
          <w:tcPr>
            <w:tcW w:w="6853" w:type="dxa"/>
            <w:gridSpan w:val="14"/>
            <w:tcBorders>
              <w:top w:val="single" w:sz="6" w:space="0" w:color="auto"/>
              <w:left w:val="single" w:sz="6" w:space="0" w:color="auto"/>
              <w:bottom w:val="single" w:sz="6" w:space="0" w:color="auto"/>
              <w:right w:val="single" w:sz="6" w:space="0" w:color="auto"/>
            </w:tcBorders>
          </w:tcPr>
          <w:p w14:paraId="136465B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0D9EC772"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18BF48B5"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461A6E6B"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solicitante</w:t>
            </w:r>
          </w:p>
        </w:tc>
        <w:tc>
          <w:tcPr>
            <w:tcW w:w="6853" w:type="dxa"/>
            <w:gridSpan w:val="14"/>
            <w:tcBorders>
              <w:top w:val="single" w:sz="6" w:space="0" w:color="auto"/>
              <w:left w:val="single" w:sz="6" w:space="0" w:color="auto"/>
              <w:bottom w:val="single" w:sz="6" w:space="0" w:color="auto"/>
              <w:right w:val="single" w:sz="6" w:space="0" w:color="auto"/>
            </w:tcBorders>
          </w:tcPr>
          <w:p w14:paraId="7F0AEB1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de uso comercial o de red pública de telecomunicaciones solicitante.</w:t>
            </w:r>
          </w:p>
          <w:p w14:paraId="60E8D01A"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5E84690F"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3E1ADF67"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00CF3B"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CÓDIGOS DE IDENTIFICACIÓN DEL CONCESIONARIO SOLICITANTE Y DEL CONCESIONARIO DE RED QUE SE SOLICITA ASOCIAR A LA NUMERACIÓN</w:t>
            </w:r>
          </w:p>
        </w:tc>
      </w:tr>
      <w:tr w:rsidR="006C5107" w:rsidRPr="00FC2656" w14:paraId="265C03CA"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F94B82"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D292F2"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089B9926"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tcPr>
          <w:p w14:paraId="330A26D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IDO</w:t>
            </w:r>
          </w:p>
        </w:tc>
        <w:tc>
          <w:tcPr>
            <w:tcW w:w="6853" w:type="dxa"/>
            <w:gridSpan w:val="14"/>
            <w:tcBorders>
              <w:top w:val="single" w:sz="6" w:space="0" w:color="auto"/>
              <w:left w:val="single" w:sz="6" w:space="0" w:color="auto"/>
              <w:bottom w:val="single" w:sz="6" w:space="0" w:color="auto"/>
              <w:right w:val="single" w:sz="6" w:space="0" w:color="auto"/>
            </w:tcBorders>
          </w:tcPr>
          <w:p w14:paraId="2781B4E4"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tres dígitos del código IDO/IDD que identifican al Concesionario de uso comercial o de red pública de telecomunicaciones solicitante. </w:t>
            </w:r>
          </w:p>
          <w:p w14:paraId="3605690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5274BDD8"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tcPr>
          <w:p w14:paraId="544F0B9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IDO del Concesionario de red</w:t>
            </w:r>
          </w:p>
        </w:tc>
        <w:tc>
          <w:tcPr>
            <w:tcW w:w="6853" w:type="dxa"/>
            <w:gridSpan w:val="14"/>
            <w:tcBorders>
              <w:top w:val="single" w:sz="6" w:space="0" w:color="auto"/>
              <w:left w:val="single" w:sz="6" w:space="0" w:color="auto"/>
              <w:bottom w:val="single" w:sz="6" w:space="0" w:color="auto"/>
              <w:right w:val="single" w:sz="6" w:space="0" w:color="auto"/>
            </w:tcBorders>
          </w:tcPr>
          <w:p w14:paraId="777C6FF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IDO/IDD que identificarán a la red del Concesionario de uso comercial o de red pública de telecomunicaciones que se encargará del enrutamiento del Tráfico.</w:t>
            </w:r>
          </w:p>
          <w:p w14:paraId="7BDFC42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0E1846C1"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4BC6D8"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bCs/>
                <w:color w:val="000000"/>
                <w:sz w:val="18"/>
                <w:szCs w:val="18"/>
                <w:lang w:val="es-MX"/>
              </w:rPr>
              <w:t>TIPO DE NUMERACIÓN QUE CAMBIARÁ DE CÓDIGO IDO</w:t>
            </w:r>
          </w:p>
        </w:tc>
      </w:tr>
      <w:tr w:rsidR="006C5107" w:rsidRPr="00FC2656" w14:paraId="55C45AF1"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545F1E5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el tipo de numeración que cambiará de código IDO como resultado de la integración de códigos.</w:t>
            </w:r>
          </w:p>
          <w:p w14:paraId="601D0E8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39C12E97"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2F8D7"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NUMERACIÓN NACIONAL QUE SE PRETENDE ASOCIAR AL CÓDIGO IDO AL QUE SE INTEGRARÁ</w:t>
            </w:r>
          </w:p>
        </w:tc>
      </w:tr>
      <w:tr w:rsidR="006C5107" w:rsidRPr="00FC2656" w14:paraId="16A989E7"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FFFFFF" w:themeFill="background1"/>
          </w:tcPr>
          <w:p w14:paraId="43253291"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14:paraId="0511CB1B"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1B8638FE"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FFFFFF" w:themeFill="background1"/>
          </w:tcPr>
          <w:p w14:paraId="011C1426"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inicial</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14:paraId="2D3DB63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Nacional con el que inicia el Bloque de numeración nacional asignada que se asociará al código IDO al que se integrará.</w:t>
            </w:r>
          </w:p>
          <w:p w14:paraId="33854A75"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29420E24"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FFFFFF" w:themeFill="background1"/>
          </w:tcPr>
          <w:p w14:paraId="0745393D"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Número final</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14:paraId="05B1838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los 10 dígitos del Número Nacional con el que termina el Bloque de numeración nacional asignada que se asociará el código IDO al que se integrará. </w:t>
            </w:r>
          </w:p>
          <w:p w14:paraId="060FDA9B"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06C29177"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441ABD"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ARCHIVO DE CARGA DE NUMERACIÓN NACIONAL (OPCIONAL)</w:t>
            </w:r>
          </w:p>
        </w:tc>
      </w:tr>
      <w:tr w:rsidR="006C5107" w:rsidRPr="00FC2656" w14:paraId="2D25DFB2" w14:textId="77777777" w:rsidTr="006C5107">
        <w:trPr>
          <w:trHeight w:val="20"/>
        </w:trPr>
        <w:tc>
          <w:tcPr>
            <w:tcW w:w="9140" w:type="dxa"/>
            <w:gridSpan w:val="15"/>
            <w:tcBorders>
              <w:top w:val="single" w:sz="6" w:space="0" w:color="auto"/>
              <w:left w:val="single" w:sz="6" w:space="0" w:color="auto"/>
              <w:bottom w:val="nil"/>
              <w:right w:val="single" w:sz="6" w:space="0" w:color="auto"/>
            </w:tcBorders>
            <w:shd w:val="clear" w:color="auto" w:fill="FFFFFF" w:themeFill="background1"/>
          </w:tcPr>
          <w:p w14:paraId="71533CA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Con la finalidad de agilizar el llenado del eformato, el Concesionario de uso comercial o de RPT solicitante podrá informar los campos comprendidos dentro del apartado “Numeración Nacional que </w:t>
            </w:r>
            <w:r w:rsidRPr="00FC2656">
              <w:rPr>
                <w:rFonts w:ascii="Arial" w:eastAsiaTheme="minorHAnsi" w:hAnsi="Arial" w:cs="Arial"/>
                <w:color w:val="000000"/>
                <w:sz w:val="18"/>
                <w:szCs w:val="18"/>
                <w:lang w:val="es-ES_tradnl"/>
              </w:rPr>
              <w:t>se pretende integrar en un Código IDO”</w:t>
            </w:r>
            <w:r w:rsidRPr="00FC2656">
              <w:rPr>
                <w:rFonts w:ascii="Arial" w:eastAsiaTheme="minorHAnsi" w:hAnsi="Arial" w:cs="Arial"/>
                <w:color w:val="000000"/>
                <w:sz w:val="18"/>
                <w:szCs w:val="18"/>
                <w:lang w:val="es-MX"/>
              </w:rPr>
              <w:t>, mediante un archivo electrónico de texto en formato .csv (comma separated values, por sus siglas en inglés) mismo que deberá contener los siguientes campos:</w:t>
            </w:r>
          </w:p>
          <w:p w14:paraId="214B866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p w14:paraId="696FD0E4"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01ADB2DE" w14:textId="77777777" w:rsidR="006C5107" w:rsidRPr="00FC2656" w:rsidRDefault="006C5107" w:rsidP="00C20567">
            <w:pPr>
              <w:numPr>
                <w:ilvl w:val="0"/>
                <w:numId w:val="14"/>
              </w:numPr>
              <w:spacing w:after="0" w:line="360" w:lineRule="auto"/>
              <w:ind w:left="655" w:hanging="295"/>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Final.</w:t>
            </w:r>
          </w:p>
          <w:p w14:paraId="7FB3A1A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294E3814"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38CA13BC"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3B63DD2D"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0128E4F0"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18E379A5"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69BE7A18"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4B5ED72D"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1071C373" w14:textId="5BAB3D9B"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7763CE0B"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IDOH3121NNDDMMAAAA.csv.</w:t>
            </w:r>
          </w:p>
          <w:p w14:paraId="4AE46FD6"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38A337B0" w14:textId="77777777"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IDO.- Conjunto de 3 dígitos que identifica al Concesionario de uso comercial o de </w:t>
            </w:r>
            <w:r w:rsidRPr="00FC2656">
              <w:rPr>
                <w:rFonts w:ascii="Arial" w:eastAsiaTheme="minorHAnsi" w:hAnsi="Arial" w:cs="Arial"/>
                <w:color w:val="000000"/>
                <w:sz w:val="18"/>
                <w:szCs w:val="18"/>
                <w:lang w:val="es-MX"/>
              </w:rPr>
              <w:t>red pública de telecomunicaciones</w:t>
            </w:r>
            <w:r w:rsidRPr="00FC2656">
              <w:rPr>
                <w:rFonts w:ascii="Arial" w:eastAsiaTheme="minorHAnsi" w:hAnsi="Arial" w:cs="Arial"/>
                <w:color w:val="000000"/>
                <w:sz w:val="18"/>
                <w:szCs w:val="18"/>
                <w:lang w:val="es-ES_tradnl"/>
              </w:rPr>
              <w:t>;</w:t>
            </w:r>
          </w:p>
          <w:p w14:paraId="689C37B2" w14:textId="435A0AE1"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H3121NN.- Es un texto fijo que identifica el tipo de solicitud al que corresponde el archivo de carga (Numeración </w:t>
            </w:r>
            <w:r w:rsidRPr="00FC2656">
              <w:rPr>
                <w:rFonts w:ascii="Arial" w:eastAsiaTheme="minorHAnsi" w:hAnsi="Arial" w:cs="Arial"/>
                <w:color w:val="000000"/>
                <w:sz w:val="18"/>
                <w:szCs w:val="18"/>
                <w:lang w:val="es-MX"/>
              </w:rPr>
              <w:t xml:space="preserve">Nacional que se pretende </w:t>
            </w:r>
            <w:r w:rsidR="00201746">
              <w:rPr>
                <w:rFonts w:ascii="Arial" w:eastAsiaTheme="minorHAnsi" w:hAnsi="Arial" w:cs="Arial"/>
                <w:color w:val="000000"/>
                <w:sz w:val="18"/>
                <w:szCs w:val="18"/>
                <w:lang w:val="es-MX"/>
              </w:rPr>
              <w:t>integrar</w:t>
            </w:r>
            <w:r w:rsidRPr="00FC2656">
              <w:rPr>
                <w:rFonts w:ascii="Arial" w:eastAsiaTheme="minorHAnsi" w:hAnsi="Arial" w:cs="Arial"/>
                <w:color w:val="000000"/>
                <w:sz w:val="18"/>
                <w:szCs w:val="18"/>
                <w:lang w:val="es-MX"/>
              </w:rPr>
              <w:t xml:space="preserve"> al Código IDO/IDD</w:t>
            </w:r>
            <w:r w:rsidRPr="00FC2656">
              <w:rPr>
                <w:rFonts w:ascii="Arial" w:eastAsiaTheme="minorHAnsi" w:hAnsi="Arial" w:cs="Arial"/>
                <w:color w:val="000000"/>
                <w:sz w:val="18"/>
                <w:szCs w:val="18"/>
                <w:lang w:val="es-ES_tradnl"/>
              </w:rPr>
              <w:t>); y</w:t>
            </w:r>
          </w:p>
          <w:p w14:paraId="4C11A2EC" w14:textId="77777777"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5BA409D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p>
          <w:p w14:paraId="3F1AF36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983H3121NN01122020.csv</w:t>
            </w:r>
          </w:p>
          <w:p w14:paraId="07F8458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p w14:paraId="54ED42BB" w14:textId="105E3D81"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6C5107" w:rsidRPr="00FC2656" w14:paraId="17769EEC" w14:textId="77777777" w:rsidTr="006C5107">
        <w:trPr>
          <w:trHeight w:val="70"/>
        </w:trPr>
        <w:tc>
          <w:tcPr>
            <w:tcW w:w="2287" w:type="dxa"/>
            <w:vMerge w:val="restart"/>
            <w:tcBorders>
              <w:top w:val="nil"/>
              <w:left w:val="single" w:sz="6" w:space="0" w:color="auto"/>
              <w:right w:val="single" w:sz="6" w:space="0" w:color="auto"/>
            </w:tcBorders>
            <w:shd w:val="clear" w:color="auto" w:fill="FFFFFF" w:themeFill="background1"/>
          </w:tcPr>
          <w:p w14:paraId="2103686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Pr>
          <w:p w14:paraId="1AC864B3" w14:textId="77777777" w:rsidR="006C5107" w:rsidRPr="00FC2656" w:rsidRDefault="006C5107" w:rsidP="0003663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n-US"/>
              </w:rPr>
              <w:t>NUMERO INICIAL</w:t>
            </w:r>
          </w:p>
        </w:tc>
        <w:tc>
          <w:tcPr>
            <w:tcW w:w="2156" w:type="dxa"/>
            <w:gridSpan w:val="5"/>
          </w:tcPr>
          <w:p w14:paraId="14CBEC7D" w14:textId="77777777" w:rsidR="006C5107" w:rsidRPr="00FC2656" w:rsidRDefault="006C5107" w:rsidP="0003663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n-US"/>
              </w:rPr>
              <w:t>NUMERO FINAL</w:t>
            </w:r>
          </w:p>
        </w:tc>
        <w:tc>
          <w:tcPr>
            <w:tcW w:w="2284" w:type="dxa"/>
            <w:gridSpan w:val="6"/>
            <w:vMerge w:val="restart"/>
            <w:tcBorders>
              <w:top w:val="nil"/>
              <w:left w:val="single" w:sz="6" w:space="0" w:color="auto"/>
              <w:right w:val="single" w:sz="6" w:space="0" w:color="auto"/>
            </w:tcBorders>
            <w:shd w:val="clear" w:color="auto" w:fill="FFFFFF" w:themeFill="background1"/>
          </w:tcPr>
          <w:p w14:paraId="6E3C397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45ECBDC6" w14:textId="77777777" w:rsidTr="006C5107">
        <w:trPr>
          <w:trHeight w:val="68"/>
        </w:trPr>
        <w:tc>
          <w:tcPr>
            <w:tcW w:w="2287" w:type="dxa"/>
            <w:vMerge/>
            <w:tcBorders>
              <w:left w:val="single" w:sz="6" w:space="0" w:color="auto"/>
              <w:right w:val="single" w:sz="6" w:space="0" w:color="auto"/>
            </w:tcBorders>
            <w:shd w:val="clear" w:color="auto" w:fill="FFFFFF" w:themeFill="background1"/>
          </w:tcPr>
          <w:p w14:paraId="3CBB78D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F186171"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15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55F1DD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284" w:type="dxa"/>
            <w:gridSpan w:val="6"/>
            <w:vMerge/>
            <w:tcBorders>
              <w:top w:val="nil"/>
              <w:left w:val="single" w:sz="6" w:space="0" w:color="auto"/>
              <w:right w:val="single" w:sz="6" w:space="0" w:color="auto"/>
            </w:tcBorders>
            <w:shd w:val="clear" w:color="auto" w:fill="FFFFFF" w:themeFill="background1"/>
          </w:tcPr>
          <w:p w14:paraId="0D09A432"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423CCC87" w14:textId="77777777" w:rsidTr="006C5107">
        <w:trPr>
          <w:trHeight w:val="68"/>
        </w:trPr>
        <w:tc>
          <w:tcPr>
            <w:tcW w:w="2287" w:type="dxa"/>
            <w:vMerge/>
            <w:tcBorders>
              <w:left w:val="single" w:sz="6" w:space="0" w:color="auto"/>
              <w:bottom w:val="nil"/>
              <w:right w:val="single" w:sz="6" w:space="0" w:color="auto"/>
            </w:tcBorders>
            <w:shd w:val="clear" w:color="auto" w:fill="FFFFFF" w:themeFill="background1"/>
          </w:tcPr>
          <w:p w14:paraId="263923D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920601E"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15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A14528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284" w:type="dxa"/>
            <w:gridSpan w:val="6"/>
            <w:vMerge/>
            <w:tcBorders>
              <w:top w:val="nil"/>
              <w:left w:val="single" w:sz="6" w:space="0" w:color="auto"/>
              <w:bottom w:val="nil"/>
              <w:right w:val="single" w:sz="6" w:space="0" w:color="auto"/>
            </w:tcBorders>
            <w:shd w:val="clear" w:color="auto" w:fill="FFFFFF" w:themeFill="background1"/>
          </w:tcPr>
          <w:p w14:paraId="28AE4FE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77386322" w14:textId="77777777" w:rsidTr="006C5107">
        <w:trPr>
          <w:trHeight w:val="20"/>
        </w:trPr>
        <w:tc>
          <w:tcPr>
            <w:tcW w:w="9140" w:type="dxa"/>
            <w:gridSpan w:val="15"/>
            <w:tcBorders>
              <w:top w:val="nil"/>
              <w:left w:val="single" w:sz="6" w:space="0" w:color="auto"/>
              <w:bottom w:val="single" w:sz="6" w:space="0" w:color="auto"/>
              <w:right w:val="single" w:sz="6" w:space="0" w:color="auto"/>
            </w:tcBorders>
            <w:shd w:val="clear" w:color="auto" w:fill="FFFFFF" w:themeFill="background1"/>
          </w:tcPr>
          <w:p w14:paraId="317F2EE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4781CC8E"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3257B"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bCs/>
                <w:color w:val="000000"/>
                <w:sz w:val="18"/>
                <w:szCs w:val="18"/>
                <w:lang w:val="es-MX"/>
              </w:rPr>
              <w:lastRenderedPageBreak/>
              <w:t xml:space="preserve">NUMERACIÓN NO GEOGRÁFICA QUE SE PRETENDE ASOCIAR AL CÓDIGO </w:t>
            </w:r>
            <w:r w:rsidRPr="00FC2656">
              <w:rPr>
                <w:rFonts w:ascii="Arial" w:eastAsiaTheme="minorHAnsi" w:hAnsi="Arial" w:cs="Arial"/>
                <w:b/>
                <w:color w:val="000000"/>
                <w:sz w:val="18"/>
                <w:szCs w:val="18"/>
                <w:lang w:val="es-MX"/>
              </w:rPr>
              <w:t>IDO A LA QUE SE INTEGRARÁ</w:t>
            </w:r>
          </w:p>
        </w:tc>
      </w:tr>
      <w:tr w:rsidR="006C5107" w:rsidRPr="00FC2656" w14:paraId="493D804C"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FFFFFF" w:themeFill="background1"/>
          </w:tcPr>
          <w:p w14:paraId="59913A80"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Número inicial</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14:paraId="337E355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inicia el Bloque de numeración no geográfica asignada que se asociará al código IDO al que se integrará.</w:t>
            </w:r>
          </w:p>
          <w:p w14:paraId="0BD01EB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Numeración No Geográfica Específica, el número inicial y el número final deberán ser iguales.</w:t>
            </w:r>
          </w:p>
          <w:p w14:paraId="4A375ED2"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2A77C43B"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FFFFFF" w:themeFill="background1"/>
          </w:tcPr>
          <w:p w14:paraId="576FAD90"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Número final</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14:paraId="726251D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10 dígitos del Número no Geográfico con el que termina el Bloque de numeración no geográfica asignada que se asociará al código IDO al que se integrará.</w:t>
            </w:r>
          </w:p>
          <w:p w14:paraId="40EB825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Para el caso de Numeración No Geográfica Específica, el número inicial y el número final deberán ser iguales.</w:t>
            </w:r>
          </w:p>
          <w:p w14:paraId="25F45BF0"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 no utilizar separadores de millares.</w:t>
            </w:r>
          </w:p>
        </w:tc>
      </w:tr>
      <w:tr w:rsidR="006C5107" w:rsidRPr="00FC2656" w14:paraId="189CE785"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B6D884"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ARCHIVO DE CARGA DE NUMERACIÓN NO GEOGRÁFICA (OPCIONAL)</w:t>
            </w:r>
          </w:p>
        </w:tc>
      </w:tr>
      <w:tr w:rsidR="006C5107" w:rsidRPr="00FC2656" w14:paraId="4373DE29" w14:textId="77777777" w:rsidTr="006C5107">
        <w:trPr>
          <w:trHeight w:val="20"/>
        </w:trPr>
        <w:tc>
          <w:tcPr>
            <w:tcW w:w="9140" w:type="dxa"/>
            <w:gridSpan w:val="15"/>
            <w:tcBorders>
              <w:top w:val="single" w:sz="6" w:space="0" w:color="auto"/>
              <w:left w:val="single" w:sz="6" w:space="0" w:color="auto"/>
              <w:bottom w:val="nil"/>
              <w:right w:val="single" w:sz="6" w:space="0" w:color="auto"/>
            </w:tcBorders>
            <w:shd w:val="clear" w:color="auto" w:fill="FFFFFF" w:themeFill="background1"/>
          </w:tcPr>
          <w:p w14:paraId="566A8932" w14:textId="72A09362"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Con la finalidad de agilizar el llenado del eformato, el Concesionario de uso comercial o de RPT solicitante podrá informar los campos comprendidos dentro del apartado “Numeración No Geográfica que </w:t>
            </w:r>
            <w:r w:rsidRPr="00FC2656">
              <w:rPr>
                <w:rFonts w:ascii="Arial" w:eastAsiaTheme="minorHAnsi" w:hAnsi="Arial" w:cs="Arial"/>
                <w:color w:val="000000"/>
                <w:sz w:val="18"/>
                <w:szCs w:val="18"/>
                <w:lang w:val="es-ES_tradnl"/>
              </w:rPr>
              <w:t xml:space="preserve">se pretende </w:t>
            </w:r>
            <w:r w:rsidR="00201746">
              <w:rPr>
                <w:rFonts w:ascii="Arial" w:eastAsiaTheme="minorHAnsi" w:hAnsi="Arial" w:cs="Arial"/>
                <w:color w:val="000000"/>
                <w:sz w:val="18"/>
                <w:szCs w:val="18"/>
                <w:lang w:val="es-ES_tradnl"/>
              </w:rPr>
              <w:t>integrar</w:t>
            </w:r>
            <w:r w:rsidRPr="00FC2656">
              <w:rPr>
                <w:rFonts w:ascii="Arial" w:eastAsiaTheme="minorHAnsi" w:hAnsi="Arial" w:cs="Arial"/>
                <w:color w:val="000000"/>
                <w:sz w:val="18"/>
                <w:szCs w:val="18"/>
                <w:lang w:val="es-ES_tradnl"/>
              </w:rPr>
              <w:t xml:space="preserve"> al Código</w:t>
            </w:r>
            <w:r w:rsidRPr="00FC2656">
              <w:rPr>
                <w:rFonts w:ascii="Arial" w:eastAsiaTheme="minorHAnsi" w:hAnsi="Arial" w:cs="Arial"/>
                <w:color w:val="000000"/>
                <w:sz w:val="18"/>
                <w:szCs w:val="18"/>
                <w:lang w:val="es-MX"/>
              </w:rPr>
              <w:t xml:space="preserve"> IDO”, mediante un archivo electrónico de texto en formato .csv (comma separated values, por sus siglas en inglés) mismo que deberá contener los siguientes campos:</w:t>
            </w:r>
          </w:p>
          <w:p w14:paraId="501E1FA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p w14:paraId="2EB01C83" w14:textId="77777777" w:rsidR="006C5107" w:rsidRPr="00FC2656" w:rsidRDefault="006C5107" w:rsidP="003241EF">
            <w:pPr>
              <w:numPr>
                <w:ilvl w:val="0"/>
                <w:numId w:val="14"/>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Número Inicial; y</w:t>
            </w:r>
          </w:p>
          <w:p w14:paraId="354289D5" w14:textId="77777777" w:rsidR="006C5107" w:rsidRPr="00FC2656" w:rsidRDefault="006C5107" w:rsidP="003241EF">
            <w:pPr>
              <w:numPr>
                <w:ilvl w:val="0"/>
                <w:numId w:val="14"/>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Número Final. </w:t>
            </w:r>
          </w:p>
          <w:p w14:paraId="54AE8BB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4732D56E"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0432B0A9"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27AFF2C0"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240081CC"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428044FA"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4DE30ACE"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1A224E77"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3128E59A" w14:textId="582688A5" w:rsidR="006C5107" w:rsidRPr="00FC2656" w:rsidRDefault="00C20567" w:rsidP="00C20567">
            <w:pPr>
              <w:spacing w:after="0" w:line="360" w:lineRule="auto"/>
              <w:contextualSpacing/>
              <w:jc w:val="both"/>
              <w:rPr>
                <w:rFonts w:ascii="Arial" w:eastAsiaTheme="minorHAnsi" w:hAnsi="Arial" w:cs="Arial"/>
                <w:color w:val="000000"/>
                <w:sz w:val="18"/>
                <w:szCs w:val="18"/>
                <w:lang w:val="es-ES_tradnl"/>
              </w:rPr>
            </w:pPr>
            <w:r>
              <w:rPr>
                <w:rFonts w:ascii="Arial" w:eastAsiaTheme="minorHAnsi" w:hAnsi="Arial" w:cs="Arial"/>
                <w:color w:val="000000"/>
                <w:sz w:val="18"/>
                <w:szCs w:val="18"/>
                <w:lang w:val="es-ES_tradnl"/>
              </w:rPr>
              <w:t xml:space="preserve">   </w:t>
            </w:r>
            <w:r w:rsidR="006C5107" w:rsidRPr="00FC2656">
              <w:rPr>
                <w:rFonts w:ascii="Arial" w:eastAsiaTheme="minorHAnsi" w:hAnsi="Arial" w:cs="Arial"/>
                <w:color w:val="000000"/>
                <w:sz w:val="18"/>
                <w:szCs w:val="18"/>
                <w:lang w:val="es-ES_tradnl"/>
              </w:rPr>
              <w:t xml:space="preserve">    o    El archivo CSV se guiará por lo dispuesto en </w:t>
            </w:r>
            <w:r w:rsidR="006C5107" w:rsidRPr="00FC2656">
              <w:rPr>
                <w:rFonts w:ascii="Arial" w:eastAsiaTheme="minorHAnsi" w:hAnsi="Arial" w:cs="Arial"/>
                <w:i/>
                <w:color w:val="000000"/>
                <w:sz w:val="18"/>
                <w:szCs w:val="18"/>
                <w:u w:val="single"/>
                <w:lang w:val="es-MX"/>
              </w:rPr>
              <w:t>http://tools.ietf.org/html/rfc4180</w:t>
            </w:r>
          </w:p>
          <w:p w14:paraId="08FD0B88" w14:textId="77777777" w:rsidR="006C5107" w:rsidRPr="00FC2656" w:rsidRDefault="006C5107" w:rsidP="003241EF">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IDOH3121NNGDDMMAAAA.csv.</w:t>
            </w:r>
          </w:p>
          <w:p w14:paraId="6EB017E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7492CFC9" w14:textId="77777777"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IDO.- Conjunto de 3 dígitos que identifica al Concesionario de uso comercial o de </w:t>
            </w:r>
            <w:r w:rsidRPr="00FC2656">
              <w:rPr>
                <w:rFonts w:ascii="Arial" w:eastAsiaTheme="minorHAnsi" w:hAnsi="Arial" w:cs="Arial"/>
                <w:color w:val="000000"/>
                <w:sz w:val="18"/>
                <w:szCs w:val="18"/>
                <w:lang w:val="es-MX"/>
              </w:rPr>
              <w:t>red pública de telecomunicaciones</w:t>
            </w:r>
            <w:r w:rsidRPr="00FC2656">
              <w:rPr>
                <w:rFonts w:ascii="Arial" w:eastAsiaTheme="minorHAnsi" w:hAnsi="Arial" w:cs="Arial"/>
                <w:color w:val="000000"/>
                <w:sz w:val="18"/>
                <w:szCs w:val="18"/>
                <w:lang w:val="es-ES_tradnl"/>
              </w:rPr>
              <w:t>;</w:t>
            </w:r>
          </w:p>
          <w:p w14:paraId="3F3A596A" w14:textId="1DC1B220"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 xml:space="preserve">H3121NNG.- Es un texto fijo que identifica el tipo de solicitud al que corresponde el archivo de carga (Numeración No Geográfica que se pretende </w:t>
            </w:r>
            <w:r w:rsidR="00201746">
              <w:rPr>
                <w:rFonts w:ascii="Arial" w:eastAsiaTheme="minorHAnsi" w:hAnsi="Arial" w:cs="Arial"/>
                <w:color w:val="000000"/>
                <w:sz w:val="18"/>
                <w:szCs w:val="18"/>
                <w:lang w:val="es-ES_tradnl"/>
              </w:rPr>
              <w:t>integrar</w:t>
            </w:r>
            <w:r w:rsidRPr="00FC2656">
              <w:rPr>
                <w:rFonts w:ascii="Arial" w:eastAsiaTheme="minorHAnsi" w:hAnsi="Arial" w:cs="Arial"/>
                <w:color w:val="000000"/>
                <w:sz w:val="18"/>
                <w:szCs w:val="18"/>
                <w:lang w:val="es-ES_tradnl"/>
              </w:rPr>
              <w:t xml:space="preserve"> al Código IDO/IDD); y</w:t>
            </w:r>
          </w:p>
          <w:p w14:paraId="3C851A0A" w14:textId="77777777" w:rsidR="006C5107" w:rsidRPr="00FC2656" w:rsidRDefault="006C5107" w:rsidP="003241EF">
            <w:pPr>
              <w:numPr>
                <w:ilvl w:val="0"/>
                <w:numId w:val="15"/>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5944C60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p>
          <w:p w14:paraId="3E6CDC12"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983H3121NNG01122020.csv</w:t>
            </w:r>
          </w:p>
          <w:p w14:paraId="714371D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6C5107" w:rsidRPr="00FC2656" w14:paraId="731843C1" w14:textId="77777777" w:rsidTr="006C5107">
        <w:trPr>
          <w:trHeight w:val="20"/>
        </w:trPr>
        <w:tc>
          <w:tcPr>
            <w:tcW w:w="2287" w:type="dxa"/>
            <w:vMerge w:val="restart"/>
            <w:tcBorders>
              <w:top w:val="nil"/>
              <w:left w:val="single" w:sz="6" w:space="0" w:color="auto"/>
              <w:right w:val="single" w:sz="6" w:space="0" w:color="auto"/>
            </w:tcBorders>
            <w:shd w:val="clear" w:color="auto" w:fill="FFFFFF" w:themeFill="background1"/>
          </w:tcPr>
          <w:p w14:paraId="163123A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left w:val="single" w:sz="6" w:space="0" w:color="auto"/>
            </w:tcBorders>
          </w:tcPr>
          <w:p w14:paraId="76317AF5" w14:textId="77777777" w:rsidR="006C5107" w:rsidRPr="00FC2656" w:rsidRDefault="006C5107" w:rsidP="0003663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n-US"/>
              </w:rPr>
              <w:t>NUMERO INICIAL</w:t>
            </w:r>
          </w:p>
        </w:tc>
        <w:tc>
          <w:tcPr>
            <w:tcW w:w="2156" w:type="dxa"/>
            <w:gridSpan w:val="5"/>
          </w:tcPr>
          <w:p w14:paraId="6346F92B" w14:textId="77777777" w:rsidR="006C5107" w:rsidRPr="00FC2656" w:rsidRDefault="006C5107" w:rsidP="0003663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n-US"/>
              </w:rPr>
              <w:t>NUMERO FINAL</w:t>
            </w:r>
          </w:p>
        </w:tc>
        <w:tc>
          <w:tcPr>
            <w:tcW w:w="2284" w:type="dxa"/>
            <w:gridSpan w:val="6"/>
            <w:vMerge w:val="restart"/>
            <w:tcBorders>
              <w:top w:val="nil"/>
              <w:left w:val="single" w:sz="6" w:space="0" w:color="auto"/>
              <w:right w:val="single" w:sz="6" w:space="0" w:color="auto"/>
            </w:tcBorders>
            <w:shd w:val="clear" w:color="auto" w:fill="FFFFFF" w:themeFill="background1"/>
          </w:tcPr>
          <w:p w14:paraId="34D1E3A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41678C4F" w14:textId="77777777" w:rsidTr="006C5107">
        <w:trPr>
          <w:trHeight w:val="20"/>
        </w:trPr>
        <w:tc>
          <w:tcPr>
            <w:tcW w:w="2287" w:type="dxa"/>
            <w:vMerge/>
            <w:tcBorders>
              <w:top w:val="nil"/>
              <w:left w:val="single" w:sz="6" w:space="0" w:color="auto"/>
              <w:right w:val="single" w:sz="6" w:space="0" w:color="auto"/>
            </w:tcBorders>
            <w:shd w:val="clear" w:color="auto" w:fill="FFFFFF" w:themeFill="background1"/>
          </w:tcPr>
          <w:p w14:paraId="04EC302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left w:val="single" w:sz="6" w:space="0" w:color="auto"/>
            </w:tcBorders>
          </w:tcPr>
          <w:p w14:paraId="73FF6D47"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156" w:type="dxa"/>
            <w:gridSpan w:val="5"/>
          </w:tcPr>
          <w:p w14:paraId="29103056"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284" w:type="dxa"/>
            <w:gridSpan w:val="6"/>
            <w:vMerge/>
            <w:tcBorders>
              <w:top w:val="nil"/>
              <w:left w:val="single" w:sz="6" w:space="0" w:color="auto"/>
              <w:right w:val="single" w:sz="6" w:space="0" w:color="auto"/>
            </w:tcBorders>
            <w:shd w:val="clear" w:color="auto" w:fill="FFFFFF" w:themeFill="background1"/>
          </w:tcPr>
          <w:p w14:paraId="6D1B0A5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07A9E65F" w14:textId="77777777" w:rsidTr="006C5107">
        <w:trPr>
          <w:trHeight w:val="20"/>
        </w:trPr>
        <w:tc>
          <w:tcPr>
            <w:tcW w:w="2287" w:type="dxa"/>
            <w:vMerge/>
            <w:tcBorders>
              <w:top w:val="nil"/>
              <w:left w:val="single" w:sz="6" w:space="0" w:color="auto"/>
              <w:right w:val="single" w:sz="6" w:space="0" w:color="auto"/>
            </w:tcBorders>
            <w:shd w:val="clear" w:color="auto" w:fill="FFFFFF" w:themeFill="background1"/>
          </w:tcPr>
          <w:p w14:paraId="3C7E863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left w:val="single" w:sz="6" w:space="0" w:color="auto"/>
            </w:tcBorders>
          </w:tcPr>
          <w:p w14:paraId="5CF0E6A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156" w:type="dxa"/>
            <w:gridSpan w:val="5"/>
          </w:tcPr>
          <w:p w14:paraId="20CE086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284" w:type="dxa"/>
            <w:gridSpan w:val="6"/>
            <w:vMerge/>
            <w:tcBorders>
              <w:top w:val="nil"/>
              <w:left w:val="single" w:sz="6" w:space="0" w:color="auto"/>
              <w:right w:val="single" w:sz="6" w:space="0" w:color="auto"/>
            </w:tcBorders>
            <w:shd w:val="clear" w:color="auto" w:fill="FFFFFF" w:themeFill="background1"/>
          </w:tcPr>
          <w:p w14:paraId="1B257944"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42A9CC20" w14:textId="77777777" w:rsidTr="006C5107">
        <w:trPr>
          <w:trHeight w:val="20"/>
        </w:trPr>
        <w:tc>
          <w:tcPr>
            <w:tcW w:w="2287" w:type="dxa"/>
            <w:vMerge/>
            <w:tcBorders>
              <w:top w:val="nil"/>
              <w:left w:val="single" w:sz="6" w:space="0" w:color="auto"/>
              <w:bottom w:val="nil"/>
              <w:right w:val="single" w:sz="6" w:space="0" w:color="auto"/>
            </w:tcBorders>
            <w:shd w:val="clear" w:color="auto" w:fill="FFFFFF" w:themeFill="background1"/>
          </w:tcPr>
          <w:p w14:paraId="1BF774A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c>
          <w:tcPr>
            <w:tcW w:w="2413" w:type="dxa"/>
            <w:gridSpan w:val="3"/>
            <w:tcBorders>
              <w:left w:val="single" w:sz="6" w:space="0" w:color="auto"/>
            </w:tcBorders>
          </w:tcPr>
          <w:p w14:paraId="7F41D4B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156" w:type="dxa"/>
            <w:gridSpan w:val="5"/>
          </w:tcPr>
          <w:p w14:paraId="1B8B8D3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n-US"/>
              </w:rPr>
            </w:pPr>
          </w:p>
        </w:tc>
        <w:tc>
          <w:tcPr>
            <w:tcW w:w="2284" w:type="dxa"/>
            <w:gridSpan w:val="6"/>
            <w:vMerge/>
            <w:tcBorders>
              <w:top w:val="nil"/>
              <w:left w:val="single" w:sz="6" w:space="0" w:color="auto"/>
              <w:bottom w:val="nil"/>
              <w:right w:val="single" w:sz="6" w:space="0" w:color="auto"/>
            </w:tcBorders>
            <w:shd w:val="clear" w:color="auto" w:fill="FFFFFF" w:themeFill="background1"/>
          </w:tcPr>
          <w:p w14:paraId="53B43032"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74AB12A4" w14:textId="77777777" w:rsidTr="006C5107">
        <w:trPr>
          <w:trHeight w:val="20"/>
        </w:trPr>
        <w:tc>
          <w:tcPr>
            <w:tcW w:w="9140" w:type="dxa"/>
            <w:gridSpan w:val="15"/>
            <w:tcBorders>
              <w:top w:val="nil"/>
              <w:left w:val="single" w:sz="6" w:space="0" w:color="auto"/>
              <w:bottom w:val="single" w:sz="6" w:space="0" w:color="auto"/>
              <w:right w:val="single" w:sz="6" w:space="0" w:color="auto"/>
            </w:tcBorders>
            <w:shd w:val="clear" w:color="auto" w:fill="FFFFFF" w:themeFill="background1"/>
          </w:tcPr>
          <w:p w14:paraId="0708B8E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3CEB9629" w14:textId="77777777" w:rsidTr="006C5107">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61F726C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Archivo electrónico con la justificación</w:t>
            </w:r>
          </w:p>
        </w:tc>
        <w:tc>
          <w:tcPr>
            <w:tcW w:w="6853" w:type="dxa"/>
            <w:gridSpan w:val="14"/>
            <w:tcBorders>
              <w:top w:val="single" w:sz="6" w:space="0" w:color="auto"/>
              <w:left w:val="single" w:sz="6" w:space="0" w:color="auto"/>
              <w:bottom w:val="single" w:sz="6" w:space="0" w:color="auto"/>
              <w:right w:val="single" w:sz="6" w:space="0" w:color="auto"/>
            </w:tcBorders>
            <w:shd w:val="clear" w:color="auto" w:fill="auto"/>
          </w:tcPr>
          <w:p w14:paraId="619743E2"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los motivos, razones o circunstancias por los cuales se justifica la integración de códigos de identificación de red.</w:t>
            </w:r>
          </w:p>
          <w:p w14:paraId="031419A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352912B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IDOH3121_1DDMMAAAA.pdf.</w:t>
            </w:r>
          </w:p>
          <w:p w14:paraId="03C05B78"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0581B24F"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IDO.- Conjunto de 3 dígitos que identifica al Concesionario de uso comercial o de </w:t>
            </w:r>
            <w:r w:rsidRPr="00FC2656">
              <w:rPr>
                <w:rFonts w:ascii="Arial" w:eastAsiaTheme="minorHAnsi" w:hAnsi="Arial" w:cs="Arial"/>
                <w:color w:val="000000"/>
                <w:sz w:val="18"/>
                <w:szCs w:val="18"/>
                <w:lang w:val="es-MX"/>
              </w:rPr>
              <w:t>red pública de telecomunicaciones</w:t>
            </w:r>
            <w:r w:rsidRPr="00FC2656">
              <w:rPr>
                <w:rFonts w:ascii="Arial" w:eastAsiaTheme="minorHAnsi" w:hAnsi="Arial" w:cs="Arial"/>
                <w:color w:val="000000"/>
                <w:sz w:val="18"/>
                <w:szCs w:val="18"/>
                <w:lang w:val="es-ES_tradnl"/>
              </w:rPr>
              <w:t>;</w:t>
            </w:r>
          </w:p>
          <w:p w14:paraId="5BA23E84"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H3121_1.- Es un texto fijo que identifica el archivo de justificación (justificación de la Integración de Códigos de Identificación de Red); y</w:t>
            </w:r>
          </w:p>
          <w:p w14:paraId="7A45222B"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493CD21E"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p>
          <w:p w14:paraId="3D55A489"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983H3121_101122020.pdf</w:t>
            </w:r>
          </w:p>
          <w:p w14:paraId="1995FB3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p w14:paraId="29D3C9A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6C5107" w:rsidRPr="00FC2656" w14:paraId="7C271023"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C8068"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MANIFIESTO BAJO PROTESTA DE DECIR VERDAD QUE LA INTEGRACIÓN DE CÓDIGOS IDO/IDD NO IMPLICARÁ AFECTACIÓN A LOS USUARIOS DE LOS NÚMEROS ACTIVOS, PROVISTOS O PORTADOS INVOLUCRADOS EN ESTE PROCEDIMIENTO</w:t>
            </w:r>
          </w:p>
        </w:tc>
      </w:tr>
      <w:tr w:rsidR="006C5107" w:rsidRPr="00FC2656" w14:paraId="27DA6378"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FFFFFF" w:themeFill="background1"/>
          </w:tcPr>
          <w:p w14:paraId="01A30063"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Marcar el recuadro si acepta la manifestación bajo protesta de decir verdad de que con la integración de códigos IDO/IDD no se afectará a los usuarios activos, provistos o portados.</w:t>
            </w:r>
            <w:r w:rsidRPr="00FC2656">
              <w:rPr>
                <w:rFonts w:ascii="Arial" w:eastAsiaTheme="minorHAnsi" w:hAnsi="Arial" w:cs="Arial"/>
                <w:b/>
                <w:color w:val="000000"/>
                <w:sz w:val="18"/>
                <w:szCs w:val="18"/>
                <w:lang w:val="es-MX"/>
              </w:rPr>
              <w:t xml:space="preserve"> </w:t>
            </w:r>
          </w:p>
          <w:p w14:paraId="6552783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503E0F8C"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36C55C" w14:textId="77777777" w:rsidR="006C5107" w:rsidRPr="00FC2656" w:rsidRDefault="006C5107" w:rsidP="00AF6E5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6C5107" w:rsidRPr="00FC2656" w14:paraId="20F9FE8B"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77E73F61"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7D776C70"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El plazo con que cuenta el IFT para efectuar a los interesados la prevención ante la falta de información o requisitos del trámite es de 5 (cinco) días hábiles.</w:t>
            </w:r>
          </w:p>
          <w:p w14:paraId="6987FCC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6BA8080B"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A6EB92" w14:textId="77777777" w:rsidR="006C5107" w:rsidRPr="00FC2656" w:rsidRDefault="006C5107" w:rsidP="00AF6E5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lastRenderedPageBreak/>
              <w:t>FUNDAMENTO JURÍDICO DEL TRÁMITE</w:t>
            </w:r>
          </w:p>
        </w:tc>
      </w:tr>
      <w:tr w:rsidR="006C5107" w:rsidRPr="00FC2656" w14:paraId="2654898F"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28497D31" w14:textId="00FE64DD"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-Numeral 11.7. del Plan Técnico Fundamental de Numeración, publicado en el Diario Oficial de la Federación el 11 de mayo de 2018.</w:t>
            </w:r>
          </w:p>
        </w:tc>
      </w:tr>
      <w:tr w:rsidR="006C5107" w:rsidRPr="00FC2656" w14:paraId="4212BC92"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2DF4BD" w14:textId="77777777" w:rsidR="006C5107" w:rsidRPr="00FC2656" w:rsidRDefault="006C5107" w:rsidP="00AF6E5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7E9EC4A9" w14:textId="77777777" w:rsidTr="006C5107">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5C492F0C"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p>
        </w:tc>
      </w:tr>
    </w:tbl>
    <w:p w14:paraId="456A457E" w14:textId="18F8C9B1"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89"/>
        <w:gridCol w:w="2432"/>
        <w:gridCol w:w="944"/>
        <w:gridCol w:w="945"/>
        <w:gridCol w:w="944"/>
        <w:gridCol w:w="945"/>
        <w:gridCol w:w="641"/>
      </w:tblGrid>
      <w:tr w:rsidR="006C5107" w:rsidRPr="00FC2656" w14:paraId="4C32515D" w14:textId="77777777" w:rsidTr="006C5107">
        <w:trPr>
          <w:trHeight w:val="20"/>
        </w:trPr>
        <w:tc>
          <w:tcPr>
            <w:tcW w:w="9140" w:type="dxa"/>
            <w:gridSpan w:val="7"/>
            <w:noWrap/>
            <w:vAlign w:val="center"/>
          </w:tcPr>
          <w:p w14:paraId="53B4D5C0" w14:textId="70B4BE52" w:rsidR="006C5107" w:rsidRPr="00FC2656" w:rsidRDefault="006C5107" w:rsidP="003241E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DEVOLUCIÓN CÓDIGOS DE IDENTIFICACIÓN DE PROVEEDORES DE SERVICIOS DE TELECOMUNICACIONES</w:t>
            </w:r>
          </w:p>
          <w:p w14:paraId="5B790143"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H3122</w:t>
            </w:r>
          </w:p>
        </w:tc>
      </w:tr>
      <w:tr w:rsidR="006C5107" w:rsidRPr="00FC2656" w14:paraId="56240860" w14:textId="77777777" w:rsidTr="006C5107">
        <w:trPr>
          <w:trHeight w:val="20"/>
        </w:trPr>
        <w:tc>
          <w:tcPr>
            <w:tcW w:w="9140" w:type="dxa"/>
            <w:gridSpan w:val="7"/>
            <w:shd w:val="clear" w:color="auto" w:fill="D9D9D9" w:themeFill="background1" w:themeFillShade="D9"/>
          </w:tcPr>
          <w:p w14:paraId="41683773" w14:textId="60F642E1" w:rsidR="006C5107" w:rsidRPr="00FC2656" w:rsidRDefault="006C5107" w:rsidP="003241E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SOLICITANTE</w:t>
            </w:r>
          </w:p>
        </w:tc>
      </w:tr>
      <w:tr w:rsidR="006C5107" w:rsidRPr="00FC2656" w14:paraId="614C8861" w14:textId="77777777" w:rsidTr="006C5107">
        <w:trPr>
          <w:trHeight w:val="20"/>
        </w:trPr>
        <w:tc>
          <w:tcPr>
            <w:tcW w:w="4721" w:type="dxa"/>
            <w:gridSpan w:val="2"/>
            <w:tcBorders>
              <w:bottom w:val="single" w:sz="6" w:space="0" w:color="auto"/>
            </w:tcBorders>
            <w:shd w:val="clear" w:color="auto" w:fill="D9D9D9" w:themeFill="background1" w:themeFillShade="D9"/>
          </w:tcPr>
          <w:p w14:paraId="3F621D4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 DEL CÓDIGO</w:t>
            </w:r>
          </w:p>
        </w:tc>
        <w:tc>
          <w:tcPr>
            <w:tcW w:w="4419" w:type="dxa"/>
            <w:gridSpan w:val="5"/>
            <w:tcBorders>
              <w:bottom w:val="single" w:sz="6" w:space="0" w:color="auto"/>
            </w:tcBorders>
            <w:shd w:val="clear" w:color="auto" w:fill="auto"/>
          </w:tcPr>
          <w:p w14:paraId="320ABEF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A0476B0" w14:textId="77777777" w:rsidTr="006C5107">
        <w:trPr>
          <w:trHeight w:val="20"/>
        </w:trPr>
        <w:tc>
          <w:tcPr>
            <w:tcW w:w="4721" w:type="dxa"/>
            <w:gridSpan w:val="2"/>
            <w:shd w:val="clear" w:color="auto" w:fill="D9D9D9" w:themeFill="background1" w:themeFillShade="D9"/>
          </w:tcPr>
          <w:p w14:paraId="5018E71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4419" w:type="dxa"/>
            <w:gridSpan w:val="5"/>
            <w:shd w:val="clear" w:color="auto" w:fill="auto"/>
          </w:tcPr>
          <w:p w14:paraId="66669F9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9C1CA07" w14:textId="77777777" w:rsidTr="006C5107">
        <w:trPr>
          <w:trHeight w:val="207"/>
        </w:trPr>
        <w:tc>
          <w:tcPr>
            <w:tcW w:w="9140" w:type="dxa"/>
            <w:gridSpan w:val="7"/>
            <w:shd w:val="clear" w:color="auto" w:fill="FFFFFF" w:themeFill="background1"/>
          </w:tcPr>
          <w:p w14:paraId="6849FED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98AA349" w14:textId="77777777" w:rsidTr="006C5107">
        <w:trPr>
          <w:trHeight w:val="79"/>
        </w:trPr>
        <w:tc>
          <w:tcPr>
            <w:tcW w:w="4721" w:type="dxa"/>
            <w:gridSpan w:val="2"/>
            <w:vMerge w:val="restart"/>
            <w:shd w:val="clear" w:color="auto" w:fill="D9D9D9" w:themeFill="background1" w:themeFillShade="D9"/>
          </w:tcPr>
          <w:p w14:paraId="1A70658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CÓDIGO(S) DE IDENTIFICACIÓN DE PROVEEDOR A DEVOLVER</w:t>
            </w:r>
          </w:p>
        </w:tc>
        <w:tc>
          <w:tcPr>
            <w:tcW w:w="4419" w:type="dxa"/>
            <w:gridSpan w:val="5"/>
            <w:shd w:val="clear" w:color="auto" w:fill="FFFFFF" w:themeFill="background1"/>
          </w:tcPr>
          <w:p w14:paraId="64F3D6F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4797A35" w14:textId="77777777" w:rsidTr="006C5107">
        <w:trPr>
          <w:trHeight w:val="77"/>
        </w:trPr>
        <w:tc>
          <w:tcPr>
            <w:tcW w:w="4721" w:type="dxa"/>
            <w:gridSpan w:val="2"/>
            <w:vMerge/>
            <w:shd w:val="clear" w:color="auto" w:fill="D9D9D9" w:themeFill="background1" w:themeFillShade="D9"/>
          </w:tcPr>
          <w:p w14:paraId="56A7146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419" w:type="dxa"/>
            <w:gridSpan w:val="5"/>
            <w:shd w:val="clear" w:color="auto" w:fill="FFFFFF" w:themeFill="background1"/>
          </w:tcPr>
          <w:p w14:paraId="62C6175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F9700C8" w14:textId="77777777" w:rsidTr="006C5107">
        <w:trPr>
          <w:trHeight w:val="77"/>
        </w:trPr>
        <w:tc>
          <w:tcPr>
            <w:tcW w:w="4721" w:type="dxa"/>
            <w:gridSpan w:val="2"/>
            <w:vMerge/>
            <w:shd w:val="clear" w:color="auto" w:fill="D9D9D9" w:themeFill="background1" w:themeFillShade="D9"/>
          </w:tcPr>
          <w:p w14:paraId="23521FC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419" w:type="dxa"/>
            <w:gridSpan w:val="5"/>
            <w:shd w:val="clear" w:color="auto" w:fill="FFFFFF" w:themeFill="background1"/>
          </w:tcPr>
          <w:p w14:paraId="209A6EB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A6FECDA" w14:textId="77777777" w:rsidTr="006C5107">
        <w:trPr>
          <w:trHeight w:val="77"/>
        </w:trPr>
        <w:tc>
          <w:tcPr>
            <w:tcW w:w="4721" w:type="dxa"/>
            <w:gridSpan w:val="2"/>
            <w:vMerge/>
            <w:shd w:val="clear" w:color="auto" w:fill="D9D9D9" w:themeFill="background1" w:themeFillShade="D9"/>
          </w:tcPr>
          <w:p w14:paraId="3F05D45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419" w:type="dxa"/>
            <w:gridSpan w:val="5"/>
            <w:shd w:val="clear" w:color="auto" w:fill="FFFFFF" w:themeFill="background1"/>
          </w:tcPr>
          <w:p w14:paraId="5DB1009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8DB499C" w14:textId="77777777" w:rsidTr="006C5107">
        <w:trPr>
          <w:trHeight w:val="207"/>
        </w:trPr>
        <w:tc>
          <w:tcPr>
            <w:tcW w:w="9140" w:type="dxa"/>
            <w:gridSpan w:val="7"/>
            <w:shd w:val="clear" w:color="auto" w:fill="FFFFFF" w:themeFill="background1"/>
          </w:tcPr>
          <w:p w14:paraId="62DE652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C6785E7" w14:textId="77777777" w:rsidTr="006C5107">
        <w:trPr>
          <w:trHeight w:val="207"/>
        </w:trPr>
        <w:tc>
          <w:tcPr>
            <w:tcW w:w="4721" w:type="dxa"/>
            <w:gridSpan w:val="2"/>
            <w:shd w:val="clear" w:color="auto" w:fill="D9D9D9" w:themeFill="background1" w:themeFillShade="D9"/>
          </w:tcPr>
          <w:p w14:paraId="5FA3A13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CAUSA QUE MOTIVA LA DEVOLUCIÓN</w:t>
            </w:r>
          </w:p>
        </w:tc>
        <w:tc>
          <w:tcPr>
            <w:tcW w:w="4419" w:type="dxa"/>
            <w:gridSpan w:val="5"/>
            <w:shd w:val="clear" w:color="auto" w:fill="FFFFFF" w:themeFill="background1"/>
          </w:tcPr>
          <w:p w14:paraId="236D8A8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B1D7C93" w14:textId="77777777" w:rsidTr="006C5107">
        <w:trPr>
          <w:trHeight w:val="207"/>
        </w:trPr>
        <w:tc>
          <w:tcPr>
            <w:tcW w:w="9140" w:type="dxa"/>
            <w:gridSpan w:val="7"/>
            <w:shd w:val="clear" w:color="auto" w:fill="FFFFFF" w:themeFill="background1"/>
          </w:tcPr>
          <w:p w14:paraId="6A88BF3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E432E68" w14:textId="77777777" w:rsidTr="006C5107">
        <w:trPr>
          <w:trHeight w:val="139"/>
        </w:trPr>
        <w:tc>
          <w:tcPr>
            <w:tcW w:w="4721" w:type="dxa"/>
            <w:gridSpan w:val="2"/>
            <w:vMerge w:val="restart"/>
            <w:shd w:val="clear" w:color="auto" w:fill="D9D9D9" w:themeFill="background1" w:themeFillShade="D9"/>
          </w:tcPr>
          <w:p w14:paraId="5540DF14" w14:textId="77777777" w:rsidR="006C5107" w:rsidRPr="00FC2656" w:rsidRDefault="006C5107" w:rsidP="00AF6E5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MANIFIESTO BAJO PROTESTA DE DECIR VERDAD QUE LA DEVOLUCIÓN DE LOS CÓDIGOS DE IDENTIFICACIÓN DE PROVEEDOR NO IMPLICARÁ AFECTACIÓN A LA PRESTACIÓN DE SERVICIOS DE TELECOMUNICACIONES A LOS USUARIOS</w:t>
            </w:r>
          </w:p>
        </w:tc>
        <w:tc>
          <w:tcPr>
            <w:tcW w:w="944" w:type="dxa"/>
            <w:tcBorders>
              <w:bottom w:val="nil"/>
              <w:right w:val="nil"/>
            </w:tcBorders>
            <w:shd w:val="clear" w:color="auto" w:fill="FFFFFF" w:themeFill="background1"/>
          </w:tcPr>
          <w:p w14:paraId="34BAEDA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left w:val="nil"/>
              <w:bottom w:val="nil"/>
              <w:right w:val="nil"/>
            </w:tcBorders>
            <w:shd w:val="clear" w:color="auto" w:fill="FFFFFF" w:themeFill="background1"/>
          </w:tcPr>
          <w:p w14:paraId="023B6B3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left w:val="nil"/>
              <w:right w:val="nil"/>
            </w:tcBorders>
            <w:shd w:val="clear" w:color="auto" w:fill="FFFFFF" w:themeFill="background1"/>
          </w:tcPr>
          <w:p w14:paraId="3C8D177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left w:val="nil"/>
              <w:bottom w:val="nil"/>
              <w:right w:val="nil"/>
            </w:tcBorders>
            <w:shd w:val="clear" w:color="auto" w:fill="FFFFFF" w:themeFill="background1"/>
          </w:tcPr>
          <w:p w14:paraId="0BCAEF9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41" w:type="dxa"/>
            <w:tcBorders>
              <w:left w:val="nil"/>
              <w:bottom w:val="nil"/>
            </w:tcBorders>
            <w:shd w:val="clear" w:color="auto" w:fill="FFFFFF" w:themeFill="background1"/>
          </w:tcPr>
          <w:p w14:paraId="0355D11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6490795" w14:textId="77777777" w:rsidTr="006C5107">
        <w:trPr>
          <w:trHeight w:val="136"/>
        </w:trPr>
        <w:tc>
          <w:tcPr>
            <w:tcW w:w="4721" w:type="dxa"/>
            <w:gridSpan w:val="2"/>
            <w:vMerge/>
            <w:shd w:val="clear" w:color="auto" w:fill="D9D9D9" w:themeFill="background1" w:themeFillShade="D9"/>
          </w:tcPr>
          <w:p w14:paraId="4258177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top w:val="nil"/>
              <w:bottom w:val="nil"/>
              <w:right w:val="nil"/>
            </w:tcBorders>
            <w:shd w:val="clear" w:color="auto" w:fill="FFFFFF" w:themeFill="background1"/>
          </w:tcPr>
          <w:p w14:paraId="4888CEE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top w:val="nil"/>
              <w:left w:val="nil"/>
              <w:bottom w:val="nil"/>
            </w:tcBorders>
            <w:shd w:val="clear" w:color="auto" w:fill="FFFFFF" w:themeFill="background1"/>
          </w:tcPr>
          <w:p w14:paraId="43754C6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bottom w:val="single" w:sz="6" w:space="0" w:color="auto"/>
            </w:tcBorders>
            <w:shd w:val="clear" w:color="auto" w:fill="FFFFFF" w:themeFill="background1"/>
          </w:tcPr>
          <w:p w14:paraId="05FFF96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top w:val="nil"/>
              <w:bottom w:val="nil"/>
              <w:right w:val="nil"/>
            </w:tcBorders>
            <w:shd w:val="clear" w:color="auto" w:fill="FFFFFF" w:themeFill="background1"/>
          </w:tcPr>
          <w:p w14:paraId="480EFDC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41" w:type="dxa"/>
            <w:tcBorders>
              <w:top w:val="nil"/>
              <w:left w:val="nil"/>
              <w:bottom w:val="nil"/>
            </w:tcBorders>
            <w:shd w:val="clear" w:color="auto" w:fill="FFFFFF" w:themeFill="background1"/>
          </w:tcPr>
          <w:p w14:paraId="022A27E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106B5DA" w14:textId="77777777" w:rsidTr="006C5107">
        <w:trPr>
          <w:trHeight w:val="136"/>
        </w:trPr>
        <w:tc>
          <w:tcPr>
            <w:tcW w:w="4721" w:type="dxa"/>
            <w:gridSpan w:val="2"/>
            <w:vMerge/>
            <w:shd w:val="clear" w:color="auto" w:fill="D9D9D9" w:themeFill="background1" w:themeFillShade="D9"/>
          </w:tcPr>
          <w:p w14:paraId="5AB4A9F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top w:val="nil"/>
              <w:bottom w:val="nil"/>
              <w:right w:val="nil"/>
            </w:tcBorders>
            <w:shd w:val="clear" w:color="auto" w:fill="FFFFFF" w:themeFill="background1"/>
          </w:tcPr>
          <w:p w14:paraId="5FEA04A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top w:val="nil"/>
              <w:left w:val="nil"/>
              <w:bottom w:val="nil"/>
              <w:right w:val="nil"/>
            </w:tcBorders>
            <w:shd w:val="clear" w:color="auto" w:fill="FFFFFF" w:themeFill="background1"/>
          </w:tcPr>
          <w:p w14:paraId="2FC09DC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left w:val="nil"/>
              <w:bottom w:val="nil"/>
              <w:right w:val="nil"/>
            </w:tcBorders>
            <w:shd w:val="clear" w:color="auto" w:fill="FFFFFF" w:themeFill="background1"/>
          </w:tcPr>
          <w:p w14:paraId="0B70EC5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945" w:type="dxa"/>
            <w:tcBorders>
              <w:top w:val="nil"/>
              <w:left w:val="nil"/>
              <w:bottom w:val="nil"/>
              <w:right w:val="nil"/>
            </w:tcBorders>
            <w:shd w:val="clear" w:color="auto" w:fill="FFFFFF" w:themeFill="background1"/>
          </w:tcPr>
          <w:p w14:paraId="0627059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41" w:type="dxa"/>
            <w:tcBorders>
              <w:top w:val="nil"/>
              <w:left w:val="nil"/>
              <w:bottom w:val="nil"/>
            </w:tcBorders>
            <w:shd w:val="clear" w:color="auto" w:fill="FFFFFF" w:themeFill="background1"/>
          </w:tcPr>
          <w:p w14:paraId="220F539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5DA1352" w14:textId="77777777" w:rsidTr="006C5107">
        <w:trPr>
          <w:trHeight w:val="136"/>
        </w:trPr>
        <w:tc>
          <w:tcPr>
            <w:tcW w:w="4721" w:type="dxa"/>
            <w:gridSpan w:val="2"/>
            <w:vMerge/>
            <w:shd w:val="clear" w:color="auto" w:fill="D9D9D9" w:themeFill="background1" w:themeFillShade="D9"/>
          </w:tcPr>
          <w:p w14:paraId="397B388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top w:val="nil"/>
              <w:right w:val="nil"/>
            </w:tcBorders>
            <w:shd w:val="clear" w:color="auto" w:fill="FFFFFF" w:themeFill="background1"/>
          </w:tcPr>
          <w:p w14:paraId="4735303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top w:val="nil"/>
              <w:left w:val="nil"/>
              <w:right w:val="nil"/>
            </w:tcBorders>
            <w:shd w:val="clear" w:color="auto" w:fill="FFFFFF" w:themeFill="background1"/>
          </w:tcPr>
          <w:p w14:paraId="5E87BA9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4" w:type="dxa"/>
            <w:tcBorders>
              <w:top w:val="nil"/>
              <w:left w:val="nil"/>
              <w:right w:val="nil"/>
            </w:tcBorders>
            <w:shd w:val="clear" w:color="auto" w:fill="FFFFFF" w:themeFill="background1"/>
          </w:tcPr>
          <w:p w14:paraId="180F3D4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45" w:type="dxa"/>
            <w:tcBorders>
              <w:top w:val="nil"/>
              <w:left w:val="nil"/>
              <w:right w:val="nil"/>
            </w:tcBorders>
            <w:shd w:val="clear" w:color="auto" w:fill="FFFFFF" w:themeFill="background1"/>
          </w:tcPr>
          <w:p w14:paraId="1BAEACA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641" w:type="dxa"/>
            <w:tcBorders>
              <w:top w:val="nil"/>
              <w:left w:val="nil"/>
            </w:tcBorders>
            <w:shd w:val="clear" w:color="auto" w:fill="FFFFFF" w:themeFill="background1"/>
          </w:tcPr>
          <w:p w14:paraId="17215C2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678D479" w14:textId="77777777" w:rsidTr="006C5107">
        <w:trPr>
          <w:trHeight w:val="20"/>
        </w:trPr>
        <w:tc>
          <w:tcPr>
            <w:tcW w:w="9140" w:type="dxa"/>
            <w:gridSpan w:val="7"/>
            <w:shd w:val="clear" w:color="auto" w:fill="FFFFFF" w:themeFill="background1"/>
          </w:tcPr>
          <w:p w14:paraId="4A241CF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7EAFA6C"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7C197F"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5CD41022"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95E08B"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SOLICITANTE</w:t>
            </w:r>
          </w:p>
        </w:tc>
      </w:tr>
      <w:tr w:rsidR="006C5107" w:rsidRPr="00FC2656" w14:paraId="798E3825"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7BC7CF"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AD39C5" w14:textId="77777777" w:rsidR="006C5107" w:rsidRPr="00FC2656" w:rsidRDefault="006C5107" w:rsidP="003241EF">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50808481"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auto"/>
          </w:tcPr>
          <w:p w14:paraId="600CCDC3"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lastRenderedPageBreak/>
              <w:t>Folio del expediente electrónico al que se asociará la solicitud de devolución</w:t>
            </w:r>
          </w:p>
        </w:tc>
        <w:tc>
          <w:tcPr>
            <w:tcW w:w="6851" w:type="dxa"/>
            <w:gridSpan w:val="6"/>
            <w:tcBorders>
              <w:top w:val="single" w:sz="6" w:space="0" w:color="auto"/>
              <w:left w:val="single" w:sz="6" w:space="0" w:color="auto"/>
              <w:bottom w:val="single" w:sz="6" w:space="0" w:color="auto"/>
              <w:right w:val="single" w:sz="6" w:space="0" w:color="auto"/>
            </w:tcBorders>
          </w:tcPr>
          <w:p w14:paraId="663EA87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0CD1323A"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44F6210B"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auto"/>
          </w:tcPr>
          <w:p w14:paraId="6D6833DC"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6851" w:type="dxa"/>
            <w:gridSpan w:val="6"/>
            <w:tcBorders>
              <w:top w:val="single" w:sz="6" w:space="0" w:color="auto"/>
              <w:left w:val="single" w:sz="6" w:space="0" w:color="auto"/>
              <w:bottom w:val="single" w:sz="6" w:space="0" w:color="auto"/>
              <w:right w:val="single" w:sz="6" w:space="0" w:color="auto"/>
            </w:tcBorders>
          </w:tcPr>
          <w:p w14:paraId="519A6772"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Proveedor de Servicios de Telecomunicaciones solicitante.</w:t>
            </w:r>
          </w:p>
          <w:p w14:paraId="2B7F693E"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51F5276B" w14:textId="77777777" w:rsidR="006C5107" w:rsidRPr="00FC2656" w:rsidRDefault="006C5107" w:rsidP="003241E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0EE56691"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315E6F6D"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3C92C77C"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9C8479" w14:textId="77777777" w:rsidR="006C5107" w:rsidRPr="00FC2656" w:rsidRDefault="006C5107" w:rsidP="003241E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CÓDIGO(S) DE IDENTIFICACIÓN DE PROVEEDOR A DEVOLVER</w:t>
            </w:r>
          </w:p>
        </w:tc>
      </w:tr>
      <w:tr w:rsidR="006C5107" w:rsidRPr="00FC2656" w14:paraId="1726BD80"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5FBBC5B"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a 3 dígitos los códigos de identificación de Proveedor de Servicios de Telecomunicaciones asignados a su favor que se solicita devolver.</w:t>
            </w:r>
          </w:p>
          <w:p w14:paraId="0575E6D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451E7D03" w14:textId="77777777" w:rsidTr="006C5107">
        <w:trPr>
          <w:trHeight w:val="20"/>
        </w:trPr>
        <w:tc>
          <w:tcPr>
            <w:tcW w:w="2289" w:type="dxa"/>
            <w:tcBorders>
              <w:top w:val="single" w:sz="6" w:space="0" w:color="auto"/>
              <w:left w:val="single" w:sz="6" w:space="0" w:color="auto"/>
              <w:bottom w:val="single" w:sz="6" w:space="0" w:color="auto"/>
              <w:right w:val="single" w:sz="6" w:space="0" w:color="auto"/>
            </w:tcBorders>
            <w:shd w:val="clear" w:color="auto" w:fill="auto"/>
          </w:tcPr>
          <w:p w14:paraId="74626011" w14:textId="77777777" w:rsidR="006C5107" w:rsidRPr="00FC2656" w:rsidRDefault="006C5107" w:rsidP="003241E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Archivo electrónico con la causa que motiva la devolución</w:t>
            </w:r>
          </w:p>
        </w:tc>
        <w:tc>
          <w:tcPr>
            <w:tcW w:w="6851" w:type="dxa"/>
            <w:gridSpan w:val="6"/>
            <w:tcBorders>
              <w:top w:val="single" w:sz="6" w:space="0" w:color="auto"/>
              <w:left w:val="single" w:sz="6" w:space="0" w:color="auto"/>
              <w:bottom w:val="single" w:sz="6" w:space="0" w:color="auto"/>
              <w:right w:val="single" w:sz="6" w:space="0" w:color="auto"/>
            </w:tcBorders>
            <w:shd w:val="clear" w:color="auto" w:fill="auto"/>
          </w:tcPr>
          <w:p w14:paraId="7D0C649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las causas, razones o circunstancias que motivan la devolución.</w:t>
            </w:r>
          </w:p>
          <w:p w14:paraId="5F7BA46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25601D5A"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IDO/IDAH3122DDMMAAAA.pdf.</w:t>
            </w:r>
          </w:p>
          <w:p w14:paraId="7352D62A"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4BEF0C9B"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o una concesión para uso comercial con carácter de red compartida mayorista de servicios de telecomunicaciones,</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CC3802F"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H3122.- Es un texto fijo que identifica el archivo de causas (causas que motivan la devolución de Códigos de identificación de PST); y</w:t>
            </w:r>
          </w:p>
          <w:p w14:paraId="631957CD" w14:textId="77777777" w:rsidR="006C5107" w:rsidRPr="00FC2656" w:rsidRDefault="006C5107" w:rsidP="003241EF">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5E4A2D4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ES_tradnl"/>
              </w:rPr>
            </w:pPr>
          </w:p>
          <w:p w14:paraId="5EB927BC"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983H312201122020.pdf</w:t>
            </w:r>
          </w:p>
          <w:p w14:paraId="003630B1"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p w14:paraId="39F69E2A"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6C5107" w:rsidRPr="00FC2656" w14:paraId="729A5C3A"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3DAEB674"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r w:rsidR="006C5107" w:rsidRPr="00FC2656" w14:paraId="3AF8EAAB"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D0FFFA"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bCs/>
                <w:color w:val="000000"/>
                <w:sz w:val="18"/>
                <w:szCs w:val="18"/>
                <w:lang w:val="es-MX"/>
              </w:rPr>
              <w:lastRenderedPageBreak/>
              <w:t>MANIFESTACIÓN BAJO PROTESTA DE DECIR VERDAD QUE LA DEVOLUCIÓN DE LOS CÓDIGOS DE IDENTIFICACIÓN DE PROVEEDOR NO IMPLICARÁ AFECTACIÓN A LA PRESTACIÓN DE SERVICIOS DE TELECOMUNICACIONES A LOS USUARIOS</w:t>
            </w:r>
          </w:p>
        </w:tc>
      </w:tr>
      <w:tr w:rsidR="006C5107" w:rsidRPr="00FC2656" w14:paraId="2FEB6DA5"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7A4F7B9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si acepta la manifestación bajo protesta de decir verdad de que con la devolución de códigos de identificación de Proveedor de Servicios de Telecomunicaciones no se afectará la prestación de servicios de telecomunicaciones a los usuarios.</w:t>
            </w:r>
          </w:p>
          <w:p w14:paraId="5644FEAF"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4057F9BD"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7B617E" w14:textId="77777777" w:rsidR="006C5107" w:rsidRPr="00FC2656" w:rsidRDefault="006C5107" w:rsidP="00A92A6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6C5107" w:rsidRPr="00FC2656" w14:paraId="1F1455F4"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0A148EC5"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30 (treinta) días hábiles.</w:t>
            </w:r>
          </w:p>
          <w:p w14:paraId="51B5DD81"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10 (diez) días hábiles.</w:t>
            </w:r>
          </w:p>
          <w:p w14:paraId="0ABA106A" w14:textId="62DECE86" w:rsidR="006C5107" w:rsidRPr="00FC2656" w:rsidRDefault="006C5107" w:rsidP="00A92A67">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204B2722"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3221E4" w14:textId="77777777" w:rsidR="006C5107" w:rsidRPr="00FC2656" w:rsidRDefault="006C5107" w:rsidP="00AF6E5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6C5107" w:rsidRPr="00FC2656" w14:paraId="080FEC79"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7E290E20" w14:textId="3A70179A"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-Numeral 11.8. del Plan Técnico Fundamental de Numeración, publicado en el Diario Oficial de la Federación el 11 de mayo de 2018.</w:t>
            </w:r>
          </w:p>
        </w:tc>
      </w:tr>
      <w:tr w:rsidR="006C5107" w:rsidRPr="00FC2656" w14:paraId="3043FCAC"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EF8165" w14:textId="77777777" w:rsidR="006C5107" w:rsidRPr="00FC2656" w:rsidRDefault="006C5107" w:rsidP="00AF6E5F">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4A210967" w14:textId="77777777" w:rsidTr="006C5107">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4BA66943" w14:textId="77777777" w:rsidR="006C5107" w:rsidRPr="00FC2656" w:rsidRDefault="006C5107" w:rsidP="003241EF">
            <w:pPr>
              <w:spacing w:after="0" w:line="360" w:lineRule="auto"/>
              <w:contextualSpacing/>
              <w:jc w:val="both"/>
              <w:rPr>
                <w:rFonts w:ascii="Arial" w:eastAsiaTheme="minorHAnsi" w:hAnsi="Arial" w:cs="Arial"/>
                <w:color w:val="000000"/>
                <w:sz w:val="18"/>
                <w:szCs w:val="18"/>
                <w:lang w:val="es-MX"/>
              </w:rPr>
            </w:pPr>
          </w:p>
        </w:tc>
      </w:tr>
    </w:tbl>
    <w:p w14:paraId="40893FFA" w14:textId="6C6839CD" w:rsidR="006C5107" w:rsidRPr="00FC2656" w:rsidRDefault="006C5107"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
        <w:gridCol w:w="282"/>
        <w:gridCol w:w="283"/>
        <w:gridCol w:w="144"/>
        <w:gridCol w:w="20"/>
        <w:gridCol w:w="345"/>
        <w:gridCol w:w="691"/>
        <w:gridCol w:w="78"/>
        <w:gridCol w:w="142"/>
        <w:gridCol w:w="619"/>
        <w:gridCol w:w="197"/>
        <w:gridCol w:w="35"/>
        <w:gridCol w:w="992"/>
        <w:gridCol w:w="8"/>
        <w:gridCol w:w="92"/>
        <w:gridCol w:w="72"/>
        <w:gridCol w:w="266"/>
        <w:gridCol w:w="271"/>
        <w:gridCol w:w="79"/>
        <w:gridCol w:w="564"/>
        <w:gridCol w:w="107"/>
        <w:gridCol w:w="100"/>
        <w:gridCol w:w="58"/>
        <w:gridCol w:w="520"/>
        <w:gridCol w:w="129"/>
        <w:gridCol w:w="521"/>
        <w:gridCol w:w="393"/>
        <w:gridCol w:w="80"/>
        <w:gridCol w:w="759"/>
        <w:gridCol w:w="75"/>
        <w:gridCol w:w="635"/>
        <w:gridCol w:w="279"/>
      </w:tblGrid>
      <w:tr w:rsidR="006C5107" w:rsidRPr="00FC2656" w14:paraId="151EB29D" w14:textId="77777777" w:rsidTr="006C5107">
        <w:trPr>
          <w:trHeight w:val="20"/>
        </w:trPr>
        <w:tc>
          <w:tcPr>
            <w:tcW w:w="9140" w:type="dxa"/>
            <w:gridSpan w:val="32"/>
            <w:noWrap/>
            <w:vAlign w:val="center"/>
          </w:tcPr>
          <w:p w14:paraId="6DA56561" w14:textId="18A5DD06"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ASIGNACIÓN DE UN CÓDIGO DE RED MÓVIL</w:t>
            </w:r>
          </w:p>
          <w:p w14:paraId="7D2F2801" w14:textId="77777777" w:rsidR="006C5107" w:rsidRPr="00FC2656" w:rsidRDefault="006C5107" w:rsidP="00A92A6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H3123</w:t>
            </w:r>
          </w:p>
        </w:tc>
      </w:tr>
      <w:tr w:rsidR="006C5107" w:rsidRPr="00FC2656" w14:paraId="67D8DFB0" w14:textId="77777777" w:rsidTr="006C5107">
        <w:trPr>
          <w:trHeight w:val="20"/>
        </w:trPr>
        <w:tc>
          <w:tcPr>
            <w:tcW w:w="9140" w:type="dxa"/>
            <w:gridSpan w:val="32"/>
            <w:shd w:val="clear" w:color="auto" w:fill="D9D9D9" w:themeFill="background1" w:themeFillShade="D9"/>
          </w:tcPr>
          <w:p w14:paraId="55B6FB70" w14:textId="547DE0BC" w:rsidR="006C5107" w:rsidRPr="00FC2656" w:rsidRDefault="006C5107"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SOLICITANTE</w:t>
            </w:r>
          </w:p>
        </w:tc>
      </w:tr>
      <w:tr w:rsidR="006C5107" w:rsidRPr="00FC2656" w14:paraId="36B70190" w14:textId="77777777" w:rsidTr="006C5107">
        <w:trPr>
          <w:trHeight w:val="20"/>
        </w:trPr>
        <w:tc>
          <w:tcPr>
            <w:tcW w:w="4841" w:type="dxa"/>
            <w:gridSpan w:val="18"/>
            <w:tcBorders>
              <w:bottom w:val="single" w:sz="6" w:space="0" w:color="auto"/>
            </w:tcBorders>
            <w:shd w:val="clear" w:color="auto" w:fill="D9D9D9" w:themeFill="background1" w:themeFillShade="D9"/>
          </w:tcPr>
          <w:p w14:paraId="060A414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4299" w:type="dxa"/>
            <w:gridSpan w:val="14"/>
            <w:tcBorders>
              <w:bottom w:val="single" w:sz="6" w:space="0" w:color="auto"/>
            </w:tcBorders>
            <w:shd w:val="clear" w:color="auto" w:fill="auto"/>
          </w:tcPr>
          <w:p w14:paraId="5276E83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7B20B9F" w14:textId="77777777" w:rsidTr="006C5107">
        <w:trPr>
          <w:trHeight w:val="20"/>
        </w:trPr>
        <w:tc>
          <w:tcPr>
            <w:tcW w:w="4841" w:type="dxa"/>
            <w:gridSpan w:val="18"/>
            <w:shd w:val="clear" w:color="auto" w:fill="D9D9D9" w:themeFill="background1" w:themeFillShade="D9"/>
          </w:tcPr>
          <w:p w14:paraId="25C3AFA8" w14:textId="77777777" w:rsidR="006C5107" w:rsidRPr="00FC2656" w:rsidRDefault="006C5107"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DE SERVICIOS DE TELECOMUNICCIONES MÓVILES SOLICITANTE</w:t>
            </w:r>
          </w:p>
        </w:tc>
        <w:tc>
          <w:tcPr>
            <w:tcW w:w="4299" w:type="dxa"/>
            <w:gridSpan w:val="14"/>
            <w:shd w:val="clear" w:color="auto" w:fill="auto"/>
          </w:tcPr>
          <w:p w14:paraId="5F36784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DB7C172" w14:textId="77777777" w:rsidTr="006C5107">
        <w:trPr>
          <w:trHeight w:val="20"/>
        </w:trPr>
        <w:tc>
          <w:tcPr>
            <w:tcW w:w="4841" w:type="dxa"/>
            <w:gridSpan w:val="18"/>
            <w:shd w:val="clear" w:color="auto" w:fill="D9D9D9" w:themeFill="background1" w:themeFillShade="D9"/>
          </w:tcPr>
          <w:p w14:paraId="1474B0F3" w14:textId="77777777" w:rsidR="006C5107" w:rsidRPr="00FC2656" w:rsidRDefault="006C5107"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4299" w:type="dxa"/>
            <w:gridSpan w:val="14"/>
            <w:shd w:val="clear" w:color="auto" w:fill="auto"/>
          </w:tcPr>
          <w:p w14:paraId="5BB51A1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5B7F9D4" w14:textId="77777777" w:rsidTr="006C5107">
        <w:trPr>
          <w:trHeight w:val="207"/>
        </w:trPr>
        <w:tc>
          <w:tcPr>
            <w:tcW w:w="9140" w:type="dxa"/>
            <w:gridSpan w:val="32"/>
            <w:shd w:val="clear" w:color="auto" w:fill="FFFFFF" w:themeFill="background1"/>
          </w:tcPr>
          <w:p w14:paraId="1D85165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E2A8C3E" w14:textId="77777777" w:rsidTr="006C5107">
        <w:trPr>
          <w:trHeight w:val="207"/>
        </w:trPr>
        <w:tc>
          <w:tcPr>
            <w:tcW w:w="9140" w:type="dxa"/>
            <w:gridSpan w:val="32"/>
            <w:shd w:val="clear" w:color="auto" w:fill="D9D9D9" w:themeFill="background1" w:themeFillShade="D9"/>
          </w:tcPr>
          <w:p w14:paraId="4DF8002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¿REQUIERE LA ASIGNACIÓN DE MSIN ADICIONALES?</w:t>
            </w:r>
          </w:p>
        </w:tc>
      </w:tr>
      <w:tr w:rsidR="006C5107" w:rsidRPr="00FC2656" w14:paraId="1B4B1EED" w14:textId="77777777" w:rsidTr="006C5107">
        <w:trPr>
          <w:trHeight w:val="30"/>
        </w:trPr>
        <w:tc>
          <w:tcPr>
            <w:tcW w:w="1378" w:type="dxa"/>
            <w:gridSpan w:val="6"/>
            <w:tcBorders>
              <w:bottom w:val="nil"/>
              <w:right w:val="nil"/>
            </w:tcBorders>
            <w:shd w:val="clear" w:color="auto" w:fill="FFFFFF" w:themeFill="background1"/>
          </w:tcPr>
          <w:p w14:paraId="0153099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left w:val="nil"/>
              <w:bottom w:val="nil"/>
              <w:right w:val="nil"/>
            </w:tcBorders>
            <w:shd w:val="clear" w:color="auto" w:fill="FFFFFF" w:themeFill="background1"/>
          </w:tcPr>
          <w:p w14:paraId="69A3518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left w:val="nil"/>
              <w:bottom w:val="nil"/>
              <w:right w:val="nil"/>
            </w:tcBorders>
            <w:shd w:val="clear" w:color="auto" w:fill="FFFFFF" w:themeFill="background1"/>
          </w:tcPr>
          <w:p w14:paraId="397C5F7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left w:val="nil"/>
              <w:bottom w:val="nil"/>
              <w:right w:val="nil"/>
            </w:tcBorders>
            <w:shd w:val="clear" w:color="auto" w:fill="FFFFFF" w:themeFill="background1"/>
          </w:tcPr>
          <w:p w14:paraId="736679D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left w:val="nil"/>
              <w:bottom w:val="nil"/>
              <w:right w:val="nil"/>
            </w:tcBorders>
            <w:shd w:val="clear" w:color="auto" w:fill="FFFFFF" w:themeFill="background1"/>
          </w:tcPr>
          <w:p w14:paraId="3D5C4C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left w:val="nil"/>
              <w:right w:val="nil"/>
            </w:tcBorders>
            <w:shd w:val="clear" w:color="auto" w:fill="FFFFFF" w:themeFill="background1"/>
          </w:tcPr>
          <w:p w14:paraId="18E505F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left w:val="nil"/>
              <w:bottom w:val="nil"/>
            </w:tcBorders>
            <w:shd w:val="clear" w:color="auto" w:fill="FFFFFF" w:themeFill="background1"/>
          </w:tcPr>
          <w:p w14:paraId="2521C3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CE81F70" w14:textId="77777777" w:rsidTr="006C5107">
        <w:trPr>
          <w:trHeight w:val="30"/>
        </w:trPr>
        <w:tc>
          <w:tcPr>
            <w:tcW w:w="1378" w:type="dxa"/>
            <w:gridSpan w:val="6"/>
            <w:tcBorders>
              <w:top w:val="nil"/>
              <w:bottom w:val="nil"/>
              <w:right w:val="nil"/>
            </w:tcBorders>
            <w:shd w:val="clear" w:color="auto" w:fill="FFFFFF" w:themeFill="background1"/>
          </w:tcPr>
          <w:p w14:paraId="2BEE2CE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top w:val="nil"/>
              <w:left w:val="nil"/>
              <w:bottom w:val="nil"/>
              <w:right w:val="nil"/>
            </w:tcBorders>
            <w:shd w:val="clear" w:color="auto" w:fill="FFFFFF" w:themeFill="background1"/>
          </w:tcPr>
          <w:p w14:paraId="6B3EA78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left w:val="nil"/>
              <w:bottom w:val="nil"/>
              <w:right w:val="nil"/>
            </w:tcBorders>
            <w:shd w:val="clear" w:color="auto" w:fill="FFFFFF" w:themeFill="background1"/>
          </w:tcPr>
          <w:p w14:paraId="5DAF17E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2133E13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MSIN UTILIZADOS</w:t>
            </w:r>
          </w:p>
        </w:tc>
        <w:tc>
          <w:tcPr>
            <w:tcW w:w="1328" w:type="dxa"/>
            <w:gridSpan w:val="5"/>
            <w:tcBorders>
              <w:top w:val="nil"/>
              <w:left w:val="nil"/>
              <w:bottom w:val="nil"/>
            </w:tcBorders>
            <w:shd w:val="clear" w:color="auto" w:fill="FFFFFF" w:themeFill="background1"/>
          </w:tcPr>
          <w:p w14:paraId="5E52CF1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bottom w:val="single" w:sz="6" w:space="0" w:color="auto"/>
            </w:tcBorders>
            <w:shd w:val="clear" w:color="auto" w:fill="FFFFFF" w:themeFill="background1"/>
          </w:tcPr>
          <w:p w14:paraId="29DFB1B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bottom w:val="nil"/>
            </w:tcBorders>
            <w:shd w:val="clear" w:color="auto" w:fill="FFFFFF" w:themeFill="background1"/>
          </w:tcPr>
          <w:p w14:paraId="05B0DBA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E14D9CC" w14:textId="77777777" w:rsidTr="006C5107">
        <w:trPr>
          <w:trHeight w:val="30"/>
        </w:trPr>
        <w:tc>
          <w:tcPr>
            <w:tcW w:w="1378" w:type="dxa"/>
            <w:gridSpan w:val="6"/>
            <w:tcBorders>
              <w:top w:val="nil"/>
              <w:bottom w:val="nil"/>
              <w:right w:val="nil"/>
            </w:tcBorders>
            <w:shd w:val="clear" w:color="auto" w:fill="FFFFFF" w:themeFill="background1"/>
          </w:tcPr>
          <w:p w14:paraId="200AF03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top w:val="nil"/>
              <w:left w:val="nil"/>
              <w:right w:val="nil"/>
            </w:tcBorders>
            <w:shd w:val="clear" w:color="auto" w:fill="FFFFFF" w:themeFill="background1"/>
          </w:tcPr>
          <w:p w14:paraId="5EAF4B5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SI</w:t>
            </w:r>
          </w:p>
        </w:tc>
        <w:tc>
          <w:tcPr>
            <w:tcW w:w="1324" w:type="dxa"/>
            <w:gridSpan w:val="5"/>
            <w:tcBorders>
              <w:top w:val="nil"/>
              <w:left w:val="nil"/>
              <w:bottom w:val="nil"/>
              <w:right w:val="nil"/>
            </w:tcBorders>
            <w:shd w:val="clear" w:color="auto" w:fill="FFFFFF" w:themeFill="background1"/>
          </w:tcPr>
          <w:p w14:paraId="05EB54F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3027D00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bottom w:val="nil"/>
              <w:right w:val="nil"/>
            </w:tcBorders>
            <w:shd w:val="clear" w:color="auto" w:fill="FFFFFF" w:themeFill="background1"/>
          </w:tcPr>
          <w:p w14:paraId="0263F11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left w:val="nil"/>
              <w:right w:val="nil"/>
            </w:tcBorders>
            <w:shd w:val="clear" w:color="auto" w:fill="FFFFFF" w:themeFill="background1"/>
          </w:tcPr>
          <w:p w14:paraId="4F24A55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bottom w:val="nil"/>
            </w:tcBorders>
            <w:shd w:val="clear" w:color="auto" w:fill="FFFFFF" w:themeFill="background1"/>
          </w:tcPr>
          <w:p w14:paraId="4BE7FE5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135D207" w14:textId="77777777" w:rsidTr="006C5107">
        <w:trPr>
          <w:trHeight w:val="30"/>
        </w:trPr>
        <w:tc>
          <w:tcPr>
            <w:tcW w:w="1378" w:type="dxa"/>
            <w:gridSpan w:val="6"/>
            <w:tcBorders>
              <w:top w:val="nil"/>
              <w:bottom w:val="nil"/>
            </w:tcBorders>
            <w:shd w:val="clear" w:color="auto" w:fill="FFFFFF" w:themeFill="background1"/>
          </w:tcPr>
          <w:p w14:paraId="20F4359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bottom w:val="single" w:sz="6" w:space="0" w:color="auto"/>
            </w:tcBorders>
            <w:shd w:val="clear" w:color="auto" w:fill="FFFFFF" w:themeFill="background1"/>
          </w:tcPr>
          <w:p w14:paraId="53B78F9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bottom w:val="nil"/>
              <w:right w:val="nil"/>
            </w:tcBorders>
            <w:shd w:val="clear" w:color="auto" w:fill="FFFFFF" w:themeFill="background1"/>
          </w:tcPr>
          <w:p w14:paraId="440D134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44A9B98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MSIN NO UTILIZADOS</w:t>
            </w:r>
          </w:p>
        </w:tc>
        <w:tc>
          <w:tcPr>
            <w:tcW w:w="1328" w:type="dxa"/>
            <w:gridSpan w:val="5"/>
            <w:tcBorders>
              <w:top w:val="nil"/>
              <w:left w:val="nil"/>
              <w:bottom w:val="nil"/>
            </w:tcBorders>
            <w:shd w:val="clear" w:color="auto" w:fill="FFFFFF" w:themeFill="background1"/>
          </w:tcPr>
          <w:p w14:paraId="3E3F39F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bottom w:val="single" w:sz="6" w:space="0" w:color="auto"/>
            </w:tcBorders>
            <w:shd w:val="clear" w:color="auto" w:fill="FFFFFF" w:themeFill="background1"/>
          </w:tcPr>
          <w:p w14:paraId="1AA0D03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bottom w:val="nil"/>
            </w:tcBorders>
            <w:shd w:val="clear" w:color="auto" w:fill="FFFFFF" w:themeFill="background1"/>
          </w:tcPr>
          <w:p w14:paraId="265FB88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E6C39A5" w14:textId="77777777" w:rsidTr="006C5107">
        <w:trPr>
          <w:trHeight w:val="30"/>
        </w:trPr>
        <w:tc>
          <w:tcPr>
            <w:tcW w:w="1378" w:type="dxa"/>
            <w:gridSpan w:val="6"/>
            <w:tcBorders>
              <w:top w:val="nil"/>
              <w:bottom w:val="nil"/>
              <w:right w:val="nil"/>
            </w:tcBorders>
            <w:shd w:val="clear" w:color="auto" w:fill="FFFFFF" w:themeFill="background1"/>
          </w:tcPr>
          <w:p w14:paraId="48C733F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left w:val="nil"/>
              <w:bottom w:val="nil"/>
              <w:right w:val="nil"/>
            </w:tcBorders>
            <w:shd w:val="clear" w:color="auto" w:fill="FFFFFF" w:themeFill="background1"/>
          </w:tcPr>
          <w:p w14:paraId="1D21EB1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left w:val="nil"/>
              <w:bottom w:val="nil"/>
              <w:right w:val="nil"/>
            </w:tcBorders>
            <w:shd w:val="clear" w:color="auto" w:fill="FFFFFF" w:themeFill="background1"/>
          </w:tcPr>
          <w:p w14:paraId="3943BE9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76F2C73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bottom w:val="nil"/>
              <w:right w:val="nil"/>
            </w:tcBorders>
            <w:shd w:val="clear" w:color="auto" w:fill="FFFFFF" w:themeFill="background1"/>
          </w:tcPr>
          <w:p w14:paraId="5AD29E6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left w:val="nil"/>
              <w:right w:val="nil"/>
            </w:tcBorders>
            <w:shd w:val="clear" w:color="auto" w:fill="FFFFFF" w:themeFill="background1"/>
          </w:tcPr>
          <w:p w14:paraId="5D14435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bottom w:val="nil"/>
            </w:tcBorders>
            <w:shd w:val="clear" w:color="auto" w:fill="FFFFFF" w:themeFill="background1"/>
          </w:tcPr>
          <w:p w14:paraId="6D67491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8D62F1E" w14:textId="77777777" w:rsidTr="006C5107">
        <w:trPr>
          <w:trHeight w:val="30"/>
        </w:trPr>
        <w:tc>
          <w:tcPr>
            <w:tcW w:w="1378" w:type="dxa"/>
            <w:gridSpan w:val="6"/>
            <w:tcBorders>
              <w:top w:val="nil"/>
              <w:bottom w:val="nil"/>
              <w:right w:val="nil"/>
            </w:tcBorders>
            <w:shd w:val="clear" w:color="auto" w:fill="FFFFFF" w:themeFill="background1"/>
          </w:tcPr>
          <w:p w14:paraId="08EC48A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top w:val="nil"/>
              <w:left w:val="nil"/>
              <w:bottom w:val="nil"/>
              <w:right w:val="nil"/>
            </w:tcBorders>
            <w:shd w:val="clear" w:color="auto" w:fill="FFFFFF" w:themeFill="background1"/>
          </w:tcPr>
          <w:p w14:paraId="6BAB329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left w:val="nil"/>
              <w:bottom w:val="nil"/>
              <w:right w:val="nil"/>
            </w:tcBorders>
            <w:shd w:val="clear" w:color="auto" w:fill="FFFFFF" w:themeFill="background1"/>
          </w:tcPr>
          <w:p w14:paraId="21C0862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459" w:type="dxa"/>
            <w:gridSpan w:val="7"/>
            <w:tcBorders>
              <w:top w:val="nil"/>
              <w:left w:val="nil"/>
              <w:bottom w:val="nil"/>
              <w:right w:val="nil"/>
            </w:tcBorders>
            <w:shd w:val="clear" w:color="auto" w:fill="FFFFFF" w:themeFill="background1"/>
          </w:tcPr>
          <w:p w14:paraId="71E6472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PORCENTAJE DE MSIN UTILIZADOS</w:t>
            </w:r>
          </w:p>
        </w:tc>
        <w:tc>
          <w:tcPr>
            <w:tcW w:w="1228" w:type="dxa"/>
            <w:gridSpan w:val="4"/>
            <w:tcBorders>
              <w:top w:val="nil"/>
              <w:left w:val="nil"/>
              <w:bottom w:val="nil"/>
            </w:tcBorders>
            <w:shd w:val="clear" w:color="auto" w:fill="FFFFFF" w:themeFill="background1"/>
          </w:tcPr>
          <w:p w14:paraId="2A45631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bottom w:val="single" w:sz="6" w:space="0" w:color="auto"/>
            </w:tcBorders>
            <w:shd w:val="clear" w:color="auto" w:fill="FFFFFF" w:themeFill="background1"/>
          </w:tcPr>
          <w:p w14:paraId="42F81A6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bottom w:val="nil"/>
            </w:tcBorders>
            <w:shd w:val="clear" w:color="auto" w:fill="FFFFFF" w:themeFill="background1"/>
          </w:tcPr>
          <w:p w14:paraId="4319336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494D9FB" w14:textId="77777777" w:rsidTr="006C5107">
        <w:trPr>
          <w:trHeight w:val="30"/>
        </w:trPr>
        <w:tc>
          <w:tcPr>
            <w:tcW w:w="1378" w:type="dxa"/>
            <w:gridSpan w:val="6"/>
            <w:tcBorders>
              <w:top w:val="nil"/>
              <w:bottom w:val="single" w:sz="6" w:space="0" w:color="auto"/>
              <w:right w:val="nil"/>
            </w:tcBorders>
            <w:shd w:val="clear" w:color="auto" w:fill="FFFFFF" w:themeFill="background1"/>
          </w:tcPr>
          <w:p w14:paraId="0BDA61E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top w:val="nil"/>
              <w:left w:val="nil"/>
              <w:bottom w:val="single" w:sz="6" w:space="0" w:color="auto"/>
              <w:right w:val="nil"/>
            </w:tcBorders>
            <w:shd w:val="clear" w:color="auto" w:fill="FFFFFF" w:themeFill="background1"/>
          </w:tcPr>
          <w:p w14:paraId="53EB744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left w:val="nil"/>
              <w:bottom w:val="single" w:sz="6" w:space="0" w:color="auto"/>
              <w:right w:val="nil"/>
            </w:tcBorders>
            <w:shd w:val="clear" w:color="auto" w:fill="FFFFFF" w:themeFill="background1"/>
          </w:tcPr>
          <w:p w14:paraId="0AD87D9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single" w:sz="6" w:space="0" w:color="auto"/>
              <w:right w:val="nil"/>
            </w:tcBorders>
            <w:shd w:val="clear" w:color="auto" w:fill="FFFFFF" w:themeFill="background1"/>
          </w:tcPr>
          <w:p w14:paraId="2E56F3B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bottom w:val="single" w:sz="6" w:space="0" w:color="auto"/>
              <w:right w:val="nil"/>
            </w:tcBorders>
            <w:shd w:val="clear" w:color="auto" w:fill="FFFFFF" w:themeFill="background1"/>
          </w:tcPr>
          <w:p w14:paraId="58D119A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left w:val="nil"/>
              <w:bottom w:val="single" w:sz="6" w:space="0" w:color="auto"/>
              <w:right w:val="nil"/>
            </w:tcBorders>
            <w:shd w:val="clear" w:color="auto" w:fill="FFFFFF" w:themeFill="background1"/>
          </w:tcPr>
          <w:p w14:paraId="68D2423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bottom w:val="single" w:sz="6" w:space="0" w:color="auto"/>
            </w:tcBorders>
            <w:shd w:val="clear" w:color="auto" w:fill="FFFFFF" w:themeFill="background1"/>
          </w:tcPr>
          <w:p w14:paraId="6543C97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75F6973" w14:textId="77777777" w:rsidTr="006C5107">
        <w:trPr>
          <w:trHeight w:val="54"/>
        </w:trPr>
        <w:tc>
          <w:tcPr>
            <w:tcW w:w="1378" w:type="dxa"/>
            <w:gridSpan w:val="6"/>
            <w:tcBorders>
              <w:bottom w:val="nil"/>
              <w:right w:val="nil"/>
            </w:tcBorders>
            <w:shd w:val="clear" w:color="auto" w:fill="FFFFFF" w:themeFill="background1"/>
          </w:tcPr>
          <w:p w14:paraId="0D7B66C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left w:val="nil"/>
              <w:bottom w:val="nil"/>
              <w:right w:val="nil"/>
            </w:tcBorders>
            <w:shd w:val="clear" w:color="auto" w:fill="FFFFFF" w:themeFill="background1"/>
          </w:tcPr>
          <w:p w14:paraId="522285A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left w:val="nil"/>
              <w:bottom w:val="nil"/>
              <w:right w:val="nil"/>
            </w:tcBorders>
            <w:shd w:val="clear" w:color="auto" w:fill="FFFFFF" w:themeFill="background1"/>
          </w:tcPr>
          <w:p w14:paraId="116F568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left w:val="nil"/>
              <w:bottom w:val="nil"/>
              <w:right w:val="nil"/>
            </w:tcBorders>
            <w:shd w:val="clear" w:color="auto" w:fill="FFFFFF" w:themeFill="background1"/>
          </w:tcPr>
          <w:p w14:paraId="7758401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left w:val="nil"/>
              <w:bottom w:val="nil"/>
              <w:right w:val="nil"/>
            </w:tcBorders>
            <w:shd w:val="clear" w:color="auto" w:fill="FFFFFF" w:themeFill="background1"/>
          </w:tcPr>
          <w:p w14:paraId="0FA0205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left w:val="nil"/>
              <w:bottom w:val="nil"/>
              <w:right w:val="nil"/>
            </w:tcBorders>
            <w:shd w:val="clear" w:color="auto" w:fill="FFFFFF" w:themeFill="background1"/>
          </w:tcPr>
          <w:p w14:paraId="0D050C2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left w:val="nil"/>
              <w:bottom w:val="nil"/>
            </w:tcBorders>
            <w:shd w:val="clear" w:color="auto" w:fill="FFFFFF" w:themeFill="background1"/>
          </w:tcPr>
          <w:p w14:paraId="15B04BF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209E8D1" w14:textId="77777777" w:rsidTr="006C5107">
        <w:trPr>
          <w:trHeight w:val="52"/>
        </w:trPr>
        <w:tc>
          <w:tcPr>
            <w:tcW w:w="1378" w:type="dxa"/>
            <w:gridSpan w:val="6"/>
            <w:tcBorders>
              <w:top w:val="nil"/>
              <w:bottom w:val="nil"/>
              <w:right w:val="nil"/>
            </w:tcBorders>
            <w:shd w:val="clear" w:color="auto" w:fill="FFFFFF" w:themeFill="background1"/>
          </w:tcPr>
          <w:p w14:paraId="125D1A0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top w:val="nil"/>
              <w:left w:val="nil"/>
              <w:right w:val="nil"/>
            </w:tcBorders>
            <w:shd w:val="clear" w:color="auto" w:fill="FFFFFF" w:themeFill="background1"/>
          </w:tcPr>
          <w:p w14:paraId="18BC295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w:t>
            </w:r>
          </w:p>
        </w:tc>
        <w:tc>
          <w:tcPr>
            <w:tcW w:w="1324" w:type="dxa"/>
            <w:gridSpan w:val="5"/>
            <w:tcBorders>
              <w:top w:val="nil"/>
              <w:left w:val="nil"/>
              <w:bottom w:val="nil"/>
              <w:right w:val="nil"/>
            </w:tcBorders>
            <w:shd w:val="clear" w:color="auto" w:fill="FFFFFF" w:themeFill="background1"/>
          </w:tcPr>
          <w:p w14:paraId="058A4A7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2558887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bottom w:val="nil"/>
              <w:right w:val="nil"/>
            </w:tcBorders>
            <w:shd w:val="clear" w:color="auto" w:fill="FFFFFF" w:themeFill="background1"/>
          </w:tcPr>
          <w:p w14:paraId="5078C62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top w:val="nil"/>
              <w:left w:val="nil"/>
              <w:bottom w:val="nil"/>
              <w:right w:val="nil"/>
            </w:tcBorders>
            <w:shd w:val="clear" w:color="auto" w:fill="FFFFFF" w:themeFill="background1"/>
          </w:tcPr>
          <w:p w14:paraId="445790F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bottom w:val="nil"/>
            </w:tcBorders>
            <w:shd w:val="clear" w:color="auto" w:fill="FFFFFF" w:themeFill="background1"/>
          </w:tcPr>
          <w:p w14:paraId="6E619E7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3F9027A" w14:textId="77777777" w:rsidTr="006C5107">
        <w:trPr>
          <w:trHeight w:val="52"/>
        </w:trPr>
        <w:tc>
          <w:tcPr>
            <w:tcW w:w="1378" w:type="dxa"/>
            <w:gridSpan w:val="6"/>
            <w:tcBorders>
              <w:top w:val="nil"/>
              <w:bottom w:val="nil"/>
            </w:tcBorders>
            <w:shd w:val="clear" w:color="auto" w:fill="FFFFFF" w:themeFill="background1"/>
          </w:tcPr>
          <w:p w14:paraId="413577D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bottom w:val="single" w:sz="6" w:space="0" w:color="auto"/>
            </w:tcBorders>
            <w:shd w:val="clear" w:color="auto" w:fill="FFFFFF" w:themeFill="background1"/>
          </w:tcPr>
          <w:p w14:paraId="3B4230E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bottom w:val="nil"/>
              <w:right w:val="nil"/>
            </w:tcBorders>
            <w:shd w:val="clear" w:color="auto" w:fill="FFFFFF" w:themeFill="background1"/>
          </w:tcPr>
          <w:p w14:paraId="755A7BD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bottom w:val="nil"/>
              <w:right w:val="nil"/>
            </w:tcBorders>
            <w:shd w:val="clear" w:color="auto" w:fill="FFFFFF" w:themeFill="background1"/>
          </w:tcPr>
          <w:p w14:paraId="2B4E896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bottom w:val="nil"/>
              <w:right w:val="nil"/>
            </w:tcBorders>
            <w:shd w:val="clear" w:color="auto" w:fill="FFFFFF" w:themeFill="background1"/>
          </w:tcPr>
          <w:p w14:paraId="7EF91BC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top w:val="nil"/>
              <w:left w:val="nil"/>
              <w:bottom w:val="nil"/>
              <w:right w:val="nil"/>
            </w:tcBorders>
            <w:shd w:val="clear" w:color="auto" w:fill="FFFFFF" w:themeFill="background1"/>
          </w:tcPr>
          <w:p w14:paraId="35ABEE2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bottom w:val="nil"/>
            </w:tcBorders>
            <w:shd w:val="clear" w:color="auto" w:fill="FFFFFF" w:themeFill="background1"/>
          </w:tcPr>
          <w:p w14:paraId="1FDBF2A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B3CFBA3" w14:textId="77777777" w:rsidTr="006C5107">
        <w:trPr>
          <w:trHeight w:val="52"/>
        </w:trPr>
        <w:tc>
          <w:tcPr>
            <w:tcW w:w="1378" w:type="dxa"/>
            <w:gridSpan w:val="6"/>
            <w:tcBorders>
              <w:top w:val="nil"/>
              <w:right w:val="nil"/>
            </w:tcBorders>
            <w:shd w:val="clear" w:color="auto" w:fill="FFFFFF" w:themeFill="background1"/>
          </w:tcPr>
          <w:p w14:paraId="12E0EE4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30" w:type="dxa"/>
            <w:gridSpan w:val="4"/>
            <w:tcBorders>
              <w:left w:val="nil"/>
              <w:right w:val="nil"/>
            </w:tcBorders>
            <w:shd w:val="clear" w:color="auto" w:fill="FFFFFF" w:themeFill="background1"/>
          </w:tcPr>
          <w:p w14:paraId="5A22834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4" w:type="dxa"/>
            <w:gridSpan w:val="5"/>
            <w:tcBorders>
              <w:top w:val="nil"/>
              <w:left w:val="nil"/>
              <w:right w:val="nil"/>
            </w:tcBorders>
            <w:shd w:val="clear" w:color="auto" w:fill="FFFFFF" w:themeFill="background1"/>
          </w:tcPr>
          <w:p w14:paraId="7912C79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59" w:type="dxa"/>
            <w:gridSpan w:val="6"/>
            <w:tcBorders>
              <w:top w:val="nil"/>
              <w:left w:val="nil"/>
              <w:right w:val="nil"/>
            </w:tcBorders>
            <w:shd w:val="clear" w:color="auto" w:fill="FFFFFF" w:themeFill="background1"/>
          </w:tcPr>
          <w:p w14:paraId="6080617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328" w:type="dxa"/>
            <w:gridSpan w:val="5"/>
            <w:tcBorders>
              <w:top w:val="nil"/>
              <w:left w:val="nil"/>
              <w:right w:val="nil"/>
            </w:tcBorders>
            <w:shd w:val="clear" w:color="auto" w:fill="FFFFFF" w:themeFill="background1"/>
          </w:tcPr>
          <w:p w14:paraId="3828229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232" w:type="dxa"/>
            <w:gridSpan w:val="3"/>
            <w:tcBorders>
              <w:top w:val="nil"/>
              <w:left w:val="nil"/>
              <w:right w:val="nil"/>
            </w:tcBorders>
            <w:shd w:val="clear" w:color="auto" w:fill="FFFFFF" w:themeFill="background1"/>
          </w:tcPr>
          <w:p w14:paraId="76C4E20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89" w:type="dxa"/>
            <w:gridSpan w:val="3"/>
            <w:tcBorders>
              <w:top w:val="nil"/>
              <w:left w:val="nil"/>
            </w:tcBorders>
            <w:shd w:val="clear" w:color="auto" w:fill="FFFFFF" w:themeFill="background1"/>
          </w:tcPr>
          <w:p w14:paraId="7A21516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3024766" w14:textId="77777777" w:rsidTr="006C5107">
        <w:trPr>
          <w:trHeight w:val="207"/>
        </w:trPr>
        <w:tc>
          <w:tcPr>
            <w:tcW w:w="9140" w:type="dxa"/>
            <w:gridSpan w:val="32"/>
            <w:shd w:val="clear" w:color="auto" w:fill="FFFFFF" w:themeFill="background1"/>
          </w:tcPr>
          <w:p w14:paraId="1D8E9BF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9186A09" w14:textId="77777777" w:rsidTr="006C5107">
        <w:trPr>
          <w:trHeight w:val="207"/>
        </w:trPr>
        <w:tc>
          <w:tcPr>
            <w:tcW w:w="4920" w:type="dxa"/>
            <w:gridSpan w:val="19"/>
            <w:shd w:val="clear" w:color="auto" w:fill="D9D9D9" w:themeFill="background1" w:themeFillShade="D9"/>
          </w:tcPr>
          <w:p w14:paraId="0979C06A" w14:textId="77777777" w:rsidR="006C5107" w:rsidRPr="00FC2656" w:rsidRDefault="006C5107"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SERVICIOS MÓVILES QUE PRESTARÁ EL PROVEEDOR SOLICITANTE</w:t>
            </w:r>
          </w:p>
        </w:tc>
        <w:tc>
          <w:tcPr>
            <w:tcW w:w="4220" w:type="dxa"/>
            <w:gridSpan w:val="13"/>
            <w:shd w:val="clear" w:color="auto" w:fill="FFFFFF" w:themeFill="background1"/>
          </w:tcPr>
          <w:p w14:paraId="1ED76A5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C008BE6" w14:textId="77777777" w:rsidTr="006C5107">
        <w:trPr>
          <w:trHeight w:val="207"/>
        </w:trPr>
        <w:tc>
          <w:tcPr>
            <w:tcW w:w="9140" w:type="dxa"/>
            <w:gridSpan w:val="32"/>
            <w:shd w:val="clear" w:color="auto" w:fill="FFFFFF" w:themeFill="background1"/>
          </w:tcPr>
          <w:p w14:paraId="48A8BA5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2BF0ECE" w14:textId="77777777" w:rsidTr="006C5107">
        <w:trPr>
          <w:trHeight w:val="207"/>
        </w:trPr>
        <w:tc>
          <w:tcPr>
            <w:tcW w:w="4920" w:type="dxa"/>
            <w:gridSpan w:val="19"/>
            <w:shd w:val="clear" w:color="auto" w:fill="D9D9D9" w:themeFill="background1" w:themeFillShade="D9"/>
          </w:tcPr>
          <w:p w14:paraId="0C039B3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ARCHIVO ELECTRÓNICO CON LA </w:t>
            </w:r>
            <w:r w:rsidRPr="00FC2656">
              <w:rPr>
                <w:rFonts w:ascii="Arial" w:eastAsiaTheme="minorHAnsi" w:hAnsi="Arial" w:cs="Arial"/>
                <w:b/>
                <w:bCs/>
                <w:color w:val="000000"/>
                <w:sz w:val="18"/>
                <w:szCs w:val="18"/>
                <w:lang w:val="es-MX"/>
              </w:rPr>
              <w:t>JUSTIFICACIÓN DETALLADA DE LA NECESIDAD Y UTILIDAD DE CONTAR CON UN CÓDIGO DE RED MÓVIL</w:t>
            </w:r>
          </w:p>
        </w:tc>
        <w:tc>
          <w:tcPr>
            <w:tcW w:w="4220" w:type="dxa"/>
            <w:gridSpan w:val="13"/>
            <w:shd w:val="clear" w:color="auto" w:fill="FFFFFF" w:themeFill="background1"/>
          </w:tcPr>
          <w:p w14:paraId="0165A03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D54CFAB" w14:textId="77777777" w:rsidTr="006C5107">
        <w:trPr>
          <w:trHeight w:val="207"/>
        </w:trPr>
        <w:tc>
          <w:tcPr>
            <w:tcW w:w="9140" w:type="dxa"/>
            <w:gridSpan w:val="32"/>
            <w:shd w:val="clear" w:color="auto" w:fill="FFFFFF" w:themeFill="background1"/>
          </w:tcPr>
          <w:p w14:paraId="66A7C59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5AA7298" w14:textId="77777777" w:rsidTr="006C5107">
        <w:trPr>
          <w:trHeight w:val="207"/>
        </w:trPr>
        <w:tc>
          <w:tcPr>
            <w:tcW w:w="9140" w:type="dxa"/>
            <w:gridSpan w:val="32"/>
            <w:tcBorders>
              <w:bottom w:val="single" w:sz="6" w:space="0" w:color="auto"/>
            </w:tcBorders>
            <w:shd w:val="clear" w:color="auto" w:fill="D9D9D9" w:themeFill="background1" w:themeFillShade="D9"/>
          </w:tcPr>
          <w:p w14:paraId="49AFBB1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SEÑALAR SI SE TIENE ACCESO A UN SISTEMA DE SERVICIOS PARA LA GESTIÓN DE PERFILES DE SUSCRIPTORES</w:t>
            </w:r>
          </w:p>
        </w:tc>
      </w:tr>
      <w:tr w:rsidR="006C5107" w:rsidRPr="00FC2656" w14:paraId="54194F1A" w14:textId="77777777" w:rsidTr="006C5107">
        <w:trPr>
          <w:trHeight w:val="51"/>
        </w:trPr>
        <w:tc>
          <w:tcPr>
            <w:tcW w:w="1013" w:type="dxa"/>
            <w:gridSpan w:val="4"/>
            <w:tcBorders>
              <w:bottom w:val="nil"/>
              <w:right w:val="nil"/>
            </w:tcBorders>
            <w:shd w:val="clear" w:color="auto" w:fill="auto"/>
          </w:tcPr>
          <w:p w14:paraId="26FB255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134" w:type="dxa"/>
            <w:gridSpan w:val="4"/>
            <w:tcBorders>
              <w:left w:val="nil"/>
              <w:bottom w:val="nil"/>
              <w:right w:val="nil"/>
            </w:tcBorders>
            <w:shd w:val="clear" w:color="auto" w:fill="auto"/>
          </w:tcPr>
          <w:p w14:paraId="0BD502E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3" w:type="dxa"/>
            <w:gridSpan w:val="4"/>
            <w:tcBorders>
              <w:left w:val="nil"/>
              <w:bottom w:val="nil"/>
              <w:right w:val="nil"/>
            </w:tcBorders>
            <w:shd w:val="clear" w:color="auto" w:fill="auto"/>
          </w:tcPr>
          <w:p w14:paraId="05DC3E0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2" w:type="dxa"/>
            <w:tcBorders>
              <w:left w:val="nil"/>
              <w:bottom w:val="nil"/>
              <w:right w:val="nil"/>
            </w:tcBorders>
            <w:shd w:val="clear" w:color="auto" w:fill="auto"/>
          </w:tcPr>
          <w:p w14:paraId="6D43F5D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59" w:type="dxa"/>
            <w:gridSpan w:val="9"/>
            <w:tcBorders>
              <w:left w:val="nil"/>
              <w:bottom w:val="nil"/>
              <w:right w:val="nil"/>
            </w:tcBorders>
            <w:shd w:val="clear" w:color="auto" w:fill="auto"/>
          </w:tcPr>
          <w:p w14:paraId="633B49D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01" w:type="dxa"/>
            <w:gridSpan w:val="6"/>
            <w:tcBorders>
              <w:left w:val="nil"/>
              <w:bottom w:val="nil"/>
              <w:right w:val="nil"/>
            </w:tcBorders>
            <w:shd w:val="clear" w:color="auto" w:fill="auto"/>
          </w:tcPr>
          <w:p w14:paraId="748DA0C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left w:val="nil"/>
              <w:bottom w:val="nil"/>
            </w:tcBorders>
            <w:shd w:val="clear" w:color="auto" w:fill="auto"/>
          </w:tcPr>
          <w:p w14:paraId="785E48B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0FD3E2A" w14:textId="77777777" w:rsidTr="006C5107">
        <w:trPr>
          <w:trHeight w:val="48"/>
        </w:trPr>
        <w:tc>
          <w:tcPr>
            <w:tcW w:w="1013" w:type="dxa"/>
            <w:gridSpan w:val="4"/>
            <w:tcBorders>
              <w:top w:val="nil"/>
              <w:bottom w:val="nil"/>
              <w:right w:val="nil"/>
            </w:tcBorders>
            <w:shd w:val="clear" w:color="auto" w:fill="auto"/>
          </w:tcPr>
          <w:p w14:paraId="69FC8D8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134" w:type="dxa"/>
            <w:gridSpan w:val="4"/>
            <w:tcBorders>
              <w:top w:val="nil"/>
              <w:left w:val="nil"/>
              <w:bottom w:val="single" w:sz="6" w:space="0" w:color="auto"/>
              <w:right w:val="nil"/>
            </w:tcBorders>
            <w:shd w:val="clear" w:color="auto" w:fill="auto"/>
          </w:tcPr>
          <w:p w14:paraId="18CF7D1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SI</w:t>
            </w:r>
          </w:p>
        </w:tc>
        <w:tc>
          <w:tcPr>
            <w:tcW w:w="993" w:type="dxa"/>
            <w:gridSpan w:val="4"/>
            <w:tcBorders>
              <w:top w:val="nil"/>
              <w:left w:val="nil"/>
              <w:bottom w:val="nil"/>
              <w:right w:val="nil"/>
            </w:tcBorders>
            <w:shd w:val="clear" w:color="auto" w:fill="auto"/>
          </w:tcPr>
          <w:p w14:paraId="6AFFBD6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2" w:type="dxa"/>
            <w:tcBorders>
              <w:top w:val="nil"/>
              <w:left w:val="nil"/>
              <w:bottom w:val="single" w:sz="6" w:space="0" w:color="auto"/>
              <w:right w:val="nil"/>
            </w:tcBorders>
            <w:shd w:val="clear" w:color="auto" w:fill="auto"/>
          </w:tcPr>
          <w:p w14:paraId="701188D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PROPIO</w:t>
            </w:r>
          </w:p>
        </w:tc>
        <w:tc>
          <w:tcPr>
            <w:tcW w:w="1559" w:type="dxa"/>
            <w:gridSpan w:val="9"/>
            <w:tcBorders>
              <w:top w:val="nil"/>
              <w:left w:val="nil"/>
              <w:bottom w:val="nil"/>
              <w:right w:val="nil"/>
            </w:tcBorders>
            <w:shd w:val="clear" w:color="auto" w:fill="auto"/>
          </w:tcPr>
          <w:p w14:paraId="6BBB359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01" w:type="dxa"/>
            <w:gridSpan w:val="6"/>
            <w:tcBorders>
              <w:top w:val="nil"/>
              <w:left w:val="nil"/>
              <w:bottom w:val="single" w:sz="6" w:space="0" w:color="auto"/>
              <w:right w:val="nil"/>
            </w:tcBorders>
            <w:shd w:val="clear" w:color="auto" w:fill="auto"/>
          </w:tcPr>
          <w:p w14:paraId="0804809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SISTEMA</w:t>
            </w:r>
          </w:p>
        </w:tc>
        <w:tc>
          <w:tcPr>
            <w:tcW w:w="1748" w:type="dxa"/>
            <w:gridSpan w:val="4"/>
            <w:tcBorders>
              <w:top w:val="nil"/>
              <w:left w:val="nil"/>
              <w:bottom w:val="nil"/>
            </w:tcBorders>
            <w:shd w:val="clear" w:color="auto" w:fill="auto"/>
          </w:tcPr>
          <w:p w14:paraId="2FC6998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B137D9D" w14:textId="77777777" w:rsidTr="006C5107">
        <w:trPr>
          <w:trHeight w:val="48"/>
        </w:trPr>
        <w:tc>
          <w:tcPr>
            <w:tcW w:w="1013" w:type="dxa"/>
            <w:gridSpan w:val="4"/>
            <w:tcBorders>
              <w:top w:val="nil"/>
              <w:bottom w:val="nil"/>
              <w:right w:val="single" w:sz="6" w:space="0" w:color="auto"/>
            </w:tcBorders>
            <w:shd w:val="clear" w:color="auto" w:fill="auto"/>
          </w:tcPr>
          <w:p w14:paraId="3E46B4D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tcPr>
          <w:p w14:paraId="39945F0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3" w:type="dxa"/>
            <w:gridSpan w:val="4"/>
            <w:tcBorders>
              <w:top w:val="nil"/>
              <w:left w:val="single" w:sz="6" w:space="0" w:color="auto"/>
              <w:bottom w:val="nil"/>
              <w:right w:val="single" w:sz="6" w:space="0" w:color="auto"/>
            </w:tcBorders>
            <w:shd w:val="clear" w:color="auto" w:fill="auto"/>
          </w:tcPr>
          <w:p w14:paraId="0C0DFE2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DC3F5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59" w:type="dxa"/>
            <w:gridSpan w:val="9"/>
            <w:tcBorders>
              <w:top w:val="nil"/>
              <w:left w:val="single" w:sz="6" w:space="0" w:color="auto"/>
              <w:bottom w:val="nil"/>
              <w:right w:val="single" w:sz="6" w:space="0" w:color="auto"/>
            </w:tcBorders>
            <w:shd w:val="clear" w:color="auto" w:fill="auto"/>
          </w:tcPr>
          <w:p w14:paraId="0F76BB4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01" w:type="dxa"/>
            <w:gridSpan w:val="6"/>
            <w:tcBorders>
              <w:top w:val="single" w:sz="6" w:space="0" w:color="auto"/>
              <w:left w:val="single" w:sz="6" w:space="0" w:color="auto"/>
              <w:bottom w:val="single" w:sz="6" w:space="0" w:color="auto"/>
              <w:right w:val="single" w:sz="6" w:space="0" w:color="auto"/>
            </w:tcBorders>
            <w:shd w:val="clear" w:color="auto" w:fill="auto"/>
          </w:tcPr>
          <w:p w14:paraId="58FB885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top w:val="nil"/>
              <w:left w:val="single" w:sz="6" w:space="0" w:color="auto"/>
              <w:bottom w:val="nil"/>
            </w:tcBorders>
            <w:shd w:val="clear" w:color="auto" w:fill="auto"/>
          </w:tcPr>
          <w:p w14:paraId="44AAE4A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2037DF4" w14:textId="77777777" w:rsidTr="006C5107">
        <w:trPr>
          <w:trHeight w:val="48"/>
        </w:trPr>
        <w:tc>
          <w:tcPr>
            <w:tcW w:w="1013" w:type="dxa"/>
            <w:gridSpan w:val="4"/>
            <w:tcBorders>
              <w:top w:val="nil"/>
              <w:bottom w:val="nil"/>
              <w:right w:val="nil"/>
            </w:tcBorders>
            <w:shd w:val="clear" w:color="auto" w:fill="auto"/>
          </w:tcPr>
          <w:p w14:paraId="65C6D5C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134" w:type="dxa"/>
            <w:gridSpan w:val="4"/>
            <w:tcBorders>
              <w:top w:val="single" w:sz="6" w:space="0" w:color="auto"/>
              <w:left w:val="nil"/>
              <w:bottom w:val="nil"/>
              <w:right w:val="nil"/>
            </w:tcBorders>
            <w:shd w:val="clear" w:color="auto" w:fill="auto"/>
          </w:tcPr>
          <w:p w14:paraId="180473A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3" w:type="dxa"/>
            <w:gridSpan w:val="4"/>
            <w:tcBorders>
              <w:top w:val="nil"/>
              <w:left w:val="nil"/>
              <w:bottom w:val="nil"/>
              <w:right w:val="nil"/>
            </w:tcBorders>
            <w:shd w:val="clear" w:color="auto" w:fill="auto"/>
          </w:tcPr>
          <w:p w14:paraId="7DD4F21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92" w:type="dxa"/>
            <w:tcBorders>
              <w:top w:val="single" w:sz="6" w:space="0" w:color="auto"/>
              <w:left w:val="nil"/>
              <w:bottom w:val="nil"/>
              <w:right w:val="nil"/>
            </w:tcBorders>
            <w:shd w:val="clear" w:color="auto" w:fill="auto"/>
          </w:tcPr>
          <w:p w14:paraId="6D58D0F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559" w:type="dxa"/>
            <w:gridSpan w:val="9"/>
            <w:tcBorders>
              <w:top w:val="nil"/>
              <w:left w:val="nil"/>
              <w:bottom w:val="nil"/>
              <w:right w:val="nil"/>
            </w:tcBorders>
            <w:shd w:val="clear" w:color="auto" w:fill="auto"/>
          </w:tcPr>
          <w:p w14:paraId="0356A2B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01" w:type="dxa"/>
            <w:gridSpan w:val="6"/>
            <w:tcBorders>
              <w:top w:val="single" w:sz="6" w:space="0" w:color="auto"/>
              <w:left w:val="nil"/>
              <w:bottom w:val="nil"/>
              <w:right w:val="nil"/>
            </w:tcBorders>
            <w:shd w:val="clear" w:color="auto" w:fill="auto"/>
          </w:tcPr>
          <w:p w14:paraId="2DAD763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top w:val="nil"/>
              <w:left w:val="nil"/>
              <w:bottom w:val="nil"/>
            </w:tcBorders>
            <w:shd w:val="clear" w:color="auto" w:fill="auto"/>
          </w:tcPr>
          <w:p w14:paraId="729BE74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96B30CC" w14:textId="77777777" w:rsidTr="006C5107">
        <w:trPr>
          <w:trHeight w:val="28"/>
        </w:trPr>
        <w:tc>
          <w:tcPr>
            <w:tcW w:w="1033" w:type="dxa"/>
            <w:gridSpan w:val="5"/>
            <w:tcBorders>
              <w:top w:val="nil"/>
              <w:bottom w:val="nil"/>
              <w:right w:val="nil"/>
            </w:tcBorders>
            <w:shd w:val="clear" w:color="auto" w:fill="FFFFFF" w:themeFill="background1"/>
          </w:tcPr>
          <w:p w14:paraId="3B03F5A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top w:val="nil"/>
              <w:left w:val="nil"/>
              <w:bottom w:val="nil"/>
              <w:right w:val="nil"/>
            </w:tcBorders>
            <w:shd w:val="clear" w:color="auto" w:fill="FFFFFF" w:themeFill="background1"/>
          </w:tcPr>
          <w:p w14:paraId="21F3AC6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4"/>
            <w:tcBorders>
              <w:top w:val="nil"/>
              <w:left w:val="nil"/>
              <w:bottom w:val="nil"/>
              <w:right w:val="nil"/>
            </w:tcBorders>
            <w:shd w:val="clear" w:color="auto" w:fill="FFFFFF" w:themeFill="background1"/>
          </w:tcPr>
          <w:p w14:paraId="1C29059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5" w:type="dxa"/>
            <w:gridSpan w:val="3"/>
            <w:tcBorders>
              <w:top w:val="nil"/>
              <w:left w:val="nil"/>
              <w:bottom w:val="single" w:sz="6" w:space="0" w:color="auto"/>
              <w:right w:val="nil"/>
            </w:tcBorders>
            <w:shd w:val="clear" w:color="auto" w:fill="FFFFFF" w:themeFill="background1"/>
            <w:vAlign w:val="bottom"/>
          </w:tcPr>
          <w:p w14:paraId="6CC8517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 UN TERCERO</w:t>
            </w:r>
          </w:p>
        </w:tc>
        <w:tc>
          <w:tcPr>
            <w:tcW w:w="164" w:type="dxa"/>
            <w:gridSpan w:val="2"/>
            <w:tcBorders>
              <w:top w:val="nil"/>
              <w:left w:val="nil"/>
              <w:bottom w:val="nil"/>
              <w:right w:val="nil"/>
            </w:tcBorders>
            <w:shd w:val="clear" w:color="auto" w:fill="FFFFFF" w:themeFill="background1"/>
          </w:tcPr>
          <w:p w14:paraId="5BEA136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445" w:type="dxa"/>
            <w:gridSpan w:val="7"/>
            <w:tcBorders>
              <w:top w:val="nil"/>
              <w:left w:val="nil"/>
              <w:bottom w:val="nil"/>
              <w:right w:val="nil"/>
            </w:tcBorders>
            <w:shd w:val="clear" w:color="auto" w:fill="FFFFFF" w:themeFill="background1"/>
          </w:tcPr>
          <w:p w14:paraId="3DF63F4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12" w:type="dxa"/>
            <w:gridSpan w:val="8"/>
            <w:tcBorders>
              <w:top w:val="nil"/>
              <w:left w:val="nil"/>
              <w:bottom w:val="single" w:sz="6" w:space="0" w:color="auto"/>
              <w:right w:val="nil"/>
            </w:tcBorders>
            <w:shd w:val="clear" w:color="auto" w:fill="FFFFFF" w:themeFill="background1"/>
          </w:tcPr>
          <w:p w14:paraId="2AE6C59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MÓVIL MAYORISTA O DEL PROVEEDOR DE PLATAFORMAS HABILITADORAS</w:t>
            </w:r>
          </w:p>
        </w:tc>
        <w:tc>
          <w:tcPr>
            <w:tcW w:w="279" w:type="dxa"/>
            <w:tcBorders>
              <w:top w:val="nil"/>
              <w:left w:val="nil"/>
              <w:bottom w:val="nil"/>
            </w:tcBorders>
            <w:shd w:val="clear" w:color="auto" w:fill="FFFFFF" w:themeFill="background1"/>
          </w:tcPr>
          <w:p w14:paraId="7235EA5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7AC9F54" w14:textId="77777777" w:rsidTr="006C5107">
        <w:trPr>
          <w:trHeight w:val="28"/>
        </w:trPr>
        <w:tc>
          <w:tcPr>
            <w:tcW w:w="1033" w:type="dxa"/>
            <w:gridSpan w:val="5"/>
            <w:tcBorders>
              <w:top w:val="nil"/>
              <w:bottom w:val="nil"/>
              <w:right w:val="nil"/>
            </w:tcBorders>
            <w:shd w:val="clear" w:color="auto" w:fill="FFFFFF" w:themeFill="background1"/>
          </w:tcPr>
          <w:p w14:paraId="403BAFE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top w:val="nil"/>
              <w:left w:val="nil"/>
              <w:bottom w:val="nil"/>
              <w:right w:val="nil"/>
            </w:tcBorders>
            <w:shd w:val="clear" w:color="auto" w:fill="FFFFFF" w:themeFill="background1"/>
          </w:tcPr>
          <w:p w14:paraId="4CD796F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4"/>
            <w:tcBorders>
              <w:top w:val="nil"/>
              <w:left w:val="nil"/>
              <w:bottom w:val="nil"/>
              <w:right w:val="single" w:sz="6" w:space="0" w:color="auto"/>
            </w:tcBorders>
            <w:shd w:val="clear" w:color="auto" w:fill="FFFFFF" w:themeFill="background1"/>
          </w:tcPr>
          <w:p w14:paraId="05C86DF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5" w:type="dxa"/>
            <w:gridSpan w:val="3"/>
            <w:tcBorders>
              <w:left w:val="single" w:sz="6" w:space="0" w:color="auto"/>
              <w:bottom w:val="single" w:sz="6" w:space="0" w:color="auto"/>
              <w:right w:val="single" w:sz="6" w:space="0" w:color="auto"/>
            </w:tcBorders>
            <w:shd w:val="clear" w:color="auto" w:fill="FFFFFF" w:themeFill="background1"/>
          </w:tcPr>
          <w:p w14:paraId="752F281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64" w:type="dxa"/>
            <w:gridSpan w:val="2"/>
            <w:tcBorders>
              <w:top w:val="nil"/>
              <w:left w:val="single" w:sz="6" w:space="0" w:color="auto"/>
              <w:bottom w:val="nil"/>
              <w:right w:val="nil"/>
            </w:tcBorders>
            <w:shd w:val="clear" w:color="auto" w:fill="FFFFFF" w:themeFill="background1"/>
          </w:tcPr>
          <w:p w14:paraId="2D22F81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445" w:type="dxa"/>
            <w:gridSpan w:val="7"/>
            <w:tcBorders>
              <w:top w:val="nil"/>
              <w:left w:val="nil"/>
              <w:bottom w:val="nil"/>
              <w:right w:val="single" w:sz="6" w:space="0" w:color="auto"/>
            </w:tcBorders>
            <w:shd w:val="clear" w:color="auto" w:fill="FFFFFF" w:themeFill="background1"/>
          </w:tcPr>
          <w:p w14:paraId="31955C0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12" w:type="dxa"/>
            <w:gridSpan w:val="8"/>
            <w:tcBorders>
              <w:left w:val="single" w:sz="6" w:space="0" w:color="auto"/>
              <w:bottom w:val="single" w:sz="6" w:space="0" w:color="auto"/>
            </w:tcBorders>
            <w:shd w:val="clear" w:color="auto" w:fill="FFFFFF" w:themeFill="background1"/>
          </w:tcPr>
          <w:p w14:paraId="49F9780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79" w:type="dxa"/>
            <w:tcBorders>
              <w:top w:val="nil"/>
              <w:bottom w:val="nil"/>
            </w:tcBorders>
            <w:shd w:val="clear" w:color="auto" w:fill="FFFFFF" w:themeFill="background1"/>
          </w:tcPr>
          <w:p w14:paraId="027E707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3D24BF9" w14:textId="77777777" w:rsidTr="006C5107">
        <w:trPr>
          <w:trHeight w:val="58"/>
        </w:trPr>
        <w:tc>
          <w:tcPr>
            <w:tcW w:w="1033" w:type="dxa"/>
            <w:gridSpan w:val="5"/>
            <w:tcBorders>
              <w:top w:val="nil"/>
              <w:bottom w:val="nil"/>
              <w:right w:val="nil"/>
            </w:tcBorders>
            <w:shd w:val="clear" w:color="auto" w:fill="FFFFFF" w:themeFill="background1"/>
          </w:tcPr>
          <w:p w14:paraId="4469322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top w:val="nil"/>
              <w:left w:val="nil"/>
              <w:bottom w:val="nil"/>
              <w:right w:val="nil"/>
            </w:tcBorders>
            <w:shd w:val="clear" w:color="auto" w:fill="FFFFFF" w:themeFill="background1"/>
          </w:tcPr>
          <w:p w14:paraId="12B614C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4"/>
            <w:tcBorders>
              <w:top w:val="nil"/>
              <w:left w:val="nil"/>
              <w:bottom w:val="nil"/>
              <w:right w:val="nil"/>
            </w:tcBorders>
            <w:shd w:val="clear" w:color="auto" w:fill="FFFFFF" w:themeFill="background1"/>
          </w:tcPr>
          <w:p w14:paraId="6E48E85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64" w:type="dxa"/>
            <w:gridSpan w:val="13"/>
            <w:tcBorders>
              <w:top w:val="nil"/>
              <w:left w:val="nil"/>
              <w:bottom w:val="nil"/>
              <w:right w:val="nil"/>
            </w:tcBorders>
            <w:shd w:val="clear" w:color="auto" w:fill="FFFFFF" w:themeFill="background1"/>
          </w:tcPr>
          <w:p w14:paraId="7E074D9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71" w:type="dxa"/>
            <w:gridSpan w:val="8"/>
            <w:tcBorders>
              <w:top w:val="nil"/>
              <w:left w:val="nil"/>
              <w:bottom w:val="nil"/>
            </w:tcBorders>
            <w:shd w:val="clear" w:color="auto" w:fill="FFFFFF" w:themeFill="background1"/>
          </w:tcPr>
          <w:p w14:paraId="7937916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8D4A84C" w14:textId="77777777" w:rsidTr="006C5107">
        <w:trPr>
          <w:trHeight w:val="58"/>
        </w:trPr>
        <w:tc>
          <w:tcPr>
            <w:tcW w:w="1033" w:type="dxa"/>
            <w:gridSpan w:val="5"/>
            <w:tcBorders>
              <w:top w:val="nil"/>
              <w:bottom w:val="nil"/>
              <w:right w:val="nil"/>
            </w:tcBorders>
            <w:shd w:val="clear" w:color="auto" w:fill="FFFFFF" w:themeFill="background1"/>
          </w:tcPr>
          <w:p w14:paraId="15B97FC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top w:val="nil"/>
              <w:left w:val="nil"/>
              <w:bottom w:val="single" w:sz="6" w:space="0" w:color="auto"/>
              <w:right w:val="nil"/>
            </w:tcBorders>
            <w:shd w:val="clear" w:color="auto" w:fill="FFFFFF" w:themeFill="background1"/>
          </w:tcPr>
          <w:p w14:paraId="0867B37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w:t>
            </w:r>
          </w:p>
        </w:tc>
        <w:tc>
          <w:tcPr>
            <w:tcW w:w="1036" w:type="dxa"/>
            <w:gridSpan w:val="4"/>
            <w:tcBorders>
              <w:top w:val="nil"/>
              <w:left w:val="nil"/>
              <w:bottom w:val="nil"/>
              <w:right w:val="nil"/>
            </w:tcBorders>
            <w:shd w:val="clear" w:color="auto" w:fill="FFFFFF" w:themeFill="background1"/>
          </w:tcPr>
          <w:p w14:paraId="0D5D6CC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64" w:type="dxa"/>
            <w:gridSpan w:val="13"/>
            <w:vMerge w:val="restart"/>
            <w:tcBorders>
              <w:top w:val="nil"/>
              <w:left w:val="nil"/>
              <w:bottom w:val="nil"/>
              <w:right w:val="nil"/>
            </w:tcBorders>
            <w:shd w:val="clear" w:color="auto" w:fill="FFFFFF" w:themeFill="background1"/>
          </w:tcPr>
          <w:p w14:paraId="5421A6E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71" w:type="dxa"/>
            <w:gridSpan w:val="8"/>
            <w:vMerge w:val="restart"/>
            <w:tcBorders>
              <w:top w:val="nil"/>
              <w:left w:val="nil"/>
              <w:bottom w:val="nil"/>
            </w:tcBorders>
            <w:shd w:val="clear" w:color="auto" w:fill="FFFFFF" w:themeFill="background1"/>
          </w:tcPr>
          <w:p w14:paraId="2A0D3C7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2013A85" w14:textId="77777777" w:rsidTr="006C5107">
        <w:trPr>
          <w:trHeight w:val="56"/>
        </w:trPr>
        <w:tc>
          <w:tcPr>
            <w:tcW w:w="1033" w:type="dxa"/>
            <w:gridSpan w:val="5"/>
            <w:tcBorders>
              <w:top w:val="nil"/>
              <w:bottom w:val="nil"/>
              <w:right w:val="single" w:sz="6" w:space="0" w:color="auto"/>
            </w:tcBorders>
            <w:shd w:val="clear" w:color="auto" w:fill="FFFFFF" w:themeFill="background1"/>
          </w:tcPr>
          <w:p w14:paraId="71493F0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left w:val="single" w:sz="6" w:space="0" w:color="auto"/>
              <w:right w:val="single" w:sz="6" w:space="0" w:color="auto"/>
            </w:tcBorders>
            <w:shd w:val="clear" w:color="auto" w:fill="FFFFFF" w:themeFill="background1"/>
          </w:tcPr>
          <w:p w14:paraId="2202E99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4"/>
            <w:tcBorders>
              <w:top w:val="nil"/>
              <w:left w:val="single" w:sz="6" w:space="0" w:color="auto"/>
              <w:bottom w:val="nil"/>
              <w:right w:val="nil"/>
            </w:tcBorders>
            <w:shd w:val="clear" w:color="auto" w:fill="FFFFFF" w:themeFill="background1"/>
          </w:tcPr>
          <w:p w14:paraId="64C7689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64" w:type="dxa"/>
            <w:gridSpan w:val="13"/>
            <w:vMerge/>
            <w:tcBorders>
              <w:top w:val="nil"/>
              <w:left w:val="nil"/>
              <w:bottom w:val="nil"/>
              <w:right w:val="nil"/>
            </w:tcBorders>
            <w:shd w:val="clear" w:color="auto" w:fill="FFFFFF" w:themeFill="background1"/>
          </w:tcPr>
          <w:p w14:paraId="51037D6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71" w:type="dxa"/>
            <w:gridSpan w:val="8"/>
            <w:vMerge/>
            <w:tcBorders>
              <w:top w:val="nil"/>
              <w:left w:val="nil"/>
              <w:bottom w:val="nil"/>
            </w:tcBorders>
            <w:shd w:val="clear" w:color="auto" w:fill="FFFFFF" w:themeFill="background1"/>
          </w:tcPr>
          <w:p w14:paraId="0DEEECD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246964B0" w14:textId="77777777" w:rsidTr="006C5107">
        <w:trPr>
          <w:trHeight w:val="56"/>
        </w:trPr>
        <w:tc>
          <w:tcPr>
            <w:tcW w:w="1033" w:type="dxa"/>
            <w:gridSpan w:val="5"/>
            <w:tcBorders>
              <w:top w:val="nil"/>
              <w:right w:val="nil"/>
            </w:tcBorders>
            <w:shd w:val="clear" w:color="auto" w:fill="FFFFFF" w:themeFill="background1"/>
          </w:tcPr>
          <w:p w14:paraId="242EB33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2"/>
            <w:tcBorders>
              <w:left w:val="nil"/>
              <w:right w:val="nil"/>
            </w:tcBorders>
            <w:shd w:val="clear" w:color="auto" w:fill="FFFFFF" w:themeFill="background1"/>
          </w:tcPr>
          <w:p w14:paraId="2E9D457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036" w:type="dxa"/>
            <w:gridSpan w:val="4"/>
            <w:tcBorders>
              <w:top w:val="nil"/>
              <w:left w:val="nil"/>
              <w:right w:val="nil"/>
            </w:tcBorders>
            <w:shd w:val="clear" w:color="auto" w:fill="FFFFFF" w:themeFill="background1"/>
          </w:tcPr>
          <w:p w14:paraId="627E472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3164" w:type="dxa"/>
            <w:gridSpan w:val="13"/>
            <w:vMerge/>
            <w:tcBorders>
              <w:top w:val="nil"/>
              <w:left w:val="nil"/>
              <w:bottom w:val="nil"/>
              <w:right w:val="nil"/>
            </w:tcBorders>
            <w:shd w:val="clear" w:color="auto" w:fill="FFFFFF" w:themeFill="background1"/>
          </w:tcPr>
          <w:p w14:paraId="217BD4F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71" w:type="dxa"/>
            <w:gridSpan w:val="8"/>
            <w:vMerge/>
            <w:tcBorders>
              <w:top w:val="nil"/>
              <w:left w:val="nil"/>
              <w:bottom w:val="nil"/>
            </w:tcBorders>
            <w:shd w:val="clear" w:color="auto" w:fill="FFFFFF" w:themeFill="background1"/>
          </w:tcPr>
          <w:p w14:paraId="26A5097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B432AAC" w14:textId="77777777" w:rsidTr="006C5107">
        <w:trPr>
          <w:trHeight w:val="207"/>
        </w:trPr>
        <w:tc>
          <w:tcPr>
            <w:tcW w:w="9140" w:type="dxa"/>
            <w:gridSpan w:val="32"/>
            <w:shd w:val="clear" w:color="auto" w:fill="auto"/>
          </w:tcPr>
          <w:p w14:paraId="7A4885D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7455EBE" w14:textId="77777777" w:rsidTr="006C5107">
        <w:trPr>
          <w:trHeight w:val="99"/>
        </w:trPr>
        <w:tc>
          <w:tcPr>
            <w:tcW w:w="4570" w:type="dxa"/>
            <w:gridSpan w:val="17"/>
            <w:vMerge w:val="restart"/>
            <w:shd w:val="clear" w:color="auto" w:fill="auto"/>
          </w:tcPr>
          <w:p w14:paraId="6AC8F0B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¿CUENTA CON ASIGNACIONES DE NUMERACIÓN NACIONAL?</w:t>
            </w:r>
          </w:p>
        </w:tc>
        <w:tc>
          <w:tcPr>
            <w:tcW w:w="914" w:type="dxa"/>
            <w:gridSpan w:val="3"/>
            <w:tcBorders>
              <w:bottom w:val="nil"/>
              <w:right w:val="nil"/>
            </w:tcBorders>
            <w:shd w:val="clear" w:color="auto" w:fill="auto"/>
          </w:tcPr>
          <w:p w14:paraId="39C742F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5"/>
            <w:tcBorders>
              <w:left w:val="nil"/>
              <w:bottom w:val="single" w:sz="6" w:space="0" w:color="auto"/>
              <w:right w:val="nil"/>
            </w:tcBorders>
            <w:shd w:val="clear" w:color="auto" w:fill="auto"/>
          </w:tcPr>
          <w:p w14:paraId="2C61F23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left w:val="nil"/>
              <w:bottom w:val="nil"/>
              <w:right w:val="nil"/>
            </w:tcBorders>
            <w:shd w:val="clear" w:color="auto" w:fill="auto"/>
          </w:tcPr>
          <w:p w14:paraId="449565E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left w:val="nil"/>
              <w:bottom w:val="single" w:sz="6" w:space="0" w:color="auto"/>
              <w:right w:val="nil"/>
            </w:tcBorders>
            <w:shd w:val="clear" w:color="auto" w:fill="auto"/>
          </w:tcPr>
          <w:p w14:paraId="3272D41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left w:val="nil"/>
              <w:bottom w:val="nil"/>
            </w:tcBorders>
            <w:shd w:val="clear" w:color="auto" w:fill="auto"/>
          </w:tcPr>
          <w:p w14:paraId="7A3F3E4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1111CDD" w14:textId="77777777" w:rsidTr="006C5107">
        <w:trPr>
          <w:trHeight w:val="97"/>
        </w:trPr>
        <w:tc>
          <w:tcPr>
            <w:tcW w:w="4570" w:type="dxa"/>
            <w:gridSpan w:val="17"/>
            <w:vMerge/>
            <w:shd w:val="clear" w:color="auto" w:fill="auto"/>
          </w:tcPr>
          <w:p w14:paraId="6B50925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top w:val="nil"/>
              <w:bottom w:val="nil"/>
              <w:right w:val="single" w:sz="6" w:space="0" w:color="auto"/>
            </w:tcBorders>
            <w:shd w:val="clear" w:color="auto" w:fill="auto"/>
          </w:tcPr>
          <w:p w14:paraId="0D0ADBF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5"/>
            <w:tcBorders>
              <w:top w:val="single" w:sz="6" w:space="0" w:color="auto"/>
              <w:left w:val="single" w:sz="6" w:space="0" w:color="auto"/>
              <w:bottom w:val="single" w:sz="6" w:space="0" w:color="auto"/>
              <w:right w:val="single" w:sz="6" w:space="0" w:color="auto"/>
            </w:tcBorders>
            <w:shd w:val="clear" w:color="auto" w:fill="auto"/>
          </w:tcPr>
          <w:p w14:paraId="74A63E5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top w:val="nil"/>
              <w:left w:val="single" w:sz="6" w:space="0" w:color="auto"/>
              <w:bottom w:val="nil"/>
              <w:right w:val="single" w:sz="6" w:space="0" w:color="auto"/>
            </w:tcBorders>
            <w:shd w:val="clear" w:color="auto" w:fill="auto"/>
          </w:tcPr>
          <w:p w14:paraId="28B3849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top w:val="single" w:sz="6" w:space="0" w:color="auto"/>
              <w:left w:val="single" w:sz="6" w:space="0" w:color="auto"/>
              <w:bottom w:val="single" w:sz="6" w:space="0" w:color="auto"/>
              <w:right w:val="single" w:sz="6" w:space="0" w:color="auto"/>
            </w:tcBorders>
            <w:shd w:val="clear" w:color="auto" w:fill="auto"/>
          </w:tcPr>
          <w:p w14:paraId="09F2C38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top w:val="nil"/>
              <w:left w:val="single" w:sz="6" w:space="0" w:color="auto"/>
              <w:bottom w:val="nil"/>
            </w:tcBorders>
            <w:shd w:val="clear" w:color="auto" w:fill="auto"/>
          </w:tcPr>
          <w:p w14:paraId="414361F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AE2DC28" w14:textId="77777777" w:rsidTr="006C5107">
        <w:trPr>
          <w:trHeight w:val="97"/>
        </w:trPr>
        <w:tc>
          <w:tcPr>
            <w:tcW w:w="4570" w:type="dxa"/>
            <w:gridSpan w:val="17"/>
            <w:vMerge/>
            <w:shd w:val="clear" w:color="auto" w:fill="auto"/>
          </w:tcPr>
          <w:p w14:paraId="188D1A9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top w:val="nil"/>
              <w:bottom w:val="nil"/>
              <w:right w:val="nil"/>
            </w:tcBorders>
            <w:shd w:val="clear" w:color="auto" w:fill="auto"/>
          </w:tcPr>
          <w:p w14:paraId="7842A1B8"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p>
        </w:tc>
        <w:tc>
          <w:tcPr>
            <w:tcW w:w="914" w:type="dxa"/>
            <w:gridSpan w:val="5"/>
            <w:tcBorders>
              <w:top w:val="single" w:sz="6" w:space="0" w:color="auto"/>
              <w:left w:val="nil"/>
              <w:bottom w:val="nil"/>
              <w:right w:val="nil"/>
            </w:tcBorders>
            <w:shd w:val="clear" w:color="auto" w:fill="auto"/>
          </w:tcPr>
          <w:p w14:paraId="2F4301E3"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SI</w:t>
            </w:r>
          </w:p>
        </w:tc>
        <w:tc>
          <w:tcPr>
            <w:tcW w:w="914" w:type="dxa"/>
            <w:gridSpan w:val="2"/>
            <w:tcBorders>
              <w:top w:val="nil"/>
              <w:left w:val="nil"/>
              <w:bottom w:val="nil"/>
              <w:right w:val="nil"/>
            </w:tcBorders>
            <w:shd w:val="clear" w:color="auto" w:fill="auto"/>
          </w:tcPr>
          <w:p w14:paraId="38AC26A0"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p>
        </w:tc>
        <w:tc>
          <w:tcPr>
            <w:tcW w:w="914" w:type="dxa"/>
            <w:gridSpan w:val="3"/>
            <w:tcBorders>
              <w:top w:val="single" w:sz="6" w:space="0" w:color="auto"/>
              <w:left w:val="nil"/>
              <w:bottom w:val="nil"/>
              <w:right w:val="nil"/>
            </w:tcBorders>
            <w:shd w:val="clear" w:color="auto" w:fill="auto"/>
          </w:tcPr>
          <w:p w14:paraId="3F5294B4"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w:t>
            </w:r>
          </w:p>
        </w:tc>
        <w:tc>
          <w:tcPr>
            <w:tcW w:w="914" w:type="dxa"/>
            <w:gridSpan w:val="2"/>
            <w:tcBorders>
              <w:top w:val="nil"/>
              <w:left w:val="nil"/>
              <w:bottom w:val="nil"/>
            </w:tcBorders>
            <w:shd w:val="clear" w:color="auto" w:fill="auto"/>
          </w:tcPr>
          <w:p w14:paraId="5E1F894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B8DCC69" w14:textId="77777777" w:rsidTr="006C5107">
        <w:trPr>
          <w:trHeight w:val="97"/>
        </w:trPr>
        <w:tc>
          <w:tcPr>
            <w:tcW w:w="4570" w:type="dxa"/>
            <w:gridSpan w:val="17"/>
            <w:vMerge/>
            <w:shd w:val="clear" w:color="auto" w:fill="auto"/>
          </w:tcPr>
          <w:p w14:paraId="6C24E98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top w:val="nil"/>
              <w:right w:val="nil"/>
            </w:tcBorders>
            <w:shd w:val="clear" w:color="auto" w:fill="auto"/>
          </w:tcPr>
          <w:p w14:paraId="5F20021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5"/>
            <w:tcBorders>
              <w:top w:val="nil"/>
              <w:left w:val="nil"/>
              <w:right w:val="nil"/>
            </w:tcBorders>
            <w:shd w:val="clear" w:color="auto" w:fill="auto"/>
          </w:tcPr>
          <w:p w14:paraId="69FDE82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top w:val="nil"/>
              <w:left w:val="nil"/>
              <w:right w:val="nil"/>
            </w:tcBorders>
            <w:shd w:val="clear" w:color="auto" w:fill="auto"/>
          </w:tcPr>
          <w:p w14:paraId="4CC0F7C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3"/>
            <w:tcBorders>
              <w:top w:val="nil"/>
              <w:left w:val="nil"/>
              <w:right w:val="nil"/>
            </w:tcBorders>
            <w:shd w:val="clear" w:color="auto" w:fill="auto"/>
          </w:tcPr>
          <w:p w14:paraId="21EEDA6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914" w:type="dxa"/>
            <w:gridSpan w:val="2"/>
            <w:tcBorders>
              <w:top w:val="nil"/>
              <w:left w:val="nil"/>
            </w:tcBorders>
            <w:shd w:val="clear" w:color="auto" w:fill="auto"/>
          </w:tcPr>
          <w:p w14:paraId="633C4E1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70314F9" w14:textId="77777777" w:rsidTr="006C5107">
        <w:trPr>
          <w:trHeight w:val="207"/>
        </w:trPr>
        <w:tc>
          <w:tcPr>
            <w:tcW w:w="9140" w:type="dxa"/>
            <w:gridSpan w:val="32"/>
            <w:shd w:val="clear" w:color="auto" w:fill="FFFFFF" w:themeFill="background1"/>
          </w:tcPr>
          <w:p w14:paraId="29E7A71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F3B281F" w14:textId="77777777" w:rsidTr="006C5107">
        <w:trPr>
          <w:trHeight w:val="207"/>
        </w:trPr>
        <w:tc>
          <w:tcPr>
            <w:tcW w:w="9140" w:type="dxa"/>
            <w:gridSpan w:val="32"/>
            <w:shd w:val="clear" w:color="auto" w:fill="D9D9D9" w:themeFill="background1" w:themeFillShade="D9"/>
          </w:tcPr>
          <w:p w14:paraId="0C485D9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SEÑALAR EL PROTOCOLO DE INTERFAZ DE RADIO QUE UTILIZARÁN LOS SERVICIOS QUE PROVEERÁ CON LOS RECURSOS IMSI ASOCIADOS AL CÓDIGO DE RED MÓVIL QUE SE SOLICITA</w:t>
            </w:r>
          </w:p>
        </w:tc>
      </w:tr>
      <w:tr w:rsidR="006C5107" w:rsidRPr="00FC2656" w14:paraId="25430BCA" w14:textId="77777777" w:rsidTr="006C5107">
        <w:trPr>
          <w:trHeight w:val="27"/>
        </w:trPr>
        <w:tc>
          <w:tcPr>
            <w:tcW w:w="304" w:type="dxa"/>
            <w:tcBorders>
              <w:top w:val="nil"/>
              <w:bottom w:val="nil"/>
              <w:right w:val="nil"/>
            </w:tcBorders>
            <w:shd w:val="clear" w:color="auto" w:fill="auto"/>
          </w:tcPr>
          <w:p w14:paraId="2B7F04E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nil"/>
              <w:left w:val="nil"/>
              <w:bottom w:val="single" w:sz="6" w:space="0" w:color="auto"/>
              <w:right w:val="nil"/>
            </w:tcBorders>
            <w:shd w:val="clear" w:color="auto" w:fill="auto"/>
          </w:tcPr>
          <w:p w14:paraId="42ECE5D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bottom w:val="nil"/>
              <w:right w:val="nil"/>
            </w:tcBorders>
            <w:shd w:val="clear" w:color="auto" w:fill="auto"/>
          </w:tcPr>
          <w:p w14:paraId="153B537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1FFD993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left w:val="nil"/>
              <w:bottom w:val="nil"/>
            </w:tcBorders>
            <w:shd w:val="clear" w:color="auto" w:fill="auto"/>
          </w:tcPr>
          <w:p w14:paraId="5EEC2B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CE6B1E9" w14:textId="77777777" w:rsidTr="006C5107">
        <w:trPr>
          <w:trHeight w:val="21"/>
        </w:trPr>
        <w:tc>
          <w:tcPr>
            <w:tcW w:w="304" w:type="dxa"/>
            <w:tcBorders>
              <w:top w:val="nil"/>
              <w:bottom w:val="nil"/>
              <w:right w:val="single" w:sz="6" w:space="0" w:color="auto"/>
            </w:tcBorders>
            <w:shd w:val="clear" w:color="auto" w:fill="auto"/>
          </w:tcPr>
          <w:p w14:paraId="1828154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54C631C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single" w:sz="6" w:space="0" w:color="auto"/>
              <w:bottom w:val="nil"/>
              <w:right w:val="nil"/>
            </w:tcBorders>
            <w:shd w:val="clear" w:color="auto" w:fill="auto"/>
          </w:tcPr>
          <w:p w14:paraId="527023A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33141296"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Protocolos basados en GSM como General Packet Radio Service (GPRS), de datos mejorados para la evolución de GSM (EDGE), CDMA de banda ancha (W-CDMA), High Speed Packet Access (HSPA).</w:t>
            </w:r>
          </w:p>
        </w:tc>
        <w:tc>
          <w:tcPr>
            <w:tcW w:w="1748" w:type="dxa"/>
            <w:gridSpan w:val="4"/>
            <w:tcBorders>
              <w:top w:val="nil"/>
              <w:left w:val="nil"/>
              <w:bottom w:val="nil"/>
            </w:tcBorders>
            <w:shd w:val="clear" w:color="auto" w:fill="auto"/>
          </w:tcPr>
          <w:p w14:paraId="2419CD5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4454FD7" w14:textId="77777777" w:rsidTr="006C5107">
        <w:trPr>
          <w:trHeight w:val="21"/>
        </w:trPr>
        <w:tc>
          <w:tcPr>
            <w:tcW w:w="304" w:type="dxa"/>
            <w:tcBorders>
              <w:top w:val="nil"/>
              <w:bottom w:val="nil"/>
              <w:right w:val="nil"/>
            </w:tcBorders>
            <w:shd w:val="clear" w:color="auto" w:fill="auto"/>
          </w:tcPr>
          <w:p w14:paraId="0943F96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nil"/>
              <w:bottom w:val="single" w:sz="6" w:space="0" w:color="auto"/>
              <w:right w:val="nil"/>
            </w:tcBorders>
            <w:shd w:val="clear" w:color="auto" w:fill="auto"/>
          </w:tcPr>
          <w:p w14:paraId="0FC4DD3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bottom w:val="nil"/>
              <w:right w:val="nil"/>
            </w:tcBorders>
            <w:shd w:val="clear" w:color="auto" w:fill="auto"/>
          </w:tcPr>
          <w:p w14:paraId="0E680C5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48ADE1EF"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p>
        </w:tc>
        <w:tc>
          <w:tcPr>
            <w:tcW w:w="1748" w:type="dxa"/>
            <w:gridSpan w:val="4"/>
            <w:tcBorders>
              <w:top w:val="nil"/>
              <w:left w:val="nil"/>
              <w:bottom w:val="nil"/>
            </w:tcBorders>
            <w:shd w:val="clear" w:color="auto" w:fill="auto"/>
          </w:tcPr>
          <w:p w14:paraId="51C16B7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436E7A2" w14:textId="77777777" w:rsidTr="006C5107">
        <w:trPr>
          <w:trHeight w:val="21"/>
        </w:trPr>
        <w:tc>
          <w:tcPr>
            <w:tcW w:w="304" w:type="dxa"/>
            <w:tcBorders>
              <w:top w:val="nil"/>
              <w:bottom w:val="nil"/>
              <w:right w:val="single" w:sz="6" w:space="0" w:color="auto"/>
            </w:tcBorders>
            <w:shd w:val="clear" w:color="auto" w:fill="auto"/>
          </w:tcPr>
          <w:p w14:paraId="72148BC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19430C4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single" w:sz="6" w:space="0" w:color="auto"/>
              <w:bottom w:val="nil"/>
              <w:right w:val="nil"/>
            </w:tcBorders>
            <w:shd w:val="clear" w:color="auto" w:fill="auto"/>
          </w:tcPr>
          <w:p w14:paraId="3C3A3E6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2177F97D"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Protocolos CDMA2000 incluyendo CDMA2000 1X (una tecnología celular 3GPP2 la prestación de servicios de voz y datos) y de paquetes de alta velocidad de datos (HRPD [EVDO]).</w:t>
            </w:r>
          </w:p>
        </w:tc>
        <w:tc>
          <w:tcPr>
            <w:tcW w:w="1748" w:type="dxa"/>
            <w:gridSpan w:val="4"/>
            <w:tcBorders>
              <w:top w:val="nil"/>
              <w:left w:val="nil"/>
              <w:bottom w:val="nil"/>
            </w:tcBorders>
            <w:shd w:val="clear" w:color="auto" w:fill="auto"/>
          </w:tcPr>
          <w:p w14:paraId="12AAF99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289CFB9" w14:textId="77777777" w:rsidTr="006C5107">
        <w:trPr>
          <w:trHeight w:val="21"/>
        </w:trPr>
        <w:tc>
          <w:tcPr>
            <w:tcW w:w="304" w:type="dxa"/>
            <w:tcBorders>
              <w:top w:val="nil"/>
              <w:bottom w:val="nil"/>
              <w:right w:val="nil"/>
            </w:tcBorders>
            <w:shd w:val="clear" w:color="auto" w:fill="auto"/>
          </w:tcPr>
          <w:p w14:paraId="0961056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nil"/>
              <w:bottom w:val="single" w:sz="6" w:space="0" w:color="auto"/>
              <w:right w:val="nil"/>
            </w:tcBorders>
            <w:shd w:val="clear" w:color="auto" w:fill="auto"/>
          </w:tcPr>
          <w:p w14:paraId="6A18E1D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bottom w:val="nil"/>
              <w:right w:val="nil"/>
            </w:tcBorders>
            <w:shd w:val="clear" w:color="auto" w:fill="auto"/>
          </w:tcPr>
          <w:p w14:paraId="579CA90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300D6D07"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p>
        </w:tc>
        <w:tc>
          <w:tcPr>
            <w:tcW w:w="1748" w:type="dxa"/>
            <w:gridSpan w:val="4"/>
            <w:tcBorders>
              <w:top w:val="nil"/>
              <w:left w:val="nil"/>
              <w:bottom w:val="nil"/>
            </w:tcBorders>
            <w:shd w:val="clear" w:color="auto" w:fill="auto"/>
          </w:tcPr>
          <w:p w14:paraId="0E1C663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2A3BFA7" w14:textId="77777777" w:rsidTr="006C5107">
        <w:trPr>
          <w:trHeight w:val="21"/>
        </w:trPr>
        <w:tc>
          <w:tcPr>
            <w:tcW w:w="304" w:type="dxa"/>
            <w:tcBorders>
              <w:top w:val="nil"/>
              <w:bottom w:val="nil"/>
              <w:right w:val="single" w:sz="6" w:space="0" w:color="auto"/>
            </w:tcBorders>
            <w:shd w:val="clear" w:color="auto" w:fill="auto"/>
          </w:tcPr>
          <w:p w14:paraId="2BF2EF8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21DD047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single" w:sz="6" w:space="0" w:color="auto"/>
              <w:bottom w:val="nil"/>
              <w:right w:val="nil"/>
            </w:tcBorders>
            <w:shd w:val="clear" w:color="auto" w:fill="auto"/>
          </w:tcPr>
          <w:p w14:paraId="3700EF9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39F4740F"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Protocolos de Long Term Evolution (LTE), incluyendo LTE advanced.</w:t>
            </w:r>
          </w:p>
        </w:tc>
        <w:tc>
          <w:tcPr>
            <w:tcW w:w="1748" w:type="dxa"/>
            <w:gridSpan w:val="4"/>
            <w:tcBorders>
              <w:top w:val="nil"/>
              <w:left w:val="nil"/>
              <w:bottom w:val="nil"/>
            </w:tcBorders>
            <w:shd w:val="clear" w:color="auto" w:fill="auto"/>
          </w:tcPr>
          <w:p w14:paraId="7215351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1551ACC4" w14:textId="77777777" w:rsidTr="006C5107">
        <w:trPr>
          <w:trHeight w:val="21"/>
        </w:trPr>
        <w:tc>
          <w:tcPr>
            <w:tcW w:w="304" w:type="dxa"/>
            <w:tcBorders>
              <w:top w:val="nil"/>
              <w:bottom w:val="nil"/>
              <w:right w:val="nil"/>
            </w:tcBorders>
            <w:shd w:val="clear" w:color="auto" w:fill="auto"/>
          </w:tcPr>
          <w:p w14:paraId="4EFC37F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nil"/>
              <w:bottom w:val="single" w:sz="6" w:space="0" w:color="auto"/>
              <w:right w:val="nil"/>
            </w:tcBorders>
            <w:shd w:val="clear" w:color="auto" w:fill="auto"/>
          </w:tcPr>
          <w:p w14:paraId="3CFBF7D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bottom w:val="nil"/>
              <w:right w:val="nil"/>
            </w:tcBorders>
            <w:shd w:val="clear" w:color="auto" w:fill="auto"/>
          </w:tcPr>
          <w:p w14:paraId="295ED4C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nil"/>
              <w:right w:val="nil"/>
            </w:tcBorders>
            <w:shd w:val="clear" w:color="auto" w:fill="auto"/>
          </w:tcPr>
          <w:p w14:paraId="3615DDEA"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p>
        </w:tc>
        <w:tc>
          <w:tcPr>
            <w:tcW w:w="1748" w:type="dxa"/>
            <w:gridSpan w:val="4"/>
            <w:tcBorders>
              <w:top w:val="nil"/>
              <w:left w:val="nil"/>
              <w:bottom w:val="nil"/>
            </w:tcBorders>
            <w:shd w:val="clear" w:color="auto" w:fill="auto"/>
          </w:tcPr>
          <w:p w14:paraId="7FEF2B0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46E67B0" w14:textId="77777777" w:rsidTr="006C5107">
        <w:trPr>
          <w:trHeight w:val="21"/>
        </w:trPr>
        <w:tc>
          <w:tcPr>
            <w:tcW w:w="304" w:type="dxa"/>
            <w:tcBorders>
              <w:top w:val="nil"/>
              <w:bottom w:val="nil"/>
              <w:right w:val="single" w:sz="6" w:space="0" w:color="auto"/>
            </w:tcBorders>
            <w:shd w:val="clear" w:color="auto" w:fill="auto"/>
          </w:tcPr>
          <w:p w14:paraId="795DA82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1908CEE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single" w:sz="6" w:space="0" w:color="auto"/>
              <w:bottom w:val="nil"/>
              <w:right w:val="nil"/>
            </w:tcBorders>
            <w:shd w:val="clear" w:color="auto" w:fill="auto"/>
          </w:tcPr>
          <w:p w14:paraId="01F6AC7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nil"/>
              <w:left w:val="nil"/>
              <w:bottom w:val="single" w:sz="6" w:space="0" w:color="auto"/>
              <w:right w:val="nil"/>
            </w:tcBorders>
            <w:shd w:val="clear" w:color="auto" w:fill="auto"/>
          </w:tcPr>
          <w:p w14:paraId="6F4339AE"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Otro, menciónelo:</w:t>
            </w:r>
          </w:p>
        </w:tc>
        <w:tc>
          <w:tcPr>
            <w:tcW w:w="1748" w:type="dxa"/>
            <w:gridSpan w:val="4"/>
            <w:tcBorders>
              <w:top w:val="nil"/>
              <w:left w:val="nil"/>
              <w:bottom w:val="nil"/>
            </w:tcBorders>
            <w:shd w:val="clear" w:color="auto" w:fill="auto"/>
          </w:tcPr>
          <w:p w14:paraId="0108AA0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9A83C45" w14:textId="77777777" w:rsidTr="006C5107">
        <w:trPr>
          <w:trHeight w:val="21"/>
        </w:trPr>
        <w:tc>
          <w:tcPr>
            <w:tcW w:w="304" w:type="dxa"/>
            <w:tcBorders>
              <w:top w:val="nil"/>
              <w:bottom w:val="nil"/>
              <w:right w:val="nil"/>
            </w:tcBorders>
            <w:shd w:val="clear" w:color="auto" w:fill="auto"/>
          </w:tcPr>
          <w:p w14:paraId="5A8CB2C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single" w:sz="6" w:space="0" w:color="auto"/>
              <w:left w:val="nil"/>
              <w:bottom w:val="nil"/>
              <w:right w:val="nil"/>
            </w:tcBorders>
            <w:shd w:val="clear" w:color="auto" w:fill="auto"/>
          </w:tcPr>
          <w:p w14:paraId="62B3CB3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bottom w:val="nil"/>
            </w:tcBorders>
            <w:shd w:val="clear" w:color="auto" w:fill="auto"/>
          </w:tcPr>
          <w:p w14:paraId="2688FDE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single" w:sz="6" w:space="0" w:color="auto"/>
              <w:bottom w:val="single" w:sz="6" w:space="0" w:color="auto"/>
            </w:tcBorders>
            <w:shd w:val="clear" w:color="auto" w:fill="auto"/>
          </w:tcPr>
          <w:p w14:paraId="7080CAA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top w:val="nil"/>
              <w:bottom w:val="nil"/>
            </w:tcBorders>
            <w:shd w:val="clear" w:color="auto" w:fill="auto"/>
          </w:tcPr>
          <w:p w14:paraId="17EC273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6B91189" w14:textId="77777777" w:rsidTr="006C5107">
        <w:trPr>
          <w:trHeight w:val="21"/>
        </w:trPr>
        <w:tc>
          <w:tcPr>
            <w:tcW w:w="304" w:type="dxa"/>
            <w:tcBorders>
              <w:top w:val="nil"/>
              <w:right w:val="nil"/>
            </w:tcBorders>
            <w:shd w:val="clear" w:color="auto" w:fill="auto"/>
          </w:tcPr>
          <w:p w14:paraId="261D091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2" w:type="dxa"/>
            <w:tcBorders>
              <w:top w:val="nil"/>
              <w:left w:val="nil"/>
              <w:right w:val="nil"/>
            </w:tcBorders>
            <w:shd w:val="clear" w:color="auto" w:fill="auto"/>
          </w:tcPr>
          <w:p w14:paraId="42F3ACE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283" w:type="dxa"/>
            <w:tcBorders>
              <w:top w:val="nil"/>
              <w:left w:val="nil"/>
              <w:right w:val="nil"/>
            </w:tcBorders>
            <w:shd w:val="clear" w:color="auto" w:fill="auto"/>
          </w:tcPr>
          <w:p w14:paraId="193BD33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6523" w:type="dxa"/>
            <w:gridSpan w:val="25"/>
            <w:tcBorders>
              <w:top w:val="single" w:sz="6" w:space="0" w:color="auto"/>
              <w:left w:val="nil"/>
              <w:right w:val="nil"/>
            </w:tcBorders>
            <w:shd w:val="clear" w:color="auto" w:fill="auto"/>
          </w:tcPr>
          <w:p w14:paraId="27227D2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1748" w:type="dxa"/>
            <w:gridSpan w:val="4"/>
            <w:tcBorders>
              <w:top w:val="nil"/>
              <w:left w:val="nil"/>
            </w:tcBorders>
            <w:shd w:val="clear" w:color="auto" w:fill="auto"/>
          </w:tcPr>
          <w:p w14:paraId="7129413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535A7EC6" w14:textId="77777777" w:rsidTr="006C5107">
        <w:trPr>
          <w:trHeight w:val="207"/>
        </w:trPr>
        <w:tc>
          <w:tcPr>
            <w:tcW w:w="9140" w:type="dxa"/>
            <w:gridSpan w:val="32"/>
            <w:shd w:val="clear" w:color="auto" w:fill="FFFFFF" w:themeFill="background1"/>
          </w:tcPr>
          <w:p w14:paraId="14E2942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0A9C15E" w14:textId="77777777" w:rsidTr="006C5107">
        <w:trPr>
          <w:trHeight w:val="207"/>
        </w:trPr>
        <w:tc>
          <w:tcPr>
            <w:tcW w:w="4841" w:type="dxa"/>
            <w:gridSpan w:val="18"/>
            <w:shd w:val="clear" w:color="auto" w:fill="D9D9D9" w:themeFill="background1" w:themeFillShade="D9"/>
          </w:tcPr>
          <w:p w14:paraId="51BE4D44"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EL DIAGRAMA DE INFRAESTRUCTURA DE RED A UTILIZAR</w:t>
            </w:r>
          </w:p>
        </w:tc>
        <w:tc>
          <w:tcPr>
            <w:tcW w:w="4299" w:type="dxa"/>
            <w:gridSpan w:val="14"/>
            <w:shd w:val="clear" w:color="auto" w:fill="FFFFFF" w:themeFill="background1"/>
          </w:tcPr>
          <w:p w14:paraId="0CA713A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4DD40E9" w14:textId="77777777" w:rsidTr="006C5107">
        <w:trPr>
          <w:trHeight w:val="207"/>
        </w:trPr>
        <w:tc>
          <w:tcPr>
            <w:tcW w:w="9140" w:type="dxa"/>
            <w:gridSpan w:val="32"/>
            <w:shd w:val="clear" w:color="auto" w:fill="FFFFFF" w:themeFill="background1"/>
          </w:tcPr>
          <w:p w14:paraId="0B6BE28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DA9BDAF"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100C03"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03847975"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DEC050"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SOLICITANTE</w:t>
            </w:r>
          </w:p>
        </w:tc>
      </w:tr>
      <w:tr w:rsidR="006C5107" w:rsidRPr="00FC2656" w14:paraId="21E6866D"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4406B"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2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980437"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45D16093"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auto"/>
          </w:tcPr>
          <w:p w14:paraId="23BFD24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6851" w:type="dxa"/>
            <w:gridSpan w:val="23"/>
            <w:tcBorders>
              <w:top w:val="single" w:sz="6" w:space="0" w:color="auto"/>
              <w:left w:val="single" w:sz="6" w:space="0" w:color="auto"/>
              <w:bottom w:val="single" w:sz="6" w:space="0" w:color="auto"/>
              <w:right w:val="single" w:sz="6" w:space="0" w:color="auto"/>
            </w:tcBorders>
          </w:tcPr>
          <w:p w14:paraId="10F296A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4589781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2A69C7FD"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auto"/>
          </w:tcPr>
          <w:p w14:paraId="0C72CD2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de servicios de telecomunicaciones móviles solicitante</w:t>
            </w:r>
          </w:p>
        </w:tc>
        <w:tc>
          <w:tcPr>
            <w:tcW w:w="6851" w:type="dxa"/>
            <w:gridSpan w:val="23"/>
            <w:tcBorders>
              <w:top w:val="single" w:sz="6" w:space="0" w:color="auto"/>
              <w:left w:val="single" w:sz="6" w:space="0" w:color="auto"/>
              <w:bottom w:val="single" w:sz="6" w:space="0" w:color="auto"/>
              <w:right w:val="single" w:sz="6" w:space="0" w:color="auto"/>
            </w:tcBorders>
          </w:tcPr>
          <w:p w14:paraId="2B3544A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Proveedor de Servicios de Telecomunicaciones solicitante.</w:t>
            </w:r>
          </w:p>
          <w:p w14:paraId="3596D12B"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75E3420C"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5DA33521"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auto"/>
          </w:tcPr>
          <w:p w14:paraId="3729F1A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6851" w:type="dxa"/>
            <w:gridSpan w:val="23"/>
            <w:tcBorders>
              <w:top w:val="single" w:sz="6" w:space="0" w:color="auto"/>
              <w:left w:val="single" w:sz="6" w:space="0" w:color="auto"/>
              <w:bottom w:val="single" w:sz="6" w:space="0" w:color="auto"/>
              <w:right w:val="single" w:sz="6" w:space="0" w:color="auto"/>
            </w:tcBorders>
          </w:tcPr>
          <w:p w14:paraId="5F295F99"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Proveedor que solicita la asignación de códigos de red móvil.</w:t>
            </w:r>
          </w:p>
          <w:p w14:paraId="5145640C"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Concesionarios de uso comercial o de red pública de telecomunicaciones. </w:t>
            </w:r>
          </w:p>
          <w:p w14:paraId="6E1BF6AD"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 xml:space="preserve">Informar el código IDA para el caso de comercializadoras y Concesionarios de uso público o de uso social. </w:t>
            </w:r>
          </w:p>
          <w:p w14:paraId="41D32E4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36287756"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3011D3"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¿REQUIERE LA ASIGNACIÓN DE MSIN ADICIONALES?</w:t>
            </w:r>
          </w:p>
        </w:tc>
      </w:tr>
      <w:tr w:rsidR="006C5107" w:rsidRPr="00FC2656" w14:paraId="7DD2E143"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FFFFFF" w:themeFill="background1"/>
          </w:tcPr>
          <w:p w14:paraId="4976F41C"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correspondiente en caso de requerir o no requerir de la asignación de MSIN adicionales.</w:t>
            </w:r>
          </w:p>
          <w:p w14:paraId="737FB627"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marcar el recuadro “SÍ”, deberá acreditar la utilización de por lo menos el 85% de los MSIN pertenecientes a los MNC previamente asignados, para lo cual debe llenar los campos “MSIN utilizados”, “MSIN no utilizados” y “porcentaje de MSIN utilizados”.</w:t>
            </w:r>
          </w:p>
          <w:p w14:paraId="057BEA2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 xml:space="preserve">Campo obligatorio. </w:t>
            </w:r>
          </w:p>
        </w:tc>
      </w:tr>
      <w:tr w:rsidR="006C5107" w:rsidRPr="00FC2656" w14:paraId="510F08FC"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A549DA"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SERVICIOS MÓVILES QUE PRESTARÁ EL PROVEEDOR SOLICITANTE</w:t>
            </w:r>
          </w:p>
        </w:tc>
      </w:tr>
      <w:tr w:rsidR="006C5107" w:rsidRPr="00FC2656" w14:paraId="2E8E12F0"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FFFFFF" w:themeFill="background1"/>
          </w:tcPr>
          <w:p w14:paraId="48D88EC0"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servicios móviles que prestará con el código de red móvil solicitado.</w:t>
            </w:r>
          </w:p>
          <w:p w14:paraId="36E9487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74736D4A"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auto"/>
          </w:tcPr>
          <w:p w14:paraId="75FCD0F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Archivo electrónico con la </w:t>
            </w:r>
            <w:r w:rsidRPr="00FC2656">
              <w:rPr>
                <w:rFonts w:ascii="Arial" w:eastAsiaTheme="minorHAnsi" w:hAnsi="Arial" w:cs="Arial"/>
                <w:b/>
                <w:bCs/>
                <w:color w:val="000000"/>
                <w:sz w:val="18"/>
                <w:szCs w:val="18"/>
                <w:lang w:val="es-MX"/>
              </w:rPr>
              <w:t>justificación detallada de la necesidad y utilidad de contar con un código de red móvil</w:t>
            </w:r>
          </w:p>
        </w:tc>
        <w:tc>
          <w:tcPr>
            <w:tcW w:w="6851" w:type="dxa"/>
            <w:gridSpan w:val="23"/>
            <w:tcBorders>
              <w:top w:val="single" w:sz="6" w:space="0" w:color="auto"/>
              <w:left w:val="single" w:sz="6" w:space="0" w:color="auto"/>
              <w:bottom w:val="single" w:sz="6" w:space="0" w:color="auto"/>
              <w:right w:val="single" w:sz="6" w:space="0" w:color="auto"/>
            </w:tcBorders>
            <w:shd w:val="clear" w:color="auto" w:fill="auto"/>
          </w:tcPr>
          <w:p w14:paraId="7EE95238"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la justificación detallada de la necesidad y utilidad de contar con un Código de Red Móvil.</w:t>
            </w:r>
          </w:p>
          <w:p w14:paraId="58041B10"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308F243B"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IDO/IDAH3123DDMMAAAA.pdf.</w:t>
            </w:r>
          </w:p>
          <w:p w14:paraId="7E6DC917"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4C87981"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IDO/IDA.- Conjunto de 3 dígitos que identifica al Proveedor de Servicios de Telecomunicaciones. IDO para el caso en que el solicitante cuente con una concesión única para uso comercial, o una concesión para uso comercial con carácter de red compartida mayorista de servicios de telecomunicaciones,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29EA3756"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w:t>
            </w:r>
            <w:r w:rsidRPr="00FC2656">
              <w:rPr>
                <w:rFonts w:ascii="Arial" w:eastAsiaTheme="minorHAnsi" w:hAnsi="Arial" w:cs="Arial"/>
                <w:color w:val="000000"/>
                <w:sz w:val="18"/>
                <w:szCs w:val="18"/>
                <w:lang w:val="es-MX"/>
              </w:rPr>
              <w:t>3123</w:t>
            </w:r>
            <w:r w:rsidRPr="00FC2656">
              <w:rPr>
                <w:rFonts w:ascii="Arial" w:eastAsiaTheme="minorHAnsi" w:hAnsi="Arial" w:cs="Arial"/>
                <w:color w:val="000000"/>
                <w:sz w:val="18"/>
                <w:szCs w:val="18"/>
                <w:lang w:val="es-ES_tradnl"/>
              </w:rPr>
              <w:t>.- Es un texto fijo que identifica el archivo de justificación (</w:t>
            </w:r>
            <w:r w:rsidRPr="00FC2656">
              <w:rPr>
                <w:rFonts w:ascii="Arial" w:eastAsiaTheme="minorHAnsi" w:hAnsi="Arial" w:cs="Arial"/>
                <w:color w:val="000000"/>
                <w:sz w:val="18"/>
                <w:szCs w:val="18"/>
                <w:lang w:val="es-MX"/>
              </w:rPr>
              <w:t>justificación detallada de la necesidad y utilidad de contar con un Código de Red Móvil</w:t>
            </w:r>
            <w:r w:rsidRPr="00FC2656">
              <w:rPr>
                <w:rFonts w:ascii="Arial" w:eastAsiaTheme="minorHAnsi" w:hAnsi="Arial" w:cs="Arial"/>
                <w:color w:val="000000"/>
                <w:sz w:val="18"/>
                <w:szCs w:val="18"/>
                <w:lang w:val="es-ES_tradnl"/>
              </w:rPr>
              <w:t>); y</w:t>
            </w:r>
          </w:p>
          <w:p w14:paraId="1959A02F"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1E62D88F" w14:textId="77777777" w:rsidR="006C5107" w:rsidRPr="00FC2656" w:rsidRDefault="006C5107" w:rsidP="00FC2656">
            <w:pPr>
              <w:spacing w:after="0" w:line="360" w:lineRule="auto"/>
              <w:contextualSpacing/>
              <w:rPr>
                <w:rFonts w:ascii="Arial" w:eastAsiaTheme="minorHAnsi" w:hAnsi="Arial" w:cs="Arial"/>
                <w:color w:val="000000"/>
                <w:sz w:val="18"/>
                <w:szCs w:val="18"/>
                <w:lang w:val="es-ES_tradnl"/>
              </w:rPr>
            </w:pPr>
          </w:p>
          <w:p w14:paraId="511AA33D"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983H312301122020.pdf</w:t>
            </w:r>
          </w:p>
          <w:p w14:paraId="05F54B55"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p>
          <w:p w14:paraId="2E57AC2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6C5107" w:rsidRPr="00FC2656" w14:paraId="2789B735"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9A7DE"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SEÑALAR SI SE TIENE ACCESO A UN SISTEMA DE SERVICIOS PARA LA GESTIÓN DE PERFILES DE SUSCRIPTORES</w:t>
            </w:r>
          </w:p>
        </w:tc>
      </w:tr>
      <w:tr w:rsidR="006C5107" w:rsidRPr="00FC2656" w14:paraId="5661848E"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FFFFFF" w:themeFill="background1"/>
          </w:tcPr>
          <w:p w14:paraId="694631A3"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Marcar el recuadro correspondiente en caso de contar o no contar con acceso a un sistema de gestión de perfiles.</w:t>
            </w:r>
          </w:p>
          <w:p w14:paraId="44EB1BB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En caso de marcar el recuadro “SÍ” deberá indicar el nombre del sistema y si éste es propio o de un tercero. </w:t>
            </w:r>
          </w:p>
          <w:p w14:paraId="0A92619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Si el sistema es provisto por un tercero, deberá indicar el nombre, denominación o razón social del Concesionario móvil mayorista o del Proveedor de plataformas habilitadoras. </w:t>
            </w:r>
          </w:p>
          <w:p w14:paraId="2CB5D2B7"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Campos alfanuméricos obligatorios.</w:t>
            </w:r>
          </w:p>
        </w:tc>
      </w:tr>
      <w:tr w:rsidR="006C5107" w:rsidRPr="00FC2656" w14:paraId="39A80AB6"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9DED5F"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¿CUENTA CON ASIGNACIONES DE NUMERACIÓN NACIONAL?</w:t>
            </w:r>
          </w:p>
        </w:tc>
      </w:tr>
      <w:tr w:rsidR="006C5107" w:rsidRPr="00FC2656" w14:paraId="4DDD4534"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FFFFFF" w:themeFill="background1"/>
          </w:tcPr>
          <w:p w14:paraId="7EAFC09B"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correspondiente en caso de contar o no contar con numeración nacional asignada a su favor.</w:t>
            </w:r>
          </w:p>
          <w:p w14:paraId="377CE80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31678664"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D7BC82"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SEÑALAR EL PROTOCOLO DE INTERFAZ DE RADIO QUE UTILIZARÁN LOS SERVICIOS QUE PROVEERÁ CON LOS RECURSOS IMSI ASOCIADOS AL CÓDIGO DE RED MÓVIL QUE SE SOLICITA</w:t>
            </w:r>
          </w:p>
        </w:tc>
      </w:tr>
      <w:tr w:rsidR="006C5107" w:rsidRPr="00FC2656" w14:paraId="32B40516"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FFFFFF" w:themeFill="background1"/>
          </w:tcPr>
          <w:p w14:paraId="6B9B88E3"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Marcar el recuadro correspondiente al protocolo de interfaz de radio que se utilizará para prestar servicios de telecomunicaciones empleando el código de red móvil solicitado. </w:t>
            </w:r>
          </w:p>
          <w:p w14:paraId="48DF4F25"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marcar el recuadro “OTRO”, deberá ingresar el protocolo de interfaz de radio que utilizará para la prestación de servicios de telecomunicaciones.</w:t>
            </w:r>
          </w:p>
          <w:p w14:paraId="39EC20D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Campos alfanumérico obligatorio.</w:t>
            </w:r>
          </w:p>
        </w:tc>
      </w:tr>
      <w:tr w:rsidR="006C5107" w:rsidRPr="00FC2656" w14:paraId="7FD8E7AE" w14:textId="77777777" w:rsidTr="006C5107">
        <w:trPr>
          <w:trHeight w:val="207"/>
        </w:trPr>
        <w:tc>
          <w:tcPr>
            <w:tcW w:w="2289" w:type="dxa"/>
            <w:gridSpan w:val="9"/>
            <w:tcBorders>
              <w:top w:val="single" w:sz="6" w:space="0" w:color="auto"/>
              <w:left w:val="single" w:sz="6" w:space="0" w:color="auto"/>
              <w:bottom w:val="single" w:sz="6" w:space="0" w:color="auto"/>
              <w:right w:val="single" w:sz="6" w:space="0" w:color="auto"/>
            </w:tcBorders>
            <w:shd w:val="clear" w:color="auto" w:fill="FFFFFF" w:themeFill="background1"/>
          </w:tcPr>
          <w:p w14:paraId="4879018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el diagrama de infraestructura de red a utilizar</w:t>
            </w:r>
          </w:p>
        </w:tc>
        <w:tc>
          <w:tcPr>
            <w:tcW w:w="6851" w:type="dxa"/>
            <w:gridSpan w:val="23"/>
            <w:tcBorders>
              <w:top w:val="single" w:sz="6" w:space="0" w:color="auto"/>
              <w:left w:val="single" w:sz="6" w:space="0" w:color="auto"/>
              <w:bottom w:val="single" w:sz="6" w:space="0" w:color="auto"/>
              <w:right w:val="single" w:sz="6" w:space="0" w:color="auto"/>
            </w:tcBorders>
            <w:shd w:val="clear" w:color="auto" w:fill="FFFFFF" w:themeFill="background1"/>
          </w:tcPr>
          <w:p w14:paraId="653D1AFE"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el diagrama de infraestructura de red a utilizar, propia o de terceros.</w:t>
            </w:r>
          </w:p>
          <w:p w14:paraId="744178E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0EC7648D"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IDO/IDAH3123_1DDMMAAAA.pdf.</w:t>
            </w:r>
          </w:p>
          <w:p w14:paraId="12691ED0"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65CFBDC5"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IDO/IDA.- Conjunto de 3 dígitos que identifica al Proveedor de Servicios de Telecomunicaciones. IDO para el caso en que el solicitante cuente con una concesión única para uso comercial, o una concesión para uso comercial con carácter de red compartida mayorista de servicios de telecomunicaciones,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6DB00ED9"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w:t>
            </w:r>
            <w:r w:rsidRPr="00FC2656">
              <w:rPr>
                <w:rFonts w:ascii="Arial" w:eastAsiaTheme="minorHAnsi" w:hAnsi="Arial" w:cs="Arial"/>
                <w:color w:val="000000"/>
                <w:sz w:val="18"/>
                <w:szCs w:val="18"/>
                <w:lang w:val="es-MX"/>
              </w:rPr>
              <w:t>3123</w:t>
            </w:r>
            <w:r w:rsidRPr="00FC2656">
              <w:rPr>
                <w:rFonts w:ascii="Arial" w:eastAsiaTheme="minorHAnsi" w:hAnsi="Arial" w:cs="Arial"/>
                <w:color w:val="000000"/>
                <w:sz w:val="18"/>
                <w:szCs w:val="18"/>
                <w:lang w:val="es-ES_tradnl"/>
              </w:rPr>
              <w:t>_1.- Es un texto fijo que identifica el archivo que contiene el diagrama de infraestructura de red; y</w:t>
            </w:r>
          </w:p>
          <w:p w14:paraId="16368455" w14:textId="77777777" w:rsidR="006C5107" w:rsidRPr="00FC2656" w:rsidRDefault="006C5107" w:rsidP="00FC2656">
            <w:pPr>
              <w:numPr>
                <w:ilvl w:val="0"/>
                <w:numId w:val="18"/>
              </w:numPr>
              <w:spacing w:after="0" w:line="360" w:lineRule="auto"/>
              <w:contextualSpacing/>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447F8121" w14:textId="77777777" w:rsidR="006C5107" w:rsidRPr="00FC2656" w:rsidRDefault="006C5107" w:rsidP="00FC2656">
            <w:pPr>
              <w:spacing w:after="0" w:line="360" w:lineRule="auto"/>
              <w:contextualSpacing/>
              <w:rPr>
                <w:rFonts w:ascii="Arial" w:eastAsiaTheme="minorHAnsi" w:hAnsi="Arial" w:cs="Arial"/>
                <w:color w:val="000000"/>
                <w:sz w:val="18"/>
                <w:szCs w:val="18"/>
                <w:lang w:val="es-ES_tradnl"/>
              </w:rPr>
            </w:pPr>
          </w:p>
          <w:p w14:paraId="6A899711"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983H3123_101122020.pdf</w:t>
            </w:r>
          </w:p>
          <w:p w14:paraId="3B755D57"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p>
          <w:p w14:paraId="208A973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lastRenderedPageBreak/>
              <w:t>Documento obligatorio.</w:t>
            </w:r>
          </w:p>
        </w:tc>
      </w:tr>
      <w:tr w:rsidR="006C5107" w:rsidRPr="00FC2656" w14:paraId="4F5E2FCD"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64A016"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PLAZOS A LOS QUE ESTARÁ SUJETO EL TRÁMITE</w:t>
            </w:r>
          </w:p>
        </w:tc>
      </w:tr>
      <w:tr w:rsidR="006C5107" w:rsidRPr="00FC2656" w14:paraId="5ACF8DFA"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tcPr>
          <w:p w14:paraId="6B5CB412"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5E750641" w14:textId="77777777" w:rsidR="006C5107" w:rsidRPr="00FC2656" w:rsidRDefault="006C5107"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4A7DE5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31E58CD7"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869A97"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6C5107" w:rsidRPr="00FC2656" w14:paraId="4303C1BA"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tcPr>
          <w:p w14:paraId="4E58E2DB" w14:textId="794633F4"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12.3. del Plan Técnico Fundamental de Numeración, publicado en el Diario Oficial de la Federación el 11 de mayo de 2018.</w:t>
            </w:r>
          </w:p>
        </w:tc>
      </w:tr>
      <w:tr w:rsidR="006C5107" w:rsidRPr="00FC2656" w14:paraId="66269351"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2BD211"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37B189E3" w14:textId="77777777" w:rsidTr="006C5107">
        <w:trPr>
          <w:trHeight w:val="207"/>
        </w:trPr>
        <w:tc>
          <w:tcPr>
            <w:tcW w:w="9140" w:type="dxa"/>
            <w:gridSpan w:val="32"/>
            <w:tcBorders>
              <w:top w:val="single" w:sz="6" w:space="0" w:color="auto"/>
              <w:left w:val="single" w:sz="6" w:space="0" w:color="auto"/>
              <w:bottom w:val="single" w:sz="6" w:space="0" w:color="auto"/>
              <w:right w:val="single" w:sz="6" w:space="0" w:color="auto"/>
            </w:tcBorders>
            <w:shd w:val="clear" w:color="auto" w:fill="auto"/>
          </w:tcPr>
          <w:p w14:paraId="51C96EE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bl>
    <w:p w14:paraId="71217596" w14:textId="2BA8F148" w:rsidR="006C5107" w:rsidRPr="00FC2656" w:rsidRDefault="006C5107" w:rsidP="00FC2656">
      <w:pPr>
        <w:spacing w:after="0" w:line="360" w:lineRule="auto"/>
        <w:contextualSpacing/>
        <w:rPr>
          <w:rFonts w:ascii="Arial" w:eastAsiaTheme="minorHAnsi" w:hAnsi="Arial" w:cs="Arial"/>
          <w:color w:val="000000"/>
          <w:sz w:val="18"/>
          <w:szCs w:val="18"/>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7"/>
        <w:gridCol w:w="142"/>
        <w:gridCol w:w="2342"/>
        <w:gridCol w:w="926"/>
        <w:gridCol w:w="927"/>
        <w:gridCol w:w="926"/>
        <w:gridCol w:w="927"/>
        <w:gridCol w:w="803"/>
      </w:tblGrid>
      <w:tr w:rsidR="006C5107" w:rsidRPr="00FC2656" w14:paraId="0E5A1C90" w14:textId="77777777" w:rsidTr="006C5107">
        <w:trPr>
          <w:trHeight w:val="20"/>
        </w:trPr>
        <w:tc>
          <w:tcPr>
            <w:tcW w:w="9140" w:type="dxa"/>
            <w:gridSpan w:val="8"/>
            <w:noWrap/>
            <w:vAlign w:val="center"/>
          </w:tcPr>
          <w:p w14:paraId="0C066415" w14:textId="77777777"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CESIÓN DE CÓDIGOS DE RED MÓVIL</w:t>
            </w:r>
          </w:p>
          <w:p w14:paraId="6C3A2995" w14:textId="77777777" w:rsidR="006C5107" w:rsidRPr="00FC2656" w:rsidRDefault="006C5107" w:rsidP="00A92A6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H3124</w:t>
            </w:r>
          </w:p>
        </w:tc>
      </w:tr>
      <w:tr w:rsidR="006C5107" w:rsidRPr="00FC2656" w14:paraId="3CCE5B78" w14:textId="77777777" w:rsidTr="006C5107">
        <w:trPr>
          <w:trHeight w:val="20"/>
        </w:trPr>
        <w:tc>
          <w:tcPr>
            <w:tcW w:w="9140" w:type="dxa"/>
            <w:gridSpan w:val="8"/>
            <w:shd w:val="clear" w:color="auto" w:fill="D9D9D9" w:themeFill="background1" w:themeFillShade="D9"/>
          </w:tcPr>
          <w:p w14:paraId="3206754A" w14:textId="263E4C8C" w:rsidR="006C5107" w:rsidRPr="00FC2656" w:rsidRDefault="006C5107" w:rsidP="00A92A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CESIONARIO Y CEDENTE</w:t>
            </w:r>
          </w:p>
        </w:tc>
      </w:tr>
      <w:tr w:rsidR="006C5107" w:rsidRPr="00FC2656" w14:paraId="62FFEFFD" w14:textId="77777777" w:rsidTr="006C5107">
        <w:trPr>
          <w:trHeight w:val="20"/>
        </w:trPr>
        <w:tc>
          <w:tcPr>
            <w:tcW w:w="4631" w:type="dxa"/>
            <w:gridSpan w:val="3"/>
            <w:tcBorders>
              <w:bottom w:val="single" w:sz="6" w:space="0" w:color="auto"/>
            </w:tcBorders>
            <w:shd w:val="clear" w:color="auto" w:fill="D9D9D9" w:themeFill="background1" w:themeFillShade="D9"/>
          </w:tcPr>
          <w:p w14:paraId="5397DE4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CESION</w:t>
            </w:r>
          </w:p>
        </w:tc>
        <w:tc>
          <w:tcPr>
            <w:tcW w:w="4509" w:type="dxa"/>
            <w:gridSpan w:val="5"/>
            <w:tcBorders>
              <w:bottom w:val="single" w:sz="6" w:space="0" w:color="auto"/>
            </w:tcBorders>
            <w:shd w:val="clear" w:color="auto" w:fill="auto"/>
          </w:tcPr>
          <w:p w14:paraId="0437929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E6C8571" w14:textId="77777777" w:rsidTr="006C5107">
        <w:trPr>
          <w:trHeight w:val="20"/>
        </w:trPr>
        <w:tc>
          <w:tcPr>
            <w:tcW w:w="4631" w:type="dxa"/>
            <w:gridSpan w:val="3"/>
            <w:shd w:val="clear" w:color="auto" w:fill="D9D9D9" w:themeFill="background1" w:themeFillShade="D9"/>
          </w:tcPr>
          <w:p w14:paraId="0FA6B92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CESIONARIO</w:t>
            </w:r>
          </w:p>
        </w:tc>
        <w:tc>
          <w:tcPr>
            <w:tcW w:w="4509" w:type="dxa"/>
            <w:gridSpan w:val="5"/>
            <w:shd w:val="clear" w:color="auto" w:fill="auto"/>
          </w:tcPr>
          <w:p w14:paraId="0A197A11"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7247AF6" w14:textId="77777777" w:rsidTr="006C5107">
        <w:trPr>
          <w:trHeight w:val="20"/>
        </w:trPr>
        <w:tc>
          <w:tcPr>
            <w:tcW w:w="4631" w:type="dxa"/>
            <w:gridSpan w:val="3"/>
            <w:shd w:val="clear" w:color="auto" w:fill="D9D9D9" w:themeFill="background1" w:themeFillShade="D9"/>
          </w:tcPr>
          <w:p w14:paraId="7447FA6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CESIONARIO</w:t>
            </w:r>
          </w:p>
        </w:tc>
        <w:tc>
          <w:tcPr>
            <w:tcW w:w="4509" w:type="dxa"/>
            <w:gridSpan w:val="5"/>
            <w:shd w:val="clear" w:color="auto" w:fill="auto"/>
          </w:tcPr>
          <w:p w14:paraId="085EC7D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2EA38C9" w14:textId="77777777" w:rsidTr="006C5107">
        <w:trPr>
          <w:trHeight w:val="20"/>
        </w:trPr>
        <w:tc>
          <w:tcPr>
            <w:tcW w:w="4631" w:type="dxa"/>
            <w:gridSpan w:val="3"/>
            <w:shd w:val="clear" w:color="auto" w:fill="D9D9D9" w:themeFill="background1" w:themeFillShade="D9"/>
          </w:tcPr>
          <w:p w14:paraId="0D8E07A3"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CEDENTE</w:t>
            </w:r>
          </w:p>
        </w:tc>
        <w:tc>
          <w:tcPr>
            <w:tcW w:w="4509" w:type="dxa"/>
            <w:gridSpan w:val="5"/>
            <w:shd w:val="clear" w:color="auto" w:fill="auto"/>
          </w:tcPr>
          <w:p w14:paraId="1CC7AAA5"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F3FEA08" w14:textId="77777777" w:rsidTr="006C5107">
        <w:trPr>
          <w:trHeight w:val="20"/>
        </w:trPr>
        <w:tc>
          <w:tcPr>
            <w:tcW w:w="4631" w:type="dxa"/>
            <w:gridSpan w:val="3"/>
            <w:shd w:val="clear" w:color="auto" w:fill="D9D9D9" w:themeFill="background1" w:themeFillShade="D9"/>
          </w:tcPr>
          <w:p w14:paraId="5E913D60"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CEDENTE</w:t>
            </w:r>
          </w:p>
        </w:tc>
        <w:tc>
          <w:tcPr>
            <w:tcW w:w="4509" w:type="dxa"/>
            <w:gridSpan w:val="5"/>
            <w:shd w:val="clear" w:color="auto" w:fill="auto"/>
          </w:tcPr>
          <w:p w14:paraId="04EC7B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AA51A5E" w14:textId="77777777" w:rsidTr="006C5107">
        <w:trPr>
          <w:trHeight w:val="20"/>
        </w:trPr>
        <w:tc>
          <w:tcPr>
            <w:tcW w:w="9140" w:type="dxa"/>
            <w:gridSpan w:val="8"/>
            <w:shd w:val="clear" w:color="auto" w:fill="FFFFFF" w:themeFill="background1"/>
          </w:tcPr>
          <w:p w14:paraId="52023B2D"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1E41385" w14:textId="77777777" w:rsidTr="006C5107">
        <w:trPr>
          <w:trHeight w:val="20"/>
        </w:trPr>
        <w:tc>
          <w:tcPr>
            <w:tcW w:w="4631" w:type="dxa"/>
            <w:gridSpan w:val="3"/>
            <w:shd w:val="clear" w:color="auto" w:fill="D9D9D9" w:themeFill="background1" w:themeFillShade="D9"/>
          </w:tcPr>
          <w:p w14:paraId="6AF16D00" w14:textId="77777777" w:rsidR="006C5107" w:rsidRPr="00FC2656" w:rsidRDefault="006C5107"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ES_tradnl"/>
              </w:rPr>
              <w:t>FOLIO DE INSCRIPCIÓN DEL MOVIMIENTO CORPORATIVO CORRESPONDIENTE EN EL REGISTRO PÚBLICO DE CONCESIONES</w:t>
            </w:r>
          </w:p>
        </w:tc>
        <w:tc>
          <w:tcPr>
            <w:tcW w:w="4509" w:type="dxa"/>
            <w:gridSpan w:val="5"/>
            <w:shd w:val="clear" w:color="auto" w:fill="FFFFFF" w:themeFill="background1"/>
          </w:tcPr>
          <w:p w14:paraId="4AEF859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0942E62" w14:textId="77777777" w:rsidTr="006C5107">
        <w:trPr>
          <w:trHeight w:val="20"/>
        </w:trPr>
        <w:tc>
          <w:tcPr>
            <w:tcW w:w="9140" w:type="dxa"/>
            <w:gridSpan w:val="8"/>
            <w:shd w:val="clear" w:color="auto" w:fill="FFFFFF" w:themeFill="background1"/>
          </w:tcPr>
          <w:p w14:paraId="05CDBB39"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02E0D8C4" w14:textId="77777777" w:rsidTr="006C5107">
        <w:trPr>
          <w:trHeight w:val="90"/>
        </w:trPr>
        <w:tc>
          <w:tcPr>
            <w:tcW w:w="4631" w:type="dxa"/>
            <w:gridSpan w:val="3"/>
            <w:vMerge w:val="restart"/>
            <w:shd w:val="clear" w:color="auto" w:fill="D9D9D9" w:themeFill="background1" w:themeFillShade="D9"/>
          </w:tcPr>
          <w:p w14:paraId="0FC433AE"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EL(LOS) CÓDIGO(S) DE RED MÓVIL QUE SE PRETENDE(N) CEDER</w:t>
            </w:r>
          </w:p>
        </w:tc>
        <w:tc>
          <w:tcPr>
            <w:tcW w:w="4509" w:type="dxa"/>
            <w:gridSpan w:val="5"/>
            <w:shd w:val="clear" w:color="auto" w:fill="FFFFFF" w:themeFill="background1"/>
          </w:tcPr>
          <w:p w14:paraId="74FF580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7DB8BB4C" w14:textId="77777777" w:rsidTr="006C5107">
        <w:trPr>
          <w:trHeight w:val="90"/>
        </w:trPr>
        <w:tc>
          <w:tcPr>
            <w:tcW w:w="4631" w:type="dxa"/>
            <w:gridSpan w:val="3"/>
            <w:vMerge/>
            <w:shd w:val="clear" w:color="auto" w:fill="D9D9D9" w:themeFill="background1" w:themeFillShade="D9"/>
          </w:tcPr>
          <w:p w14:paraId="06E890F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509" w:type="dxa"/>
            <w:gridSpan w:val="5"/>
            <w:shd w:val="clear" w:color="auto" w:fill="FFFFFF" w:themeFill="background1"/>
          </w:tcPr>
          <w:p w14:paraId="230E7C0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C32F5A0" w14:textId="77777777" w:rsidTr="006C5107">
        <w:trPr>
          <w:trHeight w:val="90"/>
        </w:trPr>
        <w:tc>
          <w:tcPr>
            <w:tcW w:w="4631" w:type="dxa"/>
            <w:gridSpan w:val="3"/>
            <w:vMerge/>
            <w:shd w:val="clear" w:color="auto" w:fill="D9D9D9" w:themeFill="background1" w:themeFillShade="D9"/>
          </w:tcPr>
          <w:p w14:paraId="32F64E5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509" w:type="dxa"/>
            <w:gridSpan w:val="5"/>
            <w:shd w:val="clear" w:color="auto" w:fill="FFFFFF" w:themeFill="background1"/>
          </w:tcPr>
          <w:p w14:paraId="2E28BEF8"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39261E44" w14:textId="77777777" w:rsidTr="006C5107">
        <w:trPr>
          <w:trHeight w:val="90"/>
        </w:trPr>
        <w:tc>
          <w:tcPr>
            <w:tcW w:w="4631" w:type="dxa"/>
            <w:gridSpan w:val="3"/>
            <w:vMerge/>
            <w:shd w:val="clear" w:color="auto" w:fill="D9D9D9" w:themeFill="background1" w:themeFillShade="D9"/>
          </w:tcPr>
          <w:p w14:paraId="7A05EA8A"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c>
          <w:tcPr>
            <w:tcW w:w="4509" w:type="dxa"/>
            <w:gridSpan w:val="5"/>
            <w:shd w:val="clear" w:color="auto" w:fill="FFFFFF" w:themeFill="background1"/>
          </w:tcPr>
          <w:p w14:paraId="5003B43B"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40AB91B7" w14:textId="77777777" w:rsidTr="006C5107">
        <w:trPr>
          <w:trHeight w:val="20"/>
        </w:trPr>
        <w:tc>
          <w:tcPr>
            <w:tcW w:w="9140" w:type="dxa"/>
            <w:gridSpan w:val="8"/>
            <w:shd w:val="clear" w:color="auto" w:fill="FFFFFF" w:themeFill="background1"/>
          </w:tcPr>
          <w:p w14:paraId="0663E096"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r w:rsidR="006C5107" w:rsidRPr="00FC2656" w14:paraId="68C06B94" w14:textId="77777777" w:rsidTr="006C5107">
        <w:trPr>
          <w:trHeight w:val="20"/>
        </w:trPr>
        <w:tc>
          <w:tcPr>
            <w:tcW w:w="4631" w:type="dxa"/>
            <w:gridSpan w:val="3"/>
            <w:shd w:val="clear" w:color="auto" w:fill="D9D9D9" w:themeFill="background1" w:themeFillShade="D9"/>
          </w:tcPr>
          <w:p w14:paraId="1101EE4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ELECTRÓNICO CON LA JUSTIFICACIÓN DE LA CESIÓN</w:t>
            </w:r>
          </w:p>
        </w:tc>
        <w:tc>
          <w:tcPr>
            <w:tcW w:w="4509" w:type="dxa"/>
            <w:gridSpan w:val="5"/>
            <w:shd w:val="clear" w:color="auto" w:fill="FFFFFF" w:themeFill="background1"/>
          </w:tcPr>
          <w:p w14:paraId="121FCB2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2F994EB" w14:textId="77777777" w:rsidTr="006C5107">
        <w:trPr>
          <w:trHeight w:val="20"/>
        </w:trPr>
        <w:tc>
          <w:tcPr>
            <w:tcW w:w="9140" w:type="dxa"/>
            <w:gridSpan w:val="8"/>
            <w:shd w:val="clear" w:color="auto" w:fill="FFFFFF" w:themeFill="background1"/>
          </w:tcPr>
          <w:p w14:paraId="38EC0E9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936A609" w14:textId="77777777" w:rsidTr="006C5107">
        <w:trPr>
          <w:trHeight w:val="145"/>
        </w:trPr>
        <w:tc>
          <w:tcPr>
            <w:tcW w:w="4631" w:type="dxa"/>
            <w:gridSpan w:val="3"/>
            <w:vMerge w:val="restart"/>
            <w:shd w:val="clear" w:color="auto" w:fill="D9D9D9" w:themeFill="background1" w:themeFillShade="D9"/>
          </w:tcPr>
          <w:p w14:paraId="4BD2ED30" w14:textId="77777777" w:rsidR="006C5107" w:rsidRPr="00FC2656" w:rsidRDefault="006C5107" w:rsidP="00AF6E5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lastRenderedPageBreak/>
              <w:t>MANIFESTACIÓN BAJO PROTESTA QUE LA CESIÓN NO IMPLICARÁ AFECTACIÓN A LA PRESTACIÓN DE SERVICIOS DE TELECOMUNICACIONES A LOS USUARIOS.</w:t>
            </w:r>
          </w:p>
        </w:tc>
        <w:tc>
          <w:tcPr>
            <w:tcW w:w="926" w:type="dxa"/>
            <w:tcBorders>
              <w:bottom w:val="nil"/>
              <w:right w:val="nil"/>
            </w:tcBorders>
            <w:shd w:val="clear" w:color="auto" w:fill="FFFFFF" w:themeFill="background1"/>
          </w:tcPr>
          <w:p w14:paraId="75E220E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left w:val="nil"/>
              <w:bottom w:val="nil"/>
              <w:right w:val="nil"/>
            </w:tcBorders>
            <w:shd w:val="clear" w:color="auto" w:fill="FFFFFF" w:themeFill="background1"/>
          </w:tcPr>
          <w:p w14:paraId="7F152F4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left w:val="nil"/>
              <w:right w:val="nil"/>
            </w:tcBorders>
            <w:shd w:val="clear" w:color="auto" w:fill="FFFFFF" w:themeFill="background1"/>
          </w:tcPr>
          <w:p w14:paraId="6AC3D69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left w:val="nil"/>
              <w:bottom w:val="nil"/>
              <w:right w:val="nil"/>
            </w:tcBorders>
            <w:shd w:val="clear" w:color="auto" w:fill="FFFFFF" w:themeFill="background1"/>
          </w:tcPr>
          <w:p w14:paraId="760D2FC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left w:val="nil"/>
              <w:bottom w:val="nil"/>
            </w:tcBorders>
            <w:shd w:val="clear" w:color="auto" w:fill="FFFFFF" w:themeFill="background1"/>
          </w:tcPr>
          <w:p w14:paraId="72EFEBD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8E0045A" w14:textId="77777777" w:rsidTr="006C5107">
        <w:trPr>
          <w:trHeight w:val="145"/>
        </w:trPr>
        <w:tc>
          <w:tcPr>
            <w:tcW w:w="4631" w:type="dxa"/>
            <w:gridSpan w:val="3"/>
            <w:vMerge/>
            <w:shd w:val="clear" w:color="auto" w:fill="D9D9D9" w:themeFill="background1" w:themeFillShade="D9"/>
          </w:tcPr>
          <w:p w14:paraId="408CA3E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bottom w:val="nil"/>
              <w:right w:val="nil"/>
            </w:tcBorders>
            <w:shd w:val="clear" w:color="auto" w:fill="FFFFFF" w:themeFill="background1"/>
          </w:tcPr>
          <w:p w14:paraId="6E77A4E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bottom w:val="nil"/>
            </w:tcBorders>
            <w:shd w:val="clear" w:color="auto" w:fill="FFFFFF" w:themeFill="background1"/>
          </w:tcPr>
          <w:p w14:paraId="7EFE64F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bottom w:val="single" w:sz="6" w:space="0" w:color="auto"/>
            </w:tcBorders>
            <w:shd w:val="clear" w:color="auto" w:fill="FFFFFF" w:themeFill="background1"/>
          </w:tcPr>
          <w:p w14:paraId="0075694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bottom w:val="nil"/>
              <w:right w:val="nil"/>
            </w:tcBorders>
            <w:shd w:val="clear" w:color="auto" w:fill="FFFFFF" w:themeFill="background1"/>
          </w:tcPr>
          <w:p w14:paraId="335465C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bottom w:val="nil"/>
            </w:tcBorders>
            <w:shd w:val="clear" w:color="auto" w:fill="FFFFFF" w:themeFill="background1"/>
          </w:tcPr>
          <w:p w14:paraId="47D1DB8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D2E63D0" w14:textId="77777777" w:rsidTr="006C5107">
        <w:trPr>
          <w:trHeight w:val="145"/>
        </w:trPr>
        <w:tc>
          <w:tcPr>
            <w:tcW w:w="4631" w:type="dxa"/>
            <w:gridSpan w:val="3"/>
            <w:vMerge/>
            <w:shd w:val="clear" w:color="auto" w:fill="D9D9D9" w:themeFill="background1" w:themeFillShade="D9"/>
          </w:tcPr>
          <w:p w14:paraId="2513D04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bottom w:val="nil"/>
              <w:right w:val="nil"/>
            </w:tcBorders>
            <w:shd w:val="clear" w:color="auto" w:fill="FFFFFF" w:themeFill="background1"/>
          </w:tcPr>
          <w:p w14:paraId="042B117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bottom w:val="nil"/>
              <w:right w:val="nil"/>
            </w:tcBorders>
            <w:shd w:val="clear" w:color="auto" w:fill="FFFFFF" w:themeFill="background1"/>
          </w:tcPr>
          <w:p w14:paraId="034A910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left w:val="nil"/>
              <w:bottom w:val="nil"/>
              <w:right w:val="nil"/>
            </w:tcBorders>
            <w:shd w:val="clear" w:color="auto" w:fill="FFFFFF" w:themeFill="background1"/>
          </w:tcPr>
          <w:p w14:paraId="5EAA57E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927" w:type="dxa"/>
            <w:tcBorders>
              <w:top w:val="nil"/>
              <w:left w:val="nil"/>
              <w:bottom w:val="nil"/>
              <w:right w:val="nil"/>
            </w:tcBorders>
            <w:shd w:val="clear" w:color="auto" w:fill="FFFFFF" w:themeFill="background1"/>
          </w:tcPr>
          <w:p w14:paraId="47FA8EF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bottom w:val="nil"/>
            </w:tcBorders>
            <w:shd w:val="clear" w:color="auto" w:fill="FFFFFF" w:themeFill="background1"/>
          </w:tcPr>
          <w:p w14:paraId="724B48A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47EA093E" w14:textId="77777777" w:rsidTr="006C5107">
        <w:trPr>
          <w:trHeight w:val="145"/>
        </w:trPr>
        <w:tc>
          <w:tcPr>
            <w:tcW w:w="4631" w:type="dxa"/>
            <w:gridSpan w:val="3"/>
            <w:vMerge/>
            <w:shd w:val="clear" w:color="auto" w:fill="D9D9D9" w:themeFill="background1" w:themeFillShade="D9"/>
          </w:tcPr>
          <w:p w14:paraId="07B8113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right w:val="nil"/>
            </w:tcBorders>
            <w:shd w:val="clear" w:color="auto" w:fill="FFFFFF" w:themeFill="background1"/>
          </w:tcPr>
          <w:p w14:paraId="3B79E92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right w:val="nil"/>
            </w:tcBorders>
            <w:shd w:val="clear" w:color="auto" w:fill="FFFFFF" w:themeFill="background1"/>
          </w:tcPr>
          <w:p w14:paraId="4EF1C25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left w:val="nil"/>
              <w:bottom w:val="nil"/>
              <w:right w:val="nil"/>
            </w:tcBorders>
            <w:shd w:val="clear" w:color="auto" w:fill="FFFFFF" w:themeFill="background1"/>
          </w:tcPr>
          <w:p w14:paraId="2BB9B9FC"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right w:val="nil"/>
            </w:tcBorders>
            <w:shd w:val="clear" w:color="auto" w:fill="FFFFFF" w:themeFill="background1"/>
          </w:tcPr>
          <w:p w14:paraId="0F20B05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tcBorders>
            <w:shd w:val="clear" w:color="auto" w:fill="FFFFFF" w:themeFill="background1"/>
          </w:tcPr>
          <w:p w14:paraId="741AEC5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36AD4DF" w14:textId="77777777" w:rsidTr="006C5107">
        <w:trPr>
          <w:trHeight w:val="20"/>
        </w:trPr>
        <w:tc>
          <w:tcPr>
            <w:tcW w:w="9140" w:type="dxa"/>
            <w:gridSpan w:val="8"/>
            <w:shd w:val="clear" w:color="auto" w:fill="FFFFFF" w:themeFill="background1"/>
          </w:tcPr>
          <w:p w14:paraId="7871738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3EEC4DBC" w14:textId="77777777" w:rsidTr="006C5107">
        <w:trPr>
          <w:trHeight w:val="20"/>
        </w:trPr>
        <w:tc>
          <w:tcPr>
            <w:tcW w:w="9140" w:type="dxa"/>
            <w:gridSpan w:val="8"/>
            <w:shd w:val="clear" w:color="auto" w:fill="FFFFFF" w:themeFill="background1"/>
          </w:tcPr>
          <w:p w14:paraId="2475312D" w14:textId="77777777" w:rsidR="006C5107" w:rsidRPr="00FC2656" w:rsidRDefault="006C5107" w:rsidP="00A92A67">
            <w:pPr>
              <w:spacing w:after="0" w:line="360" w:lineRule="auto"/>
              <w:contextualSpacing/>
              <w:jc w:val="center"/>
              <w:rPr>
                <w:rFonts w:ascii="Arial" w:eastAsiaTheme="minorHAnsi" w:hAnsi="Arial" w:cs="Arial"/>
                <w:b/>
                <w:bCs/>
                <w:color w:val="000000"/>
                <w:sz w:val="18"/>
                <w:szCs w:val="18"/>
                <w:u w:val="single"/>
                <w:lang w:val="es-MX"/>
              </w:rPr>
            </w:pPr>
            <w:r w:rsidRPr="00FC2656">
              <w:rPr>
                <w:rFonts w:ascii="Arial" w:eastAsiaTheme="minorHAnsi" w:hAnsi="Arial" w:cs="Arial"/>
                <w:b/>
                <w:bCs/>
                <w:color w:val="000000"/>
                <w:sz w:val="18"/>
                <w:szCs w:val="18"/>
                <w:u w:val="single"/>
                <w:lang w:val="es-MX"/>
              </w:rPr>
              <w:t>PARA USO EXCLUSIVO DEL CONCESIONARIO CEDENTE</w:t>
            </w:r>
          </w:p>
        </w:tc>
      </w:tr>
      <w:tr w:rsidR="006C5107" w:rsidRPr="00FC2656" w14:paraId="5EDCF7C8" w14:textId="77777777" w:rsidTr="006C5107">
        <w:trPr>
          <w:trHeight w:val="20"/>
        </w:trPr>
        <w:tc>
          <w:tcPr>
            <w:tcW w:w="9140" w:type="dxa"/>
            <w:gridSpan w:val="8"/>
            <w:shd w:val="clear" w:color="auto" w:fill="D9D9D9" w:themeFill="background1" w:themeFillShade="D9"/>
          </w:tcPr>
          <w:p w14:paraId="0A6EFC98" w14:textId="77777777" w:rsidR="006C5107" w:rsidRPr="00FC2656" w:rsidRDefault="006C5107" w:rsidP="00A92A6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CONCESIONARIO CEDENTE</w:t>
            </w:r>
          </w:p>
        </w:tc>
      </w:tr>
      <w:tr w:rsidR="006C5107" w:rsidRPr="00FC2656" w14:paraId="2A1D14BA" w14:textId="77777777" w:rsidTr="006C5107">
        <w:trPr>
          <w:trHeight w:val="20"/>
        </w:trPr>
        <w:tc>
          <w:tcPr>
            <w:tcW w:w="4631" w:type="dxa"/>
            <w:gridSpan w:val="3"/>
            <w:shd w:val="clear" w:color="auto" w:fill="D9D9D9" w:themeFill="background1" w:themeFillShade="D9"/>
          </w:tcPr>
          <w:p w14:paraId="5E1AA612"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4509" w:type="dxa"/>
            <w:gridSpan w:val="5"/>
            <w:shd w:val="clear" w:color="auto" w:fill="FFFFFF" w:themeFill="background1"/>
          </w:tcPr>
          <w:p w14:paraId="3F61E86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58047007" w14:textId="77777777" w:rsidTr="006C5107">
        <w:trPr>
          <w:trHeight w:val="145"/>
        </w:trPr>
        <w:tc>
          <w:tcPr>
            <w:tcW w:w="4631" w:type="dxa"/>
            <w:gridSpan w:val="3"/>
            <w:vMerge w:val="restart"/>
            <w:shd w:val="clear" w:color="auto" w:fill="D9D9D9" w:themeFill="background1" w:themeFillShade="D9"/>
          </w:tcPr>
          <w:p w14:paraId="38B0F997"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 LA SOLICITUD DE CESIÓN DE CÓDIGOS DE RED MÓVIL CONTENIDA EN EL PRESENTE FORMATO</w:t>
            </w:r>
          </w:p>
        </w:tc>
        <w:tc>
          <w:tcPr>
            <w:tcW w:w="926" w:type="dxa"/>
            <w:tcBorders>
              <w:bottom w:val="nil"/>
              <w:right w:val="nil"/>
            </w:tcBorders>
            <w:shd w:val="clear" w:color="auto" w:fill="FFFFFF" w:themeFill="background1"/>
          </w:tcPr>
          <w:p w14:paraId="7863DD6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left w:val="nil"/>
              <w:bottom w:val="nil"/>
              <w:right w:val="nil"/>
            </w:tcBorders>
            <w:shd w:val="clear" w:color="auto" w:fill="FFFFFF" w:themeFill="background1"/>
          </w:tcPr>
          <w:p w14:paraId="2A31F0E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left w:val="nil"/>
              <w:right w:val="nil"/>
            </w:tcBorders>
            <w:shd w:val="clear" w:color="auto" w:fill="FFFFFF" w:themeFill="background1"/>
          </w:tcPr>
          <w:p w14:paraId="58F33C7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left w:val="nil"/>
              <w:bottom w:val="nil"/>
              <w:right w:val="nil"/>
            </w:tcBorders>
            <w:shd w:val="clear" w:color="auto" w:fill="FFFFFF" w:themeFill="background1"/>
          </w:tcPr>
          <w:p w14:paraId="0663485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left w:val="nil"/>
              <w:bottom w:val="nil"/>
            </w:tcBorders>
            <w:shd w:val="clear" w:color="auto" w:fill="FFFFFF" w:themeFill="background1"/>
          </w:tcPr>
          <w:p w14:paraId="29DB2AC4"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2612AEE4" w14:textId="77777777" w:rsidTr="006C5107">
        <w:trPr>
          <w:trHeight w:val="145"/>
        </w:trPr>
        <w:tc>
          <w:tcPr>
            <w:tcW w:w="4631" w:type="dxa"/>
            <w:gridSpan w:val="3"/>
            <w:vMerge/>
            <w:shd w:val="clear" w:color="auto" w:fill="D9D9D9" w:themeFill="background1" w:themeFillShade="D9"/>
          </w:tcPr>
          <w:p w14:paraId="3D4A99A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bottom w:val="nil"/>
              <w:right w:val="nil"/>
            </w:tcBorders>
            <w:shd w:val="clear" w:color="auto" w:fill="FFFFFF" w:themeFill="background1"/>
          </w:tcPr>
          <w:p w14:paraId="71F6799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bottom w:val="nil"/>
            </w:tcBorders>
            <w:shd w:val="clear" w:color="auto" w:fill="FFFFFF" w:themeFill="background1"/>
          </w:tcPr>
          <w:p w14:paraId="17A32D0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bottom w:val="single" w:sz="6" w:space="0" w:color="auto"/>
            </w:tcBorders>
            <w:shd w:val="clear" w:color="auto" w:fill="FFFFFF" w:themeFill="background1"/>
          </w:tcPr>
          <w:p w14:paraId="6A028482"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bottom w:val="nil"/>
              <w:right w:val="nil"/>
            </w:tcBorders>
            <w:shd w:val="clear" w:color="auto" w:fill="FFFFFF" w:themeFill="background1"/>
          </w:tcPr>
          <w:p w14:paraId="7DA266CF"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bottom w:val="nil"/>
            </w:tcBorders>
            <w:shd w:val="clear" w:color="auto" w:fill="FFFFFF" w:themeFill="background1"/>
          </w:tcPr>
          <w:p w14:paraId="5A4F0F8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0224DFA4" w14:textId="77777777" w:rsidTr="006C5107">
        <w:trPr>
          <w:trHeight w:val="145"/>
        </w:trPr>
        <w:tc>
          <w:tcPr>
            <w:tcW w:w="4631" w:type="dxa"/>
            <w:gridSpan w:val="3"/>
            <w:vMerge/>
            <w:shd w:val="clear" w:color="auto" w:fill="D9D9D9" w:themeFill="background1" w:themeFillShade="D9"/>
          </w:tcPr>
          <w:p w14:paraId="35CC314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bottom w:val="nil"/>
              <w:right w:val="nil"/>
            </w:tcBorders>
            <w:shd w:val="clear" w:color="auto" w:fill="FFFFFF" w:themeFill="background1"/>
          </w:tcPr>
          <w:p w14:paraId="758C33F5"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bottom w:val="nil"/>
              <w:right w:val="nil"/>
            </w:tcBorders>
            <w:shd w:val="clear" w:color="auto" w:fill="FFFFFF" w:themeFill="background1"/>
          </w:tcPr>
          <w:p w14:paraId="1EB227C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left w:val="nil"/>
              <w:bottom w:val="nil"/>
              <w:right w:val="nil"/>
            </w:tcBorders>
            <w:shd w:val="clear" w:color="auto" w:fill="FFFFFF" w:themeFill="background1"/>
          </w:tcPr>
          <w:p w14:paraId="33ADCF98"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927" w:type="dxa"/>
            <w:tcBorders>
              <w:top w:val="nil"/>
              <w:left w:val="nil"/>
              <w:bottom w:val="nil"/>
              <w:right w:val="nil"/>
            </w:tcBorders>
            <w:shd w:val="clear" w:color="auto" w:fill="FFFFFF" w:themeFill="background1"/>
          </w:tcPr>
          <w:p w14:paraId="2E01D82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bottom w:val="nil"/>
            </w:tcBorders>
            <w:shd w:val="clear" w:color="auto" w:fill="FFFFFF" w:themeFill="background1"/>
          </w:tcPr>
          <w:p w14:paraId="17CF2E03"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60EBFC81" w14:textId="77777777" w:rsidTr="006C5107">
        <w:trPr>
          <w:trHeight w:val="145"/>
        </w:trPr>
        <w:tc>
          <w:tcPr>
            <w:tcW w:w="4631" w:type="dxa"/>
            <w:gridSpan w:val="3"/>
            <w:vMerge/>
            <w:shd w:val="clear" w:color="auto" w:fill="D9D9D9" w:themeFill="background1" w:themeFillShade="D9"/>
          </w:tcPr>
          <w:p w14:paraId="5BA4530B"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right w:val="nil"/>
            </w:tcBorders>
            <w:shd w:val="clear" w:color="auto" w:fill="FFFFFF" w:themeFill="background1"/>
          </w:tcPr>
          <w:p w14:paraId="4A12BD3E"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right w:val="nil"/>
            </w:tcBorders>
            <w:shd w:val="clear" w:color="auto" w:fill="FFFFFF" w:themeFill="background1"/>
          </w:tcPr>
          <w:p w14:paraId="4BF2C1C0"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6" w:type="dxa"/>
            <w:tcBorders>
              <w:top w:val="nil"/>
              <w:left w:val="nil"/>
              <w:right w:val="nil"/>
            </w:tcBorders>
            <w:shd w:val="clear" w:color="auto" w:fill="FFFFFF" w:themeFill="background1"/>
          </w:tcPr>
          <w:p w14:paraId="3AFFAE81"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927" w:type="dxa"/>
            <w:tcBorders>
              <w:top w:val="nil"/>
              <w:left w:val="nil"/>
              <w:right w:val="nil"/>
            </w:tcBorders>
            <w:shd w:val="clear" w:color="auto" w:fill="FFFFFF" w:themeFill="background1"/>
          </w:tcPr>
          <w:p w14:paraId="7DD656D6"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c>
          <w:tcPr>
            <w:tcW w:w="803" w:type="dxa"/>
            <w:tcBorders>
              <w:top w:val="nil"/>
              <w:left w:val="nil"/>
            </w:tcBorders>
            <w:shd w:val="clear" w:color="auto" w:fill="FFFFFF" w:themeFill="background1"/>
          </w:tcPr>
          <w:p w14:paraId="22CE56FD"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136BB848" w14:textId="77777777" w:rsidTr="006C5107">
        <w:trPr>
          <w:trHeight w:val="145"/>
        </w:trPr>
        <w:tc>
          <w:tcPr>
            <w:tcW w:w="9140" w:type="dxa"/>
            <w:gridSpan w:val="8"/>
            <w:shd w:val="clear" w:color="auto" w:fill="auto"/>
          </w:tcPr>
          <w:p w14:paraId="5842BD79" w14:textId="77777777" w:rsidR="006C5107" w:rsidRPr="00FC2656" w:rsidRDefault="006C5107" w:rsidP="00FC2656">
            <w:pPr>
              <w:spacing w:after="0" w:line="360" w:lineRule="auto"/>
              <w:contextualSpacing/>
              <w:rPr>
                <w:rFonts w:ascii="Arial" w:eastAsiaTheme="minorHAnsi" w:hAnsi="Arial" w:cs="Arial"/>
                <w:b/>
                <w:bCs/>
                <w:color w:val="000000"/>
                <w:sz w:val="18"/>
                <w:szCs w:val="18"/>
                <w:lang w:val="es-MX"/>
              </w:rPr>
            </w:pPr>
          </w:p>
        </w:tc>
      </w:tr>
      <w:tr w:rsidR="006C5107" w:rsidRPr="00FC2656" w14:paraId="7DBB189D"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895629" w14:textId="77777777"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6C5107" w:rsidRPr="00FC2656" w14:paraId="255EA92F"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AC484F" w14:textId="7CE24FEB"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CESIONARIO Y CEDENTE</w:t>
            </w:r>
          </w:p>
        </w:tc>
      </w:tr>
      <w:tr w:rsidR="006C5107" w:rsidRPr="00FC2656" w14:paraId="778B4625"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D498A" w14:textId="77777777"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4B0854" w14:textId="77777777"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2E1E0938"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tcPr>
          <w:p w14:paraId="350EEC28"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851" w:type="dxa"/>
            <w:gridSpan w:val="6"/>
            <w:tcBorders>
              <w:top w:val="single" w:sz="6" w:space="0" w:color="auto"/>
              <w:left w:val="single" w:sz="6" w:space="0" w:color="auto"/>
              <w:bottom w:val="single" w:sz="6" w:space="0" w:color="auto"/>
              <w:right w:val="single" w:sz="6" w:space="0" w:color="auto"/>
            </w:tcBorders>
          </w:tcPr>
          <w:p w14:paraId="188697F8"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7E80CBF9"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64D4EDE0"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tcPr>
          <w:p w14:paraId="51546343"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Cesionario</w:t>
            </w:r>
          </w:p>
        </w:tc>
        <w:tc>
          <w:tcPr>
            <w:tcW w:w="6851" w:type="dxa"/>
            <w:gridSpan w:val="6"/>
            <w:tcBorders>
              <w:top w:val="single" w:sz="6" w:space="0" w:color="auto"/>
              <w:left w:val="single" w:sz="6" w:space="0" w:color="auto"/>
              <w:bottom w:val="single" w:sz="6" w:space="0" w:color="auto"/>
              <w:right w:val="single" w:sz="6" w:space="0" w:color="auto"/>
            </w:tcBorders>
          </w:tcPr>
          <w:p w14:paraId="2D70EAD7"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Proveedor cesionario.</w:t>
            </w:r>
          </w:p>
          <w:p w14:paraId="5FEE0A5A"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4A100D24"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alfanumerico obligatorio.</w:t>
            </w:r>
          </w:p>
        </w:tc>
      </w:tr>
      <w:tr w:rsidR="006C5107" w:rsidRPr="00FC2656" w14:paraId="32489980"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tcPr>
          <w:p w14:paraId="57B6955F"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 IDO o IDA del Proveedor Cesionario</w:t>
            </w:r>
          </w:p>
        </w:tc>
        <w:tc>
          <w:tcPr>
            <w:tcW w:w="6851" w:type="dxa"/>
            <w:gridSpan w:val="6"/>
            <w:tcBorders>
              <w:top w:val="single" w:sz="6" w:space="0" w:color="auto"/>
              <w:left w:val="single" w:sz="6" w:space="0" w:color="auto"/>
              <w:bottom w:val="single" w:sz="6" w:space="0" w:color="auto"/>
              <w:right w:val="single" w:sz="6" w:space="0" w:color="auto"/>
            </w:tcBorders>
          </w:tcPr>
          <w:p w14:paraId="128D460A"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Proveedor cesionario.</w:t>
            </w:r>
          </w:p>
          <w:p w14:paraId="50C4B005"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Concesionarios de uso comercial o de red pública de telecomunicaciones. </w:t>
            </w:r>
          </w:p>
          <w:p w14:paraId="24A1871C"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IDA para el caso de comercializadoras y Concesionarios de uso público o de uso social. </w:t>
            </w:r>
          </w:p>
          <w:p w14:paraId="63C90819"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789658CD"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tcPr>
          <w:p w14:paraId="263584FD"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Cedente</w:t>
            </w:r>
          </w:p>
        </w:tc>
        <w:tc>
          <w:tcPr>
            <w:tcW w:w="6851" w:type="dxa"/>
            <w:gridSpan w:val="6"/>
            <w:tcBorders>
              <w:top w:val="single" w:sz="6" w:space="0" w:color="auto"/>
              <w:left w:val="single" w:sz="6" w:space="0" w:color="auto"/>
              <w:bottom w:val="single" w:sz="6" w:space="0" w:color="auto"/>
              <w:right w:val="single" w:sz="6" w:space="0" w:color="auto"/>
            </w:tcBorders>
          </w:tcPr>
          <w:p w14:paraId="6E3BAE4E"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Proveedor cedente.</w:t>
            </w:r>
          </w:p>
          <w:p w14:paraId="029AE2B9"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0AF87467"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alfanumerico obligatorio.</w:t>
            </w:r>
          </w:p>
        </w:tc>
      </w:tr>
      <w:tr w:rsidR="006C5107" w:rsidRPr="00FC2656" w14:paraId="59CD3B69"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tcPr>
          <w:p w14:paraId="3AD9A8F3"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 IDO o IDA del Proveedor Cedente</w:t>
            </w:r>
          </w:p>
        </w:tc>
        <w:tc>
          <w:tcPr>
            <w:tcW w:w="6851" w:type="dxa"/>
            <w:gridSpan w:val="6"/>
            <w:tcBorders>
              <w:top w:val="single" w:sz="6" w:space="0" w:color="auto"/>
              <w:left w:val="single" w:sz="6" w:space="0" w:color="auto"/>
              <w:bottom w:val="single" w:sz="6" w:space="0" w:color="auto"/>
              <w:right w:val="single" w:sz="6" w:space="0" w:color="auto"/>
            </w:tcBorders>
          </w:tcPr>
          <w:p w14:paraId="4B333FFA"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Proveedor cedente.</w:t>
            </w:r>
          </w:p>
          <w:p w14:paraId="082A4186"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Concesionarios de uso comercial o de red pública de telecomunicaciones. </w:t>
            </w:r>
          </w:p>
          <w:p w14:paraId="58207424"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 xml:space="preserve">Informar el código IDA para el caso de comercializadoras y Concesionarios de uso público o de uso social. </w:t>
            </w:r>
          </w:p>
          <w:p w14:paraId="70146756"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3277D83F"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FDAA37" w14:textId="77777777"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ES_tradnl"/>
              </w:rPr>
              <w:lastRenderedPageBreak/>
              <w:t>FOLIO DE INSCRIPCIÓN DEL MOVIMIENTO CORPORATIVO CORRESPONDIENTE EN EL REGISTRO PÚBLICO DE CONCESIONES</w:t>
            </w:r>
          </w:p>
        </w:tc>
      </w:tr>
      <w:tr w:rsidR="006C5107" w:rsidRPr="00FC2656" w14:paraId="0F83F872"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3AAFC1AD"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número de folio emitido por el Registro Público de Concesiones para identificar la inscripción del movimiento corporativo que motivó la solicitud de cesión de código de red móvil.</w:t>
            </w:r>
          </w:p>
          <w:p w14:paraId="03A5ED0F"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5CB3AA3F"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E82A82" w14:textId="77777777" w:rsidR="006C5107" w:rsidRPr="00FC2656" w:rsidRDefault="006C5107"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EL(LOS) CÓDIGO(S) DE RED MÓVIL QUE SE PRETENDE(N) CEDER</w:t>
            </w:r>
          </w:p>
        </w:tc>
      </w:tr>
      <w:tr w:rsidR="006C5107" w:rsidRPr="00FC2656" w14:paraId="0F07AAEB"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739717BD"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el(los) códigos(s) de red móvil que se pretende ceder.</w:t>
            </w:r>
          </w:p>
          <w:p w14:paraId="06769A3C" w14:textId="77777777" w:rsidR="006C5107" w:rsidRPr="00FC2656" w:rsidRDefault="006C5107"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6C5107" w:rsidRPr="00FC2656" w14:paraId="20172248" w14:textId="77777777" w:rsidTr="006C5107">
        <w:trPr>
          <w:trHeight w:val="145"/>
        </w:trPr>
        <w:tc>
          <w:tcPr>
            <w:tcW w:w="2289" w:type="dxa"/>
            <w:gridSpan w:val="2"/>
            <w:tcBorders>
              <w:top w:val="single" w:sz="6" w:space="0" w:color="auto"/>
              <w:left w:val="single" w:sz="6" w:space="0" w:color="auto"/>
              <w:bottom w:val="single" w:sz="6" w:space="0" w:color="auto"/>
              <w:right w:val="single" w:sz="6" w:space="0" w:color="auto"/>
            </w:tcBorders>
            <w:shd w:val="clear" w:color="auto" w:fill="auto"/>
          </w:tcPr>
          <w:p w14:paraId="43FC10A6"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bCs/>
                <w:color w:val="000000"/>
                <w:sz w:val="18"/>
                <w:szCs w:val="18"/>
                <w:lang w:val="es-MX"/>
              </w:rPr>
              <w:t>Archivo electrónico con la justificación de la cesión</w:t>
            </w:r>
          </w:p>
        </w:tc>
        <w:tc>
          <w:tcPr>
            <w:tcW w:w="6851" w:type="dxa"/>
            <w:gridSpan w:val="6"/>
            <w:tcBorders>
              <w:top w:val="single" w:sz="6" w:space="0" w:color="auto"/>
              <w:left w:val="single" w:sz="6" w:space="0" w:color="auto"/>
              <w:bottom w:val="single" w:sz="6" w:space="0" w:color="auto"/>
              <w:right w:val="single" w:sz="6" w:space="0" w:color="auto"/>
            </w:tcBorders>
            <w:shd w:val="clear" w:color="auto" w:fill="auto"/>
          </w:tcPr>
          <w:p w14:paraId="3817947C"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un documento electrónico en formato PDF, que deberá contener los motivos, razones o circunstancias por los cuales se justifica la cesión de Códigos de Red Móvil a su favor. </w:t>
            </w:r>
          </w:p>
          <w:p w14:paraId="7BA82D43"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7DDD69D5"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nombre del archivo que se cargue a través de la Ventanilla Electrónica deberá tener la siguiente nomenclatura: IDO/IDAH3124DDMMAAAA.pdf.</w:t>
            </w:r>
          </w:p>
          <w:p w14:paraId="32321261"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45F7F2C6" w14:textId="77777777" w:rsidR="006C5107" w:rsidRPr="00FC2656" w:rsidRDefault="006C5107"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IDO/IDA.- Conjunto de 3 dígitos que identifica al Proveedor de Servicios de Telecomunicaciones. IDO para el caso en que el solicitante cuente con una concesión única para uso comercial, o una concesión para uso comercial con carácter de red compartida mayorista de servicios de telecomunicaciones, o una concesión para instalar, operar y explotar una red pública de telecomunicaciones o IDA para el caso en que el solicitante cuente con un permiso o autorización para comercializar servicios de telecomunicaciones o una concesión única para uso público o para uso social;</w:t>
            </w:r>
          </w:p>
          <w:p w14:paraId="5429601C" w14:textId="77777777" w:rsidR="006C5107" w:rsidRPr="00FC2656" w:rsidRDefault="006C5107"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w:t>
            </w:r>
            <w:r w:rsidRPr="00FC2656">
              <w:rPr>
                <w:rFonts w:ascii="Arial" w:eastAsiaTheme="minorHAnsi" w:hAnsi="Arial" w:cs="Arial"/>
                <w:color w:val="000000"/>
                <w:sz w:val="18"/>
                <w:szCs w:val="18"/>
                <w:lang w:val="es-MX"/>
              </w:rPr>
              <w:t>3124</w:t>
            </w:r>
            <w:r w:rsidRPr="00FC2656">
              <w:rPr>
                <w:rFonts w:ascii="Arial" w:eastAsiaTheme="minorHAnsi" w:hAnsi="Arial" w:cs="Arial"/>
                <w:color w:val="000000"/>
                <w:sz w:val="18"/>
                <w:szCs w:val="18"/>
                <w:lang w:val="es-ES_tradnl"/>
              </w:rPr>
              <w:t>.- Es un texto fijo que identifica el documento que se anexa a la solicitud (justificación de la cesión de Códigos</w:t>
            </w:r>
            <w:r w:rsidRPr="00FC2656">
              <w:rPr>
                <w:rFonts w:ascii="Arial" w:eastAsiaTheme="minorHAnsi" w:hAnsi="Arial" w:cs="Arial"/>
                <w:color w:val="000000"/>
                <w:sz w:val="18"/>
                <w:szCs w:val="18"/>
                <w:lang w:val="es-MX"/>
              </w:rPr>
              <w:t xml:space="preserve"> de Red Móvil</w:t>
            </w:r>
            <w:r w:rsidRPr="00FC2656">
              <w:rPr>
                <w:rFonts w:ascii="Arial" w:eastAsiaTheme="minorHAnsi" w:hAnsi="Arial" w:cs="Arial"/>
                <w:color w:val="000000"/>
                <w:sz w:val="18"/>
                <w:szCs w:val="18"/>
                <w:lang w:val="es-ES_tradnl"/>
              </w:rPr>
              <w:t>); y</w:t>
            </w:r>
          </w:p>
          <w:p w14:paraId="5258E544" w14:textId="77777777" w:rsidR="006C5107" w:rsidRPr="00FC2656" w:rsidRDefault="006C5107"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37604C67"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ES_tradnl"/>
              </w:rPr>
            </w:pPr>
          </w:p>
          <w:p w14:paraId="045FD813"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983H312401122020.pdf</w:t>
            </w:r>
          </w:p>
          <w:p w14:paraId="6BF0FD68"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p>
          <w:p w14:paraId="17367AF1"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Documento obligatorio.     </w:t>
            </w:r>
          </w:p>
        </w:tc>
      </w:tr>
      <w:tr w:rsidR="006C5107" w:rsidRPr="00FC2656" w14:paraId="6C674EB8"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840B6"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bCs/>
                <w:color w:val="000000"/>
                <w:sz w:val="18"/>
                <w:szCs w:val="18"/>
                <w:lang w:val="es-MX"/>
              </w:rPr>
              <w:t>MANIFESTACIÓN BAJO PROTESTA QUE LA CESIÓN NO IMPLICARÁ AFECTACIÓN A LA PRESTACIÓN DE SERVICIOS DE TELECOMUNICACIONES A LOS USUARIOS</w:t>
            </w:r>
          </w:p>
        </w:tc>
      </w:tr>
      <w:tr w:rsidR="006C5107" w:rsidRPr="00FC2656" w14:paraId="538874C0"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tcPr>
          <w:p w14:paraId="5243E96B"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Marcar el recuadro con la finalidad de manifestar su aceptación, bajo protesta de decir verdad, que la cesión no implicara afectación a la prestación de servicios de telecomunicaciones a los usuarios. </w:t>
            </w:r>
          </w:p>
          <w:p w14:paraId="125EA263"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Campo obligatorio.</w:t>
            </w:r>
          </w:p>
        </w:tc>
      </w:tr>
      <w:tr w:rsidR="006C5107" w:rsidRPr="00FC2656" w14:paraId="052D9A58"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F3B9D9"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lastRenderedPageBreak/>
              <w:t>DATOS A PROPORIONAR POR EL CEDENTE</w:t>
            </w:r>
          </w:p>
        </w:tc>
      </w:tr>
      <w:tr w:rsidR="006C5107" w:rsidRPr="00FC2656" w14:paraId="77BB6001" w14:textId="77777777" w:rsidTr="006C5107">
        <w:trPr>
          <w:trHeight w:val="145"/>
        </w:trPr>
        <w:tc>
          <w:tcPr>
            <w:tcW w:w="2147" w:type="dxa"/>
            <w:tcBorders>
              <w:top w:val="single" w:sz="6" w:space="0" w:color="auto"/>
              <w:left w:val="single" w:sz="6" w:space="0" w:color="auto"/>
              <w:bottom w:val="single" w:sz="6" w:space="0" w:color="auto"/>
              <w:right w:val="single" w:sz="6" w:space="0" w:color="auto"/>
            </w:tcBorders>
          </w:tcPr>
          <w:p w14:paraId="4186D3A5"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Nombre del campo</w:t>
            </w:r>
          </w:p>
        </w:tc>
        <w:tc>
          <w:tcPr>
            <w:tcW w:w="6993" w:type="dxa"/>
            <w:gridSpan w:val="7"/>
            <w:tcBorders>
              <w:top w:val="single" w:sz="6" w:space="0" w:color="auto"/>
              <w:left w:val="single" w:sz="6" w:space="0" w:color="auto"/>
              <w:bottom w:val="single" w:sz="6" w:space="0" w:color="auto"/>
              <w:right w:val="single" w:sz="6" w:space="0" w:color="auto"/>
            </w:tcBorders>
          </w:tcPr>
          <w:p w14:paraId="6C724B30"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Descripción del campo</w:t>
            </w:r>
          </w:p>
        </w:tc>
      </w:tr>
      <w:tr w:rsidR="006C5107" w:rsidRPr="00FC2656" w14:paraId="434536C4" w14:textId="77777777" w:rsidTr="006C5107">
        <w:trPr>
          <w:trHeight w:val="145"/>
        </w:trPr>
        <w:tc>
          <w:tcPr>
            <w:tcW w:w="2147" w:type="dxa"/>
            <w:tcBorders>
              <w:top w:val="single" w:sz="6" w:space="0" w:color="auto"/>
              <w:left w:val="single" w:sz="6" w:space="0" w:color="auto"/>
              <w:bottom w:val="single" w:sz="6" w:space="0" w:color="auto"/>
              <w:right w:val="single" w:sz="6" w:space="0" w:color="auto"/>
            </w:tcBorders>
          </w:tcPr>
          <w:p w14:paraId="6A5EF208"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993" w:type="dxa"/>
            <w:gridSpan w:val="7"/>
            <w:tcBorders>
              <w:top w:val="single" w:sz="6" w:space="0" w:color="auto"/>
              <w:left w:val="single" w:sz="6" w:space="0" w:color="auto"/>
              <w:bottom w:val="single" w:sz="6" w:space="0" w:color="auto"/>
              <w:right w:val="single" w:sz="6" w:space="0" w:color="auto"/>
            </w:tcBorders>
          </w:tcPr>
          <w:p w14:paraId="57781DDB"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361E4B8D"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6C5107" w:rsidRPr="00FC2656" w14:paraId="0C902187" w14:textId="77777777" w:rsidTr="006C5107">
        <w:trPr>
          <w:trHeight w:val="145"/>
        </w:trPr>
        <w:tc>
          <w:tcPr>
            <w:tcW w:w="2147" w:type="dxa"/>
            <w:tcBorders>
              <w:top w:val="single" w:sz="6" w:space="0" w:color="auto"/>
              <w:left w:val="single" w:sz="6" w:space="0" w:color="auto"/>
              <w:bottom w:val="single" w:sz="6" w:space="0" w:color="auto"/>
              <w:right w:val="single" w:sz="6" w:space="0" w:color="auto"/>
            </w:tcBorders>
          </w:tcPr>
          <w:p w14:paraId="5152CF2D"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Aceptación de la solicitud de cesión de códigos de red móvil</w:t>
            </w:r>
          </w:p>
        </w:tc>
        <w:tc>
          <w:tcPr>
            <w:tcW w:w="6993" w:type="dxa"/>
            <w:gridSpan w:val="7"/>
            <w:tcBorders>
              <w:top w:val="single" w:sz="6" w:space="0" w:color="auto"/>
              <w:left w:val="single" w:sz="6" w:space="0" w:color="auto"/>
              <w:bottom w:val="single" w:sz="6" w:space="0" w:color="auto"/>
              <w:right w:val="single" w:sz="6" w:space="0" w:color="auto"/>
            </w:tcBorders>
          </w:tcPr>
          <w:p w14:paraId="70E2C03F"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aceptar la solicitud de cesión de código de red móvil contenida en el presente formato.</w:t>
            </w:r>
          </w:p>
          <w:p w14:paraId="45F614FE"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6C5107" w:rsidRPr="00FC2656" w14:paraId="152A4963"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2819"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6C5107" w:rsidRPr="00FC2656" w14:paraId="7047B855"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tcPr>
          <w:p w14:paraId="124E09A6"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56D4DF00"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para que el cedente valide y apruebe la solicitud de cesión presentada por el cesionario, será de 5 (cinco) días hábiles.</w:t>
            </w:r>
          </w:p>
          <w:p w14:paraId="3F7BD798"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0D0ABED5" w14:textId="77777777"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6C5107" w:rsidRPr="00FC2656" w14:paraId="28B3378C"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77959C"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6C5107" w:rsidRPr="00FC2656" w14:paraId="46ED9236"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tcPr>
          <w:p w14:paraId="7E66C056" w14:textId="1544081C" w:rsidR="006C5107" w:rsidRPr="00FC2656" w:rsidRDefault="006C5107"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-Numeral 12.4. del Plan Técnico Fundamental de Numeración, publicado en el Diario Oficial de la Federación el 11 de mayo de 2018.</w:t>
            </w:r>
          </w:p>
        </w:tc>
      </w:tr>
      <w:tr w:rsidR="006C5107" w:rsidRPr="00FC2656" w14:paraId="10E2C867"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0EFBE8" w14:textId="77777777" w:rsidR="006C5107" w:rsidRPr="00FC2656" w:rsidRDefault="006C5107"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6C5107" w:rsidRPr="00FC2656" w14:paraId="0347F412" w14:textId="77777777" w:rsidTr="006C5107">
        <w:trPr>
          <w:trHeight w:val="145"/>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3B92A16F" w14:textId="77777777" w:rsidR="006C5107" w:rsidRPr="00FC2656" w:rsidRDefault="006C5107" w:rsidP="00FC2656">
            <w:pPr>
              <w:spacing w:after="0" w:line="360" w:lineRule="auto"/>
              <w:contextualSpacing/>
              <w:rPr>
                <w:rFonts w:ascii="Arial" w:eastAsiaTheme="minorHAnsi" w:hAnsi="Arial" w:cs="Arial"/>
                <w:b/>
                <w:color w:val="000000"/>
                <w:sz w:val="18"/>
                <w:szCs w:val="18"/>
                <w:lang w:val="es-MX"/>
              </w:rPr>
            </w:pPr>
          </w:p>
        </w:tc>
      </w:tr>
    </w:tbl>
    <w:p w14:paraId="1A167D01" w14:textId="6BC64D8D"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431"/>
        <w:gridCol w:w="2216"/>
        <w:gridCol w:w="929"/>
        <w:gridCol w:w="930"/>
        <w:gridCol w:w="929"/>
        <w:gridCol w:w="930"/>
        <w:gridCol w:w="775"/>
      </w:tblGrid>
      <w:tr w:rsidR="00962E4F" w:rsidRPr="00FC2656" w14:paraId="76437F29" w14:textId="77777777" w:rsidTr="00BC5460">
        <w:trPr>
          <w:trHeight w:val="20"/>
        </w:trPr>
        <w:tc>
          <w:tcPr>
            <w:tcW w:w="9140" w:type="dxa"/>
            <w:gridSpan w:val="7"/>
            <w:noWrap/>
            <w:vAlign w:val="center"/>
          </w:tcPr>
          <w:p w14:paraId="00BE67E2"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DEVOLUCIÓN CÓDIGOS DE RED MÓVIL</w:t>
            </w:r>
          </w:p>
          <w:p w14:paraId="66B2D934" w14:textId="1120DA8B" w:rsidR="00962E4F" w:rsidRPr="00FC2656" w:rsidRDefault="00962E4F"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H3125</w:t>
            </w:r>
          </w:p>
        </w:tc>
      </w:tr>
      <w:tr w:rsidR="00962E4F" w:rsidRPr="00FC2656" w14:paraId="3622BCD6" w14:textId="77777777" w:rsidTr="00BC5460">
        <w:trPr>
          <w:trHeight w:val="20"/>
        </w:trPr>
        <w:tc>
          <w:tcPr>
            <w:tcW w:w="9140" w:type="dxa"/>
            <w:gridSpan w:val="7"/>
            <w:shd w:val="clear" w:color="auto" w:fill="D9D9D9" w:themeFill="background1" w:themeFillShade="D9"/>
          </w:tcPr>
          <w:p w14:paraId="16723332" w14:textId="346CB6D3"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PROVEEDOR SOLICITANTE</w:t>
            </w:r>
          </w:p>
        </w:tc>
      </w:tr>
      <w:tr w:rsidR="00962E4F" w:rsidRPr="00FC2656" w14:paraId="1CF8823C" w14:textId="77777777" w:rsidTr="00BC5460">
        <w:trPr>
          <w:trHeight w:val="20"/>
        </w:trPr>
        <w:tc>
          <w:tcPr>
            <w:tcW w:w="4647" w:type="dxa"/>
            <w:gridSpan w:val="2"/>
            <w:tcBorders>
              <w:bottom w:val="single" w:sz="6" w:space="0" w:color="auto"/>
            </w:tcBorders>
            <w:shd w:val="clear" w:color="auto" w:fill="D9D9D9" w:themeFill="background1" w:themeFillShade="D9"/>
          </w:tcPr>
          <w:p w14:paraId="6DB3360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4493" w:type="dxa"/>
            <w:gridSpan w:val="5"/>
            <w:tcBorders>
              <w:bottom w:val="single" w:sz="6" w:space="0" w:color="auto"/>
            </w:tcBorders>
            <w:shd w:val="clear" w:color="auto" w:fill="auto"/>
          </w:tcPr>
          <w:p w14:paraId="0F2BC38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846A91D" w14:textId="77777777" w:rsidTr="00BC5460">
        <w:trPr>
          <w:trHeight w:val="20"/>
        </w:trPr>
        <w:tc>
          <w:tcPr>
            <w:tcW w:w="4647" w:type="dxa"/>
            <w:gridSpan w:val="2"/>
            <w:shd w:val="clear" w:color="auto" w:fill="D9D9D9" w:themeFill="background1" w:themeFillShade="D9"/>
          </w:tcPr>
          <w:p w14:paraId="04A9052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4493" w:type="dxa"/>
            <w:gridSpan w:val="5"/>
            <w:shd w:val="clear" w:color="auto" w:fill="auto"/>
          </w:tcPr>
          <w:p w14:paraId="6336617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BE95787" w14:textId="77777777" w:rsidTr="00BC5460">
        <w:trPr>
          <w:trHeight w:val="20"/>
        </w:trPr>
        <w:tc>
          <w:tcPr>
            <w:tcW w:w="4647" w:type="dxa"/>
            <w:gridSpan w:val="2"/>
            <w:shd w:val="clear" w:color="auto" w:fill="D9D9D9" w:themeFill="background1" w:themeFillShade="D9"/>
          </w:tcPr>
          <w:p w14:paraId="09D299E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4493" w:type="dxa"/>
            <w:gridSpan w:val="5"/>
            <w:shd w:val="clear" w:color="auto" w:fill="auto"/>
          </w:tcPr>
          <w:p w14:paraId="6F67CB2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D88FE90" w14:textId="77777777" w:rsidTr="00BC5460">
        <w:trPr>
          <w:trHeight w:val="20"/>
        </w:trPr>
        <w:tc>
          <w:tcPr>
            <w:tcW w:w="9140" w:type="dxa"/>
            <w:gridSpan w:val="7"/>
            <w:shd w:val="clear" w:color="auto" w:fill="FFFFFF" w:themeFill="background1"/>
          </w:tcPr>
          <w:p w14:paraId="41CFD77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6EF5750" w14:textId="77777777" w:rsidTr="00BC5460">
        <w:trPr>
          <w:trHeight w:val="44"/>
        </w:trPr>
        <w:tc>
          <w:tcPr>
            <w:tcW w:w="4647" w:type="dxa"/>
            <w:gridSpan w:val="2"/>
            <w:vMerge w:val="restart"/>
            <w:shd w:val="clear" w:color="auto" w:fill="D9D9D9" w:themeFill="background1" w:themeFillShade="D9"/>
          </w:tcPr>
          <w:p w14:paraId="6B9AC57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CÓDIGO(S) DE RED MÓVIL A DEVOLVER</w:t>
            </w:r>
          </w:p>
        </w:tc>
        <w:tc>
          <w:tcPr>
            <w:tcW w:w="4493" w:type="dxa"/>
            <w:gridSpan w:val="5"/>
            <w:shd w:val="clear" w:color="auto" w:fill="FFFFFF" w:themeFill="background1"/>
          </w:tcPr>
          <w:p w14:paraId="2B960FF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8F610B3" w14:textId="77777777" w:rsidTr="00BC5460">
        <w:trPr>
          <w:trHeight w:val="42"/>
        </w:trPr>
        <w:tc>
          <w:tcPr>
            <w:tcW w:w="4647" w:type="dxa"/>
            <w:gridSpan w:val="2"/>
            <w:vMerge/>
            <w:shd w:val="clear" w:color="auto" w:fill="D9D9D9" w:themeFill="background1" w:themeFillShade="D9"/>
          </w:tcPr>
          <w:p w14:paraId="16F5771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93" w:type="dxa"/>
            <w:gridSpan w:val="5"/>
            <w:shd w:val="clear" w:color="auto" w:fill="FFFFFF" w:themeFill="background1"/>
          </w:tcPr>
          <w:p w14:paraId="61E5D3A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3CE1467" w14:textId="77777777" w:rsidTr="00BC5460">
        <w:trPr>
          <w:trHeight w:val="42"/>
        </w:trPr>
        <w:tc>
          <w:tcPr>
            <w:tcW w:w="4647" w:type="dxa"/>
            <w:gridSpan w:val="2"/>
            <w:vMerge/>
            <w:shd w:val="clear" w:color="auto" w:fill="D9D9D9" w:themeFill="background1" w:themeFillShade="D9"/>
          </w:tcPr>
          <w:p w14:paraId="22EB8B1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93" w:type="dxa"/>
            <w:gridSpan w:val="5"/>
            <w:shd w:val="clear" w:color="auto" w:fill="FFFFFF" w:themeFill="background1"/>
          </w:tcPr>
          <w:p w14:paraId="414449C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9E0FE7F" w14:textId="77777777" w:rsidTr="00BC5460">
        <w:trPr>
          <w:trHeight w:val="42"/>
        </w:trPr>
        <w:tc>
          <w:tcPr>
            <w:tcW w:w="4647" w:type="dxa"/>
            <w:gridSpan w:val="2"/>
            <w:vMerge/>
            <w:shd w:val="clear" w:color="auto" w:fill="D9D9D9" w:themeFill="background1" w:themeFillShade="D9"/>
          </w:tcPr>
          <w:p w14:paraId="43F1A27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93" w:type="dxa"/>
            <w:gridSpan w:val="5"/>
            <w:shd w:val="clear" w:color="auto" w:fill="FFFFFF" w:themeFill="background1"/>
          </w:tcPr>
          <w:p w14:paraId="27F26A3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C04E56A" w14:textId="77777777" w:rsidTr="00BC5460">
        <w:trPr>
          <w:trHeight w:val="20"/>
        </w:trPr>
        <w:tc>
          <w:tcPr>
            <w:tcW w:w="9140" w:type="dxa"/>
            <w:gridSpan w:val="7"/>
            <w:shd w:val="clear" w:color="auto" w:fill="FFFFFF" w:themeFill="background1"/>
          </w:tcPr>
          <w:p w14:paraId="67900B0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AD5CB5F" w14:textId="77777777" w:rsidTr="00BC5460">
        <w:trPr>
          <w:trHeight w:val="20"/>
        </w:trPr>
        <w:tc>
          <w:tcPr>
            <w:tcW w:w="4647" w:type="dxa"/>
            <w:gridSpan w:val="2"/>
            <w:shd w:val="clear" w:color="auto" w:fill="D9D9D9" w:themeFill="background1" w:themeFillShade="D9"/>
          </w:tcPr>
          <w:p w14:paraId="02E1D85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ARCHIVO ELECTRÓNICO CON LA CAUSA QUE MOTIVA LA DEVOLUCIÓN</w:t>
            </w:r>
          </w:p>
        </w:tc>
        <w:tc>
          <w:tcPr>
            <w:tcW w:w="4493" w:type="dxa"/>
            <w:gridSpan w:val="5"/>
            <w:shd w:val="clear" w:color="auto" w:fill="FFFFFF" w:themeFill="background1"/>
          </w:tcPr>
          <w:p w14:paraId="2D36653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5CA88F1" w14:textId="77777777" w:rsidTr="00BC5460">
        <w:trPr>
          <w:trHeight w:val="20"/>
        </w:trPr>
        <w:tc>
          <w:tcPr>
            <w:tcW w:w="9140" w:type="dxa"/>
            <w:gridSpan w:val="7"/>
            <w:shd w:val="clear" w:color="auto" w:fill="FFFFFF" w:themeFill="background1"/>
          </w:tcPr>
          <w:p w14:paraId="6CE7DB07"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07C05961" w14:textId="77777777" w:rsidTr="00BC5460">
        <w:trPr>
          <w:trHeight w:val="179"/>
        </w:trPr>
        <w:tc>
          <w:tcPr>
            <w:tcW w:w="4647" w:type="dxa"/>
            <w:gridSpan w:val="2"/>
            <w:vMerge w:val="restart"/>
            <w:shd w:val="clear" w:color="auto" w:fill="D9D9D9" w:themeFill="background1" w:themeFillShade="D9"/>
          </w:tcPr>
          <w:p w14:paraId="15F44086" w14:textId="77777777" w:rsidR="00962E4F" w:rsidRPr="00FC2656" w:rsidRDefault="00962E4F" w:rsidP="00AF6E5F">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MANIFESTACIÓN BAJO PROTESTA QUE EL(LOS) CÓDIGO(S) DE RED MÓVIL A DEVOLVER NO CUENTAN CON USUARIOS ACTIVOS, POR LO QUE SU DEVOLUCIÓN NO IMPLICARÁ AFECTACIÓN A LA PRESTACIÓN DE SERVICIOS DE TELECOMUNICACIONES A LOS USUARIOS</w:t>
            </w:r>
          </w:p>
        </w:tc>
        <w:tc>
          <w:tcPr>
            <w:tcW w:w="929" w:type="dxa"/>
            <w:tcBorders>
              <w:bottom w:val="nil"/>
              <w:right w:val="nil"/>
            </w:tcBorders>
            <w:shd w:val="clear" w:color="auto" w:fill="FFFFFF" w:themeFill="background1"/>
          </w:tcPr>
          <w:p w14:paraId="565C0648"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left w:val="nil"/>
              <w:bottom w:val="nil"/>
              <w:right w:val="nil"/>
            </w:tcBorders>
            <w:shd w:val="clear" w:color="auto" w:fill="FFFFFF" w:themeFill="background1"/>
          </w:tcPr>
          <w:p w14:paraId="2369DB70"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left w:val="nil"/>
              <w:right w:val="nil"/>
            </w:tcBorders>
            <w:shd w:val="clear" w:color="auto" w:fill="FFFFFF" w:themeFill="background1"/>
          </w:tcPr>
          <w:p w14:paraId="2F142504"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left w:val="nil"/>
              <w:bottom w:val="nil"/>
              <w:right w:val="nil"/>
            </w:tcBorders>
            <w:shd w:val="clear" w:color="auto" w:fill="FFFFFF" w:themeFill="background1"/>
          </w:tcPr>
          <w:p w14:paraId="32DCCF50"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775" w:type="dxa"/>
            <w:tcBorders>
              <w:left w:val="nil"/>
              <w:bottom w:val="nil"/>
            </w:tcBorders>
            <w:shd w:val="clear" w:color="auto" w:fill="FFFFFF" w:themeFill="background1"/>
          </w:tcPr>
          <w:p w14:paraId="5C0A0721"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3784D7C1" w14:textId="77777777" w:rsidTr="00BC5460">
        <w:trPr>
          <w:trHeight w:val="177"/>
        </w:trPr>
        <w:tc>
          <w:tcPr>
            <w:tcW w:w="4647" w:type="dxa"/>
            <w:gridSpan w:val="2"/>
            <w:vMerge/>
            <w:shd w:val="clear" w:color="auto" w:fill="D9D9D9" w:themeFill="background1" w:themeFillShade="D9"/>
          </w:tcPr>
          <w:p w14:paraId="7931904A"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top w:val="nil"/>
              <w:bottom w:val="nil"/>
              <w:right w:val="nil"/>
            </w:tcBorders>
            <w:shd w:val="clear" w:color="auto" w:fill="FFFFFF" w:themeFill="background1"/>
          </w:tcPr>
          <w:p w14:paraId="7D794D9B"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top w:val="nil"/>
              <w:left w:val="nil"/>
              <w:bottom w:val="nil"/>
            </w:tcBorders>
            <w:shd w:val="clear" w:color="auto" w:fill="FFFFFF" w:themeFill="background1"/>
          </w:tcPr>
          <w:p w14:paraId="31A334B6"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bottom w:val="single" w:sz="6" w:space="0" w:color="auto"/>
            </w:tcBorders>
            <w:shd w:val="clear" w:color="auto" w:fill="FFFFFF" w:themeFill="background1"/>
          </w:tcPr>
          <w:p w14:paraId="5D29F844"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top w:val="nil"/>
              <w:bottom w:val="nil"/>
              <w:right w:val="nil"/>
            </w:tcBorders>
            <w:shd w:val="clear" w:color="auto" w:fill="FFFFFF" w:themeFill="background1"/>
          </w:tcPr>
          <w:p w14:paraId="2E2633DA"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775" w:type="dxa"/>
            <w:tcBorders>
              <w:top w:val="nil"/>
              <w:left w:val="nil"/>
              <w:bottom w:val="nil"/>
            </w:tcBorders>
            <w:shd w:val="clear" w:color="auto" w:fill="FFFFFF" w:themeFill="background1"/>
          </w:tcPr>
          <w:p w14:paraId="0AA0024C"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1B12CAFA" w14:textId="77777777" w:rsidTr="00BC5460">
        <w:trPr>
          <w:trHeight w:val="177"/>
        </w:trPr>
        <w:tc>
          <w:tcPr>
            <w:tcW w:w="4647" w:type="dxa"/>
            <w:gridSpan w:val="2"/>
            <w:vMerge/>
            <w:shd w:val="clear" w:color="auto" w:fill="D9D9D9" w:themeFill="background1" w:themeFillShade="D9"/>
          </w:tcPr>
          <w:p w14:paraId="7E55DF27"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top w:val="nil"/>
              <w:bottom w:val="nil"/>
              <w:right w:val="nil"/>
            </w:tcBorders>
            <w:shd w:val="clear" w:color="auto" w:fill="FFFFFF" w:themeFill="background1"/>
          </w:tcPr>
          <w:p w14:paraId="3F5EC56B"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top w:val="nil"/>
              <w:left w:val="nil"/>
              <w:bottom w:val="nil"/>
              <w:right w:val="nil"/>
            </w:tcBorders>
            <w:shd w:val="clear" w:color="auto" w:fill="FFFFFF" w:themeFill="background1"/>
          </w:tcPr>
          <w:p w14:paraId="31C8633A"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left w:val="nil"/>
              <w:bottom w:val="nil"/>
              <w:right w:val="nil"/>
            </w:tcBorders>
            <w:shd w:val="clear" w:color="auto" w:fill="FFFFFF" w:themeFill="background1"/>
            <w:vAlign w:val="center"/>
          </w:tcPr>
          <w:p w14:paraId="6F937B3D"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ACEPTO</w:t>
            </w:r>
          </w:p>
        </w:tc>
        <w:tc>
          <w:tcPr>
            <w:tcW w:w="930" w:type="dxa"/>
            <w:tcBorders>
              <w:top w:val="nil"/>
              <w:left w:val="nil"/>
              <w:bottom w:val="nil"/>
              <w:right w:val="nil"/>
            </w:tcBorders>
            <w:shd w:val="clear" w:color="auto" w:fill="FFFFFF" w:themeFill="background1"/>
          </w:tcPr>
          <w:p w14:paraId="07EBC4D5"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775" w:type="dxa"/>
            <w:tcBorders>
              <w:top w:val="nil"/>
              <w:left w:val="nil"/>
              <w:bottom w:val="nil"/>
            </w:tcBorders>
            <w:shd w:val="clear" w:color="auto" w:fill="FFFFFF" w:themeFill="background1"/>
          </w:tcPr>
          <w:p w14:paraId="7AEAC19E"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4D519299" w14:textId="77777777" w:rsidTr="00BC5460">
        <w:trPr>
          <w:trHeight w:val="177"/>
        </w:trPr>
        <w:tc>
          <w:tcPr>
            <w:tcW w:w="4647" w:type="dxa"/>
            <w:gridSpan w:val="2"/>
            <w:vMerge/>
            <w:shd w:val="clear" w:color="auto" w:fill="D9D9D9" w:themeFill="background1" w:themeFillShade="D9"/>
          </w:tcPr>
          <w:p w14:paraId="3B01A6F9"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top w:val="nil"/>
              <w:right w:val="nil"/>
            </w:tcBorders>
            <w:shd w:val="clear" w:color="auto" w:fill="FFFFFF" w:themeFill="background1"/>
          </w:tcPr>
          <w:p w14:paraId="496F633E"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top w:val="nil"/>
              <w:left w:val="nil"/>
              <w:right w:val="nil"/>
            </w:tcBorders>
            <w:shd w:val="clear" w:color="auto" w:fill="FFFFFF" w:themeFill="background1"/>
          </w:tcPr>
          <w:p w14:paraId="513F119F"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29" w:type="dxa"/>
            <w:tcBorders>
              <w:top w:val="nil"/>
              <w:left w:val="nil"/>
              <w:right w:val="nil"/>
            </w:tcBorders>
            <w:shd w:val="clear" w:color="auto" w:fill="FFFFFF" w:themeFill="background1"/>
          </w:tcPr>
          <w:p w14:paraId="7B93E144"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930" w:type="dxa"/>
            <w:tcBorders>
              <w:top w:val="nil"/>
              <w:left w:val="nil"/>
              <w:right w:val="nil"/>
            </w:tcBorders>
            <w:shd w:val="clear" w:color="auto" w:fill="FFFFFF" w:themeFill="background1"/>
          </w:tcPr>
          <w:p w14:paraId="7335EC1B"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c>
          <w:tcPr>
            <w:tcW w:w="775" w:type="dxa"/>
            <w:tcBorders>
              <w:top w:val="nil"/>
              <w:left w:val="nil"/>
            </w:tcBorders>
            <w:shd w:val="clear" w:color="auto" w:fill="FFFFFF" w:themeFill="background1"/>
          </w:tcPr>
          <w:p w14:paraId="76AFB221"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25954A37" w14:textId="77777777" w:rsidTr="00BC5460">
        <w:trPr>
          <w:trHeight w:val="20"/>
        </w:trPr>
        <w:tc>
          <w:tcPr>
            <w:tcW w:w="9140" w:type="dxa"/>
            <w:gridSpan w:val="7"/>
            <w:shd w:val="clear" w:color="auto" w:fill="FFFFFF" w:themeFill="background1"/>
          </w:tcPr>
          <w:p w14:paraId="4D71E61A"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r w:rsidR="00962E4F" w:rsidRPr="00FC2656" w14:paraId="7F4D2AAB"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4CE07E"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772E483D"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6AEDB6"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DATOS DEL PROVEEDOR DE SERVICIOS DE TELECOMUNICACIONES (PST o PROVEEDOR) SOLICITANTE</w:t>
            </w:r>
          </w:p>
        </w:tc>
      </w:tr>
      <w:tr w:rsidR="00962E4F" w:rsidRPr="00FC2656" w14:paraId="5558697D"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96464B"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138815"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7D18C6A0"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3BD3D4C6"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6709" w:type="dxa"/>
            <w:gridSpan w:val="6"/>
            <w:tcBorders>
              <w:top w:val="single" w:sz="6" w:space="0" w:color="auto"/>
              <w:left w:val="single" w:sz="6" w:space="0" w:color="auto"/>
              <w:bottom w:val="single" w:sz="6" w:space="0" w:color="auto"/>
              <w:right w:val="single" w:sz="6" w:space="0" w:color="auto"/>
            </w:tcBorders>
          </w:tcPr>
          <w:p w14:paraId="48968D24"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52B1766B"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675AFB4F"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3A88ED93"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Nombre, denominación o razón social del Proveedor solicitante</w:t>
            </w:r>
          </w:p>
        </w:tc>
        <w:tc>
          <w:tcPr>
            <w:tcW w:w="6709" w:type="dxa"/>
            <w:gridSpan w:val="6"/>
            <w:tcBorders>
              <w:top w:val="single" w:sz="6" w:space="0" w:color="auto"/>
              <w:left w:val="single" w:sz="6" w:space="0" w:color="auto"/>
              <w:bottom w:val="single" w:sz="6" w:space="0" w:color="auto"/>
              <w:right w:val="single" w:sz="6" w:space="0" w:color="auto"/>
            </w:tcBorders>
          </w:tcPr>
          <w:p w14:paraId="320EE736"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o razón social del Proveedor de Servicios de Telecomunicaciones solicitante.</w:t>
            </w:r>
          </w:p>
          <w:p w14:paraId="00C8CF0C"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32BBBD54"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19B9FE05"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2867E918"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 IDO o IDA del Proveedor solicitante</w:t>
            </w:r>
          </w:p>
        </w:tc>
        <w:tc>
          <w:tcPr>
            <w:tcW w:w="6709" w:type="dxa"/>
            <w:gridSpan w:val="6"/>
            <w:tcBorders>
              <w:top w:val="single" w:sz="6" w:space="0" w:color="auto"/>
              <w:left w:val="single" w:sz="6" w:space="0" w:color="auto"/>
              <w:bottom w:val="single" w:sz="6" w:space="0" w:color="auto"/>
              <w:right w:val="single" w:sz="6" w:space="0" w:color="auto"/>
            </w:tcBorders>
          </w:tcPr>
          <w:p w14:paraId="3566025B"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correspondientes al código de identificación de Proveedor de Servicios de Telecomunicaciones que identifica al Proveedor que solicita la devolución del código de red móvil.</w:t>
            </w:r>
          </w:p>
          <w:p w14:paraId="25751F3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IDO para el caso de concesionarios de uso comercial o de red pública de telecomunicaciones. </w:t>
            </w:r>
          </w:p>
          <w:p w14:paraId="193B901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Informar el código IDA para el caso de comercializadoras y concesionarios de uso público o de uso social. </w:t>
            </w:r>
          </w:p>
          <w:p w14:paraId="1D13C003"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3A2534A6"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C113E5"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CÓDIGO(S) DE RED MÓVIL A DEVOLVER</w:t>
            </w:r>
          </w:p>
        </w:tc>
      </w:tr>
      <w:tr w:rsidR="00962E4F" w:rsidRPr="00FC2656" w14:paraId="0D93FD54"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406192E8"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códigos de red móvil asignados a su favor a devolver.</w:t>
            </w:r>
          </w:p>
          <w:p w14:paraId="7A4D9682"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53D45486"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auto"/>
          </w:tcPr>
          <w:p w14:paraId="0C5FBF30"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t>Archivo electrónico con la causa que motiva la devolución</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50364E5B"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documento electrónico en formato PDF, que deberá contener las causas, razones, o circunstancias que motivan la devolución.</w:t>
            </w:r>
          </w:p>
          <w:p w14:paraId="4E68E28F"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28C85833"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deberán ser legibles.</w:t>
            </w:r>
          </w:p>
          <w:p w14:paraId="28EC649C"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0FDC847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El nombre del archivo que se cargue a través de la Ventanilla Electrónica deberá tener la siguiente nomenclatura: IDO/IDAH3125DDMMAAAA.pdf.</w:t>
            </w:r>
          </w:p>
          <w:p w14:paraId="19D2DA98"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4918BB61"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4D960FD" w14:textId="77777777" w:rsidR="00962E4F" w:rsidRPr="00FC2656" w:rsidRDefault="00962E4F"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IDO/IDA.- Conjunto de 3 dígitos que identifica al Proveedor de Servicios de Telecomunicaciones. IDO para el caso en que el solicitante cuente con una concesión única para uso comercial,</w:t>
            </w:r>
            <w:r w:rsidRPr="00FC2656">
              <w:rPr>
                <w:rFonts w:ascii="Arial" w:eastAsiaTheme="minorHAnsi" w:hAnsi="Arial" w:cs="Arial"/>
                <w:color w:val="000000"/>
                <w:sz w:val="18"/>
                <w:szCs w:val="18"/>
                <w:lang w:val="es-MX"/>
              </w:rPr>
              <w:t xml:space="preserve"> o una concesión para uso comercial con carácter de red compartida mayorista de servicios de telecomunicaciones,</w:t>
            </w:r>
            <w:r w:rsidRPr="00FC2656">
              <w:rPr>
                <w:rFonts w:ascii="Arial" w:eastAsiaTheme="minorHAnsi" w:hAnsi="Arial" w:cs="Arial"/>
                <w:color w:val="000000"/>
                <w:sz w:val="18"/>
                <w:szCs w:val="18"/>
                <w:lang w:val="es-ES_tradnl"/>
              </w:rPr>
              <w:t xml:space="preserve"> o una concesión para instalar, operar y explotar una red pública de telecomunicaciones o IDA para el caso en que el solicitante cuente con un permiso o autorización para comercializar servicios de telecomunicaciones </w:t>
            </w:r>
            <w:r w:rsidRPr="00FC2656">
              <w:rPr>
                <w:rFonts w:ascii="Arial" w:eastAsiaTheme="minorHAnsi" w:hAnsi="Arial" w:cs="Arial"/>
                <w:color w:val="000000"/>
                <w:sz w:val="18"/>
                <w:szCs w:val="18"/>
                <w:lang w:val="es-MX"/>
              </w:rPr>
              <w:t>o una concesión única para uso público o para uso social</w:t>
            </w:r>
            <w:r w:rsidRPr="00FC2656">
              <w:rPr>
                <w:rFonts w:ascii="Arial" w:eastAsiaTheme="minorHAnsi" w:hAnsi="Arial" w:cs="Arial"/>
                <w:color w:val="000000"/>
                <w:sz w:val="18"/>
                <w:szCs w:val="18"/>
                <w:lang w:val="es-ES_tradnl"/>
              </w:rPr>
              <w:t>;</w:t>
            </w:r>
          </w:p>
          <w:p w14:paraId="326AA134" w14:textId="77777777" w:rsidR="00962E4F" w:rsidRPr="00FC2656" w:rsidRDefault="00962E4F"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H</w:t>
            </w:r>
            <w:r w:rsidRPr="00FC2656">
              <w:rPr>
                <w:rFonts w:ascii="Arial" w:eastAsiaTheme="minorHAnsi" w:hAnsi="Arial" w:cs="Arial"/>
                <w:color w:val="000000"/>
                <w:sz w:val="18"/>
                <w:szCs w:val="18"/>
                <w:lang w:val="es-MX"/>
              </w:rPr>
              <w:t>3125</w:t>
            </w:r>
            <w:r w:rsidRPr="00FC2656">
              <w:rPr>
                <w:rFonts w:ascii="Arial" w:eastAsiaTheme="minorHAnsi" w:hAnsi="Arial" w:cs="Arial"/>
                <w:color w:val="000000"/>
                <w:sz w:val="18"/>
                <w:szCs w:val="18"/>
                <w:lang w:val="es-ES_tradnl"/>
              </w:rPr>
              <w:t>.- Es un texto fijo que identifica el archivo que contiene las causas que motivan la devolución; y</w:t>
            </w:r>
          </w:p>
          <w:p w14:paraId="3FB712D2" w14:textId="77777777" w:rsidR="00962E4F" w:rsidRPr="00FC2656" w:rsidRDefault="00962E4F" w:rsidP="00087050">
            <w:pPr>
              <w:numPr>
                <w:ilvl w:val="0"/>
                <w:numId w:val="18"/>
              </w:num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DDMMAAAA.- Corresponde a la fecha de la solicitud. DD corresponde al día (2 dígitos), MM corresponde al mes (2 dígitos) y AAAA corresponde al año (4 dígitos).</w:t>
            </w:r>
          </w:p>
          <w:p w14:paraId="6D59CE57"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ES_tradnl"/>
              </w:rPr>
            </w:pPr>
          </w:p>
          <w:p w14:paraId="294DC775"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Ejemplo: 983H312501122020.pdf</w:t>
            </w:r>
          </w:p>
          <w:p w14:paraId="27E9A40E"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49476AAD"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7F2762AF"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45A714"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b/>
                <w:bCs/>
                <w:color w:val="000000"/>
                <w:sz w:val="18"/>
                <w:szCs w:val="18"/>
                <w:lang w:val="es-MX"/>
              </w:rPr>
              <w:lastRenderedPageBreak/>
              <w:t>MANIFESTACIÓN BAJO PROTESTA QUE EL(LOS) CÓDIGO(S) DE RED MÓVIL A DEVOLVER NO CUENTAN CON USUARIOS ACTIVOS, POR LO QUE SU DEVOLUCIÓN NO IMPLICARÁ AFECTACIÓN A LA PRESTACIÓN DE SERVICIOS DE TELECOMUNICACIONES A LOS USUARIOS</w:t>
            </w:r>
          </w:p>
        </w:tc>
      </w:tr>
      <w:tr w:rsidR="00962E4F" w:rsidRPr="00FC2656" w14:paraId="18752DB2"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2501CB2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Marcar el recuadro de aceptación de la manifestación, bajo protesta de decir la vedad, que los códigos de red móvil no cuentan con usuarios activos, por lo que su devolución no implicara afectación a la prestación de servicios de telecomunicaciones a los usuarios. </w:t>
            </w:r>
          </w:p>
          <w:p w14:paraId="50DBB9D6"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152314EB"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E519FE" w14:textId="77777777" w:rsidR="00962E4F" w:rsidRPr="00FC2656" w:rsidRDefault="00962E4F" w:rsidP="002D31B7">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962E4F" w:rsidRPr="00FC2656" w14:paraId="298010C1"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7DE64792"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0654A1D5"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77D10A2B" w14:textId="77777777"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62E4F" w:rsidRPr="00FC2656" w14:paraId="3A32AEC4"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0F7CC7"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962E4F" w:rsidRPr="00FC2656" w14:paraId="2C94853D"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45677230" w14:textId="6DF7E65F" w:rsidR="00962E4F" w:rsidRPr="00FC2656" w:rsidRDefault="00962E4F" w:rsidP="00087050">
            <w:pPr>
              <w:spacing w:after="0" w:line="360" w:lineRule="auto"/>
              <w:contextualSpacing/>
              <w:jc w:val="both"/>
              <w:rPr>
                <w:rFonts w:ascii="Arial" w:eastAsiaTheme="minorHAnsi" w:hAnsi="Arial" w:cs="Arial"/>
                <w:b/>
                <w:bCs/>
                <w:color w:val="000000"/>
                <w:sz w:val="18"/>
                <w:szCs w:val="18"/>
                <w:lang w:val="es-MX"/>
              </w:rPr>
            </w:pPr>
            <w:r w:rsidRPr="00FC2656">
              <w:rPr>
                <w:rFonts w:ascii="Arial" w:eastAsiaTheme="minorHAnsi" w:hAnsi="Arial" w:cs="Arial"/>
                <w:color w:val="000000"/>
                <w:sz w:val="18"/>
                <w:szCs w:val="18"/>
                <w:lang w:val="es-MX"/>
              </w:rPr>
              <w:t>-Numeral 12.5. del Plan Técnico Fundamental de Numeración publicado en el Diario Oficial de la Federación el 11 de mayo de 2018.</w:t>
            </w:r>
          </w:p>
        </w:tc>
      </w:tr>
      <w:tr w:rsidR="00962E4F" w:rsidRPr="00FC2656" w14:paraId="14892756"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C83AEB" w14:textId="77777777" w:rsidR="00962E4F" w:rsidRPr="00FC2656" w:rsidRDefault="00962E4F" w:rsidP="00087050">
            <w:pPr>
              <w:spacing w:after="0" w:line="360" w:lineRule="auto"/>
              <w:contextualSpacing/>
              <w:jc w:val="center"/>
              <w:rPr>
                <w:rFonts w:ascii="Arial" w:eastAsiaTheme="minorHAnsi" w:hAnsi="Arial" w:cs="Arial"/>
                <w:b/>
                <w:bCs/>
                <w:color w:val="000000"/>
                <w:sz w:val="18"/>
                <w:szCs w:val="18"/>
                <w:lang w:val="es-MX"/>
              </w:rPr>
            </w:pPr>
            <w:r w:rsidRPr="00FC2656">
              <w:rPr>
                <w:rFonts w:ascii="Arial" w:eastAsiaTheme="minorHAnsi" w:hAnsi="Arial" w:cs="Arial"/>
                <w:b/>
                <w:color w:val="000000"/>
                <w:sz w:val="18"/>
                <w:szCs w:val="18"/>
                <w:lang w:val="es-MX"/>
              </w:rPr>
              <w:lastRenderedPageBreak/>
              <w:t>INFORMACIÓN ADICIONAL QUE PUEDA SER DE UTILIDAD A LOS INTERESADOS</w:t>
            </w:r>
          </w:p>
        </w:tc>
      </w:tr>
      <w:tr w:rsidR="00962E4F" w:rsidRPr="00FC2656" w14:paraId="72FE9F13" w14:textId="77777777" w:rsidTr="00BC5460">
        <w:trPr>
          <w:trHeight w:val="20"/>
        </w:trPr>
        <w:tc>
          <w:tcPr>
            <w:tcW w:w="9140" w:type="dxa"/>
            <w:gridSpan w:val="7"/>
            <w:shd w:val="clear" w:color="auto" w:fill="FFFFFF" w:themeFill="background1"/>
          </w:tcPr>
          <w:p w14:paraId="07556B36" w14:textId="77777777" w:rsidR="00962E4F" w:rsidRPr="00FC2656" w:rsidRDefault="00962E4F" w:rsidP="00FC2656">
            <w:pPr>
              <w:spacing w:after="0" w:line="360" w:lineRule="auto"/>
              <w:contextualSpacing/>
              <w:rPr>
                <w:rFonts w:ascii="Arial" w:eastAsiaTheme="minorHAnsi" w:hAnsi="Arial" w:cs="Arial"/>
                <w:b/>
                <w:bCs/>
                <w:color w:val="000000"/>
                <w:sz w:val="18"/>
                <w:szCs w:val="18"/>
                <w:lang w:val="es-MX"/>
              </w:rPr>
            </w:pPr>
          </w:p>
        </w:tc>
      </w:tr>
    </w:tbl>
    <w:p w14:paraId="368B69DF" w14:textId="1D696CDA"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Layout w:type="fixed"/>
        <w:tblCellMar>
          <w:left w:w="72" w:type="dxa"/>
          <w:right w:w="72" w:type="dxa"/>
        </w:tblCellMar>
        <w:tblLook w:val="0000" w:firstRow="0" w:lastRow="0" w:firstColumn="0" w:lastColumn="0" w:noHBand="0" w:noVBand="0"/>
      </w:tblPr>
      <w:tblGrid>
        <w:gridCol w:w="2287"/>
        <w:gridCol w:w="978"/>
        <w:gridCol w:w="571"/>
        <w:gridCol w:w="447"/>
        <w:gridCol w:w="201"/>
        <w:gridCol w:w="87"/>
        <w:gridCol w:w="483"/>
        <w:gridCol w:w="664"/>
        <w:gridCol w:w="665"/>
        <w:gridCol w:w="473"/>
        <w:gridCol w:w="192"/>
        <w:gridCol w:w="630"/>
        <w:gridCol w:w="1179"/>
        <w:gridCol w:w="283"/>
      </w:tblGrid>
      <w:tr w:rsidR="00962E4F" w:rsidRPr="00FC2656" w14:paraId="527937DC"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noWrap/>
            <w:vAlign w:val="center"/>
          </w:tcPr>
          <w:p w14:paraId="3DA8FD18"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ASIGNACIÓN DE CÓDIGOS DE PUNTO DE SEÑALIZACIÓN NACIONAL (CPSN)</w:t>
            </w:r>
          </w:p>
          <w:p w14:paraId="170268BF" w14:textId="77777777" w:rsidR="00962E4F" w:rsidRPr="00FC2656" w:rsidRDefault="00962E4F" w:rsidP="00087050">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H3126</w:t>
            </w:r>
          </w:p>
        </w:tc>
      </w:tr>
      <w:tr w:rsidR="00962E4F" w:rsidRPr="00FC2656" w14:paraId="1014E115"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60CFE9"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79014464"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0BA86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4857" w:type="dxa"/>
            <w:gridSpan w:val="10"/>
            <w:tcBorders>
              <w:top w:val="single" w:sz="6" w:space="0" w:color="auto"/>
              <w:left w:val="single" w:sz="6" w:space="0" w:color="auto"/>
              <w:bottom w:val="single" w:sz="6" w:space="0" w:color="auto"/>
              <w:right w:val="single" w:sz="6" w:space="0" w:color="auto"/>
            </w:tcBorders>
          </w:tcPr>
          <w:p w14:paraId="3647BBE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923852C"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A9B39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NOMBRE, DENOMINACIÓN O RAZÓN SOCIAL DEL CONCESIONARIO </w:t>
            </w:r>
          </w:p>
        </w:tc>
        <w:tc>
          <w:tcPr>
            <w:tcW w:w="4857" w:type="dxa"/>
            <w:gridSpan w:val="10"/>
            <w:tcBorders>
              <w:top w:val="single" w:sz="6" w:space="0" w:color="auto"/>
              <w:left w:val="single" w:sz="6" w:space="0" w:color="auto"/>
              <w:bottom w:val="single" w:sz="6" w:space="0" w:color="auto"/>
              <w:right w:val="single" w:sz="6" w:space="0" w:color="auto"/>
            </w:tcBorders>
          </w:tcPr>
          <w:p w14:paraId="495BFDC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4E8FA12"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B8C69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4857" w:type="dxa"/>
            <w:gridSpan w:val="10"/>
            <w:tcBorders>
              <w:top w:val="single" w:sz="6" w:space="0" w:color="auto"/>
              <w:left w:val="single" w:sz="6" w:space="0" w:color="auto"/>
              <w:bottom w:val="single" w:sz="6" w:space="0" w:color="auto"/>
              <w:right w:val="single" w:sz="6" w:space="0" w:color="auto"/>
            </w:tcBorders>
          </w:tcPr>
          <w:p w14:paraId="55A6A3D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6D85290"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28CE8BD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062DA5B"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E41769"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CPSN SOLICITADOS</w:t>
            </w:r>
          </w:p>
        </w:tc>
      </w:tr>
      <w:tr w:rsidR="00962E4F" w:rsidRPr="00FC2656" w14:paraId="3060E3C1"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4B5FAC4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093308F"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0E334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TOTAL DE CPSN SOLICITADOS</w:t>
            </w: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0BD25F0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7EDB74E"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49BAA23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78CD912" w14:textId="77777777" w:rsidTr="00BC5460">
        <w:trPr>
          <w:trHeight w:val="204"/>
        </w:trPr>
        <w:tc>
          <w:tcPr>
            <w:tcW w:w="3265" w:type="dxa"/>
            <w:gridSpan w:val="2"/>
            <w:vMerge w:val="restart"/>
            <w:tcBorders>
              <w:top w:val="single" w:sz="6" w:space="0" w:color="auto"/>
              <w:left w:val="single" w:sz="6" w:space="0" w:color="auto"/>
              <w:right w:val="single" w:sz="6" w:space="0" w:color="auto"/>
            </w:tcBorders>
            <w:shd w:val="clear" w:color="auto" w:fill="D9D9D9" w:themeFill="background1" w:themeFillShade="D9"/>
          </w:tcPr>
          <w:p w14:paraId="159DDBF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p w14:paraId="640C682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ESTRUCTURA DE LOS CPSN QUE SE SOLICITAN</w:t>
            </w:r>
          </w:p>
        </w:tc>
        <w:tc>
          <w:tcPr>
            <w:tcW w:w="571" w:type="dxa"/>
            <w:tcBorders>
              <w:top w:val="single" w:sz="6" w:space="0" w:color="auto"/>
              <w:left w:val="single" w:sz="6" w:space="0" w:color="auto"/>
            </w:tcBorders>
            <w:shd w:val="clear" w:color="auto" w:fill="auto"/>
          </w:tcPr>
          <w:p w14:paraId="4B04565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48" w:type="dxa"/>
            <w:gridSpan w:val="2"/>
            <w:tcBorders>
              <w:top w:val="single" w:sz="6" w:space="0" w:color="auto"/>
              <w:left w:val="nil"/>
              <w:bottom w:val="single" w:sz="6" w:space="0" w:color="auto"/>
            </w:tcBorders>
            <w:shd w:val="clear" w:color="auto" w:fill="auto"/>
          </w:tcPr>
          <w:p w14:paraId="00712DF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128 CPSN</w:t>
            </w:r>
          </w:p>
        </w:tc>
        <w:tc>
          <w:tcPr>
            <w:tcW w:w="570" w:type="dxa"/>
            <w:gridSpan w:val="2"/>
            <w:tcBorders>
              <w:top w:val="single" w:sz="6" w:space="0" w:color="auto"/>
            </w:tcBorders>
            <w:shd w:val="clear" w:color="auto" w:fill="auto"/>
          </w:tcPr>
          <w:p w14:paraId="10FCEE7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4" w:type="dxa"/>
            <w:tcBorders>
              <w:top w:val="single" w:sz="6" w:space="0" w:color="auto"/>
            </w:tcBorders>
            <w:shd w:val="clear" w:color="auto" w:fill="auto"/>
          </w:tcPr>
          <w:p w14:paraId="52560D1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5" w:type="dxa"/>
            <w:tcBorders>
              <w:top w:val="single" w:sz="6" w:space="0" w:color="auto"/>
              <w:left w:val="nil"/>
              <w:bottom w:val="single" w:sz="6" w:space="0" w:color="auto"/>
            </w:tcBorders>
            <w:shd w:val="clear" w:color="auto" w:fill="auto"/>
          </w:tcPr>
          <w:p w14:paraId="4A4250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8 CPSN</w:t>
            </w:r>
          </w:p>
        </w:tc>
        <w:tc>
          <w:tcPr>
            <w:tcW w:w="665" w:type="dxa"/>
            <w:gridSpan w:val="2"/>
            <w:tcBorders>
              <w:top w:val="single" w:sz="6" w:space="0" w:color="auto"/>
            </w:tcBorders>
            <w:shd w:val="clear" w:color="auto" w:fill="auto"/>
          </w:tcPr>
          <w:p w14:paraId="6D0B359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30" w:type="dxa"/>
            <w:tcBorders>
              <w:top w:val="single" w:sz="6" w:space="0" w:color="auto"/>
            </w:tcBorders>
            <w:shd w:val="clear" w:color="auto" w:fill="auto"/>
          </w:tcPr>
          <w:p w14:paraId="6213371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79" w:type="dxa"/>
            <w:tcBorders>
              <w:top w:val="single" w:sz="6" w:space="0" w:color="auto"/>
              <w:left w:val="nil"/>
              <w:bottom w:val="single" w:sz="6" w:space="0" w:color="auto"/>
            </w:tcBorders>
            <w:shd w:val="clear" w:color="auto" w:fill="auto"/>
            <w:vAlign w:val="bottom"/>
          </w:tcPr>
          <w:p w14:paraId="1634925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INDIVIDUAL</w:t>
            </w:r>
          </w:p>
        </w:tc>
        <w:tc>
          <w:tcPr>
            <w:tcW w:w="283" w:type="dxa"/>
            <w:tcBorders>
              <w:top w:val="single" w:sz="6" w:space="0" w:color="auto"/>
              <w:right w:val="single" w:sz="6" w:space="0" w:color="auto"/>
            </w:tcBorders>
            <w:shd w:val="clear" w:color="auto" w:fill="auto"/>
          </w:tcPr>
          <w:p w14:paraId="79DE130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2DA3DC0" w14:textId="77777777" w:rsidTr="00BC5460">
        <w:trPr>
          <w:trHeight w:val="203"/>
        </w:trPr>
        <w:tc>
          <w:tcPr>
            <w:tcW w:w="3265" w:type="dxa"/>
            <w:gridSpan w:val="2"/>
            <w:vMerge/>
            <w:tcBorders>
              <w:left w:val="single" w:sz="6" w:space="0" w:color="auto"/>
              <w:right w:val="single" w:sz="6" w:space="0" w:color="auto"/>
            </w:tcBorders>
            <w:shd w:val="clear" w:color="auto" w:fill="D9D9D9" w:themeFill="background1" w:themeFillShade="D9"/>
          </w:tcPr>
          <w:p w14:paraId="5170662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571" w:type="dxa"/>
            <w:tcBorders>
              <w:left w:val="single" w:sz="6" w:space="0" w:color="auto"/>
              <w:right w:val="single" w:sz="6" w:space="0" w:color="auto"/>
            </w:tcBorders>
            <w:shd w:val="clear" w:color="auto" w:fill="auto"/>
          </w:tcPr>
          <w:p w14:paraId="600C8FA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auto"/>
          </w:tcPr>
          <w:p w14:paraId="5CEF180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570" w:type="dxa"/>
            <w:gridSpan w:val="2"/>
            <w:tcBorders>
              <w:left w:val="single" w:sz="6" w:space="0" w:color="auto"/>
            </w:tcBorders>
            <w:shd w:val="clear" w:color="auto" w:fill="auto"/>
          </w:tcPr>
          <w:p w14:paraId="5B79F77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4" w:type="dxa"/>
            <w:tcBorders>
              <w:right w:val="single" w:sz="6" w:space="0" w:color="auto"/>
            </w:tcBorders>
            <w:shd w:val="clear" w:color="auto" w:fill="auto"/>
          </w:tcPr>
          <w:p w14:paraId="7117AD8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346811D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5" w:type="dxa"/>
            <w:gridSpan w:val="2"/>
            <w:tcBorders>
              <w:left w:val="single" w:sz="6" w:space="0" w:color="auto"/>
            </w:tcBorders>
            <w:shd w:val="clear" w:color="auto" w:fill="auto"/>
          </w:tcPr>
          <w:p w14:paraId="178064C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30" w:type="dxa"/>
            <w:tcBorders>
              <w:right w:val="single" w:sz="6" w:space="0" w:color="auto"/>
            </w:tcBorders>
            <w:shd w:val="clear" w:color="auto" w:fill="auto"/>
          </w:tcPr>
          <w:p w14:paraId="33A6142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79" w:type="dxa"/>
            <w:tcBorders>
              <w:top w:val="single" w:sz="6" w:space="0" w:color="auto"/>
              <w:left w:val="single" w:sz="6" w:space="0" w:color="auto"/>
              <w:bottom w:val="single" w:sz="6" w:space="0" w:color="auto"/>
              <w:right w:val="single" w:sz="6" w:space="0" w:color="auto"/>
            </w:tcBorders>
            <w:shd w:val="clear" w:color="auto" w:fill="auto"/>
          </w:tcPr>
          <w:p w14:paraId="0561214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3" w:type="dxa"/>
            <w:tcBorders>
              <w:left w:val="single" w:sz="6" w:space="0" w:color="auto"/>
              <w:right w:val="single" w:sz="6" w:space="0" w:color="auto"/>
            </w:tcBorders>
            <w:shd w:val="clear" w:color="auto" w:fill="auto"/>
          </w:tcPr>
          <w:p w14:paraId="7A4637D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76D12DB" w14:textId="77777777" w:rsidTr="00BC5460">
        <w:trPr>
          <w:trHeight w:val="203"/>
        </w:trPr>
        <w:tc>
          <w:tcPr>
            <w:tcW w:w="3265" w:type="dxa"/>
            <w:gridSpan w:val="2"/>
            <w:vMerge/>
            <w:tcBorders>
              <w:left w:val="single" w:sz="6" w:space="0" w:color="auto"/>
              <w:bottom w:val="single" w:sz="6" w:space="0" w:color="auto"/>
              <w:right w:val="single" w:sz="6" w:space="0" w:color="auto"/>
            </w:tcBorders>
            <w:shd w:val="clear" w:color="auto" w:fill="D9D9D9" w:themeFill="background1" w:themeFillShade="D9"/>
          </w:tcPr>
          <w:p w14:paraId="397FE39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571" w:type="dxa"/>
            <w:tcBorders>
              <w:left w:val="single" w:sz="6" w:space="0" w:color="auto"/>
              <w:bottom w:val="single" w:sz="6" w:space="0" w:color="auto"/>
            </w:tcBorders>
            <w:shd w:val="clear" w:color="auto" w:fill="auto"/>
          </w:tcPr>
          <w:p w14:paraId="7A49EC0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48" w:type="dxa"/>
            <w:gridSpan w:val="2"/>
            <w:tcBorders>
              <w:top w:val="single" w:sz="6" w:space="0" w:color="auto"/>
              <w:left w:val="nil"/>
              <w:bottom w:val="single" w:sz="6" w:space="0" w:color="auto"/>
            </w:tcBorders>
            <w:shd w:val="clear" w:color="auto" w:fill="auto"/>
          </w:tcPr>
          <w:p w14:paraId="00F14EF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570" w:type="dxa"/>
            <w:gridSpan w:val="2"/>
            <w:tcBorders>
              <w:bottom w:val="single" w:sz="6" w:space="0" w:color="auto"/>
            </w:tcBorders>
            <w:shd w:val="clear" w:color="auto" w:fill="auto"/>
          </w:tcPr>
          <w:p w14:paraId="446E519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4" w:type="dxa"/>
            <w:tcBorders>
              <w:bottom w:val="single" w:sz="6" w:space="0" w:color="auto"/>
            </w:tcBorders>
            <w:shd w:val="clear" w:color="auto" w:fill="auto"/>
          </w:tcPr>
          <w:p w14:paraId="573CBFC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5" w:type="dxa"/>
            <w:tcBorders>
              <w:top w:val="single" w:sz="6" w:space="0" w:color="auto"/>
              <w:left w:val="nil"/>
              <w:bottom w:val="single" w:sz="6" w:space="0" w:color="auto"/>
            </w:tcBorders>
            <w:shd w:val="clear" w:color="auto" w:fill="auto"/>
          </w:tcPr>
          <w:p w14:paraId="509559B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65" w:type="dxa"/>
            <w:gridSpan w:val="2"/>
            <w:tcBorders>
              <w:bottom w:val="single" w:sz="6" w:space="0" w:color="auto"/>
            </w:tcBorders>
            <w:shd w:val="clear" w:color="auto" w:fill="auto"/>
          </w:tcPr>
          <w:p w14:paraId="0CA0362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30" w:type="dxa"/>
            <w:tcBorders>
              <w:bottom w:val="single" w:sz="6" w:space="0" w:color="auto"/>
            </w:tcBorders>
            <w:shd w:val="clear" w:color="auto" w:fill="auto"/>
          </w:tcPr>
          <w:p w14:paraId="79491F4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79" w:type="dxa"/>
            <w:tcBorders>
              <w:top w:val="single" w:sz="6" w:space="0" w:color="auto"/>
              <w:left w:val="nil"/>
              <w:bottom w:val="single" w:sz="6" w:space="0" w:color="auto"/>
            </w:tcBorders>
            <w:shd w:val="clear" w:color="auto" w:fill="auto"/>
          </w:tcPr>
          <w:p w14:paraId="05419C5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3" w:type="dxa"/>
            <w:tcBorders>
              <w:bottom w:val="single" w:sz="6" w:space="0" w:color="auto"/>
              <w:right w:val="single" w:sz="6" w:space="0" w:color="auto"/>
            </w:tcBorders>
            <w:shd w:val="clear" w:color="auto" w:fill="auto"/>
          </w:tcPr>
          <w:p w14:paraId="411897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FF8E290"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5E79568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C2A33AD"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189BA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CPSN SOLICITADOS</w:t>
            </w:r>
          </w:p>
        </w:tc>
        <w:tc>
          <w:tcPr>
            <w:tcW w:w="4857"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17704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CPSN SOLICITADOS</w:t>
            </w:r>
          </w:p>
          <w:p w14:paraId="673BA9F0" w14:textId="77777777" w:rsidR="00962E4F" w:rsidRPr="00FC2656" w:rsidRDefault="00962E4F"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(“SP”=1, “STP”=2 o “SCP”=3)</w:t>
            </w:r>
          </w:p>
          <w:p w14:paraId="76F33AF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97AA1A3"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auto"/>
          </w:tcPr>
          <w:p w14:paraId="2A0D702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60946F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CBB3146"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auto"/>
          </w:tcPr>
          <w:p w14:paraId="3097C73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49C1D95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E21B808"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auto"/>
          </w:tcPr>
          <w:p w14:paraId="245E286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4B4055A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175F366"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6E9E141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44B52EF"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0774A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6A14353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8960AC9"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78B9524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3D416E1" w14:textId="77777777" w:rsidTr="00BC5460">
        <w:trPr>
          <w:trHeight w:val="20"/>
        </w:trPr>
        <w:tc>
          <w:tcPr>
            <w:tcW w:w="42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28CC9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INTERNACIONAL ACTUAL Y PROYECTADA.</w:t>
            </w:r>
          </w:p>
        </w:tc>
        <w:tc>
          <w:tcPr>
            <w:tcW w:w="4857" w:type="dxa"/>
            <w:gridSpan w:val="10"/>
            <w:tcBorders>
              <w:top w:val="single" w:sz="6" w:space="0" w:color="auto"/>
              <w:left w:val="single" w:sz="6" w:space="0" w:color="auto"/>
              <w:bottom w:val="single" w:sz="6" w:space="0" w:color="auto"/>
              <w:right w:val="single" w:sz="6" w:space="0" w:color="auto"/>
            </w:tcBorders>
            <w:shd w:val="clear" w:color="auto" w:fill="auto"/>
          </w:tcPr>
          <w:p w14:paraId="4B3E65C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4C42D87"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6A7E926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F219133"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1343EC"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INSTRUCTIVO DE LLENADO</w:t>
            </w:r>
          </w:p>
        </w:tc>
      </w:tr>
      <w:tr w:rsidR="00962E4F" w:rsidRPr="00FC2656" w14:paraId="4FBD7F77"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CC0A8D"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25060CD2"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CFD392"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F44BA0"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2EC90EF7"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tcPr>
          <w:p w14:paraId="7426AA01"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6853" w:type="dxa"/>
            <w:gridSpan w:val="13"/>
            <w:tcBorders>
              <w:top w:val="single" w:sz="6" w:space="0" w:color="auto"/>
              <w:left w:val="single" w:sz="6" w:space="0" w:color="auto"/>
              <w:bottom w:val="single" w:sz="6" w:space="0" w:color="auto"/>
              <w:right w:val="single" w:sz="6" w:space="0" w:color="auto"/>
            </w:tcBorders>
          </w:tcPr>
          <w:p w14:paraId="0A54E0C7"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753FE1DF"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EB3E2D7"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tcPr>
          <w:p w14:paraId="724FE362"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Nombre, denominación o razón social del Concesionario </w:t>
            </w:r>
          </w:p>
        </w:tc>
        <w:tc>
          <w:tcPr>
            <w:tcW w:w="6853" w:type="dxa"/>
            <w:gridSpan w:val="13"/>
            <w:tcBorders>
              <w:top w:val="single" w:sz="6" w:space="0" w:color="auto"/>
              <w:left w:val="single" w:sz="6" w:space="0" w:color="auto"/>
              <w:bottom w:val="single" w:sz="6" w:space="0" w:color="auto"/>
              <w:right w:val="single" w:sz="6" w:space="0" w:color="auto"/>
            </w:tcBorders>
          </w:tcPr>
          <w:p w14:paraId="7DD315A4"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w:t>
            </w:r>
          </w:p>
          <w:p w14:paraId="25F23C46"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58FF2178"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53C60221"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tcPr>
          <w:p w14:paraId="661241AC"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6853" w:type="dxa"/>
            <w:gridSpan w:val="13"/>
            <w:tcBorders>
              <w:top w:val="single" w:sz="6" w:space="0" w:color="auto"/>
              <w:left w:val="single" w:sz="6" w:space="0" w:color="auto"/>
              <w:bottom w:val="single" w:sz="6" w:space="0" w:color="auto"/>
              <w:right w:val="single" w:sz="6" w:space="0" w:color="auto"/>
            </w:tcBorders>
          </w:tcPr>
          <w:p w14:paraId="656E4F14"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w:t>
            </w:r>
          </w:p>
          <w:p w14:paraId="53DCAC2C"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17BF59F6"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899FAD"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CPSN SOLICITADOS</w:t>
            </w:r>
          </w:p>
        </w:tc>
      </w:tr>
      <w:tr w:rsidR="00962E4F" w:rsidRPr="00FC2656" w14:paraId="79621705"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EAE8FE"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F92736"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4A96D3E9"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431A1F8D"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Total de CPSN solicitados</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5C3948B3"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la cantidad total de CPSN solicitados.</w:t>
            </w:r>
          </w:p>
          <w:p w14:paraId="1CA6EB1F"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4F7B1FCC"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174C6EB5"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Estructura de los CPSN que se solicitan</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6A3FE028"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Seleccionar el(los) tipo(s) de estructura de CPSN que requiere de acuerdo a la cantidad total de CPSN solicitados.</w:t>
            </w:r>
          </w:p>
          <w:p w14:paraId="2F874688"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 posible marcar más de una casilla dependiendo de la cantidad de CPSN solicitados.</w:t>
            </w:r>
          </w:p>
          <w:p w14:paraId="73A9ADBD"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101A3720"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417FC3EE"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CPSN solicitados</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5D8C4DBD"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Capturar el nombre que asignará a cada equipo de señalización que se asociará a los CPSN solicitados con la finalidad de identificarlos unívocamente.</w:t>
            </w:r>
          </w:p>
          <w:p w14:paraId="6A8F220D"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00B2AA4"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auto"/>
          </w:tcPr>
          <w:p w14:paraId="58C17767"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a los CPSN solicitados</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auto"/>
          </w:tcPr>
          <w:p w14:paraId="110E8DC7"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dígito correspondiente al tipo de equipo de señalización que corresponda: “SP”=1, “STP”=2 o “SCP”=3. </w:t>
            </w:r>
          </w:p>
          <w:p w14:paraId="7661B93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Donde: “STP” es un Punto de Transferencia de Señalización, “SCP” es un Punto de Control de Servicio y “SP” Punto de Señalización. </w:t>
            </w:r>
          </w:p>
          <w:p w14:paraId="1E0BA6D0"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2AB82E0E"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48E64E"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6AE8A486" w14:textId="77777777" w:rsidTr="00BC5460">
        <w:trPr>
          <w:trHeight w:val="20"/>
        </w:trPr>
        <w:tc>
          <w:tcPr>
            <w:tcW w:w="9140" w:type="dxa"/>
            <w:gridSpan w:val="14"/>
            <w:tcBorders>
              <w:top w:val="single" w:sz="6" w:space="0" w:color="auto"/>
              <w:left w:val="single" w:sz="6" w:space="0" w:color="auto"/>
              <w:right w:val="single" w:sz="6" w:space="0" w:color="auto"/>
            </w:tcBorders>
            <w:shd w:val="clear" w:color="auto" w:fill="auto"/>
          </w:tcPr>
          <w:p w14:paraId="76CBA254"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nombres y tipo de equipo al que se asociarán cada uno de los Códigos de Puntos de Señalización Nacional solicitados, mediante un archivo electrónico de texto en formato .csv (comma separated values, por sus siglas en inglés) mismo que deberá contener los siguientes campos:</w:t>
            </w:r>
          </w:p>
          <w:p w14:paraId="7D1F6926" w14:textId="77777777" w:rsidR="00962E4F" w:rsidRPr="00FC2656" w:rsidRDefault="00962E4F" w:rsidP="00C20567">
            <w:pPr>
              <w:spacing w:after="0" w:line="360" w:lineRule="auto"/>
              <w:ind w:left="655"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Nombre del equipo</w:t>
            </w:r>
          </w:p>
          <w:p w14:paraId="3911C1BA" w14:textId="10CA6AAB" w:rsidR="00962E4F" w:rsidRPr="00FC2656" w:rsidRDefault="00962E4F" w:rsidP="00C20567">
            <w:pPr>
              <w:spacing w:after="0" w:line="360" w:lineRule="auto"/>
              <w:ind w:left="655"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Tipo de equipo</w:t>
            </w:r>
          </w:p>
          <w:p w14:paraId="7941DE33"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6EF63E5D"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Los archivos CSV son un tipo de documento abierto y sencillo para presentar datos en forma de tabla, con las siguientes características:</w:t>
            </w:r>
          </w:p>
          <w:p w14:paraId="77C36F17"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1F89C88F"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03DFCB87"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3B8FA8A6"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1145C166"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3C191868"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29CA2A05"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4BBACC4B" w14:textId="5596ECB4"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583C4837" w14:textId="77777777" w:rsidR="00962E4F" w:rsidRPr="00FC2656" w:rsidRDefault="00962E4F" w:rsidP="00087050">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IDOH3126DDMMAAAA.csv.</w:t>
            </w:r>
          </w:p>
          <w:p w14:paraId="1BAB4032"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3CA8C51" w14:textId="77777777" w:rsidR="00962E4F" w:rsidRPr="00FC2656" w:rsidRDefault="00962E4F" w:rsidP="00C20567">
            <w:pPr>
              <w:spacing w:after="0" w:line="360" w:lineRule="auto"/>
              <w:ind w:left="655"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w:t>
            </w:r>
          </w:p>
          <w:p w14:paraId="5C75C435" w14:textId="77777777" w:rsidR="00962E4F" w:rsidRPr="00FC2656" w:rsidRDefault="00962E4F" w:rsidP="00C20567">
            <w:pPr>
              <w:spacing w:after="0" w:line="360" w:lineRule="auto"/>
              <w:ind w:left="655"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H3126.- Es un texto fijo que identifica el tipo de solicitud al que corresponde el archivo de carga (solicitud de asignación de CPSN); y</w:t>
            </w:r>
          </w:p>
          <w:p w14:paraId="2CF51BB8" w14:textId="77777777" w:rsidR="00962E4F" w:rsidRPr="00FC2656" w:rsidRDefault="00962E4F" w:rsidP="00C20567">
            <w:pPr>
              <w:spacing w:after="0" w:line="360" w:lineRule="auto"/>
              <w:ind w:left="655"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52351BFD"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983H312601122020.csv</w:t>
            </w:r>
          </w:p>
          <w:p w14:paraId="5A7F90F3"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4EE51362" w14:textId="77777777" w:rsidTr="00BC5460">
        <w:trPr>
          <w:trHeight w:val="70"/>
        </w:trPr>
        <w:tc>
          <w:tcPr>
            <w:tcW w:w="2287" w:type="dxa"/>
            <w:vMerge w:val="restart"/>
            <w:tcBorders>
              <w:left w:val="single" w:sz="6" w:space="0" w:color="auto"/>
              <w:right w:val="single" w:sz="6" w:space="0" w:color="auto"/>
            </w:tcBorders>
            <w:shd w:val="clear" w:color="auto" w:fill="auto"/>
          </w:tcPr>
          <w:p w14:paraId="79FC983F"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4" w:type="dxa"/>
            <w:gridSpan w:val="5"/>
            <w:tcBorders>
              <w:top w:val="single" w:sz="6" w:space="0" w:color="auto"/>
              <w:bottom w:val="single" w:sz="6" w:space="0" w:color="auto"/>
              <w:right w:val="single" w:sz="6" w:space="0" w:color="auto"/>
            </w:tcBorders>
          </w:tcPr>
          <w:p w14:paraId="6A69948E"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NOMBRE DEL EQUIPO</w:t>
            </w:r>
          </w:p>
        </w:tc>
        <w:tc>
          <w:tcPr>
            <w:tcW w:w="2285" w:type="dxa"/>
            <w:gridSpan w:val="4"/>
            <w:tcBorders>
              <w:top w:val="single" w:sz="6" w:space="0" w:color="auto"/>
              <w:left w:val="single" w:sz="6" w:space="0" w:color="auto"/>
              <w:bottom w:val="single" w:sz="6" w:space="0" w:color="auto"/>
            </w:tcBorders>
          </w:tcPr>
          <w:p w14:paraId="6F750C89"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TIPO DE EQUIPO</w:t>
            </w:r>
          </w:p>
        </w:tc>
        <w:tc>
          <w:tcPr>
            <w:tcW w:w="2284" w:type="dxa"/>
            <w:gridSpan w:val="4"/>
            <w:vMerge w:val="restart"/>
            <w:tcBorders>
              <w:left w:val="single" w:sz="6" w:space="0" w:color="auto"/>
              <w:right w:val="single" w:sz="6" w:space="0" w:color="auto"/>
            </w:tcBorders>
            <w:shd w:val="clear" w:color="auto" w:fill="auto"/>
          </w:tcPr>
          <w:p w14:paraId="786ED4C2"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r>
      <w:tr w:rsidR="00962E4F" w:rsidRPr="00FC2656" w14:paraId="516B1393" w14:textId="77777777" w:rsidTr="00BC5460">
        <w:trPr>
          <w:trHeight w:val="68"/>
        </w:trPr>
        <w:tc>
          <w:tcPr>
            <w:tcW w:w="2287" w:type="dxa"/>
            <w:vMerge/>
            <w:tcBorders>
              <w:left w:val="single" w:sz="6" w:space="0" w:color="auto"/>
              <w:right w:val="single" w:sz="6" w:space="0" w:color="auto"/>
            </w:tcBorders>
            <w:shd w:val="clear" w:color="auto" w:fill="auto"/>
          </w:tcPr>
          <w:p w14:paraId="452568A6"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4" w:type="dxa"/>
            <w:gridSpan w:val="5"/>
            <w:tcBorders>
              <w:top w:val="single" w:sz="6" w:space="0" w:color="auto"/>
              <w:left w:val="single" w:sz="6" w:space="0" w:color="auto"/>
              <w:bottom w:val="single" w:sz="6" w:space="0" w:color="auto"/>
              <w:right w:val="single" w:sz="6" w:space="0" w:color="auto"/>
            </w:tcBorders>
            <w:shd w:val="clear" w:color="auto" w:fill="auto"/>
          </w:tcPr>
          <w:p w14:paraId="472C7E2C"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10F13DF9"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4" w:type="dxa"/>
            <w:gridSpan w:val="4"/>
            <w:vMerge/>
            <w:tcBorders>
              <w:left w:val="single" w:sz="6" w:space="0" w:color="auto"/>
              <w:right w:val="single" w:sz="6" w:space="0" w:color="auto"/>
            </w:tcBorders>
            <w:shd w:val="clear" w:color="auto" w:fill="auto"/>
          </w:tcPr>
          <w:p w14:paraId="11E320B9"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r>
      <w:tr w:rsidR="00962E4F" w:rsidRPr="00FC2656" w14:paraId="6D794268" w14:textId="77777777" w:rsidTr="00BC5460">
        <w:trPr>
          <w:trHeight w:val="68"/>
        </w:trPr>
        <w:tc>
          <w:tcPr>
            <w:tcW w:w="2287" w:type="dxa"/>
            <w:vMerge/>
            <w:tcBorders>
              <w:left w:val="single" w:sz="6" w:space="0" w:color="auto"/>
              <w:right w:val="single" w:sz="6" w:space="0" w:color="auto"/>
            </w:tcBorders>
            <w:shd w:val="clear" w:color="auto" w:fill="auto"/>
          </w:tcPr>
          <w:p w14:paraId="13DADB5A"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4" w:type="dxa"/>
            <w:gridSpan w:val="5"/>
            <w:tcBorders>
              <w:top w:val="single" w:sz="6" w:space="0" w:color="auto"/>
              <w:left w:val="single" w:sz="6" w:space="0" w:color="auto"/>
              <w:bottom w:val="single" w:sz="6" w:space="0" w:color="auto"/>
              <w:right w:val="single" w:sz="6" w:space="0" w:color="auto"/>
            </w:tcBorders>
            <w:shd w:val="clear" w:color="auto" w:fill="auto"/>
          </w:tcPr>
          <w:p w14:paraId="4E1DC337"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66D705AC"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c>
          <w:tcPr>
            <w:tcW w:w="2284" w:type="dxa"/>
            <w:gridSpan w:val="4"/>
            <w:vMerge/>
            <w:tcBorders>
              <w:left w:val="single" w:sz="6" w:space="0" w:color="auto"/>
              <w:right w:val="single" w:sz="6" w:space="0" w:color="auto"/>
            </w:tcBorders>
            <w:shd w:val="clear" w:color="auto" w:fill="auto"/>
          </w:tcPr>
          <w:p w14:paraId="62017884"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r>
      <w:tr w:rsidR="00962E4F" w:rsidRPr="00FC2656" w14:paraId="68C45DC2" w14:textId="77777777" w:rsidTr="00BC5460">
        <w:trPr>
          <w:trHeight w:val="20"/>
        </w:trPr>
        <w:tc>
          <w:tcPr>
            <w:tcW w:w="9140" w:type="dxa"/>
            <w:gridSpan w:val="14"/>
            <w:tcBorders>
              <w:left w:val="single" w:sz="6" w:space="0" w:color="auto"/>
              <w:bottom w:val="single" w:sz="6" w:space="0" w:color="auto"/>
              <w:right w:val="single" w:sz="6" w:space="0" w:color="auto"/>
            </w:tcBorders>
            <w:shd w:val="clear" w:color="auto" w:fill="auto"/>
          </w:tcPr>
          <w:p w14:paraId="5FF5838B"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r>
      <w:tr w:rsidR="00962E4F" w:rsidRPr="00FC2656" w14:paraId="193DE862"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4DDBC1"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3"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453C1" w14:textId="77777777" w:rsidR="00962E4F" w:rsidRPr="00FC2656" w:rsidRDefault="00962E4F" w:rsidP="00087050">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351C0440" w14:textId="77777777" w:rsidTr="00BC5460">
        <w:trPr>
          <w:trHeight w:val="20"/>
        </w:trPr>
        <w:tc>
          <w:tcPr>
            <w:tcW w:w="2287" w:type="dxa"/>
            <w:tcBorders>
              <w:top w:val="single" w:sz="6" w:space="0" w:color="auto"/>
              <w:left w:val="single" w:sz="6" w:space="0" w:color="auto"/>
              <w:bottom w:val="single" w:sz="6" w:space="0" w:color="auto"/>
              <w:right w:val="single" w:sz="6" w:space="0" w:color="auto"/>
            </w:tcBorders>
          </w:tcPr>
          <w:p w14:paraId="7708C633"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nacional actual y proyectada</w:t>
            </w:r>
          </w:p>
        </w:tc>
        <w:tc>
          <w:tcPr>
            <w:tcW w:w="6853" w:type="dxa"/>
            <w:gridSpan w:val="13"/>
            <w:tcBorders>
              <w:top w:val="single" w:sz="6" w:space="0" w:color="auto"/>
              <w:left w:val="single" w:sz="6" w:space="0" w:color="auto"/>
              <w:bottom w:val="single" w:sz="6" w:space="0" w:color="auto"/>
              <w:right w:val="single" w:sz="6" w:space="0" w:color="auto"/>
            </w:tcBorders>
          </w:tcPr>
          <w:p w14:paraId="26A88120"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archivo en formato .pdf en el que se ilustre la topología de su red de señalización nacional actual y proyectada.</w:t>
            </w:r>
          </w:p>
          <w:p w14:paraId="296E6000"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0A659C65"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no contar con asignaciones de CPSN anteriores, únicamente se deberá presentar el diagrama de la topología de la red de señalización nacional proyectada.</w:t>
            </w:r>
          </w:p>
          <w:p w14:paraId="772D919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 </w:t>
            </w:r>
          </w:p>
          <w:p w14:paraId="2A37A2A7"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3367B51D"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2C9BE836"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El diagrama de topología de la red de señalización nacional proyectada deberá ilustrar con claridad lo siguiente: i) en su caso, los equipos que actualmente cuentan con CPSN asociados en su red de señalización nacional, así como los equipos a los que se asociarán los CPSN solicitados, identificados por nombre y ii) en su caso, los enlaces internos entre sus equipos de señalización, así como los que se establezcan con los equipos a los que se asociarán los CPSN solicitados y los enlaces externos entre sus equipos y los equipos de señalización pertenecientes a otras redes públicas de telecomunicaciones nacionales.</w:t>
            </w:r>
          </w:p>
          <w:p w14:paraId="74282ED0"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4498E18A"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38114E44"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IDOH3126_1DDMMAAAA.pdf.</w:t>
            </w:r>
          </w:p>
          <w:p w14:paraId="0AF44619"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831D3D2" w14:textId="77777777" w:rsidR="00962E4F" w:rsidRPr="00FC2656" w:rsidRDefault="00962E4F" w:rsidP="003A7C54">
            <w:pPr>
              <w:spacing w:after="0" w:line="360" w:lineRule="auto"/>
              <w:ind w:left="493" w:hanging="283"/>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w:t>
            </w:r>
          </w:p>
          <w:p w14:paraId="0A97F59C" w14:textId="77777777" w:rsidR="00962E4F" w:rsidRPr="00FC2656" w:rsidRDefault="00962E4F" w:rsidP="003A7C54">
            <w:pPr>
              <w:spacing w:after="0" w:line="360" w:lineRule="auto"/>
              <w:ind w:left="493" w:hanging="283"/>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H3126_1.-</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nacional actual y proyectada</w:t>
            </w:r>
            <w:r w:rsidRPr="00FC2656">
              <w:rPr>
                <w:rFonts w:ascii="Arial" w:eastAsiaTheme="minorHAnsi" w:hAnsi="Arial" w:cs="Arial"/>
                <w:color w:val="000000"/>
                <w:sz w:val="18"/>
                <w:szCs w:val="18"/>
                <w:lang w:val="es-ES_tradnl"/>
              </w:rPr>
              <w:t>); y</w:t>
            </w:r>
          </w:p>
          <w:p w14:paraId="02B61EBE" w14:textId="77777777" w:rsidR="00962E4F" w:rsidRPr="00FC2656" w:rsidRDefault="00962E4F" w:rsidP="003A7C54">
            <w:pPr>
              <w:spacing w:after="0" w:line="360" w:lineRule="auto"/>
              <w:ind w:left="493" w:hanging="283"/>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1FC613ED"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983H3126_101122020.pdf</w:t>
            </w:r>
          </w:p>
          <w:p w14:paraId="0CF727B8"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p>
          <w:p w14:paraId="00BB864E"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246C467B"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0EDBE1A6"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p>
        </w:tc>
      </w:tr>
      <w:tr w:rsidR="00962E4F" w:rsidRPr="00FC2656" w14:paraId="58E9C1F0"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D89C1C"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962E4F" w:rsidRPr="00FC2656" w14:paraId="36A60E70"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1AC1FB97"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1EDD9CCF" w14:textId="77777777" w:rsidR="00962E4F" w:rsidRPr="00FC2656" w:rsidRDefault="00962E4F" w:rsidP="00087050">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36D57995" w14:textId="77777777"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62E4F" w:rsidRPr="00FC2656" w14:paraId="4DC1C38D"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84B934"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962E4F" w:rsidRPr="00FC2656" w14:paraId="18E22011"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tcPr>
          <w:p w14:paraId="1D77D2E3" w14:textId="5A4DC04C" w:rsidR="00962E4F" w:rsidRPr="00FC2656" w:rsidRDefault="00962E4F" w:rsidP="00087050">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9. del Plan Técnico Fundamental de Señalización,</w:t>
            </w:r>
            <w:r w:rsidRPr="00FC2656">
              <w:rPr>
                <w:rFonts w:ascii="Arial" w:eastAsiaTheme="minorHAnsi" w:hAnsi="Arial" w:cs="Arial"/>
                <w:b/>
                <w:color w:val="000000"/>
                <w:sz w:val="18"/>
                <w:szCs w:val="18"/>
                <w:lang w:val="es-MX"/>
              </w:rPr>
              <w:t xml:space="preserve"> </w:t>
            </w:r>
            <w:r w:rsidRPr="00FC2656">
              <w:rPr>
                <w:rFonts w:ascii="Arial" w:eastAsiaTheme="minorHAnsi" w:hAnsi="Arial" w:cs="Arial"/>
                <w:color w:val="000000"/>
                <w:sz w:val="18"/>
                <w:szCs w:val="18"/>
                <w:lang w:val="es-MX"/>
              </w:rPr>
              <w:t>publicado en el Diario Oficial de la Federación el 11 de mayo de 2018.</w:t>
            </w:r>
          </w:p>
        </w:tc>
      </w:tr>
      <w:tr w:rsidR="00962E4F" w:rsidRPr="00FC2656" w14:paraId="0D184826"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F4D83C"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962E4F" w:rsidRPr="00FC2656" w14:paraId="299E8EAF" w14:textId="77777777" w:rsidTr="00BC5460">
        <w:trPr>
          <w:trHeight w:val="20"/>
        </w:trPr>
        <w:tc>
          <w:tcPr>
            <w:tcW w:w="9140" w:type="dxa"/>
            <w:gridSpan w:val="14"/>
            <w:tcBorders>
              <w:top w:val="single" w:sz="6" w:space="0" w:color="auto"/>
              <w:left w:val="single" w:sz="6" w:space="0" w:color="auto"/>
              <w:bottom w:val="single" w:sz="6" w:space="0" w:color="auto"/>
              <w:right w:val="single" w:sz="6" w:space="0" w:color="auto"/>
            </w:tcBorders>
            <w:shd w:val="clear" w:color="auto" w:fill="auto"/>
          </w:tcPr>
          <w:p w14:paraId="00B48D5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bl>
    <w:p w14:paraId="6E697EBF" w14:textId="60305660" w:rsidR="00962E4F" w:rsidRPr="00FC2656" w:rsidRDefault="00962E4F" w:rsidP="00FC2656">
      <w:pPr>
        <w:spacing w:after="0" w:line="360" w:lineRule="auto"/>
        <w:contextualSpacing/>
        <w:rPr>
          <w:rFonts w:ascii="Arial" w:eastAsiaTheme="minorHAnsi" w:hAnsi="Arial" w:cs="Arial"/>
          <w:color w:val="000000"/>
          <w:sz w:val="18"/>
          <w:szCs w:val="18"/>
        </w:rPr>
      </w:pPr>
    </w:p>
    <w:tbl>
      <w:tblPr>
        <w:tblW w:w="9140" w:type="dxa"/>
        <w:tblInd w:w="113" w:type="dxa"/>
        <w:tblLayout w:type="fixed"/>
        <w:tblCellMar>
          <w:left w:w="72" w:type="dxa"/>
          <w:right w:w="72" w:type="dxa"/>
        </w:tblCellMar>
        <w:tblLook w:val="0000" w:firstRow="0" w:lastRow="0" w:firstColumn="0" w:lastColumn="0" w:noHBand="0" w:noVBand="0"/>
      </w:tblPr>
      <w:tblGrid>
        <w:gridCol w:w="1828"/>
        <w:gridCol w:w="461"/>
        <w:gridCol w:w="142"/>
        <w:gridCol w:w="344"/>
        <w:gridCol w:w="881"/>
        <w:gridCol w:w="1828"/>
        <w:gridCol w:w="182"/>
        <w:gridCol w:w="621"/>
        <w:gridCol w:w="1025"/>
        <w:gridCol w:w="99"/>
        <w:gridCol w:w="1125"/>
        <w:gridCol w:w="604"/>
      </w:tblGrid>
      <w:tr w:rsidR="00962E4F" w:rsidRPr="00FC2656" w14:paraId="0883A7C8"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noWrap/>
            <w:vAlign w:val="center"/>
          </w:tcPr>
          <w:p w14:paraId="3ACD8F5C"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CESIÓN DE CÓDIGOS DE PUNTO DE SEÑALIZACIÓN NACIONAL (CPSN)</w:t>
            </w:r>
          </w:p>
          <w:p w14:paraId="7B01A0D3" w14:textId="77777777" w:rsidR="00962E4F" w:rsidRPr="00FC2656" w:rsidRDefault="00962E4F" w:rsidP="003A7C54">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H3127</w:t>
            </w:r>
          </w:p>
        </w:tc>
      </w:tr>
      <w:tr w:rsidR="00962E4F" w:rsidRPr="00FC2656" w14:paraId="76D1F950"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DD8F5F" w14:textId="76D5D571"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DATOS DEL CONCESIONARIO CESIONARIO Y CEDENTE</w:t>
            </w:r>
          </w:p>
        </w:tc>
      </w:tr>
      <w:tr w:rsidR="00962E4F" w:rsidRPr="00FC2656" w14:paraId="6AF8AF0A" w14:textId="77777777" w:rsidTr="00BC5460">
        <w:trPr>
          <w:trHeight w:val="20"/>
        </w:trPr>
        <w:tc>
          <w:tcPr>
            <w:tcW w:w="566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566F0A" w14:textId="77777777" w:rsidR="00962E4F" w:rsidRPr="00FC2656" w:rsidRDefault="00962E4F" w:rsidP="002D31B7">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3474" w:type="dxa"/>
            <w:gridSpan w:val="5"/>
            <w:tcBorders>
              <w:top w:val="single" w:sz="6" w:space="0" w:color="auto"/>
              <w:left w:val="single" w:sz="6" w:space="0" w:color="auto"/>
              <w:bottom w:val="single" w:sz="6" w:space="0" w:color="auto"/>
              <w:right w:val="single" w:sz="6" w:space="0" w:color="auto"/>
            </w:tcBorders>
          </w:tcPr>
          <w:p w14:paraId="3EEED1F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1AA80ED" w14:textId="77777777" w:rsidTr="00BC5460">
        <w:trPr>
          <w:trHeight w:val="20"/>
        </w:trPr>
        <w:tc>
          <w:tcPr>
            <w:tcW w:w="566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5FFE14" w14:textId="77777777" w:rsidR="00962E4F" w:rsidRPr="00FC2656" w:rsidRDefault="00962E4F" w:rsidP="002D31B7">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CESIONARIO</w:t>
            </w:r>
          </w:p>
        </w:tc>
        <w:tc>
          <w:tcPr>
            <w:tcW w:w="3474" w:type="dxa"/>
            <w:gridSpan w:val="5"/>
            <w:tcBorders>
              <w:top w:val="single" w:sz="6" w:space="0" w:color="auto"/>
              <w:left w:val="single" w:sz="6" w:space="0" w:color="auto"/>
              <w:bottom w:val="single" w:sz="6" w:space="0" w:color="auto"/>
              <w:right w:val="single" w:sz="6" w:space="0" w:color="auto"/>
            </w:tcBorders>
          </w:tcPr>
          <w:p w14:paraId="3AA3316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B31D6C6" w14:textId="77777777" w:rsidTr="00BC5460">
        <w:trPr>
          <w:trHeight w:val="20"/>
        </w:trPr>
        <w:tc>
          <w:tcPr>
            <w:tcW w:w="566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20D56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CESIONARIO</w:t>
            </w:r>
          </w:p>
        </w:tc>
        <w:tc>
          <w:tcPr>
            <w:tcW w:w="3474" w:type="dxa"/>
            <w:gridSpan w:val="5"/>
            <w:tcBorders>
              <w:top w:val="single" w:sz="6" w:space="0" w:color="auto"/>
              <w:left w:val="single" w:sz="6" w:space="0" w:color="auto"/>
              <w:bottom w:val="single" w:sz="6" w:space="0" w:color="auto"/>
              <w:right w:val="single" w:sz="6" w:space="0" w:color="auto"/>
            </w:tcBorders>
          </w:tcPr>
          <w:p w14:paraId="77A7609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9A52AB1" w14:textId="77777777" w:rsidTr="00BC5460">
        <w:trPr>
          <w:trHeight w:val="20"/>
        </w:trPr>
        <w:tc>
          <w:tcPr>
            <w:tcW w:w="566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095A3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CEDENTE</w:t>
            </w:r>
          </w:p>
        </w:tc>
        <w:tc>
          <w:tcPr>
            <w:tcW w:w="3474" w:type="dxa"/>
            <w:gridSpan w:val="5"/>
            <w:tcBorders>
              <w:top w:val="single" w:sz="6" w:space="0" w:color="auto"/>
              <w:left w:val="single" w:sz="6" w:space="0" w:color="auto"/>
              <w:bottom w:val="single" w:sz="6" w:space="0" w:color="auto"/>
              <w:right w:val="single" w:sz="6" w:space="0" w:color="auto"/>
            </w:tcBorders>
          </w:tcPr>
          <w:p w14:paraId="6BD8078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2A457C8" w14:textId="77777777" w:rsidTr="00BC5460">
        <w:trPr>
          <w:trHeight w:val="20"/>
        </w:trPr>
        <w:tc>
          <w:tcPr>
            <w:tcW w:w="566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63BD1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CEDENTE</w:t>
            </w:r>
          </w:p>
        </w:tc>
        <w:tc>
          <w:tcPr>
            <w:tcW w:w="3474" w:type="dxa"/>
            <w:gridSpan w:val="5"/>
            <w:tcBorders>
              <w:top w:val="single" w:sz="6" w:space="0" w:color="auto"/>
              <w:left w:val="single" w:sz="6" w:space="0" w:color="auto"/>
              <w:bottom w:val="single" w:sz="6" w:space="0" w:color="auto"/>
              <w:right w:val="single" w:sz="6" w:space="0" w:color="auto"/>
            </w:tcBorders>
          </w:tcPr>
          <w:p w14:paraId="7D5AE23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099E6CC"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15C84F6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E79A591"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38008A"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CPSN A CEDER</w:t>
            </w:r>
          </w:p>
        </w:tc>
      </w:tr>
      <w:tr w:rsidR="00962E4F" w:rsidRPr="00FC2656" w14:paraId="34F242CB" w14:textId="77777777" w:rsidTr="00BC5460">
        <w:trPr>
          <w:trHeight w:val="20"/>
        </w:trPr>
        <w:tc>
          <w:tcPr>
            <w:tcW w:w="277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D19A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QUE SE PRETENDEN CEDER EN FORMATO BINARIO</w:t>
            </w:r>
          </w:p>
        </w:tc>
        <w:tc>
          <w:tcPr>
            <w:tcW w:w="35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546E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CPSN A CEDER</w:t>
            </w:r>
          </w:p>
        </w:tc>
        <w:tc>
          <w:tcPr>
            <w:tcW w:w="28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4EFF7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CPSN A CEDER</w:t>
            </w:r>
          </w:p>
          <w:p w14:paraId="3BAC2EE2" w14:textId="77777777" w:rsidR="00962E4F" w:rsidRPr="00FC2656" w:rsidRDefault="00962E4F" w:rsidP="00FC2656">
            <w:pPr>
              <w:spacing w:after="0" w:line="360" w:lineRule="auto"/>
              <w:contextualSpacing/>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(“SP”=1, “STP”=2 o “SCP”=3)</w:t>
            </w:r>
          </w:p>
          <w:p w14:paraId="578F711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D76B331" w14:textId="77777777" w:rsidTr="00BC5460">
        <w:trPr>
          <w:trHeight w:val="20"/>
        </w:trPr>
        <w:tc>
          <w:tcPr>
            <w:tcW w:w="2775" w:type="dxa"/>
            <w:gridSpan w:val="4"/>
            <w:tcBorders>
              <w:top w:val="single" w:sz="6" w:space="0" w:color="auto"/>
              <w:left w:val="single" w:sz="6" w:space="0" w:color="auto"/>
              <w:bottom w:val="single" w:sz="6" w:space="0" w:color="auto"/>
              <w:right w:val="single" w:sz="6" w:space="0" w:color="auto"/>
            </w:tcBorders>
            <w:shd w:val="clear" w:color="auto" w:fill="auto"/>
          </w:tcPr>
          <w:p w14:paraId="4CF92B8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512" w:type="dxa"/>
            <w:gridSpan w:val="4"/>
            <w:tcBorders>
              <w:top w:val="single" w:sz="6" w:space="0" w:color="auto"/>
              <w:left w:val="single" w:sz="6" w:space="0" w:color="auto"/>
              <w:bottom w:val="single" w:sz="6" w:space="0" w:color="auto"/>
              <w:right w:val="single" w:sz="6" w:space="0" w:color="auto"/>
            </w:tcBorders>
            <w:shd w:val="clear" w:color="auto" w:fill="auto"/>
          </w:tcPr>
          <w:p w14:paraId="0E06D1D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36AC5CF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198A751" w14:textId="77777777" w:rsidTr="00BC5460">
        <w:trPr>
          <w:trHeight w:val="20"/>
        </w:trPr>
        <w:tc>
          <w:tcPr>
            <w:tcW w:w="2775" w:type="dxa"/>
            <w:gridSpan w:val="4"/>
            <w:tcBorders>
              <w:top w:val="single" w:sz="6" w:space="0" w:color="auto"/>
              <w:left w:val="single" w:sz="6" w:space="0" w:color="auto"/>
              <w:bottom w:val="single" w:sz="6" w:space="0" w:color="auto"/>
              <w:right w:val="single" w:sz="6" w:space="0" w:color="auto"/>
            </w:tcBorders>
            <w:shd w:val="clear" w:color="auto" w:fill="auto"/>
          </w:tcPr>
          <w:p w14:paraId="1DC51B4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512" w:type="dxa"/>
            <w:gridSpan w:val="4"/>
            <w:tcBorders>
              <w:top w:val="single" w:sz="6" w:space="0" w:color="auto"/>
              <w:left w:val="single" w:sz="6" w:space="0" w:color="auto"/>
              <w:bottom w:val="single" w:sz="6" w:space="0" w:color="auto"/>
              <w:right w:val="single" w:sz="6" w:space="0" w:color="auto"/>
            </w:tcBorders>
            <w:shd w:val="clear" w:color="auto" w:fill="auto"/>
          </w:tcPr>
          <w:p w14:paraId="2DB3EFF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6B08F47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D97A500" w14:textId="77777777" w:rsidTr="00BC5460">
        <w:trPr>
          <w:trHeight w:val="20"/>
        </w:trPr>
        <w:tc>
          <w:tcPr>
            <w:tcW w:w="2775" w:type="dxa"/>
            <w:gridSpan w:val="4"/>
            <w:tcBorders>
              <w:top w:val="single" w:sz="6" w:space="0" w:color="auto"/>
              <w:left w:val="single" w:sz="6" w:space="0" w:color="auto"/>
              <w:bottom w:val="single" w:sz="6" w:space="0" w:color="auto"/>
              <w:right w:val="single" w:sz="6" w:space="0" w:color="auto"/>
            </w:tcBorders>
            <w:shd w:val="clear" w:color="auto" w:fill="auto"/>
          </w:tcPr>
          <w:p w14:paraId="6857BFF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512" w:type="dxa"/>
            <w:gridSpan w:val="4"/>
            <w:tcBorders>
              <w:top w:val="single" w:sz="6" w:space="0" w:color="auto"/>
              <w:left w:val="single" w:sz="6" w:space="0" w:color="auto"/>
              <w:bottom w:val="single" w:sz="6" w:space="0" w:color="auto"/>
              <w:right w:val="single" w:sz="6" w:space="0" w:color="auto"/>
            </w:tcBorders>
            <w:shd w:val="clear" w:color="auto" w:fill="auto"/>
          </w:tcPr>
          <w:p w14:paraId="096B618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778893B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210441D"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51749F4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5CF13F2"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11B8A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53E6517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6D1D06C"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343D181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1C7E478"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357D3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FOLIO DE INSCRIPCIÓN DEL MOVIMIENTO CORPORATIVO CORRESPONDIENTE EN EL REGISTRO PÚBLICO DE CONCESIONES </w:t>
            </w: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5110EFA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8D3F6F2"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3C94858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C4B5192"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B5666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JUSTIFICACIÓN DE LA CESIÓN</w:t>
            </w: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582631A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ED93A1B"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0085249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6C43B47" w14:textId="77777777" w:rsidTr="00BC5460">
        <w:trPr>
          <w:trHeight w:val="258"/>
        </w:trPr>
        <w:tc>
          <w:tcPr>
            <w:tcW w:w="6287" w:type="dxa"/>
            <w:gridSpan w:val="8"/>
            <w:vMerge w:val="restart"/>
            <w:tcBorders>
              <w:top w:val="single" w:sz="6" w:space="0" w:color="auto"/>
              <w:left w:val="single" w:sz="6" w:space="0" w:color="auto"/>
              <w:right w:val="single" w:sz="6" w:space="0" w:color="auto"/>
            </w:tcBorders>
            <w:shd w:val="clear" w:color="auto" w:fill="D9D9D9" w:themeFill="background1" w:themeFillShade="D9"/>
          </w:tcPr>
          <w:p w14:paraId="3E96C659" w14:textId="77777777" w:rsidR="00962E4F" w:rsidRPr="00FC2656" w:rsidRDefault="00962E4F" w:rsidP="002D31B7">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MANIFIESTO BAJO PROTESTA QUE LA CESIÓN NO IMPLICARÁ AFECTACIÓN A LA PRESTACIÓN DE SERVICIOS DE TELECOMUNICACIONES A LOS USUARIOS</w:t>
            </w:r>
          </w:p>
        </w:tc>
        <w:tc>
          <w:tcPr>
            <w:tcW w:w="1124" w:type="dxa"/>
            <w:gridSpan w:val="2"/>
            <w:tcBorders>
              <w:top w:val="single" w:sz="6" w:space="0" w:color="auto"/>
              <w:left w:val="single" w:sz="6" w:space="0" w:color="auto"/>
            </w:tcBorders>
            <w:shd w:val="clear" w:color="auto" w:fill="auto"/>
          </w:tcPr>
          <w:p w14:paraId="39440D9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p w14:paraId="02C99C4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nil"/>
              <w:bottom w:val="single" w:sz="6" w:space="0" w:color="auto"/>
            </w:tcBorders>
            <w:shd w:val="clear" w:color="auto" w:fill="auto"/>
          </w:tcPr>
          <w:p w14:paraId="0B7CAAB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04" w:type="dxa"/>
            <w:tcBorders>
              <w:top w:val="single" w:sz="6" w:space="0" w:color="auto"/>
              <w:right w:val="single" w:sz="6" w:space="0" w:color="auto"/>
            </w:tcBorders>
            <w:shd w:val="clear" w:color="auto" w:fill="auto"/>
          </w:tcPr>
          <w:p w14:paraId="48AD989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36C751D" w14:textId="77777777" w:rsidTr="00BC5460">
        <w:trPr>
          <w:trHeight w:val="256"/>
        </w:trPr>
        <w:tc>
          <w:tcPr>
            <w:tcW w:w="6287" w:type="dxa"/>
            <w:gridSpan w:val="8"/>
            <w:vMerge/>
            <w:tcBorders>
              <w:left w:val="single" w:sz="6" w:space="0" w:color="auto"/>
              <w:right w:val="single" w:sz="6" w:space="0" w:color="auto"/>
            </w:tcBorders>
            <w:shd w:val="clear" w:color="auto" w:fill="D9D9D9" w:themeFill="background1" w:themeFillShade="D9"/>
          </w:tcPr>
          <w:p w14:paraId="7123008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4" w:type="dxa"/>
            <w:gridSpan w:val="2"/>
            <w:tcBorders>
              <w:left w:val="single" w:sz="6" w:space="0" w:color="auto"/>
              <w:right w:val="single" w:sz="6" w:space="0" w:color="auto"/>
            </w:tcBorders>
            <w:shd w:val="clear" w:color="auto" w:fill="auto"/>
          </w:tcPr>
          <w:p w14:paraId="66D9721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EFBF8F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04" w:type="dxa"/>
            <w:tcBorders>
              <w:left w:val="single" w:sz="6" w:space="0" w:color="auto"/>
              <w:right w:val="single" w:sz="6" w:space="0" w:color="auto"/>
            </w:tcBorders>
            <w:shd w:val="clear" w:color="auto" w:fill="auto"/>
          </w:tcPr>
          <w:p w14:paraId="638BC0B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FCAF021" w14:textId="77777777" w:rsidTr="00BC5460">
        <w:trPr>
          <w:trHeight w:val="256"/>
        </w:trPr>
        <w:tc>
          <w:tcPr>
            <w:tcW w:w="6287" w:type="dxa"/>
            <w:gridSpan w:val="8"/>
            <w:vMerge/>
            <w:tcBorders>
              <w:left w:val="single" w:sz="6" w:space="0" w:color="auto"/>
              <w:bottom w:val="single" w:sz="6" w:space="0" w:color="auto"/>
              <w:right w:val="single" w:sz="6" w:space="0" w:color="auto"/>
            </w:tcBorders>
            <w:shd w:val="clear" w:color="auto" w:fill="D9D9D9" w:themeFill="background1" w:themeFillShade="D9"/>
          </w:tcPr>
          <w:p w14:paraId="72D5841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4" w:type="dxa"/>
            <w:gridSpan w:val="2"/>
            <w:tcBorders>
              <w:left w:val="single" w:sz="6" w:space="0" w:color="auto"/>
              <w:bottom w:val="single" w:sz="6" w:space="0" w:color="auto"/>
            </w:tcBorders>
            <w:shd w:val="clear" w:color="auto" w:fill="auto"/>
          </w:tcPr>
          <w:p w14:paraId="04396D2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nil"/>
              <w:bottom w:val="single" w:sz="6" w:space="0" w:color="auto"/>
            </w:tcBorders>
            <w:shd w:val="clear" w:color="auto" w:fill="auto"/>
          </w:tcPr>
          <w:p w14:paraId="2A1D425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604" w:type="dxa"/>
            <w:tcBorders>
              <w:bottom w:val="single" w:sz="6" w:space="0" w:color="auto"/>
              <w:right w:val="single" w:sz="6" w:space="0" w:color="auto"/>
            </w:tcBorders>
            <w:shd w:val="clear" w:color="auto" w:fill="auto"/>
          </w:tcPr>
          <w:p w14:paraId="3F85EC6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BCAC287"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776AEB1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6A90162"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958CCA" w14:textId="77777777" w:rsidR="00962E4F" w:rsidRPr="00FC2656" w:rsidRDefault="00962E4F" w:rsidP="00AF6E5F">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NACIONAL ACTUAL Y PROYECTADA.</w:t>
            </w: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6046C96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69354DF" w14:textId="77777777" w:rsidTr="00BC5460">
        <w:trPr>
          <w:trHeight w:val="400"/>
        </w:trPr>
        <w:tc>
          <w:tcPr>
            <w:tcW w:w="9140" w:type="dxa"/>
            <w:gridSpan w:val="12"/>
            <w:tcBorders>
              <w:top w:val="single" w:sz="6" w:space="0" w:color="auto"/>
              <w:left w:val="single" w:sz="6" w:space="0" w:color="auto"/>
              <w:bottom w:val="single" w:sz="6" w:space="0" w:color="auto"/>
              <w:right w:val="single" w:sz="6" w:space="0" w:color="auto"/>
            </w:tcBorders>
            <w:shd w:val="clear" w:color="auto" w:fill="auto"/>
          </w:tcPr>
          <w:p w14:paraId="2ABEF1AA" w14:textId="77777777" w:rsidR="002D31B7" w:rsidRDefault="002D31B7" w:rsidP="003A7C54">
            <w:pPr>
              <w:spacing w:after="0" w:line="360" w:lineRule="auto"/>
              <w:contextualSpacing/>
              <w:jc w:val="center"/>
              <w:rPr>
                <w:rFonts w:ascii="Arial" w:eastAsiaTheme="minorHAnsi" w:hAnsi="Arial" w:cs="Arial"/>
                <w:b/>
                <w:color w:val="000000"/>
                <w:sz w:val="18"/>
                <w:szCs w:val="18"/>
                <w:u w:val="single"/>
                <w:lang w:val="es-MX"/>
              </w:rPr>
            </w:pPr>
          </w:p>
          <w:p w14:paraId="6CA6D056" w14:textId="6C30E49B" w:rsidR="00962E4F" w:rsidRPr="00FC2656" w:rsidRDefault="00962E4F" w:rsidP="003A7C54">
            <w:pPr>
              <w:spacing w:after="0" w:line="360" w:lineRule="auto"/>
              <w:contextualSpacing/>
              <w:jc w:val="center"/>
              <w:rPr>
                <w:rFonts w:ascii="Arial" w:eastAsiaTheme="minorHAnsi" w:hAnsi="Arial" w:cs="Arial"/>
                <w:b/>
                <w:color w:val="000000"/>
                <w:sz w:val="18"/>
                <w:szCs w:val="18"/>
                <w:u w:val="single"/>
                <w:lang w:val="es-MX"/>
              </w:rPr>
            </w:pPr>
            <w:r w:rsidRPr="00FC2656">
              <w:rPr>
                <w:rFonts w:ascii="Arial" w:eastAsiaTheme="minorHAnsi" w:hAnsi="Arial" w:cs="Arial"/>
                <w:b/>
                <w:color w:val="000000"/>
                <w:sz w:val="18"/>
                <w:szCs w:val="18"/>
                <w:u w:val="single"/>
                <w:lang w:val="es-MX"/>
              </w:rPr>
              <w:t>PARA USO EXCLUSIVO DEL CONCESIONARIO CEDENTE</w:t>
            </w:r>
          </w:p>
        </w:tc>
      </w:tr>
      <w:tr w:rsidR="00962E4F" w:rsidRPr="00FC2656" w14:paraId="64DC2423" w14:textId="77777777" w:rsidTr="00BC5460">
        <w:trPr>
          <w:trHeight w:val="20"/>
        </w:trPr>
        <w:tc>
          <w:tcPr>
            <w:tcW w:w="914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2BE2EC"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CEDENTE</w:t>
            </w:r>
          </w:p>
          <w:p w14:paraId="47AD77DD"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p>
        </w:tc>
      </w:tr>
      <w:tr w:rsidR="00962E4F" w:rsidRPr="00FC2656" w14:paraId="662C92BF"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633E2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FOLIO DEL EXPEDIENTE ELECTRÓNICO AL QUE SE ASOCIARÁ LA SOLICITUD DE CESIÓN</w:t>
            </w:r>
          </w:p>
        </w:tc>
        <w:tc>
          <w:tcPr>
            <w:tcW w:w="2853" w:type="dxa"/>
            <w:gridSpan w:val="4"/>
            <w:tcBorders>
              <w:top w:val="single" w:sz="6" w:space="0" w:color="auto"/>
              <w:left w:val="single" w:sz="6" w:space="0" w:color="auto"/>
              <w:bottom w:val="single" w:sz="6" w:space="0" w:color="auto"/>
              <w:right w:val="single" w:sz="6" w:space="0" w:color="auto"/>
            </w:tcBorders>
          </w:tcPr>
          <w:p w14:paraId="365496D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99437AE" w14:textId="77777777" w:rsidTr="00BC5460">
        <w:trPr>
          <w:trHeight w:val="20"/>
        </w:trPr>
        <w:tc>
          <w:tcPr>
            <w:tcW w:w="6287" w:type="dxa"/>
            <w:gridSpan w:val="8"/>
            <w:tcBorders>
              <w:top w:val="single" w:sz="6" w:space="0" w:color="auto"/>
              <w:left w:val="single" w:sz="6" w:space="0" w:color="auto"/>
              <w:bottom w:val="single" w:sz="6" w:space="0" w:color="auto"/>
              <w:right w:val="single" w:sz="6" w:space="0" w:color="auto"/>
            </w:tcBorders>
            <w:shd w:val="clear" w:color="auto" w:fill="auto"/>
          </w:tcPr>
          <w:p w14:paraId="570689E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2853" w:type="dxa"/>
            <w:gridSpan w:val="4"/>
            <w:tcBorders>
              <w:top w:val="single" w:sz="6" w:space="0" w:color="auto"/>
              <w:left w:val="single" w:sz="6" w:space="0" w:color="auto"/>
              <w:bottom w:val="single" w:sz="6" w:space="0" w:color="auto"/>
              <w:right w:val="single" w:sz="6" w:space="0" w:color="auto"/>
            </w:tcBorders>
            <w:shd w:val="clear" w:color="auto" w:fill="auto"/>
          </w:tcPr>
          <w:p w14:paraId="30E4EE3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5521FE8" w14:textId="77777777" w:rsidTr="00BC5460">
        <w:trPr>
          <w:trHeight w:val="258"/>
        </w:trPr>
        <w:tc>
          <w:tcPr>
            <w:tcW w:w="6287" w:type="dxa"/>
            <w:gridSpan w:val="8"/>
            <w:vMerge w:val="restart"/>
            <w:tcBorders>
              <w:top w:val="single" w:sz="6" w:space="0" w:color="auto"/>
              <w:left w:val="single" w:sz="6" w:space="0" w:color="auto"/>
              <w:right w:val="single" w:sz="6" w:space="0" w:color="auto"/>
            </w:tcBorders>
            <w:shd w:val="clear" w:color="auto" w:fill="D9D9D9" w:themeFill="background1" w:themeFillShade="D9"/>
          </w:tcPr>
          <w:p w14:paraId="2628FDC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 LA SOLICITUD DE CESIÓN DE CÓDIGOS DE PUNTO DE SEÑALIZACIÓN NACIONAL CONTENIDA EN EL PRESENTE FORMATO</w:t>
            </w:r>
          </w:p>
        </w:tc>
        <w:tc>
          <w:tcPr>
            <w:tcW w:w="1124" w:type="dxa"/>
            <w:gridSpan w:val="2"/>
            <w:tcBorders>
              <w:top w:val="single" w:sz="6" w:space="0" w:color="auto"/>
              <w:left w:val="single" w:sz="6" w:space="0" w:color="auto"/>
            </w:tcBorders>
            <w:shd w:val="clear" w:color="auto" w:fill="auto"/>
          </w:tcPr>
          <w:p w14:paraId="0D9CA6E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p w14:paraId="4DBB4C5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nil"/>
              <w:bottom w:val="single" w:sz="6" w:space="0" w:color="auto"/>
            </w:tcBorders>
            <w:shd w:val="clear" w:color="auto" w:fill="auto"/>
          </w:tcPr>
          <w:p w14:paraId="256DC6A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04" w:type="dxa"/>
            <w:tcBorders>
              <w:top w:val="single" w:sz="6" w:space="0" w:color="auto"/>
              <w:right w:val="single" w:sz="6" w:space="0" w:color="auto"/>
            </w:tcBorders>
            <w:shd w:val="clear" w:color="auto" w:fill="auto"/>
          </w:tcPr>
          <w:p w14:paraId="7F6AF55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 </w:t>
            </w:r>
          </w:p>
        </w:tc>
      </w:tr>
      <w:tr w:rsidR="00962E4F" w:rsidRPr="00FC2656" w14:paraId="2F1E76BB" w14:textId="77777777" w:rsidTr="00BC5460">
        <w:trPr>
          <w:trHeight w:val="256"/>
        </w:trPr>
        <w:tc>
          <w:tcPr>
            <w:tcW w:w="6287" w:type="dxa"/>
            <w:gridSpan w:val="8"/>
            <w:vMerge/>
            <w:tcBorders>
              <w:left w:val="single" w:sz="6" w:space="0" w:color="auto"/>
              <w:right w:val="single" w:sz="6" w:space="0" w:color="auto"/>
            </w:tcBorders>
            <w:shd w:val="clear" w:color="auto" w:fill="D9D9D9" w:themeFill="background1" w:themeFillShade="D9"/>
          </w:tcPr>
          <w:p w14:paraId="7A9EEE4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4" w:type="dxa"/>
            <w:gridSpan w:val="2"/>
            <w:tcBorders>
              <w:left w:val="single" w:sz="6" w:space="0" w:color="auto"/>
              <w:right w:val="single" w:sz="6" w:space="0" w:color="auto"/>
            </w:tcBorders>
            <w:shd w:val="clear" w:color="auto" w:fill="auto"/>
          </w:tcPr>
          <w:p w14:paraId="3E291D2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A50FE1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604" w:type="dxa"/>
            <w:tcBorders>
              <w:left w:val="single" w:sz="6" w:space="0" w:color="auto"/>
              <w:right w:val="single" w:sz="6" w:space="0" w:color="auto"/>
            </w:tcBorders>
            <w:shd w:val="clear" w:color="auto" w:fill="auto"/>
          </w:tcPr>
          <w:p w14:paraId="2031BCA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B2D9656" w14:textId="77777777" w:rsidTr="00BC5460">
        <w:trPr>
          <w:trHeight w:val="256"/>
        </w:trPr>
        <w:tc>
          <w:tcPr>
            <w:tcW w:w="6287" w:type="dxa"/>
            <w:gridSpan w:val="8"/>
            <w:vMerge/>
            <w:tcBorders>
              <w:left w:val="single" w:sz="6" w:space="0" w:color="auto"/>
              <w:bottom w:val="single" w:sz="6" w:space="0" w:color="auto"/>
              <w:right w:val="single" w:sz="6" w:space="0" w:color="auto"/>
            </w:tcBorders>
            <w:shd w:val="clear" w:color="auto" w:fill="D9D9D9" w:themeFill="background1" w:themeFillShade="D9"/>
          </w:tcPr>
          <w:p w14:paraId="3EBDC2A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4" w:type="dxa"/>
            <w:gridSpan w:val="2"/>
            <w:tcBorders>
              <w:left w:val="single" w:sz="6" w:space="0" w:color="auto"/>
              <w:bottom w:val="single" w:sz="6" w:space="0" w:color="auto"/>
            </w:tcBorders>
            <w:shd w:val="clear" w:color="auto" w:fill="auto"/>
          </w:tcPr>
          <w:p w14:paraId="10E0FE3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125" w:type="dxa"/>
            <w:tcBorders>
              <w:top w:val="single" w:sz="6" w:space="0" w:color="auto"/>
              <w:left w:val="nil"/>
              <w:bottom w:val="single" w:sz="6" w:space="0" w:color="auto"/>
            </w:tcBorders>
            <w:shd w:val="clear" w:color="auto" w:fill="auto"/>
          </w:tcPr>
          <w:p w14:paraId="22849E3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604" w:type="dxa"/>
            <w:tcBorders>
              <w:bottom w:val="single" w:sz="6" w:space="0" w:color="auto"/>
              <w:right w:val="single" w:sz="6" w:space="0" w:color="auto"/>
            </w:tcBorders>
            <w:shd w:val="clear" w:color="auto" w:fill="auto"/>
          </w:tcPr>
          <w:p w14:paraId="54B6FDA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6AE3AA0"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6EED0A3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EF0468D"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350BC0CD"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65CB4CDA"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02CF4D0B"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CESIONARIO Y CEDENTE</w:t>
            </w:r>
          </w:p>
        </w:tc>
      </w:tr>
      <w:tr w:rsidR="00962E4F" w:rsidRPr="00FC2656" w14:paraId="5D66590D"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502755"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01B414"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649BDB73"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3A73363E"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851" w:type="dxa"/>
            <w:gridSpan w:val="10"/>
            <w:tcBorders>
              <w:top w:val="single" w:sz="6" w:space="0" w:color="auto"/>
              <w:left w:val="single" w:sz="6" w:space="0" w:color="auto"/>
              <w:bottom w:val="single" w:sz="6" w:space="0" w:color="auto"/>
              <w:right w:val="single" w:sz="6" w:space="0" w:color="auto"/>
            </w:tcBorders>
          </w:tcPr>
          <w:p w14:paraId="70F4BF4A" w14:textId="046A43F8"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785B60C2"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03033A78"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4A3EB70C"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cesionario</w:t>
            </w:r>
          </w:p>
        </w:tc>
        <w:tc>
          <w:tcPr>
            <w:tcW w:w="6851" w:type="dxa"/>
            <w:gridSpan w:val="10"/>
            <w:tcBorders>
              <w:top w:val="single" w:sz="6" w:space="0" w:color="auto"/>
              <w:left w:val="single" w:sz="6" w:space="0" w:color="auto"/>
              <w:bottom w:val="single" w:sz="6" w:space="0" w:color="auto"/>
              <w:right w:val="single" w:sz="6" w:space="0" w:color="auto"/>
            </w:tcBorders>
          </w:tcPr>
          <w:p w14:paraId="63013341"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cesionario.</w:t>
            </w:r>
          </w:p>
          <w:p w14:paraId="40183408"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7B90F490"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747368F"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2DE6AE57"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cesionario</w:t>
            </w:r>
          </w:p>
        </w:tc>
        <w:tc>
          <w:tcPr>
            <w:tcW w:w="6851" w:type="dxa"/>
            <w:gridSpan w:val="10"/>
            <w:tcBorders>
              <w:top w:val="single" w:sz="6" w:space="0" w:color="auto"/>
              <w:left w:val="single" w:sz="6" w:space="0" w:color="auto"/>
              <w:bottom w:val="single" w:sz="6" w:space="0" w:color="auto"/>
              <w:right w:val="single" w:sz="6" w:space="0" w:color="auto"/>
            </w:tcBorders>
          </w:tcPr>
          <w:p w14:paraId="05BB018C"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 cesionario.</w:t>
            </w:r>
          </w:p>
          <w:p w14:paraId="72371C57"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221E3E3A"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1204D6A8"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cedente</w:t>
            </w:r>
          </w:p>
        </w:tc>
        <w:tc>
          <w:tcPr>
            <w:tcW w:w="6851" w:type="dxa"/>
            <w:gridSpan w:val="10"/>
            <w:tcBorders>
              <w:top w:val="single" w:sz="6" w:space="0" w:color="auto"/>
              <w:left w:val="single" w:sz="6" w:space="0" w:color="auto"/>
              <w:bottom w:val="single" w:sz="6" w:space="0" w:color="auto"/>
              <w:right w:val="single" w:sz="6" w:space="0" w:color="auto"/>
            </w:tcBorders>
          </w:tcPr>
          <w:p w14:paraId="5EABA22D"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cedente.</w:t>
            </w:r>
          </w:p>
          <w:p w14:paraId="79798C8F"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47123F96"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1232F3EA"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7D45FDA6"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cedente</w:t>
            </w:r>
          </w:p>
        </w:tc>
        <w:tc>
          <w:tcPr>
            <w:tcW w:w="6851" w:type="dxa"/>
            <w:gridSpan w:val="10"/>
            <w:tcBorders>
              <w:top w:val="single" w:sz="6" w:space="0" w:color="auto"/>
              <w:left w:val="single" w:sz="6" w:space="0" w:color="auto"/>
              <w:bottom w:val="single" w:sz="6" w:space="0" w:color="auto"/>
              <w:right w:val="single" w:sz="6" w:space="0" w:color="auto"/>
            </w:tcBorders>
          </w:tcPr>
          <w:p w14:paraId="0120CD8F"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 cedente.</w:t>
            </w:r>
          </w:p>
          <w:p w14:paraId="627A8AFD"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6BAD1035"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295637F2"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CPSN A CEDER</w:t>
            </w:r>
          </w:p>
        </w:tc>
      </w:tr>
      <w:tr w:rsidR="00962E4F" w:rsidRPr="00FC2656" w14:paraId="26FCC842"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53C487"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851"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A751DF"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764BC300"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4A9B433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CPSN que se pretenden ceder en formato binario</w:t>
            </w:r>
          </w:p>
        </w:tc>
        <w:tc>
          <w:tcPr>
            <w:tcW w:w="6851" w:type="dxa"/>
            <w:gridSpan w:val="10"/>
            <w:tcBorders>
              <w:top w:val="single" w:sz="6" w:space="0" w:color="auto"/>
              <w:left w:val="single" w:sz="6" w:space="0" w:color="auto"/>
              <w:bottom w:val="single" w:sz="6" w:space="0" w:color="auto"/>
              <w:right w:val="single" w:sz="6" w:space="0" w:color="auto"/>
            </w:tcBorders>
          </w:tcPr>
          <w:p w14:paraId="416DD059"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en formato binario cada uno de los CPSN que se solicita ceder a su favor. Considerar que los CPSN están conformados por 14 bits.</w:t>
            </w:r>
          </w:p>
          <w:p w14:paraId="2CDEB17D"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46975DF8"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5384D8DA"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CPSN a ceder</w:t>
            </w:r>
          </w:p>
        </w:tc>
        <w:tc>
          <w:tcPr>
            <w:tcW w:w="6851" w:type="dxa"/>
            <w:gridSpan w:val="10"/>
            <w:tcBorders>
              <w:top w:val="single" w:sz="6" w:space="0" w:color="auto"/>
              <w:left w:val="single" w:sz="6" w:space="0" w:color="auto"/>
              <w:bottom w:val="single" w:sz="6" w:space="0" w:color="auto"/>
              <w:right w:val="single" w:sz="6" w:space="0" w:color="auto"/>
            </w:tcBorders>
          </w:tcPr>
          <w:p w14:paraId="2A7FF4CB"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Capturar el nombre que asignará el Concesionario cesionario a cada equipo de señalización que se asociará a los CPSN a ceder con la finalidad de identificarlos unívocamente.</w:t>
            </w:r>
          </w:p>
          <w:p w14:paraId="09DEE22C"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0A49689B" w14:textId="77777777" w:rsidTr="00BC5460">
        <w:trPr>
          <w:trHeight w:val="256"/>
        </w:trPr>
        <w:tc>
          <w:tcPr>
            <w:tcW w:w="2289" w:type="dxa"/>
            <w:gridSpan w:val="2"/>
            <w:tcBorders>
              <w:top w:val="single" w:sz="6" w:space="0" w:color="auto"/>
              <w:left w:val="single" w:sz="6" w:space="0" w:color="auto"/>
              <w:bottom w:val="single" w:sz="6" w:space="0" w:color="auto"/>
              <w:right w:val="single" w:sz="6" w:space="0" w:color="auto"/>
            </w:tcBorders>
          </w:tcPr>
          <w:p w14:paraId="37FCBE79"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Tipo de cada uno de los equipos de señalización al que se asociarán los CPSN a ceder</w:t>
            </w:r>
          </w:p>
        </w:tc>
        <w:tc>
          <w:tcPr>
            <w:tcW w:w="6851" w:type="dxa"/>
            <w:gridSpan w:val="10"/>
            <w:tcBorders>
              <w:top w:val="single" w:sz="6" w:space="0" w:color="auto"/>
              <w:left w:val="single" w:sz="6" w:space="0" w:color="auto"/>
              <w:bottom w:val="single" w:sz="6" w:space="0" w:color="auto"/>
              <w:right w:val="single" w:sz="6" w:space="0" w:color="auto"/>
            </w:tcBorders>
          </w:tcPr>
          <w:p w14:paraId="7623F774"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dígito correspondiente al tipo de equipo de señalización que corresponda: “SP”=1, “STP”=2 o “SCP”=3. </w:t>
            </w:r>
          </w:p>
          <w:p w14:paraId="5CD912A0"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Donde: “STP” es un Punto de Transferencia de Señalización, “SCP” es un Punto de Control de Servicio y “SP” Punto de Señalización. </w:t>
            </w:r>
          </w:p>
          <w:p w14:paraId="0EAC7D2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2B8B5DC7"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3D3EC15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42FF0FC1"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1C995FDB"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5F3522A1" w14:textId="77777777" w:rsidTr="00BC5460">
        <w:trPr>
          <w:trHeight w:val="256"/>
        </w:trPr>
        <w:tc>
          <w:tcPr>
            <w:tcW w:w="9140" w:type="dxa"/>
            <w:gridSpan w:val="12"/>
            <w:tcBorders>
              <w:left w:val="single" w:sz="6" w:space="0" w:color="auto"/>
              <w:right w:val="single" w:sz="6" w:space="0" w:color="auto"/>
            </w:tcBorders>
            <w:shd w:val="clear" w:color="auto" w:fill="auto"/>
          </w:tcPr>
          <w:p w14:paraId="4E0C259F" w14:textId="5C1A09E6"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campos comprendidos dentro del apartado</w:t>
            </w:r>
            <w:r w:rsidR="00201746">
              <w:rPr>
                <w:rFonts w:ascii="Arial" w:eastAsiaTheme="minorHAnsi" w:hAnsi="Arial" w:cs="Arial"/>
                <w:color w:val="000000"/>
                <w:sz w:val="18"/>
                <w:szCs w:val="18"/>
                <w:lang w:val="es-MX"/>
              </w:rPr>
              <w:t xml:space="preserve"> “</w:t>
            </w:r>
            <w:r w:rsidRPr="00FC2656">
              <w:rPr>
                <w:rFonts w:ascii="Arial" w:eastAsiaTheme="minorHAnsi" w:hAnsi="Arial" w:cs="Arial"/>
                <w:color w:val="000000"/>
                <w:sz w:val="18"/>
                <w:szCs w:val="18"/>
                <w:lang w:val="es-MX"/>
              </w:rPr>
              <w:t>Detalle de los CPSN a Ceder”, los nombres de cada uno de los equipos al que se asociarán los CPSN correspondientes y los tipos de equipo de señalización, mediante un archivo electrónico de texto en formato .csv (comma separated values, por sus siglas en inglés) mismo que deberá contener los siguientes campos:</w:t>
            </w:r>
          </w:p>
          <w:p w14:paraId="430C1BAE"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p>
          <w:p w14:paraId="428EB0A9" w14:textId="12F06062"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CPSN</w:t>
            </w:r>
            <w:r w:rsidRPr="00FC2656">
              <w:rPr>
                <w:rFonts w:ascii="Arial" w:eastAsiaTheme="minorHAnsi" w:hAnsi="Arial" w:cs="Arial"/>
                <w:color w:val="000000"/>
                <w:sz w:val="18"/>
                <w:szCs w:val="18"/>
                <w:lang w:val="es-ES_tradnl"/>
              </w:rPr>
              <w:t xml:space="preserve"> </w:t>
            </w:r>
          </w:p>
          <w:p w14:paraId="771C240D" w14:textId="77777777" w:rsidR="00962E4F" w:rsidRPr="00FC2656" w:rsidRDefault="00962E4F" w:rsidP="003A7C54">
            <w:pPr>
              <w:numPr>
                <w:ilvl w:val="0"/>
                <w:numId w:val="26"/>
              </w:num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Nombre del equipo</w:t>
            </w:r>
          </w:p>
          <w:p w14:paraId="0D9FECB4" w14:textId="77777777" w:rsidR="00962E4F" w:rsidRPr="00FC2656" w:rsidRDefault="00962E4F" w:rsidP="003A7C54">
            <w:pPr>
              <w:numPr>
                <w:ilvl w:val="0"/>
                <w:numId w:val="26"/>
              </w:num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Tipo de equipo</w:t>
            </w:r>
          </w:p>
          <w:p w14:paraId="4B48711C"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p>
          <w:p w14:paraId="35281018"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5CFE4926"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22492E3E"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6C7FC887"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7D3CD23C"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215A36EB"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1CF9973C"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2E2BA5AD"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5B7F9F42" w14:textId="3EAC4F46"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4A0D96C5"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IDOH3127DDMMAAAA.csv.</w:t>
            </w:r>
          </w:p>
          <w:p w14:paraId="065DDDB6"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A0F2FEF"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cesionario. </w:t>
            </w:r>
          </w:p>
          <w:p w14:paraId="13AED319"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H3127.- Es un texto fijo que identifica el tipo de solicitud al que corresponde el archivo de carga (solicitud de cesión de CPSN); y</w:t>
            </w:r>
          </w:p>
          <w:p w14:paraId="34E50F72" w14:textId="77777777" w:rsidR="00962E4F" w:rsidRPr="00FC2656" w:rsidRDefault="00962E4F" w:rsidP="003A7C54">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528E4614"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983H312701122020.csv</w:t>
            </w:r>
          </w:p>
          <w:p w14:paraId="372359EA"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p>
          <w:p w14:paraId="623D2805"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6AFA5A73" w14:textId="77777777" w:rsidTr="00BC5460">
        <w:trPr>
          <w:trHeight w:val="53"/>
        </w:trPr>
        <w:tc>
          <w:tcPr>
            <w:tcW w:w="1828" w:type="dxa"/>
            <w:vMerge w:val="restart"/>
            <w:tcBorders>
              <w:left w:val="single" w:sz="6" w:space="0" w:color="auto"/>
              <w:right w:val="single" w:sz="6" w:space="0" w:color="auto"/>
            </w:tcBorders>
            <w:shd w:val="clear" w:color="auto" w:fill="auto"/>
          </w:tcPr>
          <w:p w14:paraId="7CDA3684"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5A6A50A6"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rPr>
              <w:t>CPSN</w:t>
            </w: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BA4E352"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rPr>
              <w:t>NOMBRE DEL EQUIPO</w:t>
            </w:r>
          </w:p>
        </w:tc>
        <w:tc>
          <w:tcPr>
            <w:tcW w:w="1828" w:type="dxa"/>
            <w:gridSpan w:val="3"/>
            <w:tcBorders>
              <w:top w:val="single" w:sz="6" w:space="0" w:color="auto"/>
              <w:left w:val="single" w:sz="6" w:space="0" w:color="auto"/>
              <w:bottom w:val="single" w:sz="6" w:space="0" w:color="auto"/>
              <w:right w:val="single" w:sz="6" w:space="0" w:color="auto"/>
            </w:tcBorders>
            <w:shd w:val="clear" w:color="auto" w:fill="auto"/>
          </w:tcPr>
          <w:p w14:paraId="3FB193A9"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rPr>
              <w:t>TIPO DE EQUIPO</w:t>
            </w:r>
          </w:p>
        </w:tc>
        <w:tc>
          <w:tcPr>
            <w:tcW w:w="1828" w:type="dxa"/>
            <w:gridSpan w:val="3"/>
            <w:vMerge w:val="restart"/>
            <w:tcBorders>
              <w:left w:val="single" w:sz="6" w:space="0" w:color="auto"/>
              <w:right w:val="single" w:sz="6" w:space="0" w:color="auto"/>
            </w:tcBorders>
            <w:shd w:val="clear" w:color="auto" w:fill="auto"/>
          </w:tcPr>
          <w:p w14:paraId="1A7A9031"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451217B8" w14:textId="77777777" w:rsidTr="00BC5460">
        <w:trPr>
          <w:trHeight w:val="51"/>
        </w:trPr>
        <w:tc>
          <w:tcPr>
            <w:tcW w:w="1828" w:type="dxa"/>
            <w:vMerge/>
            <w:tcBorders>
              <w:left w:val="single" w:sz="6" w:space="0" w:color="auto"/>
              <w:right w:val="single" w:sz="6" w:space="0" w:color="auto"/>
            </w:tcBorders>
            <w:shd w:val="clear" w:color="auto" w:fill="auto"/>
          </w:tcPr>
          <w:p w14:paraId="216CE5E4"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69BC15E5"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FA0E9A0"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tcBorders>
              <w:top w:val="single" w:sz="6" w:space="0" w:color="auto"/>
              <w:left w:val="single" w:sz="6" w:space="0" w:color="auto"/>
              <w:bottom w:val="single" w:sz="6" w:space="0" w:color="auto"/>
              <w:right w:val="single" w:sz="6" w:space="0" w:color="auto"/>
            </w:tcBorders>
            <w:shd w:val="clear" w:color="auto" w:fill="auto"/>
          </w:tcPr>
          <w:p w14:paraId="0B2F8D7F"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vMerge/>
            <w:tcBorders>
              <w:left w:val="single" w:sz="6" w:space="0" w:color="auto"/>
              <w:right w:val="single" w:sz="6" w:space="0" w:color="auto"/>
            </w:tcBorders>
            <w:shd w:val="clear" w:color="auto" w:fill="auto"/>
          </w:tcPr>
          <w:p w14:paraId="3A540A0B"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5A52E14A" w14:textId="77777777" w:rsidTr="00BC5460">
        <w:trPr>
          <w:trHeight w:val="51"/>
        </w:trPr>
        <w:tc>
          <w:tcPr>
            <w:tcW w:w="1828" w:type="dxa"/>
            <w:vMerge/>
            <w:tcBorders>
              <w:left w:val="single" w:sz="6" w:space="0" w:color="auto"/>
              <w:right w:val="single" w:sz="6" w:space="0" w:color="auto"/>
            </w:tcBorders>
            <w:shd w:val="clear" w:color="auto" w:fill="auto"/>
          </w:tcPr>
          <w:p w14:paraId="6224D1DF"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399444A9"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81AC969"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tcBorders>
              <w:top w:val="single" w:sz="6" w:space="0" w:color="auto"/>
              <w:left w:val="single" w:sz="6" w:space="0" w:color="auto"/>
              <w:bottom w:val="single" w:sz="6" w:space="0" w:color="auto"/>
              <w:right w:val="single" w:sz="6" w:space="0" w:color="auto"/>
            </w:tcBorders>
            <w:shd w:val="clear" w:color="auto" w:fill="auto"/>
          </w:tcPr>
          <w:p w14:paraId="06AD7599"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vMerge/>
            <w:tcBorders>
              <w:left w:val="single" w:sz="6" w:space="0" w:color="auto"/>
              <w:right w:val="single" w:sz="6" w:space="0" w:color="auto"/>
            </w:tcBorders>
            <w:shd w:val="clear" w:color="auto" w:fill="auto"/>
          </w:tcPr>
          <w:p w14:paraId="478527C1"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72CC59AE" w14:textId="77777777" w:rsidTr="00BC5460">
        <w:trPr>
          <w:trHeight w:val="51"/>
        </w:trPr>
        <w:tc>
          <w:tcPr>
            <w:tcW w:w="1828" w:type="dxa"/>
            <w:vMerge/>
            <w:tcBorders>
              <w:left w:val="single" w:sz="6" w:space="0" w:color="auto"/>
              <w:right w:val="single" w:sz="6" w:space="0" w:color="auto"/>
            </w:tcBorders>
            <w:shd w:val="clear" w:color="auto" w:fill="auto"/>
          </w:tcPr>
          <w:p w14:paraId="3899CD58"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7F676D4D"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DD915FD"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tcBorders>
              <w:top w:val="single" w:sz="6" w:space="0" w:color="auto"/>
              <w:left w:val="single" w:sz="6" w:space="0" w:color="auto"/>
              <w:bottom w:val="single" w:sz="6" w:space="0" w:color="auto"/>
              <w:right w:val="single" w:sz="6" w:space="0" w:color="auto"/>
            </w:tcBorders>
            <w:shd w:val="clear" w:color="auto" w:fill="auto"/>
          </w:tcPr>
          <w:p w14:paraId="4C2D5DDB"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c>
          <w:tcPr>
            <w:tcW w:w="1828" w:type="dxa"/>
            <w:gridSpan w:val="3"/>
            <w:vMerge/>
            <w:tcBorders>
              <w:left w:val="single" w:sz="6" w:space="0" w:color="auto"/>
              <w:right w:val="single" w:sz="6" w:space="0" w:color="auto"/>
            </w:tcBorders>
            <w:shd w:val="clear" w:color="auto" w:fill="auto"/>
          </w:tcPr>
          <w:p w14:paraId="0376775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2B1F6980"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249960B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421E8C4E"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1F2F5C"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68D0CA"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3EB94148"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tcPr>
          <w:p w14:paraId="28F96BA5"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 inscripción del movimiento corporativo correspondiente en el Registro Público de Concesiones</w:t>
            </w:r>
          </w:p>
        </w:tc>
        <w:tc>
          <w:tcPr>
            <w:tcW w:w="6709" w:type="dxa"/>
            <w:gridSpan w:val="9"/>
            <w:tcBorders>
              <w:top w:val="single" w:sz="6" w:space="0" w:color="auto"/>
              <w:left w:val="single" w:sz="6" w:space="0" w:color="auto"/>
              <w:bottom w:val="single" w:sz="6" w:space="0" w:color="auto"/>
              <w:right w:val="single" w:sz="6" w:space="0" w:color="auto"/>
            </w:tcBorders>
          </w:tcPr>
          <w:p w14:paraId="03A37495"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Indicar el número de folio emitido por el Registro Público de Concesiones para identificar la inscripción del movimiento corporativo que motivó la solicitud de cesión de CPSN.</w:t>
            </w:r>
          </w:p>
          <w:p w14:paraId="30BC313A"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60C272F9"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640A3E5F"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justificación de la cesión</w:t>
            </w:r>
          </w:p>
        </w:tc>
        <w:tc>
          <w:tcPr>
            <w:tcW w:w="6709" w:type="dxa"/>
            <w:gridSpan w:val="9"/>
            <w:tcBorders>
              <w:top w:val="single" w:sz="6" w:space="0" w:color="auto"/>
              <w:left w:val="single" w:sz="6" w:space="0" w:color="auto"/>
              <w:bottom w:val="single" w:sz="6" w:space="0" w:color="auto"/>
              <w:right w:val="single" w:sz="6" w:space="0" w:color="auto"/>
            </w:tcBorders>
            <w:shd w:val="clear" w:color="auto" w:fill="auto"/>
          </w:tcPr>
          <w:p w14:paraId="7807ACD5"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Presentar un documento electrónico en formato PDF que deberá contener los motivos, razones o circunstancias por los cuales se justifica la cesión de Códigos de Punto de Señalización Nacional a su favor.</w:t>
            </w:r>
          </w:p>
          <w:p w14:paraId="597E5DEA"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5FE5C1A2"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IDOH3127_1DDMMAAAA.pdf.</w:t>
            </w:r>
          </w:p>
          <w:p w14:paraId="0C4245B6"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65791322"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 cesionario;</w:t>
            </w:r>
          </w:p>
          <w:p w14:paraId="70DFEC25"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w:t>
            </w:r>
            <w:r w:rsidRPr="00FC2656">
              <w:rPr>
                <w:rFonts w:ascii="Arial" w:eastAsiaTheme="minorHAnsi" w:hAnsi="Arial" w:cs="Arial"/>
                <w:color w:val="000000"/>
                <w:sz w:val="18"/>
                <w:szCs w:val="18"/>
                <w:lang w:val="es-MX"/>
              </w:rPr>
              <w:t>3127</w:t>
            </w:r>
            <w:r w:rsidRPr="00FC2656">
              <w:rPr>
                <w:rFonts w:ascii="Arial" w:eastAsiaTheme="minorHAnsi" w:hAnsi="Arial" w:cs="Arial"/>
                <w:color w:val="000000"/>
                <w:sz w:val="18"/>
                <w:szCs w:val="18"/>
                <w:lang w:val="es-ES_tradnl"/>
              </w:rPr>
              <w:t>_1.- Es un texto fijo que identifica el archivo de justificación (justificación de la Cesión de Códigos de Puntos de Señalización Nacional); y</w:t>
            </w:r>
          </w:p>
          <w:p w14:paraId="59733DC1"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3514E7C3"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983H3127_101122020.pdf</w:t>
            </w:r>
          </w:p>
          <w:p w14:paraId="7E0BE4B9"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p>
          <w:p w14:paraId="295298F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1925122D"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1EC1AC5A"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Manifestación bajo protesta que la cesión no implicará afectación a la prestación de servicios de telecomunicaciones a los usuarios</w:t>
            </w:r>
          </w:p>
        </w:tc>
        <w:tc>
          <w:tcPr>
            <w:tcW w:w="6709" w:type="dxa"/>
            <w:gridSpan w:val="9"/>
            <w:tcBorders>
              <w:top w:val="single" w:sz="6" w:space="0" w:color="auto"/>
              <w:left w:val="single" w:sz="6" w:space="0" w:color="auto"/>
              <w:bottom w:val="single" w:sz="6" w:space="0" w:color="auto"/>
              <w:right w:val="single" w:sz="6" w:space="0" w:color="auto"/>
            </w:tcBorders>
            <w:shd w:val="clear" w:color="auto" w:fill="auto"/>
          </w:tcPr>
          <w:p w14:paraId="06FDAFC5"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manifestar la aceptación, bajo protesta de decir verdad, que la cesión de derechos de los CPSN no implicará afectación a la prestación de servicios de telecomunicaciones a los usuarios.</w:t>
            </w:r>
          </w:p>
          <w:p w14:paraId="4D4CDF7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07B4E7A9"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3E370231"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los diagramas de topología de la red de señalización nacional actual y proyectada.</w:t>
            </w:r>
          </w:p>
        </w:tc>
        <w:tc>
          <w:tcPr>
            <w:tcW w:w="6709" w:type="dxa"/>
            <w:gridSpan w:val="9"/>
            <w:tcBorders>
              <w:top w:val="single" w:sz="6" w:space="0" w:color="auto"/>
              <w:left w:val="single" w:sz="6" w:space="0" w:color="auto"/>
              <w:bottom w:val="single" w:sz="6" w:space="0" w:color="auto"/>
              <w:right w:val="single" w:sz="6" w:space="0" w:color="auto"/>
            </w:tcBorders>
            <w:shd w:val="clear" w:color="auto" w:fill="auto"/>
          </w:tcPr>
          <w:p w14:paraId="5F5BF454"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Presentar un documento electrónico en formato PDF que deberá contener los diagramas de topología de su red de señalización nacional actual y proyectada. </w:t>
            </w:r>
          </w:p>
          <w:p w14:paraId="65B9353F"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El diagrama de topología de la red de señalización nacional actual deberá ilustrar con claridad lo siguiente: i) los equipos que actualmente cuentan con CPSN asociados en su red de señalización, identificados por nombre y ii) los enlaces </w:t>
            </w:r>
            <w:r w:rsidRPr="00FC2656">
              <w:rPr>
                <w:rFonts w:ascii="Arial" w:eastAsiaTheme="minorHAnsi" w:hAnsi="Arial" w:cs="Arial"/>
                <w:color w:val="000000"/>
                <w:sz w:val="18"/>
                <w:szCs w:val="18"/>
                <w:lang w:val="es-MX"/>
              </w:rPr>
              <w:lastRenderedPageBreak/>
              <w:t>internos entre sus equipos y los enlaces externos entre sus equipos y los equipos de señalización pertenecientes a otras redes públicas de telecomunicaciones nacionales.</w:t>
            </w:r>
          </w:p>
          <w:p w14:paraId="0D3C9FF6"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nacional proyectada deberá ilustrar con claridad lo siguiente: i) los equipos que actualmente cuentan con CPSN asociados en su red de señalización, así como los equipos a los que se asociarán los CPSN a ceder, identificados por nombre y ii) los enlaces internos entre sus equipos de señalización (incluyendo los que se asocien a los CPSN a ceder) y los enlaces externos entre sus equipos y los equipos de señalización pertenecientes a otras redes públicas de telecomunicaciones nacionales.</w:t>
            </w:r>
          </w:p>
          <w:p w14:paraId="69D14D52"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1D904265"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IDOH3127_2DDMMAAAA.pdf.</w:t>
            </w:r>
          </w:p>
          <w:p w14:paraId="424FDCFB"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0CDD5D2F" w14:textId="77777777" w:rsidR="00962E4F" w:rsidRPr="00FC2656" w:rsidRDefault="00962E4F" w:rsidP="003A7C54">
            <w:pPr>
              <w:spacing w:after="0" w:line="360" w:lineRule="auto"/>
              <w:ind w:left="491"/>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 cesionario;</w:t>
            </w:r>
          </w:p>
          <w:p w14:paraId="234C78F1" w14:textId="77777777" w:rsidR="00962E4F" w:rsidRPr="00FC2656" w:rsidRDefault="00962E4F" w:rsidP="003A7C54">
            <w:pPr>
              <w:spacing w:after="0" w:line="360" w:lineRule="auto"/>
              <w:ind w:left="491"/>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H3127_2.-</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nacional actual y proyectada</w:t>
            </w:r>
            <w:r w:rsidRPr="00FC2656">
              <w:rPr>
                <w:rFonts w:ascii="Arial" w:eastAsiaTheme="minorHAnsi" w:hAnsi="Arial" w:cs="Arial"/>
                <w:color w:val="000000"/>
                <w:sz w:val="18"/>
                <w:szCs w:val="18"/>
                <w:lang w:val="es-ES_tradnl"/>
              </w:rPr>
              <w:t>); y</w:t>
            </w:r>
          </w:p>
          <w:p w14:paraId="47C8771D" w14:textId="77777777" w:rsidR="00962E4F" w:rsidRPr="00FC2656" w:rsidRDefault="00962E4F" w:rsidP="003A7C54">
            <w:pPr>
              <w:spacing w:after="0" w:line="360" w:lineRule="auto"/>
              <w:ind w:left="491"/>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708E6AE6"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983H3127_201122020.pdf</w:t>
            </w:r>
          </w:p>
          <w:p w14:paraId="22A7F1D1"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p>
          <w:p w14:paraId="1FF4A6EF"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34C0BEBA"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5E6DC8E4"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DATOS A PROPORCIONAR POR EL CEDENTE</w:t>
            </w:r>
          </w:p>
        </w:tc>
      </w:tr>
      <w:tr w:rsidR="00962E4F" w:rsidRPr="00FC2656" w14:paraId="6764D34E"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tcPr>
          <w:p w14:paraId="6161AEA0"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709" w:type="dxa"/>
            <w:gridSpan w:val="9"/>
            <w:tcBorders>
              <w:top w:val="single" w:sz="6" w:space="0" w:color="auto"/>
              <w:left w:val="single" w:sz="6" w:space="0" w:color="auto"/>
              <w:bottom w:val="single" w:sz="6" w:space="0" w:color="auto"/>
              <w:right w:val="single" w:sz="6" w:space="0" w:color="auto"/>
            </w:tcBorders>
          </w:tcPr>
          <w:p w14:paraId="7B750DC8" w14:textId="3F7168F3"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Deberá ingresar el folio del expediente electrónico en que quedará asociada la solicitud. </w:t>
            </w:r>
          </w:p>
          <w:p w14:paraId="549EB3CE"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5F6FD09D" w14:textId="77777777" w:rsidTr="00BC5460">
        <w:trPr>
          <w:trHeight w:val="256"/>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220B3FA3"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Aceptación de la solicitud de cesión de CPSN</w:t>
            </w:r>
          </w:p>
        </w:tc>
        <w:tc>
          <w:tcPr>
            <w:tcW w:w="6709" w:type="dxa"/>
            <w:gridSpan w:val="9"/>
            <w:tcBorders>
              <w:top w:val="single" w:sz="6" w:space="0" w:color="auto"/>
              <w:left w:val="single" w:sz="6" w:space="0" w:color="auto"/>
              <w:bottom w:val="single" w:sz="6" w:space="0" w:color="auto"/>
              <w:right w:val="single" w:sz="6" w:space="0" w:color="auto"/>
            </w:tcBorders>
            <w:shd w:val="clear" w:color="auto" w:fill="auto"/>
          </w:tcPr>
          <w:p w14:paraId="24952410"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aceptar la solicitud de cesión de códigos de punto de señalización nacional contenida en el presente formato.</w:t>
            </w:r>
          </w:p>
          <w:p w14:paraId="0895371C"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0883F89D"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5FA2EDA7"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r w:rsidR="00962E4F" w:rsidRPr="00FC2656" w14:paraId="7B597741"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49E54373" w14:textId="77777777" w:rsidR="00962E4F" w:rsidRPr="00FC2656" w:rsidRDefault="00962E4F" w:rsidP="003A7C54">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962E4F" w:rsidRPr="00FC2656" w14:paraId="550C67BC"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3240E8B5"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7F2C3766"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para que el cedente valide y apruebe la solicitud de cesión presentada por el cesionario, será de 5 (cinco) días hábiles.</w:t>
            </w:r>
          </w:p>
          <w:p w14:paraId="5E56477A" w14:textId="77777777" w:rsidR="00962E4F" w:rsidRPr="00FC2656" w:rsidRDefault="00962E4F" w:rsidP="003A7C54">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2F01043D"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lastRenderedPageBreak/>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62E4F" w:rsidRPr="00FC2656" w14:paraId="45481F25"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6AA489D2"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FUNDAMENTO JURÍDICO DEL TRÁMITE</w:t>
            </w:r>
          </w:p>
        </w:tc>
      </w:tr>
      <w:tr w:rsidR="00962E4F" w:rsidRPr="00FC2656" w14:paraId="728F5515"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7ADFB0D2" w14:textId="73D71220"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10. del Plan Técnico Fundamental de Señalización, publicado en el Diario Oficial de la Federación el 11 de mayo de 2018.</w:t>
            </w:r>
          </w:p>
        </w:tc>
      </w:tr>
      <w:tr w:rsidR="00962E4F" w:rsidRPr="00FC2656" w14:paraId="32C2B4C2"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D9D9D9" w:themeFill="background1" w:themeFillShade="D9"/>
          </w:tcPr>
          <w:p w14:paraId="4E44717D"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962E4F" w:rsidRPr="00FC2656" w14:paraId="5918B7A3" w14:textId="77777777" w:rsidTr="00BC5460">
        <w:trPr>
          <w:trHeight w:val="256"/>
        </w:trPr>
        <w:tc>
          <w:tcPr>
            <w:tcW w:w="9140" w:type="dxa"/>
            <w:gridSpan w:val="12"/>
            <w:tcBorders>
              <w:left w:val="single" w:sz="6" w:space="0" w:color="auto"/>
              <w:bottom w:val="single" w:sz="6" w:space="0" w:color="auto"/>
              <w:right w:val="single" w:sz="6" w:space="0" w:color="auto"/>
            </w:tcBorders>
            <w:shd w:val="clear" w:color="auto" w:fill="auto"/>
          </w:tcPr>
          <w:p w14:paraId="40B0C8EB" w14:textId="77777777" w:rsidR="00962E4F" w:rsidRPr="00FC2656" w:rsidRDefault="00962E4F" w:rsidP="003A7C54">
            <w:pPr>
              <w:spacing w:after="0" w:line="360" w:lineRule="auto"/>
              <w:contextualSpacing/>
              <w:jc w:val="both"/>
              <w:rPr>
                <w:rFonts w:ascii="Arial" w:eastAsiaTheme="minorHAnsi" w:hAnsi="Arial" w:cs="Arial"/>
                <w:b/>
                <w:color w:val="000000"/>
                <w:sz w:val="18"/>
                <w:szCs w:val="18"/>
                <w:lang w:val="es-MX"/>
              </w:rPr>
            </w:pPr>
          </w:p>
        </w:tc>
      </w:tr>
    </w:tbl>
    <w:p w14:paraId="3E89250B" w14:textId="2449C102"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CellMar>
          <w:left w:w="72" w:type="dxa"/>
          <w:right w:w="72" w:type="dxa"/>
        </w:tblCellMar>
        <w:tblLook w:val="0000" w:firstRow="0" w:lastRow="0" w:firstColumn="0" w:lastColumn="0" w:noHBand="0" w:noVBand="0"/>
      </w:tblPr>
      <w:tblGrid>
        <w:gridCol w:w="1828"/>
        <w:gridCol w:w="457"/>
        <w:gridCol w:w="146"/>
        <w:gridCol w:w="615"/>
        <w:gridCol w:w="610"/>
        <w:gridCol w:w="914"/>
        <w:gridCol w:w="38"/>
        <w:gridCol w:w="531"/>
        <w:gridCol w:w="345"/>
        <w:gridCol w:w="609"/>
        <w:gridCol w:w="51"/>
        <w:gridCol w:w="711"/>
        <w:gridCol w:w="457"/>
        <w:gridCol w:w="317"/>
        <w:gridCol w:w="1511"/>
      </w:tblGrid>
      <w:tr w:rsidR="00962E4F" w:rsidRPr="00FC2656" w14:paraId="3744D794"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noWrap/>
            <w:vAlign w:val="center"/>
          </w:tcPr>
          <w:p w14:paraId="34003EA1"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DEVOLUCIÓN DE CÓDIGOS DE PUNTO DE SEÑALIZACIÓN NACIONAL (CPSN)</w:t>
            </w:r>
          </w:p>
          <w:p w14:paraId="086F776A" w14:textId="77777777" w:rsidR="00962E4F" w:rsidRPr="00FC2656" w:rsidRDefault="00962E4F" w:rsidP="00F410E9">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H3128</w:t>
            </w:r>
          </w:p>
        </w:tc>
      </w:tr>
      <w:tr w:rsidR="00962E4F" w:rsidRPr="00FC2656" w14:paraId="495F151C"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0F19D6"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7BF97E11"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B9C25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746258E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8C184C5"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63E9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NOMBRE, DENOMINACIÓN O RAZÓN SOCIAL DEL CONCESIONARIO </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467C472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5AF4CE1"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0F53D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1E10CDA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32B4AD1"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3124FDD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34D2A7B"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21DB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CAUSA QUE MOTIVA LA DEVOLUCIÓN</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239B2E5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8BE9950"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12635B9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A2D8149"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0C4E88"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CPSN A DEVOLVER</w:t>
            </w:r>
          </w:p>
        </w:tc>
      </w:tr>
      <w:tr w:rsidR="00962E4F" w:rsidRPr="00FC2656" w14:paraId="2041FFA1"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1EC5AB1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0850A89" w14:textId="77777777" w:rsidTr="00BC5460">
        <w:trPr>
          <w:trHeight w:val="20"/>
        </w:trPr>
        <w:tc>
          <w:tcPr>
            <w:tcW w:w="9140" w:type="dxa"/>
            <w:gridSpan w:val="15"/>
            <w:tcBorders>
              <w:top w:val="single" w:sz="6" w:space="0" w:color="auto"/>
              <w:left w:val="single" w:sz="6" w:space="0" w:color="auto"/>
              <w:bottom w:val="single" w:sz="6" w:space="0" w:color="auto"/>
            </w:tcBorders>
            <w:shd w:val="clear" w:color="auto" w:fill="D9D9D9" w:themeFill="background1" w:themeFillShade="D9"/>
          </w:tcPr>
          <w:p w14:paraId="1EF88EA5"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NO UTILIZADOS A DEVOLVER</w:t>
            </w:r>
          </w:p>
        </w:tc>
      </w:tr>
      <w:tr w:rsidR="00962E4F" w:rsidRPr="00FC2656" w14:paraId="22AF872D" w14:textId="77777777" w:rsidTr="00BC5460">
        <w:trPr>
          <w:trHeight w:val="20"/>
        </w:trPr>
        <w:tc>
          <w:tcPr>
            <w:tcW w:w="513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F20542"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INICIAL</w:t>
            </w:r>
          </w:p>
          <w:p w14:paraId="41C08680"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(EN FORMATO BINARIO)</w:t>
            </w:r>
          </w:p>
        </w:tc>
        <w:tc>
          <w:tcPr>
            <w:tcW w:w="400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F4A7F5"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FINAL</w:t>
            </w:r>
          </w:p>
          <w:p w14:paraId="71DC121B"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(EN FORMATO BINARIO)</w:t>
            </w:r>
          </w:p>
        </w:tc>
      </w:tr>
      <w:tr w:rsidR="00962E4F" w:rsidRPr="00FC2656" w14:paraId="5A86E366" w14:textId="77777777" w:rsidTr="00BC5460">
        <w:trPr>
          <w:trHeight w:val="20"/>
        </w:trPr>
        <w:tc>
          <w:tcPr>
            <w:tcW w:w="5139" w:type="dxa"/>
            <w:gridSpan w:val="8"/>
            <w:tcBorders>
              <w:top w:val="single" w:sz="6" w:space="0" w:color="auto"/>
              <w:left w:val="single" w:sz="6" w:space="0" w:color="auto"/>
              <w:bottom w:val="single" w:sz="6" w:space="0" w:color="auto"/>
              <w:right w:val="single" w:sz="6" w:space="0" w:color="auto"/>
            </w:tcBorders>
            <w:shd w:val="clear" w:color="auto" w:fill="auto"/>
          </w:tcPr>
          <w:p w14:paraId="42E19C7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001" w:type="dxa"/>
            <w:gridSpan w:val="7"/>
            <w:tcBorders>
              <w:top w:val="single" w:sz="6" w:space="0" w:color="auto"/>
              <w:left w:val="single" w:sz="6" w:space="0" w:color="auto"/>
              <w:bottom w:val="single" w:sz="6" w:space="0" w:color="auto"/>
              <w:right w:val="single" w:sz="6" w:space="0" w:color="auto"/>
            </w:tcBorders>
            <w:shd w:val="clear" w:color="auto" w:fill="auto"/>
          </w:tcPr>
          <w:p w14:paraId="643B85B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2C3C2DD" w14:textId="77777777" w:rsidTr="00BC5460">
        <w:trPr>
          <w:trHeight w:val="20"/>
        </w:trPr>
        <w:tc>
          <w:tcPr>
            <w:tcW w:w="5139" w:type="dxa"/>
            <w:gridSpan w:val="8"/>
            <w:tcBorders>
              <w:top w:val="single" w:sz="6" w:space="0" w:color="auto"/>
              <w:left w:val="single" w:sz="6" w:space="0" w:color="auto"/>
              <w:bottom w:val="single" w:sz="6" w:space="0" w:color="auto"/>
              <w:right w:val="single" w:sz="6" w:space="0" w:color="auto"/>
            </w:tcBorders>
            <w:shd w:val="clear" w:color="auto" w:fill="auto"/>
          </w:tcPr>
          <w:p w14:paraId="03CEB94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001" w:type="dxa"/>
            <w:gridSpan w:val="7"/>
            <w:tcBorders>
              <w:top w:val="single" w:sz="6" w:space="0" w:color="auto"/>
              <w:left w:val="single" w:sz="6" w:space="0" w:color="auto"/>
              <w:bottom w:val="single" w:sz="6" w:space="0" w:color="auto"/>
              <w:right w:val="single" w:sz="6" w:space="0" w:color="auto"/>
            </w:tcBorders>
            <w:shd w:val="clear" w:color="auto" w:fill="auto"/>
          </w:tcPr>
          <w:p w14:paraId="2CA721A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AAA1BCE" w14:textId="77777777" w:rsidTr="00BC5460">
        <w:trPr>
          <w:trHeight w:val="20"/>
        </w:trPr>
        <w:tc>
          <w:tcPr>
            <w:tcW w:w="5139" w:type="dxa"/>
            <w:gridSpan w:val="8"/>
            <w:tcBorders>
              <w:top w:val="single" w:sz="6" w:space="0" w:color="auto"/>
              <w:left w:val="single" w:sz="6" w:space="0" w:color="auto"/>
              <w:bottom w:val="single" w:sz="6" w:space="0" w:color="auto"/>
              <w:right w:val="single" w:sz="6" w:space="0" w:color="auto"/>
            </w:tcBorders>
            <w:shd w:val="clear" w:color="auto" w:fill="auto"/>
          </w:tcPr>
          <w:p w14:paraId="4B176A0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001" w:type="dxa"/>
            <w:gridSpan w:val="7"/>
            <w:tcBorders>
              <w:top w:val="single" w:sz="6" w:space="0" w:color="auto"/>
              <w:left w:val="single" w:sz="6" w:space="0" w:color="auto"/>
              <w:bottom w:val="single" w:sz="6" w:space="0" w:color="auto"/>
              <w:right w:val="single" w:sz="6" w:space="0" w:color="auto"/>
            </w:tcBorders>
            <w:shd w:val="clear" w:color="auto" w:fill="auto"/>
          </w:tcPr>
          <w:p w14:paraId="5C4B954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BB61CB0" w14:textId="77777777" w:rsidTr="00BC5460">
        <w:trPr>
          <w:trHeight w:val="20"/>
        </w:trPr>
        <w:tc>
          <w:tcPr>
            <w:tcW w:w="9140" w:type="dxa"/>
            <w:gridSpan w:val="15"/>
            <w:tcBorders>
              <w:left w:val="single" w:sz="6" w:space="0" w:color="auto"/>
              <w:bottom w:val="single" w:sz="6" w:space="0" w:color="auto"/>
              <w:right w:val="single" w:sz="6" w:space="0" w:color="auto"/>
            </w:tcBorders>
            <w:shd w:val="clear" w:color="auto" w:fill="auto"/>
          </w:tcPr>
          <w:p w14:paraId="407BE2B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2F9CAF5"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77765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3603986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CFB63B7" w14:textId="77777777" w:rsidTr="00BC5460">
        <w:trPr>
          <w:trHeight w:val="20"/>
        </w:trPr>
        <w:tc>
          <w:tcPr>
            <w:tcW w:w="9140" w:type="dxa"/>
            <w:gridSpan w:val="15"/>
            <w:tcBorders>
              <w:top w:val="single" w:sz="6" w:space="0" w:color="auto"/>
              <w:left w:val="single" w:sz="6" w:space="0" w:color="auto"/>
              <w:right w:val="single" w:sz="6" w:space="0" w:color="auto"/>
            </w:tcBorders>
            <w:shd w:val="clear" w:color="auto" w:fill="auto"/>
          </w:tcPr>
          <w:p w14:paraId="03EBED4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37A8AD1" w14:textId="77777777" w:rsidTr="00BC5460">
        <w:trPr>
          <w:trHeight w:val="20"/>
        </w:trPr>
        <w:tc>
          <w:tcPr>
            <w:tcW w:w="9140" w:type="dxa"/>
            <w:gridSpan w:val="15"/>
            <w:tcBorders>
              <w:top w:val="single" w:sz="6" w:space="0" w:color="auto"/>
              <w:left w:val="single" w:sz="6" w:space="0" w:color="auto"/>
              <w:right w:val="single" w:sz="6" w:space="0" w:color="auto"/>
            </w:tcBorders>
            <w:shd w:val="clear" w:color="auto" w:fill="D9D9D9" w:themeFill="background1" w:themeFillShade="D9"/>
          </w:tcPr>
          <w:p w14:paraId="232D1490"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A DEVOLVER DEBIDO A QUE NO SE INICIÓ SU UTILIZACIÓN DENTRO DEL PLAZO ESTABLECIDO</w:t>
            </w:r>
          </w:p>
        </w:tc>
      </w:tr>
      <w:tr w:rsidR="00962E4F" w:rsidRPr="00FC2656" w14:paraId="13FEC951" w14:textId="77777777" w:rsidTr="00BC5460">
        <w:trPr>
          <w:trHeight w:val="20"/>
        </w:trPr>
        <w:tc>
          <w:tcPr>
            <w:tcW w:w="3046" w:type="dxa"/>
            <w:gridSpan w:val="4"/>
            <w:tcBorders>
              <w:top w:val="single" w:sz="6" w:space="0" w:color="auto"/>
              <w:left w:val="single" w:sz="6" w:space="0" w:color="auto"/>
              <w:right w:val="single" w:sz="6" w:space="0" w:color="auto"/>
            </w:tcBorders>
            <w:shd w:val="clear" w:color="auto" w:fill="D9D9D9" w:themeFill="background1" w:themeFillShade="D9"/>
          </w:tcPr>
          <w:p w14:paraId="3E630FE6"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ESTRUCTURA QUE TIENEN ASOCIADA LOS CPSN A DEVOLVER (2048, 128, 8 o 1)</w:t>
            </w:r>
          </w:p>
        </w:tc>
        <w:tc>
          <w:tcPr>
            <w:tcW w:w="3047" w:type="dxa"/>
            <w:gridSpan w:val="6"/>
            <w:tcBorders>
              <w:top w:val="single" w:sz="6" w:space="0" w:color="auto"/>
              <w:left w:val="single" w:sz="6" w:space="0" w:color="auto"/>
              <w:right w:val="single" w:sz="6" w:space="0" w:color="auto"/>
            </w:tcBorders>
            <w:shd w:val="clear" w:color="auto" w:fill="D9D9D9" w:themeFill="background1" w:themeFillShade="D9"/>
          </w:tcPr>
          <w:p w14:paraId="4DB3C4D0"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INICIAL</w:t>
            </w:r>
          </w:p>
          <w:p w14:paraId="04925162"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(EN FORMATO BINARIO)</w:t>
            </w:r>
          </w:p>
          <w:p w14:paraId="7C48CCB4"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right w:val="single" w:sz="6" w:space="0" w:color="auto"/>
            </w:tcBorders>
            <w:shd w:val="clear" w:color="auto" w:fill="D9D9D9" w:themeFill="background1" w:themeFillShade="D9"/>
          </w:tcPr>
          <w:p w14:paraId="6D2A1392"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FINAL</w:t>
            </w:r>
          </w:p>
          <w:p w14:paraId="023DB2BE"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(EN FORMATO BINARIO)</w:t>
            </w:r>
          </w:p>
        </w:tc>
      </w:tr>
      <w:tr w:rsidR="00962E4F" w:rsidRPr="00FC2656" w14:paraId="3B8BD8B0" w14:textId="77777777" w:rsidTr="00BC5460">
        <w:trPr>
          <w:trHeight w:val="20"/>
        </w:trPr>
        <w:tc>
          <w:tcPr>
            <w:tcW w:w="3046" w:type="dxa"/>
            <w:gridSpan w:val="4"/>
            <w:tcBorders>
              <w:top w:val="single" w:sz="6" w:space="0" w:color="auto"/>
              <w:left w:val="single" w:sz="6" w:space="0" w:color="auto"/>
              <w:right w:val="single" w:sz="6" w:space="0" w:color="auto"/>
            </w:tcBorders>
            <w:shd w:val="clear" w:color="auto" w:fill="auto"/>
          </w:tcPr>
          <w:p w14:paraId="307DD4F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6"/>
            <w:tcBorders>
              <w:top w:val="single" w:sz="6" w:space="0" w:color="auto"/>
              <w:left w:val="single" w:sz="6" w:space="0" w:color="auto"/>
              <w:right w:val="single" w:sz="6" w:space="0" w:color="auto"/>
            </w:tcBorders>
            <w:shd w:val="clear" w:color="auto" w:fill="auto"/>
          </w:tcPr>
          <w:p w14:paraId="665EC19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right w:val="single" w:sz="6" w:space="0" w:color="auto"/>
            </w:tcBorders>
            <w:shd w:val="clear" w:color="auto" w:fill="auto"/>
          </w:tcPr>
          <w:p w14:paraId="5C36C0B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2D01DFF" w14:textId="77777777" w:rsidTr="00BC5460">
        <w:trPr>
          <w:trHeight w:val="20"/>
        </w:trPr>
        <w:tc>
          <w:tcPr>
            <w:tcW w:w="3046" w:type="dxa"/>
            <w:gridSpan w:val="4"/>
            <w:tcBorders>
              <w:top w:val="single" w:sz="6" w:space="0" w:color="auto"/>
              <w:left w:val="single" w:sz="6" w:space="0" w:color="auto"/>
              <w:right w:val="single" w:sz="6" w:space="0" w:color="auto"/>
            </w:tcBorders>
            <w:shd w:val="clear" w:color="auto" w:fill="auto"/>
          </w:tcPr>
          <w:p w14:paraId="7F04B83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6"/>
            <w:tcBorders>
              <w:top w:val="single" w:sz="6" w:space="0" w:color="auto"/>
              <w:left w:val="single" w:sz="6" w:space="0" w:color="auto"/>
              <w:right w:val="single" w:sz="6" w:space="0" w:color="auto"/>
            </w:tcBorders>
            <w:shd w:val="clear" w:color="auto" w:fill="auto"/>
          </w:tcPr>
          <w:p w14:paraId="731C25D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right w:val="single" w:sz="6" w:space="0" w:color="auto"/>
            </w:tcBorders>
            <w:shd w:val="clear" w:color="auto" w:fill="auto"/>
          </w:tcPr>
          <w:p w14:paraId="19E49FB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520EE45" w14:textId="77777777" w:rsidTr="00BC5460">
        <w:trPr>
          <w:trHeight w:val="20"/>
        </w:trPr>
        <w:tc>
          <w:tcPr>
            <w:tcW w:w="3046" w:type="dxa"/>
            <w:gridSpan w:val="4"/>
            <w:tcBorders>
              <w:top w:val="single" w:sz="6" w:space="0" w:color="auto"/>
              <w:left w:val="single" w:sz="6" w:space="0" w:color="auto"/>
              <w:right w:val="single" w:sz="6" w:space="0" w:color="auto"/>
            </w:tcBorders>
            <w:shd w:val="clear" w:color="auto" w:fill="auto"/>
          </w:tcPr>
          <w:p w14:paraId="351BBCC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6"/>
            <w:tcBorders>
              <w:top w:val="single" w:sz="6" w:space="0" w:color="auto"/>
              <w:left w:val="single" w:sz="6" w:space="0" w:color="auto"/>
              <w:right w:val="single" w:sz="6" w:space="0" w:color="auto"/>
            </w:tcBorders>
            <w:shd w:val="clear" w:color="auto" w:fill="auto"/>
          </w:tcPr>
          <w:p w14:paraId="0425923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right w:val="single" w:sz="6" w:space="0" w:color="auto"/>
            </w:tcBorders>
            <w:shd w:val="clear" w:color="auto" w:fill="auto"/>
          </w:tcPr>
          <w:p w14:paraId="3067B1E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795B4C4" w14:textId="77777777" w:rsidTr="00BC5460">
        <w:trPr>
          <w:trHeight w:val="20"/>
        </w:trPr>
        <w:tc>
          <w:tcPr>
            <w:tcW w:w="9140" w:type="dxa"/>
            <w:gridSpan w:val="15"/>
            <w:tcBorders>
              <w:top w:val="single" w:sz="6" w:space="0" w:color="auto"/>
              <w:left w:val="single" w:sz="6" w:space="0" w:color="auto"/>
              <w:right w:val="single" w:sz="6" w:space="0" w:color="auto"/>
            </w:tcBorders>
            <w:shd w:val="clear" w:color="auto" w:fill="auto"/>
          </w:tcPr>
          <w:p w14:paraId="28595EC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57016C8"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4466B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7C257E6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1E60329"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7826C1C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6931829" w14:textId="77777777" w:rsidTr="00BC5460">
        <w:trPr>
          <w:trHeight w:val="300"/>
        </w:trPr>
        <w:tc>
          <w:tcPr>
            <w:tcW w:w="4608" w:type="dxa"/>
            <w:gridSpan w:val="7"/>
            <w:vMerge w:val="restart"/>
            <w:tcBorders>
              <w:top w:val="single" w:sz="6" w:space="0" w:color="auto"/>
              <w:left w:val="single" w:sz="6" w:space="0" w:color="auto"/>
              <w:right w:val="single" w:sz="6" w:space="0" w:color="auto"/>
            </w:tcBorders>
            <w:shd w:val="clear" w:color="auto" w:fill="D9D9D9" w:themeFill="background1" w:themeFillShade="D9"/>
          </w:tcPr>
          <w:p w14:paraId="4817DE15" w14:textId="6DCC31A4" w:rsidR="00962E4F" w:rsidRPr="00FC2656" w:rsidRDefault="00962E4F" w:rsidP="00F410E9">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MANIFIESTO BAJO PROTESTA DE DECIR VERDAD QUE LA DEVOLUCIÓN DE LOS CPSN NO IMPLICARÁ AFECTACIÓN A LA PRESTACIÓN DE LOS SERVICIOS DE TELECOMUNICACIONES A LOS USUARIOS</w:t>
            </w:r>
          </w:p>
        </w:tc>
        <w:tc>
          <w:tcPr>
            <w:tcW w:w="1536" w:type="dxa"/>
            <w:gridSpan w:val="4"/>
            <w:tcBorders>
              <w:top w:val="single" w:sz="6" w:space="0" w:color="auto"/>
              <w:left w:val="single" w:sz="6" w:space="0" w:color="auto"/>
            </w:tcBorders>
            <w:shd w:val="clear" w:color="auto" w:fill="FFFFFF" w:themeFill="background1"/>
          </w:tcPr>
          <w:p w14:paraId="56AFA5E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nil"/>
              <w:bottom w:val="single" w:sz="6" w:space="0" w:color="auto"/>
            </w:tcBorders>
            <w:shd w:val="clear" w:color="auto" w:fill="FFFFFF" w:themeFill="background1"/>
          </w:tcPr>
          <w:p w14:paraId="2B7CFD7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top w:val="single" w:sz="6" w:space="0" w:color="auto"/>
              <w:right w:val="single" w:sz="6" w:space="0" w:color="auto"/>
            </w:tcBorders>
            <w:shd w:val="clear" w:color="auto" w:fill="FFFFFF" w:themeFill="background1"/>
          </w:tcPr>
          <w:p w14:paraId="75158B6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446266B" w14:textId="77777777" w:rsidTr="00BC5460">
        <w:trPr>
          <w:trHeight w:val="300"/>
        </w:trPr>
        <w:tc>
          <w:tcPr>
            <w:tcW w:w="4608" w:type="dxa"/>
            <w:gridSpan w:val="7"/>
            <w:vMerge/>
            <w:tcBorders>
              <w:left w:val="single" w:sz="6" w:space="0" w:color="auto"/>
              <w:right w:val="single" w:sz="6" w:space="0" w:color="auto"/>
            </w:tcBorders>
            <w:shd w:val="clear" w:color="auto" w:fill="D9D9D9" w:themeFill="background1" w:themeFillShade="D9"/>
          </w:tcPr>
          <w:p w14:paraId="6412BA0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4"/>
            <w:tcBorders>
              <w:left w:val="single" w:sz="6" w:space="0" w:color="auto"/>
              <w:right w:val="single" w:sz="6" w:space="0" w:color="auto"/>
            </w:tcBorders>
            <w:shd w:val="clear" w:color="auto" w:fill="FFFFFF" w:themeFill="background1"/>
          </w:tcPr>
          <w:p w14:paraId="3D77964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2FCD05A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left w:val="single" w:sz="6" w:space="0" w:color="auto"/>
              <w:right w:val="single" w:sz="6" w:space="0" w:color="auto"/>
            </w:tcBorders>
            <w:shd w:val="clear" w:color="auto" w:fill="FFFFFF" w:themeFill="background1"/>
          </w:tcPr>
          <w:p w14:paraId="675F76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49C5365" w14:textId="77777777" w:rsidTr="00BC5460">
        <w:trPr>
          <w:trHeight w:val="300"/>
        </w:trPr>
        <w:tc>
          <w:tcPr>
            <w:tcW w:w="4608" w:type="dxa"/>
            <w:gridSpan w:val="7"/>
            <w:vMerge/>
            <w:tcBorders>
              <w:left w:val="single" w:sz="6" w:space="0" w:color="auto"/>
              <w:bottom w:val="single" w:sz="6" w:space="0" w:color="auto"/>
              <w:right w:val="single" w:sz="6" w:space="0" w:color="auto"/>
            </w:tcBorders>
            <w:shd w:val="clear" w:color="auto" w:fill="D9D9D9" w:themeFill="background1" w:themeFillShade="D9"/>
          </w:tcPr>
          <w:p w14:paraId="223CB0F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4"/>
            <w:tcBorders>
              <w:left w:val="single" w:sz="6" w:space="0" w:color="auto"/>
              <w:bottom w:val="single" w:sz="6" w:space="0" w:color="auto"/>
            </w:tcBorders>
            <w:shd w:val="clear" w:color="auto" w:fill="FFFFFF" w:themeFill="background1"/>
          </w:tcPr>
          <w:p w14:paraId="0D5CA76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nil"/>
              <w:bottom w:val="single" w:sz="6" w:space="0" w:color="auto"/>
            </w:tcBorders>
            <w:shd w:val="clear" w:color="auto" w:fill="FFFFFF" w:themeFill="background1"/>
          </w:tcPr>
          <w:p w14:paraId="368EE77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1511" w:type="dxa"/>
            <w:tcBorders>
              <w:bottom w:val="single" w:sz="6" w:space="0" w:color="auto"/>
              <w:right w:val="single" w:sz="6" w:space="0" w:color="auto"/>
            </w:tcBorders>
            <w:shd w:val="clear" w:color="auto" w:fill="FFFFFF" w:themeFill="background1"/>
          </w:tcPr>
          <w:p w14:paraId="2351CFC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B206A7C"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4C37FE3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09212F9" w14:textId="77777777" w:rsidTr="00BC5460">
        <w:trPr>
          <w:trHeight w:val="20"/>
        </w:trPr>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A1DD1B" w14:textId="77777777" w:rsidR="00962E4F" w:rsidRPr="00FC2656" w:rsidRDefault="00962E4F" w:rsidP="002D31B7">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NACIONAL ACTUAL Y PROYECTADA</w:t>
            </w:r>
          </w:p>
        </w:tc>
        <w:tc>
          <w:tcPr>
            <w:tcW w:w="453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6DAC284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17A137B"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7EEE929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DEBD1ED"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4A2149"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3C8F52B1"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E133DC"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43E5EEFC"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D9D9D9"/>
          </w:tcPr>
          <w:p w14:paraId="61642CFC"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D9D9D9"/>
          </w:tcPr>
          <w:p w14:paraId="5B1EB3D6"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6AA0EBA1"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670E1602"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6709" w:type="dxa"/>
            <w:gridSpan w:val="12"/>
            <w:tcBorders>
              <w:top w:val="single" w:sz="6" w:space="0" w:color="auto"/>
              <w:left w:val="single" w:sz="6" w:space="0" w:color="auto"/>
              <w:bottom w:val="single" w:sz="6" w:space="0" w:color="auto"/>
              <w:right w:val="single" w:sz="6" w:space="0" w:color="auto"/>
            </w:tcBorders>
          </w:tcPr>
          <w:p w14:paraId="226F2A1D"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1DAF56C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2D5EE8B0"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3A7C6970"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solicitante</w:t>
            </w:r>
          </w:p>
        </w:tc>
        <w:tc>
          <w:tcPr>
            <w:tcW w:w="6709" w:type="dxa"/>
            <w:gridSpan w:val="12"/>
            <w:tcBorders>
              <w:top w:val="single" w:sz="6" w:space="0" w:color="auto"/>
              <w:left w:val="single" w:sz="6" w:space="0" w:color="auto"/>
              <w:bottom w:val="single" w:sz="6" w:space="0" w:color="auto"/>
              <w:right w:val="single" w:sz="6" w:space="0" w:color="auto"/>
            </w:tcBorders>
          </w:tcPr>
          <w:p w14:paraId="51E5C16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w:t>
            </w:r>
          </w:p>
          <w:p w14:paraId="7638A251"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75B7F5D5"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5BC3F85B"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2D11689A"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6709" w:type="dxa"/>
            <w:gridSpan w:val="12"/>
            <w:tcBorders>
              <w:top w:val="single" w:sz="6" w:space="0" w:color="auto"/>
              <w:left w:val="single" w:sz="6" w:space="0" w:color="auto"/>
              <w:bottom w:val="single" w:sz="6" w:space="0" w:color="auto"/>
              <w:right w:val="single" w:sz="6" w:space="0" w:color="auto"/>
            </w:tcBorders>
          </w:tcPr>
          <w:p w14:paraId="0FE6AC6C"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w:t>
            </w:r>
          </w:p>
          <w:p w14:paraId="1F7161D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48CEAE82"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594592" w14:textId="77777777" w:rsidR="00962E4F" w:rsidRPr="00FC2656" w:rsidRDefault="00962E4F" w:rsidP="00F410E9">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DETALLE DE LOS CPSN A DEVOLVER</w:t>
            </w:r>
          </w:p>
        </w:tc>
      </w:tr>
      <w:tr w:rsidR="00962E4F" w:rsidRPr="00FC2656" w14:paraId="5B172F82"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D9D9D9"/>
          </w:tcPr>
          <w:p w14:paraId="3C097B1B"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D9D9D9"/>
          </w:tcPr>
          <w:p w14:paraId="52C49865"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2315A7AD"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23867FBF"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causa que motiva la devolución</w:t>
            </w:r>
          </w:p>
        </w:tc>
        <w:tc>
          <w:tcPr>
            <w:tcW w:w="6709" w:type="dxa"/>
            <w:gridSpan w:val="12"/>
            <w:tcBorders>
              <w:top w:val="single" w:sz="6" w:space="0" w:color="auto"/>
              <w:left w:val="single" w:sz="6" w:space="0" w:color="auto"/>
              <w:bottom w:val="single" w:sz="6" w:space="0" w:color="auto"/>
              <w:right w:val="single" w:sz="6" w:space="0" w:color="auto"/>
            </w:tcBorders>
          </w:tcPr>
          <w:p w14:paraId="79DF7CFA"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Concesionario deberá presentar un documento electrónico en formato PDF que contenga las causas, razones o circunstancias que motivan la devolución.</w:t>
            </w:r>
          </w:p>
          <w:p w14:paraId="0DCA84AD"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2D508C15"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IDOH3128DDMMAAAA.pdf.</w:t>
            </w:r>
          </w:p>
          <w:p w14:paraId="061AD40E"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4E45C911" w14:textId="77777777" w:rsidR="00962E4F" w:rsidRPr="00FC2656" w:rsidRDefault="00962E4F" w:rsidP="002D31B7">
            <w:pPr>
              <w:spacing w:after="0" w:line="360" w:lineRule="auto"/>
              <w:ind w:firstLine="49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 xml:space="preserve">IDO.- Conjunto de 3 dígitos que identifica al Concesionario </w:t>
            </w:r>
            <w:r w:rsidRPr="00FC2656">
              <w:rPr>
                <w:rFonts w:ascii="Arial" w:eastAsiaTheme="minorHAnsi" w:hAnsi="Arial" w:cs="Arial"/>
                <w:color w:val="000000"/>
                <w:sz w:val="18"/>
                <w:szCs w:val="18"/>
                <w:lang w:val="es-ES_tradnl"/>
              </w:rPr>
              <w:t>que devuelve los CPSN asignados</w:t>
            </w:r>
            <w:r w:rsidRPr="00FC2656">
              <w:rPr>
                <w:rFonts w:ascii="Arial" w:eastAsiaTheme="minorHAnsi" w:hAnsi="Arial" w:cs="Arial"/>
                <w:color w:val="000000"/>
                <w:sz w:val="18"/>
                <w:szCs w:val="18"/>
                <w:lang w:val="es-MX"/>
              </w:rPr>
              <w:t>;</w:t>
            </w:r>
          </w:p>
          <w:p w14:paraId="663F82EA" w14:textId="77777777" w:rsidR="00962E4F" w:rsidRPr="00FC2656" w:rsidRDefault="00962E4F" w:rsidP="002D31B7">
            <w:pPr>
              <w:spacing w:after="0" w:line="360" w:lineRule="auto"/>
              <w:ind w:firstLine="49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H3128.- Es un texto fijo que identifica el archivo de causas que motivan la devolución de los CPSN; y</w:t>
            </w:r>
          </w:p>
          <w:p w14:paraId="2D8E40DF" w14:textId="77777777" w:rsidR="00962E4F" w:rsidRPr="00FC2656" w:rsidRDefault="00962E4F" w:rsidP="002D31B7">
            <w:pPr>
              <w:spacing w:after="0" w:line="360" w:lineRule="auto"/>
              <w:ind w:firstLine="49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w:t>
            </w:r>
            <w:r w:rsidRPr="00FC2656">
              <w:rPr>
                <w:rFonts w:ascii="Arial" w:eastAsiaTheme="minorHAnsi" w:hAnsi="Arial" w:cs="Arial"/>
                <w:color w:val="000000"/>
                <w:sz w:val="18"/>
                <w:szCs w:val="18"/>
                <w:lang w:val="es-MX"/>
              </w:rPr>
              <w:tab/>
              <w:t>DDMMAAAA.- Corresponde a la fecha de la solicitud. DD corresponde al día (2 dígitos), MM corresponde al mes (2 dígitos) y AAAA corresponde al año (4 dígitos).</w:t>
            </w:r>
          </w:p>
          <w:p w14:paraId="455B7A2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983H312801122020.pdf</w:t>
            </w:r>
          </w:p>
          <w:p w14:paraId="6169635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3E9CA42E"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10CE56DE"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CPSN inicial</w:t>
            </w:r>
          </w:p>
          <w:p w14:paraId="56E72CE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no utilizados a devolver)</w:t>
            </w:r>
          </w:p>
        </w:tc>
        <w:tc>
          <w:tcPr>
            <w:tcW w:w="6709" w:type="dxa"/>
            <w:gridSpan w:val="12"/>
            <w:tcBorders>
              <w:top w:val="single" w:sz="6" w:space="0" w:color="auto"/>
              <w:left w:val="single" w:sz="6" w:space="0" w:color="auto"/>
              <w:bottom w:val="single" w:sz="6" w:space="0" w:color="auto"/>
              <w:right w:val="single" w:sz="6" w:space="0" w:color="auto"/>
            </w:tcBorders>
          </w:tcPr>
          <w:p w14:paraId="7DB2AB3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del CPSN con el que inicia un rango a devolver. Considerar que los CPSN están conformados por 14 bits.</w:t>
            </w:r>
          </w:p>
          <w:p w14:paraId="4A5ECB7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devolver CSPN individuales, independientemente de la estructura con que fueron asignados originalmente, el CPSN inicial y el CPSN final serán iguales.</w:t>
            </w:r>
          </w:p>
          <w:p w14:paraId="31AFC170"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3D4C7F84"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1A533EE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final</w:t>
            </w:r>
          </w:p>
          <w:p w14:paraId="06A19EC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no utilizados a devolver)</w:t>
            </w:r>
          </w:p>
        </w:tc>
        <w:tc>
          <w:tcPr>
            <w:tcW w:w="6709" w:type="dxa"/>
            <w:gridSpan w:val="12"/>
            <w:tcBorders>
              <w:top w:val="single" w:sz="6" w:space="0" w:color="auto"/>
              <w:left w:val="single" w:sz="6" w:space="0" w:color="auto"/>
              <w:bottom w:val="single" w:sz="6" w:space="0" w:color="auto"/>
              <w:right w:val="single" w:sz="6" w:space="0" w:color="auto"/>
            </w:tcBorders>
          </w:tcPr>
          <w:p w14:paraId="0155173B"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del CPSN con el que termina un rango a devolver. Considerar que los CPSN están conformados por 14 bits.</w:t>
            </w:r>
          </w:p>
          <w:p w14:paraId="3868EB3B"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devolver CSPN individuales, independientemente de la estructura con que fueron asignados originalmente, el CPSN inicial y el CPSN final serán iguales.</w:t>
            </w:r>
          </w:p>
          <w:p w14:paraId="2C15042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2AC9C564"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3AC4CBC3"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1FCDCE6D"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A66718"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394749D5" w14:textId="77777777" w:rsidTr="00BC5460">
        <w:trPr>
          <w:trHeight w:val="20"/>
        </w:trPr>
        <w:tc>
          <w:tcPr>
            <w:tcW w:w="9140" w:type="dxa"/>
            <w:gridSpan w:val="15"/>
            <w:tcBorders>
              <w:top w:val="single" w:sz="6" w:space="0" w:color="auto"/>
              <w:left w:val="single" w:sz="6" w:space="0" w:color="auto"/>
              <w:right w:val="single" w:sz="6" w:space="0" w:color="auto"/>
            </w:tcBorders>
          </w:tcPr>
          <w:p w14:paraId="3574E2BF"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p>
          <w:p w14:paraId="602B873C"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campos comprendidos dentro del apartado “CPSN no utilizados a devolver”, mediante un archivo electrónico de texto en formato .csv (comma separated values, por sus siglas en inglés) mismo que deberá contener los siguientes campos:</w:t>
            </w:r>
          </w:p>
          <w:p w14:paraId="00EFFE70"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CPSN inicial (en formato binario); y</w:t>
            </w:r>
          </w:p>
          <w:p w14:paraId="1200C8E9"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CPSN final (en formato binario).</w:t>
            </w:r>
          </w:p>
          <w:p w14:paraId="43284B4B"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p>
          <w:p w14:paraId="7BDD478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730D44DA"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5F175E7F"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1E911F5B"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406CAB25"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23EE700D"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0D4D72C0"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6F37E2EC"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4E097A42" w14:textId="1D32FEB1"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5CA42000"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IDOH3128_1DDMMAAAA.csv.</w:t>
            </w:r>
          </w:p>
          <w:p w14:paraId="1F6C7AAA"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FAA9D5B"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w:t>
            </w:r>
            <w:r w:rsidRPr="00FC2656">
              <w:rPr>
                <w:rFonts w:ascii="Arial" w:eastAsiaTheme="minorHAnsi" w:hAnsi="Arial" w:cs="Arial"/>
                <w:color w:val="000000"/>
                <w:sz w:val="18"/>
                <w:szCs w:val="18"/>
                <w:lang w:val="es-ES_tradnl"/>
              </w:rPr>
              <w:tab/>
              <w:t xml:space="preserve">IDO.- Conjunto de 3 dígitos que identifica al Concesionario solicitante. </w:t>
            </w:r>
          </w:p>
          <w:p w14:paraId="6F637E7A"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H3128_1.- Es un texto fijo que identifica el archivo de carga que contiene los CPSN a devolver por no ser requeridos; y</w:t>
            </w:r>
          </w:p>
          <w:p w14:paraId="56F80707"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0432895D"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983H3128_101122020.csv</w:t>
            </w:r>
          </w:p>
          <w:p w14:paraId="21CC64E4" w14:textId="0B55CB06" w:rsidR="00F410E9"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42285107" w14:textId="77777777" w:rsidTr="00BC5460">
        <w:trPr>
          <w:trHeight w:val="80"/>
        </w:trPr>
        <w:tc>
          <w:tcPr>
            <w:tcW w:w="2285" w:type="dxa"/>
            <w:gridSpan w:val="2"/>
            <w:vMerge w:val="restart"/>
            <w:tcBorders>
              <w:left w:val="single" w:sz="6" w:space="0" w:color="auto"/>
              <w:right w:val="single" w:sz="6" w:space="0" w:color="auto"/>
            </w:tcBorders>
            <w:shd w:val="clear" w:color="auto" w:fill="auto"/>
          </w:tcPr>
          <w:p w14:paraId="3DC286DE"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6ABCCC1C"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CPSN INICIAL</w:t>
            </w:r>
          </w:p>
        </w:tc>
        <w:tc>
          <w:tcPr>
            <w:tcW w:w="2285" w:type="dxa"/>
            <w:gridSpan w:val="6"/>
            <w:tcBorders>
              <w:top w:val="single" w:sz="6" w:space="0" w:color="auto"/>
              <w:left w:val="single" w:sz="6" w:space="0" w:color="auto"/>
              <w:bottom w:val="single" w:sz="6" w:space="0" w:color="auto"/>
              <w:right w:val="single" w:sz="6" w:space="0" w:color="auto"/>
            </w:tcBorders>
            <w:shd w:val="clear" w:color="auto" w:fill="auto"/>
          </w:tcPr>
          <w:p w14:paraId="67EF49BA"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CPSN FINAL</w:t>
            </w:r>
          </w:p>
        </w:tc>
        <w:tc>
          <w:tcPr>
            <w:tcW w:w="2285" w:type="dxa"/>
            <w:gridSpan w:val="3"/>
            <w:vMerge w:val="restart"/>
            <w:tcBorders>
              <w:left w:val="single" w:sz="6" w:space="0" w:color="auto"/>
              <w:right w:val="single" w:sz="6" w:space="0" w:color="auto"/>
            </w:tcBorders>
            <w:shd w:val="clear" w:color="auto" w:fill="auto"/>
          </w:tcPr>
          <w:p w14:paraId="61EC5290"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1BF55A20" w14:textId="77777777" w:rsidTr="00BC5460">
        <w:trPr>
          <w:trHeight w:val="80"/>
        </w:trPr>
        <w:tc>
          <w:tcPr>
            <w:tcW w:w="2285" w:type="dxa"/>
            <w:gridSpan w:val="2"/>
            <w:vMerge/>
            <w:tcBorders>
              <w:left w:val="single" w:sz="6" w:space="0" w:color="auto"/>
              <w:right w:val="single" w:sz="6" w:space="0" w:color="auto"/>
            </w:tcBorders>
            <w:shd w:val="clear" w:color="auto" w:fill="auto"/>
          </w:tcPr>
          <w:p w14:paraId="1FB956E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2447C232"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6"/>
            <w:tcBorders>
              <w:top w:val="single" w:sz="6" w:space="0" w:color="auto"/>
              <w:left w:val="single" w:sz="6" w:space="0" w:color="auto"/>
              <w:bottom w:val="single" w:sz="6" w:space="0" w:color="auto"/>
              <w:right w:val="single" w:sz="6" w:space="0" w:color="auto"/>
            </w:tcBorders>
            <w:shd w:val="clear" w:color="auto" w:fill="auto"/>
          </w:tcPr>
          <w:p w14:paraId="6FF1CFAD"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3"/>
            <w:vMerge/>
            <w:tcBorders>
              <w:left w:val="single" w:sz="6" w:space="0" w:color="auto"/>
              <w:right w:val="single" w:sz="6" w:space="0" w:color="auto"/>
            </w:tcBorders>
            <w:shd w:val="clear" w:color="auto" w:fill="auto"/>
          </w:tcPr>
          <w:p w14:paraId="2AB9260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039508C8" w14:textId="77777777" w:rsidTr="00BC5460">
        <w:trPr>
          <w:trHeight w:val="80"/>
        </w:trPr>
        <w:tc>
          <w:tcPr>
            <w:tcW w:w="2285" w:type="dxa"/>
            <w:gridSpan w:val="2"/>
            <w:vMerge/>
            <w:tcBorders>
              <w:left w:val="single" w:sz="6" w:space="0" w:color="auto"/>
              <w:right w:val="single" w:sz="6" w:space="0" w:color="auto"/>
            </w:tcBorders>
            <w:shd w:val="clear" w:color="auto" w:fill="auto"/>
          </w:tcPr>
          <w:p w14:paraId="2E8F4735"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49AB7DF7"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6"/>
            <w:tcBorders>
              <w:top w:val="single" w:sz="6" w:space="0" w:color="auto"/>
              <w:left w:val="single" w:sz="6" w:space="0" w:color="auto"/>
              <w:bottom w:val="single" w:sz="6" w:space="0" w:color="auto"/>
              <w:right w:val="single" w:sz="6" w:space="0" w:color="auto"/>
            </w:tcBorders>
            <w:shd w:val="clear" w:color="auto" w:fill="auto"/>
          </w:tcPr>
          <w:p w14:paraId="530C520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2285" w:type="dxa"/>
            <w:gridSpan w:val="3"/>
            <w:vMerge/>
            <w:tcBorders>
              <w:left w:val="single" w:sz="6" w:space="0" w:color="auto"/>
              <w:right w:val="single" w:sz="6" w:space="0" w:color="auto"/>
            </w:tcBorders>
            <w:shd w:val="clear" w:color="auto" w:fill="auto"/>
          </w:tcPr>
          <w:p w14:paraId="1AB3ECED"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1F1F615A" w14:textId="77777777" w:rsidTr="00BC5460">
        <w:trPr>
          <w:trHeight w:val="20"/>
        </w:trPr>
        <w:tc>
          <w:tcPr>
            <w:tcW w:w="9140" w:type="dxa"/>
            <w:gridSpan w:val="15"/>
            <w:tcBorders>
              <w:left w:val="single" w:sz="6" w:space="0" w:color="auto"/>
              <w:bottom w:val="single" w:sz="6" w:space="0" w:color="auto"/>
              <w:right w:val="single" w:sz="6" w:space="0" w:color="auto"/>
            </w:tcBorders>
            <w:shd w:val="clear" w:color="auto" w:fill="auto"/>
          </w:tcPr>
          <w:p w14:paraId="077E9B7B"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7B175E9D"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E67EDB"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C0C0C0"/>
          </w:tcPr>
          <w:p w14:paraId="529D6422"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63049624"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4A95AD50"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Estructura que tienen asociada los CPSN a devolver</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auto"/>
          </w:tcPr>
          <w:p w14:paraId="6B26AEB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tipo de estructura de los CPSN a devolver por no ser utilizados dentro del plazo establecido: “2048”, “128”, “8” o “1” (INDIVIDUAL).</w:t>
            </w:r>
          </w:p>
          <w:p w14:paraId="460904A9"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06747040"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4200DF9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inicial</w:t>
            </w:r>
          </w:p>
          <w:p w14:paraId="368F392A"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no utilizados dentro del plazo establecido)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auto"/>
          </w:tcPr>
          <w:p w14:paraId="2F90E3C4"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del CPSN con el que inicia un rango a devolver. Considerar que los CPSN están conformados por 14 bits.</w:t>
            </w:r>
          </w:p>
          <w:p w14:paraId="647E921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devolver CSPN individuales, independientemente de la estructura con que fueron asignados originalmente, el CPSN inicial y el CPSN final serán iguales.</w:t>
            </w:r>
          </w:p>
          <w:p w14:paraId="66B69B65"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7DECB435"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3C02F2B5"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final</w:t>
            </w:r>
          </w:p>
          <w:p w14:paraId="5825F114"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(CPSN no utilizados dentro del plazo establecido)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auto"/>
          </w:tcPr>
          <w:p w14:paraId="429E789D"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del CPSN con el que termina un rango a devolver. Considerar que los CPSN están conformados por 14 bits.</w:t>
            </w:r>
          </w:p>
          <w:p w14:paraId="5485EB89"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devolver CSPN individuales, independientemente de la estructura con que fueron asignados originalmente, el CPSN inicial y el CPSN final serán iguales.</w:t>
            </w:r>
          </w:p>
          <w:p w14:paraId="30A9D211"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5BA06E5A"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5316DA" w14:textId="77777777" w:rsidR="00962E4F" w:rsidRPr="00FC2656" w:rsidRDefault="00962E4F" w:rsidP="00F410E9">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457A2E60" w14:textId="77777777" w:rsidTr="00BC5460">
        <w:trPr>
          <w:trHeight w:val="20"/>
        </w:trPr>
        <w:tc>
          <w:tcPr>
            <w:tcW w:w="9140" w:type="dxa"/>
            <w:gridSpan w:val="15"/>
            <w:tcBorders>
              <w:top w:val="single" w:sz="6" w:space="0" w:color="auto"/>
              <w:left w:val="single" w:sz="6" w:space="0" w:color="auto"/>
              <w:right w:val="single" w:sz="6" w:space="0" w:color="auto"/>
            </w:tcBorders>
          </w:tcPr>
          <w:p w14:paraId="34B665A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campos comprendidos dentro del apartado “CPSN a devolver debido a que no se inició su utilización dentro del plazo establecido”, podrá presentar un archivo electrónico de texto en formato .csv (comma separated values, por sus siglas en inglés) mismo que deberá contener los siguientes campos:</w:t>
            </w:r>
          </w:p>
          <w:p w14:paraId="5465EA1E"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  ●</w:t>
            </w:r>
            <w:r w:rsidRPr="00FC2656">
              <w:rPr>
                <w:rFonts w:ascii="Arial" w:eastAsiaTheme="minorHAnsi" w:hAnsi="Arial" w:cs="Arial"/>
                <w:color w:val="000000"/>
                <w:sz w:val="18"/>
                <w:szCs w:val="18"/>
                <w:lang w:val="es-MX"/>
              </w:rPr>
              <w:tab/>
              <w:t xml:space="preserve"> Estructura asociada a los CPSN a devolver;</w:t>
            </w:r>
          </w:p>
          <w:p w14:paraId="64D35ACF" w14:textId="77777777" w:rsidR="00962E4F" w:rsidRPr="00FC2656" w:rsidRDefault="00962E4F" w:rsidP="002D31B7">
            <w:pPr>
              <w:numPr>
                <w:ilvl w:val="0"/>
                <w:numId w:val="28"/>
              </w:numPr>
              <w:spacing w:after="0" w:line="360" w:lineRule="auto"/>
              <w:ind w:left="659" w:hanging="14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CPSN inicial (en formato binario); y</w:t>
            </w:r>
          </w:p>
          <w:p w14:paraId="1B4FB635" w14:textId="77777777" w:rsidR="00962E4F" w:rsidRPr="00FC2656" w:rsidRDefault="00962E4F" w:rsidP="00F410E9">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xml:space="preserve">  ●</w:t>
            </w:r>
            <w:r w:rsidRPr="00FC2656">
              <w:rPr>
                <w:rFonts w:ascii="Arial" w:eastAsiaTheme="minorHAnsi" w:hAnsi="Arial" w:cs="Arial"/>
                <w:color w:val="000000"/>
                <w:sz w:val="18"/>
                <w:szCs w:val="18"/>
                <w:lang w:val="es-MX"/>
              </w:rPr>
              <w:tab/>
              <w:t xml:space="preserve"> CPSN final (en formato binario).</w:t>
            </w:r>
          </w:p>
          <w:p w14:paraId="5C0DBE28"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p>
          <w:p w14:paraId="1644F97F"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6F24455D"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5D8604E2"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797634EE"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46D97EB4"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20DE9D21"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173EB762"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5C0DED83"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1D5D9C4C" w14:textId="51F3ECD3"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2B41E40E"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IDOH3128_2DDMMAAAA.csv.</w:t>
            </w:r>
          </w:p>
          <w:p w14:paraId="19D6BBC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DEDF70A"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solicitante. </w:t>
            </w:r>
          </w:p>
          <w:p w14:paraId="0D2B1440"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H3128_2.- Es un texto fijo que identifica el archivo de carga que contiene los CPSN a devolver por no iniciar su utilización dentro del plazo establecido; y</w:t>
            </w:r>
          </w:p>
          <w:p w14:paraId="48B49804" w14:textId="77777777" w:rsidR="00962E4F" w:rsidRPr="00FC2656" w:rsidRDefault="00962E4F" w:rsidP="00C90267">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5338B734"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983H3128_201122020.csv</w:t>
            </w:r>
          </w:p>
          <w:p w14:paraId="41D9395B"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1349179A" w14:textId="77777777" w:rsidTr="00BC5460">
        <w:trPr>
          <w:trHeight w:val="20"/>
        </w:trPr>
        <w:tc>
          <w:tcPr>
            <w:tcW w:w="9140" w:type="dxa"/>
            <w:gridSpan w:val="15"/>
            <w:tcBorders>
              <w:left w:val="single" w:sz="6" w:space="0" w:color="auto"/>
              <w:right w:val="single" w:sz="6" w:space="0" w:color="auto"/>
            </w:tcBorders>
            <w:shd w:val="clear" w:color="auto" w:fill="auto"/>
          </w:tcPr>
          <w:p w14:paraId="7B51FC4D"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0B4B2BCC" w14:textId="77777777" w:rsidTr="00BC5460">
        <w:trPr>
          <w:trHeight w:val="60"/>
        </w:trPr>
        <w:tc>
          <w:tcPr>
            <w:tcW w:w="1828" w:type="dxa"/>
            <w:vMerge w:val="restart"/>
            <w:tcBorders>
              <w:left w:val="single" w:sz="6" w:space="0" w:color="auto"/>
              <w:right w:val="single" w:sz="6" w:space="0" w:color="auto"/>
            </w:tcBorders>
            <w:shd w:val="clear" w:color="auto" w:fill="auto"/>
          </w:tcPr>
          <w:p w14:paraId="761B2BB6"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0B68CAE0"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ESTRUCTURA</w:t>
            </w: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4E3B9A43"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CPSN INICIAL</w:t>
            </w: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5F99E098" w14:textId="77777777" w:rsidR="00962E4F" w:rsidRPr="00FC2656" w:rsidRDefault="00962E4F" w:rsidP="00AF6E5F">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CPSN FINAL</w:t>
            </w:r>
          </w:p>
        </w:tc>
        <w:tc>
          <w:tcPr>
            <w:tcW w:w="1828" w:type="dxa"/>
            <w:gridSpan w:val="2"/>
            <w:vMerge w:val="restart"/>
            <w:tcBorders>
              <w:left w:val="single" w:sz="6" w:space="0" w:color="auto"/>
              <w:right w:val="single" w:sz="6" w:space="0" w:color="auto"/>
            </w:tcBorders>
            <w:shd w:val="clear" w:color="auto" w:fill="auto"/>
          </w:tcPr>
          <w:p w14:paraId="2D4A026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1CF00D41" w14:textId="77777777" w:rsidTr="00BC5460">
        <w:trPr>
          <w:trHeight w:val="60"/>
        </w:trPr>
        <w:tc>
          <w:tcPr>
            <w:tcW w:w="1828" w:type="dxa"/>
            <w:vMerge/>
            <w:tcBorders>
              <w:left w:val="single" w:sz="6" w:space="0" w:color="auto"/>
              <w:right w:val="single" w:sz="6" w:space="0" w:color="auto"/>
            </w:tcBorders>
            <w:shd w:val="clear" w:color="auto" w:fill="auto"/>
          </w:tcPr>
          <w:p w14:paraId="5DDBE6AE"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582D9C8B"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68DB5995"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4208A835"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2"/>
            <w:vMerge/>
            <w:tcBorders>
              <w:left w:val="single" w:sz="6" w:space="0" w:color="auto"/>
              <w:right w:val="single" w:sz="6" w:space="0" w:color="auto"/>
            </w:tcBorders>
            <w:shd w:val="clear" w:color="auto" w:fill="auto"/>
          </w:tcPr>
          <w:p w14:paraId="6129D57D"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6EBEEDCD" w14:textId="77777777" w:rsidTr="00BC5460">
        <w:trPr>
          <w:trHeight w:val="60"/>
        </w:trPr>
        <w:tc>
          <w:tcPr>
            <w:tcW w:w="1828" w:type="dxa"/>
            <w:vMerge/>
            <w:tcBorders>
              <w:left w:val="single" w:sz="6" w:space="0" w:color="auto"/>
              <w:right w:val="single" w:sz="6" w:space="0" w:color="auto"/>
            </w:tcBorders>
            <w:shd w:val="clear" w:color="auto" w:fill="auto"/>
          </w:tcPr>
          <w:p w14:paraId="40393F38"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6F3B218E"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4A833919"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27325F4E"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2"/>
            <w:vMerge/>
            <w:tcBorders>
              <w:left w:val="single" w:sz="6" w:space="0" w:color="auto"/>
              <w:right w:val="single" w:sz="6" w:space="0" w:color="auto"/>
            </w:tcBorders>
            <w:shd w:val="clear" w:color="auto" w:fill="auto"/>
          </w:tcPr>
          <w:p w14:paraId="527F0A67"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45A926F1" w14:textId="77777777" w:rsidTr="00BC5460">
        <w:trPr>
          <w:trHeight w:val="60"/>
        </w:trPr>
        <w:tc>
          <w:tcPr>
            <w:tcW w:w="1828" w:type="dxa"/>
            <w:vMerge/>
            <w:tcBorders>
              <w:left w:val="single" w:sz="6" w:space="0" w:color="auto"/>
              <w:right w:val="single" w:sz="6" w:space="0" w:color="auto"/>
            </w:tcBorders>
            <w:shd w:val="clear" w:color="auto" w:fill="auto"/>
          </w:tcPr>
          <w:p w14:paraId="2DB5D041"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33030DFA"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173C0AC9"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4"/>
            <w:tcBorders>
              <w:top w:val="single" w:sz="6" w:space="0" w:color="auto"/>
              <w:left w:val="single" w:sz="6" w:space="0" w:color="auto"/>
              <w:bottom w:val="single" w:sz="6" w:space="0" w:color="auto"/>
              <w:right w:val="single" w:sz="6" w:space="0" w:color="auto"/>
            </w:tcBorders>
            <w:shd w:val="clear" w:color="auto" w:fill="auto"/>
          </w:tcPr>
          <w:p w14:paraId="75768820"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c>
          <w:tcPr>
            <w:tcW w:w="1828" w:type="dxa"/>
            <w:gridSpan w:val="2"/>
            <w:vMerge/>
            <w:tcBorders>
              <w:left w:val="single" w:sz="6" w:space="0" w:color="auto"/>
              <w:right w:val="single" w:sz="6" w:space="0" w:color="auto"/>
            </w:tcBorders>
            <w:shd w:val="clear" w:color="auto" w:fill="auto"/>
          </w:tcPr>
          <w:p w14:paraId="5F511BEC"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2EE4EE0F" w14:textId="77777777" w:rsidTr="00BC5460">
        <w:trPr>
          <w:trHeight w:val="20"/>
        </w:trPr>
        <w:tc>
          <w:tcPr>
            <w:tcW w:w="9140" w:type="dxa"/>
            <w:gridSpan w:val="15"/>
            <w:tcBorders>
              <w:left w:val="single" w:sz="6" w:space="0" w:color="auto"/>
              <w:bottom w:val="single" w:sz="6" w:space="0" w:color="auto"/>
              <w:right w:val="single" w:sz="6" w:space="0" w:color="auto"/>
            </w:tcBorders>
            <w:shd w:val="clear" w:color="auto" w:fill="auto"/>
          </w:tcPr>
          <w:p w14:paraId="0547CF36"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r w:rsidR="00962E4F" w:rsidRPr="00FC2656" w14:paraId="7325E6AD"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8D8C12"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43411E"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704E49B8"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shd w:val="clear" w:color="auto" w:fill="auto"/>
          </w:tcPr>
          <w:p w14:paraId="100F5F54"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Manifestación bajo protesta de decir verdad que la devolución de CPSN no implicará afectación a la prestación de servicios de telecomunicaciones a los usuarios</w:t>
            </w:r>
          </w:p>
        </w:tc>
        <w:tc>
          <w:tcPr>
            <w:tcW w:w="6709" w:type="dxa"/>
            <w:gridSpan w:val="12"/>
            <w:tcBorders>
              <w:top w:val="single" w:sz="6" w:space="0" w:color="auto"/>
              <w:left w:val="single" w:sz="6" w:space="0" w:color="auto"/>
              <w:bottom w:val="single" w:sz="6" w:space="0" w:color="auto"/>
              <w:right w:val="single" w:sz="6" w:space="0" w:color="auto"/>
            </w:tcBorders>
            <w:shd w:val="clear" w:color="auto" w:fill="auto"/>
          </w:tcPr>
          <w:p w14:paraId="38C8E35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manifestar la aceptación, bajo protesta de decir verdad, que la devolución de los CPSN no implicará afectación a la prestación de servicios de telecomunicaciones a los usuarios.</w:t>
            </w:r>
          </w:p>
          <w:p w14:paraId="0DC59769"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2EE90206" w14:textId="77777777" w:rsidTr="00BC5460">
        <w:trPr>
          <w:trHeight w:val="20"/>
        </w:trPr>
        <w:tc>
          <w:tcPr>
            <w:tcW w:w="2431" w:type="dxa"/>
            <w:gridSpan w:val="3"/>
            <w:tcBorders>
              <w:top w:val="single" w:sz="6" w:space="0" w:color="auto"/>
              <w:left w:val="single" w:sz="6" w:space="0" w:color="auto"/>
              <w:bottom w:val="single" w:sz="6" w:space="0" w:color="auto"/>
              <w:right w:val="single" w:sz="6" w:space="0" w:color="auto"/>
            </w:tcBorders>
          </w:tcPr>
          <w:p w14:paraId="066F08FD"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actual y proyectada</w:t>
            </w:r>
          </w:p>
        </w:tc>
        <w:tc>
          <w:tcPr>
            <w:tcW w:w="6709" w:type="dxa"/>
            <w:gridSpan w:val="12"/>
            <w:tcBorders>
              <w:top w:val="single" w:sz="6" w:space="0" w:color="auto"/>
              <w:left w:val="single" w:sz="6" w:space="0" w:color="auto"/>
              <w:bottom w:val="single" w:sz="6" w:space="0" w:color="auto"/>
              <w:right w:val="single" w:sz="6" w:space="0" w:color="auto"/>
            </w:tcBorders>
          </w:tcPr>
          <w:p w14:paraId="6CB8902C"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archivo en formato .pdf en el que se ilustre la topología de su red de señalización actual y proyectada.</w:t>
            </w:r>
          </w:p>
          <w:p w14:paraId="7F7FE603"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 </w:t>
            </w:r>
          </w:p>
          <w:p w14:paraId="68A7EF02"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0D890B8D"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El diagrama de topología de la red de señalización nacional proyectada deberá ilustrar con claridad lo siguiente: i) los equipos que contarán con CPSN asociados en su red de señalización, identificados por nombre, contemplando los CPSN devueltos y ii) los enlaces internos entre sus equipos de señalización propios y los enlaces externos entre sus equipos y los equipos de señalización pertenecientes a otras redes públicas de telecomunicaciones nacionales, contemplando los CPSN devueltos.</w:t>
            </w:r>
          </w:p>
          <w:p w14:paraId="5D8CE24F"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00D2D27C"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IDOH3128_3DDMMAAAA.pdf.</w:t>
            </w:r>
          </w:p>
          <w:p w14:paraId="32E19419"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2FB4DA4" w14:textId="77777777" w:rsidR="00962E4F" w:rsidRPr="00FC2656" w:rsidRDefault="00962E4F" w:rsidP="00C902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w:t>
            </w:r>
          </w:p>
          <w:p w14:paraId="4DDE414A" w14:textId="77777777" w:rsidR="00962E4F" w:rsidRPr="00FC2656" w:rsidRDefault="00962E4F" w:rsidP="00C902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H3128_3.-</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nacional actual y proyectada</w:t>
            </w:r>
            <w:r w:rsidRPr="00FC2656">
              <w:rPr>
                <w:rFonts w:ascii="Arial" w:eastAsiaTheme="minorHAnsi" w:hAnsi="Arial" w:cs="Arial"/>
                <w:color w:val="000000"/>
                <w:sz w:val="18"/>
                <w:szCs w:val="18"/>
                <w:lang w:val="es-ES_tradnl"/>
              </w:rPr>
              <w:t>); y</w:t>
            </w:r>
          </w:p>
          <w:p w14:paraId="627B989F" w14:textId="77777777" w:rsidR="00962E4F" w:rsidRPr="00FC2656" w:rsidRDefault="00962E4F" w:rsidP="00C902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3A9B011A"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983H3128_301122020.pdf</w:t>
            </w:r>
          </w:p>
          <w:p w14:paraId="67860727"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p>
          <w:p w14:paraId="1BCD52AA"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07F86FD2"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420CF9"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PLAZOS A LOS QUE ESTARÁ SUJETO EL TRÁMITE</w:t>
            </w:r>
          </w:p>
        </w:tc>
      </w:tr>
      <w:tr w:rsidR="00962E4F" w:rsidRPr="00FC2656" w14:paraId="6B46240B"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60E68A14"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30 (treinta) días hábiles.</w:t>
            </w:r>
          </w:p>
          <w:p w14:paraId="074C035A" w14:textId="77777777" w:rsidR="00962E4F" w:rsidRPr="00FC2656" w:rsidRDefault="00962E4F" w:rsidP="00F410E9">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10 (diez) días hábiles.</w:t>
            </w:r>
          </w:p>
          <w:p w14:paraId="0A293E42"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62E4F" w:rsidRPr="00FC2656" w14:paraId="7960B77A"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E1B16E"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962E4F" w:rsidRPr="00FC2656" w14:paraId="7BC75353"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tcPr>
          <w:p w14:paraId="56C5C299" w14:textId="3E769D24"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11. del Plan Técnico Fundamental de Señalización, publicado en el Diario Oficial de la Federación el 11 de mayo de 2018.</w:t>
            </w:r>
          </w:p>
        </w:tc>
      </w:tr>
      <w:tr w:rsidR="00962E4F" w:rsidRPr="00FC2656" w14:paraId="7FE4829C"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D49F00"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962E4F" w:rsidRPr="00FC2656" w14:paraId="6EE3BD04" w14:textId="77777777" w:rsidTr="00BC5460">
        <w:trPr>
          <w:trHeight w:val="20"/>
        </w:trPr>
        <w:tc>
          <w:tcPr>
            <w:tcW w:w="9140" w:type="dxa"/>
            <w:gridSpan w:val="15"/>
            <w:tcBorders>
              <w:top w:val="single" w:sz="6" w:space="0" w:color="auto"/>
              <w:left w:val="single" w:sz="6" w:space="0" w:color="auto"/>
              <w:bottom w:val="single" w:sz="6" w:space="0" w:color="auto"/>
              <w:right w:val="single" w:sz="6" w:space="0" w:color="auto"/>
            </w:tcBorders>
            <w:shd w:val="clear" w:color="auto" w:fill="auto"/>
          </w:tcPr>
          <w:p w14:paraId="275E7CBA" w14:textId="77777777" w:rsidR="00962E4F" w:rsidRPr="00FC2656" w:rsidRDefault="00962E4F" w:rsidP="00F410E9">
            <w:pPr>
              <w:spacing w:after="0" w:line="360" w:lineRule="auto"/>
              <w:contextualSpacing/>
              <w:jc w:val="both"/>
              <w:rPr>
                <w:rFonts w:ascii="Arial" w:eastAsiaTheme="minorHAnsi" w:hAnsi="Arial" w:cs="Arial"/>
                <w:b/>
                <w:color w:val="000000"/>
                <w:sz w:val="18"/>
                <w:szCs w:val="18"/>
                <w:lang w:val="es-MX"/>
              </w:rPr>
            </w:pPr>
          </w:p>
        </w:tc>
      </w:tr>
    </w:tbl>
    <w:p w14:paraId="60C6FC71" w14:textId="4CCF5D6E" w:rsidR="00962E4F" w:rsidRPr="00FC2656" w:rsidRDefault="00962E4F"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CellMar>
          <w:left w:w="72" w:type="dxa"/>
          <w:right w:w="72" w:type="dxa"/>
        </w:tblCellMar>
        <w:tblLook w:val="0000" w:firstRow="0" w:lastRow="0" w:firstColumn="0" w:lastColumn="0" w:noHBand="0" w:noVBand="0"/>
      </w:tblPr>
      <w:tblGrid>
        <w:gridCol w:w="2285"/>
        <w:gridCol w:w="146"/>
        <w:gridCol w:w="2139"/>
        <w:gridCol w:w="38"/>
        <w:gridCol w:w="60"/>
        <w:gridCol w:w="31"/>
        <w:gridCol w:w="2156"/>
        <w:gridCol w:w="2285"/>
      </w:tblGrid>
      <w:tr w:rsidR="00962E4F" w:rsidRPr="00FC2656" w14:paraId="3764730C"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noWrap/>
            <w:vAlign w:val="center"/>
          </w:tcPr>
          <w:p w14:paraId="120122B5"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ASIGNACIÓN DE CÓDIGOS DE PUNTO DE SEÑALIZACIÓN INTERNACIONAL (CPSI)</w:t>
            </w:r>
          </w:p>
          <w:p w14:paraId="509D236A" w14:textId="77777777" w:rsidR="00962E4F" w:rsidRPr="00FC2656" w:rsidRDefault="00962E4F" w:rsidP="00C90267">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H3129</w:t>
            </w:r>
          </w:p>
        </w:tc>
      </w:tr>
      <w:tr w:rsidR="00962E4F" w:rsidRPr="00FC2656" w14:paraId="10292B31"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9E6F86"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47F50EC6"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6AC38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FOLIO DEL EXPEDIENTE ELECTRÓNICO AL QUE SE ASOCIARÁ LA SOLICITUD DE ASIGNACIÓN</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8DBEBE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507D036"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449B5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NOMBRE, DENOMINACIÓN O RAZÓN SOCIAL DEL CONCESIONARIO </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607670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4C544F1"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CB4D3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D5EB15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3C4B207"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7EF2CD8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A3150C2"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EE90AE"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CPSI SOLICITADOS</w:t>
            </w:r>
          </w:p>
        </w:tc>
      </w:tr>
      <w:tr w:rsidR="00962E4F" w:rsidRPr="00FC2656" w14:paraId="789F9E10"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10F3EB8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FF0510B"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7FCDF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TOTAL DE CPSI SOLICITADOS</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80D43D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F6198E" w:rsidRPr="00FC2656" w14:paraId="5A420ED8" w14:textId="77777777" w:rsidTr="00F6198E">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4E6A2CB6" w14:textId="77777777" w:rsidR="00F6198E" w:rsidRPr="00FC2656" w:rsidRDefault="00F6198E" w:rsidP="00FC2656">
            <w:pPr>
              <w:spacing w:after="0" w:line="360" w:lineRule="auto"/>
              <w:contextualSpacing/>
              <w:rPr>
                <w:rFonts w:ascii="Arial" w:eastAsiaTheme="minorHAnsi" w:hAnsi="Arial" w:cs="Arial"/>
                <w:b/>
                <w:color w:val="000000"/>
                <w:sz w:val="18"/>
                <w:szCs w:val="18"/>
                <w:lang w:val="es-MX"/>
              </w:rPr>
            </w:pPr>
          </w:p>
        </w:tc>
      </w:tr>
      <w:tr w:rsidR="00962E4F" w:rsidRPr="00FC2656" w14:paraId="6457A56E"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0D75E5"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CPSI SOLICITADOS</w:t>
            </w:r>
          </w:p>
        </w:tc>
        <w:tc>
          <w:tcPr>
            <w:tcW w:w="45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708D9D"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CPSI SOLICITADOS</w:t>
            </w:r>
          </w:p>
          <w:p w14:paraId="5EF57515"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(“SP”=1, “STP”=2 o “SCP”=3)</w:t>
            </w:r>
          </w:p>
          <w:p w14:paraId="0999978D"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p>
        </w:tc>
      </w:tr>
      <w:tr w:rsidR="00962E4F" w:rsidRPr="00FC2656" w14:paraId="3DD99651"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1172696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D42FC6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34F3575"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5F68835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784236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2F83CDC"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00C299D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494291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DE105E6"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08436E0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8523511"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ABFC9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D07339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BE3A83C" w14:textId="77777777" w:rsidTr="00BC5460">
        <w:trPr>
          <w:trHeight w:val="20"/>
        </w:trPr>
        <w:tc>
          <w:tcPr>
            <w:tcW w:w="9140" w:type="dxa"/>
            <w:gridSpan w:val="8"/>
            <w:tcBorders>
              <w:top w:val="single" w:sz="6" w:space="0" w:color="auto"/>
              <w:left w:val="single" w:sz="6" w:space="0" w:color="auto"/>
              <w:right w:val="single" w:sz="6" w:space="0" w:color="auto"/>
            </w:tcBorders>
            <w:shd w:val="clear" w:color="auto" w:fill="auto"/>
          </w:tcPr>
          <w:p w14:paraId="74CA9C8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B338207"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B9BA7A"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AUTORIZACIÓN PARA OPERAR UN PUERTO INTERNACIONAL</w:t>
            </w:r>
          </w:p>
        </w:tc>
      </w:tr>
      <w:tr w:rsidR="00962E4F" w:rsidRPr="00FC2656" w14:paraId="6E50109F" w14:textId="77777777" w:rsidTr="00BC5460">
        <w:trPr>
          <w:trHeight w:val="20"/>
        </w:trPr>
        <w:tc>
          <w:tcPr>
            <w:tcW w:w="466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105117"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DE OFICIO</w:t>
            </w:r>
          </w:p>
        </w:tc>
        <w:tc>
          <w:tcPr>
            <w:tcW w:w="44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038D49" w14:textId="77777777" w:rsidR="00962E4F" w:rsidRPr="00FC2656" w:rsidRDefault="00962E4F" w:rsidP="00C9026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 DE AUTORIZACIÓN</w:t>
            </w:r>
          </w:p>
        </w:tc>
      </w:tr>
      <w:tr w:rsidR="00962E4F" w:rsidRPr="00FC2656" w14:paraId="1B6B5C77" w14:textId="77777777" w:rsidTr="00BC5460">
        <w:trPr>
          <w:trHeight w:val="20"/>
        </w:trPr>
        <w:tc>
          <w:tcPr>
            <w:tcW w:w="4699" w:type="dxa"/>
            <w:gridSpan w:val="6"/>
            <w:tcBorders>
              <w:top w:val="single" w:sz="6" w:space="0" w:color="auto"/>
              <w:left w:val="single" w:sz="6" w:space="0" w:color="auto"/>
              <w:right w:val="single" w:sz="6" w:space="0" w:color="auto"/>
            </w:tcBorders>
            <w:shd w:val="clear" w:color="auto" w:fill="auto"/>
          </w:tcPr>
          <w:p w14:paraId="109A923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41" w:type="dxa"/>
            <w:gridSpan w:val="2"/>
            <w:tcBorders>
              <w:top w:val="single" w:sz="6" w:space="0" w:color="auto"/>
              <w:left w:val="single" w:sz="6" w:space="0" w:color="auto"/>
              <w:right w:val="single" w:sz="6" w:space="0" w:color="auto"/>
            </w:tcBorders>
            <w:shd w:val="clear" w:color="auto" w:fill="auto"/>
          </w:tcPr>
          <w:p w14:paraId="14E7CB3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046E374" w14:textId="77777777" w:rsidTr="00BC5460">
        <w:trPr>
          <w:trHeight w:val="20"/>
        </w:trPr>
        <w:tc>
          <w:tcPr>
            <w:tcW w:w="4699" w:type="dxa"/>
            <w:gridSpan w:val="6"/>
            <w:tcBorders>
              <w:top w:val="single" w:sz="6" w:space="0" w:color="auto"/>
              <w:left w:val="single" w:sz="6" w:space="0" w:color="auto"/>
              <w:right w:val="single" w:sz="6" w:space="0" w:color="auto"/>
            </w:tcBorders>
            <w:shd w:val="clear" w:color="auto" w:fill="auto"/>
          </w:tcPr>
          <w:p w14:paraId="120F683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41" w:type="dxa"/>
            <w:gridSpan w:val="2"/>
            <w:tcBorders>
              <w:top w:val="single" w:sz="6" w:space="0" w:color="auto"/>
              <w:left w:val="single" w:sz="6" w:space="0" w:color="auto"/>
              <w:right w:val="single" w:sz="6" w:space="0" w:color="auto"/>
            </w:tcBorders>
            <w:shd w:val="clear" w:color="auto" w:fill="auto"/>
          </w:tcPr>
          <w:p w14:paraId="741CCF3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350EEBC" w14:textId="77777777" w:rsidTr="00BC5460">
        <w:trPr>
          <w:trHeight w:val="20"/>
        </w:trPr>
        <w:tc>
          <w:tcPr>
            <w:tcW w:w="4699" w:type="dxa"/>
            <w:gridSpan w:val="6"/>
            <w:tcBorders>
              <w:top w:val="single" w:sz="6" w:space="0" w:color="auto"/>
              <w:left w:val="single" w:sz="6" w:space="0" w:color="auto"/>
              <w:right w:val="single" w:sz="6" w:space="0" w:color="auto"/>
            </w:tcBorders>
            <w:shd w:val="clear" w:color="auto" w:fill="auto"/>
          </w:tcPr>
          <w:p w14:paraId="0A90848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441" w:type="dxa"/>
            <w:gridSpan w:val="2"/>
            <w:tcBorders>
              <w:top w:val="single" w:sz="6" w:space="0" w:color="auto"/>
              <w:left w:val="single" w:sz="6" w:space="0" w:color="auto"/>
              <w:right w:val="single" w:sz="6" w:space="0" w:color="auto"/>
            </w:tcBorders>
            <w:shd w:val="clear" w:color="auto" w:fill="auto"/>
          </w:tcPr>
          <w:p w14:paraId="6538E90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FCFD1D6" w14:textId="77777777" w:rsidTr="00BC5460">
        <w:trPr>
          <w:trHeight w:val="20"/>
        </w:trPr>
        <w:tc>
          <w:tcPr>
            <w:tcW w:w="9140" w:type="dxa"/>
            <w:gridSpan w:val="8"/>
            <w:tcBorders>
              <w:top w:val="single" w:sz="6" w:space="0" w:color="auto"/>
              <w:left w:val="single" w:sz="6" w:space="0" w:color="auto"/>
              <w:right w:val="single" w:sz="6" w:space="0" w:color="auto"/>
            </w:tcBorders>
            <w:shd w:val="clear" w:color="auto" w:fill="auto"/>
          </w:tcPr>
          <w:p w14:paraId="62E394C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59384BF" w14:textId="77777777" w:rsidTr="00BC5460">
        <w:trPr>
          <w:trHeight w:val="20"/>
        </w:trPr>
        <w:tc>
          <w:tcPr>
            <w:tcW w:w="460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B1F161"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INTERNACIONAL ACTUAL Y PROYECTADA.</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F8612F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706F45F"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4758717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B08894A"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D9B52E"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70A0915D"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87C516"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54AF501E"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cPr>
          <w:p w14:paraId="5AF59BB6"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D9D9D9"/>
          </w:tcPr>
          <w:p w14:paraId="1B6389EF"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2D39B024"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64A174E0"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asignación</w:t>
            </w:r>
          </w:p>
        </w:tc>
        <w:tc>
          <w:tcPr>
            <w:tcW w:w="6709" w:type="dxa"/>
            <w:gridSpan w:val="6"/>
            <w:tcBorders>
              <w:top w:val="single" w:sz="6" w:space="0" w:color="auto"/>
              <w:left w:val="single" w:sz="6" w:space="0" w:color="auto"/>
              <w:bottom w:val="single" w:sz="6" w:space="0" w:color="auto"/>
              <w:right w:val="single" w:sz="6" w:space="0" w:color="auto"/>
            </w:tcBorders>
          </w:tcPr>
          <w:p w14:paraId="210D9762"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2175548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1F6B868A"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92725C7"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 xml:space="preserve">Nombre, denominación o razón social del Concesionario </w:t>
            </w:r>
          </w:p>
        </w:tc>
        <w:tc>
          <w:tcPr>
            <w:tcW w:w="6709" w:type="dxa"/>
            <w:gridSpan w:val="6"/>
            <w:tcBorders>
              <w:top w:val="single" w:sz="6" w:space="0" w:color="auto"/>
              <w:left w:val="single" w:sz="6" w:space="0" w:color="auto"/>
              <w:bottom w:val="single" w:sz="6" w:space="0" w:color="auto"/>
              <w:right w:val="single" w:sz="6" w:space="0" w:color="auto"/>
            </w:tcBorders>
          </w:tcPr>
          <w:p w14:paraId="0DE10ED3"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w:t>
            </w:r>
          </w:p>
          <w:p w14:paraId="0E026BBA"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0DEB8575"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77B5EAD3"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7B1515F9"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6709" w:type="dxa"/>
            <w:gridSpan w:val="6"/>
            <w:tcBorders>
              <w:top w:val="single" w:sz="6" w:space="0" w:color="auto"/>
              <w:left w:val="single" w:sz="6" w:space="0" w:color="auto"/>
              <w:bottom w:val="single" w:sz="6" w:space="0" w:color="auto"/>
              <w:right w:val="single" w:sz="6" w:space="0" w:color="auto"/>
            </w:tcBorders>
          </w:tcPr>
          <w:p w14:paraId="72F8FA59"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w:t>
            </w:r>
          </w:p>
          <w:p w14:paraId="54A92323"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5443F1DF"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7302ED" w14:textId="77777777" w:rsidR="00962E4F" w:rsidRPr="00FC2656" w:rsidRDefault="00962E4F" w:rsidP="00F6198E">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DETALLE DE LOS CPSI SOLICITADOS</w:t>
            </w:r>
          </w:p>
        </w:tc>
      </w:tr>
      <w:tr w:rsidR="00962E4F" w:rsidRPr="00FC2656" w14:paraId="1D960C49"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cPr>
          <w:p w14:paraId="4DA2E58E"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D9D9D9"/>
          </w:tcPr>
          <w:p w14:paraId="7D4D67DA"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3BCE0F3B"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20620A30"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Total de CPSI solicitados</w:t>
            </w:r>
          </w:p>
        </w:tc>
        <w:tc>
          <w:tcPr>
            <w:tcW w:w="6709" w:type="dxa"/>
            <w:gridSpan w:val="6"/>
            <w:tcBorders>
              <w:top w:val="single" w:sz="6" w:space="0" w:color="auto"/>
              <w:left w:val="single" w:sz="6" w:space="0" w:color="auto"/>
              <w:bottom w:val="single" w:sz="6" w:space="0" w:color="auto"/>
              <w:right w:val="single" w:sz="6" w:space="0" w:color="auto"/>
            </w:tcBorders>
          </w:tcPr>
          <w:p w14:paraId="6C2D99B8"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la cantidad total de CPSI solicitados.</w:t>
            </w:r>
          </w:p>
          <w:p w14:paraId="2C6F1038"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7D71732D"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6B2B30E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CPSI solicitados</w:t>
            </w:r>
          </w:p>
        </w:tc>
        <w:tc>
          <w:tcPr>
            <w:tcW w:w="6709" w:type="dxa"/>
            <w:gridSpan w:val="6"/>
            <w:tcBorders>
              <w:top w:val="single" w:sz="6" w:space="0" w:color="auto"/>
              <w:left w:val="single" w:sz="6" w:space="0" w:color="auto"/>
              <w:bottom w:val="single" w:sz="6" w:space="0" w:color="auto"/>
              <w:right w:val="single" w:sz="6" w:space="0" w:color="auto"/>
            </w:tcBorders>
          </w:tcPr>
          <w:p w14:paraId="73012D3E"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Capturar el nombre que asignará a cada equipo de señalización que se asociará a los CPSI solicitados con la finalidad de identificarlos unívocamente.</w:t>
            </w:r>
          </w:p>
          <w:p w14:paraId="0F319D6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308ABB7D"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045C8CF9" w14:textId="6440663D"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CPSI solicitados</w:t>
            </w:r>
          </w:p>
        </w:tc>
        <w:tc>
          <w:tcPr>
            <w:tcW w:w="6709" w:type="dxa"/>
            <w:gridSpan w:val="6"/>
            <w:tcBorders>
              <w:top w:val="single" w:sz="6" w:space="0" w:color="auto"/>
              <w:left w:val="single" w:sz="6" w:space="0" w:color="auto"/>
              <w:bottom w:val="single" w:sz="6" w:space="0" w:color="auto"/>
              <w:right w:val="single" w:sz="6" w:space="0" w:color="auto"/>
            </w:tcBorders>
          </w:tcPr>
          <w:p w14:paraId="6D98D73D"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dígito correspondiente al tipo de equipo de señalización que corresponda: “SP”=1, “STP”=2 o “SCP”=3. </w:t>
            </w:r>
          </w:p>
          <w:p w14:paraId="1B863480"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Donde: “STP” es un Punto de Transferencia de Señalización, “SCP” es un Punto de Control de Servicio y “SP” Punto de Señalización. </w:t>
            </w:r>
          </w:p>
          <w:p w14:paraId="0698D75D"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50C777BE"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B8B368"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4A9C7B38" w14:textId="77777777" w:rsidTr="00BC5460">
        <w:trPr>
          <w:trHeight w:val="20"/>
        </w:trPr>
        <w:tc>
          <w:tcPr>
            <w:tcW w:w="9140" w:type="dxa"/>
            <w:gridSpan w:val="8"/>
            <w:tcBorders>
              <w:top w:val="single" w:sz="6" w:space="0" w:color="auto"/>
              <w:left w:val="single" w:sz="6" w:space="0" w:color="auto"/>
              <w:right w:val="single" w:sz="6" w:space="0" w:color="auto"/>
            </w:tcBorders>
          </w:tcPr>
          <w:p w14:paraId="0F49A17F"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nombres y tipo de equipo al que se asociarán cada uno de los Códigos de Puntos de Señalización Internacional solicitados, mediante un archivo electrónico de texto en formato .csv (comma separated values, por sus siglas en inglés) mismo que deberá contener los siguientes campos:</w:t>
            </w:r>
          </w:p>
          <w:p w14:paraId="16C54714"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Nombre del equipo</w:t>
            </w:r>
          </w:p>
          <w:p w14:paraId="294477C0"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Tipo de equipo</w:t>
            </w:r>
          </w:p>
          <w:p w14:paraId="42B2BE0B"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p>
          <w:p w14:paraId="5E3175CD"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2A811017"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34531B4C"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734AFD63"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EE7A372"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37761638"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483F38F6"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3C790E4F"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0B26B77B" w14:textId="1ECD0262" w:rsidR="00962E4F" w:rsidRPr="00FC2656" w:rsidRDefault="00C20567" w:rsidP="00C20567">
            <w:pPr>
              <w:spacing w:after="0" w:line="360" w:lineRule="auto"/>
              <w:contextualSpacing/>
              <w:jc w:val="both"/>
              <w:rPr>
                <w:rFonts w:ascii="Arial" w:eastAsiaTheme="minorHAnsi" w:hAnsi="Arial" w:cs="Arial"/>
                <w:color w:val="000000"/>
                <w:sz w:val="18"/>
                <w:szCs w:val="18"/>
                <w:lang w:val="es-ES_tradnl"/>
              </w:rPr>
            </w:pPr>
            <w:r>
              <w:rPr>
                <w:rFonts w:ascii="Arial" w:eastAsiaTheme="minorHAnsi" w:hAnsi="Arial" w:cs="Arial"/>
                <w:color w:val="000000"/>
                <w:sz w:val="18"/>
                <w:szCs w:val="18"/>
                <w:lang w:val="es-ES_tradnl"/>
              </w:rPr>
              <w:t xml:space="preserve">      </w:t>
            </w:r>
            <w:r w:rsidR="00962E4F" w:rsidRPr="00FC2656">
              <w:rPr>
                <w:rFonts w:ascii="Arial" w:eastAsiaTheme="minorHAnsi" w:hAnsi="Arial" w:cs="Arial"/>
                <w:color w:val="000000"/>
                <w:sz w:val="18"/>
                <w:szCs w:val="18"/>
                <w:lang w:val="es-ES_tradnl"/>
              </w:rPr>
              <w:t xml:space="preserve"> o    El archivo CSV se guiará por lo dispuesto en </w:t>
            </w:r>
            <w:r w:rsidR="00962E4F" w:rsidRPr="00FC2656">
              <w:rPr>
                <w:rFonts w:ascii="Arial" w:eastAsiaTheme="minorHAnsi" w:hAnsi="Arial" w:cs="Arial"/>
                <w:i/>
                <w:color w:val="000000"/>
                <w:sz w:val="18"/>
                <w:szCs w:val="18"/>
                <w:u w:val="single"/>
                <w:lang w:val="es-MX"/>
              </w:rPr>
              <w:t>http://tools.ietf.org/html/rfc4180</w:t>
            </w:r>
          </w:p>
          <w:p w14:paraId="6759A7CC"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IDOH3129DDMMAAAA.csv.</w:t>
            </w:r>
          </w:p>
          <w:p w14:paraId="75872D33"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DDDF38A"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solicitante. </w:t>
            </w:r>
          </w:p>
          <w:p w14:paraId="26D4D245"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H3129.- Es un texto fijo que identifica el tipo de solicitud al que corresponde el archivo de carga (solicitud de asignación de CPSI); y</w:t>
            </w:r>
          </w:p>
          <w:p w14:paraId="4D937270" w14:textId="77777777" w:rsidR="00962E4F" w:rsidRPr="00FC2656" w:rsidRDefault="00962E4F" w:rsidP="00F6198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2C9A1692"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983H312901122020.csv</w:t>
            </w:r>
          </w:p>
          <w:p w14:paraId="2E609763"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281433C3" w14:textId="77777777" w:rsidTr="00BC5460">
        <w:trPr>
          <w:trHeight w:val="65"/>
        </w:trPr>
        <w:tc>
          <w:tcPr>
            <w:tcW w:w="2285" w:type="dxa"/>
            <w:vMerge w:val="restart"/>
            <w:tcBorders>
              <w:left w:val="single" w:sz="6" w:space="0" w:color="auto"/>
              <w:right w:val="single" w:sz="6" w:space="0" w:color="auto"/>
            </w:tcBorders>
            <w:shd w:val="clear" w:color="auto" w:fill="auto"/>
          </w:tcPr>
          <w:p w14:paraId="7975B785"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2"/>
            <w:tcBorders>
              <w:top w:val="single" w:sz="6" w:space="0" w:color="auto"/>
              <w:left w:val="single" w:sz="6" w:space="0" w:color="auto"/>
              <w:bottom w:val="single" w:sz="6" w:space="0" w:color="auto"/>
              <w:right w:val="single" w:sz="6" w:space="0" w:color="auto"/>
            </w:tcBorders>
            <w:shd w:val="clear" w:color="auto" w:fill="auto"/>
          </w:tcPr>
          <w:p w14:paraId="340E6613"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NOMBRE DEL EQUIPO</w:t>
            </w: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276EAB04"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n-US"/>
              </w:rPr>
              <w:t>TIPO DE EQUIPO</w:t>
            </w:r>
          </w:p>
        </w:tc>
        <w:tc>
          <w:tcPr>
            <w:tcW w:w="2285" w:type="dxa"/>
            <w:vMerge w:val="restart"/>
            <w:tcBorders>
              <w:left w:val="single" w:sz="6" w:space="0" w:color="auto"/>
              <w:right w:val="single" w:sz="6" w:space="0" w:color="auto"/>
            </w:tcBorders>
            <w:shd w:val="clear" w:color="auto" w:fill="auto"/>
          </w:tcPr>
          <w:p w14:paraId="5BA37033"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08BEBB5F" w14:textId="77777777" w:rsidTr="00BC5460">
        <w:trPr>
          <w:trHeight w:val="65"/>
        </w:trPr>
        <w:tc>
          <w:tcPr>
            <w:tcW w:w="2285" w:type="dxa"/>
            <w:vMerge/>
            <w:tcBorders>
              <w:left w:val="single" w:sz="6" w:space="0" w:color="auto"/>
              <w:right w:val="single" w:sz="6" w:space="0" w:color="auto"/>
            </w:tcBorders>
            <w:shd w:val="clear" w:color="auto" w:fill="auto"/>
          </w:tcPr>
          <w:p w14:paraId="2A129483"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2"/>
            <w:tcBorders>
              <w:top w:val="single" w:sz="6" w:space="0" w:color="auto"/>
              <w:left w:val="single" w:sz="6" w:space="0" w:color="auto"/>
              <w:bottom w:val="single" w:sz="6" w:space="0" w:color="auto"/>
              <w:right w:val="single" w:sz="6" w:space="0" w:color="auto"/>
            </w:tcBorders>
            <w:shd w:val="clear" w:color="auto" w:fill="auto"/>
          </w:tcPr>
          <w:p w14:paraId="25D822C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6FBC2208"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vMerge/>
            <w:tcBorders>
              <w:left w:val="single" w:sz="6" w:space="0" w:color="auto"/>
              <w:right w:val="single" w:sz="6" w:space="0" w:color="auto"/>
            </w:tcBorders>
            <w:shd w:val="clear" w:color="auto" w:fill="auto"/>
          </w:tcPr>
          <w:p w14:paraId="1F728E03"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7D94D4BD" w14:textId="77777777" w:rsidTr="00BC5460">
        <w:trPr>
          <w:trHeight w:val="65"/>
        </w:trPr>
        <w:tc>
          <w:tcPr>
            <w:tcW w:w="2285" w:type="dxa"/>
            <w:vMerge/>
            <w:tcBorders>
              <w:left w:val="single" w:sz="6" w:space="0" w:color="auto"/>
              <w:right w:val="single" w:sz="6" w:space="0" w:color="auto"/>
            </w:tcBorders>
            <w:shd w:val="clear" w:color="auto" w:fill="auto"/>
          </w:tcPr>
          <w:p w14:paraId="1826DA6B"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2"/>
            <w:tcBorders>
              <w:top w:val="single" w:sz="6" w:space="0" w:color="auto"/>
              <w:left w:val="single" w:sz="6" w:space="0" w:color="auto"/>
              <w:bottom w:val="single" w:sz="6" w:space="0" w:color="auto"/>
              <w:right w:val="single" w:sz="6" w:space="0" w:color="auto"/>
            </w:tcBorders>
            <w:shd w:val="clear" w:color="auto" w:fill="auto"/>
          </w:tcPr>
          <w:p w14:paraId="25960979"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07F62F31"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vMerge/>
            <w:tcBorders>
              <w:left w:val="single" w:sz="6" w:space="0" w:color="auto"/>
              <w:right w:val="single" w:sz="6" w:space="0" w:color="auto"/>
            </w:tcBorders>
            <w:shd w:val="clear" w:color="auto" w:fill="auto"/>
          </w:tcPr>
          <w:p w14:paraId="0A7D222D"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2D0B057D" w14:textId="77777777" w:rsidTr="00BC5460">
        <w:trPr>
          <w:trHeight w:val="65"/>
        </w:trPr>
        <w:tc>
          <w:tcPr>
            <w:tcW w:w="2285" w:type="dxa"/>
            <w:vMerge/>
            <w:tcBorders>
              <w:left w:val="single" w:sz="6" w:space="0" w:color="auto"/>
              <w:right w:val="single" w:sz="6" w:space="0" w:color="auto"/>
            </w:tcBorders>
            <w:shd w:val="clear" w:color="auto" w:fill="auto"/>
          </w:tcPr>
          <w:p w14:paraId="51B23FE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2"/>
            <w:tcBorders>
              <w:top w:val="single" w:sz="6" w:space="0" w:color="auto"/>
              <w:left w:val="single" w:sz="6" w:space="0" w:color="auto"/>
              <w:bottom w:val="single" w:sz="6" w:space="0" w:color="auto"/>
              <w:right w:val="single" w:sz="6" w:space="0" w:color="auto"/>
            </w:tcBorders>
            <w:shd w:val="clear" w:color="auto" w:fill="auto"/>
          </w:tcPr>
          <w:p w14:paraId="3E4B959B"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gridSpan w:val="4"/>
            <w:tcBorders>
              <w:top w:val="single" w:sz="6" w:space="0" w:color="auto"/>
              <w:left w:val="single" w:sz="6" w:space="0" w:color="auto"/>
              <w:bottom w:val="single" w:sz="6" w:space="0" w:color="auto"/>
              <w:right w:val="single" w:sz="6" w:space="0" w:color="auto"/>
            </w:tcBorders>
            <w:shd w:val="clear" w:color="auto" w:fill="auto"/>
          </w:tcPr>
          <w:p w14:paraId="74B736B8"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c>
          <w:tcPr>
            <w:tcW w:w="2285" w:type="dxa"/>
            <w:vMerge/>
            <w:tcBorders>
              <w:left w:val="single" w:sz="6" w:space="0" w:color="auto"/>
              <w:right w:val="single" w:sz="6" w:space="0" w:color="auto"/>
            </w:tcBorders>
            <w:shd w:val="clear" w:color="auto" w:fill="auto"/>
          </w:tcPr>
          <w:p w14:paraId="33BB21C3"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6181115C" w14:textId="77777777" w:rsidTr="00BC5460">
        <w:trPr>
          <w:trHeight w:val="20"/>
        </w:trPr>
        <w:tc>
          <w:tcPr>
            <w:tcW w:w="9140" w:type="dxa"/>
            <w:gridSpan w:val="8"/>
            <w:tcBorders>
              <w:left w:val="single" w:sz="6" w:space="0" w:color="auto"/>
              <w:bottom w:val="single" w:sz="6" w:space="0" w:color="auto"/>
              <w:right w:val="single" w:sz="6" w:space="0" w:color="auto"/>
            </w:tcBorders>
            <w:shd w:val="clear" w:color="auto" w:fill="auto"/>
          </w:tcPr>
          <w:p w14:paraId="1ADE6979"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100DB5D1"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83DE6C"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C0C0C0"/>
          </w:tcPr>
          <w:p w14:paraId="70F8B391"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64A80C20"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7904DB61"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de oficio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4A610AE1"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Número de oficio mediante el cual se autorizó al Concesionario solicitante la operación de un puerto internacional.</w:t>
            </w:r>
          </w:p>
          <w:p w14:paraId="07EB3049"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2C745BEE"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1DE61CE4"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 de autorización</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1FEF1492"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Fecha del oficio de autorización para operar un puerto internacional.</w:t>
            </w:r>
          </w:p>
          <w:p w14:paraId="31F4F24B"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Utilizar el formato de fecha DD/MM/AAAA</w:t>
            </w:r>
          </w:p>
          <w:p w14:paraId="1CFFE524"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xml:space="preserve">Donde: </w:t>
            </w:r>
            <w:r w:rsidRPr="00FC2656">
              <w:rPr>
                <w:rFonts w:ascii="Arial" w:eastAsiaTheme="minorHAnsi" w:hAnsi="Arial" w:cs="Arial"/>
                <w:color w:val="000000"/>
                <w:sz w:val="18"/>
                <w:szCs w:val="18"/>
                <w:lang w:val="es-ES_tradnl"/>
              </w:rPr>
              <w:t>DD corresponde al día (2 dígitos), MM corresponde al mes (2 dígitos) y AAAA corresponde al año (4 dígitos).</w:t>
            </w:r>
          </w:p>
          <w:p w14:paraId="20064AE8"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ES_tradnl"/>
              </w:rPr>
              <w:t>Campo alfanumérico obligatorio</w:t>
            </w:r>
          </w:p>
        </w:tc>
      </w:tr>
      <w:tr w:rsidR="00962E4F" w:rsidRPr="00FC2656" w14:paraId="57CA9AC3"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06F79567"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internacional actual y proyectada</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632B3F06"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un archivo en formato .pdf en el que se ilustre la topología de su red de señalización internacional actual y proyectada.</w:t>
            </w:r>
          </w:p>
          <w:p w14:paraId="0D1DA246"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p>
          <w:p w14:paraId="44E709C8"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En caso de no contar con asignaciones de CPSI anteriores, únicamente se deberá presentar el diagrama de la topología de la red de señalización internacional proyectada.</w:t>
            </w:r>
          </w:p>
          <w:p w14:paraId="6E6F19E4"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 </w:t>
            </w:r>
          </w:p>
          <w:p w14:paraId="374130AC"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5AF4FF3D"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p>
          <w:p w14:paraId="03F0AF51"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El diagrama de topología de la red de señalización internacional proyectada deberá ilustrar con claridad lo siguiente: i) en su caso, los equipos que actualmente cuentan con CPSI asociados en su red de señalización, así como los equipos a los que se </w:t>
            </w:r>
            <w:r w:rsidRPr="00FC2656">
              <w:rPr>
                <w:rFonts w:ascii="Arial" w:eastAsiaTheme="minorHAnsi" w:hAnsi="Arial" w:cs="Arial"/>
                <w:color w:val="000000"/>
                <w:sz w:val="18"/>
                <w:szCs w:val="18"/>
                <w:lang w:val="es-MX"/>
              </w:rPr>
              <w:lastRenderedPageBreak/>
              <w:t>asociarán los CPSI solicitados, identificados por nombre y ii) en su caso, los enlaces entre sus equipos y los equipos de señalización pertenecientes a otras redes públicas de telecomunicaciones extranjeras, así como los que se establezcan con los equipos a los que se asociarán los CPSI solicitados.</w:t>
            </w:r>
          </w:p>
          <w:p w14:paraId="438255F9"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7A28F6FD"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p>
          <w:p w14:paraId="10983755"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IDOH3129_1DDMMAAAA.pdf.</w:t>
            </w:r>
          </w:p>
          <w:p w14:paraId="3A8F6F40"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2BABCD02" w14:textId="77777777" w:rsidR="00962E4F" w:rsidRPr="00FC2656" w:rsidRDefault="00962E4F" w:rsidP="00F6198E">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 solicitante;</w:t>
            </w:r>
          </w:p>
          <w:p w14:paraId="78E488A2" w14:textId="77777777" w:rsidR="00962E4F" w:rsidRPr="00FC2656" w:rsidRDefault="00962E4F" w:rsidP="00F6198E">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H3129_1.-</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internacional actual y proyectada</w:t>
            </w:r>
            <w:r w:rsidRPr="00FC2656">
              <w:rPr>
                <w:rFonts w:ascii="Arial" w:eastAsiaTheme="minorHAnsi" w:hAnsi="Arial" w:cs="Arial"/>
                <w:color w:val="000000"/>
                <w:sz w:val="18"/>
                <w:szCs w:val="18"/>
                <w:lang w:val="es-ES_tradnl"/>
              </w:rPr>
              <w:t>); y</w:t>
            </w:r>
          </w:p>
          <w:p w14:paraId="725AB6EB" w14:textId="77777777" w:rsidR="00962E4F" w:rsidRPr="00FC2656" w:rsidRDefault="00962E4F" w:rsidP="00F6198E">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1D28502E" w14:textId="64BEBBF2" w:rsidR="00962E4F" w:rsidRDefault="00F6198E" w:rsidP="00F6198E">
            <w:pPr>
              <w:spacing w:after="0" w:line="360" w:lineRule="auto"/>
              <w:contextualSpacing/>
              <w:jc w:val="both"/>
              <w:rPr>
                <w:rFonts w:ascii="Arial" w:eastAsiaTheme="minorHAnsi" w:hAnsi="Arial" w:cs="Arial"/>
                <w:color w:val="000000"/>
                <w:sz w:val="18"/>
                <w:szCs w:val="18"/>
                <w:lang w:val="es-MX"/>
              </w:rPr>
            </w:pPr>
            <w:r>
              <w:rPr>
                <w:rFonts w:ascii="Arial" w:eastAsiaTheme="minorHAnsi" w:hAnsi="Arial" w:cs="Arial"/>
                <w:color w:val="000000"/>
                <w:sz w:val="18"/>
                <w:szCs w:val="18"/>
                <w:lang w:val="es-MX"/>
              </w:rPr>
              <w:t xml:space="preserve">          </w:t>
            </w:r>
            <w:r w:rsidR="00962E4F" w:rsidRPr="00FC2656">
              <w:rPr>
                <w:rFonts w:ascii="Arial" w:eastAsiaTheme="minorHAnsi" w:hAnsi="Arial" w:cs="Arial"/>
                <w:color w:val="000000"/>
                <w:sz w:val="18"/>
                <w:szCs w:val="18"/>
                <w:lang w:val="es-MX"/>
              </w:rPr>
              <w:t>Ejemplo: 983H3129_101122020.pdf</w:t>
            </w:r>
          </w:p>
          <w:p w14:paraId="043D240F" w14:textId="77777777" w:rsidR="00F6198E" w:rsidRPr="00FC2656" w:rsidRDefault="00F6198E" w:rsidP="00F6198E">
            <w:pPr>
              <w:spacing w:after="0" w:line="360" w:lineRule="auto"/>
              <w:contextualSpacing/>
              <w:jc w:val="both"/>
              <w:rPr>
                <w:rFonts w:ascii="Arial" w:eastAsiaTheme="minorHAnsi" w:hAnsi="Arial" w:cs="Arial"/>
                <w:color w:val="000000"/>
                <w:sz w:val="18"/>
                <w:szCs w:val="18"/>
                <w:lang w:val="es-MX"/>
              </w:rPr>
            </w:pPr>
          </w:p>
          <w:p w14:paraId="358F5C09"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63D3AD27"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3A0B64"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PLAZOS A LOS QUE ESTARÁ SUJETO EL TRÁMITE</w:t>
            </w:r>
          </w:p>
        </w:tc>
      </w:tr>
      <w:tr w:rsidR="00962E4F" w:rsidRPr="00FC2656" w14:paraId="4A6864E9"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tcPr>
          <w:p w14:paraId="4AA6A95A"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76BBC905" w14:textId="77777777" w:rsidR="00962E4F" w:rsidRPr="00FC2656" w:rsidRDefault="00962E4F" w:rsidP="00F6198E">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1D1BB12A"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962E4F" w:rsidRPr="00FC2656" w14:paraId="2B50CABF"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41184"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962E4F" w:rsidRPr="00FC2656" w14:paraId="7E8D7329"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tcPr>
          <w:p w14:paraId="557EDA67" w14:textId="64A78435" w:rsidR="00962E4F" w:rsidRPr="00FC2656" w:rsidRDefault="00962E4F" w:rsidP="00F6198E">
            <w:pPr>
              <w:numPr>
                <w:ilvl w:val="0"/>
                <w:numId w:val="30"/>
              </w:num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Numeral 12. del Plan Técnico Fundamental de Señalización, publicado en el Diario Oficial de la Federación el 11 de mayo de 2018.</w:t>
            </w:r>
          </w:p>
        </w:tc>
      </w:tr>
      <w:tr w:rsidR="00962E4F" w:rsidRPr="00FC2656" w14:paraId="617361A7"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87F29E"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962E4F" w:rsidRPr="00FC2656" w14:paraId="45D31E0C" w14:textId="77777777" w:rsidTr="00BC5460">
        <w:trPr>
          <w:trHeight w:val="20"/>
        </w:trPr>
        <w:tc>
          <w:tcPr>
            <w:tcW w:w="9140" w:type="dxa"/>
            <w:gridSpan w:val="8"/>
            <w:tcBorders>
              <w:top w:val="single" w:sz="6" w:space="0" w:color="auto"/>
              <w:left w:val="single" w:sz="6" w:space="0" w:color="auto"/>
              <w:bottom w:val="single" w:sz="6" w:space="0" w:color="auto"/>
              <w:right w:val="single" w:sz="6" w:space="0" w:color="auto"/>
            </w:tcBorders>
            <w:shd w:val="clear" w:color="auto" w:fill="auto"/>
          </w:tcPr>
          <w:p w14:paraId="5D5FF8A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bl>
    <w:p w14:paraId="2CBCE02B" w14:textId="64F09BB9" w:rsidR="00962E4F" w:rsidRPr="00FC2656" w:rsidRDefault="00962E4F" w:rsidP="00FC2656">
      <w:pPr>
        <w:spacing w:after="0" w:line="360" w:lineRule="auto"/>
        <w:contextualSpacing/>
        <w:rPr>
          <w:rFonts w:ascii="Arial" w:eastAsiaTheme="minorHAnsi" w:hAnsi="Arial" w:cs="Arial"/>
          <w:color w:val="000000"/>
          <w:sz w:val="18"/>
          <w:szCs w:val="18"/>
        </w:rPr>
      </w:pPr>
    </w:p>
    <w:tbl>
      <w:tblPr>
        <w:tblW w:w="9140" w:type="dxa"/>
        <w:tblInd w:w="113" w:type="dxa"/>
        <w:tblCellMar>
          <w:left w:w="72" w:type="dxa"/>
          <w:right w:w="72" w:type="dxa"/>
        </w:tblCellMar>
        <w:tblLook w:val="0000" w:firstRow="0" w:lastRow="0" w:firstColumn="0" w:lastColumn="0" w:noHBand="0" w:noVBand="0"/>
      </w:tblPr>
      <w:tblGrid>
        <w:gridCol w:w="1828"/>
        <w:gridCol w:w="603"/>
        <w:gridCol w:w="615"/>
        <w:gridCol w:w="610"/>
        <w:gridCol w:w="914"/>
        <w:gridCol w:w="38"/>
        <w:gridCol w:w="876"/>
        <w:gridCol w:w="609"/>
        <w:gridCol w:w="51"/>
        <w:gridCol w:w="1168"/>
        <w:gridCol w:w="304"/>
        <w:gridCol w:w="13"/>
        <w:gridCol w:w="1511"/>
      </w:tblGrid>
      <w:tr w:rsidR="00962E4F" w:rsidRPr="00FC2656" w14:paraId="5D5A4FD4"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noWrap/>
            <w:vAlign w:val="center"/>
          </w:tcPr>
          <w:p w14:paraId="1A80EBD2"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SOLICITUD DE CESIÓN DE CÓDIGOS DE PUNTO DE SEÑALIZACIÓN INTERNACIONAL (CPSI)</w:t>
            </w:r>
          </w:p>
          <w:p w14:paraId="5EE39F12" w14:textId="77777777" w:rsidR="00962E4F" w:rsidRPr="00FC2656" w:rsidRDefault="00962E4F" w:rsidP="00F6198E">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H3130</w:t>
            </w:r>
          </w:p>
        </w:tc>
      </w:tr>
      <w:tr w:rsidR="00962E4F" w:rsidRPr="00FC2656" w14:paraId="025CF862"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B54D22"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CESIONARIO Y CEDENTE</w:t>
            </w:r>
          </w:p>
        </w:tc>
      </w:tr>
      <w:tr w:rsidR="00962E4F" w:rsidRPr="00FC2656" w14:paraId="51DCC023"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B171C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SOLICITUD DE CESIÓN</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09670FF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DA15C5E"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C3E22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NOMBRE, DENOMINACIÓN O RAZÓN SOCIAL DEL CONCESIONARIO CESIONARIO</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21C780B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3592C7D"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61805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CESIONARIO</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184EBD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DBEABD9"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0CA1E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CEDENTE</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32AB393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8DD323B"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D39ED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CEDENTE</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3F82680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4FB6CFE"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28DCAD9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4A71847"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11388"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CPSI A CEDER</w:t>
            </w:r>
          </w:p>
        </w:tc>
      </w:tr>
      <w:tr w:rsidR="00962E4F" w:rsidRPr="00FC2656" w14:paraId="21EE2AC6" w14:textId="77777777" w:rsidTr="00BC5460">
        <w:trPr>
          <w:trHeight w:val="20"/>
        </w:trPr>
        <w:tc>
          <w:tcPr>
            <w:tcW w:w="30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5B4DC3"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 QUE SE PRETENDEN CEDER EN FORMATO BINARIO</w:t>
            </w:r>
          </w:p>
        </w:tc>
        <w:tc>
          <w:tcPr>
            <w:tcW w:w="3047"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C2EFE2"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 CADA UNO DE LOS EQUIPOS DE SEÑALIZACIÓN AL QUE SE ASOCIARÁN LOS CPSI A CEDER</w:t>
            </w:r>
          </w:p>
        </w:tc>
        <w:tc>
          <w:tcPr>
            <w:tcW w:w="3047"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7973DE"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CPSI A CEDER</w:t>
            </w:r>
          </w:p>
          <w:p w14:paraId="595EB90E"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(“SP”=1, “STP”=2 o “SCP”=3)</w:t>
            </w:r>
          </w:p>
        </w:tc>
      </w:tr>
      <w:tr w:rsidR="00962E4F" w:rsidRPr="00FC2656" w14:paraId="4DD33A35" w14:textId="77777777" w:rsidTr="00BC5460">
        <w:trPr>
          <w:trHeight w:val="20"/>
        </w:trPr>
        <w:tc>
          <w:tcPr>
            <w:tcW w:w="3046" w:type="dxa"/>
            <w:gridSpan w:val="3"/>
            <w:tcBorders>
              <w:top w:val="single" w:sz="6" w:space="0" w:color="auto"/>
              <w:left w:val="single" w:sz="6" w:space="0" w:color="auto"/>
              <w:bottom w:val="single" w:sz="6" w:space="0" w:color="auto"/>
              <w:right w:val="single" w:sz="6" w:space="0" w:color="auto"/>
            </w:tcBorders>
            <w:shd w:val="clear" w:color="auto" w:fill="auto"/>
          </w:tcPr>
          <w:p w14:paraId="48EBBBD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169296C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10B012F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8B0F4CA" w14:textId="77777777" w:rsidTr="00BC5460">
        <w:trPr>
          <w:trHeight w:val="20"/>
        </w:trPr>
        <w:tc>
          <w:tcPr>
            <w:tcW w:w="3046" w:type="dxa"/>
            <w:gridSpan w:val="3"/>
            <w:tcBorders>
              <w:top w:val="single" w:sz="6" w:space="0" w:color="auto"/>
              <w:left w:val="single" w:sz="6" w:space="0" w:color="auto"/>
              <w:bottom w:val="single" w:sz="6" w:space="0" w:color="auto"/>
              <w:right w:val="single" w:sz="6" w:space="0" w:color="auto"/>
            </w:tcBorders>
            <w:shd w:val="clear" w:color="auto" w:fill="auto"/>
          </w:tcPr>
          <w:p w14:paraId="3B6CE5D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5BBB044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309F41E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442C062" w14:textId="77777777" w:rsidTr="00BC5460">
        <w:trPr>
          <w:trHeight w:val="20"/>
        </w:trPr>
        <w:tc>
          <w:tcPr>
            <w:tcW w:w="3046" w:type="dxa"/>
            <w:gridSpan w:val="3"/>
            <w:tcBorders>
              <w:top w:val="single" w:sz="6" w:space="0" w:color="auto"/>
              <w:left w:val="single" w:sz="6" w:space="0" w:color="auto"/>
              <w:bottom w:val="single" w:sz="6" w:space="0" w:color="auto"/>
              <w:right w:val="single" w:sz="6" w:space="0" w:color="auto"/>
            </w:tcBorders>
            <w:shd w:val="clear" w:color="auto" w:fill="auto"/>
          </w:tcPr>
          <w:p w14:paraId="67ABE57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488ED84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3047" w:type="dxa"/>
            <w:gridSpan w:val="5"/>
            <w:tcBorders>
              <w:top w:val="single" w:sz="6" w:space="0" w:color="auto"/>
              <w:left w:val="single" w:sz="6" w:space="0" w:color="auto"/>
              <w:bottom w:val="single" w:sz="6" w:space="0" w:color="auto"/>
              <w:right w:val="single" w:sz="6" w:space="0" w:color="auto"/>
            </w:tcBorders>
            <w:shd w:val="clear" w:color="auto" w:fill="auto"/>
          </w:tcPr>
          <w:p w14:paraId="2B0BF1A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308FD04"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0FDB16D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16FDCF4"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F6F6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18C179F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E2DC5E9" w14:textId="77777777" w:rsidTr="00BC5460">
        <w:trPr>
          <w:trHeight w:val="20"/>
        </w:trPr>
        <w:tc>
          <w:tcPr>
            <w:tcW w:w="9140" w:type="dxa"/>
            <w:gridSpan w:val="13"/>
            <w:tcBorders>
              <w:top w:val="single" w:sz="6" w:space="0" w:color="auto"/>
              <w:left w:val="single" w:sz="6" w:space="0" w:color="auto"/>
              <w:right w:val="single" w:sz="6" w:space="0" w:color="auto"/>
            </w:tcBorders>
            <w:shd w:val="clear" w:color="auto" w:fill="auto"/>
          </w:tcPr>
          <w:p w14:paraId="4B7C64A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1472699" w14:textId="77777777" w:rsidTr="00BC5460">
        <w:trPr>
          <w:trHeight w:val="20"/>
        </w:trPr>
        <w:tc>
          <w:tcPr>
            <w:tcW w:w="4570" w:type="dxa"/>
            <w:gridSpan w:val="5"/>
            <w:tcBorders>
              <w:top w:val="single" w:sz="6" w:space="0" w:color="auto"/>
              <w:left w:val="single" w:sz="6" w:space="0" w:color="auto"/>
              <w:right w:val="single" w:sz="6" w:space="0" w:color="auto"/>
            </w:tcBorders>
            <w:shd w:val="clear" w:color="auto" w:fill="D9D9D9" w:themeFill="background1" w:themeFillShade="D9"/>
          </w:tcPr>
          <w:p w14:paraId="3D0E6FC9"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FOLIO DE INSCRIPCIÓN DEL MOVIMIENTO CORPORATIVO CORRESPONDIENTE EN EL REGISTRO PÚBLICO DE CONCESIONES </w:t>
            </w:r>
          </w:p>
        </w:tc>
        <w:tc>
          <w:tcPr>
            <w:tcW w:w="4570" w:type="dxa"/>
            <w:gridSpan w:val="8"/>
            <w:tcBorders>
              <w:top w:val="single" w:sz="6" w:space="0" w:color="auto"/>
              <w:left w:val="single" w:sz="6" w:space="0" w:color="auto"/>
              <w:right w:val="single" w:sz="6" w:space="0" w:color="auto"/>
            </w:tcBorders>
            <w:shd w:val="clear" w:color="auto" w:fill="auto"/>
          </w:tcPr>
          <w:p w14:paraId="6DE33A7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812A798" w14:textId="77777777" w:rsidTr="00BC5460">
        <w:trPr>
          <w:trHeight w:val="20"/>
        </w:trPr>
        <w:tc>
          <w:tcPr>
            <w:tcW w:w="9140" w:type="dxa"/>
            <w:gridSpan w:val="13"/>
            <w:tcBorders>
              <w:top w:val="single" w:sz="6" w:space="0" w:color="auto"/>
              <w:left w:val="single" w:sz="6" w:space="0" w:color="auto"/>
              <w:right w:val="single" w:sz="6" w:space="0" w:color="auto"/>
            </w:tcBorders>
            <w:shd w:val="clear" w:color="auto" w:fill="auto"/>
          </w:tcPr>
          <w:p w14:paraId="61A0921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9F2BDC9" w14:textId="77777777" w:rsidTr="00BC5460">
        <w:trPr>
          <w:trHeight w:val="20"/>
        </w:trPr>
        <w:tc>
          <w:tcPr>
            <w:tcW w:w="9140" w:type="dxa"/>
            <w:gridSpan w:val="13"/>
            <w:tcBorders>
              <w:top w:val="single" w:sz="6" w:space="0" w:color="auto"/>
              <w:left w:val="single" w:sz="6" w:space="0" w:color="auto"/>
              <w:right w:val="single" w:sz="6" w:space="0" w:color="auto"/>
            </w:tcBorders>
            <w:shd w:val="clear" w:color="auto" w:fill="D9D9D9" w:themeFill="background1" w:themeFillShade="D9"/>
          </w:tcPr>
          <w:p w14:paraId="2EB4677C"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AUTORIZACIÓN DEL CONCESIONARIO CESIONARIO PARA OPERAR UN PUERTO INTERNACIONAL</w:t>
            </w:r>
          </w:p>
        </w:tc>
      </w:tr>
      <w:tr w:rsidR="00962E4F" w:rsidRPr="00FC2656" w14:paraId="377458FF" w14:textId="77777777" w:rsidTr="00BC5460">
        <w:trPr>
          <w:trHeight w:val="20"/>
        </w:trPr>
        <w:tc>
          <w:tcPr>
            <w:tcW w:w="4570" w:type="dxa"/>
            <w:gridSpan w:val="5"/>
            <w:tcBorders>
              <w:top w:val="single" w:sz="6" w:space="0" w:color="auto"/>
              <w:left w:val="single" w:sz="6" w:space="0" w:color="auto"/>
              <w:right w:val="single" w:sz="6" w:space="0" w:color="auto"/>
            </w:tcBorders>
            <w:shd w:val="clear" w:color="auto" w:fill="D9D9D9" w:themeFill="background1" w:themeFillShade="D9"/>
          </w:tcPr>
          <w:p w14:paraId="5067BBA2"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DE OFICIO</w:t>
            </w:r>
          </w:p>
        </w:tc>
        <w:tc>
          <w:tcPr>
            <w:tcW w:w="4570" w:type="dxa"/>
            <w:gridSpan w:val="8"/>
            <w:tcBorders>
              <w:top w:val="single" w:sz="6" w:space="0" w:color="auto"/>
              <w:left w:val="single" w:sz="6" w:space="0" w:color="auto"/>
              <w:right w:val="single" w:sz="6" w:space="0" w:color="auto"/>
            </w:tcBorders>
            <w:shd w:val="clear" w:color="auto" w:fill="D9D9D9" w:themeFill="background1" w:themeFillShade="D9"/>
          </w:tcPr>
          <w:p w14:paraId="36961A1B" w14:textId="77777777" w:rsidR="00962E4F" w:rsidRPr="00FC2656" w:rsidRDefault="00962E4F" w:rsidP="00F6198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 DE AUTORIZACIÓN</w:t>
            </w:r>
          </w:p>
        </w:tc>
      </w:tr>
      <w:tr w:rsidR="00962E4F" w:rsidRPr="00FC2656" w14:paraId="111C457F" w14:textId="77777777" w:rsidTr="00BC5460">
        <w:trPr>
          <w:trHeight w:val="20"/>
        </w:trPr>
        <w:tc>
          <w:tcPr>
            <w:tcW w:w="4570" w:type="dxa"/>
            <w:gridSpan w:val="5"/>
            <w:tcBorders>
              <w:top w:val="single" w:sz="6" w:space="0" w:color="auto"/>
              <w:left w:val="single" w:sz="6" w:space="0" w:color="auto"/>
              <w:right w:val="single" w:sz="6" w:space="0" w:color="auto"/>
            </w:tcBorders>
            <w:shd w:val="clear" w:color="auto" w:fill="auto"/>
          </w:tcPr>
          <w:p w14:paraId="05870AA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70" w:type="dxa"/>
            <w:gridSpan w:val="8"/>
            <w:tcBorders>
              <w:top w:val="single" w:sz="6" w:space="0" w:color="auto"/>
              <w:left w:val="single" w:sz="6" w:space="0" w:color="auto"/>
              <w:right w:val="single" w:sz="6" w:space="0" w:color="auto"/>
            </w:tcBorders>
            <w:shd w:val="clear" w:color="auto" w:fill="auto"/>
          </w:tcPr>
          <w:p w14:paraId="28B05E3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619FA3D" w14:textId="77777777" w:rsidTr="00BC5460">
        <w:trPr>
          <w:trHeight w:val="20"/>
        </w:trPr>
        <w:tc>
          <w:tcPr>
            <w:tcW w:w="4570" w:type="dxa"/>
            <w:gridSpan w:val="5"/>
            <w:tcBorders>
              <w:top w:val="single" w:sz="6" w:space="0" w:color="auto"/>
              <w:left w:val="single" w:sz="6" w:space="0" w:color="auto"/>
              <w:right w:val="single" w:sz="6" w:space="0" w:color="auto"/>
            </w:tcBorders>
            <w:shd w:val="clear" w:color="auto" w:fill="auto"/>
          </w:tcPr>
          <w:p w14:paraId="04A2CBD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70" w:type="dxa"/>
            <w:gridSpan w:val="8"/>
            <w:tcBorders>
              <w:top w:val="single" w:sz="6" w:space="0" w:color="auto"/>
              <w:left w:val="single" w:sz="6" w:space="0" w:color="auto"/>
              <w:right w:val="single" w:sz="6" w:space="0" w:color="auto"/>
            </w:tcBorders>
            <w:shd w:val="clear" w:color="auto" w:fill="auto"/>
          </w:tcPr>
          <w:p w14:paraId="7473B5F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0547B54" w14:textId="77777777" w:rsidTr="00BC5460">
        <w:trPr>
          <w:trHeight w:val="20"/>
        </w:trPr>
        <w:tc>
          <w:tcPr>
            <w:tcW w:w="4570" w:type="dxa"/>
            <w:gridSpan w:val="5"/>
            <w:tcBorders>
              <w:top w:val="single" w:sz="6" w:space="0" w:color="auto"/>
              <w:left w:val="single" w:sz="6" w:space="0" w:color="auto"/>
              <w:right w:val="single" w:sz="6" w:space="0" w:color="auto"/>
            </w:tcBorders>
            <w:shd w:val="clear" w:color="auto" w:fill="auto"/>
          </w:tcPr>
          <w:p w14:paraId="7DA1C0B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70" w:type="dxa"/>
            <w:gridSpan w:val="8"/>
            <w:tcBorders>
              <w:top w:val="single" w:sz="6" w:space="0" w:color="auto"/>
              <w:left w:val="single" w:sz="6" w:space="0" w:color="auto"/>
              <w:right w:val="single" w:sz="6" w:space="0" w:color="auto"/>
            </w:tcBorders>
            <w:shd w:val="clear" w:color="auto" w:fill="auto"/>
          </w:tcPr>
          <w:p w14:paraId="416AFC0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F6198E" w:rsidRPr="00FC2656" w14:paraId="3FAAA774" w14:textId="77777777" w:rsidTr="0000604A">
        <w:trPr>
          <w:trHeight w:val="20"/>
        </w:trPr>
        <w:tc>
          <w:tcPr>
            <w:tcW w:w="9140" w:type="dxa"/>
            <w:gridSpan w:val="13"/>
            <w:tcBorders>
              <w:top w:val="single" w:sz="6" w:space="0" w:color="auto"/>
              <w:left w:val="single" w:sz="6" w:space="0" w:color="auto"/>
              <w:right w:val="single" w:sz="6" w:space="0" w:color="auto"/>
            </w:tcBorders>
            <w:shd w:val="clear" w:color="auto" w:fill="auto"/>
          </w:tcPr>
          <w:p w14:paraId="44530319" w14:textId="77777777" w:rsidR="00F6198E" w:rsidRPr="00FC2656" w:rsidRDefault="00F6198E" w:rsidP="00FC2656">
            <w:pPr>
              <w:spacing w:after="0" w:line="360" w:lineRule="auto"/>
              <w:contextualSpacing/>
              <w:rPr>
                <w:rFonts w:ascii="Arial" w:eastAsiaTheme="minorHAnsi" w:hAnsi="Arial" w:cs="Arial"/>
                <w:b/>
                <w:color w:val="000000"/>
                <w:sz w:val="18"/>
                <w:szCs w:val="18"/>
                <w:lang w:val="es-MX"/>
              </w:rPr>
            </w:pPr>
          </w:p>
        </w:tc>
      </w:tr>
      <w:tr w:rsidR="00962E4F" w:rsidRPr="00FC2656" w14:paraId="0C9F0D48"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B4F6E8"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JUSTIFICACIÓN DE LA CESIÓN</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5470F620"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p>
        </w:tc>
      </w:tr>
      <w:tr w:rsidR="00962E4F" w:rsidRPr="00FC2656" w14:paraId="7B0E4FFB" w14:textId="77777777" w:rsidTr="00BC5460">
        <w:trPr>
          <w:trHeight w:val="20"/>
        </w:trPr>
        <w:tc>
          <w:tcPr>
            <w:tcW w:w="9140" w:type="dxa"/>
            <w:gridSpan w:val="13"/>
            <w:tcBorders>
              <w:top w:val="single" w:sz="6" w:space="0" w:color="auto"/>
              <w:left w:val="single" w:sz="6" w:space="0" w:color="auto"/>
              <w:right w:val="single" w:sz="6" w:space="0" w:color="auto"/>
            </w:tcBorders>
            <w:shd w:val="clear" w:color="auto" w:fill="auto"/>
          </w:tcPr>
          <w:p w14:paraId="4CCD4CF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53C3E1F" w14:textId="77777777" w:rsidTr="00BC5460">
        <w:trPr>
          <w:trHeight w:val="300"/>
        </w:trPr>
        <w:tc>
          <w:tcPr>
            <w:tcW w:w="4608" w:type="dxa"/>
            <w:gridSpan w:val="6"/>
            <w:vMerge w:val="restart"/>
            <w:tcBorders>
              <w:top w:val="single" w:sz="6" w:space="0" w:color="auto"/>
              <w:left w:val="single" w:sz="6" w:space="0" w:color="auto"/>
              <w:right w:val="single" w:sz="6" w:space="0" w:color="auto"/>
            </w:tcBorders>
            <w:shd w:val="clear" w:color="auto" w:fill="D9D9D9" w:themeFill="background1" w:themeFillShade="D9"/>
          </w:tcPr>
          <w:p w14:paraId="7156AADC"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MANIFIESTO BAJO PROTESTA QUE LA CESIÓN NO IMPLICARÁ AFECTACIÓN A LA PRESTACIÓN DE SERVICIOS DE TELECOMUNICACIONES A LOS USUARIOS</w:t>
            </w:r>
          </w:p>
        </w:tc>
        <w:tc>
          <w:tcPr>
            <w:tcW w:w="1536" w:type="dxa"/>
            <w:gridSpan w:val="3"/>
            <w:tcBorders>
              <w:top w:val="single" w:sz="6" w:space="0" w:color="auto"/>
              <w:left w:val="single" w:sz="6" w:space="0" w:color="auto"/>
            </w:tcBorders>
            <w:shd w:val="clear" w:color="auto" w:fill="FFFFFF" w:themeFill="background1"/>
          </w:tcPr>
          <w:p w14:paraId="24E5ACD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nil"/>
              <w:bottom w:val="single" w:sz="6" w:space="0" w:color="auto"/>
            </w:tcBorders>
            <w:shd w:val="clear" w:color="auto" w:fill="FFFFFF" w:themeFill="background1"/>
          </w:tcPr>
          <w:p w14:paraId="1A25665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top w:val="single" w:sz="6" w:space="0" w:color="auto"/>
              <w:right w:val="single" w:sz="6" w:space="0" w:color="auto"/>
            </w:tcBorders>
            <w:shd w:val="clear" w:color="auto" w:fill="FFFFFF" w:themeFill="background1"/>
          </w:tcPr>
          <w:p w14:paraId="27D3D91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8DAB412" w14:textId="77777777" w:rsidTr="00BC5460">
        <w:trPr>
          <w:trHeight w:val="300"/>
        </w:trPr>
        <w:tc>
          <w:tcPr>
            <w:tcW w:w="4608" w:type="dxa"/>
            <w:gridSpan w:val="6"/>
            <w:vMerge/>
            <w:tcBorders>
              <w:left w:val="single" w:sz="6" w:space="0" w:color="auto"/>
              <w:right w:val="single" w:sz="6" w:space="0" w:color="auto"/>
            </w:tcBorders>
            <w:shd w:val="clear" w:color="auto" w:fill="D9D9D9" w:themeFill="background1" w:themeFillShade="D9"/>
          </w:tcPr>
          <w:p w14:paraId="7327DAE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3"/>
            <w:tcBorders>
              <w:left w:val="single" w:sz="6" w:space="0" w:color="auto"/>
              <w:right w:val="single" w:sz="6" w:space="0" w:color="auto"/>
            </w:tcBorders>
            <w:shd w:val="clear" w:color="auto" w:fill="FFFFFF" w:themeFill="background1"/>
          </w:tcPr>
          <w:p w14:paraId="5B0630E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78FDFE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left w:val="single" w:sz="6" w:space="0" w:color="auto"/>
              <w:right w:val="single" w:sz="6" w:space="0" w:color="auto"/>
            </w:tcBorders>
            <w:shd w:val="clear" w:color="auto" w:fill="FFFFFF" w:themeFill="background1"/>
          </w:tcPr>
          <w:p w14:paraId="058E22D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FFB3FA3" w14:textId="77777777" w:rsidTr="00BC5460">
        <w:trPr>
          <w:trHeight w:val="300"/>
        </w:trPr>
        <w:tc>
          <w:tcPr>
            <w:tcW w:w="4608" w:type="dxa"/>
            <w:gridSpan w:val="6"/>
            <w:vMerge/>
            <w:tcBorders>
              <w:left w:val="single" w:sz="6" w:space="0" w:color="auto"/>
              <w:bottom w:val="single" w:sz="6" w:space="0" w:color="auto"/>
              <w:right w:val="single" w:sz="6" w:space="0" w:color="auto"/>
            </w:tcBorders>
            <w:shd w:val="clear" w:color="auto" w:fill="D9D9D9" w:themeFill="background1" w:themeFillShade="D9"/>
          </w:tcPr>
          <w:p w14:paraId="393AF1F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3"/>
            <w:tcBorders>
              <w:left w:val="single" w:sz="6" w:space="0" w:color="auto"/>
              <w:bottom w:val="single" w:sz="6" w:space="0" w:color="auto"/>
            </w:tcBorders>
            <w:shd w:val="clear" w:color="auto" w:fill="FFFFFF" w:themeFill="background1"/>
          </w:tcPr>
          <w:p w14:paraId="2560E83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gridSpan w:val="3"/>
            <w:tcBorders>
              <w:top w:val="single" w:sz="6" w:space="0" w:color="auto"/>
              <w:left w:val="nil"/>
              <w:bottom w:val="single" w:sz="6" w:space="0" w:color="auto"/>
            </w:tcBorders>
            <w:shd w:val="clear" w:color="auto" w:fill="FFFFFF" w:themeFill="background1"/>
          </w:tcPr>
          <w:p w14:paraId="11B895B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1511" w:type="dxa"/>
            <w:tcBorders>
              <w:bottom w:val="single" w:sz="6" w:space="0" w:color="auto"/>
              <w:right w:val="single" w:sz="6" w:space="0" w:color="auto"/>
            </w:tcBorders>
            <w:shd w:val="clear" w:color="auto" w:fill="FFFFFF" w:themeFill="background1"/>
          </w:tcPr>
          <w:p w14:paraId="715549C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CFC1509"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14C537D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8E421F7" w14:textId="77777777" w:rsidTr="00BC5460">
        <w:trPr>
          <w:trHeight w:val="20"/>
        </w:trPr>
        <w:tc>
          <w:tcPr>
            <w:tcW w:w="460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FE39F" w14:textId="77777777" w:rsidR="00962E4F" w:rsidRPr="00FC2656" w:rsidRDefault="00962E4F" w:rsidP="00F6198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ARCHIVO ELECTRÓNICO QUE CONTIENE LOS DIAGRAMAS DE TOPOLOGÍA DE SU RED DE </w:t>
            </w:r>
            <w:r w:rsidRPr="00FC2656">
              <w:rPr>
                <w:rFonts w:ascii="Arial" w:eastAsiaTheme="minorHAnsi" w:hAnsi="Arial" w:cs="Arial"/>
                <w:b/>
                <w:color w:val="000000"/>
                <w:sz w:val="18"/>
                <w:szCs w:val="18"/>
                <w:lang w:val="es-MX"/>
              </w:rPr>
              <w:lastRenderedPageBreak/>
              <w:t>SEÑALIZACIÓN INTERNACIONAL ACTUAL Y PROYECTADA</w:t>
            </w:r>
          </w:p>
        </w:tc>
        <w:tc>
          <w:tcPr>
            <w:tcW w:w="4532"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14:paraId="658C0D3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C6E8359"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72F7EDE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99FF407"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26B1AB4D"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p>
          <w:p w14:paraId="090564C5"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u w:val="single"/>
                <w:lang w:val="es-MX"/>
              </w:rPr>
            </w:pPr>
            <w:r w:rsidRPr="00FC2656">
              <w:rPr>
                <w:rFonts w:ascii="Arial" w:eastAsiaTheme="minorHAnsi" w:hAnsi="Arial" w:cs="Arial"/>
                <w:b/>
                <w:color w:val="000000"/>
                <w:sz w:val="18"/>
                <w:szCs w:val="18"/>
                <w:u w:val="single"/>
                <w:lang w:val="es-MX"/>
              </w:rPr>
              <w:t>PARA USO EXCLUSIVO DEL CONCESIONARIO CEDENTE</w:t>
            </w:r>
          </w:p>
          <w:p w14:paraId="2EF78B18"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p>
        </w:tc>
      </w:tr>
      <w:tr w:rsidR="00962E4F" w:rsidRPr="00FC2656" w14:paraId="15846F8C"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61A85B"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CEDENTE</w:t>
            </w:r>
          </w:p>
        </w:tc>
      </w:tr>
      <w:tr w:rsidR="00962E4F" w:rsidRPr="00FC2656" w14:paraId="6F343A4D" w14:textId="77777777" w:rsidTr="00BC5460">
        <w:trPr>
          <w:trHeight w:val="20"/>
        </w:trPr>
        <w:tc>
          <w:tcPr>
            <w:tcW w:w="457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80216"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4570" w:type="dxa"/>
            <w:gridSpan w:val="8"/>
            <w:tcBorders>
              <w:top w:val="single" w:sz="6" w:space="0" w:color="auto"/>
              <w:left w:val="single" w:sz="6" w:space="0" w:color="auto"/>
              <w:bottom w:val="single" w:sz="6" w:space="0" w:color="auto"/>
              <w:right w:val="single" w:sz="6" w:space="0" w:color="auto"/>
            </w:tcBorders>
            <w:shd w:val="clear" w:color="auto" w:fill="auto"/>
          </w:tcPr>
          <w:p w14:paraId="7234D09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B22498C"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41AD9462"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p>
        </w:tc>
      </w:tr>
      <w:tr w:rsidR="00962E4F" w:rsidRPr="00FC2656" w14:paraId="6C050B7B" w14:textId="77777777" w:rsidTr="00BC5460">
        <w:trPr>
          <w:trHeight w:val="46"/>
        </w:trPr>
        <w:tc>
          <w:tcPr>
            <w:tcW w:w="4570" w:type="dxa"/>
            <w:gridSpan w:val="5"/>
            <w:vMerge w:val="restart"/>
            <w:tcBorders>
              <w:top w:val="single" w:sz="6" w:space="0" w:color="auto"/>
              <w:left w:val="single" w:sz="6" w:space="0" w:color="auto"/>
              <w:right w:val="single" w:sz="6" w:space="0" w:color="auto"/>
            </w:tcBorders>
            <w:shd w:val="clear" w:color="auto" w:fill="D9D9D9" w:themeFill="background1" w:themeFillShade="D9"/>
          </w:tcPr>
          <w:p w14:paraId="2D6C4073"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 LA SOLICITUD DE CESIÓN DE CÓDIGOS DE PUNTO DE SEÑALIZACIÓN INTERNACIONAL CONTENIDA EN EL PRESENTE FORMATO</w:t>
            </w:r>
          </w:p>
        </w:tc>
        <w:tc>
          <w:tcPr>
            <w:tcW w:w="1523" w:type="dxa"/>
            <w:gridSpan w:val="3"/>
            <w:vMerge w:val="restart"/>
            <w:tcBorders>
              <w:top w:val="single" w:sz="6" w:space="0" w:color="auto"/>
              <w:left w:val="single" w:sz="6" w:space="0" w:color="auto"/>
            </w:tcBorders>
            <w:shd w:val="clear" w:color="auto" w:fill="auto"/>
          </w:tcPr>
          <w:p w14:paraId="2CF1454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3" w:type="dxa"/>
            <w:gridSpan w:val="3"/>
            <w:tcBorders>
              <w:top w:val="single" w:sz="6" w:space="0" w:color="auto"/>
              <w:left w:val="nil"/>
              <w:bottom w:val="single" w:sz="4" w:space="0" w:color="auto"/>
            </w:tcBorders>
            <w:shd w:val="clear" w:color="auto" w:fill="auto"/>
          </w:tcPr>
          <w:p w14:paraId="3EFBBC4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4" w:type="dxa"/>
            <w:gridSpan w:val="2"/>
            <w:vMerge w:val="restart"/>
            <w:tcBorders>
              <w:top w:val="single" w:sz="6" w:space="0" w:color="auto"/>
              <w:left w:val="nil"/>
              <w:right w:val="single" w:sz="6" w:space="0" w:color="auto"/>
            </w:tcBorders>
            <w:shd w:val="clear" w:color="auto" w:fill="auto"/>
          </w:tcPr>
          <w:p w14:paraId="5A723FC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C2D8D10" w14:textId="77777777" w:rsidTr="00BC5460">
        <w:trPr>
          <w:trHeight w:val="46"/>
        </w:trPr>
        <w:tc>
          <w:tcPr>
            <w:tcW w:w="4570" w:type="dxa"/>
            <w:gridSpan w:val="5"/>
            <w:vMerge/>
            <w:tcBorders>
              <w:left w:val="single" w:sz="6" w:space="0" w:color="auto"/>
              <w:right w:val="single" w:sz="6" w:space="0" w:color="auto"/>
            </w:tcBorders>
            <w:shd w:val="clear" w:color="auto" w:fill="auto"/>
          </w:tcPr>
          <w:p w14:paraId="1896604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3" w:type="dxa"/>
            <w:gridSpan w:val="3"/>
            <w:vMerge/>
            <w:tcBorders>
              <w:left w:val="single" w:sz="6" w:space="0" w:color="auto"/>
              <w:right w:val="single" w:sz="4" w:space="0" w:color="auto"/>
            </w:tcBorders>
            <w:shd w:val="clear" w:color="auto" w:fill="auto"/>
          </w:tcPr>
          <w:p w14:paraId="5BF746B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3" w:type="dxa"/>
            <w:gridSpan w:val="3"/>
            <w:tcBorders>
              <w:top w:val="single" w:sz="4" w:space="0" w:color="auto"/>
              <w:left w:val="single" w:sz="4" w:space="0" w:color="auto"/>
              <w:bottom w:val="single" w:sz="4" w:space="0" w:color="auto"/>
              <w:right w:val="single" w:sz="4" w:space="0" w:color="auto"/>
            </w:tcBorders>
            <w:shd w:val="clear" w:color="auto" w:fill="auto"/>
          </w:tcPr>
          <w:p w14:paraId="386202E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4" w:type="dxa"/>
            <w:gridSpan w:val="2"/>
            <w:vMerge/>
            <w:tcBorders>
              <w:left w:val="single" w:sz="4" w:space="0" w:color="auto"/>
              <w:right w:val="single" w:sz="6" w:space="0" w:color="auto"/>
            </w:tcBorders>
            <w:shd w:val="clear" w:color="auto" w:fill="auto"/>
          </w:tcPr>
          <w:p w14:paraId="23151E0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A7E05E2" w14:textId="77777777" w:rsidTr="00BC5460">
        <w:trPr>
          <w:trHeight w:val="636"/>
        </w:trPr>
        <w:tc>
          <w:tcPr>
            <w:tcW w:w="4570" w:type="dxa"/>
            <w:gridSpan w:val="5"/>
            <w:vMerge/>
            <w:tcBorders>
              <w:left w:val="single" w:sz="6" w:space="0" w:color="auto"/>
              <w:right w:val="single" w:sz="6" w:space="0" w:color="auto"/>
            </w:tcBorders>
            <w:shd w:val="clear" w:color="auto" w:fill="auto"/>
          </w:tcPr>
          <w:p w14:paraId="7A89AA8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3" w:type="dxa"/>
            <w:gridSpan w:val="3"/>
            <w:vMerge/>
            <w:tcBorders>
              <w:left w:val="single" w:sz="6" w:space="0" w:color="auto"/>
            </w:tcBorders>
            <w:shd w:val="clear" w:color="auto" w:fill="auto"/>
          </w:tcPr>
          <w:p w14:paraId="0E60DA4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23" w:type="dxa"/>
            <w:gridSpan w:val="3"/>
            <w:tcBorders>
              <w:top w:val="single" w:sz="4" w:space="0" w:color="auto"/>
              <w:left w:val="nil"/>
            </w:tcBorders>
            <w:shd w:val="clear" w:color="auto" w:fill="auto"/>
          </w:tcPr>
          <w:p w14:paraId="34A2EE20"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1524" w:type="dxa"/>
            <w:gridSpan w:val="2"/>
            <w:vMerge/>
            <w:tcBorders>
              <w:left w:val="nil"/>
              <w:right w:val="single" w:sz="6" w:space="0" w:color="auto"/>
            </w:tcBorders>
            <w:shd w:val="clear" w:color="auto" w:fill="auto"/>
          </w:tcPr>
          <w:p w14:paraId="6995FFAA"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B0D81B3"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0FB482E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F2DCFE2"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357DF3"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58856C91"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8CEDA4"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CESIONARIO Y CEDENTE</w:t>
            </w:r>
          </w:p>
        </w:tc>
      </w:tr>
      <w:tr w:rsidR="00962E4F" w:rsidRPr="00FC2656" w14:paraId="3E255DBC"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cPr>
          <w:p w14:paraId="11A2D52A"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D9D9D9"/>
          </w:tcPr>
          <w:p w14:paraId="2ED8619C"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01BF2EB7"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3A89DAC0"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709" w:type="dxa"/>
            <w:gridSpan w:val="11"/>
            <w:tcBorders>
              <w:top w:val="single" w:sz="6" w:space="0" w:color="auto"/>
              <w:left w:val="single" w:sz="6" w:space="0" w:color="auto"/>
              <w:bottom w:val="single" w:sz="6" w:space="0" w:color="auto"/>
              <w:right w:val="single" w:sz="6" w:space="0" w:color="auto"/>
            </w:tcBorders>
          </w:tcPr>
          <w:p w14:paraId="5599CF57"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08B42369"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456B088"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E6FE578"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cesionario</w:t>
            </w:r>
          </w:p>
        </w:tc>
        <w:tc>
          <w:tcPr>
            <w:tcW w:w="6709" w:type="dxa"/>
            <w:gridSpan w:val="11"/>
            <w:tcBorders>
              <w:top w:val="single" w:sz="6" w:space="0" w:color="auto"/>
              <w:left w:val="single" w:sz="6" w:space="0" w:color="auto"/>
              <w:bottom w:val="single" w:sz="6" w:space="0" w:color="auto"/>
              <w:right w:val="single" w:sz="6" w:space="0" w:color="auto"/>
            </w:tcBorders>
          </w:tcPr>
          <w:p w14:paraId="45C2EEE8"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cesionario.</w:t>
            </w:r>
          </w:p>
          <w:p w14:paraId="6254219B"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509A23A7"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9144B13"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4CBF3CB4"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cesionario</w:t>
            </w:r>
          </w:p>
        </w:tc>
        <w:tc>
          <w:tcPr>
            <w:tcW w:w="6709" w:type="dxa"/>
            <w:gridSpan w:val="11"/>
            <w:tcBorders>
              <w:top w:val="single" w:sz="6" w:space="0" w:color="auto"/>
              <w:left w:val="single" w:sz="6" w:space="0" w:color="auto"/>
              <w:bottom w:val="single" w:sz="6" w:space="0" w:color="auto"/>
              <w:right w:val="single" w:sz="6" w:space="0" w:color="auto"/>
            </w:tcBorders>
          </w:tcPr>
          <w:p w14:paraId="5F88A36D"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 cesionario.</w:t>
            </w:r>
          </w:p>
          <w:p w14:paraId="17F264DE"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553645F0"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2A90FB1C"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cedente</w:t>
            </w:r>
          </w:p>
        </w:tc>
        <w:tc>
          <w:tcPr>
            <w:tcW w:w="6709" w:type="dxa"/>
            <w:gridSpan w:val="11"/>
            <w:tcBorders>
              <w:top w:val="single" w:sz="6" w:space="0" w:color="auto"/>
              <w:left w:val="single" w:sz="6" w:space="0" w:color="auto"/>
              <w:bottom w:val="single" w:sz="6" w:space="0" w:color="auto"/>
              <w:right w:val="single" w:sz="6" w:space="0" w:color="auto"/>
            </w:tcBorders>
          </w:tcPr>
          <w:p w14:paraId="16FE2788"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 cedente.</w:t>
            </w:r>
          </w:p>
          <w:p w14:paraId="2F3F5563"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2BBB8DA9"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719551A4"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E25F536"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Código IDO del Concesionario cedente</w:t>
            </w:r>
          </w:p>
        </w:tc>
        <w:tc>
          <w:tcPr>
            <w:tcW w:w="6709" w:type="dxa"/>
            <w:gridSpan w:val="11"/>
            <w:tcBorders>
              <w:top w:val="single" w:sz="6" w:space="0" w:color="auto"/>
              <w:left w:val="single" w:sz="6" w:space="0" w:color="auto"/>
              <w:bottom w:val="single" w:sz="6" w:space="0" w:color="auto"/>
              <w:right w:val="single" w:sz="6" w:space="0" w:color="auto"/>
            </w:tcBorders>
          </w:tcPr>
          <w:p w14:paraId="313CD71C"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 cedente.</w:t>
            </w:r>
          </w:p>
          <w:p w14:paraId="06151362"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243F3730"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91D256" w14:textId="77777777" w:rsidR="00962E4F" w:rsidRPr="00FC2656" w:rsidRDefault="00962E4F" w:rsidP="008703B1">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DETALLE DE LOS CPSI A CEDER</w:t>
            </w:r>
          </w:p>
        </w:tc>
      </w:tr>
      <w:tr w:rsidR="00962E4F" w:rsidRPr="00FC2656" w14:paraId="4EE75314"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cPr>
          <w:p w14:paraId="2834EF5A"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D9D9D9"/>
          </w:tcPr>
          <w:p w14:paraId="11CF0B0B"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662FA5EA"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B6AF4F1"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bCs/>
                <w:color w:val="000000"/>
                <w:sz w:val="18"/>
                <w:szCs w:val="18"/>
                <w:lang w:val="es-MX"/>
              </w:rPr>
              <w:t>CPSI que se pretenden ceder en formato binario</w:t>
            </w:r>
          </w:p>
        </w:tc>
        <w:tc>
          <w:tcPr>
            <w:tcW w:w="6709" w:type="dxa"/>
            <w:gridSpan w:val="11"/>
            <w:tcBorders>
              <w:top w:val="single" w:sz="6" w:space="0" w:color="auto"/>
              <w:left w:val="single" w:sz="6" w:space="0" w:color="auto"/>
              <w:bottom w:val="single" w:sz="6" w:space="0" w:color="auto"/>
              <w:right w:val="single" w:sz="6" w:space="0" w:color="auto"/>
            </w:tcBorders>
          </w:tcPr>
          <w:p w14:paraId="714390BF"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en formato binario cada uno de los CPSI que se solicita ceder a su favor. Considerar que los CPSI están conformados por 14 bits.</w:t>
            </w:r>
          </w:p>
          <w:p w14:paraId="4814EF5D"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4F1FDF14"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4CFCE7C3"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Nombre de cada uno de los equipos de señalización al que se asociarán los CPSI a ceder</w:t>
            </w:r>
          </w:p>
        </w:tc>
        <w:tc>
          <w:tcPr>
            <w:tcW w:w="6709" w:type="dxa"/>
            <w:gridSpan w:val="11"/>
            <w:tcBorders>
              <w:top w:val="single" w:sz="6" w:space="0" w:color="auto"/>
              <w:left w:val="single" w:sz="6" w:space="0" w:color="auto"/>
              <w:bottom w:val="single" w:sz="6" w:space="0" w:color="auto"/>
              <w:right w:val="single" w:sz="6" w:space="0" w:color="auto"/>
            </w:tcBorders>
          </w:tcPr>
          <w:p w14:paraId="1D53F0F2"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Capturar el nombre que asignará el Concesionario cesionario a cada equipo de señalización que se asociará a los CPSI a ceder con la finalidad de identificarlos unívocamente.</w:t>
            </w:r>
          </w:p>
          <w:p w14:paraId="384F23DE"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09B3D9C1"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4BDDD88"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Tipo de cada uno de los equipos de señalización al que se asociarán los CPSI a ceder</w:t>
            </w:r>
          </w:p>
        </w:tc>
        <w:tc>
          <w:tcPr>
            <w:tcW w:w="6709" w:type="dxa"/>
            <w:gridSpan w:val="11"/>
            <w:tcBorders>
              <w:top w:val="single" w:sz="6" w:space="0" w:color="auto"/>
              <w:left w:val="single" w:sz="6" w:space="0" w:color="auto"/>
              <w:bottom w:val="single" w:sz="6" w:space="0" w:color="auto"/>
              <w:right w:val="single" w:sz="6" w:space="0" w:color="auto"/>
            </w:tcBorders>
          </w:tcPr>
          <w:p w14:paraId="52E86706"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dígito correspondiente al tipo de equipo de señalización que corresponda: “SP”=1, “STP”=2 o “SCP”=3. </w:t>
            </w:r>
          </w:p>
          <w:p w14:paraId="38C528FF"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Donde: “STP” es un Punto de Transferencia de Señalización, “SCP” es un Punto de Control de Servicio y “SP” Punto de Señalización. </w:t>
            </w:r>
          </w:p>
          <w:p w14:paraId="7EC293FA"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4B09A80B"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A639F0" w14:textId="77777777" w:rsidR="00962E4F" w:rsidRPr="00FC2656" w:rsidRDefault="00962E4F"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7D2AF841" w14:textId="77777777" w:rsidTr="00BC5460">
        <w:trPr>
          <w:trHeight w:val="20"/>
        </w:trPr>
        <w:tc>
          <w:tcPr>
            <w:tcW w:w="9140" w:type="dxa"/>
            <w:gridSpan w:val="13"/>
            <w:tcBorders>
              <w:top w:val="single" w:sz="6" w:space="0" w:color="auto"/>
              <w:left w:val="single" w:sz="6" w:space="0" w:color="auto"/>
              <w:right w:val="single" w:sz="6" w:space="0" w:color="auto"/>
            </w:tcBorders>
          </w:tcPr>
          <w:p w14:paraId="4C809193"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cesionario podrá informar los campos comprendidos dentro del apartado “Detalle de los CPSI a Ceder”, los nombres de cada uno de los equipos al que se asociarán los CPSI correspondientes y los tipos de equipo de señalización, mediante un archivo electrónico de texto en formato .csv (comma separated values, por sus siglas en inglés) mismo que deberá contener los siguientes campos:</w:t>
            </w:r>
          </w:p>
          <w:p w14:paraId="7B5D9D99"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p>
          <w:p w14:paraId="5173F7AF" w14:textId="3BC96789"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CPSI</w:t>
            </w:r>
            <w:r w:rsidRPr="00FC2656">
              <w:rPr>
                <w:rFonts w:ascii="Arial" w:eastAsiaTheme="minorHAnsi" w:hAnsi="Arial" w:cs="Arial"/>
                <w:color w:val="000000"/>
                <w:sz w:val="18"/>
                <w:szCs w:val="18"/>
                <w:lang w:val="es-ES_tradnl"/>
              </w:rPr>
              <w:t xml:space="preserve"> </w:t>
            </w:r>
          </w:p>
          <w:p w14:paraId="68F1CD36" w14:textId="77777777" w:rsidR="00962E4F" w:rsidRPr="00FC2656" w:rsidRDefault="00962E4F" w:rsidP="008703B1">
            <w:pPr>
              <w:numPr>
                <w:ilvl w:val="0"/>
                <w:numId w:val="26"/>
              </w:num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Nombre del equipo</w:t>
            </w:r>
          </w:p>
          <w:p w14:paraId="1F5A8C40" w14:textId="77777777" w:rsidR="00962E4F" w:rsidRPr="00FC2656" w:rsidRDefault="00962E4F" w:rsidP="008703B1">
            <w:pPr>
              <w:numPr>
                <w:ilvl w:val="0"/>
                <w:numId w:val="26"/>
              </w:num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Tipo de equipo</w:t>
            </w:r>
          </w:p>
          <w:p w14:paraId="6FC341D9"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p>
          <w:p w14:paraId="30C2106D"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1FFD0356"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4875B6A2"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66EC4E20"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27E0356"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0752A854"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091046D5"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507A0237"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73B3D198" w14:textId="7352F0D9"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547C9759"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IDOH3130DDMMAAAA.csv.</w:t>
            </w:r>
          </w:p>
          <w:p w14:paraId="4AC71729"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2D053F7"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cesionario. </w:t>
            </w:r>
          </w:p>
          <w:p w14:paraId="1D31FCEE"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H3130.- Es un texto fijo que identifica el tipo de solicitud al que corresponde el archivo de carga (solicitud de cesión de CPSI); y</w:t>
            </w:r>
          </w:p>
          <w:p w14:paraId="21C0F3E8" w14:textId="77777777" w:rsidR="00962E4F" w:rsidRPr="00FC2656" w:rsidRDefault="00962E4F" w:rsidP="008703B1">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0259BCAA" w14:textId="77777777" w:rsidR="00962E4F" w:rsidRPr="00FC2656" w:rsidRDefault="00962E4F"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ab/>
              <w:t>Ejemplo: 983H313001122020.csv</w:t>
            </w:r>
          </w:p>
          <w:p w14:paraId="47A76DC5" w14:textId="77777777" w:rsidR="00962E4F" w:rsidRPr="00FC2656" w:rsidRDefault="00962E4F"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8703B1" w:rsidRPr="00FC2656" w14:paraId="3B4881F3" w14:textId="77777777" w:rsidTr="008703B1">
        <w:trPr>
          <w:trHeight w:val="62"/>
        </w:trPr>
        <w:tc>
          <w:tcPr>
            <w:tcW w:w="1828" w:type="dxa"/>
            <w:tcBorders>
              <w:left w:val="single" w:sz="6" w:space="0" w:color="auto"/>
              <w:right w:val="single" w:sz="6" w:space="0" w:color="auto"/>
            </w:tcBorders>
          </w:tcPr>
          <w:p w14:paraId="3B9A5F6B" w14:textId="77777777" w:rsidR="008703B1" w:rsidRPr="0000604A" w:rsidRDefault="008703B1" w:rsidP="008703B1">
            <w:pPr>
              <w:spacing w:after="0" w:line="360" w:lineRule="auto"/>
              <w:contextualSpacing/>
              <w:jc w:val="both"/>
              <w:rPr>
                <w:rFonts w:ascii="Arial" w:eastAsiaTheme="minorHAnsi" w:hAnsi="Arial" w:cs="Arial"/>
                <w:color w:val="000000"/>
                <w:sz w:val="18"/>
                <w:szCs w:val="18"/>
                <w:lang w:val="es-MX"/>
              </w:rPr>
            </w:pPr>
          </w:p>
        </w:tc>
        <w:tc>
          <w:tcPr>
            <w:tcW w:w="1828" w:type="dxa"/>
            <w:gridSpan w:val="3"/>
            <w:tcBorders>
              <w:top w:val="single" w:sz="6" w:space="0" w:color="auto"/>
              <w:left w:val="single" w:sz="6" w:space="0" w:color="auto"/>
              <w:right w:val="single" w:sz="6" w:space="0" w:color="auto"/>
            </w:tcBorders>
          </w:tcPr>
          <w:p w14:paraId="2C4B72D3" w14:textId="7AFD1B23" w:rsidR="008703B1" w:rsidRPr="00FC2656" w:rsidRDefault="008703B1" w:rsidP="002D31B7">
            <w:pPr>
              <w:spacing w:after="0" w:line="360" w:lineRule="auto"/>
              <w:contextualSpacing/>
              <w:jc w:val="center"/>
              <w:rPr>
                <w:rFonts w:ascii="Arial" w:eastAsiaTheme="minorHAnsi" w:hAnsi="Arial" w:cs="Arial"/>
                <w:color w:val="000000"/>
                <w:sz w:val="18"/>
                <w:szCs w:val="18"/>
                <w:lang w:val="en-US"/>
              </w:rPr>
            </w:pPr>
            <w:r w:rsidRPr="00FC2656">
              <w:rPr>
                <w:rFonts w:ascii="Arial" w:eastAsiaTheme="minorHAnsi" w:hAnsi="Arial" w:cs="Arial"/>
                <w:color w:val="000000"/>
                <w:sz w:val="18"/>
                <w:szCs w:val="18"/>
                <w:lang w:val="en-US"/>
              </w:rPr>
              <w:t>CPSI</w:t>
            </w:r>
          </w:p>
        </w:tc>
        <w:tc>
          <w:tcPr>
            <w:tcW w:w="1828" w:type="dxa"/>
            <w:gridSpan w:val="3"/>
            <w:tcBorders>
              <w:top w:val="single" w:sz="6" w:space="0" w:color="auto"/>
              <w:left w:val="single" w:sz="6" w:space="0" w:color="auto"/>
              <w:right w:val="single" w:sz="6" w:space="0" w:color="auto"/>
            </w:tcBorders>
          </w:tcPr>
          <w:p w14:paraId="6580D228" w14:textId="5B06FC02" w:rsidR="008703B1" w:rsidRPr="00FC2656" w:rsidRDefault="008703B1" w:rsidP="002D31B7">
            <w:pPr>
              <w:spacing w:after="0" w:line="360" w:lineRule="auto"/>
              <w:contextualSpacing/>
              <w:jc w:val="center"/>
              <w:rPr>
                <w:rFonts w:ascii="Arial" w:eastAsiaTheme="minorHAnsi" w:hAnsi="Arial" w:cs="Arial"/>
                <w:color w:val="000000"/>
                <w:sz w:val="18"/>
                <w:szCs w:val="18"/>
                <w:lang w:val="en-US"/>
              </w:rPr>
            </w:pPr>
            <w:r w:rsidRPr="00FC2656">
              <w:rPr>
                <w:rFonts w:ascii="Arial" w:eastAsiaTheme="minorHAnsi" w:hAnsi="Arial" w:cs="Arial"/>
                <w:color w:val="000000"/>
                <w:sz w:val="18"/>
                <w:szCs w:val="18"/>
                <w:lang w:val="en-US"/>
              </w:rPr>
              <w:t>NOMBRE DEL EQUIPO</w:t>
            </w:r>
          </w:p>
        </w:tc>
        <w:tc>
          <w:tcPr>
            <w:tcW w:w="1828" w:type="dxa"/>
            <w:gridSpan w:val="3"/>
            <w:tcBorders>
              <w:top w:val="single" w:sz="6" w:space="0" w:color="auto"/>
              <w:left w:val="single" w:sz="6" w:space="0" w:color="auto"/>
              <w:right w:val="single" w:sz="6" w:space="0" w:color="auto"/>
            </w:tcBorders>
          </w:tcPr>
          <w:p w14:paraId="1A0B29A4" w14:textId="35FEC0F4" w:rsidR="008703B1" w:rsidRPr="00FC2656" w:rsidRDefault="008703B1" w:rsidP="002D31B7">
            <w:pPr>
              <w:spacing w:after="0" w:line="360" w:lineRule="auto"/>
              <w:contextualSpacing/>
              <w:jc w:val="center"/>
              <w:rPr>
                <w:rFonts w:ascii="Arial" w:eastAsiaTheme="minorHAnsi" w:hAnsi="Arial" w:cs="Arial"/>
                <w:color w:val="000000"/>
                <w:sz w:val="18"/>
                <w:szCs w:val="18"/>
                <w:lang w:val="en-US"/>
              </w:rPr>
            </w:pPr>
            <w:r w:rsidRPr="00FC2656">
              <w:rPr>
                <w:rFonts w:ascii="Arial" w:eastAsiaTheme="minorHAnsi" w:hAnsi="Arial" w:cs="Arial"/>
                <w:color w:val="000000"/>
                <w:sz w:val="18"/>
                <w:szCs w:val="18"/>
                <w:lang w:val="en-US"/>
              </w:rPr>
              <w:t>TIPO DE EQUIPO</w:t>
            </w:r>
          </w:p>
        </w:tc>
        <w:tc>
          <w:tcPr>
            <w:tcW w:w="1828" w:type="dxa"/>
            <w:gridSpan w:val="3"/>
            <w:tcBorders>
              <w:left w:val="single" w:sz="6" w:space="0" w:color="auto"/>
              <w:right w:val="single" w:sz="6" w:space="0" w:color="auto"/>
            </w:tcBorders>
          </w:tcPr>
          <w:p w14:paraId="2B356AA2" w14:textId="395CE3C2"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r>
      <w:tr w:rsidR="008703B1" w:rsidRPr="00FC2656" w14:paraId="57CC480F" w14:textId="77777777" w:rsidTr="008703B1">
        <w:trPr>
          <w:trHeight w:val="62"/>
        </w:trPr>
        <w:tc>
          <w:tcPr>
            <w:tcW w:w="1828" w:type="dxa"/>
            <w:tcBorders>
              <w:left w:val="single" w:sz="6" w:space="0" w:color="auto"/>
              <w:right w:val="single" w:sz="6" w:space="0" w:color="auto"/>
            </w:tcBorders>
          </w:tcPr>
          <w:p w14:paraId="750E6281"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right w:val="single" w:sz="6" w:space="0" w:color="auto"/>
            </w:tcBorders>
          </w:tcPr>
          <w:p w14:paraId="43E5D5B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right w:val="single" w:sz="6" w:space="0" w:color="auto"/>
            </w:tcBorders>
          </w:tcPr>
          <w:p w14:paraId="63459CA2"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right w:val="single" w:sz="6" w:space="0" w:color="auto"/>
            </w:tcBorders>
          </w:tcPr>
          <w:p w14:paraId="0096DF0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left w:val="single" w:sz="6" w:space="0" w:color="auto"/>
              <w:right w:val="single" w:sz="6" w:space="0" w:color="auto"/>
            </w:tcBorders>
          </w:tcPr>
          <w:p w14:paraId="36F7B44A"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r>
      <w:tr w:rsidR="008703B1" w:rsidRPr="00FC2656" w14:paraId="59AF57C7" w14:textId="77777777" w:rsidTr="008703B1">
        <w:trPr>
          <w:trHeight w:val="62"/>
        </w:trPr>
        <w:tc>
          <w:tcPr>
            <w:tcW w:w="1828" w:type="dxa"/>
            <w:tcBorders>
              <w:left w:val="single" w:sz="6" w:space="0" w:color="auto"/>
              <w:right w:val="single" w:sz="6" w:space="0" w:color="auto"/>
            </w:tcBorders>
          </w:tcPr>
          <w:p w14:paraId="3825C0E5"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1B65E749"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2F66AA0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10964FA0"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left w:val="single" w:sz="6" w:space="0" w:color="auto"/>
              <w:right w:val="single" w:sz="6" w:space="0" w:color="auto"/>
            </w:tcBorders>
          </w:tcPr>
          <w:p w14:paraId="7179689E"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r>
      <w:tr w:rsidR="008703B1" w:rsidRPr="00FC2656" w14:paraId="6C070D57" w14:textId="77777777" w:rsidTr="008703B1">
        <w:trPr>
          <w:trHeight w:val="62"/>
        </w:trPr>
        <w:tc>
          <w:tcPr>
            <w:tcW w:w="1828" w:type="dxa"/>
            <w:tcBorders>
              <w:left w:val="single" w:sz="6" w:space="0" w:color="auto"/>
              <w:right w:val="single" w:sz="6" w:space="0" w:color="auto"/>
            </w:tcBorders>
          </w:tcPr>
          <w:p w14:paraId="3CA829B8"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1A5541C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53CA13AA"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top w:val="single" w:sz="6" w:space="0" w:color="auto"/>
              <w:left w:val="single" w:sz="6" w:space="0" w:color="auto"/>
              <w:bottom w:val="single" w:sz="6" w:space="0" w:color="auto"/>
              <w:right w:val="single" w:sz="6" w:space="0" w:color="auto"/>
            </w:tcBorders>
          </w:tcPr>
          <w:p w14:paraId="0A613176"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c>
          <w:tcPr>
            <w:tcW w:w="1828" w:type="dxa"/>
            <w:gridSpan w:val="3"/>
            <w:tcBorders>
              <w:left w:val="single" w:sz="6" w:space="0" w:color="auto"/>
              <w:right w:val="single" w:sz="6" w:space="0" w:color="auto"/>
            </w:tcBorders>
          </w:tcPr>
          <w:p w14:paraId="4DB32108"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r>
      <w:tr w:rsidR="008703B1" w:rsidRPr="00FC2656" w14:paraId="5E615239" w14:textId="77777777" w:rsidTr="008703B1">
        <w:trPr>
          <w:trHeight w:val="62"/>
        </w:trPr>
        <w:tc>
          <w:tcPr>
            <w:tcW w:w="9140" w:type="dxa"/>
            <w:gridSpan w:val="13"/>
            <w:tcBorders>
              <w:left w:val="single" w:sz="6" w:space="0" w:color="auto"/>
              <w:bottom w:val="single" w:sz="6" w:space="0" w:color="auto"/>
              <w:right w:val="single" w:sz="6" w:space="0" w:color="auto"/>
            </w:tcBorders>
          </w:tcPr>
          <w:p w14:paraId="5934EC7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n-US"/>
              </w:rPr>
            </w:pPr>
          </w:p>
        </w:tc>
      </w:tr>
      <w:tr w:rsidR="008703B1" w:rsidRPr="00FC2656" w14:paraId="2E8E2CFA"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9C19" w14:textId="77777777" w:rsidR="008703B1" w:rsidRPr="00FC2656" w:rsidRDefault="008703B1"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EA3F60" w14:textId="77777777" w:rsidR="008703B1" w:rsidRPr="00FC2656" w:rsidRDefault="008703B1" w:rsidP="008703B1">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8703B1" w:rsidRPr="00FC2656" w14:paraId="60B3BC69"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1F604A44"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 inscripción del movimiento corporativo correspondiente en el Registro Público de Concesiones</w:t>
            </w:r>
          </w:p>
        </w:tc>
        <w:tc>
          <w:tcPr>
            <w:tcW w:w="6709" w:type="dxa"/>
            <w:gridSpan w:val="11"/>
            <w:tcBorders>
              <w:top w:val="single" w:sz="6" w:space="0" w:color="auto"/>
              <w:left w:val="single" w:sz="6" w:space="0" w:color="auto"/>
              <w:bottom w:val="single" w:sz="6" w:space="0" w:color="auto"/>
              <w:right w:val="single" w:sz="6" w:space="0" w:color="auto"/>
            </w:tcBorders>
          </w:tcPr>
          <w:p w14:paraId="4C0DC534"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Indicar el número de folio emitido por el Registro Público de Concesiones para identificar la inscripción del movimiento corporativo que motivó la solicitud de cesión de CPSI.</w:t>
            </w:r>
          </w:p>
          <w:p w14:paraId="47534610"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8703B1" w:rsidRPr="00FC2656" w14:paraId="280900BB"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6A4FF7DC"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Número de oficio</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18E4AC75"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Número de oficio mediante el cual se autorizó al Concesionario cesionario la operación de un puerto internacional.</w:t>
            </w:r>
          </w:p>
          <w:p w14:paraId="17B8CFCF"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8703B1" w:rsidRPr="00FC2656" w14:paraId="416F27F3"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7C6DD92D"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Fecha de autorización</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1D318BF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Fecha del oficio de autorización para operar un puerto internacional.</w:t>
            </w:r>
          </w:p>
          <w:p w14:paraId="10D4071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Utilizar el formato de fecha DD/MM/AAAA</w:t>
            </w:r>
          </w:p>
          <w:p w14:paraId="3121785E"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 xml:space="preserve">Donde: </w:t>
            </w:r>
            <w:r w:rsidRPr="00FC2656">
              <w:rPr>
                <w:rFonts w:ascii="Arial" w:eastAsiaTheme="minorHAnsi" w:hAnsi="Arial" w:cs="Arial"/>
                <w:color w:val="000000"/>
                <w:sz w:val="18"/>
                <w:szCs w:val="18"/>
                <w:lang w:val="es-ES_tradnl"/>
              </w:rPr>
              <w:t>DD corresponde al día (2 dígitos), MM corresponde al mes (2 dígitos) y AAAA corresponde al año (4 dígitos).</w:t>
            </w:r>
          </w:p>
          <w:p w14:paraId="6C1374A7"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ES_tradnl"/>
              </w:rPr>
              <w:t>Campo alfanumérico obligatorio.</w:t>
            </w:r>
          </w:p>
        </w:tc>
      </w:tr>
      <w:tr w:rsidR="008703B1" w:rsidRPr="00FC2656" w14:paraId="13F92CEB"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605C63BA"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justificación de la cesión</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536AB73A"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Presentar un documento electrónico en formato PDF que deberá contener los motivos, razones o circunstancias por los cuales se justifica la cesión de Códigos de Punto de Señalización Internacional a su favor.</w:t>
            </w:r>
          </w:p>
          <w:p w14:paraId="4004120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7735385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IDOH3130_1DDMMAAAA.pdf.</w:t>
            </w:r>
          </w:p>
          <w:p w14:paraId="4FC0381A"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C352214"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 cesionario;</w:t>
            </w:r>
          </w:p>
          <w:p w14:paraId="3D690A92"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w:t>
            </w:r>
            <w:r w:rsidRPr="00FC2656">
              <w:rPr>
                <w:rFonts w:ascii="Arial" w:eastAsiaTheme="minorHAnsi" w:hAnsi="Arial" w:cs="Arial"/>
                <w:color w:val="000000"/>
                <w:sz w:val="18"/>
                <w:szCs w:val="18"/>
                <w:lang w:val="es-MX"/>
              </w:rPr>
              <w:t>3130</w:t>
            </w:r>
            <w:r w:rsidRPr="00FC2656">
              <w:rPr>
                <w:rFonts w:ascii="Arial" w:eastAsiaTheme="minorHAnsi" w:hAnsi="Arial" w:cs="Arial"/>
                <w:color w:val="000000"/>
                <w:sz w:val="18"/>
                <w:szCs w:val="18"/>
                <w:lang w:val="es-ES_tradnl"/>
              </w:rPr>
              <w:t>_1.- Es un texto fijo que identifica el archivo de justificación (justificación de la Cesión de Códigos de Puntos de Señalización Internacional); y</w:t>
            </w:r>
          </w:p>
          <w:p w14:paraId="01C74A73"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557FD539"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983H3130_101122020.pdf</w:t>
            </w:r>
          </w:p>
          <w:p w14:paraId="2423D56F"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p>
          <w:p w14:paraId="0DBFD91F"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8703B1" w:rsidRPr="00FC2656" w14:paraId="35606FF1"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593CDEC1"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Manifestación bajo protesta que la cesión no implicará afectación a la prestación de servicios de telecomunicaciones a los usuarios</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0F3A7279"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manifestar la aceptación, bajo protesta de decir verdad, que la cesión de derechos de los CPSI no implicará afectación a la prestación de servicios de telecomunicaciones a los usuarios.</w:t>
            </w:r>
          </w:p>
          <w:p w14:paraId="5046560F"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Campo obligatorio.</w:t>
            </w:r>
          </w:p>
        </w:tc>
      </w:tr>
      <w:tr w:rsidR="008703B1" w:rsidRPr="00FC2656" w14:paraId="55EC70FA"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4FB33901"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los diagramas de topología de la red de señalización internacional actual y proyectada.</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299ECE01"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Presentar un documento electrónico en formato PDF que deberá contener los diagramas de topología de su red de señalización internacional actual y proyectada. </w:t>
            </w:r>
          </w:p>
          <w:p w14:paraId="4C51D2C1"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7A0F2082"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internacional proyectada deberá ilustrar con claridad lo siguiente: i) los equipos que actualmente cuentan con CPSI asociados en su red de señalización, así como los equipos a los que se asociarán los CPSI a ceder, identificados por nombre y ii) los enlaces entre sus equipos de señalización (incluyendo los que se asocien a los CPSI a ceder) y los equipos de señalización pertenecientes a otras redes públicas de telecomunicaciones extranjeras.</w:t>
            </w:r>
          </w:p>
          <w:p w14:paraId="315F18B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2844A15D"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IDOH3130_2DDMMAAAA.pdf.</w:t>
            </w:r>
          </w:p>
          <w:p w14:paraId="6BEF480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5ABD757"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 cesionario;</w:t>
            </w:r>
          </w:p>
          <w:p w14:paraId="3C70FC7F"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H3130_2.-</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internacional y proyectada</w:t>
            </w:r>
            <w:r w:rsidRPr="00FC2656">
              <w:rPr>
                <w:rFonts w:ascii="Arial" w:eastAsiaTheme="minorHAnsi" w:hAnsi="Arial" w:cs="Arial"/>
                <w:color w:val="000000"/>
                <w:sz w:val="18"/>
                <w:szCs w:val="18"/>
                <w:lang w:val="es-ES_tradnl"/>
              </w:rPr>
              <w:t>); y</w:t>
            </w:r>
          </w:p>
          <w:p w14:paraId="55937073" w14:textId="77777777" w:rsidR="008703B1" w:rsidRPr="00FC2656" w:rsidRDefault="008703B1" w:rsidP="008703B1">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144DBD3A" w14:textId="48969DD0" w:rsidR="008703B1" w:rsidRPr="00FC2656" w:rsidRDefault="00F13463" w:rsidP="008703B1">
            <w:pPr>
              <w:spacing w:after="0" w:line="360" w:lineRule="auto"/>
              <w:contextualSpacing/>
              <w:jc w:val="both"/>
              <w:rPr>
                <w:rFonts w:ascii="Arial" w:eastAsiaTheme="minorHAnsi" w:hAnsi="Arial" w:cs="Arial"/>
                <w:color w:val="000000"/>
                <w:sz w:val="18"/>
                <w:szCs w:val="18"/>
                <w:lang w:val="es-MX"/>
              </w:rPr>
            </w:pPr>
            <w:r>
              <w:rPr>
                <w:rFonts w:ascii="Arial" w:eastAsiaTheme="minorHAnsi" w:hAnsi="Arial" w:cs="Arial"/>
                <w:color w:val="000000"/>
                <w:sz w:val="18"/>
                <w:szCs w:val="18"/>
                <w:lang w:val="es-MX"/>
              </w:rPr>
              <w:t xml:space="preserve">          </w:t>
            </w:r>
            <w:r w:rsidR="008703B1" w:rsidRPr="00FC2656">
              <w:rPr>
                <w:rFonts w:ascii="Arial" w:eastAsiaTheme="minorHAnsi" w:hAnsi="Arial" w:cs="Arial"/>
                <w:color w:val="000000"/>
                <w:sz w:val="18"/>
                <w:szCs w:val="18"/>
                <w:lang w:val="es-MX"/>
              </w:rPr>
              <w:t>Ejemplo: 983H3130_201122020.pdf</w:t>
            </w:r>
          </w:p>
          <w:p w14:paraId="05611E8F"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p>
          <w:p w14:paraId="79DE082C"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Documento obligatorio.</w:t>
            </w:r>
          </w:p>
        </w:tc>
      </w:tr>
      <w:tr w:rsidR="008703B1" w:rsidRPr="00FC2656" w14:paraId="4A717DFB"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FDA361" w14:textId="77777777" w:rsidR="008703B1" w:rsidRPr="00FC2656" w:rsidRDefault="008703B1"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A PROPORCIONAR POR EL CEDENTE</w:t>
            </w:r>
          </w:p>
        </w:tc>
      </w:tr>
      <w:tr w:rsidR="008703B1" w:rsidRPr="00FC2656" w14:paraId="12FB6979"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7EFAD36E"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cesión</w:t>
            </w:r>
          </w:p>
        </w:tc>
        <w:tc>
          <w:tcPr>
            <w:tcW w:w="6709" w:type="dxa"/>
            <w:gridSpan w:val="11"/>
            <w:tcBorders>
              <w:top w:val="single" w:sz="6" w:space="0" w:color="auto"/>
              <w:left w:val="single" w:sz="6" w:space="0" w:color="auto"/>
              <w:bottom w:val="single" w:sz="6" w:space="0" w:color="auto"/>
              <w:right w:val="single" w:sz="6" w:space="0" w:color="auto"/>
            </w:tcBorders>
          </w:tcPr>
          <w:p w14:paraId="778E2D93"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Deberá ingresar el folio del expediente electrónico en que quedará asociada la solicitud. </w:t>
            </w:r>
          </w:p>
          <w:p w14:paraId="2477621B"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8703B1" w:rsidRPr="00FC2656" w14:paraId="7DCA49FF" w14:textId="77777777" w:rsidTr="00BC5460">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5209FB42"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Aceptación de la solicitud de cesión de CPSI</w:t>
            </w:r>
          </w:p>
        </w:tc>
        <w:tc>
          <w:tcPr>
            <w:tcW w:w="6709" w:type="dxa"/>
            <w:gridSpan w:val="11"/>
            <w:tcBorders>
              <w:top w:val="single" w:sz="6" w:space="0" w:color="auto"/>
              <w:left w:val="single" w:sz="6" w:space="0" w:color="auto"/>
              <w:bottom w:val="single" w:sz="6" w:space="0" w:color="auto"/>
              <w:right w:val="single" w:sz="6" w:space="0" w:color="auto"/>
            </w:tcBorders>
            <w:shd w:val="clear" w:color="auto" w:fill="auto"/>
          </w:tcPr>
          <w:p w14:paraId="63F8E492"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aceptar la solicitud de cesión de códigos de punto de señalización internacional contenida en el presente formato.</w:t>
            </w:r>
          </w:p>
          <w:p w14:paraId="5E65ADD2"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8703B1" w:rsidRPr="00FC2656" w14:paraId="3DC33B72"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BAE87" w14:textId="77777777" w:rsidR="008703B1" w:rsidRPr="00FC2656" w:rsidRDefault="008703B1"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PLAZOS A LOS QUE ESTARÁ SUJETO EL TRÁMITE</w:t>
            </w:r>
          </w:p>
        </w:tc>
      </w:tr>
      <w:tr w:rsidR="008703B1" w:rsidRPr="00FC2656" w14:paraId="7B786980"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tcPr>
          <w:p w14:paraId="05CC6C6B"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15 (quince) días hábiles.</w:t>
            </w:r>
          </w:p>
          <w:p w14:paraId="0E67FCD9"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para que el cedente valide y apruebe la solicitud de cesión presentada por el cesionario, será de 5 (cinco) días hábiles.</w:t>
            </w:r>
          </w:p>
          <w:p w14:paraId="465BB83F" w14:textId="77777777" w:rsidR="008703B1" w:rsidRPr="00FC2656" w:rsidRDefault="008703B1" w:rsidP="008703B1">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5 (cinco) días hábiles.</w:t>
            </w:r>
          </w:p>
          <w:p w14:paraId="47B81131"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8703B1" w:rsidRPr="00FC2656" w14:paraId="6B73E9DC"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74587F" w14:textId="77777777" w:rsidR="008703B1" w:rsidRPr="00FC2656" w:rsidRDefault="008703B1"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8703B1" w:rsidRPr="00FC2656" w14:paraId="118DF523"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tcPr>
          <w:p w14:paraId="58DF8213" w14:textId="0987CF0E"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13. del Plan Técnico Fundamental de Señalización, publicado en el Diario Oficial de la Federación el 11 de mayo de 2018.</w:t>
            </w:r>
          </w:p>
        </w:tc>
      </w:tr>
      <w:tr w:rsidR="008703B1" w:rsidRPr="00FC2656" w14:paraId="7C9C07CE"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01F837" w14:textId="77777777" w:rsidR="008703B1" w:rsidRPr="00FC2656" w:rsidRDefault="008703B1"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8703B1" w:rsidRPr="00FC2656" w14:paraId="0EE88DF0" w14:textId="77777777" w:rsidTr="00BC5460">
        <w:trPr>
          <w:trHeight w:val="20"/>
        </w:trPr>
        <w:tc>
          <w:tcPr>
            <w:tcW w:w="9140" w:type="dxa"/>
            <w:gridSpan w:val="13"/>
            <w:tcBorders>
              <w:top w:val="single" w:sz="6" w:space="0" w:color="auto"/>
              <w:left w:val="single" w:sz="6" w:space="0" w:color="auto"/>
              <w:bottom w:val="single" w:sz="6" w:space="0" w:color="auto"/>
              <w:right w:val="single" w:sz="6" w:space="0" w:color="auto"/>
            </w:tcBorders>
            <w:shd w:val="clear" w:color="auto" w:fill="auto"/>
          </w:tcPr>
          <w:p w14:paraId="1454A91E" w14:textId="77777777" w:rsidR="008703B1" w:rsidRPr="00FC2656" w:rsidRDefault="008703B1" w:rsidP="008703B1">
            <w:pPr>
              <w:spacing w:after="0" w:line="360" w:lineRule="auto"/>
              <w:contextualSpacing/>
              <w:jc w:val="both"/>
              <w:rPr>
                <w:rFonts w:ascii="Arial" w:eastAsiaTheme="minorHAnsi" w:hAnsi="Arial" w:cs="Arial"/>
                <w:b/>
                <w:color w:val="000000"/>
                <w:sz w:val="18"/>
                <w:szCs w:val="18"/>
                <w:lang w:val="es-MX"/>
              </w:rPr>
            </w:pPr>
          </w:p>
        </w:tc>
      </w:tr>
    </w:tbl>
    <w:p w14:paraId="30BB274B" w14:textId="4C2D2906" w:rsidR="00BD6EDC" w:rsidRPr="00FC2656" w:rsidRDefault="00BD6EDC" w:rsidP="00FC2656">
      <w:pPr>
        <w:spacing w:after="0" w:line="360" w:lineRule="auto"/>
        <w:contextualSpacing/>
        <w:rPr>
          <w:rFonts w:ascii="Arial" w:eastAsiaTheme="minorHAnsi" w:hAnsi="Arial" w:cs="Arial"/>
          <w:color w:val="000000"/>
          <w:sz w:val="18"/>
          <w:szCs w:val="18"/>
          <w:lang w:val="es-MX"/>
        </w:rPr>
      </w:pPr>
    </w:p>
    <w:tbl>
      <w:tblPr>
        <w:tblW w:w="9140" w:type="dxa"/>
        <w:tblInd w:w="113" w:type="dxa"/>
        <w:tblCellMar>
          <w:left w:w="72" w:type="dxa"/>
          <w:right w:w="72" w:type="dxa"/>
        </w:tblCellMar>
        <w:tblLook w:val="0000" w:firstRow="0" w:lastRow="0" w:firstColumn="0" w:lastColumn="0" w:noHBand="0" w:noVBand="0"/>
      </w:tblPr>
      <w:tblGrid>
        <w:gridCol w:w="2431"/>
        <w:gridCol w:w="615"/>
        <w:gridCol w:w="1562"/>
        <w:gridCol w:w="1485"/>
        <w:gridCol w:w="51"/>
        <w:gridCol w:w="1485"/>
        <w:gridCol w:w="1511"/>
      </w:tblGrid>
      <w:tr w:rsidR="00962E4F" w:rsidRPr="00FC2656" w14:paraId="09752A37"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noWrap/>
            <w:vAlign w:val="center"/>
          </w:tcPr>
          <w:p w14:paraId="096A9F42"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br w:type="page"/>
            </w:r>
            <w:r w:rsidRPr="00FC2656">
              <w:rPr>
                <w:rFonts w:ascii="Arial" w:eastAsiaTheme="minorHAnsi" w:hAnsi="Arial" w:cs="Arial"/>
                <w:b/>
                <w:color w:val="000000"/>
                <w:sz w:val="18"/>
                <w:szCs w:val="18"/>
                <w:lang w:val="es-MX"/>
              </w:rPr>
              <w:t>eFORMATO DE DEVOLUCIÓN DE CÓDIGOS DE PUNTO DE SEÑALIZACIÓN INTERNACIONAL (CPSI)</w:t>
            </w:r>
          </w:p>
          <w:p w14:paraId="5A6C57E7" w14:textId="77777777" w:rsidR="00962E4F" w:rsidRPr="00FC2656" w:rsidRDefault="00962E4F" w:rsidP="00F13463">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H3131</w:t>
            </w:r>
          </w:p>
        </w:tc>
      </w:tr>
      <w:tr w:rsidR="00962E4F" w:rsidRPr="00FC2656" w14:paraId="4E6EF8F9"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E125AB"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7BF56C1A"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23902"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761BF5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49C06B9"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410E05"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SOLICITANTE</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7C390F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E2D4170"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BAE89C"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D7A76D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3004086"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493435C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95836F4"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85315"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DETALLE DE LOS CPSI A DEVOLVER</w:t>
            </w:r>
          </w:p>
        </w:tc>
      </w:tr>
      <w:tr w:rsidR="00962E4F" w:rsidRPr="00FC2656" w14:paraId="207F38E9"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6840FEE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C4A08E2"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B71271"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CAUSA QUE MOTIVA LA DEVOLUCIÓN</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94B640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297B8A4" w14:textId="77777777" w:rsidTr="00BC5460">
        <w:trPr>
          <w:trHeight w:val="20"/>
        </w:trPr>
        <w:tc>
          <w:tcPr>
            <w:tcW w:w="9140" w:type="dxa"/>
            <w:gridSpan w:val="7"/>
            <w:tcBorders>
              <w:top w:val="single" w:sz="6" w:space="0" w:color="auto"/>
              <w:left w:val="single" w:sz="6" w:space="0" w:color="auto"/>
              <w:right w:val="single" w:sz="6" w:space="0" w:color="auto"/>
            </w:tcBorders>
            <w:shd w:val="clear" w:color="auto" w:fill="auto"/>
          </w:tcPr>
          <w:p w14:paraId="6F43AED9"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66A4E2D" w14:textId="77777777" w:rsidTr="00BC5460">
        <w:trPr>
          <w:trHeight w:val="95"/>
        </w:trPr>
        <w:tc>
          <w:tcPr>
            <w:tcW w:w="4608"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931E27"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 NO UTILIZADOS A DEVOLVER (EN FORMATO BINARIO)</w:t>
            </w:r>
          </w:p>
        </w:tc>
        <w:tc>
          <w:tcPr>
            <w:tcW w:w="4532" w:type="dxa"/>
            <w:gridSpan w:val="4"/>
            <w:tcBorders>
              <w:top w:val="single" w:sz="6" w:space="0" w:color="auto"/>
              <w:left w:val="single" w:sz="6" w:space="0" w:color="auto"/>
              <w:bottom w:val="single" w:sz="6" w:space="0" w:color="auto"/>
              <w:right w:val="single" w:sz="6" w:space="0" w:color="auto"/>
            </w:tcBorders>
            <w:shd w:val="clear" w:color="auto" w:fill="auto"/>
          </w:tcPr>
          <w:p w14:paraId="63F8AF4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216DA18" w14:textId="77777777" w:rsidTr="00BC5460">
        <w:trPr>
          <w:trHeight w:val="95"/>
        </w:trPr>
        <w:tc>
          <w:tcPr>
            <w:tcW w:w="4608" w:type="dxa"/>
            <w:gridSpan w:val="3"/>
            <w:vMerge/>
            <w:tcBorders>
              <w:left w:val="single" w:sz="6" w:space="0" w:color="auto"/>
              <w:bottom w:val="single" w:sz="6" w:space="0" w:color="auto"/>
              <w:right w:val="single" w:sz="6" w:space="0" w:color="auto"/>
            </w:tcBorders>
            <w:shd w:val="clear" w:color="auto" w:fill="D9D9D9" w:themeFill="background1" w:themeFillShade="D9"/>
          </w:tcPr>
          <w:p w14:paraId="4746047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auto"/>
          </w:tcPr>
          <w:p w14:paraId="642532B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7486DA8" w14:textId="77777777" w:rsidTr="00BC5460">
        <w:trPr>
          <w:trHeight w:val="95"/>
        </w:trPr>
        <w:tc>
          <w:tcPr>
            <w:tcW w:w="4608" w:type="dxa"/>
            <w:gridSpan w:val="3"/>
            <w:vMerge/>
            <w:tcBorders>
              <w:left w:val="single" w:sz="6" w:space="0" w:color="auto"/>
              <w:bottom w:val="single" w:sz="6" w:space="0" w:color="auto"/>
              <w:right w:val="single" w:sz="6" w:space="0" w:color="auto"/>
            </w:tcBorders>
            <w:shd w:val="clear" w:color="auto" w:fill="D9D9D9" w:themeFill="background1" w:themeFillShade="D9"/>
          </w:tcPr>
          <w:p w14:paraId="41B96EC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auto"/>
          </w:tcPr>
          <w:p w14:paraId="01DAF07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C6B511E" w14:textId="77777777" w:rsidTr="00BC5460">
        <w:trPr>
          <w:trHeight w:val="95"/>
        </w:trPr>
        <w:tc>
          <w:tcPr>
            <w:tcW w:w="4608" w:type="dxa"/>
            <w:gridSpan w:val="3"/>
            <w:vMerge/>
            <w:tcBorders>
              <w:left w:val="single" w:sz="6" w:space="0" w:color="auto"/>
              <w:bottom w:val="single" w:sz="6" w:space="0" w:color="auto"/>
              <w:right w:val="single" w:sz="6" w:space="0" w:color="auto"/>
            </w:tcBorders>
            <w:shd w:val="clear" w:color="auto" w:fill="D9D9D9" w:themeFill="background1" w:themeFillShade="D9"/>
          </w:tcPr>
          <w:p w14:paraId="40A3B11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bottom w:val="single" w:sz="6" w:space="0" w:color="auto"/>
              <w:right w:val="single" w:sz="6" w:space="0" w:color="auto"/>
            </w:tcBorders>
            <w:shd w:val="clear" w:color="auto" w:fill="auto"/>
          </w:tcPr>
          <w:p w14:paraId="62CE38F1"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7A239DF" w14:textId="77777777" w:rsidTr="00BC5460">
        <w:trPr>
          <w:trHeight w:val="20"/>
        </w:trPr>
        <w:tc>
          <w:tcPr>
            <w:tcW w:w="9140" w:type="dxa"/>
            <w:gridSpan w:val="7"/>
            <w:tcBorders>
              <w:left w:val="single" w:sz="6" w:space="0" w:color="auto"/>
              <w:bottom w:val="single" w:sz="6" w:space="0" w:color="auto"/>
              <w:right w:val="single" w:sz="6" w:space="0" w:color="auto"/>
            </w:tcBorders>
            <w:shd w:val="clear" w:color="auto" w:fill="auto"/>
          </w:tcPr>
          <w:p w14:paraId="5C139E06"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62CC74D"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931D38"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7D4B4E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3F2660B" w14:textId="77777777" w:rsidTr="00BC5460">
        <w:trPr>
          <w:trHeight w:val="20"/>
        </w:trPr>
        <w:tc>
          <w:tcPr>
            <w:tcW w:w="9140" w:type="dxa"/>
            <w:gridSpan w:val="7"/>
            <w:tcBorders>
              <w:top w:val="single" w:sz="6" w:space="0" w:color="auto"/>
              <w:left w:val="single" w:sz="6" w:space="0" w:color="auto"/>
              <w:right w:val="single" w:sz="6" w:space="0" w:color="auto"/>
            </w:tcBorders>
            <w:shd w:val="clear" w:color="auto" w:fill="auto"/>
          </w:tcPr>
          <w:p w14:paraId="0EE6B67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B6B341A" w14:textId="77777777" w:rsidTr="00BC5460">
        <w:trPr>
          <w:trHeight w:val="140"/>
        </w:trPr>
        <w:tc>
          <w:tcPr>
            <w:tcW w:w="4608" w:type="dxa"/>
            <w:gridSpan w:val="3"/>
            <w:vMerge w:val="restart"/>
            <w:tcBorders>
              <w:top w:val="single" w:sz="6" w:space="0" w:color="auto"/>
              <w:left w:val="single" w:sz="6" w:space="0" w:color="auto"/>
              <w:right w:val="single" w:sz="6" w:space="0" w:color="auto"/>
            </w:tcBorders>
            <w:shd w:val="clear" w:color="auto" w:fill="D9D9D9" w:themeFill="background1" w:themeFillShade="D9"/>
          </w:tcPr>
          <w:p w14:paraId="45418F09"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 A DEVOLVER DEBIDO A QUE NO SE INICIÓ SU UTILIZACIÓN DENTRO DEL PLAZO ESTABLECIDO</w:t>
            </w:r>
          </w:p>
          <w:p w14:paraId="7F191A57"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(EN FORMATO BINARIO)</w:t>
            </w:r>
          </w:p>
        </w:tc>
        <w:tc>
          <w:tcPr>
            <w:tcW w:w="4532" w:type="dxa"/>
            <w:gridSpan w:val="4"/>
            <w:tcBorders>
              <w:top w:val="single" w:sz="6" w:space="0" w:color="auto"/>
              <w:left w:val="single" w:sz="6" w:space="0" w:color="auto"/>
              <w:right w:val="single" w:sz="6" w:space="0" w:color="auto"/>
            </w:tcBorders>
            <w:shd w:val="clear" w:color="auto" w:fill="auto"/>
          </w:tcPr>
          <w:p w14:paraId="0114862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0F750F8" w14:textId="77777777" w:rsidTr="00BC5460">
        <w:trPr>
          <w:trHeight w:val="140"/>
        </w:trPr>
        <w:tc>
          <w:tcPr>
            <w:tcW w:w="4608" w:type="dxa"/>
            <w:gridSpan w:val="3"/>
            <w:vMerge/>
            <w:tcBorders>
              <w:left w:val="single" w:sz="6" w:space="0" w:color="auto"/>
              <w:right w:val="single" w:sz="6" w:space="0" w:color="auto"/>
            </w:tcBorders>
            <w:shd w:val="clear" w:color="auto" w:fill="D9D9D9" w:themeFill="background1" w:themeFillShade="D9"/>
          </w:tcPr>
          <w:p w14:paraId="2ABA8A3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right w:val="single" w:sz="6" w:space="0" w:color="auto"/>
            </w:tcBorders>
            <w:shd w:val="clear" w:color="auto" w:fill="auto"/>
          </w:tcPr>
          <w:p w14:paraId="5154100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5291C21" w14:textId="77777777" w:rsidTr="00BC5460">
        <w:trPr>
          <w:trHeight w:val="140"/>
        </w:trPr>
        <w:tc>
          <w:tcPr>
            <w:tcW w:w="4608" w:type="dxa"/>
            <w:gridSpan w:val="3"/>
            <w:vMerge/>
            <w:tcBorders>
              <w:left w:val="single" w:sz="6" w:space="0" w:color="auto"/>
              <w:right w:val="single" w:sz="6" w:space="0" w:color="auto"/>
            </w:tcBorders>
            <w:shd w:val="clear" w:color="auto" w:fill="D9D9D9" w:themeFill="background1" w:themeFillShade="D9"/>
          </w:tcPr>
          <w:p w14:paraId="4AE9FE4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right w:val="single" w:sz="6" w:space="0" w:color="auto"/>
            </w:tcBorders>
            <w:shd w:val="clear" w:color="auto" w:fill="auto"/>
          </w:tcPr>
          <w:p w14:paraId="0DCCCEE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1EB4654F" w14:textId="77777777" w:rsidTr="00BC5460">
        <w:trPr>
          <w:trHeight w:val="140"/>
        </w:trPr>
        <w:tc>
          <w:tcPr>
            <w:tcW w:w="4608" w:type="dxa"/>
            <w:gridSpan w:val="3"/>
            <w:vMerge/>
            <w:tcBorders>
              <w:left w:val="single" w:sz="6" w:space="0" w:color="auto"/>
              <w:right w:val="single" w:sz="6" w:space="0" w:color="auto"/>
            </w:tcBorders>
            <w:shd w:val="clear" w:color="auto" w:fill="D9D9D9" w:themeFill="background1" w:themeFillShade="D9"/>
          </w:tcPr>
          <w:p w14:paraId="1528CCA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4532" w:type="dxa"/>
            <w:gridSpan w:val="4"/>
            <w:tcBorders>
              <w:top w:val="single" w:sz="6" w:space="0" w:color="auto"/>
              <w:left w:val="single" w:sz="6" w:space="0" w:color="auto"/>
              <w:right w:val="single" w:sz="6" w:space="0" w:color="auto"/>
            </w:tcBorders>
            <w:shd w:val="clear" w:color="auto" w:fill="auto"/>
          </w:tcPr>
          <w:p w14:paraId="59409C2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D185A3C" w14:textId="77777777" w:rsidTr="00BC5460">
        <w:trPr>
          <w:trHeight w:val="20"/>
        </w:trPr>
        <w:tc>
          <w:tcPr>
            <w:tcW w:w="9140" w:type="dxa"/>
            <w:gridSpan w:val="7"/>
            <w:tcBorders>
              <w:top w:val="single" w:sz="6" w:space="0" w:color="auto"/>
              <w:left w:val="single" w:sz="6" w:space="0" w:color="auto"/>
              <w:right w:val="single" w:sz="6" w:space="0" w:color="auto"/>
            </w:tcBorders>
            <w:shd w:val="clear" w:color="auto" w:fill="auto"/>
          </w:tcPr>
          <w:p w14:paraId="099F3DF3"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3581DA17"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4A8A28"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8A322F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60D5255A"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51987534"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60AE6D0" w14:textId="77777777" w:rsidTr="00BC5460">
        <w:trPr>
          <w:trHeight w:val="300"/>
        </w:trPr>
        <w:tc>
          <w:tcPr>
            <w:tcW w:w="4608" w:type="dxa"/>
            <w:gridSpan w:val="3"/>
            <w:vMerge w:val="restart"/>
            <w:tcBorders>
              <w:top w:val="single" w:sz="6" w:space="0" w:color="auto"/>
              <w:left w:val="single" w:sz="6" w:space="0" w:color="auto"/>
              <w:right w:val="single" w:sz="6" w:space="0" w:color="auto"/>
            </w:tcBorders>
            <w:shd w:val="clear" w:color="auto" w:fill="D9D9D9" w:themeFill="background1" w:themeFillShade="D9"/>
          </w:tcPr>
          <w:p w14:paraId="6C06E940"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MANIFIESTO BAJO PROTESTA DE DECIR VERDAD QUE LA DEVOLUCIÓN DE LOS CPSI NO IMPLICARÁ AFECTACIÓN A LA PRESTACIÓN DE LOS SERVICIOS DE TELECOMUNICACIONES A LOS USUARIOS</w:t>
            </w:r>
          </w:p>
          <w:p w14:paraId="602F2A3E"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1536" w:type="dxa"/>
            <w:gridSpan w:val="2"/>
            <w:tcBorders>
              <w:top w:val="single" w:sz="6" w:space="0" w:color="auto"/>
              <w:left w:val="single" w:sz="6" w:space="0" w:color="auto"/>
            </w:tcBorders>
            <w:shd w:val="clear" w:color="auto" w:fill="FFFFFF" w:themeFill="background1"/>
          </w:tcPr>
          <w:p w14:paraId="0C747F3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tcBorders>
              <w:top w:val="single" w:sz="6" w:space="0" w:color="auto"/>
              <w:left w:val="nil"/>
              <w:bottom w:val="single" w:sz="6" w:space="0" w:color="auto"/>
            </w:tcBorders>
            <w:shd w:val="clear" w:color="auto" w:fill="FFFFFF" w:themeFill="background1"/>
          </w:tcPr>
          <w:p w14:paraId="6C42248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top w:val="single" w:sz="6" w:space="0" w:color="auto"/>
              <w:right w:val="single" w:sz="6" w:space="0" w:color="auto"/>
            </w:tcBorders>
            <w:shd w:val="clear" w:color="auto" w:fill="FFFFFF" w:themeFill="background1"/>
          </w:tcPr>
          <w:p w14:paraId="407FE89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22194E97" w14:textId="77777777" w:rsidTr="00BC5460">
        <w:trPr>
          <w:trHeight w:val="300"/>
        </w:trPr>
        <w:tc>
          <w:tcPr>
            <w:tcW w:w="4608" w:type="dxa"/>
            <w:gridSpan w:val="3"/>
            <w:vMerge/>
            <w:tcBorders>
              <w:left w:val="single" w:sz="6" w:space="0" w:color="auto"/>
              <w:right w:val="single" w:sz="6" w:space="0" w:color="auto"/>
            </w:tcBorders>
            <w:shd w:val="clear" w:color="auto" w:fill="D9D9D9" w:themeFill="background1" w:themeFillShade="D9"/>
          </w:tcPr>
          <w:p w14:paraId="6B457A0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2"/>
            <w:tcBorders>
              <w:left w:val="single" w:sz="6" w:space="0" w:color="auto"/>
              <w:right w:val="single" w:sz="6" w:space="0" w:color="auto"/>
            </w:tcBorders>
            <w:shd w:val="clear" w:color="auto" w:fill="FFFFFF" w:themeFill="background1"/>
          </w:tcPr>
          <w:p w14:paraId="636633EE"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tcPr>
          <w:p w14:paraId="62E31AE2"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11" w:type="dxa"/>
            <w:tcBorders>
              <w:left w:val="single" w:sz="6" w:space="0" w:color="auto"/>
              <w:right w:val="single" w:sz="6" w:space="0" w:color="auto"/>
            </w:tcBorders>
            <w:shd w:val="clear" w:color="auto" w:fill="FFFFFF" w:themeFill="background1"/>
          </w:tcPr>
          <w:p w14:paraId="3D8B3FBF"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7F495DB9" w14:textId="77777777" w:rsidTr="00BC5460">
        <w:trPr>
          <w:trHeight w:val="300"/>
        </w:trPr>
        <w:tc>
          <w:tcPr>
            <w:tcW w:w="4608" w:type="dxa"/>
            <w:gridSpan w:val="3"/>
            <w:vMerge/>
            <w:tcBorders>
              <w:left w:val="single" w:sz="6" w:space="0" w:color="auto"/>
              <w:bottom w:val="single" w:sz="6" w:space="0" w:color="auto"/>
              <w:right w:val="single" w:sz="6" w:space="0" w:color="auto"/>
            </w:tcBorders>
            <w:shd w:val="clear" w:color="auto" w:fill="D9D9D9" w:themeFill="background1" w:themeFillShade="D9"/>
          </w:tcPr>
          <w:p w14:paraId="3FE8C648"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536" w:type="dxa"/>
            <w:gridSpan w:val="2"/>
            <w:tcBorders>
              <w:left w:val="single" w:sz="6" w:space="0" w:color="auto"/>
              <w:bottom w:val="single" w:sz="6" w:space="0" w:color="auto"/>
            </w:tcBorders>
            <w:shd w:val="clear" w:color="auto" w:fill="FFFFFF" w:themeFill="background1"/>
          </w:tcPr>
          <w:p w14:paraId="600B8050"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c>
          <w:tcPr>
            <w:tcW w:w="1485" w:type="dxa"/>
            <w:tcBorders>
              <w:top w:val="single" w:sz="6" w:space="0" w:color="auto"/>
              <w:left w:val="nil"/>
              <w:bottom w:val="single" w:sz="6" w:space="0" w:color="auto"/>
            </w:tcBorders>
            <w:shd w:val="clear" w:color="auto" w:fill="FFFFFF" w:themeFill="background1"/>
          </w:tcPr>
          <w:p w14:paraId="344653D5"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ACEPTO</w:t>
            </w:r>
          </w:p>
        </w:tc>
        <w:tc>
          <w:tcPr>
            <w:tcW w:w="1511" w:type="dxa"/>
            <w:tcBorders>
              <w:bottom w:val="single" w:sz="6" w:space="0" w:color="auto"/>
              <w:right w:val="single" w:sz="6" w:space="0" w:color="auto"/>
            </w:tcBorders>
            <w:shd w:val="clear" w:color="auto" w:fill="FFFFFF" w:themeFill="background1"/>
          </w:tcPr>
          <w:p w14:paraId="090AD2E5"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0355B43D"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3C9D8DCD"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8D035B6" w14:textId="77777777" w:rsidTr="00BC5460">
        <w:trPr>
          <w:trHeight w:val="20"/>
        </w:trPr>
        <w:tc>
          <w:tcPr>
            <w:tcW w:w="460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03592"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INTERNACIONAL ACTUAL Y PROYECTADA</w:t>
            </w:r>
          </w:p>
        </w:tc>
        <w:tc>
          <w:tcPr>
            <w:tcW w:w="4532"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F43D85C"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5A6F6EE2"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76A95D5B"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r w:rsidR="00962E4F" w:rsidRPr="00FC2656" w14:paraId="42E13E65"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FDB3A2"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INSTRUCTIVO DE LLENADO</w:t>
            </w:r>
          </w:p>
        </w:tc>
      </w:tr>
      <w:tr w:rsidR="00962E4F" w:rsidRPr="00FC2656" w14:paraId="2A567876"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237BF0"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DATOS DEL CONCESIONARIO SOLICITANTE</w:t>
            </w:r>
          </w:p>
        </w:tc>
      </w:tr>
      <w:tr w:rsidR="00962E4F" w:rsidRPr="00FC2656" w14:paraId="4A8C8F42"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D9D9D9"/>
          </w:tcPr>
          <w:p w14:paraId="52580B47"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D9D9D9"/>
          </w:tcPr>
          <w:p w14:paraId="16B5766A"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09DB9DC0"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0D60AD26"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Folio del expediente electrónico al que se asociará la solicitud de devolución</w:t>
            </w:r>
          </w:p>
        </w:tc>
        <w:tc>
          <w:tcPr>
            <w:tcW w:w="6709" w:type="dxa"/>
            <w:gridSpan w:val="6"/>
            <w:tcBorders>
              <w:top w:val="single" w:sz="6" w:space="0" w:color="auto"/>
              <w:left w:val="single" w:sz="6" w:space="0" w:color="auto"/>
              <w:bottom w:val="single" w:sz="6" w:space="0" w:color="auto"/>
              <w:right w:val="single" w:sz="6" w:space="0" w:color="auto"/>
            </w:tcBorders>
          </w:tcPr>
          <w:p w14:paraId="50DF39EF"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el folio del expediente electrónico en el que quedará asociada la solicitud. </w:t>
            </w:r>
          </w:p>
          <w:p w14:paraId="1EBE6955"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0AEB53C7"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493F873F"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denominación o razón social del Concesionario solicitante</w:t>
            </w:r>
          </w:p>
        </w:tc>
        <w:tc>
          <w:tcPr>
            <w:tcW w:w="6709" w:type="dxa"/>
            <w:gridSpan w:val="6"/>
            <w:tcBorders>
              <w:top w:val="single" w:sz="6" w:space="0" w:color="auto"/>
              <w:left w:val="single" w:sz="6" w:space="0" w:color="auto"/>
              <w:bottom w:val="single" w:sz="6" w:space="0" w:color="auto"/>
              <w:right w:val="single" w:sz="6" w:space="0" w:color="auto"/>
            </w:tcBorders>
          </w:tcPr>
          <w:p w14:paraId="25345414"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nombre, denominación o razón social del Concesionario.</w:t>
            </w:r>
          </w:p>
          <w:p w14:paraId="638A5516"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Este dato deberá capturarse en mayúsculas y sin acentos.</w:t>
            </w:r>
          </w:p>
          <w:p w14:paraId="4CEF1451"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alfanumérico obligatorio.</w:t>
            </w:r>
          </w:p>
        </w:tc>
      </w:tr>
      <w:tr w:rsidR="00962E4F" w:rsidRPr="00FC2656" w14:paraId="4156CADA"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00F99F70"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 xml:space="preserve">Código IDO del Concesionario </w:t>
            </w:r>
          </w:p>
        </w:tc>
        <w:tc>
          <w:tcPr>
            <w:tcW w:w="6709" w:type="dxa"/>
            <w:gridSpan w:val="6"/>
            <w:tcBorders>
              <w:top w:val="single" w:sz="6" w:space="0" w:color="auto"/>
              <w:left w:val="single" w:sz="6" w:space="0" w:color="auto"/>
              <w:bottom w:val="single" w:sz="6" w:space="0" w:color="auto"/>
              <w:right w:val="single" w:sz="6" w:space="0" w:color="auto"/>
            </w:tcBorders>
          </w:tcPr>
          <w:p w14:paraId="03662A43"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los tres dígitos del código de identificación de red local de origen que identifican al Concesionario.</w:t>
            </w:r>
          </w:p>
          <w:p w14:paraId="0170040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1E45A84F"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auto"/>
          </w:tcPr>
          <w:p w14:paraId="39B0ED02"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5381311B"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25574A4D"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56ADD2" w14:textId="77777777" w:rsidR="00962E4F" w:rsidRPr="00FC2656" w:rsidRDefault="00962E4F" w:rsidP="00F13463">
            <w:pPr>
              <w:spacing w:after="0" w:line="360" w:lineRule="auto"/>
              <w:contextualSpacing/>
              <w:jc w:val="center"/>
              <w:rPr>
                <w:rFonts w:ascii="Arial" w:eastAsiaTheme="minorHAnsi" w:hAnsi="Arial" w:cs="Arial"/>
                <w:color w:val="000000"/>
                <w:sz w:val="18"/>
                <w:szCs w:val="18"/>
                <w:lang w:val="es-MX"/>
              </w:rPr>
            </w:pPr>
            <w:r w:rsidRPr="00FC2656">
              <w:rPr>
                <w:rFonts w:ascii="Arial" w:eastAsiaTheme="minorHAnsi" w:hAnsi="Arial" w:cs="Arial"/>
                <w:b/>
                <w:color w:val="000000"/>
                <w:sz w:val="18"/>
                <w:szCs w:val="18"/>
                <w:lang w:val="es-MX"/>
              </w:rPr>
              <w:t>DETALLE DE LOS CPSI A DEVOLVER</w:t>
            </w:r>
          </w:p>
        </w:tc>
      </w:tr>
      <w:tr w:rsidR="00962E4F" w:rsidRPr="00FC2656" w14:paraId="0D0E997D"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D9D9D9"/>
          </w:tcPr>
          <w:p w14:paraId="20CA2CF0"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D9D9D9"/>
          </w:tcPr>
          <w:p w14:paraId="072AB92D"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7B7AC843"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04231559"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con la causa que motiva la devolución</w:t>
            </w:r>
          </w:p>
        </w:tc>
        <w:tc>
          <w:tcPr>
            <w:tcW w:w="6709" w:type="dxa"/>
            <w:gridSpan w:val="6"/>
            <w:tcBorders>
              <w:top w:val="single" w:sz="6" w:space="0" w:color="auto"/>
              <w:left w:val="single" w:sz="6" w:space="0" w:color="auto"/>
              <w:bottom w:val="single" w:sz="6" w:space="0" w:color="auto"/>
              <w:right w:val="single" w:sz="6" w:space="0" w:color="auto"/>
            </w:tcBorders>
          </w:tcPr>
          <w:p w14:paraId="50F6AF01"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Concesionario deberá presentar un documento electrónico en formato PDF que contenga las causas, razones o circunstancias que motivan la devolución.</w:t>
            </w:r>
          </w:p>
          <w:p w14:paraId="22A491A2"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1E73A648"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lastRenderedPageBreak/>
              <w:t>Nota: El nombre del archivo que se cargue a través de la Ventanilla Electrónica deberá cumplir con la siguiente nomenclatura: IDOH3131DDMMAAAA.pdf.</w:t>
            </w:r>
          </w:p>
          <w:p w14:paraId="55BED4FF"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4FE275C" w14:textId="77777777" w:rsidR="00962E4F" w:rsidRPr="00FC2656" w:rsidRDefault="00962E4F" w:rsidP="00F13463">
            <w:pPr>
              <w:spacing w:after="0" w:line="360" w:lineRule="auto"/>
              <w:ind w:left="491"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 xml:space="preserve">IDO.- Conjunto de 3 dígitos que identifica al Concesionario </w:t>
            </w:r>
            <w:r w:rsidRPr="00FC2656">
              <w:rPr>
                <w:rFonts w:ascii="Arial" w:eastAsiaTheme="minorHAnsi" w:hAnsi="Arial" w:cs="Arial"/>
                <w:color w:val="000000"/>
                <w:sz w:val="18"/>
                <w:szCs w:val="18"/>
                <w:lang w:val="es-ES_tradnl"/>
              </w:rPr>
              <w:t>que devuelve los CPSI asignados</w:t>
            </w:r>
            <w:r w:rsidRPr="00FC2656">
              <w:rPr>
                <w:rFonts w:ascii="Arial" w:eastAsiaTheme="minorHAnsi" w:hAnsi="Arial" w:cs="Arial"/>
                <w:color w:val="000000"/>
                <w:sz w:val="18"/>
                <w:szCs w:val="18"/>
                <w:lang w:val="es-MX"/>
              </w:rPr>
              <w:t>;</w:t>
            </w:r>
          </w:p>
          <w:p w14:paraId="7538BD66" w14:textId="77777777" w:rsidR="00962E4F" w:rsidRPr="00FC2656" w:rsidRDefault="00962E4F" w:rsidP="00F13463">
            <w:pPr>
              <w:spacing w:after="0" w:line="360" w:lineRule="auto"/>
              <w:ind w:left="491"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H3131.- Es un texto fijo que identifica el archivo de causas que motivan la devolución de los CPSI; y</w:t>
            </w:r>
          </w:p>
          <w:p w14:paraId="1CC6EF1D" w14:textId="77777777" w:rsidR="00962E4F" w:rsidRPr="00FC2656" w:rsidRDefault="00962E4F" w:rsidP="00F13463">
            <w:pPr>
              <w:spacing w:after="0" w:line="360" w:lineRule="auto"/>
              <w:ind w:left="491" w:hanging="284"/>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DDMMAAAA.- Corresponde a la fecha de la solicitud. DD corresponde al día (2 dígitos), MM corresponde al mes (2 dígitos) y AAAA corresponde al año (4 dígitos).</w:t>
            </w:r>
          </w:p>
          <w:p w14:paraId="16CFE528" w14:textId="2C2B55E6" w:rsidR="00962E4F" w:rsidRPr="00FC2656" w:rsidRDefault="00F13463" w:rsidP="00F13463">
            <w:pPr>
              <w:spacing w:after="0" w:line="360" w:lineRule="auto"/>
              <w:contextualSpacing/>
              <w:jc w:val="both"/>
              <w:rPr>
                <w:rFonts w:ascii="Arial" w:eastAsiaTheme="minorHAnsi" w:hAnsi="Arial" w:cs="Arial"/>
                <w:color w:val="000000"/>
                <w:sz w:val="18"/>
                <w:szCs w:val="18"/>
                <w:lang w:val="es-MX"/>
              </w:rPr>
            </w:pPr>
            <w:r>
              <w:rPr>
                <w:rFonts w:ascii="Arial" w:eastAsiaTheme="minorHAnsi" w:hAnsi="Arial" w:cs="Arial"/>
                <w:color w:val="000000"/>
                <w:sz w:val="18"/>
                <w:szCs w:val="18"/>
                <w:lang w:val="es-MX"/>
              </w:rPr>
              <w:t xml:space="preserve">          </w:t>
            </w:r>
            <w:r w:rsidR="00962E4F" w:rsidRPr="00FC2656">
              <w:rPr>
                <w:rFonts w:ascii="Arial" w:eastAsiaTheme="minorHAnsi" w:hAnsi="Arial" w:cs="Arial"/>
                <w:color w:val="000000"/>
                <w:sz w:val="18"/>
                <w:szCs w:val="18"/>
                <w:lang w:val="es-MX"/>
              </w:rPr>
              <w:t>Ejemplo: 983H313101122020.pdf</w:t>
            </w:r>
          </w:p>
          <w:p w14:paraId="4096FD28"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55139FFC"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30619F49"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CPSI no utilizados a devolver</w:t>
            </w:r>
          </w:p>
        </w:tc>
        <w:tc>
          <w:tcPr>
            <w:tcW w:w="6709" w:type="dxa"/>
            <w:gridSpan w:val="6"/>
            <w:tcBorders>
              <w:top w:val="single" w:sz="6" w:space="0" w:color="auto"/>
              <w:left w:val="single" w:sz="6" w:space="0" w:color="auto"/>
              <w:bottom w:val="single" w:sz="6" w:space="0" w:color="auto"/>
              <w:right w:val="single" w:sz="6" w:space="0" w:color="auto"/>
            </w:tcBorders>
          </w:tcPr>
          <w:p w14:paraId="2C28918E"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 los CPSI a devolver. Considerar que los CPSI están conformados por 14 bits.</w:t>
            </w:r>
          </w:p>
          <w:p w14:paraId="2B64CCDA"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6AFED778"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6CED69C0"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1BFC7ED4"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D0603"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5E6FB739" w14:textId="77777777" w:rsidTr="00BC5460">
        <w:trPr>
          <w:trHeight w:val="20"/>
        </w:trPr>
        <w:tc>
          <w:tcPr>
            <w:tcW w:w="9140" w:type="dxa"/>
            <w:gridSpan w:val="7"/>
            <w:tcBorders>
              <w:top w:val="single" w:sz="6" w:space="0" w:color="auto"/>
              <w:left w:val="single" w:sz="6" w:space="0" w:color="auto"/>
              <w:right w:val="single" w:sz="6" w:space="0" w:color="auto"/>
            </w:tcBorders>
          </w:tcPr>
          <w:p w14:paraId="79B24A0D"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Con la finalidad de agilizar el llenado del eformato, el Concesionario solicitante podrá informar los campos comprendidos dentro del apartado “CPSI no utilizados a Devolver”, mediante un archivo electrónico de texto en formato .csv (comma separated values, por sus siglas en inglés) mismo que deberá contener los siguientes campos:</w:t>
            </w:r>
          </w:p>
          <w:p w14:paraId="47CFDCCB"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CPSI (en formato binario)</w:t>
            </w:r>
          </w:p>
          <w:p w14:paraId="0C562C32"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60EA2279"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11397186"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63C4D4EE"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1299198"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02C3339D"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159FB4C7"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2AE6E640"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771BF951" w14:textId="40F53518"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 xml:space="preserve">o    El archivo CSV se guiará por lo dispuesto en </w:t>
            </w:r>
            <w:r w:rsidRPr="00FC2656">
              <w:rPr>
                <w:rFonts w:ascii="Arial" w:eastAsiaTheme="minorHAnsi" w:hAnsi="Arial" w:cs="Arial"/>
                <w:i/>
                <w:color w:val="000000"/>
                <w:sz w:val="18"/>
                <w:szCs w:val="18"/>
                <w:u w:val="single"/>
                <w:lang w:val="es-MX"/>
              </w:rPr>
              <w:t>http://tools.ietf.org/html/rfc4180</w:t>
            </w:r>
          </w:p>
          <w:p w14:paraId="073890FD"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IDOH3131_1DDMMAAAA.csv.</w:t>
            </w:r>
          </w:p>
          <w:p w14:paraId="201EF76E"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5F06EF4E"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solicitante. </w:t>
            </w:r>
          </w:p>
          <w:p w14:paraId="281773F4"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H3131_1.- Es un texto fijo que identifica el archivo de carga que contiene los CPSI a devolver por no ser requeridos; y</w:t>
            </w:r>
          </w:p>
          <w:p w14:paraId="26C831B5" w14:textId="77777777" w:rsidR="00962E4F" w:rsidRPr="00FC2656" w:rsidRDefault="00962E4F" w:rsidP="00F13463">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lastRenderedPageBreak/>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6927ACF7"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983H3131_101122020.csv</w:t>
            </w:r>
          </w:p>
          <w:p w14:paraId="15043B9D" w14:textId="03FA44D6"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Representación gráfica del archivo de carga opcional:</w:t>
            </w:r>
          </w:p>
        </w:tc>
      </w:tr>
      <w:tr w:rsidR="00962E4F" w:rsidRPr="00FC2656" w14:paraId="1D8B5C2D" w14:textId="77777777" w:rsidTr="00BC5460">
        <w:trPr>
          <w:trHeight w:val="20"/>
        </w:trPr>
        <w:tc>
          <w:tcPr>
            <w:tcW w:w="3046" w:type="dxa"/>
            <w:gridSpan w:val="2"/>
            <w:vMerge w:val="restart"/>
            <w:tcBorders>
              <w:left w:val="single" w:sz="6" w:space="0" w:color="auto"/>
              <w:right w:val="single" w:sz="6" w:space="0" w:color="auto"/>
            </w:tcBorders>
            <w:shd w:val="clear" w:color="auto" w:fill="auto"/>
          </w:tcPr>
          <w:p w14:paraId="7ED4E097"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47B90DB8"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w:t>
            </w:r>
          </w:p>
        </w:tc>
        <w:tc>
          <w:tcPr>
            <w:tcW w:w="3047" w:type="dxa"/>
            <w:gridSpan w:val="3"/>
            <w:vMerge w:val="restart"/>
            <w:tcBorders>
              <w:left w:val="single" w:sz="6" w:space="0" w:color="auto"/>
              <w:right w:val="single" w:sz="6" w:space="0" w:color="auto"/>
            </w:tcBorders>
            <w:shd w:val="clear" w:color="auto" w:fill="auto"/>
          </w:tcPr>
          <w:p w14:paraId="2150384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3F3E2CD0" w14:textId="77777777" w:rsidTr="00BC5460">
        <w:trPr>
          <w:trHeight w:val="20"/>
        </w:trPr>
        <w:tc>
          <w:tcPr>
            <w:tcW w:w="3046" w:type="dxa"/>
            <w:gridSpan w:val="2"/>
            <w:vMerge/>
            <w:tcBorders>
              <w:left w:val="single" w:sz="6" w:space="0" w:color="auto"/>
              <w:right w:val="single" w:sz="6" w:space="0" w:color="auto"/>
            </w:tcBorders>
            <w:shd w:val="clear" w:color="auto" w:fill="auto"/>
          </w:tcPr>
          <w:p w14:paraId="065BEB2A"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0F59624F"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731D1F1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24EC596F" w14:textId="77777777" w:rsidTr="00BC5460">
        <w:trPr>
          <w:trHeight w:val="20"/>
        </w:trPr>
        <w:tc>
          <w:tcPr>
            <w:tcW w:w="3046" w:type="dxa"/>
            <w:gridSpan w:val="2"/>
            <w:vMerge/>
            <w:tcBorders>
              <w:left w:val="single" w:sz="6" w:space="0" w:color="auto"/>
              <w:right w:val="single" w:sz="6" w:space="0" w:color="auto"/>
            </w:tcBorders>
            <w:shd w:val="clear" w:color="auto" w:fill="auto"/>
          </w:tcPr>
          <w:p w14:paraId="4F4A0CCA"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66D98A6E"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42A09120"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753FC02A" w14:textId="77777777" w:rsidTr="00BC5460">
        <w:trPr>
          <w:trHeight w:val="20"/>
        </w:trPr>
        <w:tc>
          <w:tcPr>
            <w:tcW w:w="3046" w:type="dxa"/>
            <w:gridSpan w:val="2"/>
            <w:vMerge/>
            <w:tcBorders>
              <w:left w:val="single" w:sz="6" w:space="0" w:color="auto"/>
              <w:right w:val="single" w:sz="6" w:space="0" w:color="auto"/>
            </w:tcBorders>
            <w:shd w:val="clear" w:color="auto" w:fill="auto"/>
          </w:tcPr>
          <w:p w14:paraId="1A2FC4E1"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35A09F2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6E05F2C7"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2C44944F" w14:textId="77777777" w:rsidTr="00BC5460">
        <w:trPr>
          <w:trHeight w:val="20"/>
        </w:trPr>
        <w:tc>
          <w:tcPr>
            <w:tcW w:w="9140" w:type="dxa"/>
            <w:gridSpan w:val="7"/>
            <w:tcBorders>
              <w:left w:val="single" w:sz="6" w:space="0" w:color="auto"/>
              <w:bottom w:val="single" w:sz="6" w:space="0" w:color="auto"/>
              <w:right w:val="single" w:sz="6" w:space="0" w:color="auto"/>
            </w:tcBorders>
            <w:shd w:val="clear" w:color="auto" w:fill="auto"/>
          </w:tcPr>
          <w:p w14:paraId="29BBFF79"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73FBD932"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A5BE3"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C0C0C0"/>
          </w:tcPr>
          <w:p w14:paraId="68A3EE5A" w14:textId="77777777" w:rsidR="00962E4F" w:rsidRPr="00FC2656" w:rsidRDefault="00962E4F" w:rsidP="00F13463">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4499673B"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auto"/>
          </w:tcPr>
          <w:p w14:paraId="603C3109"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 no utilizados dentro del plazo establecido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0032146B"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Ingresar el valor binario de los CPSI a devolver por no iniciar su utilización dentro del plazo establecido. Considerar que los CPSI están conformados por 14 bits.</w:t>
            </w:r>
          </w:p>
          <w:p w14:paraId="1C4600CD"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numérico obligatorio.</w:t>
            </w:r>
          </w:p>
        </w:tc>
      </w:tr>
      <w:tr w:rsidR="00962E4F" w:rsidRPr="00FC2656" w14:paraId="738B5BC4"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D2DD94" w14:textId="77777777" w:rsidR="00962E4F" w:rsidRPr="00FC2656" w:rsidRDefault="00962E4F" w:rsidP="008910F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DE CARGA (OPCIONAL)</w:t>
            </w:r>
          </w:p>
        </w:tc>
      </w:tr>
      <w:tr w:rsidR="00962E4F" w:rsidRPr="00FC2656" w14:paraId="03CB9381" w14:textId="77777777" w:rsidTr="00BC5460">
        <w:trPr>
          <w:trHeight w:val="20"/>
        </w:trPr>
        <w:tc>
          <w:tcPr>
            <w:tcW w:w="9140" w:type="dxa"/>
            <w:gridSpan w:val="7"/>
            <w:tcBorders>
              <w:top w:val="single" w:sz="6" w:space="0" w:color="auto"/>
              <w:left w:val="single" w:sz="6" w:space="0" w:color="auto"/>
              <w:right w:val="single" w:sz="6" w:space="0" w:color="auto"/>
            </w:tcBorders>
          </w:tcPr>
          <w:p w14:paraId="4259E75B" w14:textId="4AE7A215"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Con la finalidad de agilizar el llenado del eformato, el Concesionario solicitante podrá informar los campos comprendidos dentro del apartado “CPSI </w:t>
            </w:r>
            <w:r w:rsidR="008910FE">
              <w:rPr>
                <w:rFonts w:ascii="Arial" w:eastAsiaTheme="minorHAnsi" w:hAnsi="Arial" w:cs="Arial"/>
                <w:color w:val="000000"/>
                <w:sz w:val="18"/>
                <w:szCs w:val="18"/>
                <w:lang w:val="es-MX"/>
              </w:rPr>
              <w:t xml:space="preserve">a </w:t>
            </w:r>
            <w:r w:rsidR="008910FE" w:rsidRPr="008910FE">
              <w:rPr>
                <w:rFonts w:ascii="Arial" w:eastAsiaTheme="minorHAnsi" w:hAnsi="Arial" w:cs="Arial"/>
                <w:color w:val="000000"/>
                <w:sz w:val="18"/>
                <w:szCs w:val="18"/>
                <w:lang w:val="es-MX"/>
              </w:rPr>
              <w:t>devolver debido a que no se inició su utilización dentro del plazo establecido</w:t>
            </w:r>
            <w:r w:rsidRPr="00FC2656">
              <w:rPr>
                <w:rFonts w:ascii="Arial" w:eastAsiaTheme="minorHAnsi" w:hAnsi="Arial" w:cs="Arial"/>
                <w:color w:val="000000"/>
                <w:sz w:val="18"/>
                <w:szCs w:val="18"/>
                <w:lang w:val="es-MX"/>
              </w:rPr>
              <w:t>”, mediante un archivo electrónico de texto en formato .csv (comma separated values, por sus siglas en inglés) mismo que deberá contener los siguientes campos:</w:t>
            </w:r>
          </w:p>
          <w:p w14:paraId="0E0D74B7"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CPSI (en formato binario)</w:t>
            </w:r>
          </w:p>
          <w:p w14:paraId="35433E1D"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Los archivos CSV son un tipo de documento abierto y sencillo para presentar datos en forma de tabla, con las siguientes características:</w:t>
            </w:r>
          </w:p>
          <w:p w14:paraId="6FB2A9C3"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columnas se separan por el carácter de coma (,).</w:t>
            </w:r>
          </w:p>
          <w:p w14:paraId="342785C4"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Las filas se separan por saltos de línea (Carácter CRLF).</w:t>
            </w:r>
          </w:p>
          <w:p w14:paraId="6B4387A4"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última fila del archivo puede terminar o no con el carácter de fin de línea.</w:t>
            </w:r>
          </w:p>
          <w:p w14:paraId="18B79DCF"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Los campos que contengan una coma, un salto de línea, una comilla doble, un espacio o los caracteres de fin de línea (CR, LF o ambos a la vez), deben ser encerrados entre comillas dobles.</w:t>
            </w:r>
          </w:p>
          <w:p w14:paraId="572DD228"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archivo CSV puede contener tantas líneas como sean necesarias para la entrega de la información correspondiente. No debe contener líneas vacías.</w:t>
            </w:r>
          </w:p>
          <w:p w14:paraId="13E43F12"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Cada fila debe contener siempre el mismo número de campos.</w:t>
            </w:r>
          </w:p>
          <w:p w14:paraId="365456A7"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La primera fila del archivo contendrá los campos correspondientes a los nombres de las columnas.</w:t>
            </w:r>
          </w:p>
          <w:p w14:paraId="5C8D1896" w14:textId="2D45E727" w:rsidR="00962E4F" w:rsidRPr="00FC2656" w:rsidRDefault="008910FE" w:rsidP="008910FE">
            <w:pPr>
              <w:spacing w:after="0" w:line="360" w:lineRule="auto"/>
              <w:contextualSpacing/>
              <w:jc w:val="both"/>
              <w:rPr>
                <w:rFonts w:ascii="Arial" w:eastAsiaTheme="minorHAnsi" w:hAnsi="Arial" w:cs="Arial"/>
                <w:color w:val="000000"/>
                <w:sz w:val="18"/>
                <w:szCs w:val="18"/>
                <w:lang w:val="es-ES_tradnl"/>
              </w:rPr>
            </w:pPr>
            <w:r>
              <w:rPr>
                <w:rFonts w:ascii="Arial" w:eastAsiaTheme="minorHAnsi" w:hAnsi="Arial" w:cs="Arial"/>
                <w:color w:val="000000"/>
                <w:sz w:val="18"/>
                <w:szCs w:val="18"/>
                <w:lang w:val="es-ES_tradnl"/>
              </w:rPr>
              <w:t xml:space="preserve">       </w:t>
            </w:r>
            <w:r w:rsidR="00962E4F" w:rsidRPr="00FC2656">
              <w:rPr>
                <w:rFonts w:ascii="Arial" w:eastAsiaTheme="minorHAnsi" w:hAnsi="Arial" w:cs="Arial"/>
                <w:color w:val="000000"/>
                <w:sz w:val="18"/>
                <w:szCs w:val="18"/>
                <w:lang w:val="es-ES_tradnl"/>
              </w:rPr>
              <w:t xml:space="preserve"> o    El archivo CSV se guiará por lo dispuesto en </w:t>
            </w:r>
            <w:r w:rsidR="00962E4F" w:rsidRPr="00FC2656">
              <w:rPr>
                <w:rFonts w:ascii="Arial" w:eastAsiaTheme="minorHAnsi" w:hAnsi="Arial" w:cs="Arial"/>
                <w:i/>
                <w:color w:val="000000"/>
                <w:sz w:val="18"/>
                <w:szCs w:val="18"/>
                <w:u w:val="single"/>
                <w:lang w:val="es-MX"/>
              </w:rPr>
              <w:t>http://tools.ietf.org/html/rfc4180</w:t>
            </w:r>
          </w:p>
          <w:p w14:paraId="2BF51D1E" w14:textId="01FE2E39"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o</w:t>
            </w:r>
            <w:r w:rsidRPr="00FC2656">
              <w:rPr>
                <w:rFonts w:ascii="Arial" w:eastAsiaTheme="minorHAnsi" w:hAnsi="Arial" w:cs="Arial"/>
                <w:color w:val="000000"/>
                <w:sz w:val="18"/>
                <w:szCs w:val="18"/>
                <w:lang w:val="es-ES_tradnl"/>
              </w:rPr>
              <w:tab/>
              <w:t>El nombre del archivo que se cargue a través de la Ventanilla Electrónica deberá tener la siguiente nomenclatura:</w:t>
            </w:r>
            <w:r w:rsidRPr="00FC2656">
              <w:rPr>
                <w:rFonts w:ascii="Arial" w:eastAsiaTheme="minorHAnsi" w:hAnsi="Arial" w:cs="Arial"/>
                <w:color w:val="000000"/>
                <w:sz w:val="18"/>
                <w:szCs w:val="18"/>
                <w:lang w:val="es-MX"/>
              </w:rPr>
              <w:t xml:space="preserve"> IDOH3131_</w:t>
            </w:r>
            <w:r w:rsidR="008910FE">
              <w:rPr>
                <w:rFonts w:ascii="Arial" w:eastAsiaTheme="minorHAnsi" w:hAnsi="Arial" w:cs="Arial"/>
                <w:color w:val="000000"/>
                <w:sz w:val="18"/>
                <w:szCs w:val="18"/>
                <w:lang w:val="es-MX"/>
              </w:rPr>
              <w:t>2</w:t>
            </w:r>
            <w:r w:rsidRPr="00FC2656">
              <w:rPr>
                <w:rFonts w:ascii="Arial" w:eastAsiaTheme="minorHAnsi" w:hAnsi="Arial" w:cs="Arial"/>
                <w:color w:val="000000"/>
                <w:sz w:val="18"/>
                <w:szCs w:val="18"/>
                <w:lang w:val="es-MX"/>
              </w:rPr>
              <w:t>DDMMAAAA.csv.</w:t>
            </w:r>
          </w:p>
          <w:p w14:paraId="756ACD94"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1D5DA420"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 xml:space="preserve">IDO.- Conjunto de 3 dígitos que identifica al Concesionario solicitante. </w:t>
            </w:r>
          </w:p>
          <w:p w14:paraId="2C6E0EC2" w14:textId="0143CE3D"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H3131_</w:t>
            </w:r>
            <w:r w:rsidR="008910FE">
              <w:rPr>
                <w:rFonts w:ascii="Arial" w:eastAsiaTheme="minorHAnsi" w:hAnsi="Arial" w:cs="Arial"/>
                <w:color w:val="000000"/>
                <w:sz w:val="18"/>
                <w:szCs w:val="18"/>
                <w:lang w:val="es-ES_tradnl"/>
              </w:rPr>
              <w:t>2</w:t>
            </w:r>
            <w:r w:rsidRPr="00FC2656">
              <w:rPr>
                <w:rFonts w:ascii="Arial" w:eastAsiaTheme="minorHAnsi" w:hAnsi="Arial" w:cs="Arial"/>
                <w:color w:val="000000"/>
                <w:sz w:val="18"/>
                <w:szCs w:val="18"/>
                <w:lang w:val="es-ES_tradnl"/>
              </w:rPr>
              <w:t xml:space="preserve">.- Es un texto fijo que identifica el archivo de carga que contiene los CPSI a devolver por </w:t>
            </w:r>
            <w:r w:rsidR="008910FE" w:rsidRPr="008910FE">
              <w:rPr>
                <w:rFonts w:ascii="Arial" w:eastAsiaTheme="minorHAnsi" w:hAnsi="Arial" w:cs="Arial"/>
                <w:color w:val="000000"/>
                <w:sz w:val="18"/>
                <w:szCs w:val="18"/>
                <w:lang w:val="es-ES_tradnl"/>
              </w:rPr>
              <w:t>no iniciar su utilización dentro del plazo establecido</w:t>
            </w:r>
            <w:r w:rsidRPr="00FC2656">
              <w:rPr>
                <w:rFonts w:ascii="Arial" w:eastAsiaTheme="minorHAnsi" w:hAnsi="Arial" w:cs="Arial"/>
                <w:color w:val="000000"/>
                <w:sz w:val="18"/>
                <w:szCs w:val="18"/>
                <w:lang w:val="es-ES_tradnl"/>
              </w:rPr>
              <w:t>; y</w:t>
            </w:r>
          </w:p>
          <w:p w14:paraId="1538E59F" w14:textId="77777777" w:rsidR="00962E4F" w:rsidRPr="00FC2656" w:rsidRDefault="00962E4F" w:rsidP="008910FE">
            <w:pPr>
              <w:spacing w:after="0" w:line="360" w:lineRule="auto"/>
              <w:ind w:left="659"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42CDC0A1" w14:textId="4DF363E5"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ab/>
              <w:t>Ejemplo: 983H3131_</w:t>
            </w:r>
            <w:r w:rsidR="008910FE">
              <w:rPr>
                <w:rFonts w:ascii="Arial" w:eastAsiaTheme="minorHAnsi" w:hAnsi="Arial" w:cs="Arial"/>
                <w:color w:val="000000"/>
                <w:sz w:val="18"/>
                <w:szCs w:val="18"/>
                <w:lang w:val="es-MX"/>
              </w:rPr>
              <w:t>2</w:t>
            </w:r>
            <w:r w:rsidRPr="00FC2656">
              <w:rPr>
                <w:rFonts w:ascii="Arial" w:eastAsiaTheme="minorHAnsi" w:hAnsi="Arial" w:cs="Arial"/>
                <w:color w:val="000000"/>
                <w:sz w:val="18"/>
                <w:szCs w:val="18"/>
                <w:lang w:val="es-MX"/>
              </w:rPr>
              <w:t>01122020.csv</w:t>
            </w:r>
          </w:p>
          <w:p w14:paraId="0FB09187" w14:textId="00E86103" w:rsidR="00962E4F" w:rsidRPr="00FC2656" w:rsidRDefault="00962E4F" w:rsidP="008910FE">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lastRenderedPageBreak/>
              <w:t>Representación gráfica del archivo de carga opcional:</w:t>
            </w:r>
          </w:p>
        </w:tc>
      </w:tr>
      <w:tr w:rsidR="00962E4F" w:rsidRPr="00FC2656" w14:paraId="0B06C4CD" w14:textId="77777777" w:rsidTr="00BC5460">
        <w:trPr>
          <w:trHeight w:val="20"/>
        </w:trPr>
        <w:tc>
          <w:tcPr>
            <w:tcW w:w="3046" w:type="dxa"/>
            <w:gridSpan w:val="2"/>
            <w:vMerge w:val="restart"/>
            <w:tcBorders>
              <w:left w:val="single" w:sz="6" w:space="0" w:color="auto"/>
              <w:right w:val="single" w:sz="6" w:space="0" w:color="auto"/>
            </w:tcBorders>
            <w:shd w:val="clear" w:color="auto" w:fill="auto"/>
          </w:tcPr>
          <w:p w14:paraId="33E67CD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2C4F9700" w14:textId="77777777" w:rsidR="00962E4F" w:rsidRPr="00FC2656" w:rsidRDefault="00962E4F" w:rsidP="008910F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CPSI</w:t>
            </w:r>
          </w:p>
        </w:tc>
        <w:tc>
          <w:tcPr>
            <w:tcW w:w="3047" w:type="dxa"/>
            <w:gridSpan w:val="3"/>
            <w:vMerge w:val="restart"/>
            <w:tcBorders>
              <w:left w:val="single" w:sz="6" w:space="0" w:color="auto"/>
              <w:right w:val="single" w:sz="6" w:space="0" w:color="auto"/>
            </w:tcBorders>
            <w:shd w:val="clear" w:color="auto" w:fill="auto"/>
          </w:tcPr>
          <w:p w14:paraId="0460A781"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19B8BEB4" w14:textId="77777777" w:rsidTr="00BC5460">
        <w:trPr>
          <w:trHeight w:val="20"/>
        </w:trPr>
        <w:tc>
          <w:tcPr>
            <w:tcW w:w="3046" w:type="dxa"/>
            <w:gridSpan w:val="2"/>
            <w:vMerge/>
            <w:tcBorders>
              <w:left w:val="single" w:sz="6" w:space="0" w:color="auto"/>
              <w:right w:val="single" w:sz="6" w:space="0" w:color="auto"/>
            </w:tcBorders>
            <w:shd w:val="clear" w:color="auto" w:fill="auto"/>
          </w:tcPr>
          <w:p w14:paraId="1DB8A426"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4F7DF7B5"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2E94B38C"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135F1D09" w14:textId="77777777" w:rsidTr="00BC5460">
        <w:trPr>
          <w:trHeight w:val="20"/>
        </w:trPr>
        <w:tc>
          <w:tcPr>
            <w:tcW w:w="3046" w:type="dxa"/>
            <w:gridSpan w:val="2"/>
            <w:vMerge/>
            <w:tcBorders>
              <w:left w:val="single" w:sz="6" w:space="0" w:color="auto"/>
              <w:right w:val="single" w:sz="6" w:space="0" w:color="auto"/>
            </w:tcBorders>
            <w:shd w:val="clear" w:color="auto" w:fill="auto"/>
          </w:tcPr>
          <w:p w14:paraId="5F78C5BF"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37471FBB"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3E991FA0"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4E77943D" w14:textId="77777777" w:rsidTr="00BC5460">
        <w:trPr>
          <w:trHeight w:val="20"/>
        </w:trPr>
        <w:tc>
          <w:tcPr>
            <w:tcW w:w="3046" w:type="dxa"/>
            <w:gridSpan w:val="2"/>
            <w:vMerge/>
            <w:tcBorders>
              <w:left w:val="single" w:sz="6" w:space="0" w:color="auto"/>
              <w:right w:val="single" w:sz="6" w:space="0" w:color="auto"/>
            </w:tcBorders>
            <w:shd w:val="clear" w:color="auto" w:fill="auto"/>
          </w:tcPr>
          <w:p w14:paraId="42E9A8ED"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2"/>
            <w:tcBorders>
              <w:top w:val="single" w:sz="6" w:space="0" w:color="auto"/>
              <w:left w:val="single" w:sz="6" w:space="0" w:color="auto"/>
              <w:bottom w:val="single" w:sz="6" w:space="0" w:color="auto"/>
              <w:right w:val="single" w:sz="6" w:space="0" w:color="auto"/>
            </w:tcBorders>
            <w:shd w:val="clear" w:color="auto" w:fill="auto"/>
          </w:tcPr>
          <w:p w14:paraId="190270F4"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c>
          <w:tcPr>
            <w:tcW w:w="3047" w:type="dxa"/>
            <w:gridSpan w:val="3"/>
            <w:vMerge/>
            <w:tcBorders>
              <w:left w:val="single" w:sz="6" w:space="0" w:color="auto"/>
              <w:right w:val="single" w:sz="6" w:space="0" w:color="auto"/>
            </w:tcBorders>
            <w:shd w:val="clear" w:color="auto" w:fill="auto"/>
          </w:tcPr>
          <w:p w14:paraId="0DB406DA"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06A8C2E2" w14:textId="77777777" w:rsidTr="00BC5460">
        <w:trPr>
          <w:trHeight w:val="20"/>
        </w:trPr>
        <w:tc>
          <w:tcPr>
            <w:tcW w:w="9140" w:type="dxa"/>
            <w:gridSpan w:val="7"/>
            <w:tcBorders>
              <w:left w:val="single" w:sz="6" w:space="0" w:color="auto"/>
              <w:bottom w:val="single" w:sz="6" w:space="0" w:color="auto"/>
              <w:right w:val="single" w:sz="6" w:space="0" w:color="auto"/>
            </w:tcBorders>
            <w:shd w:val="clear" w:color="auto" w:fill="auto"/>
          </w:tcPr>
          <w:p w14:paraId="5C7EC718"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p>
        </w:tc>
      </w:tr>
      <w:tr w:rsidR="00962E4F" w:rsidRPr="00FC2656" w14:paraId="2697E5CB"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48FF71"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Nombre del campo</w:t>
            </w:r>
          </w:p>
        </w:tc>
        <w:tc>
          <w:tcPr>
            <w:tcW w:w="6709"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7C5363" w14:textId="77777777" w:rsidR="00962E4F" w:rsidRPr="00FC2656" w:rsidRDefault="00962E4F" w:rsidP="002D31B7">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Descripción del campo</w:t>
            </w:r>
          </w:p>
        </w:tc>
      </w:tr>
      <w:tr w:rsidR="00962E4F" w:rsidRPr="00FC2656" w14:paraId="7B6C20E0"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shd w:val="clear" w:color="auto" w:fill="auto"/>
          </w:tcPr>
          <w:p w14:paraId="2C5754B8"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Manifestación bajo protesta de decir verdad que la devolución de CPSI no implicará afectación a la prestación de servicios de telecomunicaciones a los usuarios</w:t>
            </w:r>
          </w:p>
        </w:tc>
        <w:tc>
          <w:tcPr>
            <w:tcW w:w="6709" w:type="dxa"/>
            <w:gridSpan w:val="6"/>
            <w:tcBorders>
              <w:top w:val="single" w:sz="6" w:space="0" w:color="auto"/>
              <w:left w:val="single" w:sz="6" w:space="0" w:color="auto"/>
              <w:bottom w:val="single" w:sz="6" w:space="0" w:color="auto"/>
              <w:right w:val="single" w:sz="6" w:space="0" w:color="auto"/>
            </w:tcBorders>
            <w:shd w:val="clear" w:color="auto" w:fill="auto"/>
          </w:tcPr>
          <w:p w14:paraId="2D59E49F"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Marcar el recuadro con la finalidad de manifestar la aceptación, bajo protesta de decir verdad, que la devolución de los CPSI no implicará afectación a la prestación de servicios de telecomunicaciones a los usuarios.</w:t>
            </w:r>
          </w:p>
          <w:p w14:paraId="6CA47011"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Campo obligatorio.</w:t>
            </w:r>
          </w:p>
        </w:tc>
      </w:tr>
      <w:tr w:rsidR="00962E4F" w:rsidRPr="00FC2656" w14:paraId="57FE5529" w14:textId="77777777" w:rsidTr="00BC5460">
        <w:trPr>
          <w:trHeight w:val="20"/>
        </w:trPr>
        <w:tc>
          <w:tcPr>
            <w:tcW w:w="2431" w:type="dxa"/>
            <w:tcBorders>
              <w:top w:val="single" w:sz="6" w:space="0" w:color="auto"/>
              <w:left w:val="single" w:sz="6" w:space="0" w:color="auto"/>
              <w:bottom w:val="single" w:sz="6" w:space="0" w:color="auto"/>
              <w:right w:val="single" w:sz="6" w:space="0" w:color="auto"/>
            </w:tcBorders>
          </w:tcPr>
          <w:p w14:paraId="7E36365F"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Archivo electrónico que contiene los diagramas de topología de su red de señalización actual y proyectada</w:t>
            </w:r>
          </w:p>
        </w:tc>
        <w:tc>
          <w:tcPr>
            <w:tcW w:w="6709" w:type="dxa"/>
            <w:gridSpan w:val="6"/>
            <w:tcBorders>
              <w:top w:val="single" w:sz="6" w:space="0" w:color="auto"/>
              <w:left w:val="single" w:sz="6" w:space="0" w:color="auto"/>
              <w:bottom w:val="single" w:sz="6" w:space="0" w:color="auto"/>
              <w:right w:val="single" w:sz="6" w:space="0" w:color="auto"/>
            </w:tcBorders>
          </w:tcPr>
          <w:p w14:paraId="00D0C43D"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Ingresar un archivo en formato .pdf en el que se ilustre la topología de su red de señalización actual y proyectada contemplando la devolución de CPSI. </w:t>
            </w:r>
          </w:p>
          <w:p w14:paraId="64051706"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p>
          <w:p w14:paraId="32512A3B"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6ECDF1B2"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 xml:space="preserve">El diagrama de topología de la red de señalización internacional proyectada deberá ilustrar con claridad lo siguiente: i) los equipos que contarán con CPSI asociados en su red de señalización, identificados por nombre, contemplando los CPSI devueltos y ii) los enlaces entre sus equipos y los equipos de señalización pertenecientes a otras redes públicas de telecomunicaciones extranjeras, contemplando los CPSI devueltos. </w:t>
            </w:r>
          </w:p>
          <w:p w14:paraId="6DBE38D1"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Los documentos digitalizados deben ser legibles.</w:t>
            </w:r>
          </w:p>
          <w:p w14:paraId="35968D35"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Nota: El nombre del archivo que se cargue a través de la Ventanilla Electrónica deberá cumplir con la siguiente nomenclatura: IDOH3131_3DDMMAAAA.pdf.</w:t>
            </w:r>
          </w:p>
          <w:p w14:paraId="6BB3F7A7"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Donde:</w:t>
            </w:r>
          </w:p>
          <w:p w14:paraId="7230B3DB"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IDO.- Conjunto de 3 dígitos que identifica al Concesionario;</w:t>
            </w:r>
          </w:p>
          <w:p w14:paraId="5170D1DE"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MX"/>
              </w:rPr>
              <w:t>●</w:t>
            </w:r>
            <w:r w:rsidRPr="00FC2656">
              <w:rPr>
                <w:rFonts w:ascii="Arial" w:eastAsiaTheme="minorHAnsi" w:hAnsi="Arial" w:cs="Arial"/>
                <w:color w:val="000000"/>
                <w:sz w:val="18"/>
                <w:szCs w:val="18"/>
                <w:lang w:val="es-MX"/>
              </w:rPr>
              <w:tab/>
              <w:t>H3131_3.-</w:t>
            </w:r>
            <w:r w:rsidRPr="00FC2656">
              <w:rPr>
                <w:rFonts w:ascii="Arial" w:eastAsiaTheme="minorHAnsi" w:hAnsi="Arial" w:cs="Arial"/>
                <w:color w:val="000000"/>
                <w:sz w:val="18"/>
                <w:szCs w:val="18"/>
                <w:lang w:val="es-ES_tradnl"/>
              </w:rPr>
              <w:t xml:space="preserve"> Es un texto fijo que identifica el archivo del diagrama de topología (</w:t>
            </w:r>
            <w:r w:rsidRPr="00FC2656">
              <w:rPr>
                <w:rFonts w:ascii="Arial" w:eastAsiaTheme="minorHAnsi" w:hAnsi="Arial" w:cs="Arial"/>
                <w:color w:val="000000"/>
                <w:sz w:val="18"/>
                <w:szCs w:val="18"/>
                <w:lang w:val="es-MX"/>
              </w:rPr>
              <w:t>diagrama de topología de su red de señalización internacional actual y proyectada</w:t>
            </w:r>
            <w:r w:rsidRPr="00FC2656">
              <w:rPr>
                <w:rFonts w:ascii="Arial" w:eastAsiaTheme="minorHAnsi" w:hAnsi="Arial" w:cs="Arial"/>
                <w:color w:val="000000"/>
                <w:sz w:val="18"/>
                <w:szCs w:val="18"/>
                <w:lang w:val="es-ES_tradnl"/>
              </w:rPr>
              <w:t>); y</w:t>
            </w:r>
          </w:p>
          <w:p w14:paraId="70300E7B" w14:textId="77777777" w:rsidR="00962E4F" w:rsidRPr="00FC2656" w:rsidRDefault="00962E4F" w:rsidP="00C20567">
            <w:pPr>
              <w:spacing w:after="0" w:line="360" w:lineRule="auto"/>
              <w:ind w:left="491" w:hanging="284"/>
              <w:contextualSpacing/>
              <w:jc w:val="both"/>
              <w:rPr>
                <w:rFonts w:ascii="Arial" w:eastAsiaTheme="minorHAnsi" w:hAnsi="Arial" w:cs="Arial"/>
                <w:color w:val="000000"/>
                <w:sz w:val="18"/>
                <w:szCs w:val="18"/>
                <w:lang w:val="es-ES_tradnl"/>
              </w:rPr>
            </w:pPr>
            <w:r w:rsidRPr="00FC2656">
              <w:rPr>
                <w:rFonts w:ascii="Arial" w:eastAsiaTheme="minorHAnsi" w:hAnsi="Arial" w:cs="Arial"/>
                <w:color w:val="000000"/>
                <w:sz w:val="18"/>
                <w:szCs w:val="18"/>
                <w:lang w:val="es-ES_tradnl"/>
              </w:rPr>
              <w:t>●</w:t>
            </w:r>
            <w:r w:rsidRPr="00FC2656">
              <w:rPr>
                <w:rFonts w:ascii="Arial" w:eastAsiaTheme="minorHAnsi" w:hAnsi="Arial" w:cs="Arial"/>
                <w:color w:val="000000"/>
                <w:sz w:val="18"/>
                <w:szCs w:val="18"/>
                <w:lang w:val="es-ES_tradnl"/>
              </w:rPr>
              <w:tab/>
              <w:t>DDMMAAAA.- Corresponde a la fecha de la solicitud. DD corresponde al día (2 dígitos), MM corresponde al mes (2 dígitos) y AAAA corresponde al año (4 dígitos).</w:t>
            </w:r>
          </w:p>
          <w:p w14:paraId="7EA886E8" w14:textId="781E18A5" w:rsidR="00962E4F" w:rsidRPr="00FC2656" w:rsidRDefault="00C20567" w:rsidP="00F13463">
            <w:pPr>
              <w:spacing w:after="0" w:line="360" w:lineRule="auto"/>
              <w:contextualSpacing/>
              <w:jc w:val="both"/>
              <w:rPr>
                <w:rFonts w:ascii="Arial" w:eastAsiaTheme="minorHAnsi" w:hAnsi="Arial" w:cs="Arial"/>
                <w:color w:val="000000"/>
                <w:sz w:val="18"/>
                <w:szCs w:val="18"/>
                <w:lang w:val="es-MX"/>
              </w:rPr>
            </w:pPr>
            <w:r>
              <w:rPr>
                <w:rFonts w:ascii="Arial" w:eastAsiaTheme="minorHAnsi" w:hAnsi="Arial" w:cs="Arial"/>
                <w:color w:val="000000"/>
                <w:sz w:val="18"/>
                <w:szCs w:val="18"/>
                <w:lang w:val="es-MX"/>
              </w:rPr>
              <w:t xml:space="preserve">          </w:t>
            </w:r>
            <w:r w:rsidR="00962E4F" w:rsidRPr="00FC2656">
              <w:rPr>
                <w:rFonts w:ascii="Arial" w:eastAsiaTheme="minorHAnsi" w:hAnsi="Arial" w:cs="Arial"/>
                <w:color w:val="000000"/>
                <w:sz w:val="18"/>
                <w:szCs w:val="18"/>
                <w:lang w:val="es-MX"/>
              </w:rPr>
              <w:t>Ejemplo: 983H3131_301122020.pdf</w:t>
            </w:r>
          </w:p>
          <w:p w14:paraId="224C66CC"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p>
          <w:p w14:paraId="681064F7"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Documento obligatorio</w:t>
            </w:r>
          </w:p>
        </w:tc>
      </w:tr>
      <w:tr w:rsidR="00962E4F" w:rsidRPr="00FC2656" w14:paraId="347C212B"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CD13C3" w14:textId="77777777" w:rsidR="00962E4F" w:rsidRPr="00FC2656" w:rsidRDefault="00962E4F" w:rsidP="008910F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lastRenderedPageBreak/>
              <w:t>PLAZOS A LOS QUE ESTARÁ SUJETO EL TRÁMITE</w:t>
            </w:r>
          </w:p>
        </w:tc>
      </w:tr>
      <w:tr w:rsidR="00962E4F" w:rsidRPr="00FC2656" w14:paraId="6374239E"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191135E1"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máximo de resolución del trámite por parte del IFT, a partir de la recepción de la presente solicitud, será de 30 (treinta) días hábiles.</w:t>
            </w:r>
          </w:p>
          <w:p w14:paraId="444CC89D" w14:textId="77777777" w:rsidR="00962E4F" w:rsidRPr="00FC2656" w:rsidRDefault="00962E4F" w:rsidP="00F13463">
            <w:pPr>
              <w:spacing w:after="0" w:line="360" w:lineRule="auto"/>
              <w:contextualSpacing/>
              <w:jc w:val="both"/>
              <w:rPr>
                <w:rFonts w:ascii="Arial" w:eastAsiaTheme="minorHAnsi" w:hAnsi="Arial" w:cs="Arial"/>
                <w:color w:val="000000"/>
                <w:sz w:val="18"/>
                <w:szCs w:val="18"/>
                <w:lang w:val="es-MX"/>
              </w:rPr>
            </w:pPr>
            <w:r w:rsidRPr="00FC2656">
              <w:rPr>
                <w:rFonts w:ascii="Arial" w:eastAsiaTheme="minorHAnsi" w:hAnsi="Arial" w:cs="Arial"/>
                <w:color w:val="000000"/>
                <w:sz w:val="18"/>
                <w:szCs w:val="18"/>
                <w:lang w:val="es-MX"/>
              </w:rPr>
              <w:t>El plazo con que cuenta el IFT para efectuar a los interesados la prevención ante la falta de información o requisitos del trámite es de 10 (diez) días hábiles.</w:t>
            </w:r>
          </w:p>
          <w:p w14:paraId="50B8FAA3" w14:textId="77777777"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tc>
      </w:tr>
      <w:tr w:rsidR="00962E4F" w:rsidRPr="00FC2656" w14:paraId="56B5E173"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874D85" w14:textId="77777777" w:rsidR="00962E4F" w:rsidRPr="00FC2656" w:rsidRDefault="00962E4F" w:rsidP="008910F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FUNDAMENTO JURÍDICO DEL TRÁMITE</w:t>
            </w:r>
          </w:p>
        </w:tc>
      </w:tr>
      <w:tr w:rsidR="00962E4F" w:rsidRPr="00FC2656" w14:paraId="278DC3E6"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tcPr>
          <w:p w14:paraId="1A96D59E" w14:textId="54FC696E" w:rsidR="00962E4F" w:rsidRPr="00FC2656" w:rsidRDefault="00962E4F" w:rsidP="00F13463">
            <w:pPr>
              <w:spacing w:after="0" w:line="360" w:lineRule="auto"/>
              <w:contextualSpacing/>
              <w:jc w:val="both"/>
              <w:rPr>
                <w:rFonts w:ascii="Arial" w:eastAsiaTheme="minorHAnsi" w:hAnsi="Arial" w:cs="Arial"/>
                <w:b/>
                <w:color w:val="000000"/>
                <w:sz w:val="18"/>
                <w:szCs w:val="18"/>
                <w:lang w:val="es-MX"/>
              </w:rPr>
            </w:pPr>
            <w:r w:rsidRPr="00FC2656">
              <w:rPr>
                <w:rFonts w:ascii="Arial" w:eastAsiaTheme="minorHAnsi" w:hAnsi="Arial" w:cs="Arial"/>
                <w:color w:val="000000"/>
                <w:sz w:val="18"/>
                <w:szCs w:val="18"/>
                <w:lang w:val="es-MX"/>
              </w:rPr>
              <w:t>-Numeral 14. del Plan Técnico Fundamental de Señalización,</w:t>
            </w:r>
            <w:r w:rsidRPr="00FC2656">
              <w:rPr>
                <w:rFonts w:ascii="Arial" w:eastAsiaTheme="minorHAnsi" w:hAnsi="Arial" w:cs="Arial"/>
                <w:b/>
                <w:color w:val="000000"/>
                <w:sz w:val="18"/>
                <w:szCs w:val="18"/>
                <w:lang w:val="es-MX"/>
              </w:rPr>
              <w:t xml:space="preserve"> </w:t>
            </w:r>
            <w:r w:rsidRPr="00FC2656">
              <w:rPr>
                <w:rFonts w:ascii="Arial" w:eastAsiaTheme="minorHAnsi" w:hAnsi="Arial" w:cs="Arial"/>
                <w:color w:val="000000"/>
                <w:sz w:val="18"/>
                <w:szCs w:val="18"/>
                <w:lang w:val="es-MX"/>
              </w:rPr>
              <w:t>publicado en el Diario Oficial de la Federación el 11 de mayo de 2018.</w:t>
            </w:r>
          </w:p>
        </w:tc>
      </w:tr>
      <w:tr w:rsidR="00962E4F" w:rsidRPr="00FC2656" w14:paraId="33D150CC"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A11C8F" w14:textId="77777777" w:rsidR="00962E4F" w:rsidRPr="00FC2656" w:rsidRDefault="00962E4F" w:rsidP="008910FE">
            <w:pPr>
              <w:spacing w:after="0" w:line="360" w:lineRule="auto"/>
              <w:contextualSpacing/>
              <w:jc w:val="center"/>
              <w:rPr>
                <w:rFonts w:ascii="Arial" w:eastAsiaTheme="minorHAnsi" w:hAnsi="Arial" w:cs="Arial"/>
                <w:b/>
                <w:color w:val="000000"/>
                <w:sz w:val="18"/>
                <w:szCs w:val="18"/>
                <w:lang w:val="es-MX"/>
              </w:rPr>
            </w:pPr>
            <w:r w:rsidRPr="00FC2656">
              <w:rPr>
                <w:rFonts w:ascii="Arial" w:eastAsiaTheme="minorHAnsi" w:hAnsi="Arial" w:cs="Arial"/>
                <w:b/>
                <w:color w:val="000000"/>
                <w:sz w:val="18"/>
                <w:szCs w:val="18"/>
                <w:lang w:val="es-MX"/>
              </w:rPr>
              <w:t>INFORMACIÓN ADICIONAL QUE PUEDA SER DE UTILIDAD A LOS INTERESADOS</w:t>
            </w:r>
          </w:p>
        </w:tc>
      </w:tr>
      <w:tr w:rsidR="00962E4F" w:rsidRPr="00FC2656" w14:paraId="48A5DE8A" w14:textId="77777777" w:rsidTr="00BC5460">
        <w:trPr>
          <w:trHeight w:val="20"/>
        </w:trPr>
        <w:tc>
          <w:tcPr>
            <w:tcW w:w="9140" w:type="dxa"/>
            <w:gridSpan w:val="7"/>
            <w:tcBorders>
              <w:top w:val="single" w:sz="6" w:space="0" w:color="auto"/>
              <w:left w:val="single" w:sz="6" w:space="0" w:color="auto"/>
              <w:bottom w:val="single" w:sz="6" w:space="0" w:color="auto"/>
              <w:right w:val="single" w:sz="6" w:space="0" w:color="auto"/>
            </w:tcBorders>
            <w:shd w:val="clear" w:color="auto" w:fill="auto"/>
          </w:tcPr>
          <w:p w14:paraId="1C281477" w14:textId="77777777" w:rsidR="00962E4F" w:rsidRPr="00FC2656" w:rsidRDefault="00962E4F" w:rsidP="00FC2656">
            <w:pPr>
              <w:spacing w:after="0" w:line="360" w:lineRule="auto"/>
              <w:contextualSpacing/>
              <w:rPr>
                <w:rFonts w:ascii="Arial" w:eastAsiaTheme="minorHAnsi" w:hAnsi="Arial" w:cs="Arial"/>
                <w:b/>
                <w:color w:val="000000"/>
                <w:sz w:val="18"/>
                <w:szCs w:val="18"/>
                <w:lang w:val="es-MX"/>
              </w:rPr>
            </w:pPr>
          </w:p>
        </w:tc>
      </w:tr>
    </w:tbl>
    <w:p w14:paraId="7B8BB6EC" w14:textId="69067ECD" w:rsidR="00962E4F" w:rsidRPr="00FC2656" w:rsidRDefault="00962E4F" w:rsidP="00FC2656">
      <w:pPr>
        <w:spacing w:after="0" w:line="360" w:lineRule="auto"/>
        <w:contextualSpacing/>
        <w:rPr>
          <w:rFonts w:ascii="Arial" w:eastAsiaTheme="minorHAnsi" w:hAnsi="Arial" w:cs="Arial"/>
          <w:color w:val="000000"/>
          <w:sz w:val="18"/>
          <w:szCs w:val="18"/>
        </w:rPr>
      </w:pPr>
    </w:p>
    <w:p w14:paraId="393B6FB1" w14:textId="38389E63" w:rsidR="00FC2656" w:rsidRPr="00FC2656" w:rsidRDefault="00FC2656" w:rsidP="00FC2656">
      <w:pPr>
        <w:spacing w:after="0" w:line="360" w:lineRule="auto"/>
        <w:contextualSpacing/>
        <w:rPr>
          <w:rFonts w:ascii="Arial" w:eastAsiaTheme="minorHAnsi" w:hAnsi="Arial" w:cs="Arial"/>
          <w:color w:val="000000"/>
          <w:sz w:val="18"/>
          <w:szCs w:val="18"/>
        </w:rPr>
      </w:pPr>
    </w:p>
    <w:p w14:paraId="6F210192" w14:textId="77777777" w:rsidR="00FC2656" w:rsidRPr="00FC2656" w:rsidRDefault="00FC2656" w:rsidP="00FC2656">
      <w:pPr>
        <w:spacing w:after="0" w:line="360" w:lineRule="auto"/>
        <w:contextualSpacing/>
        <w:rPr>
          <w:rFonts w:ascii="Arial" w:eastAsiaTheme="minorHAnsi" w:hAnsi="Arial" w:cs="Arial"/>
          <w:color w:val="000000"/>
          <w:sz w:val="18"/>
          <w:szCs w:val="18"/>
        </w:rPr>
      </w:pPr>
    </w:p>
    <w:sectPr w:rsidR="00FC2656" w:rsidRPr="00FC2656" w:rsidSect="00FC2656">
      <w:headerReference w:type="even" r:id="rId8"/>
      <w:headerReference w:type="default" r:id="rId9"/>
      <w:footerReference w:type="even" r:id="rId10"/>
      <w:footerReference w:type="default" r:id="rId11"/>
      <w:headerReference w:type="first" r:id="rId12"/>
      <w:footerReference w:type="first" r:id="rId13"/>
      <w:footnotePr>
        <w:numStart w:val="12"/>
      </w:footnotePr>
      <w:pgSz w:w="12240" w:h="15840"/>
      <w:pgMar w:top="1985"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0249" w14:textId="77777777" w:rsidR="004035F8" w:rsidRDefault="004035F8" w:rsidP="000F1667">
      <w:pPr>
        <w:spacing w:after="0" w:line="240" w:lineRule="auto"/>
      </w:pPr>
      <w:r>
        <w:separator/>
      </w:r>
    </w:p>
  </w:endnote>
  <w:endnote w:type="continuationSeparator" w:id="0">
    <w:p w14:paraId="18EC2587" w14:textId="77777777" w:rsidR="004035F8" w:rsidRDefault="004035F8"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2B1B" w14:textId="77777777" w:rsidR="000F1323" w:rsidRDefault="000F13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35281994"/>
      <w:docPartObj>
        <w:docPartGallery w:val="Page Numbers (Bottom of Page)"/>
        <w:docPartUnique/>
      </w:docPartObj>
    </w:sdtPr>
    <w:sdtEndPr/>
    <w:sdtContent>
      <w:sdt>
        <w:sdtPr>
          <w:rPr>
            <w:rFonts w:ascii="Arial" w:hAnsi="Arial" w:cs="Arial"/>
            <w:sz w:val="18"/>
            <w:szCs w:val="18"/>
          </w:rPr>
          <w:id w:val="-2107566973"/>
          <w:docPartObj>
            <w:docPartGallery w:val="Page Numbers (Top of Page)"/>
            <w:docPartUnique/>
          </w:docPartObj>
        </w:sdtPr>
        <w:sdtEndPr/>
        <w:sdtContent>
          <w:p w14:paraId="155F76B5" w14:textId="79DCE64F" w:rsidR="00211F1E" w:rsidRPr="00BB6A0B" w:rsidRDefault="00211F1E"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69</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211</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F43D" w14:textId="77777777" w:rsidR="000F1323" w:rsidRDefault="000F13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9E9C" w14:textId="77777777" w:rsidR="004035F8" w:rsidRDefault="004035F8" w:rsidP="000F1667">
      <w:pPr>
        <w:spacing w:after="0" w:line="240" w:lineRule="auto"/>
      </w:pPr>
      <w:r>
        <w:separator/>
      </w:r>
    </w:p>
  </w:footnote>
  <w:footnote w:type="continuationSeparator" w:id="0">
    <w:p w14:paraId="4387DFF0" w14:textId="77777777" w:rsidR="004035F8" w:rsidRDefault="004035F8"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354" w14:textId="416C7CA3" w:rsidR="000F1323" w:rsidRDefault="000F1323">
    <w:pPr>
      <w:pStyle w:val="Encabezado"/>
    </w:pPr>
    <w:r>
      <w:rPr>
        <w:noProof/>
      </w:rPr>
      <w:pict w14:anchorId="0DC10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9219"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0B39" w14:textId="06AD91D4" w:rsidR="000F1323" w:rsidRDefault="000F1323">
    <w:pPr>
      <w:pStyle w:val="Encabezado"/>
    </w:pPr>
    <w:r>
      <w:rPr>
        <w:noProof/>
      </w:rPr>
      <w:pict w14:anchorId="4F8A4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9220"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AF4A" w14:textId="307AF901" w:rsidR="000F1323" w:rsidRDefault="000F1323">
    <w:pPr>
      <w:pStyle w:val="Encabezado"/>
    </w:pPr>
    <w:r>
      <w:rPr>
        <w:noProof/>
      </w:rPr>
      <w:pict w14:anchorId="64086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9218"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52F"/>
    <w:multiLevelType w:val="hybridMultilevel"/>
    <w:tmpl w:val="78B2A62A"/>
    <w:lvl w:ilvl="0" w:tplc="13A4ED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5058D"/>
    <w:multiLevelType w:val="hybridMultilevel"/>
    <w:tmpl w:val="4DB6D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A206A93"/>
    <w:multiLevelType w:val="hybridMultilevel"/>
    <w:tmpl w:val="01C64800"/>
    <w:lvl w:ilvl="0" w:tplc="AABA53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5474E"/>
    <w:multiLevelType w:val="hybridMultilevel"/>
    <w:tmpl w:val="9120E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E2E6B"/>
    <w:multiLevelType w:val="hybridMultilevel"/>
    <w:tmpl w:val="095676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7E6F3F"/>
    <w:multiLevelType w:val="hybridMultilevel"/>
    <w:tmpl w:val="A288D6E6"/>
    <w:lvl w:ilvl="0" w:tplc="2C4E09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794D26"/>
    <w:multiLevelType w:val="hybridMultilevel"/>
    <w:tmpl w:val="C5725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7E382E"/>
    <w:multiLevelType w:val="hybridMultilevel"/>
    <w:tmpl w:val="3514B9E6"/>
    <w:lvl w:ilvl="0" w:tplc="D79028D0">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15:restartNumberingAfterBreak="0">
    <w:nsid w:val="2EEA1016"/>
    <w:multiLevelType w:val="hybridMultilevel"/>
    <w:tmpl w:val="8DB49BC2"/>
    <w:lvl w:ilvl="0" w:tplc="199235D4">
      <w:start w:val="1"/>
      <w:numFmt w:val="ordinalText"/>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FE1044A"/>
    <w:multiLevelType w:val="hybridMultilevel"/>
    <w:tmpl w:val="6360DD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021BD"/>
    <w:multiLevelType w:val="hybridMultilevel"/>
    <w:tmpl w:val="9E687BEA"/>
    <w:lvl w:ilvl="0" w:tplc="9E8CDC5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25A5C14"/>
    <w:multiLevelType w:val="hybridMultilevel"/>
    <w:tmpl w:val="7F321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03345"/>
    <w:multiLevelType w:val="hybridMultilevel"/>
    <w:tmpl w:val="33F0E27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9" w15:restartNumberingAfterBreak="0">
    <w:nsid w:val="36703471"/>
    <w:multiLevelType w:val="hybridMultilevel"/>
    <w:tmpl w:val="FBDCCE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871B12"/>
    <w:multiLevelType w:val="hybridMultilevel"/>
    <w:tmpl w:val="6188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D0293C"/>
    <w:multiLevelType w:val="hybridMultilevel"/>
    <w:tmpl w:val="14FC7A42"/>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24" w15:restartNumberingAfterBreak="0">
    <w:nsid w:val="554D2F9E"/>
    <w:multiLevelType w:val="hybridMultilevel"/>
    <w:tmpl w:val="0DACDC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CC40F4"/>
    <w:multiLevelType w:val="hybridMultilevel"/>
    <w:tmpl w:val="696844F8"/>
    <w:lvl w:ilvl="0" w:tplc="B2C24F5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0450EE"/>
    <w:multiLevelType w:val="hybridMultilevel"/>
    <w:tmpl w:val="09766F5C"/>
    <w:lvl w:ilvl="0" w:tplc="4E160BAC">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3D45839"/>
    <w:multiLevelType w:val="hybridMultilevel"/>
    <w:tmpl w:val="ABFEB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65E5E"/>
    <w:multiLevelType w:val="hybridMultilevel"/>
    <w:tmpl w:val="129080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75CF4770"/>
    <w:multiLevelType w:val="hybridMultilevel"/>
    <w:tmpl w:val="7EA630EC"/>
    <w:lvl w:ilvl="0" w:tplc="4C42DF9A">
      <w:start w:val="1"/>
      <w:numFmt w:val="ordinalText"/>
      <w:suff w:val="space"/>
      <w:lvlText w:val="%1. -"/>
      <w:lvlJc w:val="left"/>
      <w:pPr>
        <w:ind w:left="999" w:hanging="432"/>
      </w:pPr>
      <w:rPr>
        <w:rFonts w:ascii="Arial" w:hAnsi="Arial" w:cs="Arial" w:hint="default"/>
        <w:b/>
        <w:bCs/>
        <w:i w:val="0"/>
        <w:spacing w:val="-3"/>
        <w:w w:val="99"/>
        <w:sz w:val="18"/>
        <w:szCs w:val="18"/>
      </w:rPr>
    </w:lvl>
    <w:lvl w:ilvl="1" w:tplc="CD4C96E8">
      <w:start w:val="1"/>
      <w:numFmt w:val="lowerLetter"/>
      <w:lvlText w:val="%2."/>
      <w:lvlJc w:val="left"/>
      <w:pPr>
        <w:ind w:left="1714" w:hanging="432"/>
      </w:pPr>
      <w:rPr>
        <w:rFonts w:ascii="Arial" w:eastAsia="Arial" w:hAnsi="Arial" w:cs="Arial" w:hint="default"/>
        <w:b/>
        <w:bCs/>
        <w:spacing w:val="-25"/>
        <w:w w:val="99"/>
        <w:sz w:val="18"/>
        <w:szCs w:val="18"/>
      </w:rPr>
    </w:lvl>
    <w:lvl w:ilvl="2" w:tplc="B85069C0">
      <w:numFmt w:val="bullet"/>
      <w:lvlText w:val="•"/>
      <w:lvlJc w:val="left"/>
      <w:pPr>
        <w:ind w:left="2595" w:hanging="432"/>
      </w:pPr>
      <w:rPr>
        <w:rFonts w:hint="default"/>
      </w:rPr>
    </w:lvl>
    <w:lvl w:ilvl="3" w:tplc="40B83A7A">
      <w:numFmt w:val="bullet"/>
      <w:lvlText w:val="•"/>
      <w:lvlJc w:val="left"/>
      <w:pPr>
        <w:ind w:left="3484" w:hanging="432"/>
      </w:pPr>
      <w:rPr>
        <w:rFonts w:hint="default"/>
      </w:rPr>
    </w:lvl>
    <w:lvl w:ilvl="4" w:tplc="C3562C5A">
      <w:numFmt w:val="bullet"/>
      <w:lvlText w:val="•"/>
      <w:lvlJc w:val="left"/>
      <w:pPr>
        <w:ind w:left="4373" w:hanging="432"/>
      </w:pPr>
      <w:rPr>
        <w:rFonts w:hint="default"/>
      </w:rPr>
    </w:lvl>
    <w:lvl w:ilvl="5" w:tplc="BE400E70">
      <w:numFmt w:val="bullet"/>
      <w:lvlText w:val="•"/>
      <w:lvlJc w:val="left"/>
      <w:pPr>
        <w:ind w:left="5262" w:hanging="432"/>
      </w:pPr>
      <w:rPr>
        <w:rFonts w:hint="default"/>
      </w:rPr>
    </w:lvl>
    <w:lvl w:ilvl="6" w:tplc="291C9FFA">
      <w:numFmt w:val="bullet"/>
      <w:lvlText w:val="•"/>
      <w:lvlJc w:val="left"/>
      <w:pPr>
        <w:ind w:left="6151" w:hanging="432"/>
      </w:pPr>
      <w:rPr>
        <w:rFonts w:hint="default"/>
      </w:rPr>
    </w:lvl>
    <w:lvl w:ilvl="7" w:tplc="CB1804C4">
      <w:numFmt w:val="bullet"/>
      <w:lvlText w:val="•"/>
      <w:lvlJc w:val="left"/>
      <w:pPr>
        <w:ind w:left="7040" w:hanging="432"/>
      </w:pPr>
      <w:rPr>
        <w:rFonts w:hint="default"/>
      </w:rPr>
    </w:lvl>
    <w:lvl w:ilvl="8" w:tplc="0ED09160">
      <w:numFmt w:val="bullet"/>
      <w:lvlText w:val="•"/>
      <w:lvlJc w:val="left"/>
      <w:pPr>
        <w:ind w:left="7929" w:hanging="432"/>
      </w:pPr>
      <w:rPr>
        <w:rFonts w:hint="default"/>
      </w:rPr>
    </w:lvl>
  </w:abstractNum>
  <w:abstractNum w:abstractNumId="31" w15:restartNumberingAfterBreak="0">
    <w:nsid w:val="77555C5D"/>
    <w:multiLevelType w:val="hybridMultilevel"/>
    <w:tmpl w:val="3E8258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6228B5"/>
    <w:multiLevelType w:val="hybridMultilevel"/>
    <w:tmpl w:val="B92AF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15B0C"/>
    <w:multiLevelType w:val="hybridMultilevel"/>
    <w:tmpl w:val="3A2A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
  </w:num>
  <w:num w:numId="4">
    <w:abstractNumId w:val="9"/>
  </w:num>
  <w:num w:numId="5">
    <w:abstractNumId w:val="10"/>
  </w:num>
  <w:num w:numId="6">
    <w:abstractNumId w:val="27"/>
  </w:num>
  <w:num w:numId="7">
    <w:abstractNumId w:val="21"/>
  </w:num>
  <w:num w:numId="8">
    <w:abstractNumId w:val="18"/>
  </w:num>
  <w:num w:numId="9">
    <w:abstractNumId w:val="1"/>
  </w:num>
  <w:num w:numId="10">
    <w:abstractNumId w:val="30"/>
  </w:num>
  <w:num w:numId="11">
    <w:abstractNumId w:val="30"/>
    <w:lvlOverride w:ilvl="0">
      <w:lvl w:ilvl="0" w:tplc="4C42DF9A">
        <w:start w:val="1"/>
        <w:numFmt w:val="ordinalText"/>
        <w:lvlText w:val="%1. -"/>
        <w:lvlJc w:val="left"/>
        <w:pPr>
          <w:ind w:left="859" w:hanging="432"/>
        </w:pPr>
        <w:rPr>
          <w:rFonts w:ascii="Arial" w:hAnsi="Arial" w:hint="default"/>
          <w:b/>
          <w:bCs/>
          <w:i w:val="0"/>
          <w:spacing w:val="-3"/>
          <w:w w:val="99"/>
          <w:sz w:val="22"/>
          <w:szCs w:val="18"/>
        </w:rPr>
      </w:lvl>
    </w:lvlOverride>
    <w:lvlOverride w:ilvl="1">
      <w:lvl w:ilvl="1" w:tplc="CD4C96E8" w:tentative="1">
        <w:start w:val="1"/>
        <w:numFmt w:val="lowerLetter"/>
        <w:lvlText w:val="%2."/>
        <w:lvlJc w:val="left"/>
        <w:pPr>
          <w:ind w:left="1440" w:hanging="360"/>
        </w:pPr>
      </w:lvl>
    </w:lvlOverride>
    <w:lvlOverride w:ilvl="2">
      <w:lvl w:ilvl="2" w:tplc="B85069C0" w:tentative="1">
        <w:start w:val="1"/>
        <w:numFmt w:val="lowerRoman"/>
        <w:lvlText w:val="%3."/>
        <w:lvlJc w:val="right"/>
        <w:pPr>
          <w:ind w:left="2160" w:hanging="180"/>
        </w:pPr>
      </w:lvl>
    </w:lvlOverride>
    <w:lvlOverride w:ilvl="3">
      <w:lvl w:ilvl="3" w:tplc="40B83A7A" w:tentative="1">
        <w:start w:val="1"/>
        <w:numFmt w:val="decimal"/>
        <w:lvlText w:val="%4."/>
        <w:lvlJc w:val="left"/>
        <w:pPr>
          <w:ind w:left="2880" w:hanging="360"/>
        </w:pPr>
      </w:lvl>
    </w:lvlOverride>
    <w:lvlOverride w:ilvl="4">
      <w:lvl w:ilvl="4" w:tplc="C3562C5A" w:tentative="1">
        <w:start w:val="1"/>
        <w:numFmt w:val="lowerLetter"/>
        <w:lvlText w:val="%5."/>
        <w:lvlJc w:val="left"/>
        <w:pPr>
          <w:ind w:left="3600" w:hanging="360"/>
        </w:pPr>
      </w:lvl>
    </w:lvlOverride>
    <w:lvlOverride w:ilvl="5">
      <w:lvl w:ilvl="5" w:tplc="BE400E70" w:tentative="1">
        <w:start w:val="1"/>
        <w:numFmt w:val="lowerRoman"/>
        <w:lvlText w:val="%6."/>
        <w:lvlJc w:val="right"/>
        <w:pPr>
          <w:ind w:left="4320" w:hanging="180"/>
        </w:pPr>
      </w:lvl>
    </w:lvlOverride>
    <w:lvlOverride w:ilvl="6">
      <w:lvl w:ilvl="6" w:tplc="291C9FFA" w:tentative="1">
        <w:start w:val="1"/>
        <w:numFmt w:val="decimal"/>
        <w:lvlText w:val="%7."/>
        <w:lvlJc w:val="left"/>
        <w:pPr>
          <w:ind w:left="5040" w:hanging="360"/>
        </w:pPr>
      </w:lvl>
    </w:lvlOverride>
    <w:lvlOverride w:ilvl="7">
      <w:lvl w:ilvl="7" w:tplc="CB1804C4" w:tentative="1">
        <w:start w:val="1"/>
        <w:numFmt w:val="lowerLetter"/>
        <w:lvlText w:val="%8."/>
        <w:lvlJc w:val="left"/>
        <w:pPr>
          <w:ind w:left="5760" w:hanging="360"/>
        </w:pPr>
      </w:lvl>
    </w:lvlOverride>
    <w:lvlOverride w:ilvl="8">
      <w:lvl w:ilvl="8" w:tplc="0ED09160" w:tentative="1">
        <w:start w:val="1"/>
        <w:numFmt w:val="lowerRoman"/>
        <w:lvlText w:val="%9."/>
        <w:lvlJc w:val="right"/>
        <w:pPr>
          <w:ind w:left="6480" w:hanging="180"/>
        </w:pPr>
      </w:lvl>
    </w:lvlOverride>
  </w:num>
  <w:num w:numId="12">
    <w:abstractNumId w:val="13"/>
  </w:num>
  <w:num w:numId="13">
    <w:abstractNumId w:val="15"/>
  </w:num>
  <w:num w:numId="14">
    <w:abstractNumId w:val="24"/>
  </w:num>
  <w:num w:numId="15">
    <w:abstractNumId w:val="16"/>
  </w:num>
  <w:num w:numId="16">
    <w:abstractNumId w:val="14"/>
  </w:num>
  <w:num w:numId="17">
    <w:abstractNumId w:val="20"/>
  </w:num>
  <w:num w:numId="18">
    <w:abstractNumId w:val="6"/>
  </w:num>
  <w:num w:numId="19">
    <w:abstractNumId w:val="33"/>
  </w:num>
  <w:num w:numId="20">
    <w:abstractNumId w:val="2"/>
  </w:num>
  <w:num w:numId="21">
    <w:abstractNumId w:val="28"/>
  </w:num>
  <w:num w:numId="22">
    <w:abstractNumId w:val="19"/>
  </w:num>
  <w:num w:numId="23">
    <w:abstractNumId w:val="31"/>
  </w:num>
  <w:num w:numId="24">
    <w:abstractNumId w:val="7"/>
  </w:num>
  <w:num w:numId="25">
    <w:abstractNumId w:val="5"/>
  </w:num>
  <w:num w:numId="26">
    <w:abstractNumId w:val="29"/>
  </w:num>
  <w:num w:numId="27">
    <w:abstractNumId w:val="8"/>
  </w:num>
  <w:num w:numId="28">
    <w:abstractNumId w:val="23"/>
  </w:num>
  <w:num w:numId="29">
    <w:abstractNumId w:val="25"/>
  </w:num>
  <w:num w:numId="30">
    <w:abstractNumId w:val="0"/>
  </w:num>
  <w:num w:numId="31">
    <w:abstractNumId w:val="12"/>
  </w:num>
  <w:num w:numId="32">
    <w:abstractNumId w:val="11"/>
  </w:num>
  <w:num w:numId="33">
    <w:abstractNumId w:val="32"/>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3E3"/>
    <w:rsid w:val="00001796"/>
    <w:rsid w:val="00004D33"/>
    <w:rsid w:val="0000604A"/>
    <w:rsid w:val="00007235"/>
    <w:rsid w:val="0000747F"/>
    <w:rsid w:val="000104D5"/>
    <w:rsid w:val="00011227"/>
    <w:rsid w:val="00015169"/>
    <w:rsid w:val="00015C2E"/>
    <w:rsid w:val="000162AA"/>
    <w:rsid w:val="00017FAB"/>
    <w:rsid w:val="00024EF0"/>
    <w:rsid w:val="00026648"/>
    <w:rsid w:val="00033E5E"/>
    <w:rsid w:val="00036160"/>
    <w:rsid w:val="00036637"/>
    <w:rsid w:val="0004749E"/>
    <w:rsid w:val="00050A90"/>
    <w:rsid w:val="00051062"/>
    <w:rsid w:val="0005677D"/>
    <w:rsid w:val="000577B5"/>
    <w:rsid w:val="00060F4A"/>
    <w:rsid w:val="00064749"/>
    <w:rsid w:val="00065A7C"/>
    <w:rsid w:val="00065DF2"/>
    <w:rsid w:val="00066141"/>
    <w:rsid w:val="0006733C"/>
    <w:rsid w:val="00072A79"/>
    <w:rsid w:val="00072AC9"/>
    <w:rsid w:val="000742C2"/>
    <w:rsid w:val="00081414"/>
    <w:rsid w:val="00086F4B"/>
    <w:rsid w:val="00087050"/>
    <w:rsid w:val="0009167F"/>
    <w:rsid w:val="000918AE"/>
    <w:rsid w:val="0009240E"/>
    <w:rsid w:val="00092784"/>
    <w:rsid w:val="000A6984"/>
    <w:rsid w:val="000A727D"/>
    <w:rsid w:val="000A72CF"/>
    <w:rsid w:val="000B33AD"/>
    <w:rsid w:val="000B58EC"/>
    <w:rsid w:val="000B6BB8"/>
    <w:rsid w:val="000B7D42"/>
    <w:rsid w:val="000C11C2"/>
    <w:rsid w:val="000C511F"/>
    <w:rsid w:val="000C765A"/>
    <w:rsid w:val="000D23D3"/>
    <w:rsid w:val="000D41C1"/>
    <w:rsid w:val="000D5092"/>
    <w:rsid w:val="000D547E"/>
    <w:rsid w:val="000D6C75"/>
    <w:rsid w:val="000E2C07"/>
    <w:rsid w:val="000E382B"/>
    <w:rsid w:val="000E6B02"/>
    <w:rsid w:val="000E70E7"/>
    <w:rsid w:val="000E7498"/>
    <w:rsid w:val="000F1034"/>
    <w:rsid w:val="000F1323"/>
    <w:rsid w:val="000F1667"/>
    <w:rsid w:val="000F2504"/>
    <w:rsid w:val="000F3AEE"/>
    <w:rsid w:val="000F40CA"/>
    <w:rsid w:val="00100DDD"/>
    <w:rsid w:val="001010E4"/>
    <w:rsid w:val="00101DB0"/>
    <w:rsid w:val="0010495D"/>
    <w:rsid w:val="00112071"/>
    <w:rsid w:val="0011347F"/>
    <w:rsid w:val="00114F1F"/>
    <w:rsid w:val="001160D7"/>
    <w:rsid w:val="001211FD"/>
    <w:rsid w:val="0012123B"/>
    <w:rsid w:val="001215EB"/>
    <w:rsid w:val="00121C3C"/>
    <w:rsid w:val="00124651"/>
    <w:rsid w:val="00126E8B"/>
    <w:rsid w:val="00131C9D"/>
    <w:rsid w:val="001357DA"/>
    <w:rsid w:val="00136415"/>
    <w:rsid w:val="001365F4"/>
    <w:rsid w:val="00142C05"/>
    <w:rsid w:val="00143791"/>
    <w:rsid w:val="001437EB"/>
    <w:rsid w:val="0014425B"/>
    <w:rsid w:val="001452F1"/>
    <w:rsid w:val="001461F4"/>
    <w:rsid w:val="0014720A"/>
    <w:rsid w:val="00151831"/>
    <w:rsid w:val="00161B45"/>
    <w:rsid w:val="00163B46"/>
    <w:rsid w:val="00165ADB"/>
    <w:rsid w:val="00166369"/>
    <w:rsid w:val="0016790B"/>
    <w:rsid w:val="00173F38"/>
    <w:rsid w:val="0017414A"/>
    <w:rsid w:val="00174773"/>
    <w:rsid w:val="00174C47"/>
    <w:rsid w:val="001861A0"/>
    <w:rsid w:val="001903B3"/>
    <w:rsid w:val="00193C14"/>
    <w:rsid w:val="001A01EE"/>
    <w:rsid w:val="001A0B70"/>
    <w:rsid w:val="001A4364"/>
    <w:rsid w:val="001A461D"/>
    <w:rsid w:val="001A67A2"/>
    <w:rsid w:val="001B163B"/>
    <w:rsid w:val="001B2450"/>
    <w:rsid w:val="001B432C"/>
    <w:rsid w:val="001B46C9"/>
    <w:rsid w:val="001C1667"/>
    <w:rsid w:val="001C37CB"/>
    <w:rsid w:val="001C61EB"/>
    <w:rsid w:val="001D0307"/>
    <w:rsid w:val="001E307E"/>
    <w:rsid w:val="001E34A0"/>
    <w:rsid w:val="001E34D1"/>
    <w:rsid w:val="001E3561"/>
    <w:rsid w:val="001E5695"/>
    <w:rsid w:val="001F2A0C"/>
    <w:rsid w:val="001F2B73"/>
    <w:rsid w:val="001F31EE"/>
    <w:rsid w:val="001F6B46"/>
    <w:rsid w:val="002006D0"/>
    <w:rsid w:val="00201746"/>
    <w:rsid w:val="00201E66"/>
    <w:rsid w:val="0020214B"/>
    <w:rsid w:val="0020216F"/>
    <w:rsid w:val="002026E5"/>
    <w:rsid w:val="002034D3"/>
    <w:rsid w:val="00205825"/>
    <w:rsid w:val="00211F1E"/>
    <w:rsid w:val="0021228D"/>
    <w:rsid w:val="00213C54"/>
    <w:rsid w:val="00214974"/>
    <w:rsid w:val="002170CE"/>
    <w:rsid w:val="00226060"/>
    <w:rsid w:val="002322A9"/>
    <w:rsid w:val="002418B7"/>
    <w:rsid w:val="002423D9"/>
    <w:rsid w:val="00246636"/>
    <w:rsid w:val="00250337"/>
    <w:rsid w:val="002513BA"/>
    <w:rsid w:val="00253998"/>
    <w:rsid w:val="0026028F"/>
    <w:rsid w:val="00266969"/>
    <w:rsid w:val="00272CC8"/>
    <w:rsid w:val="00286DE0"/>
    <w:rsid w:val="0028705D"/>
    <w:rsid w:val="00290801"/>
    <w:rsid w:val="00290A3D"/>
    <w:rsid w:val="00290BDC"/>
    <w:rsid w:val="00293D77"/>
    <w:rsid w:val="002963C9"/>
    <w:rsid w:val="00296EFE"/>
    <w:rsid w:val="00297A06"/>
    <w:rsid w:val="00297A60"/>
    <w:rsid w:val="002A1B47"/>
    <w:rsid w:val="002A20EC"/>
    <w:rsid w:val="002A25C4"/>
    <w:rsid w:val="002A3C3A"/>
    <w:rsid w:val="002A6648"/>
    <w:rsid w:val="002A794C"/>
    <w:rsid w:val="002B4ABB"/>
    <w:rsid w:val="002C083E"/>
    <w:rsid w:val="002C14D3"/>
    <w:rsid w:val="002C421C"/>
    <w:rsid w:val="002C567D"/>
    <w:rsid w:val="002C7E47"/>
    <w:rsid w:val="002C7FD0"/>
    <w:rsid w:val="002D01EF"/>
    <w:rsid w:val="002D31B7"/>
    <w:rsid w:val="002D3C83"/>
    <w:rsid w:val="002D4C72"/>
    <w:rsid w:val="002E0B84"/>
    <w:rsid w:val="002E2C5A"/>
    <w:rsid w:val="002E4E97"/>
    <w:rsid w:val="002E61A7"/>
    <w:rsid w:val="002F19F1"/>
    <w:rsid w:val="00301288"/>
    <w:rsid w:val="00310C4C"/>
    <w:rsid w:val="0031191B"/>
    <w:rsid w:val="0031615B"/>
    <w:rsid w:val="0031638B"/>
    <w:rsid w:val="00316EFC"/>
    <w:rsid w:val="00317527"/>
    <w:rsid w:val="003178D4"/>
    <w:rsid w:val="003241EF"/>
    <w:rsid w:val="00324B66"/>
    <w:rsid w:val="00327EFB"/>
    <w:rsid w:val="0033144E"/>
    <w:rsid w:val="00332202"/>
    <w:rsid w:val="00333FE6"/>
    <w:rsid w:val="0033402E"/>
    <w:rsid w:val="00335275"/>
    <w:rsid w:val="003352AD"/>
    <w:rsid w:val="003353D0"/>
    <w:rsid w:val="00340F7D"/>
    <w:rsid w:val="00342443"/>
    <w:rsid w:val="00345BD0"/>
    <w:rsid w:val="00346CC7"/>
    <w:rsid w:val="00353A87"/>
    <w:rsid w:val="0036182C"/>
    <w:rsid w:val="003710AF"/>
    <w:rsid w:val="003734CF"/>
    <w:rsid w:val="00377129"/>
    <w:rsid w:val="00377CBA"/>
    <w:rsid w:val="003811E6"/>
    <w:rsid w:val="00381429"/>
    <w:rsid w:val="00385951"/>
    <w:rsid w:val="0038677F"/>
    <w:rsid w:val="0038738F"/>
    <w:rsid w:val="003902B5"/>
    <w:rsid w:val="003953DA"/>
    <w:rsid w:val="0039591D"/>
    <w:rsid w:val="003A1BA5"/>
    <w:rsid w:val="003A2222"/>
    <w:rsid w:val="003A35DA"/>
    <w:rsid w:val="003A3AF9"/>
    <w:rsid w:val="003A50DE"/>
    <w:rsid w:val="003A5595"/>
    <w:rsid w:val="003A5928"/>
    <w:rsid w:val="003A7C54"/>
    <w:rsid w:val="003B2E19"/>
    <w:rsid w:val="003C2F2F"/>
    <w:rsid w:val="003C38DE"/>
    <w:rsid w:val="003C5520"/>
    <w:rsid w:val="003D1B94"/>
    <w:rsid w:val="003D2BE8"/>
    <w:rsid w:val="003D41CD"/>
    <w:rsid w:val="003D7706"/>
    <w:rsid w:val="003D7B4D"/>
    <w:rsid w:val="003E6265"/>
    <w:rsid w:val="003E7CB0"/>
    <w:rsid w:val="003F1F15"/>
    <w:rsid w:val="003F5473"/>
    <w:rsid w:val="00401260"/>
    <w:rsid w:val="004035F8"/>
    <w:rsid w:val="00404C0B"/>
    <w:rsid w:val="0040628E"/>
    <w:rsid w:val="004065CF"/>
    <w:rsid w:val="00410F2B"/>
    <w:rsid w:val="00413321"/>
    <w:rsid w:val="00413B8E"/>
    <w:rsid w:val="00415A3D"/>
    <w:rsid w:val="0042388D"/>
    <w:rsid w:val="00425496"/>
    <w:rsid w:val="004274B1"/>
    <w:rsid w:val="0043177F"/>
    <w:rsid w:val="0043422F"/>
    <w:rsid w:val="004358A0"/>
    <w:rsid w:val="00437583"/>
    <w:rsid w:val="004375D1"/>
    <w:rsid w:val="00443011"/>
    <w:rsid w:val="00445A00"/>
    <w:rsid w:val="00446E29"/>
    <w:rsid w:val="004472FB"/>
    <w:rsid w:val="004520FF"/>
    <w:rsid w:val="00453971"/>
    <w:rsid w:val="00453A9E"/>
    <w:rsid w:val="00453E3F"/>
    <w:rsid w:val="00454E5A"/>
    <w:rsid w:val="00457A8B"/>
    <w:rsid w:val="004606FC"/>
    <w:rsid w:val="00460888"/>
    <w:rsid w:val="00461D47"/>
    <w:rsid w:val="00465ACD"/>
    <w:rsid w:val="0046746C"/>
    <w:rsid w:val="0047314C"/>
    <w:rsid w:val="00473C22"/>
    <w:rsid w:val="004748A3"/>
    <w:rsid w:val="004753EC"/>
    <w:rsid w:val="004778BD"/>
    <w:rsid w:val="00487633"/>
    <w:rsid w:val="00487E12"/>
    <w:rsid w:val="004904E8"/>
    <w:rsid w:val="00492149"/>
    <w:rsid w:val="00493105"/>
    <w:rsid w:val="004974BE"/>
    <w:rsid w:val="004B21BC"/>
    <w:rsid w:val="004B332F"/>
    <w:rsid w:val="004C7A95"/>
    <w:rsid w:val="004D088B"/>
    <w:rsid w:val="004D0EA7"/>
    <w:rsid w:val="004D15B7"/>
    <w:rsid w:val="004D172B"/>
    <w:rsid w:val="004D3BA7"/>
    <w:rsid w:val="004D569F"/>
    <w:rsid w:val="004E031E"/>
    <w:rsid w:val="004E1066"/>
    <w:rsid w:val="004E2287"/>
    <w:rsid w:val="004E343B"/>
    <w:rsid w:val="004E569D"/>
    <w:rsid w:val="004F355D"/>
    <w:rsid w:val="004F4EF5"/>
    <w:rsid w:val="005002AA"/>
    <w:rsid w:val="005011BC"/>
    <w:rsid w:val="00505944"/>
    <w:rsid w:val="005061A6"/>
    <w:rsid w:val="00507831"/>
    <w:rsid w:val="005105C3"/>
    <w:rsid w:val="00511DA9"/>
    <w:rsid w:val="00515D89"/>
    <w:rsid w:val="00522D16"/>
    <w:rsid w:val="0052442F"/>
    <w:rsid w:val="005274DB"/>
    <w:rsid w:val="00531C1B"/>
    <w:rsid w:val="00532174"/>
    <w:rsid w:val="005335DE"/>
    <w:rsid w:val="00534AD1"/>
    <w:rsid w:val="005352DC"/>
    <w:rsid w:val="00537AA2"/>
    <w:rsid w:val="00540BEF"/>
    <w:rsid w:val="00542C18"/>
    <w:rsid w:val="0055204B"/>
    <w:rsid w:val="00555ECC"/>
    <w:rsid w:val="00560E79"/>
    <w:rsid w:val="00561A7C"/>
    <w:rsid w:val="00561ABD"/>
    <w:rsid w:val="005642DD"/>
    <w:rsid w:val="00565495"/>
    <w:rsid w:val="00565D38"/>
    <w:rsid w:val="0058128B"/>
    <w:rsid w:val="00582FE0"/>
    <w:rsid w:val="005840AA"/>
    <w:rsid w:val="00591D9A"/>
    <w:rsid w:val="00592286"/>
    <w:rsid w:val="00592A81"/>
    <w:rsid w:val="005944D2"/>
    <w:rsid w:val="00594F1F"/>
    <w:rsid w:val="00595151"/>
    <w:rsid w:val="00596B7D"/>
    <w:rsid w:val="00597970"/>
    <w:rsid w:val="005B03CA"/>
    <w:rsid w:val="005B0EA1"/>
    <w:rsid w:val="005B1E2E"/>
    <w:rsid w:val="005B46C5"/>
    <w:rsid w:val="005B51A1"/>
    <w:rsid w:val="005B54C6"/>
    <w:rsid w:val="005C0EBD"/>
    <w:rsid w:val="005C142E"/>
    <w:rsid w:val="005C1D7F"/>
    <w:rsid w:val="005C6DC8"/>
    <w:rsid w:val="005C765A"/>
    <w:rsid w:val="005C7CFF"/>
    <w:rsid w:val="005D1983"/>
    <w:rsid w:val="005D5B94"/>
    <w:rsid w:val="005D78EC"/>
    <w:rsid w:val="005E52D2"/>
    <w:rsid w:val="005E661C"/>
    <w:rsid w:val="005E7BBE"/>
    <w:rsid w:val="005F1CB0"/>
    <w:rsid w:val="005F409E"/>
    <w:rsid w:val="005F6273"/>
    <w:rsid w:val="005F7F0A"/>
    <w:rsid w:val="00603FD1"/>
    <w:rsid w:val="006051DD"/>
    <w:rsid w:val="00606B11"/>
    <w:rsid w:val="00610776"/>
    <w:rsid w:val="00611F6E"/>
    <w:rsid w:val="0061301E"/>
    <w:rsid w:val="006142E6"/>
    <w:rsid w:val="00626B37"/>
    <w:rsid w:val="00627517"/>
    <w:rsid w:val="00627C5C"/>
    <w:rsid w:val="0063000A"/>
    <w:rsid w:val="006314C5"/>
    <w:rsid w:val="0063343A"/>
    <w:rsid w:val="006335CB"/>
    <w:rsid w:val="0063527F"/>
    <w:rsid w:val="00635534"/>
    <w:rsid w:val="00636415"/>
    <w:rsid w:val="00637556"/>
    <w:rsid w:val="00640777"/>
    <w:rsid w:val="00646089"/>
    <w:rsid w:val="00652D31"/>
    <w:rsid w:val="00652F5E"/>
    <w:rsid w:val="00657A3B"/>
    <w:rsid w:val="00663B54"/>
    <w:rsid w:val="006671A0"/>
    <w:rsid w:val="00667492"/>
    <w:rsid w:val="00667622"/>
    <w:rsid w:val="00672D0A"/>
    <w:rsid w:val="00674415"/>
    <w:rsid w:val="006764F6"/>
    <w:rsid w:val="0067713B"/>
    <w:rsid w:val="00681689"/>
    <w:rsid w:val="00681ABB"/>
    <w:rsid w:val="00681C66"/>
    <w:rsid w:val="00681FC9"/>
    <w:rsid w:val="006A10F4"/>
    <w:rsid w:val="006A1170"/>
    <w:rsid w:val="006A3BF2"/>
    <w:rsid w:val="006A5574"/>
    <w:rsid w:val="006A5D10"/>
    <w:rsid w:val="006B19A1"/>
    <w:rsid w:val="006B1BA7"/>
    <w:rsid w:val="006B3E3C"/>
    <w:rsid w:val="006C33C2"/>
    <w:rsid w:val="006C4A0A"/>
    <w:rsid w:val="006C4DD2"/>
    <w:rsid w:val="006C5107"/>
    <w:rsid w:val="006C5DA8"/>
    <w:rsid w:val="006C6B16"/>
    <w:rsid w:val="006D1111"/>
    <w:rsid w:val="006D2256"/>
    <w:rsid w:val="006D4D4F"/>
    <w:rsid w:val="006D63B2"/>
    <w:rsid w:val="006D73A1"/>
    <w:rsid w:val="006E2116"/>
    <w:rsid w:val="006E2278"/>
    <w:rsid w:val="006E267A"/>
    <w:rsid w:val="006E53AB"/>
    <w:rsid w:val="006F3A1A"/>
    <w:rsid w:val="006F499D"/>
    <w:rsid w:val="006F5A4D"/>
    <w:rsid w:val="006F7BFE"/>
    <w:rsid w:val="006F7DD0"/>
    <w:rsid w:val="007002C0"/>
    <w:rsid w:val="00703C40"/>
    <w:rsid w:val="00704180"/>
    <w:rsid w:val="0070436E"/>
    <w:rsid w:val="00704CBC"/>
    <w:rsid w:val="00704F51"/>
    <w:rsid w:val="00711D17"/>
    <w:rsid w:val="00713CF9"/>
    <w:rsid w:val="00715380"/>
    <w:rsid w:val="00721257"/>
    <w:rsid w:val="00721E19"/>
    <w:rsid w:val="007243B7"/>
    <w:rsid w:val="00727241"/>
    <w:rsid w:val="00730C82"/>
    <w:rsid w:val="00734A32"/>
    <w:rsid w:val="00735E85"/>
    <w:rsid w:val="007402F3"/>
    <w:rsid w:val="007404D9"/>
    <w:rsid w:val="0074470D"/>
    <w:rsid w:val="007448D0"/>
    <w:rsid w:val="007617F3"/>
    <w:rsid w:val="00762811"/>
    <w:rsid w:val="00777A11"/>
    <w:rsid w:val="007806F2"/>
    <w:rsid w:val="007819DA"/>
    <w:rsid w:val="00782C36"/>
    <w:rsid w:val="00784DC4"/>
    <w:rsid w:val="00785510"/>
    <w:rsid w:val="007856AE"/>
    <w:rsid w:val="0078775A"/>
    <w:rsid w:val="0078795B"/>
    <w:rsid w:val="00791F55"/>
    <w:rsid w:val="00796718"/>
    <w:rsid w:val="007A0237"/>
    <w:rsid w:val="007A26F7"/>
    <w:rsid w:val="007A4969"/>
    <w:rsid w:val="007A510C"/>
    <w:rsid w:val="007A599A"/>
    <w:rsid w:val="007B0F8D"/>
    <w:rsid w:val="007B3F01"/>
    <w:rsid w:val="007B5CD1"/>
    <w:rsid w:val="007C14FB"/>
    <w:rsid w:val="007C453E"/>
    <w:rsid w:val="007C4F54"/>
    <w:rsid w:val="007C6BA1"/>
    <w:rsid w:val="007D1741"/>
    <w:rsid w:val="007D1EAE"/>
    <w:rsid w:val="007D1FD9"/>
    <w:rsid w:val="007D31FF"/>
    <w:rsid w:val="007D53AF"/>
    <w:rsid w:val="007E180D"/>
    <w:rsid w:val="007E6947"/>
    <w:rsid w:val="007E6F53"/>
    <w:rsid w:val="007F7264"/>
    <w:rsid w:val="007F7BB5"/>
    <w:rsid w:val="00800939"/>
    <w:rsid w:val="00802C23"/>
    <w:rsid w:val="008030E4"/>
    <w:rsid w:val="008043F7"/>
    <w:rsid w:val="00804B9A"/>
    <w:rsid w:val="008108C7"/>
    <w:rsid w:val="0081200F"/>
    <w:rsid w:val="00812D26"/>
    <w:rsid w:val="00814D9B"/>
    <w:rsid w:val="00814FE3"/>
    <w:rsid w:val="00820D5E"/>
    <w:rsid w:val="0082103A"/>
    <w:rsid w:val="00824232"/>
    <w:rsid w:val="00824A3E"/>
    <w:rsid w:val="008253F1"/>
    <w:rsid w:val="0082755C"/>
    <w:rsid w:val="0083320D"/>
    <w:rsid w:val="00834226"/>
    <w:rsid w:val="00836A2A"/>
    <w:rsid w:val="0084196A"/>
    <w:rsid w:val="008420C6"/>
    <w:rsid w:val="00843E28"/>
    <w:rsid w:val="00845426"/>
    <w:rsid w:val="008509BA"/>
    <w:rsid w:val="00850A68"/>
    <w:rsid w:val="00850D0B"/>
    <w:rsid w:val="0085116F"/>
    <w:rsid w:val="008533E5"/>
    <w:rsid w:val="008703B1"/>
    <w:rsid w:val="00870CE7"/>
    <w:rsid w:val="00871CA2"/>
    <w:rsid w:val="00871ED8"/>
    <w:rsid w:val="00872FB9"/>
    <w:rsid w:val="008737D4"/>
    <w:rsid w:val="00881A8D"/>
    <w:rsid w:val="00883CDF"/>
    <w:rsid w:val="00883E3C"/>
    <w:rsid w:val="00884DDC"/>
    <w:rsid w:val="00887E5A"/>
    <w:rsid w:val="008910FE"/>
    <w:rsid w:val="00893006"/>
    <w:rsid w:val="00896EE5"/>
    <w:rsid w:val="008A055A"/>
    <w:rsid w:val="008A6975"/>
    <w:rsid w:val="008B1A2D"/>
    <w:rsid w:val="008B20B1"/>
    <w:rsid w:val="008B65B5"/>
    <w:rsid w:val="008C25FB"/>
    <w:rsid w:val="008C260B"/>
    <w:rsid w:val="008C43E2"/>
    <w:rsid w:val="008C5D54"/>
    <w:rsid w:val="008C7557"/>
    <w:rsid w:val="008C780E"/>
    <w:rsid w:val="008C7FA1"/>
    <w:rsid w:val="008D12EB"/>
    <w:rsid w:val="008D2198"/>
    <w:rsid w:val="008D2B53"/>
    <w:rsid w:val="008E3C35"/>
    <w:rsid w:val="008E53DA"/>
    <w:rsid w:val="008E70D1"/>
    <w:rsid w:val="008E7FF7"/>
    <w:rsid w:val="008F4B48"/>
    <w:rsid w:val="008F6593"/>
    <w:rsid w:val="008F7FE7"/>
    <w:rsid w:val="00900862"/>
    <w:rsid w:val="00900A4B"/>
    <w:rsid w:val="00900F34"/>
    <w:rsid w:val="00903576"/>
    <w:rsid w:val="009071F0"/>
    <w:rsid w:val="00932154"/>
    <w:rsid w:val="00932260"/>
    <w:rsid w:val="009330B9"/>
    <w:rsid w:val="0093499B"/>
    <w:rsid w:val="00936F59"/>
    <w:rsid w:val="00937815"/>
    <w:rsid w:val="00941C94"/>
    <w:rsid w:val="009536C3"/>
    <w:rsid w:val="00954165"/>
    <w:rsid w:val="00956C73"/>
    <w:rsid w:val="00962E4F"/>
    <w:rsid w:val="00964E18"/>
    <w:rsid w:val="00965849"/>
    <w:rsid w:val="00965D78"/>
    <w:rsid w:val="009715E6"/>
    <w:rsid w:val="00974D70"/>
    <w:rsid w:val="0097529C"/>
    <w:rsid w:val="00976C9E"/>
    <w:rsid w:val="0098180A"/>
    <w:rsid w:val="00981B56"/>
    <w:rsid w:val="00983055"/>
    <w:rsid w:val="00985DDC"/>
    <w:rsid w:val="009863AE"/>
    <w:rsid w:val="009868F0"/>
    <w:rsid w:val="009904A0"/>
    <w:rsid w:val="00994A22"/>
    <w:rsid w:val="00995896"/>
    <w:rsid w:val="009A070B"/>
    <w:rsid w:val="009A08A9"/>
    <w:rsid w:val="009A19B6"/>
    <w:rsid w:val="009A264D"/>
    <w:rsid w:val="009A2B9C"/>
    <w:rsid w:val="009A755D"/>
    <w:rsid w:val="009A7EDB"/>
    <w:rsid w:val="009B07E3"/>
    <w:rsid w:val="009B0A72"/>
    <w:rsid w:val="009B40D5"/>
    <w:rsid w:val="009B662F"/>
    <w:rsid w:val="009B7D2A"/>
    <w:rsid w:val="009C08CD"/>
    <w:rsid w:val="009C096A"/>
    <w:rsid w:val="009C3B90"/>
    <w:rsid w:val="009C4F6F"/>
    <w:rsid w:val="009C72A4"/>
    <w:rsid w:val="009D42AE"/>
    <w:rsid w:val="009D7300"/>
    <w:rsid w:val="009D7B88"/>
    <w:rsid w:val="009E0369"/>
    <w:rsid w:val="009E29C3"/>
    <w:rsid w:val="009E2B72"/>
    <w:rsid w:val="009E4D16"/>
    <w:rsid w:val="009E5921"/>
    <w:rsid w:val="009F23A4"/>
    <w:rsid w:val="009F2AF7"/>
    <w:rsid w:val="009F32FE"/>
    <w:rsid w:val="00A04BB1"/>
    <w:rsid w:val="00A06799"/>
    <w:rsid w:val="00A138BC"/>
    <w:rsid w:val="00A13A15"/>
    <w:rsid w:val="00A1421C"/>
    <w:rsid w:val="00A150B0"/>
    <w:rsid w:val="00A153B1"/>
    <w:rsid w:val="00A21D6A"/>
    <w:rsid w:val="00A22820"/>
    <w:rsid w:val="00A26075"/>
    <w:rsid w:val="00A2640D"/>
    <w:rsid w:val="00A26C26"/>
    <w:rsid w:val="00A30707"/>
    <w:rsid w:val="00A31C7D"/>
    <w:rsid w:val="00A3292F"/>
    <w:rsid w:val="00A32A65"/>
    <w:rsid w:val="00A360D0"/>
    <w:rsid w:val="00A42BA6"/>
    <w:rsid w:val="00A432FF"/>
    <w:rsid w:val="00A46A46"/>
    <w:rsid w:val="00A54135"/>
    <w:rsid w:val="00A552BE"/>
    <w:rsid w:val="00A6221D"/>
    <w:rsid w:val="00A638C7"/>
    <w:rsid w:val="00A63DD5"/>
    <w:rsid w:val="00A644F9"/>
    <w:rsid w:val="00A652A7"/>
    <w:rsid w:val="00A65ACE"/>
    <w:rsid w:val="00A65EF1"/>
    <w:rsid w:val="00A67D27"/>
    <w:rsid w:val="00A7368E"/>
    <w:rsid w:val="00A73F44"/>
    <w:rsid w:val="00A75FEB"/>
    <w:rsid w:val="00A85AB4"/>
    <w:rsid w:val="00A90995"/>
    <w:rsid w:val="00A9279B"/>
    <w:rsid w:val="00A92A67"/>
    <w:rsid w:val="00A935B3"/>
    <w:rsid w:val="00A93E4A"/>
    <w:rsid w:val="00A96030"/>
    <w:rsid w:val="00A975AA"/>
    <w:rsid w:val="00AA114D"/>
    <w:rsid w:val="00AA16FE"/>
    <w:rsid w:val="00AA1E17"/>
    <w:rsid w:val="00AA2A9B"/>
    <w:rsid w:val="00AA4183"/>
    <w:rsid w:val="00AA7172"/>
    <w:rsid w:val="00AB57D5"/>
    <w:rsid w:val="00AB65F9"/>
    <w:rsid w:val="00AB7245"/>
    <w:rsid w:val="00AC19EC"/>
    <w:rsid w:val="00AC309F"/>
    <w:rsid w:val="00AC6795"/>
    <w:rsid w:val="00AD0388"/>
    <w:rsid w:val="00AD0A7F"/>
    <w:rsid w:val="00AD4E86"/>
    <w:rsid w:val="00AE0DC6"/>
    <w:rsid w:val="00AE0DEA"/>
    <w:rsid w:val="00AE17DD"/>
    <w:rsid w:val="00AE21F4"/>
    <w:rsid w:val="00AE4481"/>
    <w:rsid w:val="00AE531A"/>
    <w:rsid w:val="00AE6F16"/>
    <w:rsid w:val="00AF1515"/>
    <w:rsid w:val="00AF42A4"/>
    <w:rsid w:val="00AF6E5F"/>
    <w:rsid w:val="00B01A81"/>
    <w:rsid w:val="00B01BD1"/>
    <w:rsid w:val="00B025D1"/>
    <w:rsid w:val="00B117F5"/>
    <w:rsid w:val="00B119E8"/>
    <w:rsid w:val="00B13290"/>
    <w:rsid w:val="00B13296"/>
    <w:rsid w:val="00B1423F"/>
    <w:rsid w:val="00B1565C"/>
    <w:rsid w:val="00B201B9"/>
    <w:rsid w:val="00B208EE"/>
    <w:rsid w:val="00B231CE"/>
    <w:rsid w:val="00B23986"/>
    <w:rsid w:val="00B251FC"/>
    <w:rsid w:val="00B257EE"/>
    <w:rsid w:val="00B25979"/>
    <w:rsid w:val="00B311AD"/>
    <w:rsid w:val="00B33499"/>
    <w:rsid w:val="00B338D2"/>
    <w:rsid w:val="00B33C29"/>
    <w:rsid w:val="00B37567"/>
    <w:rsid w:val="00B4186F"/>
    <w:rsid w:val="00B433A4"/>
    <w:rsid w:val="00B43C92"/>
    <w:rsid w:val="00B43EC9"/>
    <w:rsid w:val="00B440EA"/>
    <w:rsid w:val="00B4708D"/>
    <w:rsid w:val="00B54D7D"/>
    <w:rsid w:val="00B550DB"/>
    <w:rsid w:val="00B6058F"/>
    <w:rsid w:val="00B61315"/>
    <w:rsid w:val="00B6533C"/>
    <w:rsid w:val="00B66466"/>
    <w:rsid w:val="00B664E4"/>
    <w:rsid w:val="00B66A15"/>
    <w:rsid w:val="00B67974"/>
    <w:rsid w:val="00B702A6"/>
    <w:rsid w:val="00B70BD3"/>
    <w:rsid w:val="00B7567C"/>
    <w:rsid w:val="00B8216C"/>
    <w:rsid w:val="00B8254A"/>
    <w:rsid w:val="00B83D31"/>
    <w:rsid w:val="00B84C16"/>
    <w:rsid w:val="00B85465"/>
    <w:rsid w:val="00B8568A"/>
    <w:rsid w:val="00B86484"/>
    <w:rsid w:val="00B9013F"/>
    <w:rsid w:val="00B917DE"/>
    <w:rsid w:val="00B91F50"/>
    <w:rsid w:val="00B96CC5"/>
    <w:rsid w:val="00BA0D76"/>
    <w:rsid w:val="00BA2056"/>
    <w:rsid w:val="00BA2875"/>
    <w:rsid w:val="00BA2B8F"/>
    <w:rsid w:val="00BA4FB5"/>
    <w:rsid w:val="00BA52C3"/>
    <w:rsid w:val="00BA6B91"/>
    <w:rsid w:val="00BA6EA3"/>
    <w:rsid w:val="00BB18C8"/>
    <w:rsid w:val="00BB39BF"/>
    <w:rsid w:val="00BB6A0B"/>
    <w:rsid w:val="00BB6E78"/>
    <w:rsid w:val="00BC1AAE"/>
    <w:rsid w:val="00BC2262"/>
    <w:rsid w:val="00BC2299"/>
    <w:rsid w:val="00BC5460"/>
    <w:rsid w:val="00BC57A9"/>
    <w:rsid w:val="00BC5F22"/>
    <w:rsid w:val="00BC7060"/>
    <w:rsid w:val="00BC7D22"/>
    <w:rsid w:val="00BD1010"/>
    <w:rsid w:val="00BD3D95"/>
    <w:rsid w:val="00BD4B2D"/>
    <w:rsid w:val="00BD50EA"/>
    <w:rsid w:val="00BD6185"/>
    <w:rsid w:val="00BD6EDC"/>
    <w:rsid w:val="00BE0C49"/>
    <w:rsid w:val="00BE7732"/>
    <w:rsid w:val="00BF05B1"/>
    <w:rsid w:val="00BF1A0D"/>
    <w:rsid w:val="00BF2122"/>
    <w:rsid w:val="00BF5B8D"/>
    <w:rsid w:val="00C02B4E"/>
    <w:rsid w:val="00C04F5B"/>
    <w:rsid w:val="00C17440"/>
    <w:rsid w:val="00C20567"/>
    <w:rsid w:val="00C309DC"/>
    <w:rsid w:val="00C323A1"/>
    <w:rsid w:val="00C3657D"/>
    <w:rsid w:val="00C36FDF"/>
    <w:rsid w:val="00C378F8"/>
    <w:rsid w:val="00C513D9"/>
    <w:rsid w:val="00C52438"/>
    <w:rsid w:val="00C52D62"/>
    <w:rsid w:val="00C60861"/>
    <w:rsid w:val="00C639F5"/>
    <w:rsid w:val="00C656CF"/>
    <w:rsid w:val="00C67DAA"/>
    <w:rsid w:val="00C71281"/>
    <w:rsid w:val="00C71A84"/>
    <w:rsid w:val="00C73249"/>
    <w:rsid w:val="00C73676"/>
    <w:rsid w:val="00C736D1"/>
    <w:rsid w:val="00C77725"/>
    <w:rsid w:val="00C8657F"/>
    <w:rsid w:val="00C90267"/>
    <w:rsid w:val="00C90A71"/>
    <w:rsid w:val="00C925E6"/>
    <w:rsid w:val="00C9799C"/>
    <w:rsid w:val="00CA0BE9"/>
    <w:rsid w:val="00CA1F46"/>
    <w:rsid w:val="00CA3525"/>
    <w:rsid w:val="00CB0A15"/>
    <w:rsid w:val="00CB3D7B"/>
    <w:rsid w:val="00CB4669"/>
    <w:rsid w:val="00CC327A"/>
    <w:rsid w:val="00CC39C1"/>
    <w:rsid w:val="00CC467C"/>
    <w:rsid w:val="00CC4EDC"/>
    <w:rsid w:val="00CC5797"/>
    <w:rsid w:val="00CC6648"/>
    <w:rsid w:val="00CC6B65"/>
    <w:rsid w:val="00CD0355"/>
    <w:rsid w:val="00CD1ADB"/>
    <w:rsid w:val="00CD42E7"/>
    <w:rsid w:val="00CD5F9E"/>
    <w:rsid w:val="00CD68B1"/>
    <w:rsid w:val="00CE106D"/>
    <w:rsid w:val="00CE11DD"/>
    <w:rsid w:val="00CE5CB7"/>
    <w:rsid w:val="00CE7864"/>
    <w:rsid w:val="00CE7A10"/>
    <w:rsid w:val="00CF0681"/>
    <w:rsid w:val="00CF16FF"/>
    <w:rsid w:val="00CF1844"/>
    <w:rsid w:val="00CF5BCD"/>
    <w:rsid w:val="00CF6985"/>
    <w:rsid w:val="00CF7CF6"/>
    <w:rsid w:val="00D024A4"/>
    <w:rsid w:val="00D03884"/>
    <w:rsid w:val="00D101A4"/>
    <w:rsid w:val="00D112B0"/>
    <w:rsid w:val="00D146C2"/>
    <w:rsid w:val="00D14865"/>
    <w:rsid w:val="00D16F61"/>
    <w:rsid w:val="00D22C62"/>
    <w:rsid w:val="00D2471F"/>
    <w:rsid w:val="00D269EB"/>
    <w:rsid w:val="00D315B4"/>
    <w:rsid w:val="00D33333"/>
    <w:rsid w:val="00D339BA"/>
    <w:rsid w:val="00D35294"/>
    <w:rsid w:val="00D366D9"/>
    <w:rsid w:val="00D37BC9"/>
    <w:rsid w:val="00D403CE"/>
    <w:rsid w:val="00D41A2E"/>
    <w:rsid w:val="00D428B6"/>
    <w:rsid w:val="00D43106"/>
    <w:rsid w:val="00D46B15"/>
    <w:rsid w:val="00D47672"/>
    <w:rsid w:val="00D60CCE"/>
    <w:rsid w:val="00D62DCE"/>
    <w:rsid w:val="00D62F3D"/>
    <w:rsid w:val="00D67C83"/>
    <w:rsid w:val="00D70B72"/>
    <w:rsid w:val="00D7127E"/>
    <w:rsid w:val="00D82951"/>
    <w:rsid w:val="00D83F85"/>
    <w:rsid w:val="00D90BFA"/>
    <w:rsid w:val="00D91FCA"/>
    <w:rsid w:val="00D978CA"/>
    <w:rsid w:val="00D97968"/>
    <w:rsid w:val="00DA6146"/>
    <w:rsid w:val="00DA7D51"/>
    <w:rsid w:val="00DB2353"/>
    <w:rsid w:val="00DB2B56"/>
    <w:rsid w:val="00DC245F"/>
    <w:rsid w:val="00DC79E4"/>
    <w:rsid w:val="00DD1C88"/>
    <w:rsid w:val="00DD5A0B"/>
    <w:rsid w:val="00DD5E68"/>
    <w:rsid w:val="00DE4B15"/>
    <w:rsid w:val="00E06377"/>
    <w:rsid w:val="00E11369"/>
    <w:rsid w:val="00E13E6F"/>
    <w:rsid w:val="00E17970"/>
    <w:rsid w:val="00E20F30"/>
    <w:rsid w:val="00E2111F"/>
    <w:rsid w:val="00E26385"/>
    <w:rsid w:val="00E2666E"/>
    <w:rsid w:val="00E3668D"/>
    <w:rsid w:val="00E4230F"/>
    <w:rsid w:val="00E44A4D"/>
    <w:rsid w:val="00E46B09"/>
    <w:rsid w:val="00E47B82"/>
    <w:rsid w:val="00E5768B"/>
    <w:rsid w:val="00E612D5"/>
    <w:rsid w:val="00E61953"/>
    <w:rsid w:val="00E621CB"/>
    <w:rsid w:val="00E62F43"/>
    <w:rsid w:val="00E64094"/>
    <w:rsid w:val="00E676BD"/>
    <w:rsid w:val="00E70422"/>
    <w:rsid w:val="00E71D9F"/>
    <w:rsid w:val="00E733F2"/>
    <w:rsid w:val="00E739B6"/>
    <w:rsid w:val="00E7766B"/>
    <w:rsid w:val="00E82748"/>
    <w:rsid w:val="00E83DED"/>
    <w:rsid w:val="00E83E0A"/>
    <w:rsid w:val="00E84752"/>
    <w:rsid w:val="00E85E42"/>
    <w:rsid w:val="00E864E6"/>
    <w:rsid w:val="00E90B9A"/>
    <w:rsid w:val="00E93A7E"/>
    <w:rsid w:val="00E95194"/>
    <w:rsid w:val="00E96962"/>
    <w:rsid w:val="00EA08F5"/>
    <w:rsid w:val="00EA109A"/>
    <w:rsid w:val="00EA1DAD"/>
    <w:rsid w:val="00EA7467"/>
    <w:rsid w:val="00EA7C0B"/>
    <w:rsid w:val="00EB1706"/>
    <w:rsid w:val="00EB2993"/>
    <w:rsid w:val="00EB2BA2"/>
    <w:rsid w:val="00EB35B6"/>
    <w:rsid w:val="00EB386F"/>
    <w:rsid w:val="00EB7A55"/>
    <w:rsid w:val="00EC0D2D"/>
    <w:rsid w:val="00EC3D9A"/>
    <w:rsid w:val="00EC4FA9"/>
    <w:rsid w:val="00EC6110"/>
    <w:rsid w:val="00EC7C30"/>
    <w:rsid w:val="00ED0449"/>
    <w:rsid w:val="00ED0B0A"/>
    <w:rsid w:val="00ED164D"/>
    <w:rsid w:val="00ED2544"/>
    <w:rsid w:val="00ED53B6"/>
    <w:rsid w:val="00EE1C3A"/>
    <w:rsid w:val="00EE1FC0"/>
    <w:rsid w:val="00EE33AB"/>
    <w:rsid w:val="00EE350D"/>
    <w:rsid w:val="00EE3732"/>
    <w:rsid w:val="00EE4822"/>
    <w:rsid w:val="00EF1B08"/>
    <w:rsid w:val="00EF5EA4"/>
    <w:rsid w:val="00EF698F"/>
    <w:rsid w:val="00F079B9"/>
    <w:rsid w:val="00F127D4"/>
    <w:rsid w:val="00F13463"/>
    <w:rsid w:val="00F20856"/>
    <w:rsid w:val="00F20A3A"/>
    <w:rsid w:val="00F25421"/>
    <w:rsid w:val="00F31D4D"/>
    <w:rsid w:val="00F32B44"/>
    <w:rsid w:val="00F33CBE"/>
    <w:rsid w:val="00F37A42"/>
    <w:rsid w:val="00F37CF6"/>
    <w:rsid w:val="00F410E9"/>
    <w:rsid w:val="00F4204B"/>
    <w:rsid w:val="00F4667D"/>
    <w:rsid w:val="00F5356B"/>
    <w:rsid w:val="00F54A63"/>
    <w:rsid w:val="00F55C92"/>
    <w:rsid w:val="00F57615"/>
    <w:rsid w:val="00F57A93"/>
    <w:rsid w:val="00F6198E"/>
    <w:rsid w:val="00F66A5A"/>
    <w:rsid w:val="00F72A3D"/>
    <w:rsid w:val="00F73233"/>
    <w:rsid w:val="00F76D2C"/>
    <w:rsid w:val="00F76F31"/>
    <w:rsid w:val="00F770BA"/>
    <w:rsid w:val="00F817E6"/>
    <w:rsid w:val="00F8548F"/>
    <w:rsid w:val="00F85D84"/>
    <w:rsid w:val="00F92B16"/>
    <w:rsid w:val="00F9408C"/>
    <w:rsid w:val="00F94C42"/>
    <w:rsid w:val="00F955BF"/>
    <w:rsid w:val="00F95FC0"/>
    <w:rsid w:val="00FA07E5"/>
    <w:rsid w:val="00FA3A72"/>
    <w:rsid w:val="00FA4166"/>
    <w:rsid w:val="00FA5191"/>
    <w:rsid w:val="00FA59D3"/>
    <w:rsid w:val="00FA5BD0"/>
    <w:rsid w:val="00FB4D5A"/>
    <w:rsid w:val="00FB72AE"/>
    <w:rsid w:val="00FB742B"/>
    <w:rsid w:val="00FB78DD"/>
    <w:rsid w:val="00FC2561"/>
    <w:rsid w:val="00FC2656"/>
    <w:rsid w:val="00FC32C1"/>
    <w:rsid w:val="00FC3336"/>
    <w:rsid w:val="00FC4880"/>
    <w:rsid w:val="00FC672E"/>
    <w:rsid w:val="00FC73A8"/>
    <w:rsid w:val="00FD09FC"/>
    <w:rsid w:val="00FD3EFD"/>
    <w:rsid w:val="00FD41E3"/>
    <w:rsid w:val="00FD5DDB"/>
    <w:rsid w:val="00FE0495"/>
    <w:rsid w:val="00FE3473"/>
    <w:rsid w:val="00FE42EA"/>
    <w:rsid w:val="00FE4E2C"/>
    <w:rsid w:val="00FE5B0F"/>
    <w:rsid w:val="00FE5CEF"/>
    <w:rsid w:val="00FE601A"/>
    <w:rsid w:val="00FE7F8A"/>
    <w:rsid w:val="00FF2C73"/>
    <w:rsid w:val="00FF6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88ABE"/>
  <w15:chartTrackingRefBased/>
  <w15:docId w15:val="{141AB8A6-425B-4D99-B2FE-89E3B411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C92"/>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numbering" w:customStyle="1" w:styleId="Sinlista1">
    <w:name w:val="Sin lista1"/>
    <w:next w:val="Sinlista"/>
    <w:uiPriority w:val="99"/>
    <w:semiHidden/>
    <w:unhideWhenUsed/>
    <w:rsid w:val="00051062"/>
  </w:style>
  <w:style w:type="paragraph" w:customStyle="1" w:styleId="Texto">
    <w:name w:val="Texto"/>
    <w:basedOn w:val="Normal"/>
    <w:link w:val="TextoCar"/>
    <w:rsid w:val="00051062"/>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051062"/>
    <w:rPr>
      <w:rFonts w:ascii="Arial" w:eastAsia="Times New Roman" w:hAnsi="Arial" w:cs="Arial"/>
      <w:sz w:val="18"/>
      <w:szCs w:val="20"/>
      <w:lang w:eastAsia="es-ES"/>
    </w:rPr>
  </w:style>
  <w:style w:type="character" w:styleId="Refdecomentario">
    <w:name w:val="annotation reference"/>
    <w:uiPriority w:val="99"/>
    <w:unhideWhenUsed/>
    <w:rsid w:val="00051062"/>
    <w:rPr>
      <w:sz w:val="16"/>
      <w:szCs w:val="16"/>
    </w:rPr>
  </w:style>
  <w:style w:type="paragraph" w:styleId="Textocomentario">
    <w:name w:val="annotation text"/>
    <w:basedOn w:val="Normal"/>
    <w:link w:val="TextocomentarioCar"/>
    <w:unhideWhenUsed/>
    <w:rsid w:val="00051062"/>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rsid w:val="0005106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1062"/>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051062"/>
    <w:rPr>
      <w:rFonts w:ascii="Times New Roman" w:eastAsia="Times New Roman" w:hAnsi="Times New Roman" w:cs="Times New Roman"/>
      <w:b/>
      <w:bCs/>
      <w:sz w:val="20"/>
      <w:szCs w:val="20"/>
      <w:lang w:val="es-ES" w:eastAsia="es-ES"/>
    </w:rPr>
  </w:style>
  <w:style w:type="paragraph" w:customStyle="1" w:styleId="ROMANOS">
    <w:name w:val="ROMANOS"/>
    <w:basedOn w:val="Normal"/>
    <w:link w:val="ROMANOSCar"/>
    <w:rsid w:val="0005106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51062"/>
    <w:rPr>
      <w:rFonts w:ascii="Arial" w:eastAsia="Times New Roman" w:hAnsi="Arial" w:cs="Arial"/>
      <w:sz w:val="18"/>
      <w:szCs w:val="18"/>
      <w:lang w:val="es-ES" w:eastAsia="es-ES"/>
    </w:rPr>
  </w:style>
  <w:style w:type="paragraph" w:customStyle="1" w:styleId="INCISO">
    <w:name w:val="INCISO"/>
    <w:basedOn w:val="Normal"/>
    <w:rsid w:val="00051062"/>
    <w:pPr>
      <w:spacing w:after="101" w:line="216" w:lineRule="exact"/>
      <w:ind w:left="1080" w:hanging="360"/>
      <w:jc w:val="both"/>
    </w:pPr>
    <w:rPr>
      <w:rFonts w:ascii="Arial" w:eastAsia="Times New Roman" w:hAnsi="Arial" w:cs="Arial"/>
      <w:sz w:val="18"/>
      <w:szCs w:val="18"/>
      <w:lang w:val="es-MX" w:eastAsia="es-ES"/>
    </w:rPr>
  </w:style>
  <w:style w:type="paragraph" w:styleId="Revisin">
    <w:name w:val="Revision"/>
    <w:hidden/>
    <w:uiPriority w:val="99"/>
    <w:semiHidden/>
    <w:rsid w:val="00051062"/>
    <w:pPr>
      <w:spacing w:after="0" w:line="240" w:lineRule="auto"/>
    </w:pPr>
  </w:style>
  <w:style w:type="paragraph" w:styleId="TtuloTDC">
    <w:name w:val="TOC Heading"/>
    <w:basedOn w:val="Ttulo1"/>
    <w:next w:val="Normal"/>
    <w:uiPriority w:val="39"/>
    <w:unhideWhenUsed/>
    <w:qFormat/>
    <w:rsid w:val="00051062"/>
    <w:pPr>
      <w:spacing w:line="259" w:lineRule="auto"/>
      <w:outlineLvl w:val="9"/>
    </w:pPr>
    <w:rPr>
      <w:lang w:val="es-MX" w:eastAsia="es-MX"/>
    </w:rPr>
  </w:style>
  <w:style w:type="paragraph" w:styleId="TDC1">
    <w:name w:val="toc 1"/>
    <w:basedOn w:val="Normal"/>
    <w:next w:val="Normal"/>
    <w:autoRedefine/>
    <w:uiPriority w:val="39"/>
    <w:unhideWhenUsed/>
    <w:rsid w:val="00051062"/>
    <w:pPr>
      <w:spacing w:after="100"/>
    </w:pPr>
    <w:rPr>
      <w:lang w:val="es-MX"/>
    </w:rPr>
  </w:style>
  <w:style w:type="character" w:styleId="Textodelmarcadordeposicin">
    <w:name w:val="Placeholder Text"/>
    <w:basedOn w:val="Fuentedeprrafopredeter"/>
    <w:uiPriority w:val="99"/>
    <w:semiHidden/>
    <w:rsid w:val="00051062"/>
    <w:rPr>
      <w:color w:val="808080"/>
    </w:rPr>
  </w:style>
  <w:style w:type="table" w:styleId="Tablanormal2">
    <w:name w:val="Plain Table 2"/>
    <w:basedOn w:val="Tablanormal"/>
    <w:uiPriority w:val="42"/>
    <w:rsid w:val="000510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0510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uiPriority w:val="42"/>
    <w:rsid w:val="000510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next w:val="Tablanormal3"/>
    <w:uiPriority w:val="43"/>
    <w:rsid w:val="00051062"/>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3">
    <w:name w:val="Plain Table 3"/>
    <w:basedOn w:val="Tablanormal"/>
    <w:uiPriority w:val="43"/>
    <w:rsid w:val="000510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8">
    <w:name w:val="Tabla con cuadrícula8"/>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051062"/>
    <w:pPr>
      <w:snapToGrid w:val="0"/>
      <w:spacing w:after="101" w:line="216" w:lineRule="exact"/>
      <w:ind w:firstLine="288"/>
      <w:jc w:val="both"/>
    </w:pPr>
    <w:rPr>
      <w:rFonts w:ascii="Arial" w:eastAsia="Times New Roman" w:hAnsi="Arial" w:cs="Arial"/>
      <w:sz w:val="18"/>
      <w:szCs w:val="18"/>
      <w:lang w:val="es-MX" w:eastAsia="es-MX"/>
    </w:rPr>
  </w:style>
  <w:style w:type="table" w:customStyle="1" w:styleId="Tablaconcuadrcula41">
    <w:name w:val="Tabla con cuadrícula4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062"/>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2074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0EB6-152B-45D9-B867-2EBD148C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74234</Words>
  <Characters>408291</Characters>
  <Application>Microsoft Office Word</Application>
  <DocSecurity>0</DocSecurity>
  <Lines>3402</Lines>
  <Paragraphs>963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3</cp:revision>
  <cp:lastPrinted>2021-10-20T16:18:00Z</cp:lastPrinted>
  <dcterms:created xsi:type="dcterms:W3CDTF">2021-10-20T16:18:00Z</dcterms:created>
  <dcterms:modified xsi:type="dcterms:W3CDTF">2021-10-20T16:19:00Z</dcterms:modified>
</cp:coreProperties>
</file>