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6A26B" w14:textId="23DB4C8D" w:rsidR="00025F21" w:rsidRDefault="00FB0705" w:rsidP="00A91C3E">
      <w:pPr>
        <w:spacing w:after="0"/>
        <w:jc w:val="center"/>
        <w:rPr>
          <w:rFonts w:ascii="ITC Avant Garde" w:hAnsi="ITC Avant Garde" w:cs="Arial"/>
          <w:b/>
          <w:szCs w:val="16"/>
        </w:rPr>
      </w:pPr>
      <w:r>
        <w:rPr>
          <w:rFonts w:ascii="ITC Avant Garde" w:hAnsi="ITC Avant Garde" w:cs="Arial"/>
          <w:b/>
          <w:szCs w:val="16"/>
        </w:rPr>
        <w:tab/>
      </w:r>
    </w:p>
    <w:p w14:paraId="3F719479" w14:textId="77777777" w:rsidR="00EE40B6" w:rsidRPr="00B81578" w:rsidRDefault="00EE40B6" w:rsidP="00A91C3E">
      <w:pPr>
        <w:spacing w:after="0"/>
        <w:jc w:val="center"/>
        <w:rPr>
          <w:rFonts w:ascii="ITC Avant Garde" w:hAnsi="ITC Avant Garde" w:cs="Arial"/>
          <w:b/>
          <w:szCs w:val="16"/>
        </w:rPr>
      </w:pPr>
      <w:r w:rsidRPr="00B81578">
        <w:rPr>
          <w:rFonts w:ascii="ITC Avant Garde" w:hAnsi="ITC Avant Garde" w:cs="Arial"/>
          <w:b/>
          <w:szCs w:val="16"/>
        </w:rPr>
        <w:t>FORMATO PARA PARTICIPAR EN LA CONSULTA PÚBLICA</w:t>
      </w:r>
      <w:r w:rsidR="002C5271">
        <w:rPr>
          <w:rFonts w:ascii="ITC Avant Garde" w:hAnsi="ITC Avant Garde" w:cs="Arial"/>
          <w:b/>
          <w:szCs w:val="16"/>
        </w:rPr>
        <w:t xml:space="preserve"> </w:t>
      </w:r>
    </w:p>
    <w:p w14:paraId="0359C93E" w14:textId="77777777" w:rsidR="00350EC1" w:rsidRPr="00B81578" w:rsidRDefault="00350EC1" w:rsidP="00350EC1">
      <w:pPr>
        <w:spacing w:after="0"/>
        <w:jc w:val="both"/>
        <w:rPr>
          <w:rFonts w:ascii="ITC Avant Garde" w:hAnsi="ITC Avant Garde" w:cs="Arial"/>
          <w:b/>
          <w:szCs w:val="16"/>
        </w:rPr>
      </w:pPr>
    </w:p>
    <w:p w14:paraId="2689F67D" w14:textId="77777777" w:rsidR="00017D23" w:rsidRPr="00B81578" w:rsidRDefault="00017D23" w:rsidP="00017D23">
      <w:pPr>
        <w:jc w:val="both"/>
        <w:rPr>
          <w:rFonts w:ascii="ITC Avant Garde" w:hAnsi="ITC Avant Garde" w:cs="Arial"/>
          <w:b/>
          <w:sz w:val="16"/>
          <w:szCs w:val="16"/>
        </w:rPr>
      </w:pPr>
      <w:r w:rsidRPr="00B81578">
        <w:rPr>
          <w:rFonts w:ascii="ITC Avant Garde" w:hAnsi="ITC Avant Garde" w:cs="Arial"/>
          <w:b/>
          <w:sz w:val="16"/>
          <w:szCs w:val="16"/>
        </w:rPr>
        <w:t>Instrucciones para su llenado y participación:</w:t>
      </w:r>
    </w:p>
    <w:p w14:paraId="15C1DE46" w14:textId="6A64EF37" w:rsidR="00017D23" w:rsidRPr="00865711" w:rsidRDefault="00017D23" w:rsidP="00AC3F97">
      <w:pPr>
        <w:pStyle w:val="Prrafodelista"/>
        <w:numPr>
          <w:ilvl w:val="0"/>
          <w:numId w:val="1"/>
        </w:numPr>
        <w:spacing w:after="0"/>
        <w:ind w:left="714" w:hanging="357"/>
        <w:jc w:val="both"/>
        <w:rPr>
          <w:rFonts w:ascii="ITC Avant Garde" w:hAnsi="ITC Avant Garde" w:cs="Arial"/>
          <w:sz w:val="14"/>
          <w:szCs w:val="14"/>
        </w:rPr>
      </w:pPr>
      <w:r w:rsidRPr="00865711">
        <w:rPr>
          <w:rFonts w:ascii="ITC Avant Garde" w:hAnsi="ITC Avant Garde" w:cs="Arial"/>
          <w:sz w:val="14"/>
          <w:szCs w:val="14"/>
        </w:rPr>
        <w:t xml:space="preserve">Las opiniones, comentarios, propuestas, aportaciones u otros elementos de análisis deberán ser remitidas a la siguiente dirección de correo electrónico: </w:t>
      </w:r>
      <w:hyperlink r:id="rId11" w:history="1">
        <w:r w:rsidR="000D60E1" w:rsidRPr="00344AF4">
          <w:rPr>
            <w:rStyle w:val="Hipervnculo"/>
            <w:rFonts w:ascii="ITC Avant Garde" w:hAnsi="ITC Avant Garde" w:cs="Arial"/>
            <w:sz w:val="14"/>
            <w:szCs w:val="14"/>
          </w:rPr>
          <w:t>optimizacionespectro@ift.org.mx</w:t>
        </w:r>
      </w:hyperlink>
      <w:r w:rsidRPr="00865711">
        <w:rPr>
          <w:rFonts w:ascii="ITC Avant Garde" w:hAnsi="ITC Avant Garde" w:cs="Arial"/>
          <w:sz w:val="14"/>
          <w:szCs w:val="14"/>
        </w:rPr>
        <w:t>, en donde se deberá considerar que la capacidad límite para la recepción de archivos es de 25 MB.</w:t>
      </w:r>
    </w:p>
    <w:p w14:paraId="4978D422" w14:textId="6D4DC654" w:rsidR="0028760E" w:rsidRPr="001E6E1A" w:rsidRDefault="0028760E" w:rsidP="0028760E">
      <w:pPr>
        <w:pStyle w:val="Listavistosa-nfasis11"/>
        <w:numPr>
          <w:ilvl w:val="0"/>
          <w:numId w:val="1"/>
        </w:numPr>
        <w:spacing w:after="0"/>
        <w:ind w:right="49"/>
        <w:jc w:val="both"/>
        <w:rPr>
          <w:rFonts w:ascii="ITC Avant Garde" w:hAnsi="ITC Avant Garde"/>
          <w:sz w:val="14"/>
          <w:szCs w:val="14"/>
        </w:rPr>
      </w:pPr>
      <w:r w:rsidRPr="001E6E1A">
        <w:rPr>
          <w:rFonts w:ascii="ITC Avant Garde" w:hAnsi="ITC Avant Garde"/>
          <w:sz w:val="14"/>
          <w:szCs w:val="14"/>
        </w:rPr>
        <w:t>Proporcione su nombre completo (nombre y apellidos), razón o denominación social, o bien, el nombre completo (nombre y apellidos) de</w:t>
      </w:r>
      <w:r w:rsidR="00D0717B">
        <w:rPr>
          <w:rFonts w:ascii="ITC Avant Garde" w:hAnsi="ITC Avant Garde"/>
          <w:sz w:val="14"/>
          <w:szCs w:val="14"/>
        </w:rPr>
        <w:t xml:space="preserve"> </w:t>
      </w:r>
      <w:r w:rsidRPr="001E6E1A">
        <w:rPr>
          <w:rFonts w:ascii="ITC Avant Garde" w:hAnsi="ITC Avant Garde"/>
          <w:sz w:val="14"/>
          <w:szCs w:val="14"/>
        </w:rPr>
        <w:t>l</w:t>
      </w:r>
      <w:r w:rsidR="00D0717B">
        <w:rPr>
          <w:rFonts w:ascii="ITC Avant Garde" w:hAnsi="ITC Avant Garde"/>
          <w:sz w:val="14"/>
          <w:szCs w:val="14"/>
        </w:rPr>
        <w:t>a persona que funja como</w:t>
      </w:r>
      <w:r w:rsidRPr="001E6E1A">
        <w:rPr>
          <w:rFonts w:ascii="ITC Avant Garde" w:hAnsi="ITC Avant Garde"/>
          <w:sz w:val="14"/>
          <w:szCs w:val="14"/>
        </w:rPr>
        <w:t xml:space="preserve"> representante legal. Para este último caso, deberá elegir entre las opciones el tipo de documento con el que acredita dicha representación, así como adjuntar –a la misma dirección de correo electrónico- copia electrónica legible del mismo.</w:t>
      </w:r>
    </w:p>
    <w:p w14:paraId="3B6EF8BD" w14:textId="77777777" w:rsidR="0028760E" w:rsidRPr="00F36A5D" w:rsidRDefault="0028760E" w:rsidP="0028760E">
      <w:pPr>
        <w:pStyle w:val="Listavistosa-nfasis11"/>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 DE PRIVACIDAD</w:t>
      </w:r>
      <w:r w:rsidRPr="00F36A5D">
        <w:rPr>
          <w:rFonts w:ascii="ITC Avant Garde" w:hAnsi="ITC Avant Garde"/>
          <w:sz w:val="14"/>
          <w:szCs w:val="14"/>
        </w:rPr>
        <w:t xml:space="preserve"> en materia del cuidado y resguardo de sus datos personales, así como sobre la publicidad que se dará a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por usted en el presente proceso consultivo.</w:t>
      </w:r>
      <w:r>
        <w:rPr>
          <w:rFonts w:ascii="ITC Avant Garde" w:hAnsi="ITC Avant Garde"/>
          <w:sz w:val="14"/>
          <w:szCs w:val="14"/>
        </w:rPr>
        <w:t xml:space="preserve"> </w:t>
      </w:r>
    </w:p>
    <w:p w14:paraId="2B494314" w14:textId="77777777" w:rsidR="0028760E" w:rsidRPr="00F36A5D" w:rsidRDefault="0028760E" w:rsidP="0028760E">
      <w:pPr>
        <w:pStyle w:val="Listavistosa-nfasis11"/>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p>
    <w:p w14:paraId="349F16A1" w14:textId="77777777" w:rsidR="0028760E" w:rsidRPr="00F36A5D" w:rsidRDefault="0028760E" w:rsidP="0028760E">
      <w:pPr>
        <w:pStyle w:val="Listavistosa-nfasis11"/>
        <w:numPr>
          <w:ilvl w:val="0"/>
          <w:numId w:val="1"/>
        </w:numPr>
        <w:spacing w:after="0"/>
        <w:ind w:right="49"/>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w:t>
      </w:r>
      <w:r>
        <w:rPr>
          <w:rFonts w:ascii="ITC Avant Garde" w:hAnsi="ITC Avant Garde"/>
          <w:sz w:val="14"/>
          <w:szCs w:val="14"/>
        </w:rPr>
        <w:t>,</w:t>
      </w:r>
      <w:r w:rsidRPr="00F36A5D">
        <w:rPr>
          <w:rFonts w:ascii="ITC Avant Garde" w:hAnsi="ITC Avant Garde"/>
          <w:sz w:val="14"/>
          <w:szCs w:val="14"/>
        </w:rPr>
        <w:t xml:space="preserve"> proporciónelos en el último recuadro.</w:t>
      </w:r>
    </w:p>
    <w:p w14:paraId="7A8B8A81" w14:textId="183ECFF3" w:rsidR="00017D23" w:rsidRPr="00865711" w:rsidRDefault="0028760E" w:rsidP="0028760E">
      <w:pPr>
        <w:pStyle w:val="Prrafodelista"/>
        <w:numPr>
          <w:ilvl w:val="0"/>
          <w:numId w:val="1"/>
        </w:numPr>
        <w:jc w:val="both"/>
        <w:rPr>
          <w:rFonts w:ascii="ITC Avant Garde" w:hAnsi="ITC Avant Garde" w:cs="Arial"/>
          <w:sz w:val="14"/>
          <w:szCs w:val="14"/>
        </w:rPr>
      </w:pPr>
      <w:r w:rsidRPr="00F36A5D">
        <w:rPr>
          <w:rFonts w:ascii="ITC Avant Garde" w:hAnsi="ITC Avant Garde"/>
          <w:sz w:val="14"/>
          <w:szCs w:val="14"/>
        </w:rPr>
        <w:t>En caso de que sea de su interés, podrá adjuntar a su correo electrónico la documentación que estime conveniente.</w:t>
      </w:r>
      <w:bookmarkStart w:id="0" w:name="_GoBack"/>
      <w:bookmarkEnd w:id="0"/>
    </w:p>
    <w:p w14:paraId="564D6DEC" w14:textId="7DBE41B0" w:rsidR="00017D23" w:rsidRPr="00865711" w:rsidRDefault="00017D23" w:rsidP="00017D23">
      <w:pPr>
        <w:pStyle w:val="Prrafodelista"/>
        <w:numPr>
          <w:ilvl w:val="0"/>
          <w:numId w:val="1"/>
        </w:numPr>
        <w:jc w:val="both"/>
        <w:rPr>
          <w:rFonts w:ascii="ITC Avant Garde" w:hAnsi="ITC Avant Garde" w:cs="Arial"/>
          <w:sz w:val="14"/>
          <w:szCs w:val="14"/>
        </w:rPr>
      </w:pPr>
      <w:r w:rsidRPr="004619ED">
        <w:rPr>
          <w:rFonts w:ascii="ITC Avant Garde" w:hAnsi="ITC Avant Garde" w:cs="Arial"/>
          <w:sz w:val="14"/>
          <w:szCs w:val="14"/>
        </w:rPr>
        <w:t xml:space="preserve">El período de consulta pública será </w:t>
      </w:r>
      <w:r w:rsidRPr="00AE734F">
        <w:rPr>
          <w:rFonts w:ascii="ITC Avant Garde" w:hAnsi="ITC Avant Garde" w:cs="Arial"/>
          <w:sz w:val="14"/>
          <w:szCs w:val="14"/>
        </w:rPr>
        <w:t>del</w:t>
      </w:r>
      <w:r w:rsidR="000D60E1" w:rsidRPr="00AE734F">
        <w:rPr>
          <w:rFonts w:ascii="ITC Avant Garde" w:hAnsi="ITC Avant Garde" w:cs="Arial"/>
          <w:sz w:val="14"/>
          <w:szCs w:val="14"/>
        </w:rPr>
        <w:t xml:space="preserve"> </w:t>
      </w:r>
      <w:r w:rsidR="00895630" w:rsidRPr="00AE734F">
        <w:rPr>
          <w:rFonts w:ascii="ITC Avant Garde" w:hAnsi="ITC Avant Garde" w:cs="Arial"/>
          <w:sz w:val="14"/>
          <w:szCs w:val="14"/>
        </w:rPr>
        <w:t>3 de diciembre</w:t>
      </w:r>
      <w:r w:rsidR="000D60E1" w:rsidRPr="00AE734F">
        <w:rPr>
          <w:rFonts w:ascii="ITC Avant Garde" w:hAnsi="ITC Avant Garde" w:cs="Arial"/>
          <w:sz w:val="14"/>
          <w:szCs w:val="14"/>
        </w:rPr>
        <w:t xml:space="preserve"> </w:t>
      </w:r>
      <w:r w:rsidR="003B25AC" w:rsidRPr="00AE734F">
        <w:rPr>
          <w:rFonts w:ascii="ITC Avant Garde" w:hAnsi="ITC Avant Garde" w:cs="Arial"/>
          <w:sz w:val="14"/>
          <w:szCs w:val="14"/>
        </w:rPr>
        <w:t>de 2021</w:t>
      </w:r>
      <w:r w:rsidR="000D60E1" w:rsidRPr="00AE734F">
        <w:rPr>
          <w:rFonts w:ascii="ITC Avant Garde" w:hAnsi="ITC Avant Garde" w:cs="Arial"/>
          <w:sz w:val="14"/>
          <w:szCs w:val="14"/>
        </w:rPr>
        <w:t xml:space="preserve"> al </w:t>
      </w:r>
      <w:r w:rsidR="001042E9" w:rsidRPr="00AE734F">
        <w:rPr>
          <w:rFonts w:ascii="ITC Avant Garde" w:hAnsi="ITC Avant Garde" w:cs="Arial"/>
          <w:sz w:val="14"/>
          <w:szCs w:val="14"/>
        </w:rPr>
        <w:t>2</w:t>
      </w:r>
      <w:r w:rsidR="0086457F" w:rsidRPr="00AE734F">
        <w:rPr>
          <w:rFonts w:ascii="ITC Avant Garde" w:hAnsi="ITC Avant Garde" w:cs="Arial"/>
          <w:sz w:val="14"/>
          <w:szCs w:val="14"/>
        </w:rPr>
        <w:t>7</w:t>
      </w:r>
      <w:r w:rsidR="000D60E1" w:rsidRPr="00AE734F">
        <w:rPr>
          <w:rFonts w:ascii="ITC Avant Garde" w:hAnsi="ITC Avant Garde" w:cs="Arial"/>
          <w:sz w:val="14"/>
          <w:szCs w:val="14"/>
        </w:rPr>
        <w:t xml:space="preserve"> de </w:t>
      </w:r>
      <w:r w:rsidR="009F5253" w:rsidRPr="00AE734F">
        <w:rPr>
          <w:rFonts w:ascii="ITC Avant Garde" w:hAnsi="ITC Avant Garde" w:cs="Arial"/>
          <w:sz w:val="14"/>
          <w:szCs w:val="14"/>
        </w:rPr>
        <w:t>enero</w:t>
      </w:r>
      <w:r w:rsidR="000D60E1" w:rsidRPr="00AE734F">
        <w:rPr>
          <w:rFonts w:ascii="ITC Avant Garde" w:hAnsi="ITC Avant Garde" w:cs="Arial"/>
          <w:sz w:val="14"/>
          <w:szCs w:val="14"/>
        </w:rPr>
        <w:t xml:space="preserve"> de 202</w:t>
      </w:r>
      <w:r w:rsidR="009F5253" w:rsidRPr="00AE734F">
        <w:rPr>
          <w:rFonts w:ascii="ITC Avant Garde" w:hAnsi="ITC Avant Garde" w:cs="Arial"/>
          <w:sz w:val="14"/>
          <w:szCs w:val="14"/>
        </w:rPr>
        <w:t>2</w:t>
      </w:r>
      <w:r w:rsidR="000D60E1" w:rsidRPr="00B35BDA">
        <w:rPr>
          <w:rFonts w:ascii="ITC Avant Garde" w:hAnsi="ITC Avant Garde" w:cs="Arial"/>
          <w:sz w:val="14"/>
          <w:szCs w:val="14"/>
        </w:rPr>
        <w:t xml:space="preserve"> </w:t>
      </w:r>
      <w:r w:rsidRPr="00B35BDA">
        <w:rPr>
          <w:rFonts w:ascii="ITC Avant Garde" w:hAnsi="ITC Avant Garde" w:cs="Arial"/>
          <w:sz w:val="14"/>
          <w:szCs w:val="14"/>
        </w:rPr>
        <w:t>(</w:t>
      </w:r>
      <w:r w:rsidR="009F5253">
        <w:rPr>
          <w:rFonts w:ascii="ITC Avant Garde" w:hAnsi="ITC Avant Garde" w:cs="Arial"/>
          <w:sz w:val="14"/>
          <w:szCs w:val="14"/>
        </w:rPr>
        <w:t>3</w:t>
      </w:r>
      <w:r w:rsidRPr="00B35BDA">
        <w:rPr>
          <w:rFonts w:ascii="ITC Avant Garde" w:hAnsi="ITC Avant Garde" w:cs="Arial"/>
          <w:sz w:val="14"/>
          <w:szCs w:val="14"/>
        </w:rPr>
        <w:t>0 días hábiles).</w:t>
      </w:r>
      <w:r w:rsidRPr="004619ED">
        <w:rPr>
          <w:rFonts w:ascii="ITC Avant Garde" w:hAnsi="ITC Avant Garde" w:cs="Arial"/>
          <w:sz w:val="14"/>
          <w:szCs w:val="14"/>
        </w:rPr>
        <w:t xml:space="preserve"> Una vez concluido dicho periodo, se podrán continuar visualizando los comentarios </w:t>
      </w:r>
      <w:r w:rsidR="00D0717B">
        <w:rPr>
          <w:rFonts w:ascii="ITC Avant Garde" w:hAnsi="ITC Avant Garde" w:cs="Arial"/>
          <w:sz w:val="14"/>
          <w:szCs w:val="14"/>
        </w:rPr>
        <w:t>vertidos</w:t>
      </w:r>
      <w:r w:rsidRPr="004619ED">
        <w:rPr>
          <w:rFonts w:ascii="ITC Avant Garde" w:hAnsi="ITC Avant Garde" w:cs="Arial"/>
          <w:sz w:val="14"/>
          <w:szCs w:val="14"/>
        </w:rPr>
        <w:t>, así como</w:t>
      </w:r>
      <w:r w:rsidRPr="00865711">
        <w:rPr>
          <w:rFonts w:ascii="ITC Avant Garde" w:hAnsi="ITC Avant Garde" w:cs="Arial"/>
          <w:sz w:val="14"/>
          <w:szCs w:val="14"/>
        </w:rPr>
        <w:t xml:space="preserve"> los documentos adjuntos en la siguiente dirección electrónica: </w:t>
      </w:r>
      <w:hyperlink r:id="rId12" w:history="1">
        <w:r w:rsidRPr="00865711">
          <w:rPr>
            <w:rStyle w:val="Hipervnculo"/>
            <w:rFonts w:ascii="ITC Avant Garde" w:hAnsi="ITC Avant Garde" w:cs="Arial"/>
            <w:sz w:val="14"/>
            <w:szCs w:val="14"/>
          </w:rPr>
          <w:t>http://www.ift.org.mx/industria/consultas-publicas</w:t>
        </w:r>
      </w:hyperlink>
      <w:r w:rsidRPr="00865711">
        <w:rPr>
          <w:rFonts w:ascii="ITC Avant Garde" w:hAnsi="ITC Avant Garde" w:cs="Arial"/>
          <w:sz w:val="14"/>
          <w:szCs w:val="14"/>
        </w:rPr>
        <w:t xml:space="preserve"> </w:t>
      </w:r>
    </w:p>
    <w:p w14:paraId="737EE8B3" w14:textId="7F8ADC1E" w:rsidR="00750396" w:rsidRPr="00B81578" w:rsidRDefault="000D60E1" w:rsidP="00750396">
      <w:pPr>
        <w:pStyle w:val="Prrafodelista"/>
        <w:numPr>
          <w:ilvl w:val="0"/>
          <w:numId w:val="1"/>
        </w:numPr>
        <w:jc w:val="both"/>
        <w:rPr>
          <w:rFonts w:ascii="ITC Avant Garde" w:hAnsi="ITC Avant Garde" w:cs="Arial"/>
          <w:sz w:val="16"/>
          <w:szCs w:val="16"/>
        </w:rPr>
      </w:pPr>
      <w:r w:rsidRPr="000D60E1">
        <w:rPr>
          <w:rFonts w:ascii="ITC Avant Garde" w:hAnsi="ITC Avant Garde" w:cs="Arial"/>
          <w:sz w:val="14"/>
          <w:szCs w:val="14"/>
        </w:rPr>
        <w:t xml:space="preserve">Para cualquier duda, comentario o inquietud sobre el presente proceso consultivo, el Instituto pone a su disposición los siguientes puntos de contacto: Xochitl Citlalli Hernández Medina, Directora de Optimización en Radiocomunicaciones, correo electrónico: </w:t>
      </w:r>
      <w:hyperlink r:id="rId13" w:history="1">
        <w:r w:rsidRPr="00BC5FB4">
          <w:rPr>
            <w:rStyle w:val="Hipervnculo"/>
            <w:rFonts w:ascii="ITC Avant Garde" w:hAnsi="ITC Avant Garde" w:cs="Arial"/>
            <w:sz w:val="14"/>
            <w:szCs w:val="14"/>
          </w:rPr>
          <w:t>xochitl.hernandez@ift.org.mx</w:t>
        </w:r>
      </w:hyperlink>
      <w:r>
        <w:rPr>
          <w:rFonts w:ascii="ITC Avant Garde" w:hAnsi="ITC Avant Garde" w:cs="Arial"/>
          <w:sz w:val="14"/>
          <w:szCs w:val="14"/>
        </w:rPr>
        <w:t xml:space="preserve"> </w:t>
      </w:r>
      <w:r w:rsidRPr="000D60E1">
        <w:rPr>
          <w:rFonts w:ascii="ITC Avant Garde" w:hAnsi="ITC Avant Garde" w:cs="Arial"/>
          <w:sz w:val="14"/>
          <w:szCs w:val="14"/>
        </w:rPr>
        <w:t xml:space="preserve">o bien, a través del número telefónico 55 5015 4000, extensión 2317 y; María Fernanda Sánchez Zavala, Subdirectora de Reorganización Espectral, correo electrónico: </w:t>
      </w:r>
      <w:hyperlink r:id="rId14" w:history="1">
        <w:r w:rsidRPr="00BC5FB4">
          <w:rPr>
            <w:rStyle w:val="Hipervnculo"/>
            <w:rFonts w:ascii="ITC Avant Garde" w:hAnsi="ITC Avant Garde" w:cs="Arial"/>
            <w:sz w:val="14"/>
            <w:szCs w:val="14"/>
          </w:rPr>
          <w:t>fernanda.sanchez@ift.org.mx</w:t>
        </w:r>
      </w:hyperlink>
      <w:r>
        <w:rPr>
          <w:rFonts w:ascii="ITC Avant Garde" w:hAnsi="ITC Avant Garde" w:cs="Arial"/>
          <w:sz w:val="14"/>
          <w:szCs w:val="14"/>
        </w:rPr>
        <w:t xml:space="preserve"> </w:t>
      </w:r>
      <w:r w:rsidRPr="000D60E1">
        <w:rPr>
          <w:rFonts w:ascii="ITC Avant Garde" w:hAnsi="ITC Avant Garde" w:cs="Arial"/>
          <w:sz w:val="14"/>
          <w:szCs w:val="14"/>
        </w:rPr>
        <w:t>o bien, a través del número telefónico 55 5015 4000, extensión 4215.</w:t>
      </w:r>
    </w:p>
    <w:tbl>
      <w:tblPr>
        <w:tblStyle w:val="Tablaconcuadrcula"/>
        <w:tblW w:w="0" w:type="auto"/>
        <w:tblLook w:val="04A0" w:firstRow="1" w:lastRow="0" w:firstColumn="1" w:lastColumn="0" w:noHBand="0" w:noVBand="1"/>
      </w:tblPr>
      <w:tblGrid>
        <w:gridCol w:w="4414"/>
        <w:gridCol w:w="4414"/>
      </w:tblGrid>
      <w:tr w:rsidR="00EE40B6" w:rsidRPr="00B81578" w14:paraId="55A10816" w14:textId="77777777" w:rsidTr="00E8456F">
        <w:trPr>
          <w:trHeight w:val="360"/>
        </w:trPr>
        <w:tc>
          <w:tcPr>
            <w:tcW w:w="8828" w:type="dxa"/>
            <w:gridSpan w:val="2"/>
            <w:shd w:val="clear" w:color="auto" w:fill="D9D9D9"/>
            <w:vAlign w:val="center"/>
          </w:tcPr>
          <w:p w14:paraId="66B1FF6E" w14:textId="0C403D77" w:rsidR="00EE40B6" w:rsidRPr="00B81578" w:rsidRDefault="00EE40B6" w:rsidP="00935DF4">
            <w:pPr>
              <w:jc w:val="center"/>
              <w:rPr>
                <w:rFonts w:ascii="ITC Avant Garde" w:hAnsi="ITC Avant Garde" w:cs="Arial"/>
                <w:b/>
                <w:szCs w:val="20"/>
              </w:rPr>
            </w:pPr>
            <w:r w:rsidRPr="00B81578">
              <w:rPr>
                <w:rFonts w:ascii="ITC Avant Garde" w:hAnsi="ITC Avant Garde" w:cs="Arial"/>
                <w:b/>
                <w:szCs w:val="20"/>
              </w:rPr>
              <w:t>I. Datos de</w:t>
            </w:r>
            <w:r w:rsidR="00D0717B">
              <w:rPr>
                <w:rFonts w:ascii="ITC Avant Garde" w:hAnsi="ITC Avant Garde" w:cs="Arial"/>
                <w:b/>
                <w:szCs w:val="20"/>
              </w:rPr>
              <w:t xml:space="preserve"> </w:t>
            </w:r>
            <w:r w:rsidRPr="00B81578">
              <w:rPr>
                <w:rFonts w:ascii="ITC Avant Garde" w:hAnsi="ITC Avant Garde" w:cs="Arial"/>
                <w:b/>
                <w:szCs w:val="20"/>
              </w:rPr>
              <w:t>l</w:t>
            </w:r>
            <w:r w:rsidR="00D0717B">
              <w:rPr>
                <w:rFonts w:ascii="ITC Avant Garde" w:hAnsi="ITC Avant Garde" w:cs="Arial"/>
                <w:b/>
                <w:szCs w:val="20"/>
              </w:rPr>
              <w:t>a</w:t>
            </w:r>
            <w:r w:rsidRPr="00B81578">
              <w:rPr>
                <w:rFonts w:ascii="ITC Avant Garde" w:hAnsi="ITC Avant Garde" w:cs="Arial"/>
                <w:b/>
                <w:szCs w:val="20"/>
              </w:rPr>
              <w:t xml:space="preserve"> </w:t>
            </w:r>
            <w:r w:rsidR="00D0717B">
              <w:rPr>
                <w:rFonts w:ascii="ITC Avant Garde" w:hAnsi="ITC Avant Garde" w:cs="Arial"/>
                <w:b/>
                <w:szCs w:val="20"/>
              </w:rPr>
              <w:t>persona p</w:t>
            </w:r>
            <w:r w:rsidRPr="00B81578">
              <w:rPr>
                <w:rFonts w:ascii="ITC Avant Garde" w:hAnsi="ITC Avant Garde" w:cs="Arial"/>
                <w:b/>
                <w:szCs w:val="20"/>
              </w:rPr>
              <w:t>articipante</w:t>
            </w:r>
          </w:p>
        </w:tc>
      </w:tr>
      <w:tr w:rsidR="00EE40B6" w:rsidRPr="00B81578" w14:paraId="127928F9" w14:textId="77777777" w:rsidTr="00E8456F">
        <w:trPr>
          <w:trHeight w:val="266"/>
        </w:trPr>
        <w:tc>
          <w:tcPr>
            <w:tcW w:w="4414" w:type="dxa"/>
            <w:shd w:val="clear" w:color="auto" w:fill="C5E0B3"/>
            <w:vAlign w:val="center"/>
          </w:tcPr>
          <w:p w14:paraId="1DC007C4" w14:textId="77777777" w:rsidR="00EE40B6" w:rsidRPr="00865711" w:rsidRDefault="00EE40B6" w:rsidP="00935DF4">
            <w:pPr>
              <w:rPr>
                <w:rFonts w:ascii="ITC Avant Garde" w:hAnsi="ITC Avant Garde" w:cs="Arial"/>
                <w:b/>
                <w:sz w:val="18"/>
                <w:szCs w:val="18"/>
              </w:rPr>
            </w:pPr>
            <w:r w:rsidRPr="00865711">
              <w:rPr>
                <w:rFonts w:ascii="ITC Avant Garde" w:hAnsi="ITC Avant Garde" w:cs="Arial"/>
                <w:b/>
                <w:sz w:val="18"/>
                <w:szCs w:val="18"/>
              </w:rPr>
              <w:t>Nombre, razón o denominación social:</w:t>
            </w:r>
          </w:p>
        </w:tc>
        <w:tc>
          <w:tcPr>
            <w:tcW w:w="4414" w:type="dxa"/>
            <w:vAlign w:val="center"/>
          </w:tcPr>
          <w:p w14:paraId="6AF6A086" w14:textId="77777777" w:rsidR="00EE40B6" w:rsidRPr="00B81578" w:rsidRDefault="00EE40B6" w:rsidP="00935DF4">
            <w:pPr>
              <w:rPr>
                <w:rFonts w:ascii="ITC Avant Garde" w:hAnsi="ITC Avant Garde" w:cs="Arial"/>
                <w:sz w:val="16"/>
                <w:szCs w:val="16"/>
              </w:rPr>
            </w:pPr>
          </w:p>
        </w:tc>
      </w:tr>
      <w:tr w:rsidR="00EE40B6" w:rsidRPr="00B81578" w14:paraId="05BC03C7" w14:textId="77777777" w:rsidTr="00E8456F">
        <w:trPr>
          <w:trHeight w:val="270"/>
        </w:trPr>
        <w:tc>
          <w:tcPr>
            <w:tcW w:w="4414" w:type="dxa"/>
            <w:shd w:val="clear" w:color="auto" w:fill="E2EFD9"/>
            <w:vAlign w:val="center"/>
          </w:tcPr>
          <w:p w14:paraId="4D258856" w14:textId="3FD3C110" w:rsidR="00EE40B6" w:rsidRPr="00865711" w:rsidRDefault="00EE40B6" w:rsidP="00935DF4">
            <w:pPr>
              <w:rPr>
                <w:rFonts w:ascii="ITC Avant Garde" w:hAnsi="ITC Avant Garde" w:cs="Arial"/>
                <w:b/>
                <w:sz w:val="18"/>
                <w:szCs w:val="18"/>
              </w:rPr>
            </w:pPr>
            <w:r w:rsidRPr="00865711">
              <w:rPr>
                <w:rFonts w:ascii="ITC Avant Garde" w:hAnsi="ITC Avant Garde" w:cs="Arial"/>
                <w:b/>
                <w:sz w:val="18"/>
                <w:szCs w:val="18"/>
              </w:rPr>
              <w:t>En su caso, nombre de</w:t>
            </w:r>
            <w:r w:rsidR="00D0717B">
              <w:rPr>
                <w:rFonts w:ascii="ITC Avant Garde" w:hAnsi="ITC Avant Garde" w:cs="Arial"/>
                <w:b/>
                <w:sz w:val="18"/>
                <w:szCs w:val="18"/>
              </w:rPr>
              <w:t xml:space="preserve"> </w:t>
            </w:r>
            <w:r w:rsidRPr="00865711">
              <w:rPr>
                <w:rFonts w:ascii="ITC Avant Garde" w:hAnsi="ITC Avant Garde" w:cs="Arial"/>
                <w:b/>
                <w:sz w:val="18"/>
                <w:szCs w:val="18"/>
              </w:rPr>
              <w:t>l</w:t>
            </w:r>
            <w:r w:rsidR="00D0717B">
              <w:rPr>
                <w:rFonts w:ascii="ITC Avant Garde" w:hAnsi="ITC Avant Garde" w:cs="Arial"/>
                <w:b/>
                <w:sz w:val="18"/>
                <w:szCs w:val="18"/>
              </w:rPr>
              <w:t>a persona que funja como</w:t>
            </w:r>
            <w:r w:rsidRPr="00865711">
              <w:rPr>
                <w:rFonts w:ascii="ITC Avant Garde" w:hAnsi="ITC Avant Garde" w:cs="Arial"/>
                <w:b/>
                <w:sz w:val="18"/>
                <w:szCs w:val="18"/>
              </w:rPr>
              <w:t xml:space="preserve"> representante legal:</w:t>
            </w:r>
          </w:p>
        </w:tc>
        <w:tc>
          <w:tcPr>
            <w:tcW w:w="4414" w:type="dxa"/>
            <w:vAlign w:val="center"/>
          </w:tcPr>
          <w:p w14:paraId="33EC27B4" w14:textId="77777777" w:rsidR="00EE40B6" w:rsidRPr="00B81578" w:rsidRDefault="00EE40B6" w:rsidP="00935DF4">
            <w:pPr>
              <w:rPr>
                <w:rFonts w:ascii="ITC Avant Garde" w:hAnsi="ITC Avant Garde" w:cs="Arial"/>
                <w:sz w:val="16"/>
                <w:szCs w:val="16"/>
              </w:rPr>
            </w:pPr>
          </w:p>
        </w:tc>
      </w:tr>
      <w:tr w:rsidR="00EE40B6" w:rsidRPr="00B81578" w14:paraId="4976DB2C" w14:textId="77777777" w:rsidTr="00E8456F">
        <w:trPr>
          <w:trHeight w:val="841"/>
        </w:trPr>
        <w:tc>
          <w:tcPr>
            <w:tcW w:w="4414" w:type="dxa"/>
            <w:shd w:val="clear" w:color="auto" w:fill="C5E0B3"/>
            <w:vAlign w:val="center"/>
          </w:tcPr>
          <w:p w14:paraId="18E9A58A" w14:textId="77777777" w:rsidR="00EE40B6" w:rsidRPr="00865711" w:rsidRDefault="00EE40B6" w:rsidP="00935DF4">
            <w:pPr>
              <w:jc w:val="both"/>
              <w:rPr>
                <w:rFonts w:ascii="ITC Avant Garde" w:hAnsi="ITC Avant Garde" w:cs="Arial"/>
                <w:b/>
                <w:sz w:val="18"/>
                <w:szCs w:val="18"/>
              </w:rPr>
            </w:pPr>
            <w:r w:rsidRPr="00865711">
              <w:rPr>
                <w:rFonts w:ascii="ITC Avant Garde" w:hAnsi="ITC Avant Garde" w:cs="Arial"/>
                <w:b/>
                <w:sz w:val="18"/>
                <w:szCs w:val="18"/>
              </w:rPr>
              <w:t xml:space="preserve">Documento para la acreditación de la representación: </w:t>
            </w:r>
          </w:p>
          <w:p w14:paraId="5680541B" w14:textId="6A4BFE52" w:rsidR="00EE40B6" w:rsidRPr="00865711" w:rsidRDefault="00EE40B6" w:rsidP="00935DF4">
            <w:pPr>
              <w:jc w:val="both"/>
              <w:rPr>
                <w:rFonts w:ascii="ITC Avant Garde" w:hAnsi="ITC Avant Garde" w:cs="Arial"/>
                <w:sz w:val="18"/>
                <w:szCs w:val="18"/>
              </w:rPr>
            </w:pPr>
            <w:r w:rsidRPr="00F75F29">
              <w:rPr>
                <w:rFonts w:ascii="ITC Avant Garde" w:hAnsi="ITC Avant Garde" w:cs="Arial"/>
                <w:sz w:val="14"/>
                <w:szCs w:val="18"/>
              </w:rPr>
              <w:t xml:space="preserve">En caso de contar con </w:t>
            </w:r>
            <w:r w:rsidR="00EF544F">
              <w:rPr>
                <w:rFonts w:ascii="ITC Avant Garde" w:hAnsi="ITC Avant Garde" w:cs="Arial"/>
                <w:sz w:val="14"/>
                <w:szCs w:val="18"/>
              </w:rPr>
              <w:t xml:space="preserve">una persona que funja como </w:t>
            </w:r>
            <w:r w:rsidRPr="00F75F29">
              <w:rPr>
                <w:rFonts w:ascii="ITC Avant Garde" w:hAnsi="ITC Avant Garde" w:cs="Arial"/>
                <w:sz w:val="14"/>
                <w:szCs w:val="18"/>
              </w:rPr>
              <w:t>representante legal, adjuntar copia digitalizada del documento que acredite dicha representación, al correo electrónico indicado en el numeral I de las instrucciones para el llenado y participación.</w:t>
            </w:r>
          </w:p>
        </w:tc>
        <w:tc>
          <w:tcPr>
            <w:tcW w:w="4414" w:type="dxa"/>
            <w:vAlign w:val="center"/>
          </w:tcPr>
          <w:p w14:paraId="142779C3" w14:textId="77777777" w:rsidR="00EE40B6" w:rsidRPr="00B81578" w:rsidRDefault="00AE734F" w:rsidP="00DD13A1">
            <w:pPr>
              <w:jc w:val="center"/>
              <w:rPr>
                <w:rFonts w:ascii="ITC Avant Garde" w:hAnsi="ITC Avant Garde" w:cs="Arial"/>
                <w:sz w:val="16"/>
                <w:szCs w:val="16"/>
              </w:rPr>
            </w:pPr>
            <w:sdt>
              <w:sdtPr>
                <w:rPr>
                  <w:rFonts w:ascii="ITC Avant Garde" w:eastAsia="Times New Roman" w:hAnsi="ITC Avant Garde" w:cs="Arial"/>
                  <w:color w:val="000000"/>
                  <w:sz w:val="20"/>
                  <w:lang w:eastAsia="es-MX"/>
                </w:rPr>
                <w:tag w:val="(Seleccione opción)"/>
                <w:id w:val="1931310767"/>
                <w:placeholder>
                  <w:docPart w:val="BB9A9C542574482D9C6907D14C8DFECF"/>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DD13A1" w:rsidRPr="00B81578">
                  <w:rPr>
                    <w:rFonts w:ascii="ITC Avant Garde" w:eastAsia="Times New Roman" w:hAnsi="ITC Avant Garde" w:cs="Arial"/>
                    <w:color w:val="000000"/>
                    <w:sz w:val="20"/>
                    <w:lang w:eastAsia="es-MX"/>
                  </w:rPr>
                  <w:t>Elija un elemento</w:t>
                </w:r>
                <w:r w:rsidR="00350EC1">
                  <w:rPr>
                    <w:rFonts w:ascii="ITC Avant Garde" w:eastAsia="Times New Roman" w:hAnsi="ITC Avant Garde" w:cs="Arial"/>
                    <w:color w:val="000000"/>
                    <w:sz w:val="20"/>
                    <w:lang w:eastAsia="es-MX"/>
                  </w:rPr>
                  <w:t>.</w:t>
                </w:r>
              </w:sdtContent>
            </w:sdt>
          </w:p>
        </w:tc>
      </w:tr>
      <w:tr w:rsidR="00EE40B6" w:rsidRPr="00EF616E" w14:paraId="26655770" w14:textId="77777777" w:rsidTr="00E8456F">
        <w:trPr>
          <w:trHeight w:val="428"/>
        </w:trPr>
        <w:tc>
          <w:tcPr>
            <w:tcW w:w="8828" w:type="dxa"/>
            <w:gridSpan w:val="2"/>
            <w:shd w:val="clear" w:color="auto" w:fill="D9D9D9"/>
            <w:vAlign w:val="center"/>
          </w:tcPr>
          <w:p w14:paraId="6FC2FCB3" w14:textId="0383A54C" w:rsidR="00EE40B6" w:rsidRPr="00865711" w:rsidRDefault="00531C47" w:rsidP="00935DF4">
            <w:pPr>
              <w:jc w:val="center"/>
              <w:rPr>
                <w:rFonts w:ascii="ITC Avant Garde" w:hAnsi="ITC Avant Garde" w:cs="Arial"/>
                <w:b/>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Pr="00FE644A">
              <w:rPr>
                <w:rFonts w:ascii="ITC Avant Garde" w:hAnsi="ITC Avant Garde"/>
                <w:b/>
              </w:rPr>
              <w:t>UNIDAD DE ESPECTRO RADIOELÉCTRICO</w:t>
            </w:r>
          </w:p>
        </w:tc>
      </w:tr>
      <w:tr w:rsidR="0050066E" w:rsidRPr="00B81578" w14:paraId="72EB75E9" w14:textId="77777777" w:rsidTr="008A47E3">
        <w:trPr>
          <w:trHeight w:val="2684"/>
        </w:trPr>
        <w:tc>
          <w:tcPr>
            <w:tcW w:w="8828" w:type="dxa"/>
            <w:gridSpan w:val="2"/>
            <w:shd w:val="clear" w:color="auto" w:fill="auto"/>
            <w:vAlign w:val="center"/>
          </w:tcPr>
          <w:p w14:paraId="22361C8D"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10F205CC" w14:textId="77777777" w:rsidR="00531C47" w:rsidRPr="00F04B09" w:rsidRDefault="00531C47" w:rsidP="00531C47">
            <w:pPr>
              <w:jc w:val="both"/>
              <w:rPr>
                <w:rFonts w:ascii="ITC Avant Garde" w:eastAsia="Times New Roman" w:hAnsi="ITC Avant Garde"/>
                <w:color w:val="000000"/>
                <w:sz w:val="14"/>
                <w:szCs w:val="16"/>
                <w:lang w:eastAsia="es-MX"/>
              </w:rPr>
            </w:pPr>
          </w:p>
          <w:p w14:paraId="2FD51BE8"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1D9C60FC"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134164E3" w14:textId="77777777" w:rsidR="00531C47" w:rsidRPr="00F04B09" w:rsidRDefault="00531C47" w:rsidP="00531C47">
            <w:pPr>
              <w:jc w:val="both"/>
              <w:rPr>
                <w:rFonts w:ascii="ITC Avant Garde" w:eastAsia="Times New Roman" w:hAnsi="ITC Avant Garde"/>
                <w:color w:val="000000"/>
                <w:sz w:val="14"/>
                <w:szCs w:val="16"/>
                <w:lang w:eastAsia="es-MX"/>
              </w:rPr>
            </w:pPr>
          </w:p>
          <w:p w14:paraId="4EC81AED"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6DBDD45B"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688943B" w14:textId="77777777" w:rsidR="00531C47" w:rsidRPr="00F04B09" w:rsidRDefault="00531C47" w:rsidP="00531C47">
            <w:pPr>
              <w:jc w:val="both"/>
              <w:rPr>
                <w:rFonts w:ascii="ITC Avant Garde" w:eastAsia="Times New Roman" w:hAnsi="ITC Avant Garde"/>
                <w:color w:val="000000"/>
                <w:sz w:val="14"/>
                <w:szCs w:val="16"/>
                <w:lang w:eastAsia="es-MX"/>
              </w:rPr>
            </w:pPr>
          </w:p>
          <w:p w14:paraId="60AB67EF"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2ABF2720"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son los siguientes:</w:t>
            </w:r>
          </w:p>
          <w:p w14:paraId="024CAE4D" w14:textId="77777777" w:rsidR="00531C47" w:rsidRPr="00F04B09" w:rsidRDefault="00531C47" w:rsidP="00531C47">
            <w:pPr>
              <w:numPr>
                <w:ilvl w:val="0"/>
                <w:numId w:val="23"/>
              </w:numPr>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52C771E0" w14:textId="77777777" w:rsidR="00531C47" w:rsidRPr="00F04B09" w:rsidRDefault="00531C47" w:rsidP="00531C47">
            <w:pPr>
              <w:numPr>
                <w:ilvl w:val="0"/>
                <w:numId w:val="23"/>
              </w:numPr>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868772B" w14:textId="77777777" w:rsidR="00531C47" w:rsidRPr="00F04B09" w:rsidRDefault="00531C47" w:rsidP="00531C47">
            <w:pPr>
              <w:numPr>
                <w:ilvl w:val="0"/>
                <w:numId w:val="23"/>
              </w:numPr>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9122953" w14:textId="77777777" w:rsidR="00531C47" w:rsidRDefault="00531C47" w:rsidP="00531C47">
            <w:pPr>
              <w:jc w:val="both"/>
              <w:rPr>
                <w:rFonts w:ascii="ITC Avant Garde" w:eastAsia="Times New Roman" w:hAnsi="ITC Avant Garde"/>
                <w:color w:val="000000"/>
                <w:sz w:val="14"/>
                <w:szCs w:val="16"/>
                <w:lang w:eastAsia="es-MX"/>
              </w:rPr>
            </w:pPr>
          </w:p>
          <w:p w14:paraId="6AB08077" w14:textId="33A91833"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103D38E3" w14:textId="77777777" w:rsidR="00531C47" w:rsidRPr="00F04B09" w:rsidRDefault="00531C47" w:rsidP="00531C47">
            <w:pPr>
              <w:jc w:val="both"/>
              <w:rPr>
                <w:rFonts w:ascii="ITC Avant Garde" w:eastAsia="Times New Roman" w:hAnsi="ITC Avant Garde"/>
                <w:color w:val="000000"/>
                <w:sz w:val="14"/>
                <w:szCs w:val="16"/>
                <w:lang w:eastAsia="es-MX"/>
              </w:rPr>
            </w:pPr>
          </w:p>
          <w:p w14:paraId="17BC2646"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2814FBAF" w14:textId="6426AAAB"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48084184" w14:textId="77777777" w:rsidR="00531C47" w:rsidRPr="00F04B09" w:rsidRDefault="00531C47" w:rsidP="00531C47">
            <w:pPr>
              <w:jc w:val="both"/>
              <w:rPr>
                <w:rFonts w:ascii="ITC Avant Garde" w:eastAsia="Times New Roman" w:hAnsi="ITC Avant Garde"/>
                <w:color w:val="000000"/>
                <w:sz w:val="14"/>
                <w:szCs w:val="16"/>
                <w:lang w:eastAsia="es-MX"/>
              </w:rPr>
            </w:pPr>
          </w:p>
          <w:p w14:paraId="7FC62FBA"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7121FD69"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0039550" w14:textId="77777777" w:rsidR="00531C47" w:rsidRPr="00F04B09" w:rsidRDefault="00531C47" w:rsidP="00531C47">
            <w:pPr>
              <w:numPr>
                <w:ilvl w:val="0"/>
                <w:numId w:val="24"/>
              </w:numPr>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6483F4C1" w14:textId="77777777" w:rsidR="00531C47" w:rsidRPr="00F04B09" w:rsidRDefault="00531C47" w:rsidP="00531C47">
            <w:pPr>
              <w:numPr>
                <w:ilvl w:val="0"/>
                <w:numId w:val="24"/>
              </w:numPr>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35517006" w14:textId="77777777" w:rsidR="00531C47" w:rsidRPr="00F04B09" w:rsidRDefault="00531C47" w:rsidP="00531C47">
            <w:pPr>
              <w:numPr>
                <w:ilvl w:val="0"/>
                <w:numId w:val="24"/>
              </w:numPr>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10435CD7" w14:textId="77777777" w:rsidR="00531C47" w:rsidRPr="00F04B09" w:rsidRDefault="00531C47" w:rsidP="00531C47">
            <w:pPr>
              <w:jc w:val="both"/>
              <w:rPr>
                <w:rFonts w:ascii="ITC Avant Garde" w:eastAsia="Times New Roman" w:hAnsi="ITC Avant Garde"/>
                <w:color w:val="000000"/>
                <w:sz w:val="14"/>
                <w:szCs w:val="16"/>
                <w:lang w:eastAsia="es-MX"/>
              </w:rPr>
            </w:pPr>
          </w:p>
          <w:p w14:paraId="034D629A"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4ACC4DCA"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Pr>
                <w:rFonts w:ascii="ITC Avant Garde" w:eastAsia="Times New Roman" w:hAnsi="ITC Avant Garde"/>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1AD11FCB" w14:textId="77777777" w:rsidR="00531C47" w:rsidRPr="00F04B09" w:rsidRDefault="00531C47" w:rsidP="00531C47">
            <w:pPr>
              <w:jc w:val="both"/>
              <w:rPr>
                <w:rFonts w:ascii="ITC Avant Garde" w:eastAsia="Times New Roman" w:hAnsi="ITC Avant Garde"/>
                <w:color w:val="000000"/>
                <w:sz w:val="14"/>
                <w:szCs w:val="16"/>
                <w:lang w:eastAsia="es-MX"/>
              </w:rPr>
            </w:pPr>
          </w:p>
          <w:p w14:paraId="63BD7E51"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77A3E5E1"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65B6DDA0" w14:textId="77777777" w:rsidR="00531C47" w:rsidRPr="00F04B09" w:rsidRDefault="00531C47" w:rsidP="00531C47">
            <w:pPr>
              <w:jc w:val="both"/>
              <w:rPr>
                <w:rFonts w:ascii="ITC Avant Garde" w:eastAsia="Times New Roman" w:hAnsi="ITC Avant Garde"/>
                <w:color w:val="000000"/>
                <w:sz w:val="14"/>
                <w:szCs w:val="16"/>
                <w:lang w:eastAsia="es-MX"/>
              </w:rPr>
            </w:pPr>
          </w:p>
          <w:p w14:paraId="33612AC0"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31B1E99C"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115BC1B1"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082269BD"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2B3F213F" w14:textId="77777777" w:rsidR="00531C47" w:rsidRPr="00F04B09" w:rsidRDefault="00531C47" w:rsidP="00531C47">
            <w:pPr>
              <w:jc w:val="both"/>
              <w:rPr>
                <w:rFonts w:ascii="ITC Avant Garde" w:eastAsia="Times New Roman" w:hAnsi="ITC Avant Garde"/>
                <w:color w:val="000000"/>
                <w:sz w:val="14"/>
                <w:szCs w:val="16"/>
                <w:lang w:eastAsia="es-MX"/>
              </w:rPr>
            </w:pPr>
          </w:p>
          <w:p w14:paraId="2FEB4076" w14:textId="77777777" w:rsidR="00531C47" w:rsidRPr="00F04B09" w:rsidRDefault="00531C47" w:rsidP="00531C47">
            <w:pPr>
              <w:numPr>
                <w:ilvl w:val="0"/>
                <w:numId w:val="26"/>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6F14A8C9" w14:textId="77777777" w:rsidR="00531C47" w:rsidRPr="00F04B09" w:rsidRDefault="00531C47" w:rsidP="00531C47">
            <w:pPr>
              <w:numPr>
                <w:ilvl w:val="0"/>
                <w:numId w:val="26"/>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069C1086" w14:textId="77777777" w:rsidR="00531C47" w:rsidRPr="00F04B09" w:rsidRDefault="00531C47" w:rsidP="00531C47">
            <w:pPr>
              <w:numPr>
                <w:ilvl w:val="0"/>
                <w:numId w:val="26"/>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2C328E91" w14:textId="77777777" w:rsidR="00531C47" w:rsidRPr="00F04B09" w:rsidRDefault="00531C47" w:rsidP="00531C47">
            <w:pPr>
              <w:numPr>
                <w:ilvl w:val="0"/>
                <w:numId w:val="26"/>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A9418C2" w14:textId="77777777" w:rsidR="00531C47" w:rsidRPr="00F04B09" w:rsidRDefault="00531C47" w:rsidP="00531C47">
            <w:pPr>
              <w:numPr>
                <w:ilvl w:val="0"/>
                <w:numId w:val="26"/>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0E869A47" w14:textId="77777777" w:rsidR="00531C47" w:rsidRPr="00F04B09" w:rsidRDefault="00531C47" w:rsidP="00531C47">
            <w:pPr>
              <w:numPr>
                <w:ilvl w:val="0"/>
                <w:numId w:val="26"/>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5CD95A6D" w14:textId="77777777" w:rsidR="00531C47" w:rsidRPr="00F04B09" w:rsidRDefault="00531C47" w:rsidP="00531C47">
            <w:pPr>
              <w:jc w:val="both"/>
              <w:rPr>
                <w:rFonts w:ascii="ITC Avant Garde" w:eastAsia="Times New Roman" w:hAnsi="ITC Avant Garde"/>
                <w:color w:val="000000"/>
                <w:sz w:val="14"/>
                <w:szCs w:val="16"/>
                <w:lang w:eastAsia="es-MX"/>
              </w:rPr>
            </w:pPr>
          </w:p>
          <w:p w14:paraId="196EF020"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4FFEBE03"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7ACC5061"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0B348A89"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9B34F75"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6EFC235A"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w:t>
            </w:r>
            <w:r w:rsidRPr="00F04B09">
              <w:rPr>
                <w:rFonts w:ascii="ITC Avant Garde" w:eastAsia="Times New Roman" w:hAnsi="ITC Avant Garde"/>
                <w:color w:val="000000"/>
                <w:sz w:val="14"/>
                <w:szCs w:val="16"/>
                <w:lang w:eastAsia="es-MX"/>
              </w:rPr>
              <w:lastRenderedPageBreak/>
              <w:t xml:space="preserve">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59E52A9B"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47A06056"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E9CAFE3"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0C147FD8"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097935FF"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0A1937C7"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47D935B"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608AB72A"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4A1AD6F"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098759BD"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288A560B" w14:textId="5224ADA6"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5E13A82E" w14:textId="77777777" w:rsidR="00531C47" w:rsidRPr="00F04B09" w:rsidRDefault="00531C47" w:rsidP="00531C47">
            <w:pPr>
              <w:numPr>
                <w:ilvl w:val="0"/>
                <w:numId w:val="25"/>
              </w:num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3327D1CA"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9A80D80"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F1A962E" w14:textId="77777777" w:rsidR="00531C47" w:rsidRPr="00F04B09" w:rsidRDefault="00531C47" w:rsidP="00531C47">
            <w:pPr>
              <w:jc w:val="both"/>
              <w:rPr>
                <w:rFonts w:ascii="ITC Avant Garde" w:eastAsia="Times New Roman" w:hAnsi="ITC Avant Garde"/>
                <w:color w:val="000000"/>
                <w:sz w:val="14"/>
                <w:szCs w:val="16"/>
                <w:lang w:eastAsia="es-MX"/>
              </w:rPr>
            </w:pPr>
          </w:p>
          <w:p w14:paraId="1A0042C6"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170E542A" w14:textId="77777777" w:rsidR="00531C47"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2"/>
            </w:r>
            <w:r w:rsidRPr="00F04B09">
              <w:rPr>
                <w:rFonts w:ascii="ITC Avant Garde" w:eastAsia="Times New Roman" w:hAnsi="ITC Avant Garde"/>
                <w:color w:val="000000"/>
                <w:sz w:val="14"/>
                <w:szCs w:val="16"/>
                <w:lang w:eastAsia="es-MX"/>
              </w:rPr>
              <w:t>.</w:t>
            </w:r>
          </w:p>
          <w:p w14:paraId="1BBF8582" w14:textId="77777777" w:rsidR="00531C47" w:rsidRPr="00F04B09" w:rsidRDefault="00531C47" w:rsidP="00531C47">
            <w:pPr>
              <w:jc w:val="both"/>
              <w:rPr>
                <w:rFonts w:ascii="ITC Avant Garde" w:eastAsia="Times New Roman" w:hAnsi="ITC Avant Garde"/>
                <w:color w:val="000000"/>
                <w:sz w:val="14"/>
                <w:szCs w:val="16"/>
                <w:lang w:eastAsia="es-MX"/>
              </w:rPr>
            </w:pPr>
          </w:p>
          <w:p w14:paraId="1D719330"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29284C71"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0A0940C7" w14:textId="77777777" w:rsidR="00531C47" w:rsidRPr="00F04B09" w:rsidRDefault="00531C47" w:rsidP="00531C47">
            <w:pPr>
              <w:jc w:val="both"/>
              <w:rPr>
                <w:rFonts w:ascii="ITC Avant Garde" w:eastAsia="Times New Roman" w:hAnsi="ITC Avant Garde"/>
                <w:color w:val="000000"/>
                <w:sz w:val="14"/>
                <w:szCs w:val="16"/>
                <w:lang w:eastAsia="es-MX"/>
              </w:rPr>
            </w:pPr>
          </w:p>
          <w:p w14:paraId="2006CED6" w14:textId="77777777" w:rsidR="00531C47" w:rsidRPr="00F04B09" w:rsidRDefault="00531C47" w:rsidP="00531C47">
            <w:pPr>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4039B897" w14:textId="77777777" w:rsidR="00531C47" w:rsidRPr="00F04B09" w:rsidRDefault="00531C47" w:rsidP="00531C47">
            <w:pPr>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0C60A6CB" w14:textId="016B5253" w:rsidR="0050066E" w:rsidRPr="00B81578" w:rsidRDefault="00531C47" w:rsidP="00531C47">
            <w:pPr>
              <w:ind w:left="315" w:right="364" w:hanging="1"/>
              <w:jc w:val="both"/>
              <w:rPr>
                <w:rFonts w:ascii="ITC Avant Garde" w:hAnsi="ITC Avant Garde" w:cs="Arial"/>
                <w:sz w:val="16"/>
                <w:szCs w:val="16"/>
              </w:rPr>
            </w:pPr>
            <w:r w:rsidRPr="00CA3934">
              <w:rPr>
                <w:rFonts w:ascii="ITC Avant Garde" w:eastAsia="Times New Roman" w:hAnsi="ITC Avant Garde"/>
                <w:i/>
                <w:color w:val="000000"/>
                <w:sz w:val="14"/>
                <w:szCs w:val="16"/>
                <w:lang w:eastAsia="es-MX"/>
              </w:rPr>
              <w:t>Última actualización: (27/01/2020)</w:t>
            </w:r>
          </w:p>
        </w:tc>
      </w:tr>
    </w:tbl>
    <w:p w14:paraId="4E176660" w14:textId="77777777" w:rsidR="00EE40B6" w:rsidRPr="00B81578" w:rsidRDefault="00EE40B6" w:rsidP="00EE40B6">
      <w:pPr>
        <w:rPr>
          <w:rFonts w:ascii="ITC Avant Garde" w:hAnsi="ITC Avant Garde" w:cs="Arial"/>
          <w:sz w:val="16"/>
          <w:szCs w:val="16"/>
        </w:rPr>
        <w:sectPr w:rsidR="00EE40B6" w:rsidRPr="00B81578" w:rsidSect="006108B7">
          <w:headerReference w:type="default" r:id="rId19"/>
          <w:footerReference w:type="default" r:id="rId20"/>
          <w:pgSz w:w="12240" w:h="15840" w:code="1"/>
          <w:pgMar w:top="1417" w:right="1701" w:bottom="1417" w:left="1701" w:header="708" w:footer="708" w:gutter="0"/>
          <w:cols w:space="708"/>
          <w:docGrid w:linePitch="360"/>
        </w:sectPr>
      </w:pPr>
    </w:p>
    <w:p w14:paraId="45528982" w14:textId="77777777" w:rsidR="003E2324" w:rsidRPr="008A0225" w:rsidRDefault="003E2324" w:rsidP="003E2324">
      <w:pPr>
        <w:rPr>
          <w:rFonts w:ascii="ITC Avant Garde" w:hAnsi="ITC Avant Garde" w:cs="Arial"/>
        </w:rPr>
      </w:pPr>
      <w:r w:rsidRPr="008A0225">
        <w:rPr>
          <w:rFonts w:ascii="ITC Avant Garde" w:hAnsi="ITC Avant Garde" w:cs="Arial"/>
          <w:b/>
        </w:rPr>
        <w:lastRenderedPageBreak/>
        <w:t>II. Cuestionario de la Consulta Pública de Integración</w:t>
      </w:r>
    </w:p>
    <w:p w14:paraId="0A72211D" w14:textId="54AF9DC6" w:rsidR="003E2324" w:rsidRPr="008A0225" w:rsidRDefault="003E2324" w:rsidP="003E2324">
      <w:pPr>
        <w:jc w:val="both"/>
        <w:rPr>
          <w:rFonts w:ascii="ITC Avant Garde" w:hAnsi="ITC Avant Garde" w:cs="Arial"/>
          <w:sz w:val="18"/>
          <w:szCs w:val="18"/>
        </w:rPr>
      </w:pPr>
      <w:r w:rsidRPr="008A0225">
        <w:rPr>
          <w:rFonts w:ascii="ITC Avant Garde" w:hAnsi="ITC Avant Garde" w:cs="Arial"/>
          <w:b/>
          <w:sz w:val="18"/>
          <w:szCs w:val="18"/>
        </w:rPr>
        <w:t>Nota 1:</w:t>
      </w:r>
      <w:r w:rsidRPr="008A0225">
        <w:rPr>
          <w:rFonts w:ascii="ITC Avant Garde" w:hAnsi="ITC Avant Garde" w:cs="Arial"/>
          <w:sz w:val="18"/>
          <w:szCs w:val="18"/>
        </w:rPr>
        <w:t xml:space="preserve"> El documento “</w:t>
      </w:r>
      <w:r w:rsidR="000150F4">
        <w:rPr>
          <w:rFonts w:ascii="ITC Avant Garde" w:hAnsi="ITC Avant Garde" w:cs="Arial"/>
          <w:sz w:val="18"/>
          <w:szCs w:val="18"/>
        </w:rPr>
        <w:t>I</w:t>
      </w:r>
      <w:r w:rsidR="000150F4" w:rsidRPr="000150F4">
        <w:rPr>
          <w:rFonts w:ascii="ITC Avant Garde" w:hAnsi="ITC Avant Garde" w:cs="Arial"/>
          <w:sz w:val="18"/>
          <w:szCs w:val="18"/>
        </w:rPr>
        <w:t>dentificación de necesidades para la implementación de sistemas automáticos de coordinación de frecuencias para la administración del espectro</w:t>
      </w:r>
      <w:r w:rsidRPr="008A0225">
        <w:rPr>
          <w:rFonts w:ascii="ITC Avant Garde" w:hAnsi="ITC Avant Garde" w:cs="Arial"/>
          <w:sz w:val="18"/>
          <w:szCs w:val="18"/>
        </w:rPr>
        <w:t xml:space="preserve">”, es un documento de referencia que ayuda en la comprensión de los cuestionamientos listados en la siguiente tabla. Por sí mismo, </w:t>
      </w:r>
      <w:r w:rsidRPr="008A0225">
        <w:rPr>
          <w:rFonts w:ascii="ITC Avant Garde" w:hAnsi="ITC Avant Garde" w:cs="Arial"/>
          <w:sz w:val="18"/>
          <w:szCs w:val="18"/>
          <w:u w:val="single"/>
        </w:rPr>
        <w:t>dicho documento de referencia no se encuentra propiamente en consulta pública</w:t>
      </w:r>
      <w:r w:rsidRPr="008A0225">
        <w:rPr>
          <w:rFonts w:ascii="ITC Avant Garde" w:hAnsi="ITC Avant Garde" w:cs="Arial"/>
          <w:sz w:val="18"/>
          <w:szCs w:val="18"/>
        </w:rPr>
        <w:t>.</w:t>
      </w:r>
    </w:p>
    <w:p w14:paraId="576D03B1" w14:textId="77777777" w:rsidR="003E2324" w:rsidRPr="008A0225" w:rsidRDefault="003E2324" w:rsidP="003E2324">
      <w:pPr>
        <w:jc w:val="both"/>
        <w:rPr>
          <w:rFonts w:ascii="ITC Avant Garde" w:hAnsi="ITC Avant Garde" w:cs="Arial"/>
          <w:b/>
          <w:sz w:val="18"/>
          <w:szCs w:val="18"/>
          <w:u w:val="single"/>
        </w:rPr>
      </w:pPr>
      <w:r w:rsidRPr="008A0225">
        <w:rPr>
          <w:rFonts w:ascii="ITC Avant Garde" w:hAnsi="ITC Avant Garde" w:cs="Arial"/>
          <w:b/>
          <w:sz w:val="18"/>
          <w:szCs w:val="18"/>
        </w:rPr>
        <w:t>Nota 2:</w:t>
      </w:r>
      <w:r w:rsidRPr="008A0225">
        <w:rPr>
          <w:rFonts w:ascii="ITC Avant Garde" w:hAnsi="ITC Avant Garde" w:cs="Arial"/>
          <w:sz w:val="18"/>
          <w:szCs w:val="18"/>
        </w:rPr>
        <w:t xml:space="preserve"> Se recomienda </w:t>
      </w:r>
      <w:r w:rsidRPr="008A0225">
        <w:rPr>
          <w:rFonts w:ascii="ITC Avant Garde" w:hAnsi="ITC Avant Garde" w:cs="Arial"/>
          <w:sz w:val="18"/>
          <w:szCs w:val="18"/>
          <w:u w:val="single"/>
        </w:rPr>
        <w:t>responder a todas las preguntas</w:t>
      </w:r>
      <w:r w:rsidRPr="008A0225">
        <w:rPr>
          <w:rFonts w:ascii="ITC Avant Garde" w:hAnsi="ITC Avant Garde" w:cs="Arial"/>
          <w:sz w:val="18"/>
          <w:szCs w:val="18"/>
        </w:rPr>
        <w:t xml:space="preserve"> contenidas en la siguiente tabla, acompañado de los argumentos, planteamientos, justificaciones y elementos de análisis que se considere necesario para sustentar la opinión, incluyendo documentos de soporte que se deseen adjuntar.</w:t>
      </w:r>
    </w:p>
    <w:tbl>
      <w:tblPr>
        <w:tblStyle w:val="Tablaconcuadrcula"/>
        <w:tblW w:w="0" w:type="auto"/>
        <w:tblLook w:val="04A0" w:firstRow="1" w:lastRow="0" w:firstColumn="1" w:lastColumn="0" w:noHBand="0" w:noVBand="1"/>
      </w:tblPr>
      <w:tblGrid>
        <w:gridCol w:w="1035"/>
        <w:gridCol w:w="6425"/>
        <w:gridCol w:w="5536"/>
      </w:tblGrid>
      <w:tr w:rsidR="003E2324" w:rsidRPr="008A0225" w14:paraId="723D23F2" w14:textId="77777777" w:rsidTr="0067645C">
        <w:trPr>
          <w:cantSplit/>
          <w:tblHeader/>
        </w:trPr>
        <w:tc>
          <w:tcPr>
            <w:tcW w:w="1035" w:type="dxa"/>
            <w:shd w:val="clear" w:color="auto" w:fill="C5E0B3" w:themeFill="accent6" w:themeFillTint="66"/>
            <w:vAlign w:val="center"/>
          </w:tcPr>
          <w:p w14:paraId="0C3372F3" w14:textId="77777777" w:rsidR="003E2324" w:rsidRPr="008A0225" w:rsidRDefault="003E2324" w:rsidP="005A6BBA">
            <w:pPr>
              <w:jc w:val="center"/>
              <w:rPr>
                <w:rFonts w:ascii="ITC Avant Garde" w:hAnsi="ITC Avant Garde" w:cs="Arial"/>
                <w:sz w:val="18"/>
                <w:szCs w:val="18"/>
              </w:rPr>
            </w:pPr>
            <w:r w:rsidRPr="008A0225">
              <w:rPr>
                <w:rFonts w:ascii="ITC Avant Garde" w:hAnsi="ITC Avant Garde" w:cs="Arial"/>
                <w:b/>
                <w:sz w:val="18"/>
                <w:szCs w:val="18"/>
              </w:rPr>
              <w:t>No. de pregunta</w:t>
            </w:r>
          </w:p>
        </w:tc>
        <w:tc>
          <w:tcPr>
            <w:tcW w:w="6425" w:type="dxa"/>
            <w:shd w:val="clear" w:color="auto" w:fill="C5E0B3" w:themeFill="accent6" w:themeFillTint="66"/>
            <w:vAlign w:val="center"/>
          </w:tcPr>
          <w:p w14:paraId="2CCD78FE" w14:textId="77777777" w:rsidR="003E2324" w:rsidRPr="008A0225" w:rsidRDefault="003E2324" w:rsidP="005A6BBA">
            <w:pPr>
              <w:jc w:val="center"/>
              <w:rPr>
                <w:rFonts w:ascii="ITC Avant Garde" w:hAnsi="ITC Avant Garde" w:cs="Arial"/>
                <w:sz w:val="18"/>
                <w:szCs w:val="18"/>
              </w:rPr>
            </w:pPr>
            <w:r w:rsidRPr="008A0225">
              <w:rPr>
                <w:rFonts w:ascii="ITC Avant Garde" w:hAnsi="ITC Avant Garde" w:cs="Arial"/>
                <w:b/>
                <w:sz w:val="18"/>
                <w:szCs w:val="18"/>
              </w:rPr>
              <w:t>Pregunta</w:t>
            </w:r>
          </w:p>
        </w:tc>
        <w:tc>
          <w:tcPr>
            <w:tcW w:w="5536" w:type="dxa"/>
            <w:shd w:val="clear" w:color="auto" w:fill="C5E0B3" w:themeFill="accent6" w:themeFillTint="66"/>
            <w:vAlign w:val="center"/>
          </w:tcPr>
          <w:p w14:paraId="61A78243" w14:textId="77777777" w:rsidR="003E2324" w:rsidRPr="008A0225" w:rsidRDefault="003E2324" w:rsidP="005A6BBA">
            <w:pPr>
              <w:jc w:val="center"/>
              <w:rPr>
                <w:rFonts w:ascii="ITC Avant Garde" w:hAnsi="ITC Avant Garde" w:cs="Arial"/>
                <w:sz w:val="18"/>
                <w:szCs w:val="18"/>
              </w:rPr>
            </w:pPr>
            <w:r w:rsidRPr="008A0225">
              <w:rPr>
                <w:rFonts w:ascii="ITC Avant Garde" w:hAnsi="ITC Avant Garde" w:cs="Arial"/>
                <w:b/>
                <w:sz w:val="18"/>
                <w:szCs w:val="18"/>
              </w:rPr>
              <w:t>Comentarios, opiniones o aportaciones</w:t>
            </w:r>
          </w:p>
        </w:tc>
      </w:tr>
      <w:tr w:rsidR="003E2324" w:rsidRPr="008A0225" w14:paraId="5A4B32CB" w14:textId="77777777" w:rsidTr="00C81480">
        <w:trPr>
          <w:cantSplit/>
          <w:trHeight w:val="1138"/>
        </w:trPr>
        <w:tc>
          <w:tcPr>
            <w:tcW w:w="1035" w:type="dxa"/>
            <w:vAlign w:val="center"/>
          </w:tcPr>
          <w:p w14:paraId="7899429D" w14:textId="352B0404" w:rsidR="003E2324" w:rsidRPr="0067645C" w:rsidRDefault="003E2324" w:rsidP="00BD7EBA">
            <w:pPr>
              <w:pStyle w:val="Prrafodelista"/>
              <w:numPr>
                <w:ilvl w:val="0"/>
                <w:numId w:val="27"/>
              </w:numPr>
              <w:jc w:val="center"/>
              <w:rPr>
                <w:rFonts w:ascii="ITC Avant Garde" w:hAnsi="ITC Avant Garde" w:cs="Arial"/>
                <w:sz w:val="18"/>
                <w:szCs w:val="18"/>
              </w:rPr>
            </w:pPr>
          </w:p>
        </w:tc>
        <w:tc>
          <w:tcPr>
            <w:tcW w:w="6425" w:type="dxa"/>
            <w:vAlign w:val="center"/>
          </w:tcPr>
          <w:p w14:paraId="392C7BDF" w14:textId="07A55A99" w:rsidR="003E2324" w:rsidRPr="008A0225" w:rsidRDefault="00860A7F"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En el contexto nacional </w:t>
            </w:r>
            <w:r w:rsidR="000D60E1">
              <w:rPr>
                <w:rFonts w:ascii="ITC Avant Garde" w:eastAsia="Times New Roman" w:hAnsi="ITC Avant Garde" w:cs="Arial"/>
                <w:color w:val="000000"/>
                <w:sz w:val="18"/>
                <w:szCs w:val="18"/>
                <w:lang w:eastAsia="es-MX"/>
              </w:rPr>
              <w:t>¿</w:t>
            </w:r>
            <w:r w:rsidR="000E6E1B">
              <w:rPr>
                <w:rFonts w:ascii="ITC Avant Garde" w:eastAsia="Times New Roman" w:hAnsi="ITC Avant Garde" w:cs="Arial"/>
                <w:color w:val="000000"/>
                <w:sz w:val="18"/>
                <w:szCs w:val="18"/>
                <w:lang w:eastAsia="es-MX"/>
              </w:rPr>
              <w:t xml:space="preserve">Qué </w:t>
            </w:r>
            <w:r w:rsidR="000D60E1">
              <w:rPr>
                <w:rFonts w:ascii="ITC Avant Garde" w:eastAsia="Times New Roman" w:hAnsi="ITC Avant Garde" w:cs="Arial"/>
                <w:color w:val="000000"/>
                <w:sz w:val="18"/>
                <w:szCs w:val="18"/>
                <w:lang w:eastAsia="es-MX"/>
              </w:rPr>
              <w:t>beneficios</w:t>
            </w:r>
            <w:r w:rsidR="003E5BA2">
              <w:rPr>
                <w:rFonts w:ascii="ITC Avant Garde" w:eastAsia="Times New Roman" w:hAnsi="ITC Avant Garde" w:cs="Arial"/>
                <w:color w:val="000000"/>
                <w:sz w:val="18"/>
                <w:szCs w:val="18"/>
                <w:lang w:eastAsia="es-MX"/>
              </w:rPr>
              <w:t xml:space="preserve"> o desventajas</w:t>
            </w:r>
            <w:r w:rsidR="000D60E1">
              <w:rPr>
                <w:rFonts w:ascii="ITC Avant Garde" w:eastAsia="Times New Roman" w:hAnsi="ITC Avant Garde" w:cs="Arial"/>
                <w:color w:val="000000"/>
                <w:sz w:val="18"/>
                <w:szCs w:val="18"/>
                <w:lang w:eastAsia="es-MX"/>
              </w:rPr>
              <w:t xml:space="preserve"> </w:t>
            </w:r>
            <w:r w:rsidR="000E6E1B">
              <w:rPr>
                <w:rFonts w:ascii="ITC Avant Garde" w:eastAsia="Times New Roman" w:hAnsi="ITC Avant Garde" w:cs="Arial"/>
                <w:color w:val="000000"/>
                <w:sz w:val="18"/>
                <w:szCs w:val="18"/>
                <w:lang w:eastAsia="es-MX"/>
              </w:rPr>
              <w:t xml:space="preserve">tendría </w:t>
            </w:r>
            <w:r w:rsidR="000D60E1">
              <w:rPr>
                <w:rFonts w:ascii="ITC Avant Garde" w:eastAsia="Times New Roman" w:hAnsi="ITC Avant Garde" w:cs="Arial"/>
                <w:color w:val="000000"/>
                <w:sz w:val="18"/>
                <w:szCs w:val="18"/>
                <w:lang w:eastAsia="es-MX"/>
              </w:rPr>
              <w:t xml:space="preserve">la implementación de </w:t>
            </w:r>
            <w:r w:rsidR="00716198">
              <w:rPr>
                <w:rFonts w:ascii="ITC Avant Garde" w:eastAsia="Times New Roman" w:hAnsi="ITC Avant Garde" w:cs="Arial"/>
                <w:color w:val="000000"/>
                <w:sz w:val="18"/>
                <w:szCs w:val="18"/>
                <w:lang w:eastAsia="es-MX"/>
              </w:rPr>
              <w:t>los</w:t>
            </w:r>
            <w:r w:rsidR="000D60E1">
              <w:rPr>
                <w:rFonts w:ascii="ITC Avant Garde" w:eastAsia="Times New Roman" w:hAnsi="ITC Avant Garde" w:cs="Arial"/>
                <w:color w:val="000000"/>
                <w:sz w:val="18"/>
                <w:szCs w:val="18"/>
                <w:lang w:eastAsia="es-MX"/>
              </w:rPr>
              <w:t xml:space="preserve"> </w:t>
            </w:r>
            <w:r w:rsidR="00CE649A" w:rsidRPr="00CE649A">
              <w:rPr>
                <w:rFonts w:ascii="ITC Avant Garde" w:eastAsia="Times New Roman" w:hAnsi="ITC Avant Garde" w:cs="Arial"/>
                <w:color w:val="000000"/>
                <w:sz w:val="18"/>
                <w:szCs w:val="18"/>
                <w:lang w:eastAsia="es-MX"/>
              </w:rPr>
              <w:t>Sistema</w:t>
            </w:r>
            <w:r w:rsidR="00716198">
              <w:rPr>
                <w:rFonts w:ascii="ITC Avant Garde" w:eastAsia="Times New Roman" w:hAnsi="ITC Avant Garde" w:cs="Arial"/>
                <w:color w:val="000000"/>
                <w:sz w:val="18"/>
                <w:szCs w:val="18"/>
                <w:lang w:eastAsia="es-MX"/>
              </w:rPr>
              <w:t>s</w:t>
            </w:r>
            <w:r w:rsidR="00CE649A" w:rsidRPr="00CE649A">
              <w:rPr>
                <w:rFonts w:ascii="ITC Avant Garde" w:eastAsia="Times New Roman" w:hAnsi="ITC Avant Garde" w:cs="Arial"/>
                <w:color w:val="000000"/>
                <w:sz w:val="18"/>
                <w:szCs w:val="18"/>
                <w:lang w:eastAsia="es-MX"/>
              </w:rPr>
              <w:t xml:space="preserve"> Automáticos de Coordinación de Frecuencias </w:t>
            </w:r>
            <w:r w:rsidR="00CE649A">
              <w:rPr>
                <w:rFonts w:ascii="ITC Avant Garde" w:eastAsia="Times New Roman" w:hAnsi="ITC Avant Garde" w:cs="Arial"/>
                <w:color w:val="000000"/>
                <w:sz w:val="18"/>
                <w:szCs w:val="18"/>
                <w:lang w:eastAsia="es-MX"/>
              </w:rPr>
              <w:t>(</w:t>
            </w:r>
            <w:r w:rsidR="000D60E1">
              <w:rPr>
                <w:rFonts w:ascii="ITC Avant Garde" w:eastAsia="Times New Roman" w:hAnsi="ITC Avant Garde" w:cs="Arial"/>
                <w:color w:val="000000"/>
                <w:sz w:val="18"/>
                <w:szCs w:val="18"/>
                <w:lang w:eastAsia="es-MX"/>
              </w:rPr>
              <w:t>SACF</w:t>
            </w:r>
            <w:r w:rsidR="00CE649A">
              <w:rPr>
                <w:rFonts w:ascii="ITC Avant Garde" w:eastAsia="Times New Roman" w:hAnsi="ITC Avant Garde" w:cs="Arial"/>
                <w:color w:val="000000"/>
                <w:sz w:val="18"/>
                <w:szCs w:val="18"/>
                <w:lang w:eastAsia="es-MX"/>
              </w:rPr>
              <w:t>)</w:t>
            </w:r>
            <w:r w:rsidR="000D60E1">
              <w:rPr>
                <w:rFonts w:ascii="ITC Avant Garde" w:eastAsia="Times New Roman" w:hAnsi="ITC Avant Garde" w:cs="Arial"/>
                <w:color w:val="000000"/>
                <w:sz w:val="18"/>
                <w:szCs w:val="18"/>
                <w:lang w:eastAsia="es-MX"/>
              </w:rPr>
              <w:t xml:space="preserve"> en </w:t>
            </w:r>
            <w:r w:rsidR="000E6E1B">
              <w:rPr>
                <w:rFonts w:ascii="ITC Avant Garde" w:eastAsia="Times New Roman" w:hAnsi="ITC Avant Garde" w:cs="Arial"/>
                <w:color w:val="000000"/>
                <w:sz w:val="18"/>
                <w:szCs w:val="18"/>
                <w:lang w:eastAsia="es-MX"/>
              </w:rPr>
              <w:t>México</w:t>
            </w:r>
            <w:r w:rsidR="000D60E1">
              <w:rPr>
                <w:rFonts w:ascii="ITC Avant Garde" w:eastAsia="Times New Roman" w:hAnsi="ITC Avant Garde" w:cs="Arial"/>
                <w:color w:val="000000"/>
                <w:sz w:val="18"/>
                <w:szCs w:val="18"/>
                <w:lang w:eastAsia="es-MX"/>
              </w:rPr>
              <w:t xml:space="preserve">? </w:t>
            </w:r>
            <w:r w:rsidR="000D60E1" w:rsidRPr="00F444F9">
              <w:rPr>
                <w:rFonts w:ascii="ITC Avant Garde" w:eastAsia="Times New Roman" w:hAnsi="ITC Avant Garde" w:cs="Arial"/>
                <w:color w:val="000000"/>
                <w:sz w:val="18"/>
                <w:szCs w:val="18"/>
                <w:lang w:eastAsia="es-MX"/>
              </w:rPr>
              <w:t>Indique las razones que justifiquen su respuesta.</w:t>
            </w:r>
          </w:p>
        </w:tc>
        <w:tc>
          <w:tcPr>
            <w:tcW w:w="5536" w:type="dxa"/>
          </w:tcPr>
          <w:p w14:paraId="7A98FDBD" w14:textId="77777777" w:rsidR="003E2324" w:rsidRPr="008A0225" w:rsidRDefault="003E2324" w:rsidP="00BD7EBA">
            <w:pPr>
              <w:jc w:val="both"/>
              <w:rPr>
                <w:rFonts w:ascii="ITC Avant Garde" w:hAnsi="ITC Avant Garde" w:cs="Arial"/>
                <w:sz w:val="18"/>
                <w:szCs w:val="18"/>
              </w:rPr>
            </w:pPr>
          </w:p>
        </w:tc>
      </w:tr>
      <w:tr w:rsidR="004A26F5" w:rsidRPr="008A0225" w14:paraId="1B8FCEA4" w14:textId="77777777" w:rsidTr="00664F19">
        <w:trPr>
          <w:cantSplit/>
          <w:trHeight w:val="1028"/>
        </w:trPr>
        <w:tc>
          <w:tcPr>
            <w:tcW w:w="1035" w:type="dxa"/>
            <w:vAlign w:val="center"/>
          </w:tcPr>
          <w:p w14:paraId="6FF11AE3" w14:textId="4E45EB56" w:rsidR="004A26F5" w:rsidRPr="00E13709" w:rsidRDefault="004A26F5" w:rsidP="00BD7EBA">
            <w:pPr>
              <w:pStyle w:val="Prrafodelista"/>
              <w:numPr>
                <w:ilvl w:val="0"/>
                <w:numId w:val="27"/>
              </w:numPr>
              <w:jc w:val="center"/>
              <w:rPr>
                <w:rFonts w:ascii="ITC Avant Garde" w:hAnsi="ITC Avant Garde" w:cs="Arial"/>
                <w:sz w:val="18"/>
                <w:szCs w:val="18"/>
              </w:rPr>
            </w:pPr>
          </w:p>
        </w:tc>
        <w:tc>
          <w:tcPr>
            <w:tcW w:w="6425" w:type="dxa"/>
            <w:vAlign w:val="center"/>
          </w:tcPr>
          <w:p w14:paraId="1D8BB528" w14:textId="1E675DA7" w:rsidR="004A26F5" w:rsidRPr="008A0225" w:rsidRDefault="000D60E1"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w:t>
            </w:r>
            <w:r w:rsidR="000E6E1B">
              <w:rPr>
                <w:rFonts w:ascii="ITC Avant Garde" w:eastAsia="Times New Roman" w:hAnsi="ITC Avant Garde" w:cs="Arial"/>
                <w:color w:val="000000"/>
                <w:sz w:val="18"/>
                <w:szCs w:val="18"/>
                <w:lang w:eastAsia="es-MX"/>
              </w:rPr>
              <w:t>Qué</w:t>
            </w:r>
            <w:r>
              <w:rPr>
                <w:rFonts w:ascii="ITC Avant Garde" w:eastAsia="Times New Roman" w:hAnsi="ITC Avant Garde" w:cs="Arial"/>
                <w:color w:val="000000"/>
                <w:sz w:val="18"/>
                <w:szCs w:val="18"/>
                <w:lang w:eastAsia="es-MX"/>
              </w:rPr>
              <w:t xml:space="preserve"> elementos mínimos </w:t>
            </w:r>
            <w:r w:rsidR="000E6E1B">
              <w:rPr>
                <w:rFonts w:ascii="ITC Avant Garde" w:eastAsia="Times New Roman" w:hAnsi="ITC Avant Garde" w:cs="Arial"/>
                <w:color w:val="000000"/>
                <w:sz w:val="18"/>
                <w:szCs w:val="18"/>
                <w:lang w:eastAsia="es-MX"/>
              </w:rPr>
              <w:t>o arquitectura</w:t>
            </w:r>
            <w:r w:rsidR="007913AE">
              <w:rPr>
                <w:rFonts w:ascii="ITC Avant Garde" w:eastAsia="Times New Roman" w:hAnsi="ITC Avant Garde" w:cs="Arial"/>
                <w:color w:val="000000"/>
                <w:sz w:val="18"/>
                <w:szCs w:val="18"/>
                <w:lang w:eastAsia="es-MX"/>
              </w:rPr>
              <w:t xml:space="preserve"> de comunicaciones</w:t>
            </w:r>
            <w:r w:rsidR="000E6E1B">
              <w:rPr>
                <w:rFonts w:ascii="ITC Avant Garde" w:eastAsia="Times New Roman" w:hAnsi="ITC Avant Garde" w:cs="Arial"/>
                <w:color w:val="000000"/>
                <w:sz w:val="18"/>
                <w:szCs w:val="18"/>
                <w:lang w:eastAsia="es-MX"/>
              </w:rPr>
              <w:t xml:space="preserve"> </w:t>
            </w:r>
            <w:r>
              <w:rPr>
                <w:rFonts w:ascii="ITC Avant Garde" w:eastAsia="Times New Roman" w:hAnsi="ITC Avant Garde" w:cs="Arial"/>
                <w:color w:val="000000"/>
                <w:sz w:val="18"/>
                <w:szCs w:val="18"/>
                <w:lang w:eastAsia="es-MX"/>
              </w:rPr>
              <w:t>deber</w:t>
            </w:r>
            <w:r w:rsidR="000E6E1B">
              <w:rPr>
                <w:rFonts w:ascii="ITC Avant Garde" w:eastAsia="Times New Roman" w:hAnsi="ITC Avant Garde" w:cs="Arial"/>
                <w:color w:val="000000"/>
                <w:sz w:val="18"/>
                <w:szCs w:val="18"/>
                <w:lang w:eastAsia="es-MX"/>
              </w:rPr>
              <w:t>ía</w:t>
            </w:r>
            <w:r w:rsidR="00716198">
              <w:rPr>
                <w:rFonts w:ascii="ITC Avant Garde" w:eastAsia="Times New Roman" w:hAnsi="ITC Avant Garde" w:cs="Arial"/>
                <w:color w:val="000000"/>
                <w:sz w:val="18"/>
                <w:szCs w:val="18"/>
                <w:lang w:eastAsia="es-MX"/>
              </w:rPr>
              <w:t>n</w:t>
            </w:r>
            <w:r>
              <w:rPr>
                <w:rFonts w:ascii="ITC Avant Garde" w:eastAsia="Times New Roman" w:hAnsi="ITC Avant Garde" w:cs="Arial"/>
                <w:color w:val="000000"/>
                <w:sz w:val="18"/>
                <w:szCs w:val="18"/>
                <w:lang w:eastAsia="es-MX"/>
              </w:rPr>
              <w:t xml:space="preserve"> tener </w:t>
            </w:r>
            <w:r w:rsidR="00716198">
              <w:rPr>
                <w:rFonts w:ascii="ITC Avant Garde" w:eastAsia="Times New Roman" w:hAnsi="ITC Avant Garde" w:cs="Arial"/>
                <w:color w:val="000000"/>
                <w:sz w:val="18"/>
                <w:szCs w:val="18"/>
                <w:lang w:eastAsia="es-MX"/>
              </w:rPr>
              <w:t>los</w:t>
            </w:r>
            <w:r>
              <w:rPr>
                <w:rFonts w:ascii="ITC Avant Garde" w:eastAsia="Times New Roman" w:hAnsi="ITC Avant Garde" w:cs="Arial"/>
                <w:color w:val="000000"/>
                <w:sz w:val="18"/>
                <w:szCs w:val="18"/>
                <w:lang w:eastAsia="es-MX"/>
              </w:rPr>
              <w:t xml:space="preserve"> SACF para operar correctamente</w:t>
            </w:r>
            <w:r w:rsidRPr="00B776ED">
              <w:rPr>
                <w:rFonts w:ascii="ITC Avant Garde" w:eastAsia="Times New Roman" w:hAnsi="ITC Avant Garde" w:cs="Arial"/>
                <w:color w:val="000000"/>
                <w:sz w:val="18"/>
                <w:szCs w:val="18"/>
                <w:lang w:eastAsia="es-MX"/>
              </w:rPr>
              <w:t>?</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Indique las razones que justifiquen su respuesta.</w:t>
            </w:r>
          </w:p>
        </w:tc>
        <w:tc>
          <w:tcPr>
            <w:tcW w:w="5536" w:type="dxa"/>
          </w:tcPr>
          <w:p w14:paraId="13B18033" w14:textId="77777777" w:rsidR="004A26F5" w:rsidRPr="008A0225" w:rsidRDefault="004A26F5" w:rsidP="00BD7EBA">
            <w:pPr>
              <w:jc w:val="both"/>
              <w:rPr>
                <w:rFonts w:ascii="ITC Avant Garde" w:hAnsi="ITC Avant Garde" w:cs="Arial"/>
                <w:sz w:val="18"/>
                <w:szCs w:val="18"/>
              </w:rPr>
            </w:pPr>
          </w:p>
        </w:tc>
      </w:tr>
      <w:tr w:rsidR="0022398F" w:rsidRPr="008A0225" w14:paraId="4CA53F8B" w14:textId="77777777" w:rsidTr="00664F19">
        <w:trPr>
          <w:cantSplit/>
          <w:trHeight w:val="1028"/>
        </w:trPr>
        <w:tc>
          <w:tcPr>
            <w:tcW w:w="1035" w:type="dxa"/>
            <w:vAlign w:val="center"/>
          </w:tcPr>
          <w:p w14:paraId="4A99884B" w14:textId="77777777" w:rsidR="0022398F" w:rsidRPr="00E13709" w:rsidRDefault="0022398F" w:rsidP="00BD7EBA">
            <w:pPr>
              <w:pStyle w:val="Prrafodelista"/>
              <w:numPr>
                <w:ilvl w:val="0"/>
                <w:numId w:val="27"/>
              </w:numPr>
              <w:jc w:val="center"/>
              <w:rPr>
                <w:rFonts w:ascii="ITC Avant Garde" w:hAnsi="ITC Avant Garde" w:cs="Arial"/>
                <w:sz w:val="18"/>
                <w:szCs w:val="18"/>
              </w:rPr>
            </w:pPr>
          </w:p>
        </w:tc>
        <w:tc>
          <w:tcPr>
            <w:tcW w:w="6425" w:type="dxa"/>
            <w:vAlign w:val="center"/>
          </w:tcPr>
          <w:p w14:paraId="7F0E76B1" w14:textId="73EB1F54" w:rsidR="0022398F" w:rsidRDefault="0022398F"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¿Qué protocolos o estándares de comunicación considera que deberían cumplir los SACF?</w:t>
            </w:r>
            <w:r w:rsidRPr="00356150">
              <w:rPr>
                <w:rFonts w:ascii="ITC Avant Garde" w:eastAsia="Times New Roman" w:hAnsi="ITC Avant Garde" w:cs="Arial"/>
                <w:color w:val="000000"/>
                <w:sz w:val="18"/>
                <w:szCs w:val="18"/>
                <w:lang w:eastAsia="es-MX"/>
              </w:rPr>
              <w:t xml:space="preserve"> Indique las razones que justifiquen su respuesta.</w:t>
            </w:r>
          </w:p>
        </w:tc>
        <w:tc>
          <w:tcPr>
            <w:tcW w:w="5536" w:type="dxa"/>
          </w:tcPr>
          <w:p w14:paraId="68EC4F25" w14:textId="77777777" w:rsidR="0022398F" w:rsidRPr="008A0225" w:rsidRDefault="0022398F" w:rsidP="00BD7EBA">
            <w:pPr>
              <w:jc w:val="both"/>
              <w:rPr>
                <w:rFonts w:ascii="ITC Avant Garde" w:hAnsi="ITC Avant Garde" w:cs="Arial"/>
                <w:sz w:val="18"/>
                <w:szCs w:val="18"/>
              </w:rPr>
            </w:pPr>
          </w:p>
        </w:tc>
      </w:tr>
      <w:tr w:rsidR="0022398F" w:rsidRPr="008A0225" w14:paraId="73EED4A7" w14:textId="77777777" w:rsidTr="00664F19">
        <w:trPr>
          <w:cantSplit/>
          <w:trHeight w:val="1028"/>
        </w:trPr>
        <w:tc>
          <w:tcPr>
            <w:tcW w:w="1035" w:type="dxa"/>
            <w:vAlign w:val="center"/>
          </w:tcPr>
          <w:p w14:paraId="6CB02E89" w14:textId="77777777" w:rsidR="0022398F" w:rsidRPr="00E13709" w:rsidRDefault="0022398F" w:rsidP="00BD7EBA">
            <w:pPr>
              <w:pStyle w:val="Prrafodelista"/>
              <w:numPr>
                <w:ilvl w:val="0"/>
                <w:numId w:val="27"/>
              </w:numPr>
              <w:jc w:val="center"/>
              <w:rPr>
                <w:rFonts w:ascii="ITC Avant Garde" w:hAnsi="ITC Avant Garde" w:cs="Arial"/>
                <w:sz w:val="18"/>
                <w:szCs w:val="18"/>
              </w:rPr>
            </w:pPr>
          </w:p>
        </w:tc>
        <w:tc>
          <w:tcPr>
            <w:tcW w:w="6425" w:type="dxa"/>
            <w:vAlign w:val="center"/>
          </w:tcPr>
          <w:p w14:paraId="3DF62A6B" w14:textId="2516888E" w:rsidR="0022398F" w:rsidRDefault="0022398F"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¿Cuáles considera deberían ser los protocolos de seguridad adecuados para la correcta operación de los SACF?</w:t>
            </w:r>
            <w:r w:rsidRPr="00F444F9">
              <w:rPr>
                <w:rFonts w:ascii="ITC Avant Garde" w:eastAsia="Times New Roman" w:hAnsi="ITC Avant Garde" w:cs="Arial"/>
                <w:color w:val="000000"/>
                <w:sz w:val="18"/>
                <w:szCs w:val="18"/>
                <w:lang w:eastAsia="es-MX"/>
              </w:rPr>
              <w:t xml:space="preserve"> Indique las razones que justifiquen su respuesta.</w:t>
            </w:r>
          </w:p>
        </w:tc>
        <w:tc>
          <w:tcPr>
            <w:tcW w:w="5536" w:type="dxa"/>
          </w:tcPr>
          <w:p w14:paraId="27C60D09" w14:textId="77777777" w:rsidR="0022398F" w:rsidRPr="008A0225" w:rsidRDefault="0022398F" w:rsidP="00BD7EBA">
            <w:pPr>
              <w:jc w:val="both"/>
              <w:rPr>
                <w:rFonts w:ascii="ITC Avant Garde" w:hAnsi="ITC Avant Garde" w:cs="Arial"/>
                <w:sz w:val="18"/>
                <w:szCs w:val="18"/>
              </w:rPr>
            </w:pPr>
          </w:p>
        </w:tc>
      </w:tr>
      <w:tr w:rsidR="00830AC4" w:rsidRPr="008A0225" w14:paraId="47DF9D89" w14:textId="77777777" w:rsidTr="00664F19">
        <w:trPr>
          <w:cantSplit/>
          <w:trHeight w:val="1028"/>
        </w:trPr>
        <w:tc>
          <w:tcPr>
            <w:tcW w:w="1035" w:type="dxa"/>
            <w:vAlign w:val="center"/>
          </w:tcPr>
          <w:p w14:paraId="3CFE8E41" w14:textId="77777777" w:rsidR="00830AC4" w:rsidRPr="00E13709" w:rsidRDefault="00830AC4" w:rsidP="00BD7EBA">
            <w:pPr>
              <w:pStyle w:val="Prrafodelista"/>
              <w:numPr>
                <w:ilvl w:val="0"/>
                <w:numId w:val="27"/>
              </w:numPr>
              <w:jc w:val="center"/>
              <w:rPr>
                <w:rFonts w:ascii="ITC Avant Garde" w:hAnsi="ITC Avant Garde" w:cs="Arial"/>
                <w:sz w:val="18"/>
                <w:szCs w:val="18"/>
              </w:rPr>
            </w:pPr>
          </w:p>
        </w:tc>
        <w:tc>
          <w:tcPr>
            <w:tcW w:w="6425" w:type="dxa"/>
            <w:vAlign w:val="center"/>
          </w:tcPr>
          <w:p w14:paraId="0CA41721" w14:textId="2B7A5286" w:rsidR="00830AC4" w:rsidRDefault="00830AC4"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¿Qué tipo de información considera que el Instituto debería proporcionar dentro de la arquitectura de los SACF? </w:t>
            </w:r>
            <w:r w:rsidRPr="00F444F9">
              <w:rPr>
                <w:rFonts w:ascii="ITC Avant Garde" w:eastAsia="Times New Roman" w:hAnsi="ITC Avant Garde" w:cs="Arial"/>
                <w:color w:val="000000"/>
                <w:sz w:val="18"/>
                <w:szCs w:val="18"/>
                <w:lang w:eastAsia="es-MX"/>
              </w:rPr>
              <w:t>Indique las razones que justifiquen su respuesta.</w:t>
            </w:r>
          </w:p>
        </w:tc>
        <w:tc>
          <w:tcPr>
            <w:tcW w:w="5536" w:type="dxa"/>
          </w:tcPr>
          <w:p w14:paraId="0E17F35B" w14:textId="339EAB4D" w:rsidR="00830AC4" w:rsidRPr="008A0225" w:rsidRDefault="00830AC4" w:rsidP="00BD7EBA">
            <w:pPr>
              <w:jc w:val="both"/>
              <w:rPr>
                <w:rFonts w:ascii="ITC Avant Garde" w:hAnsi="ITC Avant Garde" w:cs="Arial"/>
                <w:sz w:val="18"/>
                <w:szCs w:val="18"/>
              </w:rPr>
            </w:pPr>
          </w:p>
        </w:tc>
      </w:tr>
      <w:tr w:rsidR="00830AC4" w:rsidRPr="008A0225" w14:paraId="2CFF22EA" w14:textId="77777777" w:rsidTr="00664F19">
        <w:trPr>
          <w:cantSplit/>
          <w:trHeight w:val="1030"/>
        </w:trPr>
        <w:tc>
          <w:tcPr>
            <w:tcW w:w="1035" w:type="dxa"/>
            <w:vAlign w:val="center"/>
          </w:tcPr>
          <w:p w14:paraId="527D932C" w14:textId="77777777" w:rsidR="00830AC4" w:rsidRPr="00E13709" w:rsidRDefault="00830AC4" w:rsidP="00BD7EBA">
            <w:pPr>
              <w:pStyle w:val="Prrafodelista"/>
              <w:numPr>
                <w:ilvl w:val="0"/>
                <w:numId w:val="27"/>
              </w:numPr>
              <w:jc w:val="center"/>
              <w:rPr>
                <w:rFonts w:ascii="ITC Avant Garde" w:hAnsi="ITC Avant Garde" w:cs="Arial"/>
                <w:sz w:val="18"/>
                <w:szCs w:val="18"/>
              </w:rPr>
            </w:pPr>
          </w:p>
        </w:tc>
        <w:tc>
          <w:tcPr>
            <w:tcW w:w="6425" w:type="dxa"/>
            <w:vAlign w:val="center"/>
          </w:tcPr>
          <w:p w14:paraId="3683F1ED" w14:textId="1A923C17" w:rsidR="00830AC4" w:rsidRPr="00727F00" w:rsidRDefault="00830AC4"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¿Quiénes considera que podrían ser las partes interesadas que </w:t>
            </w:r>
            <w:r w:rsidRPr="003863F3">
              <w:rPr>
                <w:rFonts w:ascii="ITC Avant Garde" w:eastAsia="Times New Roman" w:hAnsi="ITC Avant Garde" w:cs="Arial"/>
                <w:color w:val="000000"/>
                <w:sz w:val="18"/>
                <w:szCs w:val="18"/>
                <w:lang w:eastAsia="es-MX"/>
              </w:rPr>
              <w:t xml:space="preserve">deberían </w:t>
            </w:r>
            <w:r w:rsidRPr="00A47AA9">
              <w:rPr>
                <w:rFonts w:ascii="ITC Avant Garde" w:eastAsia="Times New Roman" w:hAnsi="ITC Avant Garde" w:cs="Arial"/>
                <w:color w:val="000000"/>
                <w:sz w:val="18"/>
                <w:szCs w:val="18"/>
                <w:lang w:eastAsia="es-MX"/>
              </w:rPr>
              <w:t>aportar información a la base de datos de los SACF</w:t>
            </w:r>
            <w:r>
              <w:rPr>
                <w:rFonts w:ascii="ITC Avant Garde" w:eastAsia="Times New Roman" w:hAnsi="ITC Avant Garde" w:cs="Arial"/>
                <w:color w:val="000000"/>
                <w:sz w:val="18"/>
                <w:szCs w:val="18"/>
                <w:lang w:eastAsia="es-MX"/>
              </w:rPr>
              <w:t xml:space="preserve">? </w:t>
            </w:r>
            <w:r w:rsidRPr="00F444F9">
              <w:rPr>
                <w:rFonts w:ascii="ITC Avant Garde" w:eastAsia="Times New Roman" w:hAnsi="ITC Avant Garde" w:cs="Arial"/>
                <w:color w:val="000000"/>
                <w:sz w:val="18"/>
                <w:szCs w:val="18"/>
                <w:lang w:eastAsia="es-MX"/>
              </w:rPr>
              <w:t>Indique las razones que justifiquen su respuesta.</w:t>
            </w:r>
          </w:p>
        </w:tc>
        <w:tc>
          <w:tcPr>
            <w:tcW w:w="5536" w:type="dxa"/>
          </w:tcPr>
          <w:p w14:paraId="7EE4DCFF" w14:textId="77777777" w:rsidR="00830AC4" w:rsidRPr="008A0225" w:rsidRDefault="00830AC4" w:rsidP="00BD7EBA">
            <w:pPr>
              <w:jc w:val="both"/>
              <w:rPr>
                <w:rFonts w:ascii="ITC Avant Garde" w:hAnsi="ITC Avant Garde" w:cs="Arial"/>
                <w:sz w:val="18"/>
                <w:szCs w:val="18"/>
              </w:rPr>
            </w:pPr>
          </w:p>
        </w:tc>
      </w:tr>
      <w:tr w:rsidR="00830AC4" w:rsidRPr="008A0225" w14:paraId="3A1A6D26" w14:textId="77777777" w:rsidTr="00664F19">
        <w:trPr>
          <w:cantSplit/>
          <w:trHeight w:val="1030"/>
        </w:trPr>
        <w:tc>
          <w:tcPr>
            <w:tcW w:w="1035" w:type="dxa"/>
            <w:vAlign w:val="center"/>
          </w:tcPr>
          <w:p w14:paraId="4861B243" w14:textId="77777777" w:rsidR="00830AC4" w:rsidRPr="00E13709" w:rsidRDefault="00830AC4" w:rsidP="00BD7EBA">
            <w:pPr>
              <w:pStyle w:val="Prrafodelista"/>
              <w:numPr>
                <w:ilvl w:val="0"/>
                <w:numId w:val="27"/>
              </w:numPr>
              <w:jc w:val="center"/>
              <w:rPr>
                <w:rFonts w:ascii="ITC Avant Garde" w:hAnsi="ITC Avant Garde" w:cs="Arial"/>
                <w:sz w:val="18"/>
                <w:szCs w:val="18"/>
              </w:rPr>
            </w:pPr>
          </w:p>
        </w:tc>
        <w:tc>
          <w:tcPr>
            <w:tcW w:w="6425" w:type="dxa"/>
            <w:vAlign w:val="center"/>
          </w:tcPr>
          <w:p w14:paraId="67008B54" w14:textId="045772E7" w:rsidR="00830AC4" w:rsidRPr="004065E4" w:rsidRDefault="00830AC4" w:rsidP="00BD7EBA">
            <w:pPr>
              <w:jc w:val="both"/>
              <w:rPr>
                <w:rFonts w:ascii="ITC Avant Garde" w:eastAsia="Times New Roman" w:hAnsi="ITC Avant Garde" w:cs="Arial"/>
                <w:color w:val="000000"/>
                <w:sz w:val="18"/>
                <w:szCs w:val="18"/>
                <w:lang w:eastAsia="es-MX"/>
              </w:rPr>
            </w:pPr>
            <w:r w:rsidRPr="005532A9">
              <w:rPr>
                <w:rFonts w:ascii="ITC Avant Garde" w:eastAsia="Times New Roman" w:hAnsi="ITC Avant Garde" w:cs="Arial"/>
                <w:color w:val="000000"/>
                <w:sz w:val="18"/>
                <w:szCs w:val="18"/>
                <w:lang w:eastAsia="es-MX"/>
              </w:rPr>
              <w:t xml:space="preserve">¿Con que </w:t>
            </w:r>
            <w:r w:rsidR="00736465" w:rsidRPr="005532A9">
              <w:rPr>
                <w:rFonts w:ascii="ITC Avant Garde" w:eastAsia="Times New Roman" w:hAnsi="ITC Avant Garde" w:cs="Arial"/>
                <w:color w:val="000000"/>
                <w:sz w:val="18"/>
                <w:szCs w:val="18"/>
                <w:lang w:eastAsia="es-MX"/>
              </w:rPr>
              <w:t>periodicidad</w:t>
            </w:r>
            <w:r w:rsidRPr="005532A9">
              <w:rPr>
                <w:rFonts w:ascii="ITC Avant Garde" w:eastAsia="Times New Roman" w:hAnsi="ITC Avant Garde" w:cs="Arial"/>
                <w:color w:val="000000"/>
                <w:sz w:val="18"/>
                <w:szCs w:val="18"/>
                <w:lang w:eastAsia="es-MX"/>
              </w:rPr>
              <w:t xml:space="preserve"> se debería actualizar la base de datos de los SACF? Indique las razones que justifiquen su respuesta.</w:t>
            </w:r>
          </w:p>
        </w:tc>
        <w:tc>
          <w:tcPr>
            <w:tcW w:w="5536" w:type="dxa"/>
          </w:tcPr>
          <w:p w14:paraId="1AEE114D" w14:textId="77777777" w:rsidR="00830AC4" w:rsidRPr="008A0225" w:rsidRDefault="00830AC4" w:rsidP="00BD7EBA">
            <w:pPr>
              <w:jc w:val="both"/>
              <w:rPr>
                <w:rFonts w:ascii="ITC Avant Garde" w:hAnsi="ITC Avant Garde" w:cs="Arial"/>
                <w:sz w:val="18"/>
                <w:szCs w:val="18"/>
              </w:rPr>
            </w:pPr>
          </w:p>
        </w:tc>
      </w:tr>
      <w:tr w:rsidR="004065E4" w:rsidRPr="008A0225" w14:paraId="0FBE08EA" w14:textId="77777777" w:rsidTr="00664F19">
        <w:trPr>
          <w:cantSplit/>
          <w:trHeight w:val="1030"/>
        </w:trPr>
        <w:tc>
          <w:tcPr>
            <w:tcW w:w="1035" w:type="dxa"/>
            <w:vAlign w:val="center"/>
          </w:tcPr>
          <w:p w14:paraId="569DA2F7" w14:textId="77777777" w:rsidR="004065E4" w:rsidRPr="00E13709" w:rsidRDefault="004065E4" w:rsidP="00BD7EBA">
            <w:pPr>
              <w:pStyle w:val="Prrafodelista"/>
              <w:numPr>
                <w:ilvl w:val="0"/>
                <w:numId w:val="27"/>
              </w:numPr>
              <w:jc w:val="center"/>
              <w:rPr>
                <w:rFonts w:ascii="ITC Avant Garde" w:hAnsi="ITC Avant Garde" w:cs="Arial"/>
                <w:sz w:val="18"/>
                <w:szCs w:val="18"/>
              </w:rPr>
            </w:pPr>
          </w:p>
        </w:tc>
        <w:tc>
          <w:tcPr>
            <w:tcW w:w="6425" w:type="dxa"/>
            <w:vAlign w:val="center"/>
          </w:tcPr>
          <w:p w14:paraId="7881C25B" w14:textId="62FDF6F2" w:rsidR="004065E4" w:rsidRPr="00D03D76" w:rsidRDefault="004065E4" w:rsidP="00BD7EBA">
            <w:pPr>
              <w:jc w:val="both"/>
              <w:rPr>
                <w:rFonts w:ascii="ITC Avant Garde" w:eastAsia="Times New Roman" w:hAnsi="ITC Avant Garde" w:cs="Arial"/>
                <w:color w:val="000000"/>
                <w:sz w:val="18"/>
                <w:szCs w:val="18"/>
                <w:highlight w:val="cyan"/>
                <w:lang w:eastAsia="es-MX"/>
              </w:rPr>
            </w:pPr>
            <w:r w:rsidRPr="00356150">
              <w:rPr>
                <w:rFonts w:ascii="ITC Avant Garde" w:eastAsia="Times New Roman" w:hAnsi="ITC Avant Garde" w:cs="Arial"/>
                <w:color w:val="000000"/>
                <w:sz w:val="18"/>
                <w:szCs w:val="18"/>
                <w:lang w:eastAsia="es-MX"/>
              </w:rPr>
              <w:t xml:space="preserve">¿Considera que </w:t>
            </w:r>
            <w:r w:rsidR="005532A9">
              <w:rPr>
                <w:rFonts w:ascii="ITC Avant Garde" w:eastAsia="Times New Roman" w:hAnsi="ITC Avant Garde" w:cs="Arial"/>
                <w:color w:val="000000"/>
                <w:sz w:val="18"/>
                <w:szCs w:val="18"/>
                <w:lang w:eastAsia="es-MX"/>
              </w:rPr>
              <w:t xml:space="preserve">la base de datos </w:t>
            </w:r>
            <w:r w:rsidR="007934BD">
              <w:rPr>
                <w:rFonts w:ascii="ITC Avant Garde" w:eastAsia="Times New Roman" w:hAnsi="ITC Avant Garde" w:cs="Arial"/>
                <w:color w:val="000000"/>
                <w:sz w:val="18"/>
                <w:szCs w:val="18"/>
                <w:lang w:eastAsia="es-MX"/>
              </w:rPr>
              <w:t xml:space="preserve">de los SACF </w:t>
            </w:r>
            <w:r w:rsidRPr="00356150">
              <w:rPr>
                <w:rFonts w:ascii="ITC Avant Garde" w:eastAsia="Times New Roman" w:hAnsi="ITC Avant Garde" w:cs="Arial"/>
                <w:color w:val="000000"/>
                <w:sz w:val="18"/>
                <w:szCs w:val="18"/>
                <w:lang w:eastAsia="es-MX"/>
              </w:rPr>
              <w:t xml:space="preserve">debería </w:t>
            </w:r>
            <w:r w:rsidR="005532A9">
              <w:rPr>
                <w:rFonts w:ascii="ITC Avant Garde" w:eastAsia="Times New Roman" w:hAnsi="ITC Avant Garde" w:cs="Arial"/>
                <w:color w:val="000000"/>
                <w:sz w:val="18"/>
                <w:szCs w:val="18"/>
                <w:lang w:eastAsia="es-MX"/>
              </w:rPr>
              <w:t xml:space="preserve">ser </w:t>
            </w:r>
            <w:r w:rsidRPr="00356150">
              <w:rPr>
                <w:rFonts w:ascii="ITC Avant Garde" w:eastAsia="Times New Roman" w:hAnsi="ITC Avant Garde" w:cs="Arial"/>
                <w:color w:val="000000"/>
                <w:sz w:val="18"/>
                <w:szCs w:val="18"/>
                <w:lang w:eastAsia="es-MX"/>
              </w:rPr>
              <w:t>administra</w:t>
            </w:r>
            <w:r w:rsidR="005532A9">
              <w:rPr>
                <w:rFonts w:ascii="ITC Avant Garde" w:eastAsia="Times New Roman" w:hAnsi="ITC Avant Garde" w:cs="Arial"/>
                <w:color w:val="000000"/>
                <w:sz w:val="18"/>
                <w:szCs w:val="18"/>
                <w:lang w:eastAsia="es-MX"/>
              </w:rPr>
              <w:t>da por el</w:t>
            </w:r>
            <w:r w:rsidR="005C72B6">
              <w:rPr>
                <w:rFonts w:ascii="ITC Avant Garde" w:eastAsia="Times New Roman" w:hAnsi="ITC Avant Garde" w:cs="Arial"/>
                <w:color w:val="000000"/>
                <w:sz w:val="18"/>
                <w:szCs w:val="18"/>
                <w:lang w:eastAsia="es-MX"/>
              </w:rPr>
              <w:t xml:space="preserve"> I</w:t>
            </w:r>
            <w:r w:rsidR="005532A9">
              <w:rPr>
                <w:rFonts w:ascii="ITC Avant Garde" w:eastAsia="Times New Roman" w:hAnsi="ITC Avant Garde" w:cs="Arial"/>
                <w:color w:val="000000"/>
                <w:sz w:val="18"/>
                <w:szCs w:val="18"/>
                <w:lang w:eastAsia="es-MX"/>
              </w:rPr>
              <w:t xml:space="preserve">nstituto </w:t>
            </w:r>
            <w:r w:rsidRPr="00356150">
              <w:rPr>
                <w:rFonts w:ascii="ITC Avant Garde" w:eastAsia="Times New Roman" w:hAnsi="ITC Avant Garde" w:cs="Arial"/>
                <w:color w:val="000000"/>
                <w:sz w:val="18"/>
                <w:szCs w:val="18"/>
                <w:lang w:eastAsia="es-MX"/>
              </w:rPr>
              <w:t xml:space="preserve">o </w:t>
            </w:r>
            <w:r w:rsidR="005532A9">
              <w:rPr>
                <w:rFonts w:ascii="ITC Avant Garde" w:eastAsia="Times New Roman" w:hAnsi="ITC Avant Garde" w:cs="Arial"/>
                <w:color w:val="000000"/>
                <w:sz w:val="18"/>
                <w:szCs w:val="18"/>
                <w:lang w:eastAsia="es-MX"/>
              </w:rPr>
              <w:t xml:space="preserve">por un </w:t>
            </w:r>
            <w:r w:rsidR="00736465">
              <w:rPr>
                <w:rFonts w:ascii="ITC Avant Garde" w:eastAsia="Times New Roman" w:hAnsi="ITC Avant Garde" w:cs="Arial"/>
                <w:color w:val="000000"/>
                <w:sz w:val="18"/>
                <w:szCs w:val="18"/>
                <w:lang w:eastAsia="es-MX"/>
              </w:rPr>
              <w:t>privado</w:t>
            </w:r>
            <w:r w:rsidR="005532A9">
              <w:rPr>
                <w:rFonts w:ascii="ITC Avant Garde" w:eastAsia="Times New Roman" w:hAnsi="ITC Avant Garde" w:cs="Arial"/>
                <w:color w:val="000000"/>
                <w:sz w:val="18"/>
                <w:szCs w:val="18"/>
                <w:lang w:eastAsia="es-MX"/>
              </w:rPr>
              <w:t xml:space="preserve"> externo</w:t>
            </w:r>
            <w:r w:rsidR="00736465">
              <w:rPr>
                <w:rFonts w:ascii="ITC Avant Garde" w:eastAsia="Times New Roman" w:hAnsi="ITC Avant Garde" w:cs="Arial"/>
                <w:color w:val="000000"/>
                <w:sz w:val="18"/>
                <w:szCs w:val="18"/>
                <w:lang w:eastAsia="es-MX"/>
              </w:rPr>
              <w:t xml:space="preserve"> al Instituto</w:t>
            </w:r>
            <w:r w:rsidRPr="00356150">
              <w:rPr>
                <w:rFonts w:ascii="ITC Avant Garde" w:eastAsia="Times New Roman" w:hAnsi="ITC Avant Garde" w:cs="Arial"/>
                <w:color w:val="000000"/>
                <w:sz w:val="18"/>
                <w:szCs w:val="18"/>
                <w:lang w:eastAsia="es-MX"/>
              </w:rPr>
              <w:t xml:space="preserve">? Indique las razones que justifiquen su respuesta. </w:t>
            </w:r>
          </w:p>
        </w:tc>
        <w:tc>
          <w:tcPr>
            <w:tcW w:w="5536" w:type="dxa"/>
          </w:tcPr>
          <w:p w14:paraId="250A1B17" w14:textId="06EB3770" w:rsidR="004065E4" w:rsidRPr="008A0225" w:rsidRDefault="004065E4" w:rsidP="00BD7EBA">
            <w:pPr>
              <w:jc w:val="both"/>
              <w:rPr>
                <w:rFonts w:ascii="ITC Avant Garde" w:hAnsi="ITC Avant Garde" w:cs="Arial"/>
                <w:sz w:val="18"/>
                <w:szCs w:val="18"/>
              </w:rPr>
            </w:pPr>
          </w:p>
        </w:tc>
      </w:tr>
      <w:tr w:rsidR="00A42CE3" w:rsidRPr="008A0225" w14:paraId="145B66A3" w14:textId="77777777" w:rsidTr="00DF7ABE">
        <w:trPr>
          <w:cantSplit/>
          <w:trHeight w:val="1179"/>
        </w:trPr>
        <w:tc>
          <w:tcPr>
            <w:tcW w:w="1035" w:type="dxa"/>
            <w:vAlign w:val="center"/>
          </w:tcPr>
          <w:p w14:paraId="4E847EE1" w14:textId="77777777" w:rsidR="00A42CE3" w:rsidRPr="004C1F80" w:rsidRDefault="00A42CE3" w:rsidP="00BD7EBA">
            <w:pPr>
              <w:pStyle w:val="Prrafodelista"/>
              <w:numPr>
                <w:ilvl w:val="0"/>
                <w:numId w:val="27"/>
              </w:numPr>
              <w:jc w:val="center"/>
              <w:rPr>
                <w:rFonts w:ascii="ITC Avant Garde" w:hAnsi="ITC Avant Garde" w:cs="Arial"/>
                <w:sz w:val="18"/>
                <w:szCs w:val="18"/>
              </w:rPr>
            </w:pPr>
          </w:p>
        </w:tc>
        <w:tc>
          <w:tcPr>
            <w:tcW w:w="6425" w:type="dxa"/>
            <w:vAlign w:val="center"/>
          </w:tcPr>
          <w:p w14:paraId="4C046A62" w14:textId="28FDC874" w:rsidR="00A42CE3" w:rsidDel="00830AC4" w:rsidRDefault="00A42CE3" w:rsidP="00BD7EBA">
            <w:pPr>
              <w:jc w:val="both"/>
              <w:rPr>
                <w:rFonts w:ascii="ITC Avant Garde" w:eastAsia="Times New Roman" w:hAnsi="ITC Avant Garde" w:cs="Arial"/>
                <w:color w:val="000000"/>
                <w:sz w:val="18"/>
                <w:szCs w:val="18"/>
                <w:lang w:eastAsia="es-MX"/>
              </w:rPr>
            </w:pPr>
            <w:r w:rsidRPr="003863F3">
              <w:rPr>
                <w:rFonts w:ascii="ITC Avant Garde" w:eastAsia="Times New Roman" w:hAnsi="ITC Avant Garde" w:cs="Arial"/>
                <w:color w:val="000000"/>
                <w:sz w:val="18"/>
                <w:szCs w:val="18"/>
                <w:lang w:eastAsia="es-MX"/>
              </w:rPr>
              <w:t>¿Quiénes considera que podrían ser l</w:t>
            </w:r>
            <w:r w:rsidR="007934BD" w:rsidRPr="003863F3">
              <w:rPr>
                <w:rFonts w:ascii="ITC Avant Garde" w:eastAsia="Times New Roman" w:hAnsi="ITC Avant Garde" w:cs="Arial"/>
                <w:color w:val="000000"/>
                <w:sz w:val="18"/>
                <w:szCs w:val="18"/>
                <w:lang w:eastAsia="es-MX"/>
              </w:rPr>
              <w:t xml:space="preserve">as partes interesadas </w:t>
            </w:r>
            <w:r w:rsidRPr="003863F3">
              <w:rPr>
                <w:rFonts w:ascii="ITC Avant Garde" w:eastAsia="Times New Roman" w:hAnsi="ITC Avant Garde" w:cs="Arial"/>
                <w:color w:val="000000"/>
                <w:sz w:val="18"/>
                <w:szCs w:val="18"/>
                <w:lang w:eastAsia="es-MX"/>
              </w:rPr>
              <w:t>que deberían estar implicad</w:t>
            </w:r>
            <w:r w:rsidR="007934BD" w:rsidRPr="003863F3">
              <w:rPr>
                <w:rFonts w:ascii="ITC Avant Garde" w:eastAsia="Times New Roman" w:hAnsi="ITC Avant Garde" w:cs="Arial"/>
                <w:color w:val="000000"/>
                <w:sz w:val="18"/>
                <w:szCs w:val="18"/>
                <w:lang w:eastAsia="es-MX"/>
              </w:rPr>
              <w:t>a</w:t>
            </w:r>
            <w:r w:rsidRPr="003863F3">
              <w:rPr>
                <w:rFonts w:ascii="ITC Avant Garde" w:eastAsia="Times New Roman" w:hAnsi="ITC Avant Garde" w:cs="Arial"/>
                <w:color w:val="000000"/>
                <w:sz w:val="18"/>
                <w:szCs w:val="18"/>
                <w:lang w:eastAsia="es-MX"/>
              </w:rPr>
              <w:t xml:space="preserve">s en el desarrollo de un sistema de cálculo </w:t>
            </w:r>
            <w:r w:rsidRPr="00A47AA9">
              <w:rPr>
                <w:rFonts w:ascii="ITC Avant Garde" w:eastAsia="Times New Roman" w:hAnsi="ITC Avant Garde" w:cs="Arial"/>
                <w:color w:val="000000"/>
                <w:sz w:val="18"/>
                <w:szCs w:val="18"/>
                <w:lang w:eastAsia="es-MX"/>
              </w:rPr>
              <w:t>automático</w:t>
            </w:r>
            <w:r w:rsidRPr="003863F3">
              <w:rPr>
                <w:rFonts w:ascii="ITC Avant Garde" w:eastAsia="Times New Roman" w:hAnsi="ITC Avant Garde" w:cs="Arial"/>
                <w:color w:val="000000"/>
                <w:sz w:val="18"/>
                <w:szCs w:val="18"/>
                <w:lang w:eastAsia="es-MX"/>
              </w:rPr>
              <w:t xml:space="preserve"> </w:t>
            </w:r>
            <w:r w:rsidR="00736465" w:rsidRPr="003863F3">
              <w:rPr>
                <w:rFonts w:ascii="ITC Avant Garde" w:eastAsia="Times New Roman" w:hAnsi="ITC Avant Garde" w:cs="Arial"/>
                <w:color w:val="000000"/>
                <w:sz w:val="18"/>
                <w:szCs w:val="18"/>
                <w:lang w:eastAsia="es-MX"/>
              </w:rPr>
              <w:t>para</w:t>
            </w:r>
            <w:r w:rsidRPr="003863F3">
              <w:rPr>
                <w:rFonts w:ascii="ITC Avant Garde" w:eastAsia="Times New Roman" w:hAnsi="ITC Avant Garde" w:cs="Arial"/>
                <w:color w:val="000000"/>
                <w:sz w:val="18"/>
                <w:szCs w:val="18"/>
                <w:lang w:eastAsia="es-MX"/>
              </w:rPr>
              <w:t xml:space="preserve"> </w:t>
            </w:r>
            <w:r w:rsidR="007934BD" w:rsidRPr="003863F3">
              <w:rPr>
                <w:rFonts w:ascii="ITC Avant Garde" w:eastAsia="Times New Roman" w:hAnsi="ITC Avant Garde" w:cs="Arial"/>
                <w:color w:val="000000"/>
                <w:sz w:val="18"/>
                <w:szCs w:val="18"/>
                <w:lang w:eastAsia="es-MX"/>
              </w:rPr>
              <w:t xml:space="preserve">los </w:t>
            </w:r>
            <w:r w:rsidRPr="003863F3">
              <w:rPr>
                <w:rFonts w:ascii="ITC Avant Garde" w:eastAsia="Times New Roman" w:hAnsi="ITC Avant Garde" w:cs="Arial"/>
                <w:color w:val="000000"/>
                <w:sz w:val="18"/>
                <w:szCs w:val="18"/>
                <w:lang w:eastAsia="es-MX"/>
              </w:rPr>
              <w:t>SACF?</w:t>
            </w:r>
            <w:r w:rsidR="00BD7EBA" w:rsidRPr="00356150">
              <w:rPr>
                <w:rFonts w:ascii="ITC Avant Garde" w:eastAsia="Times New Roman" w:hAnsi="ITC Avant Garde" w:cs="Arial"/>
                <w:color w:val="000000"/>
                <w:sz w:val="18"/>
                <w:szCs w:val="18"/>
                <w:lang w:eastAsia="es-MX"/>
              </w:rPr>
              <w:t xml:space="preserve"> Indique las razones que justifiquen su respuesta.</w:t>
            </w:r>
          </w:p>
        </w:tc>
        <w:tc>
          <w:tcPr>
            <w:tcW w:w="5536" w:type="dxa"/>
          </w:tcPr>
          <w:p w14:paraId="607219FA" w14:textId="71C59718" w:rsidR="00A42CE3" w:rsidRPr="00116397" w:rsidDel="00830AC4" w:rsidRDefault="00A42CE3" w:rsidP="00BD7EBA">
            <w:pPr>
              <w:jc w:val="both"/>
              <w:rPr>
                <w:rFonts w:ascii="ITC Avant Garde" w:hAnsi="ITC Avant Garde" w:cs="Arial"/>
                <w:sz w:val="18"/>
                <w:szCs w:val="18"/>
                <w:highlight w:val="yellow"/>
              </w:rPr>
            </w:pPr>
          </w:p>
        </w:tc>
      </w:tr>
      <w:tr w:rsidR="00A42CE3" w:rsidRPr="008A0225" w14:paraId="041AF5B9" w14:textId="77777777" w:rsidTr="00BD7EBA">
        <w:trPr>
          <w:cantSplit/>
          <w:trHeight w:val="965"/>
        </w:trPr>
        <w:tc>
          <w:tcPr>
            <w:tcW w:w="1035" w:type="dxa"/>
            <w:vAlign w:val="center"/>
          </w:tcPr>
          <w:p w14:paraId="0F4C1DF8" w14:textId="77777777" w:rsidR="00A42CE3" w:rsidRPr="00E13709" w:rsidRDefault="00A42CE3" w:rsidP="00BD7EBA">
            <w:pPr>
              <w:pStyle w:val="Prrafodelista"/>
              <w:numPr>
                <w:ilvl w:val="0"/>
                <w:numId w:val="27"/>
              </w:numPr>
              <w:jc w:val="center"/>
              <w:rPr>
                <w:rFonts w:ascii="ITC Avant Garde" w:hAnsi="ITC Avant Garde" w:cs="Arial"/>
                <w:sz w:val="18"/>
                <w:szCs w:val="18"/>
              </w:rPr>
            </w:pPr>
          </w:p>
        </w:tc>
        <w:tc>
          <w:tcPr>
            <w:tcW w:w="6425" w:type="dxa"/>
            <w:vAlign w:val="center"/>
          </w:tcPr>
          <w:p w14:paraId="76265E40" w14:textId="4DAED667" w:rsidR="0089245D" w:rsidRDefault="0089245D"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¿Qué funciones considera que debería realizar el sistema de cálculo </w:t>
            </w:r>
            <w:r w:rsidR="00860A7F">
              <w:rPr>
                <w:rFonts w:ascii="ITC Avant Garde" w:eastAsia="Times New Roman" w:hAnsi="ITC Avant Garde" w:cs="Arial"/>
                <w:color w:val="000000"/>
                <w:sz w:val="18"/>
                <w:szCs w:val="18"/>
                <w:lang w:eastAsia="es-MX"/>
              </w:rPr>
              <w:t xml:space="preserve">automático </w:t>
            </w:r>
            <w:r>
              <w:rPr>
                <w:rFonts w:ascii="ITC Avant Garde" w:eastAsia="Times New Roman" w:hAnsi="ITC Avant Garde" w:cs="Arial"/>
                <w:color w:val="000000"/>
                <w:sz w:val="18"/>
                <w:szCs w:val="18"/>
                <w:lang w:eastAsia="es-MX"/>
              </w:rPr>
              <w:t xml:space="preserve">de los SACF? </w:t>
            </w:r>
            <w:r w:rsidRPr="00D6234F">
              <w:rPr>
                <w:rFonts w:ascii="ITC Avant Garde" w:eastAsia="Times New Roman" w:hAnsi="ITC Avant Garde" w:cs="Arial"/>
                <w:color w:val="000000"/>
                <w:sz w:val="18"/>
                <w:szCs w:val="18"/>
                <w:lang w:eastAsia="es-MX"/>
              </w:rPr>
              <w:t>Indique las razones que justifiquen su respuesta</w:t>
            </w:r>
            <w:r>
              <w:rPr>
                <w:rFonts w:ascii="ITC Avant Garde" w:eastAsia="Times New Roman" w:hAnsi="ITC Avant Garde" w:cs="Arial"/>
                <w:color w:val="000000"/>
                <w:sz w:val="18"/>
                <w:szCs w:val="18"/>
                <w:lang w:eastAsia="es-MX"/>
              </w:rPr>
              <w:t>.</w:t>
            </w:r>
          </w:p>
        </w:tc>
        <w:tc>
          <w:tcPr>
            <w:tcW w:w="5536" w:type="dxa"/>
          </w:tcPr>
          <w:p w14:paraId="38FAAF11" w14:textId="44426F33" w:rsidR="00A42CE3" w:rsidRPr="008A0225" w:rsidRDefault="00A42CE3" w:rsidP="00BD7EBA">
            <w:pPr>
              <w:jc w:val="both"/>
              <w:rPr>
                <w:rFonts w:ascii="ITC Avant Garde" w:hAnsi="ITC Avant Garde" w:cs="Arial"/>
                <w:sz w:val="18"/>
                <w:szCs w:val="18"/>
              </w:rPr>
            </w:pPr>
          </w:p>
        </w:tc>
      </w:tr>
      <w:tr w:rsidR="00A42CE3" w:rsidRPr="008A0225" w14:paraId="0EC3B5A7" w14:textId="77777777" w:rsidTr="00BD7EBA">
        <w:trPr>
          <w:cantSplit/>
          <w:trHeight w:val="1121"/>
        </w:trPr>
        <w:tc>
          <w:tcPr>
            <w:tcW w:w="1035" w:type="dxa"/>
            <w:vAlign w:val="center"/>
          </w:tcPr>
          <w:p w14:paraId="0667AC56" w14:textId="77777777" w:rsidR="00A42CE3" w:rsidRPr="00E13709" w:rsidRDefault="00A42CE3" w:rsidP="00BD7EBA">
            <w:pPr>
              <w:pStyle w:val="Prrafodelista"/>
              <w:numPr>
                <w:ilvl w:val="0"/>
                <w:numId w:val="27"/>
              </w:numPr>
              <w:jc w:val="center"/>
              <w:rPr>
                <w:rFonts w:ascii="ITC Avant Garde" w:hAnsi="ITC Avant Garde" w:cs="Arial"/>
                <w:sz w:val="18"/>
                <w:szCs w:val="18"/>
              </w:rPr>
            </w:pPr>
          </w:p>
        </w:tc>
        <w:tc>
          <w:tcPr>
            <w:tcW w:w="6425" w:type="dxa"/>
            <w:vAlign w:val="center"/>
          </w:tcPr>
          <w:p w14:paraId="524B036F" w14:textId="0BE8AE17" w:rsidR="00A42CE3" w:rsidRDefault="00A42CE3" w:rsidP="00BD7EBA">
            <w:pPr>
              <w:jc w:val="both"/>
              <w:rPr>
                <w:rFonts w:ascii="ITC Avant Garde" w:eastAsia="Times New Roman" w:hAnsi="ITC Avant Garde" w:cs="Arial"/>
                <w:color w:val="000000"/>
                <w:sz w:val="18"/>
                <w:szCs w:val="18"/>
                <w:lang w:eastAsia="es-MX"/>
              </w:rPr>
            </w:pPr>
            <w:r w:rsidRPr="004C1F80">
              <w:rPr>
                <w:rFonts w:ascii="ITC Avant Garde" w:eastAsia="Times New Roman" w:hAnsi="ITC Avant Garde" w:cs="Arial"/>
                <w:color w:val="000000"/>
                <w:sz w:val="18"/>
                <w:szCs w:val="18"/>
                <w:lang w:eastAsia="es-MX"/>
              </w:rPr>
              <w:t>¿Qué tipo de información requeriría el sistema de cálculo de los SACF para determinar zonas de exclusión y permitir operaciones de nuevos equipos, aplicaciones o servicios? Indique las razones que justifiquen su respuesta.</w:t>
            </w:r>
          </w:p>
        </w:tc>
        <w:tc>
          <w:tcPr>
            <w:tcW w:w="5536" w:type="dxa"/>
          </w:tcPr>
          <w:p w14:paraId="22CF88E6" w14:textId="77777777" w:rsidR="00A42CE3" w:rsidRDefault="00A42CE3" w:rsidP="00BD7EBA">
            <w:pPr>
              <w:jc w:val="both"/>
              <w:rPr>
                <w:rFonts w:ascii="ITC Avant Garde" w:hAnsi="ITC Avant Garde" w:cs="Arial"/>
                <w:sz w:val="18"/>
                <w:szCs w:val="18"/>
              </w:rPr>
            </w:pPr>
          </w:p>
        </w:tc>
      </w:tr>
      <w:tr w:rsidR="00A42CE3" w:rsidRPr="008A0225" w14:paraId="0DC4D94F" w14:textId="77777777" w:rsidTr="00BD7EBA">
        <w:trPr>
          <w:cantSplit/>
          <w:trHeight w:val="980"/>
        </w:trPr>
        <w:tc>
          <w:tcPr>
            <w:tcW w:w="1035" w:type="dxa"/>
            <w:vAlign w:val="center"/>
          </w:tcPr>
          <w:p w14:paraId="7B541080" w14:textId="3148DBDC" w:rsidR="00A42CE3" w:rsidRPr="00E13709" w:rsidRDefault="00A42CE3" w:rsidP="00BD7EBA">
            <w:pPr>
              <w:pStyle w:val="Prrafodelista"/>
              <w:numPr>
                <w:ilvl w:val="0"/>
                <w:numId w:val="27"/>
              </w:numPr>
              <w:jc w:val="center"/>
              <w:rPr>
                <w:rFonts w:ascii="ITC Avant Garde" w:hAnsi="ITC Avant Garde" w:cs="Arial"/>
                <w:sz w:val="18"/>
                <w:szCs w:val="18"/>
              </w:rPr>
            </w:pPr>
          </w:p>
        </w:tc>
        <w:tc>
          <w:tcPr>
            <w:tcW w:w="6425" w:type="dxa"/>
          </w:tcPr>
          <w:p w14:paraId="630A049F" w14:textId="7E0FB867" w:rsidR="00A42CE3" w:rsidRPr="00727F00" w:rsidRDefault="00A42CE3" w:rsidP="00BD7EBA">
            <w:pPr>
              <w:spacing w:before="240"/>
              <w:jc w:val="both"/>
              <w:rPr>
                <w:rFonts w:ascii="ITC Avant Garde" w:eastAsia="Times New Roman" w:hAnsi="ITC Avant Garde" w:cs="Arial"/>
                <w:color w:val="000000"/>
                <w:sz w:val="18"/>
                <w:szCs w:val="18"/>
                <w:lang w:eastAsia="es-MX"/>
              </w:rPr>
            </w:pPr>
            <w:r>
              <w:rPr>
                <w:rFonts w:ascii="ITC Avant Garde" w:hAnsi="ITC Avant Garde" w:cs="Arial"/>
                <w:sz w:val="18"/>
                <w:szCs w:val="18"/>
              </w:rPr>
              <w:t xml:space="preserve">¿En qué banda o bandas de frecuencias considera que los SACF podrían utilizarse? </w:t>
            </w:r>
            <w:r w:rsidRPr="00F444F9">
              <w:rPr>
                <w:rFonts w:ascii="ITC Avant Garde" w:hAnsi="ITC Avant Garde" w:cs="Arial"/>
                <w:sz w:val="18"/>
                <w:szCs w:val="18"/>
              </w:rPr>
              <w:t>Indique las razones que justifiquen su respuesta</w:t>
            </w:r>
            <w:r>
              <w:rPr>
                <w:rFonts w:ascii="ITC Avant Garde" w:hAnsi="ITC Avant Garde" w:cs="Arial"/>
                <w:sz w:val="18"/>
                <w:szCs w:val="18"/>
              </w:rPr>
              <w:t>.</w:t>
            </w:r>
          </w:p>
        </w:tc>
        <w:tc>
          <w:tcPr>
            <w:tcW w:w="5536" w:type="dxa"/>
          </w:tcPr>
          <w:p w14:paraId="12602700" w14:textId="3752AC15" w:rsidR="00A42CE3" w:rsidRPr="008A0225" w:rsidRDefault="00A42CE3" w:rsidP="00BD7EBA">
            <w:pPr>
              <w:jc w:val="both"/>
              <w:rPr>
                <w:rFonts w:ascii="ITC Avant Garde" w:hAnsi="ITC Avant Garde" w:cs="Arial"/>
                <w:sz w:val="18"/>
                <w:szCs w:val="18"/>
              </w:rPr>
            </w:pPr>
          </w:p>
        </w:tc>
      </w:tr>
      <w:tr w:rsidR="00A42CE3" w:rsidRPr="008A0225" w14:paraId="19BB990B" w14:textId="77777777" w:rsidTr="00BD7EBA">
        <w:trPr>
          <w:cantSplit/>
          <w:trHeight w:val="1122"/>
        </w:trPr>
        <w:tc>
          <w:tcPr>
            <w:tcW w:w="1035" w:type="dxa"/>
            <w:vAlign w:val="center"/>
          </w:tcPr>
          <w:p w14:paraId="7997AE9A" w14:textId="6D18DAA0" w:rsidR="00A42CE3" w:rsidRPr="00E13709" w:rsidRDefault="00A42CE3" w:rsidP="00BD7EBA">
            <w:pPr>
              <w:pStyle w:val="Prrafodelista"/>
              <w:numPr>
                <w:ilvl w:val="0"/>
                <w:numId w:val="27"/>
              </w:numPr>
              <w:jc w:val="center"/>
              <w:rPr>
                <w:rFonts w:ascii="ITC Avant Garde" w:hAnsi="ITC Avant Garde" w:cs="Arial"/>
                <w:sz w:val="18"/>
                <w:szCs w:val="18"/>
              </w:rPr>
            </w:pPr>
          </w:p>
        </w:tc>
        <w:tc>
          <w:tcPr>
            <w:tcW w:w="6425" w:type="dxa"/>
            <w:vAlign w:val="center"/>
          </w:tcPr>
          <w:p w14:paraId="4B123804" w14:textId="01189303" w:rsidR="00A42CE3" w:rsidRPr="008A0225" w:rsidRDefault="00873653"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¿Qué tipo de </w:t>
            </w:r>
            <w:r w:rsidR="00A42CE3">
              <w:rPr>
                <w:rFonts w:ascii="ITC Avant Garde" w:eastAsia="Times New Roman" w:hAnsi="ITC Avant Garde" w:cs="Arial"/>
                <w:color w:val="000000"/>
                <w:sz w:val="18"/>
                <w:szCs w:val="18"/>
                <w:lang w:eastAsia="es-MX"/>
              </w:rPr>
              <w:t xml:space="preserve">equipos, aplicaciones o servicios </w:t>
            </w:r>
            <w:r w:rsidR="00F24759">
              <w:rPr>
                <w:rFonts w:ascii="ITC Avant Garde" w:eastAsia="Times New Roman" w:hAnsi="ITC Avant Garde" w:cs="Arial"/>
                <w:color w:val="000000"/>
                <w:sz w:val="18"/>
                <w:szCs w:val="18"/>
                <w:lang w:eastAsia="es-MX"/>
              </w:rPr>
              <w:t>considera</w:t>
            </w:r>
            <w:r w:rsidR="00BC2152">
              <w:rPr>
                <w:rFonts w:ascii="ITC Avant Garde" w:eastAsia="Times New Roman" w:hAnsi="ITC Avant Garde" w:cs="Arial"/>
                <w:color w:val="000000"/>
                <w:sz w:val="18"/>
                <w:szCs w:val="18"/>
                <w:lang w:eastAsia="es-MX"/>
              </w:rPr>
              <w:t xml:space="preserve"> </w:t>
            </w:r>
            <w:r w:rsidR="00A42CE3">
              <w:rPr>
                <w:rFonts w:ascii="ITC Avant Garde" w:eastAsia="Times New Roman" w:hAnsi="ITC Avant Garde" w:cs="Arial"/>
                <w:color w:val="000000"/>
                <w:sz w:val="18"/>
                <w:szCs w:val="18"/>
                <w:lang w:eastAsia="es-MX"/>
              </w:rPr>
              <w:t xml:space="preserve">que </w:t>
            </w:r>
            <w:r w:rsidR="004C1F80">
              <w:rPr>
                <w:rFonts w:ascii="ITC Avant Garde" w:eastAsia="Times New Roman" w:hAnsi="ITC Avant Garde" w:cs="Arial"/>
                <w:color w:val="000000"/>
                <w:sz w:val="18"/>
                <w:szCs w:val="18"/>
                <w:lang w:eastAsia="es-MX"/>
              </w:rPr>
              <w:t>pu</w:t>
            </w:r>
            <w:r w:rsidR="00F24759">
              <w:rPr>
                <w:rFonts w:ascii="ITC Avant Garde" w:eastAsia="Times New Roman" w:hAnsi="ITC Avant Garde" w:cs="Arial"/>
                <w:color w:val="000000"/>
                <w:sz w:val="18"/>
                <w:szCs w:val="18"/>
                <w:lang w:eastAsia="es-MX"/>
              </w:rPr>
              <w:t>dieran</w:t>
            </w:r>
            <w:r w:rsidR="004C1F80">
              <w:rPr>
                <w:rFonts w:ascii="ITC Avant Garde" w:eastAsia="Times New Roman" w:hAnsi="ITC Avant Garde" w:cs="Arial"/>
                <w:color w:val="000000"/>
                <w:sz w:val="18"/>
                <w:szCs w:val="18"/>
                <w:lang w:eastAsia="es-MX"/>
              </w:rPr>
              <w:t xml:space="preserve"> </w:t>
            </w:r>
            <w:r w:rsidR="00F24759">
              <w:rPr>
                <w:rFonts w:ascii="ITC Avant Garde" w:eastAsia="Times New Roman" w:hAnsi="ITC Avant Garde" w:cs="Arial"/>
                <w:color w:val="000000"/>
                <w:sz w:val="18"/>
                <w:szCs w:val="18"/>
                <w:lang w:eastAsia="es-MX"/>
              </w:rPr>
              <w:t>operar bajo los</w:t>
            </w:r>
            <w:r w:rsidR="00A42CE3">
              <w:rPr>
                <w:rFonts w:ascii="ITC Avant Garde" w:eastAsia="Times New Roman" w:hAnsi="ITC Avant Garde" w:cs="Arial"/>
                <w:color w:val="000000"/>
                <w:sz w:val="18"/>
                <w:szCs w:val="18"/>
                <w:lang w:eastAsia="es-MX"/>
              </w:rPr>
              <w:t xml:space="preserve"> SACF?</w:t>
            </w:r>
            <w:r w:rsidR="00A42CE3" w:rsidRPr="00263BDB">
              <w:rPr>
                <w:rFonts w:ascii="ITC Avant Garde" w:eastAsia="Times New Roman" w:hAnsi="ITC Avant Garde" w:cs="Arial"/>
                <w:color w:val="000000"/>
                <w:sz w:val="18"/>
                <w:szCs w:val="18"/>
                <w:lang w:eastAsia="es-MX"/>
              </w:rPr>
              <w:t xml:space="preserve"> Indique las razones que justifiquen su respuesta.</w:t>
            </w:r>
          </w:p>
        </w:tc>
        <w:tc>
          <w:tcPr>
            <w:tcW w:w="5536" w:type="dxa"/>
          </w:tcPr>
          <w:p w14:paraId="14FBC4DA" w14:textId="43B0DE8E" w:rsidR="00A42CE3" w:rsidRPr="008A0225" w:rsidRDefault="00A42CE3" w:rsidP="00BD7EBA">
            <w:pPr>
              <w:jc w:val="both"/>
              <w:rPr>
                <w:rFonts w:ascii="ITC Avant Garde" w:hAnsi="ITC Avant Garde" w:cs="Arial"/>
                <w:sz w:val="18"/>
                <w:szCs w:val="18"/>
              </w:rPr>
            </w:pPr>
          </w:p>
        </w:tc>
      </w:tr>
      <w:tr w:rsidR="00A42CE3" w:rsidRPr="008A0225" w14:paraId="629A3ACE" w14:textId="77777777" w:rsidTr="00BD7EBA">
        <w:trPr>
          <w:cantSplit/>
          <w:trHeight w:val="1660"/>
        </w:trPr>
        <w:tc>
          <w:tcPr>
            <w:tcW w:w="1035" w:type="dxa"/>
            <w:vAlign w:val="center"/>
          </w:tcPr>
          <w:p w14:paraId="6A2B8D98" w14:textId="77777777" w:rsidR="00A42CE3" w:rsidRPr="00E13709" w:rsidRDefault="00A42CE3" w:rsidP="00BD7EBA">
            <w:pPr>
              <w:pStyle w:val="Prrafodelista"/>
              <w:numPr>
                <w:ilvl w:val="0"/>
                <w:numId w:val="27"/>
              </w:numPr>
              <w:jc w:val="center"/>
              <w:rPr>
                <w:rFonts w:ascii="ITC Avant Garde" w:hAnsi="ITC Avant Garde" w:cs="Arial"/>
                <w:sz w:val="18"/>
                <w:szCs w:val="18"/>
              </w:rPr>
            </w:pPr>
          </w:p>
        </w:tc>
        <w:tc>
          <w:tcPr>
            <w:tcW w:w="6425" w:type="dxa"/>
            <w:vAlign w:val="center"/>
          </w:tcPr>
          <w:p w14:paraId="23E3F350" w14:textId="6CB12E7C" w:rsidR="00A42CE3" w:rsidRDefault="00A42CE3" w:rsidP="00BD7EBA">
            <w:pPr>
              <w:jc w:val="both"/>
              <w:rPr>
                <w:rFonts w:ascii="ITC Avant Garde" w:eastAsia="Times New Roman" w:hAnsi="ITC Avant Garde" w:cs="Arial"/>
                <w:color w:val="000000"/>
                <w:sz w:val="18"/>
                <w:szCs w:val="18"/>
                <w:lang w:eastAsia="es-MX"/>
              </w:rPr>
            </w:pPr>
            <w:r w:rsidRPr="008A3B8B">
              <w:rPr>
                <w:rFonts w:ascii="ITC Avant Garde" w:eastAsia="Times New Roman" w:hAnsi="ITC Avant Garde" w:cs="Arial"/>
                <w:color w:val="000000"/>
                <w:sz w:val="18"/>
                <w:szCs w:val="18"/>
                <w:lang w:eastAsia="es-MX"/>
              </w:rPr>
              <w:t xml:space="preserve">¿Considera que es apropiado realizar pruebas de laboratorio o pruebas de campo previo a la implementación de los SACF? En caso afirmativo: ¿qué periodo considera que podría ser adecuado para realizar pruebas de laboratorio y pruebas en campo que permitan determinar la operabilidad de los SACF? Indique las razones técnicas que </w:t>
            </w:r>
            <w:r w:rsidRPr="004C1F80">
              <w:rPr>
                <w:rFonts w:ascii="ITC Avant Garde" w:eastAsia="Times New Roman" w:hAnsi="ITC Avant Garde" w:cs="Arial"/>
                <w:color w:val="000000"/>
                <w:sz w:val="18"/>
                <w:szCs w:val="18"/>
                <w:lang w:eastAsia="es-MX"/>
              </w:rPr>
              <w:t>justifiquen su respuesta.</w:t>
            </w:r>
          </w:p>
        </w:tc>
        <w:tc>
          <w:tcPr>
            <w:tcW w:w="5536" w:type="dxa"/>
          </w:tcPr>
          <w:p w14:paraId="7AF9F789" w14:textId="77777777" w:rsidR="00A42CE3" w:rsidRDefault="00A42CE3" w:rsidP="00BD7EBA">
            <w:pPr>
              <w:jc w:val="both"/>
              <w:rPr>
                <w:rFonts w:ascii="ITC Avant Garde" w:hAnsi="ITC Avant Garde" w:cs="Arial"/>
                <w:sz w:val="18"/>
                <w:szCs w:val="18"/>
              </w:rPr>
            </w:pPr>
          </w:p>
        </w:tc>
      </w:tr>
      <w:tr w:rsidR="00A42CE3" w:rsidRPr="008A0225" w14:paraId="543F8691" w14:textId="77777777" w:rsidTr="00DF7ABE">
        <w:trPr>
          <w:cantSplit/>
          <w:trHeight w:val="1415"/>
        </w:trPr>
        <w:tc>
          <w:tcPr>
            <w:tcW w:w="1035" w:type="dxa"/>
            <w:vAlign w:val="center"/>
          </w:tcPr>
          <w:p w14:paraId="4DDD39D0" w14:textId="24459DBA" w:rsidR="00A42CE3" w:rsidRPr="00E13709" w:rsidRDefault="00A42CE3" w:rsidP="00BD7EBA">
            <w:pPr>
              <w:pStyle w:val="Prrafodelista"/>
              <w:numPr>
                <w:ilvl w:val="0"/>
                <w:numId w:val="27"/>
              </w:numPr>
              <w:jc w:val="center"/>
              <w:rPr>
                <w:rFonts w:ascii="ITC Avant Garde" w:hAnsi="ITC Avant Garde" w:cs="Arial"/>
                <w:sz w:val="18"/>
                <w:szCs w:val="18"/>
              </w:rPr>
            </w:pPr>
          </w:p>
        </w:tc>
        <w:tc>
          <w:tcPr>
            <w:tcW w:w="6425" w:type="dxa"/>
            <w:vAlign w:val="center"/>
          </w:tcPr>
          <w:p w14:paraId="3AFFAE30" w14:textId="60C9718A" w:rsidR="00A42CE3" w:rsidRPr="00727F00" w:rsidRDefault="00A42CE3"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¿Qué consideraciones debería tener un protocolo de pruebas adecuado para comprobar la viabilidad sobre el uso de los SACF en México? </w:t>
            </w:r>
            <w:r w:rsidRPr="00F444F9">
              <w:rPr>
                <w:rFonts w:ascii="ITC Avant Garde" w:hAnsi="ITC Avant Garde" w:cs="Arial"/>
                <w:sz w:val="18"/>
                <w:szCs w:val="18"/>
              </w:rPr>
              <w:t>Indique las razones que justifiquen su respuesta y proporcione la fundamentación técnica correspondiente</w:t>
            </w:r>
            <w:r>
              <w:rPr>
                <w:rFonts w:ascii="ITC Avant Garde" w:hAnsi="ITC Avant Garde" w:cs="Arial"/>
                <w:sz w:val="18"/>
                <w:szCs w:val="18"/>
              </w:rPr>
              <w:t xml:space="preserve"> de cualquier aspecto relacionado</w:t>
            </w:r>
            <w:r w:rsidRPr="00F444F9">
              <w:rPr>
                <w:rFonts w:ascii="ITC Avant Garde" w:hAnsi="ITC Avant Garde" w:cs="Arial"/>
                <w:sz w:val="18"/>
                <w:szCs w:val="18"/>
              </w:rPr>
              <w:t>.</w:t>
            </w:r>
          </w:p>
        </w:tc>
        <w:tc>
          <w:tcPr>
            <w:tcW w:w="5536" w:type="dxa"/>
          </w:tcPr>
          <w:p w14:paraId="7DCA482B" w14:textId="77777777" w:rsidR="00A42CE3" w:rsidRDefault="00A42CE3" w:rsidP="00BD7EBA">
            <w:pPr>
              <w:jc w:val="both"/>
              <w:rPr>
                <w:rFonts w:ascii="ITC Avant Garde" w:hAnsi="ITC Avant Garde" w:cs="Arial"/>
                <w:sz w:val="18"/>
                <w:szCs w:val="18"/>
              </w:rPr>
            </w:pPr>
          </w:p>
        </w:tc>
      </w:tr>
      <w:tr w:rsidR="00A47AA9" w:rsidRPr="008A0225" w14:paraId="45D3093C" w14:textId="77777777" w:rsidTr="00664F19">
        <w:trPr>
          <w:cantSplit/>
          <w:trHeight w:val="1274"/>
        </w:trPr>
        <w:tc>
          <w:tcPr>
            <w:tcW w:w="1035" w:type="dxa"/>
            <w:vAlign w:val="center"/>
          </w:tcPr>
          <w:p w14:paraId="5E35F11A" w14:textId="77777777" w:rsidR="00A47AA9" w:rsidRPr="00E13709" w:rsidRDefault="00A47AA9" w:rsidP="00BD7EBA">
            <w:pPr>
              <w:pStyle w:val="Prrafodelista"/>
              <w:numPr>
                <w:ilvl w:val="0"/>
                <w:numId w:val="27"/>
              </w:numPr>
              <w:jc w:val="center"/>
              <w:rPr>
                <w:rFonts w:ascii="ITC Avant Garde" w:hAnsi="ITC Avant Garde" w:cs="Arial"/>
                <w:sz w:val="18"/>
                <w:szCs w:val="18"/>
              </w:rPr>
            </w:pPr>
          </w:p>
        </w:tc>
        <w:tc>
          <w:tcPr>
            <w:tcW w:w="6425" w:type="dxa"/>
            <w:vAlign w:val="center"/>
          </w:tcPr>
          <w:p w14:paraId="566F4983" w14:textId="255FA7A1" w:rsidR="00A47AA9" w:rsidRDefault="00A47AA9" w:rsidP="00BD7EBA">
            <w:pPr>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¿De acuerdo con el artículo 55 de la Ley Federal de Telecomunicaciones y Radiodifusión bajo qué tipo o tipos de clasificación de espectro considera que podrían implementarse los SACF?</w:t>
            </w:r>
          </w:p>
        </w:tc>
        <w:tc>
          <w:tcPr>
            <w:tcW w:w="5536" w:type="dxa"/>
          </w:tcPr>
          <w:p w14:paraId="066402FB" w14:textId="29722391" w:rsidR="00A47AA9" w:rsidRDefault="00A47AA9" w:rsidP="00BD7EBA">
            <w:pPr>
              <w:jc w:val="both"/>
              <w:rPr>
                <w:rFonts w:ascii="ITC Avant Garde" w:hAnsi="ITC Avant Garde" w:cs="Arial"/>
                <w:sz w:val="18"/>
                <w:szCs w:val="18"/>
              </w:rPr>
            </w:pPr>
          </w:p>
        </w:tc>
      </w:tr>
      <w:tr w:rsidR="00A47AA9" w:rsidRPr="008A0225" w14:paraId="5BCE8922" w14:textId="77777777" w:rsidTr="00577D84">
        <w:trPr>
          <w:cantSplit/>
          <w:trHeight w:val="1110"/>
        </w:trPr>
        <w:tc>
          <w:tcPr>
            <w:tcW w:w="1035" w:type="dxa"/>
            <w:vAlign w:val="center"/>
          </w:tcPr>
          <w:p w14:paraId="49A4F22E" w14:textId="0E7FAE20" w:rsidR="00A47AA9" w:rsidRPr="00E13709" w:rsidRDefault="00A47AA9" w:rsidP="00BD7EBA">
            <w:pPr>
              <w:pStyle w:val="Prrafodelista"/>
              <w:numPr>
                <w:ilvl w:val="0"/>
                <w:numId w:val="27"/>
              </w:numPr>
              <w:jc w:val="center"/>
              <w:rPr>
                <w:rFonts w:ascii="ITC Avant Garde" w:hAnsi="ITC Avant Garde" w:cs="Arial"/>
                <w:sz w:val="18"/>
                <w:szCs w:val="18"/>
              </w:rPr>
            </w:pPr>
          </w:p>
        </w:tc>
        <w:tc>
          <w:tcPr>
            <w:tcW w:w="6425" w:type="dxa"/>
          </w:tcPr>
          <w:p w14:paraId="49680F27" w14:textId="75D6C145" w:rsidR="00A47AA9" w:rsidRPr="008A0225" w:rsidRDefault="00A47AA9" w:rsidP="00577D84">
            <w:pPr>
              <w:spacing w:before="240"/>
              <w:jc w:val="both"/>
              <w:rPr>
                <w:rFonts w:ascii="ITC Avant Garde" w:eastAsia="Times New Roman" w:hAnsi="ITC Avant Garde" w:cs="Arial"/>
                <w:color w:val="000000"/>
                <w:sz w:val="18"/>
                <w:szCs w:val="18"/>
                <w:lang w:eastAsia="es-MX"/>
              </w:rPr>
            </w:pPr>
            <w:r>
              <w:rPr>
                <w:rFonts w:ascii="ITC Avant Garde" w:eastAsia="Times New Roman" w:hAnsi="ITC Avant Garde" w:cs="Arial"/>
                <w:color w:val="000000"/>
                <w:sz w:val="18"/>
                <w:szCs w:val="18"/>
                <w:lang w:eastAsia="es-MX"/>
              </w:rPr>
              <w:t xml:space="preserve">¿Bajo qué tipo de figura regulatoria considera apropiada para permitir la operación de equipos, aplicaciones o servicios a través de los SACF? </w:t>
            </w:r>
            <w:r w:rsidRPr="00263BDB">
              <w:rPr>
                <w:rFonts w:ascii="ITC Avant Garde" w:eastAsia="Times New Roman" w:hAnsi="ITC Avant Garde" w:cs="Arial"/>
                <w:color w:val="000000"/>
                <w:sz w:val="18"/>
                <w:szCs w:val="18"/>
                <w:lang w:eastAsia="es-MX"/>
              </w:rPr>
              <w:t>Indique las razones que justifiquen su respuesta.</w:t>
            </w:r>
          </w:p>
        </w:tc>
        <w:tc>
          <w:tcPr>
            <w:tcW w:w="5536" w:type="dxa"/>
          </w:tcPr>
          <w:p w14:paraId="381A1619" w14:textId="4B4870AF" w:rsidR="00A47AA9" w:rsidRPr="008A0225" w:rsidRDefault="00A47AA9" w:rsidP="00BD7EBA">
            <w:pPr>
              <w:jc w:val="both"/>
              <w:rPr>
                <w:rFonts w:ascii="ITC Avant Garde" w:hAnsi="ITC Avant Garde" w:cs="Arial"/>
                <w:sz w:val="18"/>
                <w:szCs w:val="18"/>
              </w:rPr>
            </w:pPr>
          </w:p>
        </w:tc>
      </w:tr>
      <w:tr w:rsidR="00A47AA9" w:rsidRPr="008A0225" w14:paraId="44BAAA49" w14:textId="77777777" w:rsidTr="00F45EE7">
        <w:trPr>
          <w:cantSplit/>
          <w:trHeight w:val="1400"/>
        </w:trPr>
        <w:tc>
          <w:tcPr>
            <w:tcW w:w="1035" w:type="dxa"/>
            <w:vAlign w:val="center"/>
          </w:tcPr>
          <w:p w14:paraId="1281FFE4" w14:textId="0DFD6563" w:rsidR="00A47AA9" w:rsidRPr="00E13709" w:rsidRDefault="00A47AA9" w:rsidP="00BD7EBA">
            <w:pPr>
              <w:pStyle w:val="Prrafodelista"/>
              <w:numPr>
                <w:ilvl w:val="0"/>
                <w:numId w:val="27"/>
              </w:numPr>
              <w:jc w:val="center"/>
              <w:rPr>
                <w:rFonts w:ascii="ITC Avant Garde" w:hAnsi="ITC Avant Garde" w:cs="Arial"/>
                <w:sz w:val="18"/>
                <w:szCs w:val="18"/>
              </w:rPr>
            </w:pPr>
          </w:p>
        </w:tc>
        <w:tc>
          <w:tcPr>
            <w:tcW w:w="6425" w:type="dxa"/>
            <w:vAlign w:val="center"/>
          </w:tcPr>
          <w:p w14:paraId="20427F22" w14:textId="58EF71D1" w:rsidR="00A47AA9" w:rsidRDefault="00A47AA9" w:rsidP="00BD7EBA">
            <w:pPr>
              <w:jc w:val="both"/>
              <w:rPr>
                <w:rFonts w:ascii="ITC Avant Garde" w:eastAsia="Times New Roman" w:hAnsi="ITC Avant Garde" w:cs="Arial"/>
                <w:color w:val="000000"/>
                <w:sz w:val="18"/>
                <w:szCs w:val="18"/>
                <w:lang w:eastAsia="es-MX"/>
              </w:rPr>
            </w:pPr>
            <w:r w:rsidRPr="00781B7B">
              <w:rPr>
                <w:rFonts w:ascii="ITC Avant Garde" w:eastAsia="Times New Roman" w:hAnsi="ITC Avant Garde" w:cs="Arial"/>
                <w:color w:val="000000"/>
                <w:sz w:val="18"/>
                <w:szCs w:val="18"/>
                <w:lang w:eastAsia="es-MX"/>
              </w:rPr>
              <w:t>El Instituto invita a cualquier persona o grupo interesado a comentar sobre cualquier aspecto general referente al uso de sistemas automáticos de coordinación de frecuencias en México que considere que el Instituto deba tomar en cuenta. Indique las razones que justifiquen su re</w:t>
            </w:r>
            <w:r>
              <w:rPr>
                <w:rFonts w:ascii="ITC Avant Garde" w:eastAsia="Times New Roman" w:hAnsi="ITC Avant Garde" w:cs="Arial"/>
                <w:color w:val="000000"/>
                <w:sz w:val="18"/>
                <w:szCs w:val="18"/>
                <w:lang w:eastAsia="es-MX"/>
              </w:rPr>
              <w:t>s</w:t>
            </w:r>
            <w:r w:rsidRPr="00781B7B">
              <w:rPr>
                <w:rFonts w:ascii="ITC Avant Garde" w:eastAsia="Times New Roman" w:hAnsi="ITC Avant Garde" w:cs="Arial"/>
                <w:color w:val="000000"/>
                <w:sz w:val="18"/>
                <w:szCs w:val="18"/>
                <w:lang w:eastAsia="es-MX"/>
              </w:rPr>
              <w:t>puesta.</w:t>
            </w:r>
          </w:p>
        </w:tc>
        <w:tc>
          <w:tcPr>
            <w:tcW w:w="5536" w:type="dxa"/>
          </w:tcPr>
          <w:p w14:paraId="321402C2" w14:textId="4DD605C4" w:rsidR="00A47AA9" w:rsidRPr="008A0225" w:rsidRDefault="00A47AA9" w:rsidP="00BD7EBA">
            <w:pPr>
              <w:jc w:val="both"/>
              <w:rPr>
                <w:rFonts w:ascii="ITC Avant Garde" w:hAnsi="ITC Avant Garde" w:cs="Arial"/>
                <w:sz w:val="18"/>
                <w:szCs w:val="18"/>
              </w:rPr>
            </w:pPr>
          </w:p>
        </w:tc>
      </w:tr>
    </w:tbl>
    <w:p w14:paraId="63ED2C49" w14:textId="09A948F3" w:rsidR="000B4209" w:rsidRDefault="000B4209" w:rsidP="00BD7EBA">
      <w:pPr>
        <w:rPr>
          <w:rFonts w:ascii="ITC Avant Garde" w:hAnsi="ITC Avant Garde" w:cs="Arial"/>
          <w:sz w:val="16"/>
          <w:szCs w:val="16"/>
        </w:rPr>
      </w:pPr>
    </w:p>
    <w:p w14:paraId="1CC8E8E7" w14:textId="77777777" w:rsidR="003E2324" w:rsidRPr="008A0225" w:rsidRDefault="003E2324" w:rsidP="003E2324">
      <w:pPr>
        <w:rPr>
          <w:rFonts w:ascii="ITC Avant Garde" w:hAnsi="ITC Avant Garde" w:cs="Arial"/>
          <w:b/>
        </w:rPr>
      </w:pPr>
      <w:r w:rsidRPr="008A0225">
        <w:rPr>
          <w:rFonts w:ascii="ITC Avant Garde" w:hAnsi="ITC Avant Garde" w:cs="Arial"/>
          <w:b/>
        </w:rPr>
        <w:lastRenderedPageBreak/>
        <w:t>III. Comentarios, opiniones, aportaciones generales u otros elementos de análisis formulados por el participante</w:t>
      </w:r>
    </w:p>
    <w:p w14:paraId="629BAD79" w14:textId="38FBC962" w:rsidR="003E2324" w:rsidRPr="008A0225" w:rsidRDefault="003E2324" w:rsidP="003E2324">
      <w:pPr>
        <w:jc w:val="both"/>
        <w:rPr>
          <w:rFonts w:ascii="ITC Avant Garde" w:hAnsi="ITC Avant Garde" w:cs="Arial"/>
          <w:sz w:val="18"/>
          <w:szCs w:val="18"/>
        </w:rPr>
      </w:pPr>
      <w:r w:rsidRPr="008A0225">
        <w:rPr>
          <w:rFonts w:ascii="ITC Avant Garde" w:hAnsi="ITC Avant Garde" w:cs="Arial"/>
          <w:b/>
          <w:sz w:val="18"/>
          <w:szCs w:val="18"/>
        </w:rPr>
        <w:t>Nota 3:</w:t>
      </w:r>
      <w:r w:rsidRPr="008A0225">
        <w:rPr>
          <w:rFonts w:ascii="ITC Avant Garde" w:hAnsi="ITC Avant Garde" w:cs="Arial"/>
          <w:sz w:val="18"/>
          <w:szCs w:val="18"/>
        </w:rPr>
        <w:t xml:space="preserve"> En la presente sección se podrán realizar comentarios, opiniones, aportaciones u otros elementos de análisis de carácter libre relacionados con </w:t>
      </w:r>
      <w:r w:rsidR="00C51813">
        <w:rPr>
          <w:rFonts w:ascii="ITC Avant Garde" w:hAnsi="ITC Avant Garde" w:cs="Arial"/>
          <w:sz w:val="18"/>
          <w:szCs w:val="18"/>
        </w:rPr>
        <w:t>la identificación de necesidades para la implementación de</w:t>
      </w:r>
      <w:r w:rsidRPr="008A0225">
        <w:rPr>
          <w:rFonts w:ascii="ITC Avant Garde" w:hAnsi="ITC Avant Garde" w:cs="Arial"/>
          <w:sz w:val="18"/>
          <w:szCs w:val="18"/>
        </w:rPr>
        <w:t xml:space="preserve"> </w:t>
      </w:r>
      <w:r w:rsidR="00043F8C">
        <w:rPr>
          <w:rFonts w:ascii="ITC Avant Garde" w:hAnsi="ITC Avant Garde" w:cs="Arial"/>
          <w:sz w:val="18"/>
          <w:szCs w:val="18"/>
        </w:rPr>
        <w:t xml:space="preserve">sistemas automáticos de coordinación de frecuencias </w:t>
      </w:r>
      <w:r w:rsidR="009B02BA">
        <w:rPr>
          <w:rFonts w:ascii="ITC Avant Garde" w:hAnsi="ITC Avant Garde" w:cs="Arial"/>
          <w:sz w:val="18"/>
          <w:szCs w:val="18"/>
        </w:rPr>
        <w:t>para la administración del espectro</w:t>
      </w:r>
      <w:r w:rsidRPr="008A0225">
        <w:rPr>
          <w:rFonts w:ascii="ITC Avant Garde" w:hAnsi="ITC Avant Garde" w:cs="Arial"/>
          <w:sz w:val="18"/>
          <w:szCs w:val="18"/>
        </w:rPr>
        <w:t xml:space="preserve">. En caso de realizar aportaciones relacionadas con el </w:t>
      </w:r>
      <w:r>
        <w:rPr>
          <w:rFonts w:ascii="ITC Avant Garde" w:hAnsi="ITC Avant Garde" w:cs="Arial"/>
          <w:sz w:val="18"/>
          <w:szCs w:val="18"/>
        </w:rPr>
        <w:t>documento</w:t>
      </w:r>
      <w:r w:rsidRPr="008A0225">
        <w:rPr>
          <w:rFonts w:ascii="ITC Avant Garde" w:hAnsi="ITC Avant Garde" w:cs="Arial"/>
          <w:sz w:val="18"/>
          <w:szCs w:val="18"/>
        </w:rPr>
        <w:t xml:space="preserve"> de referencia “</w:t>
      </w:r>
      <w:r w:rsidR="00E7480D" w:rsidRPr="00E7480D">
        <w:rPr>
          <w:rFonts w:ascii="ITC Avant Garde" w:hAnsi="ITC Avant Garde" w:cs="Arial"/>
          <w:sz w:val="18"/>
          <w:szCs w:val="18"/>
        </w:rPr>
        <w:t>I</w:t>
      </w:r>
      <w:r w:rsidR="00E7480D">
        <w:rPr>
          <w:rFonts w:ascii="ITC Avant Garde" w:hAnsi="ITC Avant Garde" w:cs="Arial"/>
          <w:sz w:val="18"/>
          <w:szCs w:val="18"/>
        </w:rPr>
        <w:t>dentificación</w:t>
      </w:r>
      <w:r w:rsidR="00E7480D" w:rsidRPr="00E7480D">
        <w:rPr>
          <w:rFonts w:ascii="ITC Avant Garde" w:hAnsi="ITC Avant Garde" w:cs="Arial"/>
          <w:sz w:val="18"/>
          <w:szCs w:val="18"/>
        </w:rPr>
        <w:t xml:space="preserve"> de necesidades para la implementación de </w:t>
      </w:r>
      <w:r w:rsidR="00E7480D">
        <w:rPr>
          <w:rFonts w:ascii="ITC Avant Garde" w:hAnsi="ITC Avant Garde" w:cs="Arial"/>
          <w:sz w:val="18"/>
          <w:szCs w:val="18"/>
        </w:rPr>
        <w:t>S</w:t>
      </w:r>
      <w:r w:rsidR="00E7480D" w:rsidRPr="00E7480D">
        <w:rPr>
          <w:rFonts w:ascii="ITC Avant Garde" w:hAnsi="ITC Avant Garde" w:cs="Arial"/>
          <w:sz w:val="18"/>
          <w:szCs w:val="18"/>
        </w:rPr>
        <w:t xml:space="preserve">istemas </w:t>
      </w:r>
      <w:r w:rsidR="00E7480D">
        <w:rPr>
          <w:rFonts w:ascii="ITC Avant Garde" w:hAnsi="ITC Avant Garde" w:cs="Arial"/>
          <w:sz w:val="18"/>
          <w:szCs w:val="18"/>
        </w:rPr>
        <w:t>A</w:t>
      </w:r>
      <w:r w:rsidR="00E7480D" w:rsidRPr="00E7480D">
        <w:rPr>
          <w:rFonts w:ascii="ITC Avant Garde" w:hAnsi="ITC Avant Garde" w:cs="Arial"/>
          <w:sz w:val="18"/>
          <w:szCs w:val="18"/>
        </w:rPr>
        <w:t xml:space="preserve">utomáticos de </w:t>
      </w:r>
      <w:r w:rsidR="00E7480D">
        <w:rPr>
          <w:rFonts w:ascii="ITC Avant Garde" w:hAnsi="ITC Avant Garde" w:cs="Arial"/>
          <w:sz w:val="18"/>
          <w:szCs w:val="18"/>
        </w:rPr>
        <w:t>C</w:t>
      </w:r>
      <w:r w:rsidR="00E7480D" w:rsidRPr="00E7480D">
        <w:rPr>
          <w:rFonts w:ascii="ITC Avant Garde" w:hAnsi="ITC Avant Garde" w:cs="Arial"/>
          <w:sz w:val="18"/>
          <w:szCs w:val="18"/>
        </w:rPr>
        <w:t xml:space="preserve">oordinación de </w:t>
      </w:r>
      <w:r w:rsidR="00E7480D">
        <w:rPr>
          <w:rFonts w:ascii="ITC Avant Garde" w:hAnsi="ITC Avant Garde" w:cs="Arial"/>
          <w:sz w:val="18"/>
          <w:szCs w:val="18"/>
        </w:rPr>
        <w:t>F</w:t>
      </w:r>
      <w:r w:rsidR="00E7480D" w:rsidRPr="00E7480D">
        <w:rPr>
          <w:rFonts w:ascii="ITC Avant Garde" w:hAnsi="ITC Avant Garde" w:cs="Arial"/>
          <w:sz w:val="18"/>
          <w:szCs w:val="18"/>
        </w:rPr>
        <w:t>recuencias para la administración del espectro</w:t>
      </w:r>
      <w:r w:rsidRPr="008A0225">
        <w:rPr>
          <w:rFonts w:ascii="ITC Avant Garde" w:hAnsi="ITC Avant Garde" w:cs="Arial"/>
          <w:sz w:val="18"/>
          <w:szCs w:val="18"/>
        </w:rPr>
        <w:t>”, colocar la sección correspondiente en la primera columna; de lo contrario, colocar la leyenda “N/A” (No Aplica).</w:t>
      </w:r>
    </w:p>
    <w:p w14:paraId="095AE6B5" w14:textId="77777777" w:rsidR="003E2324" w:rsidRPr="008A0225" w:rsidRDefault="003E2324" w:rsidP="003E2324">
      <w:pPr>
        <w:jc w:val="both"/>
        <w:rPr>
          <w:rFonts w:ascii="ITC Avant Garde" w:hAnsi="ITC Avant Garde" w:cs="Arial"/>
          <w:sz w:val="18"/>
          <w:szCs w:val="18"/>
        </w:rPr>
      </w:pPr>
      <w:r w:rsidRPr="008A0225">
        <w:rPr>
          <w:rFonts w:ascii="ITC Avant Garde" w:hAnsi="ITC Avant Garde" w:cs="Arial"/>
          <w:b/>
          <w:sz w:val="18"/>
          <w:szCs w:val="18"/>
        </w:rPr>
        <w:t>Nota 4:</w:t>
      </w:r>
      <w:r w:rsidRPr="008A0225">
        <w:rPr>
          <w:rFonts w:ascii="ITC Avant Garde" w:hAnsi="ITC Avant Garde" w:cs="Arial"/>
          <w:sz w:val="18"/>
          <w:szCs w:val="18"/>
        </w:rPr>
        <w:t xml:space="preserve"> El interesado deberá añadir las filas que considere necesarias para formular los comentarios, opiniones, aportaciones u otros elementos de análisis que considere pertinentes.</w:t>
      </w:r>
    </w:p>
    <w:tbl>
      <w:tblPr>
        <w:tblStyle w:val="Tablaconcuadrcula"/>
        <w:tblW w:w="13036" w:type="dxa"/>
        <w:tblLook w:val="04A0" w:firstRow="1" w:lastRow="0" w:firstColumn="1" w:lastColumn="0" w:noHBand="0" w:noVBand="1"/>
      </w:tblPr>
      <w:tblGrid>
        <w:gridCol w:w="1973"/>
        <w:gridCol w:w="11063"/>
      </w:tblGrid>
      <w:tr w:rsidR="003E2324" w:rsidRPr="008A0225" w14:paraId="0395A40D" w14:textId="77777777" w:rsidTr="005A6BBA">
        <w:trPr>
          <w:tblHeader/>
        </w:trPr>
        <w:tc>
          <w:tcPr>
            <w:tcW w:w="1276" w:type="dxa"/>
            <w:shd w:val="clear" w:color="auto" w:fill="C5E0B3"/>
            <w:vAlign w:val="center"/>
          </w:tcPr>
          <w:p w14:paraId="7F5168DE" w14:textId="77777777" w:rsidR="003E2324" w:rsidRPr="008A0225" w:rsidRDefault="003E2324" w:rsidP="005A6BBA">
            <w:pPr>
              <w:jc w:val="center"/>
              <w:rPr>
                <w:rFonts w:ascii="ITC Avant Garde" w:hAnsi="ITC Avant Garde" w:cs="Arial"/>
                <w:b/>
                <w:sz w:val="18"/>
                <w:szCs w:val="18"/>
              </w:rPr>
            </w:pPr>
            <w:r w:rsidRPr="008A0225">
              <w:rPr>
                <w:rFonts w:ascii="ITC Avant Garde" w:hAnsi="ITC Avant Garde" w:cs="Arial"/>
                <w:b/>
                <w:sz w:val="18"/>
                <w:szCs w:val="18"/>
              </w:rPr>
              <w:t>Número de página del estudio/documento de referencia</w:t>
            </w:r>
          </w:p>
        </w:tc>
        <w:tc>
          <w:tcPr>
            <w:tcW w:w="11760" w:type="dxa"/>
            <w:shd w:val="clear" w:color="auto" w:fill="C5E0B3"/>
            <w:vAlign w:val="center"/>
          </w:tcPr>
          <w:p w14:paraId="713118E9" w14:textId="77777777" w:rsidR="003E2324" w:rsidRPr="008A0225" w:rsidRDefault="003E2324" w:rsidP="005A6BBA">
            <w:pPr>
              <w:jc w:val="center"/>
              <w:rPr>
                <w:rFonts w:ascii="ITC Avant Garde" w:hAnsi="ITC Avant Garde" w:cs="Arial"/>
                <w:b/>
                <w:sz w:val="18"/>
                <w:szCs w:val="18"/>
              </w:rPr>
            </w:pPr>
            <w:r w:rsidRPr="008A0225">
              <w:rPr>
                <w:rFonts w:ascii="ITC Avant Garde" w:hAnsi="ITC Avant Garde" w:cs="Arial"/>
                <w:b/>
                <w:sz w:val="18"/>
                <w:szCs w:val="18"/>
              </w:rPr>
              <w:t>Comentario(s), opinión(es), aportación(es) u otros elementos de análisis</w:t>
            </w:r>
          </w:p>
        </w:tc>
      </w:tr>
      <w:tr w:rsidR="003E2324" w:rsidRPr="008A0225" w14:paraId="57395EF9" w14:textId="77777777" w:rsidTr="005A6BBA">
        <w:tc>
          <w:tcPr>
            <w:tcW w:w="1276" w:type="dxa"/>
            <w:vAlign w:val="center"/>
          </w:tcPr>
          <w:p w14:paraId="1EC32E83" w14:textId="77777777" w:rsidR="003E2324" w:rsidRPr="008A0225" w:rsidRDefault="003E2324" w:rsidP="005A6BBA">
            <w:pPr>
              <w:rPr>
                <w:rFonts w:ascii="ITC Avant Garde" w:hAnsi="ITC Avant Garde" w:cs="Arial"/>
                <w:sz w:val="16"/>
                <w:szCs w:val="16"/>
              </w:rPr>
            </w:pPr>
          </w:p>
        </w:tc>
        <w:tc>
          <w:tcPr>
            <w:tcW w:w="11760" w:type="dxa"/>
            <w:vAlign w:val="center"/>
          </w:tcPr>
          <w:p w14:paraId="40DC1C60" w14:textId="77777777" w:rsidR="003E2324" w:rsidRPr="008A0225" w:rsidRDefault="003E2324" w:rsidP="005A6BBA">
            <w:pPr>
              <w:rPr>
                <w:rFonts w:ascii="ITC Avant Garde" w:hAnsi="ITC Avant Garde" w:cs="Arial"/>
                <w:sz w:val="16"/>
                <w:szCs w:val="16"/>
              </w:rPr>
            </w:pPr>
          </w:p>
        </w:tc>
      </w:tr>
      <w:tr w:rsidR="003E2324" w:rsidRPr="008A0225" w14:paraId="1A2F84D1" w14:textId="77777777" w:rsidTr="005A6BBA">
        <w:tc>
          <w:tcPr>
            <w:tcW w:w="1276" w:type="dxa"/>
            <w:vAlign w:val="center"/>
          </w:tcPr>
          <w:p w14:paraId="4EFD56F7" w14:textId="77777777" w:rsidR="003E2324" w:rsidRPr="008A0225" w:rsidRDefault="003E2324" w:rsidP="005A6BBA">
            <w:pPr>
              <w:rPr>
                <w:rFonts w:ascii="ITC Avant Garde" w:hAnsi="ITC Avant Garde" w:cs="Arial"/>
                <w:sz w:val="16"/>
                <w:szCs w:val="16"/>
              </w:rPr>
            </w:pPr>
          </w:p>
        </w:tc>
        <w:tc>
          <w:tcPr>
            <w:tcW w:w="11760" w:type="dxa"/>
            <w:vAlign w:val="center"/>
          </w:tcPr>
          <w:p w14:paraId="67FE19C5" w14:textId="77777777" w:rsidR="003E2324" w:rsidRPr="008A0225" w:rsidRDefault="003E2324" w:rsidP="005A6BBA">
            <w:pPr>
              <w:rPr>
                <w:rFonts w:ascii="ITC Avant Garde" w:hAnsi="ITC Avant Garde" w:cs="Arial"/>
                <w:sz w:val="16"/>
                <w:szCs w:val="16"/>
              </w:rPr>
            </w:pPr>
          </w:p>
        </w:tc>
      </w:tr>
      <w:tr w:rsidR="003E2324" w:rsidRPr="008A0225" w14:paraId="100C5E0A" w14:textId="77777777" w:rsidTr="005A6BBA">
        <w:tc>
          <w:tcPr>
            <w:tcW w:w="1276" w:type="dxa"/>
            <w:vAlign w:val="center"/>
          </w:tcPr>
          <w:p w14:paraId="2C070F22" w14:textId="77777777" w:rsidR="003E2324" w:rsidRPr="008A0225" w:rsidRDefault="003E2324" w:rsidP="005A6BBA">
            <w:pPr>
              <w:rPr>
                <w:rFonts w:ascii="ITC Avant Garde" w:hAnsi="ITC Avant Garde" w:cs="Arial"/>
                <w:sz w:val="16"/>
                <w:szCs w:val="16"/>
              </w:rPr>
            </w:pPr>
          </w:p>
        </w:tc>
        <w:tc>
          <w:tcPr>
            <w:tcW w:w="11760" w:type="dxa"/>
            <w:vAlign w:val="center"/>
          </w:tcPr>
          <w:p w14:paraId="25DC5096" w14:textId="77777777" w:rsidR="003E2324" w:rsidRPr="008A0225" w:rsidRDefault="003E2324" w:rsidP="005A6BBA">
            <w:pPr>
              <w:rPr>
                <w:rFonts w:ascii="ITC Avant Garde" w:hAnsi="ITC Avant Garde" w:cs="Arial"/>
                <w:sz w:val="16"/>
                <w:szCs w:val="16"/>
              </w:rPr>
            </w:pPr>
          </w:p>
        </w:tc>
      </w:tr>
      <w:tr w:rsidR="003E2324" w:rsidRPr="008A0225" w14:paraId="6DD2483A" w14:textId="77777777" w:rsidTr="005A6BBA">
        <w:tc>
          <w:tcPr>
            <w:tcW w:w="1276" w:type="dxa"/>
            <w:vAlign w:val="center"/>
          </w:tcPr>
          <w:p w14:paraId="45806D6A" w14:textId="77777777" w:rsidR="003E2324" w:rsidRPr="008A0225" w:rsidRDefault="003E2324" w:rsidP="005A6BBA">
            <w:pPr>
              <w:rPr>
                <w:rFonts w:ascii="ITC Avant Garde" w:hAnsi="ITC Avant Garde" w:cs="Arial"/>
                <w:sz w:val="16"/>
                <w:szCs w:val="16"/>
              </w:rPr>
            </w:pPr>
          </w:p>
        </w:tc>
        <w:tc>
          <w:tcPr>
            <w:tcW w:w="11760" w:type="dxa"/>
            <w:vAlign w:val="center"/>
          </w:tcPr>
          <w:p w14:paraId="6AF255CB" w14:textId="77777777" w:rsidR="003E2324" w:rsidRPr="008A0225" w:rsidRDefault="003E2324" w:rsidP="005A6BBA">
            <w:pPr>
              <w:rPr>
                <w:rFonts w:ascii="ITC Avant Garde" w:hAnsi="ITC Avant Garde" w:cs="Arial"/>
                <w:sz w:val="16"/>
                <w:szCs w:val="16"/>
              </w:rPr>
            </w:pPr>
          </w:p>
        </w:tc>
      </w:tr>
      <w:tr w:rsidR="003E2324" w:rsidRPr="008A0225" w14:paraId="47EAB771" w14:textId="77777777" w:rsidTr="005A6BBA">
        <w:tc>
          <w:tcPr>
            <w:tcW w:w="1276" w:type="dxa"/>
            <w:vAlign w:val="center"/>
          </w:tcPr>
          <w:p w14:paraId="3729C019" w14:textId="77777777" w:rsidR="003E2324" w:rsidRPr="008A0225" w:rsidRDefault="003E2324" w:rsidP="005A6BBA">
            <w:pPr>
              <w:rPr>
                <w:rFonts w:ascii="ITC Avant Garde" w:hAnsi="ITC Avant Garde" w:cs="Arial"/>
                <w:sz w:val="16"/>
                <w:szCs w:val="16"/>
              </w:rPr>
            </w:pPr>
          </w:p>
        </w:tc>
        <w:tc>
          <w:tcPr>
            <w:tcW w:w="11760" w:type="dxa"/>
            <w:vAlign w:val="center"/>
          </w:tcPr>
          <w:p w14:paraId="57BB4FA1" w14:textId="77777777" w:rsidR="003E2324" w:rsidRPr="008A0225" w:rsidRDefault="003E2324" w:rsidP="005A6BBA">
            <w:pPr>
              <w:rPr>
                <w:rFonts w:ascii="ITC Avant Garde" w:hAnsi="ITC Avant Garde" w:cs="Arial"/>
                <w:sz w:val="16"/>
                <w:szCs w:val="16"/>
              </w:rPr>
            </w:pPr>
          </w:p>
        </w:tc>
      </w:tr>
      <w:tr w:rsidR="003E2324" w:rsidRPr="008A0225" w14:paraId="1EA6899E" w14:textId="77777777" w:rsidTr="005A6BBA">
        <w:trPr>
          <w:trHeight w:val="60"/>
        </w:trPr>
        <w:tc>
          <w:tcPr>
            <w:tcW w:w="1276" w:type="dxa"/>
            <w:vAlign w:val="center"/>
          </w:tcPr>
          <w:p w14:paraId="128C4FBB" w14:textId="77777777" w:rsidR="003E2324" w:rsidRPr="008A0225" w:rsidRDefault="003E2324" w:rsidP="005A6BBA">
            <w:pPr>
              <w:rPr>
                <w:rFonts w:ascii="ITC Avant Garde" w:hAnsi="ITC Avant Garde" w:cs="Arial"/>
                <w:sz w:val="16"/>
                <w:szCs w:val="16"/>
              </w:rPr>
            </w:pPr>
          </w:p>
        </w:tc>
        <w:tc>
          <w:tcPr>
            <w:tcW w:w="11760" w:type="dxa"/>
            <w:vAlign w:val="center"/>
          </w:tcPr>
          <w:p w14:paraId="2BDB7F11" w14:textId="77777777" w:rsidR="003E2324" w:rsidRPr="008A0225" w:rsidRDefault="003E2324" w:rsidP="005A6BBA">
            <w:pPr>
              <w:rPr>
                <w:rFonts w:ascii="ITC Avant Garde" w:hAnsi="ITC Avant Garde" w:cs="Arial"/>
                <w:sz w:val="16"/>
                <w:szCs w:val="16"/>
              </w:rPr>
            </w:pPr>
          </w:p>
        </w:tc>
      </w:tr>
      <w:tr w:rsidR="003E2324" w:rsidRPr="008A0225" w14:paraId="43278A60" w14:textId="77777777" w:rsidTr="005A6BBA">
        <w:tc>
          <w:tcPr>
            <w:tcW w:w="1276" w:type="dxa"/>
            <w:vAlign w:val="center"/>
          </w:tcPr>
          <w:p w14:paraId="75FA2F16" w14:textId="77777777" w:rsidR="003E2324" w:rsidRPr="008A0225" w:rsidRDefault="003E2324" w:rsidP="005A6BBA">
            <w:pPr>
              <w:rPr>
                <w:rFonts w:ascii="ITC Avant Garde" w:hAnsi="ITC Avant Garde" w:cs="Arial"/>
                <w:sz w:val="16"/>
                <w:szCs w:val="16"/>
              </w:rPr>
            </w:pPr>
          </w:p>
        </w:tc>
        <w:tc>
          <w:tcPr>
            <w:tcW w:w="11760" w:type="dxa"/>
            <w:vAlign w:val="center"/>
          </w:tcPr>
          <w:p w14:paraId="19ED6424" w14:textId="77777777" w:rsidR="003E2324" w:rsidRPr="008A0225" w:rsidRDefault="003E2324" w:rsidP="005A6BBA">
            <w:pPr>
              <w:rPr>
                <w:rFonts w:ascii="ITC Avant Garde" w:hAnsi="ITC Avant Garde" w:cs="Arial"/>
                <w:sz w:val="16"/>
                <w:szCs w:val="16"/>
              </w:rPr>
            </w:pPr>
          </w:p>
        </w:tc>
      </w:tr>
      <w:tr w:rsidR="003E2324" w:rsidRPr="008A0225" w14:paraId="346FFB13" w14:textId="77777777" w:rsidTr="005A6BBA">
        <w:tc>
          <w:tcPr>
            <w:tcW w:w="1276" w:type="dxa"/>
            <w:vAlign w:val="center"/>
          </w:tcPr>
          <w:p w14:paraId="5EF461C9" w14:textId="77777777" w:rsidR="003E2324" w:rsidRPr="008A0225" w:rsidRDefault="003E2324" w:rsidP="005A6BBA">
            <w:pPr>
              <w:rPr>
                <w:rFonts w:ascii="ITC Avant Garde" w:hAnsi="ITC Avant Garde" w:cs="Arial"/>
                <w:sz w:val="16"/>
                <w:szCs w:val="16"/>
              </w:rPr>
            </w:pPr>
          </w:p>
        </w:tc>
        <w:tc>
          <w:tcPr>
            <w:tcW w:w="11760" w:type="dxa"/>
            <w:vAlign w:val="center"/>
          </w:tcPr>
          <w:p w14:paraId="60583ED9" w14:textId="77777777" w:rsidR="003E2324" w:rsidRPr="008A0225" w:rsidRDefault="003E2324" w:rsidP="005A6BBA">
            <w:pPr>
              <w:rPr>
                <w:rFonts w:ascii="ITC Avant Garde" w:hAnsi="ITC Avant Garde" w:cs="Arial"/>
                <w:sz w:val="16"/>
                <w:szCs w:val="16"/>
              </w:rPr>
            </w:pPr>
          </w:p>
        </w:tc>
      </w:tr>
    </w:tbl>
    <w:p w14:paraId="46FFE57D" w14:textId="77777777" w:rsidR="003E2324" w:rsidRDefault="003E2324" w:rsidP="003E2324"/>
    <w:p w14:paraId="581635A5" w14:textId="77777777" w:rsidR="00882242" w:rsidRPr="00B81578" w:rsidRDefault="00882242" w:rsidP="003E2324">
      <w:pPr>
        <w:rPr>
          <w:rFonts w:ascii="ITC Avant Garde" w:hAnsi="ITC Avant Garde"/>
        </w:rPr>
      </w:pPr>
    </w:p>
    <w:sectPr w:rsidR="00882242" w:rsidRPr="00B81578" w:rsidSect="005A6BB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6F70" w14:textId="77777777" w:rsidR="00BE2768" w:rsidRDefault="00BE2768">
      <w:pPr>
        <w:spacing w:after="0" w:line="240" w:lineRule="auto"/>
      </w:pPr>
      <w:r>
        <w:separator/>
      </w:r>
    </w:p>
  </w:endnote>
  <w:endnote w:type="continuationSeparator" w:id="0">
    <w:p w14:paraId="398CCA5A" w14:textId="77777777" w:rsidR="00BE2768" w:rsidRDefault="00BE2768">
      <w:pPr>
        <w:spacing w:after="0" w:line="240" w:lineRule="auto"/>
      </w:pPr>
      <w:r>
        <w:continuationSeparator/>
      </w:r>
    </w:p>
  </w:endnote>
  <w:endnote w:type="continuationNotice" w:id="1">
    <w:p w14:paraId="3442A483" w14:textId="77777777" w:rsidR="00BE2768" w:rsidRDefault="00BE2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C7BA4" w14:textId="01DC1FA3" w:rsidR="00BE2768" w:rsidRPr="00DF5B3F" w:rsidRDefault="00BE2768" w:rsidP="00886C5D">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Pr="00923F1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Pr="00923F1B">
      <w:rPr>
        <w:rFonts w:ascii="ITC Avant Garde" w:hAnsi="ITC Avant Garde"/>
        <w:noProof/>
        <w:color w:val="323E4F"/>
        <w:sz w:val="14"/>
        <w:szCs w:val="24"/>
        <w:lang w:val="es-ES"/>
      </w:rPr>
      <w:t>8</w:t>
    </w:r>
    <w:r w:rsidRPr="00DF5B3F">
      <w:rPr>
        <w:rFonts w:ascii="ITC Avant Garde" w:hAnsi="ITC Avant Garde"/>
        <w:color w:val="323E4F"/>
        <w:sz w:val="14"/>
        <w:szCs w:val="24"/>
      </w:rPr>
      <w:fldChar w:fldCharType="end"/>
    </w:r>
  </w:p>
  <w:p w14:paraId="1D5FF216" w14:textId="77777777" w:rsidR="00BE2768" w:rsidRPr="005C4994" w:rsidRDefault="00BE2768">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51F1" w14:textId="77777777" w:rsidR="00BE2768" w:rsidRDefault="00BE2768">
      <w:pPr>
        <w:spacing w:after="0" w:line="240" w:lineRule="auto"/>
      </w:pPr>
      <w:r>
        <w:separator/>
      </w:r>
    </w:p>
  </w:footnote>
  <w:footnote w:type="continuationSeparator" w:id="0">
    <w:p w14:paraId="1B8EEF23" w14:textId="77777777" w:rsidR="00BE2768" w:rsidRDefault="00BE2768">
      <w:pPr>
        <w:spacing w:after="0" w:line="240" w:lineRule="auto"/>
      </w:pPr>
      <w:r>
        <w:continuationSeparator/>
      </w:r>
    </w:p>
  </w:footnote>
  <w:footnote w:type="continuationNotice" w:id="1">
    <w:p w14:paraId="17F4DAA9" w14:textId="77777777" w:rsidR="00BE2768" w:rsidRDefault="00BE2768">
      <w:pPr>
        <w:spacing w:after="0" w:line="240" w:lineRule="auto"/>
      </w:pPr>
    </w:p>
  </w:footnote>
  <w:footnote w:id="2">
    <w:p w14:paraId="0D41E8FC" w14:textId="77777777" w:rsidR="00BE2768" w:rsidRPr="00C30F7D" w:rsidRDefault="00BE2768" w:rsidP="00531C47">
      <w:pPr>
        <w:pStyle w:val="Textonotapie"/>
        <w:rPr>
          <w:rFonts w:ascii="ITC Avant Garde" w:hAnsi="ITC Avant Garde"/>
          <w:sz w:val="14"/>
          <w:szCs w:val="14"/>
        </w:rPr>
      </w:pPr>
      <w:r w:rsidRPr="00C30F7D">
        <w:rPr>
          <w:rStyle w:val="Refdenotaalpie"/>
          <w:rFonts w:ascii="ITC Avant Garde" w:hAnsi="ITC Avant Garde"/>
          <w:sz w:val="14"/>
          <w:szCs w:val="14"/>
        </w:rPr>
        <w:footnoteRef/>
      </w:r>
      <w:r w:rsidRPr="00C30F7D">
        <w:rPr>
          <w:rFonts w:ascii="ITC Avant Garde" w:hAnsi="ITC Avant Garde"/>
          <w:sz w:val="14"/>
          <w:szCs w:val="14"/>
        </w:rPr>
        <w:t xml:space="preserve"> Disponibles en el vínculo electrónico: </w:t>
      </w:r>
      <w:hyperlink r:id="rId1" w:history="1">
        <w:r w:rsidRPr="00C30F7D">
          <w:rPr>
            <w:rStyle w:val="Hipervnculo"/>
            <w:rFonts w:ascii="ITC Avant Garde" w:hAnsi="ITC Avant Garde"/>
            <w:sz w:val="14"/>
            <w:szCs w:val="14"/>
          </w:rPr>
          <w:t>http://dof.gob.mx/nota_detalle.php?codigo=5512847&amp;fecha=12/02/2018</w:t>
        </w:r>
      </w:hyperlink>
      <w:r w:rsidRPr="00C30F7D">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67AC" w14:textId="31D71C9A" w:rsidR="00BE2768" w:rsidRPr="000C0117" w:rsidRDefault="00BE2768" w:rsidP="00350EC1">
    <w:pPr>
      <w:pStyle w:val="Encabezado"/>
      <w:ind w:left="3119"/>
      <w:jc w:val="both"/>
      <w:rPr>
        <w:rFonts w:ascii="ITC Avant Garde" w:hAnsi="ITC Avant Garde" w:cs="Arial"/>
        <w:b/>
        <w:sz w:val="20"/>
        <w:szCs w:val="20"/>
      </w:rPr>
    </w:pPr>
    <w:r w:rsidRPr="00F9223A">
      <w:rPr>
        <w:rFonts w:ascii="ITC Avant Garde" w:hAnsi="ITC Avant Garde"/>
        <w:bCs/>
        <w:noProof/>
        <w:color w:val="000000"/>
        <w:lang w:eastAsia="es-MX"/>
      </w:rPr>
      <w:drawing>
        <wp:anchor distT="0" distB="762" distL="114300" distR="114300" simplePos="0" relativeHeight="251658240" behindDoc="1" locked="0" layoutInCell="1" allowOverlap="1" wp14:anchorId="0417A781" wp14:editId="1A81C181">
          <wp:simplePos x="0" y="0"/>
          <wp:positionH relativeFrom="margin">
            <wp:posOffset>-62645</wp:posOffset>
          </wp:positionH>
          <wp:positionV relativeFrom="paragraph">
            <wp:posOffset>-241766</wp:posOffset>
          </wp:positionV>
          <wp:extent cx="1036955" cy="712978"/>
          <wp:effectExtent l="0" t="0" r="0" b="0"/>
          <wp:wrapNone/>
          <wp:docPr id="37" name="Imagen 37"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Pr="00F9223A">
      <w:rPr>
        <w:rFonts w:ascii="ITC Avant Garde" w:hAnsi="ITC Avant Garde" w:cs="Arial"/>
        <w:bCs/>
        <w:color w:val="808080" w:themeColor="background1" w:themeShade="80"/>
        <w:sz w:val="20"/>
        <w:szCs w:val="20"/>
      </w:rPr>
      <w:t>Consulta Pública de integración respecto del</w:t>
    </w:r>
    <w:r>
      <w:rPr>
        <w:rFonts w:ascii="ITC Avant Garde" w:hAnsi="ITC Avant Garde" w:cs="Arial"/>
        <w:b/>
        <w:color w:val="808080" w:themeColor="background1" w:themeShade="80"/>
        <w:sz w:val="20"/>
        <w:szCs w:val="20"/>
      </w:rPr>
      <w:t xml:space="preserve"> “Cuestionario sobre la i</w:t>
    </w:r>
    <w:r w:rsidRPr="00D22C81">
      <w:rPr>
        <w:rFonts w:ascii="ITC Avant Garde" w:hAnsi="ITC Avant Garde" w:cs="Arial"/>
        <w:b/>
        <w:color w:val="808080" w:themeColor="background1" w:themeShade="80"/>
        <w:sz w:val="20"/>
        <w:szCs w:val="20"/>
      </w:rPr>
      <w:t>dentificación de necesidades para la implementación de sistemas automáticos de coordinación de frecuencias para la administración del espectro</w:t>
    </w:r>
    <w:r>
      <w:rPr>
        <w:rFonts w:ascii="ITC Avant Garde" w:hAnsi="ITC Avant Garde" w:cs="Arial"/>
        <w:b/>
        <w:color w:val="808080" w:themeColor="background1" w:themeShade="80"/>
        <w:sz w:val="20"/>
        <w:szCs w:val="20"/>
      </w:rPr>
      <w:t>”</w:t>
    </w:r>
  </w:p>
  <w:p w14:paraId="6B601968" w14:textId="77777777" w:rsidR="00BE2768" w:rsidRPr="00FB7FC7" w:rsidRDefault="00BE2768" w:rsidP="00935DF4">
    <w:pPr>
      <w:pStyle w:val="Encabezado"/>
      <w:jc w:val="right"/>
      <w:rPr>
        <w:rFonts w:ascii="Arial" w:hAnsi="Arial" w:cs="Arial"/>
        <w:b/>
        <w:color w:val="808080" w:themeColor="background1" w:themeShade="80"/>
        <w:sz w:val="20"/>
        <w:szCs w:val="20"/>
      </w:rPr>
    </w:pPr>
    <w:r>
      <w:rPr>
        <w:b/>
        <w:noProof/>
        <w:color w:val="808080" w:themeColor="background1" w:themeShade="80"/>
        <w:lang w:eastAsia="es-MX"/>
      </w:rPr>
      <mc:AlternateContent>
        <mc:Choice Requires="wps">
          <w:drawing>
            <wp:anchor distT="4294967295" distB="4294967295" distL="114300" distR="114300" simplePos="0" relativeHeight="251658241" behindDoc="0" locked="0" layoutInCell="1" allowOverlap="1" wp14:anchorId="7EE929D5" wp14:editId="51F6C484">
              <wp:simplePos x="0" y="0"/>
              <wp:positionH relativeFrom="margin">
                <wp:align>left</wp:align>
              </wp:positionH>
              <wp:positionV relativeFrom="paragraph">
                <wp:posOffset>153670</wp:posOffset>
              </wp:positionV>
              <wp:extent cx="5621655" cy="0"/>
              <wp:effectExtent l="0" t="0" r="36195" b="19050"/>
              <wp:wrapNone/>
              <wp:docPr id="1" name="Conector recto 1"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E1455A" id="Conector recto 1" o:spid="_x0000_s1026" alt="Título: Línea para separar los textos" style="position:absolute;z-index:251658241;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2.1pt" to="442.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Im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" strokecolor="#70ad47"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D2F2C"/>
    <w:multiLevelType w:val="hybridMultilevel"/>
    <w:tmpl w:val="1E7CFB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19050B"/>
    <w:multiLevelType w:val="hybridMultilevel"/>
    <w:tmpl w:val="E6F6FC9A"/>
    <w:lvl w:ilvl="0" w:tplc="7D4E9118">
      <w:start w:val="3"/>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0400C5"/>
    <w:multiLevelType w:val="hybridMultilevel"/>
    <w:tmpl w:val="7A466648"/>
    <w:lvl w:ilvl="0" w:tplc="080A0015">
      <w:start w:val="1"/>
      <w:numFmt w:val="upperLetter"/>
      <w:lvlText w:val="%1."/>
      <w:lvlJc w:val="left"/>
      <w:pPr>
        <w:ind w:left="8582" w:hanging="360"/>
      </w:pPr>
    </w:lvl>
    <w:lvl w:ilvl="1" w:tplc="080A0019">
      <w:start w:val="1"/>
      <w:numFmt w:val="lowerLetter"/>
      <w:lvlText w:val="%2."/>
      <w:lvlJc w:val="left"/>
      <w:pPr>
        <w:ind w:left="9302" w:hanging="360"/>
      </w:pPr>
    </w:lvl>
    <w:lvl w:ilvl="2" w:tplc="080A001B">
      <w:start w:val="1"/>
      <w:numFmt w:val="lowerRoman"/>
      <w:lvlText w:val="%3."/>
      <w:lvlJc w:val="right"/>
      <w:pPr>
        <w:ind w:left="10022" w:hanging="180"/>
      </w:pPr>
    </w:lvl>
    <w:lvl w:ilvl="3" w:tplc="080A000F">
      <w:start w:val="1"/>
      <w:numFmt w:val="decimal"/>
      <w:lvlText w:val="%4."/>
      <w:lvlJc w:val="left"/>
      <w:pPr>
        <w:ind w:left="10742" w:hanging="360"/>
      </w:pPr>
    </w:lvl>
    <w:lvl w:ilvl="4" w:tplc="080A0019">
      <w:start w:val="1"/>
      <w:numFmt w:val="lowerLetter"/>
      <w:lvlText w:val="%5."/>
      <w:lvlJc w:val="left"/>
      <w:pPr>
        <w:ind w:left="11462" w:hanging="360"/>
      </w:pPr>
    </w:lvl>
    <w:lvl w:ilvl="5" w:tplc="080A001B">
      <w:start w:val="1"/>
      <w:numFmt w:val="lowerRoman"/>
      <w:lvlText w:val="%6."/>
      <w:lvlJc w:val="right"/>
      <w:pPr>
        <w:ind w:left="12182" w:hanging="180"/>
      </w:pPr>
    </w:lvl>
    <w:lvl w:ilvl="6" w:tplc="080A000F">
      <w:start w:val="1"/>
      <w:numFmt w:val="decimal"/>
      <w:lvlText w:val="%7."/>
      <w:lvlJc w:val="left"/>
      <w:pPr>
        <w:ind w:left="12902" w:hanging="360"/>
      </w:pPr>
    </w:lvl>
    <w:lvl w:ilvl="7" w:tplc="080A0019">
      <w:start w:val="1"/>
      <w:numFmt w:val="lowerLetter"/>
      <w:lvlText w:val="%8."/>
      <w:lvlJc w:val="left"/>
      <w:pPr>
        <w:ind w:left="13622" w:hanging="360"/>
      </w:pPr>
    </w:lvl>
    <w:lvl w:ilvl="8" w:tplc="080A001B">
      <w:start w:val="1"/>
      <w:numFmt w:val="lowerRoman"/>
      <w:lvlText w:val="%9."/>
      <w:lvlJc w:val="right"/>
      <w:pPr>
        <w:ind w:left="14342" w:hanging="180"/>
      </w:pPr>
    </w:lvl>
  </w:abstractNum>
  <w:abstractNum w:abstractNumId="6" w15:restartNumberingAfterBreak="0">
    <w:nsid w:val="285A4A58"/>
    <w:multiLevelType w:val="hybridMultilevel"/>
    <w:tmpl w:val="AD74DB4A"/>
    <w:lvl w:ilvl="0" w:tplc="080A0015">
      <w:start w:val="1"/>
      <w:numFmt w:val="upp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370F6855"/>
    <w:multiLevelType w:val="hybridMultilevel"/>
    <w:tmpl w:val="82B01C96"/>
    <w:lvl w:ilvl="0" w:tplc="209AFF96">
      <w:start w:val="1"/>
      <w:numFmt w:val="upperRoman"/>
      <w:lvlText w:val="%1."/>
      <w:lvlJc w:val="right"/>
      <w:pPr>
        <w:ind w:left="720" w:hanging="360"/>
      </w:pPr>
      <w:rPr>
        <w:sz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3B5C2C"/>
    <w:multiLevelType w:val="hybridMultilevel"/>
    <w:tmpl w:val="E0024526"/>
    <w:lvl w:ilvl="0" w:tplc="116E1B4A">
      <w:start w:val="1"/>
      <w:numFmt w:val="upperRoman"/>
      <w:suff w:val="space"/>
      <w:lvlText w:val="%1."/>
      <w:lvlJc w:val="right"/>
      <w:pPr>
        <w:ind w:left="227" w:hanging="114"/>
      </w:pPr>
      <w:rPr>
        <w:rFonts w:ascii="ITC Avant Garde" w:hAnsi="ITC Avant Garde"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E857CA"/>
    <w:multiLevelType w:val="hybridMultilevel"/>
    <w:tmpl w:val="79868012"/>
    <w:lvl w:ilvl="0" w:tplc="D554B036">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B3626E"/>
    <w:multiLevelType w:val="hybridMultilevel"/>
    <w:tmpl w:val="5EE0165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1114FED"/>
    <w:multiLevelType w:val="hybridMultilevel"/>
    <w:tmpl w:val="DECCED94"/>
    <w:lvl w:ilvl="0" w:tplc="4A8438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61901ECB"/>
    <w:multiLevelType w:val="hybridMultilevel"/>
    <w:tmpl w:val="F7CAB9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5A70755"/>
    <w:multiLevelType w:val="hybridMultilevel"/>
    <w:tmpl w:val="BAA4D20A"/>
    <w:lvl w:ilvl="0" w:tplc="080A0015">
      <w:start w:val="1"/>
      <w:numFmt w:val="upperLetter"/>
      <w:lvlText w:val="%1."/>
      <w:lvlJc w:val="left"/>
      <w:pPr>
        <w:ind w:left="1212" w:hanging="360"/>
      </w:p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abstractNum w:abstractNumId="18" w15:restartNumberingAfterBreak="0">
    <w:nsid w:val="67ED4768"/>
    <w:multiLevelType w:val="hybridMultilevel"/>
    <w:tmpl w:val="2C123AF8"/>
    <w:lvl w:ilvl="0" w:tplc="080A0001">
      <w:start w:val="1"/>
      <w:numFmt w:val="bullet"/>
      <w:lvlText w:val=""/>
      <w:lvlJc w:val="left"/>
      <w:pPr>
        <w:ind w:left="1461" w:hanging="360"/>
      </w:pPr>
      <w:rPr>
        <w:rFonts w:ascii="Symbol" w:hAnsi="Symbol" w:hint="default"/>
      </w:rPr>
    </w:lvl>
    <w:lvl w:ilvl="1" w:tplc="080A0003" w:tentative="1">
      <w:start w:val="1"/>
      <w:numFmt w:val="bullet"/>
      <w:lvlText w:val="o"/>
      <w:lvlJc w:val="left"/>
      <w:pPr>
        <w:ind w:left="2181" w:hanging="360"/>
      </w:pPr>
      <w:rPr>
        <w:rFonts w:ascii="Courier New" w:hAnsi="Courier New" w:cs="Courier New" w:hint="default"/>
      </w:rPr>
    </w:lvl>
    <w:lvl w:ilvl="2" w:tplc="080A0005" w:tentative="1">
      <w:start w:val="1"/>
      <w:numFmt w:val="bullet"/>
      <w:lvlText w:val=""/>
      <w:lvlJc w:val="left"/>
      <w:pPr>
        <w:ind w:left="2901" w:hanging="360"/>
      </w:pPr>
      <w:rPr>
        <w:rFonts w:ascii="Wingdings" w:hAnsi="Wingdings" w:hint="default"/>
      </w:rPr>
    </w:lvl>
    <w:lvl w:ilvl="3" w:tplc="080A0001" w:tentative="1">
      <w:start w:val="1"/>
      <w:numFmt w:val="bullet"/>
      <w:lvlText w:val=""/>
      <w:lvlJc w:val="left"/>
      <w:pPr>
        <w:ind w:left="3621" w:hanging="360"/>
      </w:pPr>
      <w:rPr>
        <w:rFonts w:ascii="Symbol" w:hAnsi="Symbol" w:hint="default"/>
      </w:rPr>
    </w:lvl>
    <w:lvl w:ilvl="4" w:tplc="080A0003" w:tentative="1">
      <w:start w:val="1"/>
      <w:numFmt w:val="bullet"/>
      <w:lvlText w:val="o"/>
      <w:lvlJc w:val="left"/>
      <w:pPr>
        <w:ind w:left="4341" w:hanging="360"/>
      </w:pPr>
      <w:rPr>
        <w:rFonts w:ascii="Courier New" w:hAnsi="Courier New" w:cs="Courier New" w:hint="default"/>
      </w:rPr>
    </w:lvl>
    <w:lvl w:ilvl="5" w:tplc="080A0005" w:tentative="1">
      <w:start w:val="1"/>
      <w:numFmt w:val="bullet"/>
      <w:lvlText w:val=""/>
      <w:lvlJc w:val="left"/>
      <w:pPr>
        <w:ind w:left="5061" w:hanging="360"/>
      </w:pPr>
      <w:rPr>
        <w:rFonts w:ascii="Wingdings" w:hAnsi="Wingdings" w:hint="default"/>
      </w:rPr>
    </w:lvl>
    <w:lvl w:ilvl="6" w:tplc="080A0001" w:tentative="1">
      <w:start w:val="1"/>
      <w:numFmt w:val="bullet"/>
      <w:lvlText w:val=""/>
      <w:lvlJc w:val="left"/>
      <w:pPr>
        <w:ind w:left="5781" w:hanging="360"/>
      </w:pPr>
      <w:rPr>
        <w:rFonts w:ascii="Symbol" w:hAnsi="Symbol" w:hint="default"/>
      </w:rPr>
    </w:lvl>
    <w:lvl w:ilvl="7" w:tplc="080A0003" w:tentative="1">
      <w:start w:val="1"/>
      <w:numFmt w:val="bullet"/>
      <w:lvlText w:val="o"/>
      <w:lvlJc w:val="left"/>
      <w:pPr>
        <w:ind w:left="6501" w:hanging="360"/>
      </w:pPr>
      <w:rPr>
        <w:rFonts w:ascii="Courier New" w:hAnsi="Courier New" w:cs="Courier New" w:hint="default"/>
      </w:rPr>
    </w:lvl>
    <w:lvl w:ilvl="8" w:tplc="080A0005" w:tentative="1">
      <w:start w:val="1"/>
      <w:numFmt w:val="bullet"/>
      <w:lvlText w:val=""/>
      <w:lvlJc w:val="left"/>
      <w:pPr>
        <w:ind w:left="7221"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F9B50A4"/>
    <w:multiLevelType w:val="hybridMultilevel"/>
    <w:tmpl w:val="C4929B52"/>
    <w:lvl w:ilvl="0" w:tplc="50785D1A">
      <w:start w:val="1"/>
      <w:numFmt w:val="bullet"/>
      <w:lvlText w:val="-"/>
      <w:lvlJc w:val="left"/>
      <w:pPr>
        <w:ind w:left="1440" w:hanging="360"/>
      </w:pPr>
      <w:rPr>
        <w:rFonts w:ascii="Sitka Text" w:hAnsi="Sitka Tex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D946492"/>
    <w:multiLevelType w:val="hybridMultilevel"/>
    <w:tmpl w:val="BAA27730"/>
    <w:lvl w:ilvl="0" w:tplc="080A0015">
      <w:start w:val="1"/>
      <w:numFmt w:val="upperLetter"/>
      <w:lvlText w:val="%1."/>
      <w:lvlJc w:val="lef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2"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2"/>
  </w:num>
  <w:num w:numId="5">
    <w:abstractNumId w:val="11"/>
  </w:num>
  <w:num w:numId="6">
    <w:abstractNumId w:val="1"/>
  </w:num>
  <w:num w:numId="7">
    <w:abstractNumId w:val="3"/>
  </w:num>
  <w:num w:numId="8">
    <w:abstractNumId w:val="15"/>
  </w:num>
  <w:num w:numId="9">
    <w:abstractNumId w:val="2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5"/>
  </w:num>
  <w:num w:numId="16">
    <w:abstractNumId w:val="18"/>
  </w:num>
  <w:num w:numId="17">
    <w:abstractNumId w:val="21"/>
  </w:num>
  <w:num w:numId="18">
    <w:abstractNumId w:val="8"/>
  </w:num>
  <w:num w:numId="19">
    <w:abstractNumId w:val="13"/>
  </w:num>
  <w:num w:numId="20">
    <w:abstractNumId w:val="19"/>
  </w:num>
  <w:num w:numId="21">
    <w:abstractNumId w:val="17"/>
  </w:num>
  <w:num w:numId="22">
    <w:abstractNumId w:val="6"/>
  </w:num>
  <w:num w:numId="23">
    <w:abstractNumId w:val="12"/>
  </w:num>
  <w:num w:numId="24">
    <w:abstractNumId w:val="22"/>
  </w:num>
  <w:num w:numId="25">
    <w:abstractNumId w:val="9"/>
  </w:num>
  <w:num w:numId="26">
    <w:abstractNumId w:val="4"/>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 w:vendorID="64" w:dllVersion="0" w:nlCheck="1" w:checkStyle="0"/>
  <w:proofState w:spelling="clean" w:grammar="clean"/>
  <w:trackRevisions/>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sjQ0MjcwsTQ1MTVT0lEKTi0uzszPAykwqgUAJEfbAiwAAAA="/>
  </w:docVars>
  <w:rsids>
    <w:rsidRoot w:val="00EE40B6"/>
    <w:rsid w:val="00005327"/>
    <w:rsid w:val="00010AFC"/>
    <w:rsid w:val="000150F4"/>
    <w:rsid w:val="00015AC8"/>
    <w:rsid w:val="000172CB"/>
    <w:rsid w:val="00017D23"/>
    <w:rsid w:val="000201ED"/>
    <w:rsid w:val="00025F21"/>
    <w:rsid w:val="00025F56"/>
    <w:rsid w:val="00027A2E"/>
    <w:rsid w:val="000318F1"/>
    <w:rsid w:val="00033CFD"/>
    <w:rsid w:val="0004143B"/>
    <w:rsid w:val="00043458"/>
    <w:rsid w:val="00043F8C"/>
    <w:rsid w:val="0004554F"/>
    <w:rsid w:val="0004701C"/>
    <w:rsid w:val="000477D4"/>
    <w:rsid w:val="00052970"/>
    <w:rsid w:val="00053C0A"/>
    <w:rsid w:val="0005405C"/>
    <w:rsid w:val="00060422"/>
    <w:rsid w:val="000623E1"/>
    <w:rsid w:val="00062954"/>
    <w:rsid w:val="00062A28"/>
    <w:rsid w:val="000634BB"/>
    <w:rsid w:val="00064DC2"/>
    <w:rsid w:val="00065B86"/>
    <w:rsid w:val="000671D5"/>
    <w:rsid w:val="00067B63"/>
    <w:rsid w:val="0007022E"/>
    <w:rsid w:val="00072155"/>
    <w:rsid w:val="00072EE6"/>
    <w:rsid w:val="000735B0"/>
    <w:rsid w:val="00073D0E"/>
    <w:rsid w:val="00075A69"/>
    <w:rsid w:val="00077F01"/>
    <w:rsid w:val="000814E2"/>
    <w:rsid w:val="00084885"/>
    <w:rsid w:val="00085A23"/>
    <w:rsid w:val="00085B68"/>
    <w:rsid w:val="0008612D"/>
    <w:rsid w:val="00091465"/>
    <w:rsid w:val="00096EBE"/>
    <w:rsid w:val="00097982"/>
    <w:rsid w:val="000A31EA"/>
    <w:rsid w:val="000A73CF"/>
    <w:rsid w:val="000A7F89"/>
    <w:rsid w:val="000B0562"/>
    <w:rsid w:val="000B2D25"/>
    <w:rsid w:val="000B4209"/>
    <w:rsid w:val="000B5065"/>
    <w:rsid w:val="000B6C07"/>
    <w:rsid w:val="000C0117"/>
    <w:rsid w:val="000C04E2"/>
    <w:rsid w:val="000C3C84"/>
    <w:rsid w:val="000C588A"/>
    <w:rsid w:val="000C6840"/>
    <w:rsid w:val="000D2658"/>
    <w:rsid w:val="000D537C"/>
    <w:rsid w:val="000D60E1"/>
    <w:rsid w:val="000E1318"/>
    <w:rsid w:val="000E3B5C"/>
    <w:rsid w:val="000E4C30"/>
    <w:rsid w:val="000E5477"/>
    <w:rsid w:val="000E67EF"/>
    <w:rsid w:val="000E6E1B"/>
    <w:rsid w:val="000F1D03"/>
    <w:rsid w:val="000F2642"/>
    <w:rsid w:val="000F2E7A"/>
    <w:rsid w:val="000F5A7A"/>
    <w:rsid w:val="00100027"/>
    <w:rsid w:val="00103915"/>
    <w:rsid w:val="001042E9"/>
    <w:rsid w:val="001050A4"/>
    <w:rsid w:val="001063E8"/>
    <w:rsid w:val="00106F90"/>
    <w:rsid w:val="0011242C"/>
    <w:rsid w:val="0011292B"/>
    <w:rsid w:val="00113C40"/>
    <w:rsid w:val="00114D4F"/>
    <w:rsid w:val="00116397"/>
    <w:rsid w:val="00120131"/>
    <w:rsid w:val="00122386"/>
    <w:rsid w:val="001225AA"/>
    <w:rsid w:val="00122C6D"/>
    <w:rsid w:val="00123AD1"/>
    <w:rsid w:val="0012529C"/>
    <w:rsid w:val="00125A19"/>
    <w:rsid w:val="00132000"/>
    <w:rsid w:val="00135896"/>
    <w:rsid w:val="00135D90"/>
    <w:rsid w:val="0014001E"/>
    <w:rsid w:val="00140F99"/>
    <w:rsid w:val="0014228C"/>
    <w:rsid w:val="00143B4B"/>
    <w:rsid w:val="00144014"/>
    <w:rsid w:val="001441E2"/>
    <w:rsid w:val="00145224"/>
    <w:rsid w:val="00153CE2"/>
    <w:rsid w:val="001541E8"/>
    <w:rsid w:val="0015648D"/>
    <w:rsid w:val="001570D6"/>
    <w:rsid w:val="00157A64"/>
    <w:rsid w:val="00162419"/>
    <w:rsid w:val="0016255C"/>
    <w:rsid w:val="0016272B"/>
    <w:rsid w:val="0016520F"/>
    <w:rsid w:val="001664EF"/>
    <w:rsid w:val="00166C9C"/>
    <w:rsid w:val="001678B8"/>
    <w:rsid w:val="00167EB2"/>
    <w:rsid w:val="00172599"/>
    <w:rsid w:val="00173C07"/>
    <w:rsid w:val="00175CF3"/>
    <w:rsid w:val="0018015D"/>
    <w:rsid w:val="00180725"/>
    <w:rsid w:val="00182DC8"/>
    <w:rsid w:val="0018643B"/>
    <w:rsid w:val="0019193B"/>
    <w:rsid w:val="00192E24"/>
    <w:rsid w:val="001940D4"/>
    <w:rsid w:val="0019491E"/>
    <w:rsid w:val="00194B80"/>
    <w:rsid w:val="001A379F"/>
    <w:rsid w:val="001A4535"/>
    <w:rsid w:val="001A67A3"/>
    <w:rsid w:val="001A71CD"/>
    <w:rsid w:val="001A73C3"/>
    <w:rsid w:val="001B238C"/>
    <w:rsid w:val="001B264E"/>
    <w:rsid w:val="001B2725"/>
    <w:rsid w:val="001B4D2A"/>
    <w:rsid w:val="001B6910"/>
    <w:rsid w:val="001B6D33"/>
    <w:rsid w:val="001C0ACE"/>
    <w:rsid w:val="001C169A"/>
    <w:rsid w:val="001C29E2"/>
    <w:rsid w:val="001C38AE"/>
    <w:rsid w:val="001C3B3D"/>
    <w:rsid w:val="001C43E1"/>
    <w:rsid w:val="001C442F"/>
    <w:rsid w:val="001C4F22"/>
    <w:rsid w:val="001C5A64"/>
    <w:rsid w:val="001D0940"/>
    <w:rsid w:val="001D1780"/>
    <w:rsid w:val="001D2948"/>
    <w:rsid w:val="001D7E69"/>
    <w:rsid w:val="001E0444"/>
    <w:rsid w:val="001E07A3"/>
    <w:rsid w:val="001E0832"/>
    <w:rsid w:val="001E4C96"/>
    <w:rsid w:val="001E6CD1"/>
    <w:rsid w:val="001E7B3F"/>
    <w:rsid w:val="001F2844"/>
    <w:rsid w:val="001F3B73"/>
    <w:rsid w:val="001F5DBE"/>
    <w:rsid w:val="001F7231"/>
    <w:rsid w:val="00200561"/>
    <w:rsid w:val="00200C60"/>
    <w:rsid w:val="0020258A"/>
    <w:rsid w:val="00202D1E"/>
    <w:rsid w:val="00203A18"/>
    <w:rsid w:val="002040F1"/>
    <w:rsid w:val="00204456"/>
    <w:rsid w:val="002048A3"/>
    <w:rsid w:val="00205A52"/>
    <w:rsid w:val="00205E23"/>
    <w:rsid w:val="00207ED6"/>
    <w:rsid w:val="00211F6C"/>
    <w:rsid w:val="002127C8"/>
    <w:rsid w:val="00213614"/>
    <w:rsid w:val="002139F4"/>
    <w:rsid w:val="00214854"/>
    <w:rsid w:val="002208A1"/>
    <w:rsid w:val="00220E53"/>
    <w:rsid w:val="00221C4D"/>
    <w:rsid w:val="00221EE9"/>
    <w:rsid w:val="00221F90"/>
    <w:rsid w:val="0022398F"/>
    <w:rsid w:val="002265DA"/>
    <w:rsid w:val="00226FBE"/>
    <w:rsid w:val="002301BB"/>
    <w:rsid w:val="002305B9"/>
    <w:rsid w:val="00235669"/>
    <w:rsid w:val="0023581D"/>
    <w:rsid w:val="00235A93"/>
    <w:rsid w:val="00236FC3"/>
    <w:rsid w:val="0024260A"/>
    <w:rsid w:val="00242D31"/>
    <w:rsid w:val="0024554C"/>
    <w:rsid w:val="002473B4"/>
    <w:rsid w:val="00250EC9"/>
    <w:rsid w:val="00251D67"/>
    <w:rsid w:val="0025263A"/>
    <w:rsid w:val="002529C8"/>
    <w:rsid w:val="00252D53"/>
    <w:rsid w:val="00254BA7"/>
    <w:rsid w:val="0025604D"/>
    <w:rsid w:val="00257FB6"/>
    <w:rsid w:val="00263BDB"/>
    <w:rsid w:val="0026636E"/>
    <w:rsid w:val="00267889"/>
    <w:rsid w:val="00271F05"/>
    <w:rsid w:val="00273B9F"/>
    <w:rsid w:val="002770C0"/>
    <w:rsid w:val="00280AB6"/>
    <w:rsid w:val="0028139C"/>
    <w:rsid w:val="00286C9E"/>
    <w:rsid w:val="0028760E"/>
    <w:rsid w:val="00294821"/>
    <w:rsid w:val="00295E2C"/>
    <w:rsid w:val="00296B07"/>
    <w:rsid w:val="00297613"/>
    <w:rsid w:val="002A2963"/>
    <w:rsid w:val="002A52D3"/>
    <w:rsid w:val="002B01FA"/>
    <w:rsid w:val="002B4508"/>
    <w:rsid w:val="002B4ADC"/>
    <w:rsid w:val="002B5990"/>
    <w:rsid w:val="002B5EC3"/>
    <w:rsid w:val="002C5271"/>
    <w:rsid w:val="002C5C47"/>
    <w:rsid w:val="002C7B8B"/>
    <w:rsid w:val="002D5576"/>
    <w:rsid w:val="002D6CEE"/>
    <w:rsid w:val="002D7824"/>
    <w:rsid w:val="002E0120"/>
    <w:rsid w:val="002E1316"/>
    <w:rsid w:val="002E1BAE"/>
    <w:rsid w:val="002E1FB2"/>
    <w:rsid w:val="002E2E90"/>
    <w:rsid w:val="002F104E"/>
    <w:rsid w:val="002F2C13"/>
    <w:rsid w:val="002F3DCA"/>
    <w:rsid w:val="002F4CFD"/>
    <w:rsid w:val="002F4DED"/>
    <w:rsid w:val="00303C15"/>
    <w:rsid w:val="00304769"/>
    <w:rsid w:val="003060BE"/>
    <w:rsid w:val="00310221"/>
    <w:rsid w:val="003110DD"/>
    <w:rsid w:val="00311CC0"/>
    <w:rsid w:val="003143F5"/>
    <w:rsid w:val="00316AF8"/>
    <w:rsid w:val="003212ED"/>
    <w:rsid w:val="00322550"/>
    <w:rsid w:val="003232C7"/>
    <w:rsid w:val="00324F10"/>
    <w:rsid w:val="0032622F"/>
    <w:rsid w:val="003263D0"/>
    <w:rsid w:val="00327AE4"/>
    <w:rsid w:val="0033180F"/>
    <w:rsid w:val="00332B7F"/>
    <w:rsid w:val="00332C1F"/>
    <w:rsid w:val="00333ECD"/>
    <w:rsid w:val="00335962"/>
    <w:rsid w:val="0033608E"/>
    <w:rsid w:val="0034022D"/>
    <w:rsid w:val="003409A8"/>
    <w:rsid w:val="00341409"/>
    <w:rsid w:val="00350EC1"/>
    <w:rsid w:val="00355FE8"/>
    <w:rsid w:val="00357BC5"/>
    <w:rsid w:val="00363207"/>
    <w:rsid w:val="00367B85"/>
    <w:rsid w:val="00370331"/>
    <w:rsid w:val="00370CBC"/>
    <w:rsid w:val="00372701"/>
    <w:rsid w:val="003745FB"/>
    <w:rsid w:val="0037626D"/>
    <w:rsid w:val="00382B87"/>
    <w:rsid w:val="00383830"/>
    <w:rsid w:val="00384BFB"/>
    <w:rsid w:val="00385A4A"/>
    <w:rsid w:val="003863F3"/>
    <w:rsid w:val="00386FE2"/>
    <w:rsid w:val="00387F5E"/>
    <w:rsid w:val="00390BC3"/>
    <w:rsid w:val="00391127"/>
    <w:rsid w:val="003916BA"/>
    <w:rsid w:val="003931DF"/>
    <w:rsid w:val="00393945"/>
    <w:rsid w:val="003966B2"/>
    <w:rsid w:val="003975BC"/>
    <w:rsid w:val="003A0580"/>
    <w:rsid w:val="003A07F9"/>
    <w:rsid w:val="003A6BC5"/>
    <w:rsid w:val="003A71CA"/>
    <w:rsid w:val="003B0A69"/>
    <w:rsid w:val="003B25AC"/>
    <w:rsid w:val="003B4822"/>
    <w:rsid w:val="003C0A34"/>
    <w:rsid w:val="003C23F9"/>
    <w:rsid w:val="003C3766"/>
    <w:rsid w:val="003C3DAC"/>
    <w:rsid w:val="003C6F88"/>
    <w:rsid w:val="003C7359"/>
    <w:rsid w:val="003D0205"/>
    <w:rsid w:val="003D1423"/>
    <w:rsid w:val="003D449A"/>
    <w:rsid w:val="003D47F9"/>
    <w:rsid w:val="003D738F"/>
    <w:rsid w:val="003E13D9"/>
    <w:rsid w:val="003E2324"/>
    <w:rsid w:val="003E2A30"/>
    <w:rsid w:val="003E5BA2"/>
    <w:rsid w:val="003E6411"/>
    <w:rsid w:val="003E6A80"/>
    <w:rsid w:val="003F03DB"/>
    <w:rsid w:val="003F27A1"/>
    <w:rsid w:val="00403264"/>
    <w:rsid w:val="00405801"/>
    <w:rsid w:val="004061A2"/>
    <w:rsid w:val="004065E4"/>
    <w:rsid w:val="004073D9"/>
    <w:rsid w:val="0041089D"/>
    <w:rsid w:val="00412539"/>
    <w:rsid w:val="004130C7"/>
    <w:rsid w:val="004162BB"/>
    <w:rsid w:val="0042083A"/>
    <w:rsid w:val="0042349C"/>
    <w:rsid w:val="0042395D"/>
    <w:rsid w:val="004239BD"/>
    <w:rsid w:val="004246AD"/>
    <w:rsid w:val="0042730B"/>
    <w:rsid w:val="004322FE"/>
    <w:rsid w:val="00432ED0"/>
    <w:rsid w:val="00432F6F"/>
    <w:rsid w:val="00433451"/>
    <w:rsid w:val="0043488F"/>
    <w:rsid w:val="004354CE"/>
    <w:rsid w:val="00436713"/>
    <w:rsid w:val="004417CE"/>
    <w:rsid w:val="00442EF6"/>
    <w:rsid w:val="00445DD0"/>
    <w:rsid w:val="004463C5"/>
    <w:rsid w:val="004463C6"/>
    <w:rsid w:val="004508EC"/>
    <w:rsid w:val="00450E82"/>
    <w:rsid w:val="00453EF7"/>
    <w:rsid w:val="00454E78"/>
    <w:rsid w:val="00456657"/>
    <w:rsid w:val="0046008F"/>
    <w:rsid w:val="004619ED"/>
    <w:rsid w:val="00463E2F"/>
    <w:rsid w:val="00465B10"/>
    <w:rsid w:val="00470F94"/>
    <w:rsid w:val="00471E07"/>
    <w:rsid w:val="00477C92"/>
    <w:rsid w:val="0048340E"/>
    <w:rsid w:val="00484778"/>
    <w:rsid w:val="00484B49"/>
    <w:rsid w:val="00486E33"/>
    <w:rsid w:val="00486FDF"/>
    <w:rsid w:val="004918EA"/>
    <w:rsid w:val="00491FCD"/>
    <w:rsid w:val="00493B22"/>
    <w:rsid w:val="00494157"/>
    <w:rsid w:val="00496AB5"/>
    <w:rsid w:val="0049737C"/>
    <w:rsid w:val="00497C0D"/>
    <w:rsid w:val="004A0867"/>
    <w:rsid w:val="004A1061"/>
    <w:rsid w:val="004A26F5"/>
    <w:rsid w:val="004A41BA"/>
    <w:rsid w:val="004A4700"/>
    <w:rsid w:val="004A4F85"/>
    <w:rsid w:val="004A6414"/>
    <w:rsid w:val="004A674F"/>
    <w:rsid w:val="004B2442"/>
    <w:rsid w:val="004B56D2"/>
    <w:rsid w:val="004B7278"/>
    <w:rsid w:val="004C11E3"/>
    <w:rsid w:val="004C169D"/>
    <w:rsid w:val="004C1F80"/>
    <w:rsid w:val="004C260D"/>
    <w:rsid w:val="004C3A6D"/>
    <w:rsid w:val="004C40CE"/>
    <w:rsid w:val="004C5BAB"/>
    <w:rsid w:val="004C7A19"/>
    <w:rsid w:val="004D1B21"/>
    <w:rsid w:val="004D30FA"/>
    <w:rsid w:val="004D338E"/>
    <w:rsid w:val="004D4E52"/>
    <w:rsid w:val="004D5C4C"/>
    <w:rsid w:val="004D5D45"/>
    <w:rsid w:val="004D6DC3"/>
    <w:rsid w:val="004D76A7"/>
    <w:rsid w:val="004E11F1"/>
    <w:rsid w:val="004E49C5"/>
    <w:rsid w:val="004E62AA"/>
    <w:rsid w:val="004E6DFB"/>
    <w:rsid w:val="004F1E2A"/>
    <w:rsid w:val="004F2856"/>
    <w:rsid w:val="004F2D1F"/>
    <w:rsid w:val="004F36DF"/>
    <w:rsid w:val="004F4074"/>
    <w:rsid w:val="004F6617"/>
    <w:rsid w:val="004F6795"/>
    <w:rsid w:val="0050066E"/>
    <w:rsid w:val="00501700"/>
    <w:rsid w:val="0050347C"/>
    <w:rsid w:val="00503DFD"/>
    <w:rsid w:val="00507DC8"/>
    <w:rsid w:val="00507EAC"/>
    <w:rsid w:val="005102CC"/>
    <w:rsid w:val="00511F61"/>
    <w:rsid w:val="00512081"/>
    <w:rsid w:val="00513D82"/>
    <w:rsid w:val="00514F57"/>
    <w:rsid w:val="0051676E"/>
    <w:rsid w:val="00516794"/>
    <w:rsid w:val="00516851"/>
    <w:rsid w:val="00516C36"/>
    <w:rsid w:val="005231CC"/>
    <w:rsid w:val="005268A6"/>
    <w:rsid w:val="0052777C"/>
    <w:rsid w:val="00530234"/>
    <w:rsid w:val="00530E58"/>
    <w:rsid w:val="00531C47"/>
    <w:rsid w:val="005404C8"/>
    <w:rsid w:val="005416B9"/>
    <w:rsid w:val="0054183F"/>
    <w:rsid w:val="00541B96"/>
    <w:rsid w:val="00544D33"/>
    <w:rsid w:val="005451C6"/>
    <w:rsid w:val="00547B01"/>
    <w:rsid w:val="00550408"/>
    <w:rsid w:val="005532A9"/>
    <w:rsid w:val="0055411C"/>
    <w:rsid w:val="00556F06"/>
    <w:rsid w:val="00560289"/>
    <w:rsid w:val="005608F1"/>
    <w:rsid w:val="00560EE7"/>
    <w:rsid w:val="005652B6"/>
    <w:rsid w:val="005653E2"/>
    <w:rsid w:val="005663B3"/>
    <w:rsid w:val="00566EEF"/>
    <w:rsid w:val="005745FD"/>
    <w:rsid w:val="00575085"/>
    <w:rsid w:val="00575102"/>
    <w:rsid w:val="005751EA"/>
    <w:rsid w:val="005763DB"/>
    <w:rsid w:val="005765C2"/>
    <w:rsid w:val="00576A47"/>
    <w:rsid w:val="00577D84"/>
    <w:rsid w:val="00577FCB"/>
    <w:rsid w:val="00583C5B"/>
    <w:rsid w:val="00585AB9"/>
    <w:rsid w:val="00587123"/>
    <w:rsid w:val="00595BEC"/>
    <w:rsid w:val="005A009E"/>
    <w:rsid w:val="005A07EF"/>
    <w:rsid w:val="005A1695"/>
    <w:rsid w:val="005A290E"/>
    <w:rsid w:val="005A48A9"/>
    <w:rsid w:val="005A49B8"/>
    <w:rsid w:val="005A4B91"/>
    <w:rsid w:val="005A4EA8"/>
    <w:rsid w:val="005A6BBA"/>
    <w:rsid w:val="005B2757"/>
    <w:rsid w:val="005C2837"/>
    <w:rsid w:val="005C2948"/>
    <w:rsid w:val="005C72B6"/>
    <w:rsid w:val="005D31D0"/>
    <w:rsid w:val="005D33A2"/>
    <w:rsid w:val="005D451D"/>
    <w:rsid w:val="005E16B3"/>
    <w:rsid w:val="005E1D33"/>
    <w:rsid w:val="005E2D20"/>
    <w:rsid w:val="005E3437"/>
    <w:rsid w:val="005F2DEB"/>
    <w:rsid w:val="005F2F9F"/>
    <w:rsid w:val="005F3789"/>
    <w:rsid w:val="005F615B"/>
    <w:rsid w:val="0060458D"/>
    <w:rsid w:val="00606454"/>
    <w:rsid w:val="00606F61"/>
    <w:rsid w:val="006108B7"/>
    <w:rsid w:val="0061091C"/>
    <w:rsid w:val="006130C3"/>
    <w:rsid w:val="00614EBE"/>
    <w:rsid w:val="00616562"/>
    <w:rsid w:val="0062131B"/>
    <w:rsid w:val="006223BF"/>
    <w:rsid w:val="00623E7B"/>
    <w:rsid w:val="00625388"/>
    <w:rsid w:val="006259A7"/>
    <w:rsid w:val="00625BC3"/>
    <w:rsid w:val="00627543"/>
    <w:rsid w:val="00627AC4"/>
    <w:rsid w:val="0063069F"/>
    <w:rsid w:val="00634D14"/>
    <w:rsid w:val="00635D5A"/>
    <w:rsid w:val="00636779"/>
    <w:rsid w:val="00637048"/>
    <w:rsid w:val="00640257"/>
    <w:rsid w:val="00640934"/>
    <w:rsid w:val="006419DC"/>
    <w:rsid w:val="00642582"/>
    <w:rsid w:val="006447AF"/>
    <w:rsid w:val="00647A9F"/>
    <w:rsid w:val="00653D20"/>
    <w:rsid w:val="00656D16"/>
    <w:rsid w:val="00661CF8"/>
    <w:rsid w:val="00661F0A"/>
    <w:rsid w:val="00662A62"/>
    <w:rsid w:val="0066354E"/>
    <w:rsid w:val="006639B4"/>
    <w:rsid w:val="00664F19"/>
    <w:rsid w:val="006703FF"/>
    <w:rsid w:val="00672451"/>
    <w:rsid w:val="00675C77"/>
    <w:rsid w:val="0067645C"/>
    <w:rsid w:val="006775E9"/>
    <w:rsid w:val="00684C8B"/>
    <w:rsid w:val="006851B1"/>
    <w:rsid w:val="006875C8"/>
    <w:rsid w:val="00687AD8"/>
    <w:rsid w:val="00691D3A"/>
    <w:rsid w:val="00697316"/>
    <w:rsid w:val="006A4227"/>
    <w:rsid w:val="006A5402"/>
    <w:rsid w:val="006A6B33"/>
    <w:rsid w:val="006B06B4"/>
    <w:rsid w:val="006B30C9"/>
    <w:rsid w:val="006B3FDA"/>
    <w:rsid w:val="006C0561"/>
    <w:rsid w:val="006C21FE"/>
    <w:rsid w:val="006C2BD6"/>
    <w:rsid w:val="006C3F1D"/>
    <w:rsid w:val="006C6F95"/>
    <w:rsid w:val="006C7688"/>
    <w:rsid w:val="006D1F97"/>
    <w:rsid w:val="006D2534"/>
    <w:rsid w:val="006D5F19"/>
    <w:rsid w:val="006D7A71"/>
    <w:rsid w:val="006E1BAD"/>
    <w:rsid w:val="006E27E6"/>
    <w:rsid w:val="006E3350"/>
    <w:rsid w:val="006E3B3A"/>
    <w:rsid w:val="006E55E1"/>
    <w:rsid w:val="006E6720"/>
    <w:rsid w:val="006F06CC"/>
    <w:rsid w:val="006F0734"/>
    <w:rsid w:val="006F111B"/>
    <w:rsid w:val="006F1D5C"/>
    <w:rsid w:val="006F23D5"/>
    <w:rsid w:val="006F693B"/>
    <w:rsid w:val="00700DED"/>
    <w:rsid w:val="0070106F"/>
    <w:rsid w:val="00702134"/>
    <w:rsid w:val="00703B58"/>
    <w:rsid w:val="00706B31"/>
    <w:rsid w:val="00711A1A"/>
    <w:rsid w:val="007127EE"/>
    <w:rsid w:val="007127EF"/>
    <w:rsid w:val="0071441C"/>
    <w:rsid w:val="00716198"/>
    <w:rsid w:val="00716221"/>
    <w:rsid w:val="00720369"/>
    <w:rsid w:val="0072199F"/>
    <w:rsid w:val="00723015"/>
    <w:rsid w:val="00725783"/>
    <w:rsid w:val="00727F1B"/>
    <w:rsid w:val="007302B1"/>
    <w:rsid w:val="007314E2"/>
    <w:rsid w:val="007318FB"/>
    <w:rsid w:val="00731F16"/>
    <w:rsid w:val="00736465"/>
    <w:rsid w:val="00737FEE"/>
    <w:rsid w:val="007438AB"/>
    <w:rsid w:val="007444C2"/>
    <w:rsid w:val="0074533F"/>
    <w:rsid w:val="00745450"/>
    <w:rsid w:val="007456C3"/>
    <w:rsid w:val="007477B1"/>
    <w:rsid w:val="00750396"/>
    <w:rsid w:val="00750817"/>
    <w:rsid w:val="0075331A"/>
    <w:rsid w:val="0075390A"/>
    <w:rsid w:val="00761106"/>
    <w:rsid w:val="00762CD1"/>
    <w:rsid w:val="00763C07"/>
    <w:rsid w:val="00765110"/>
    <w:rsid w:val="00766CF1"/>
    <w:rsid w:val="007672DF"/>
    <w:rsid w:val="0076766E"/>
    <w:rsid w:val="007716FC"/>
    <w:rsid w:val="007720EA"/>
    <w:rsid w:val="00775483"/>
    <w:rsid w:val="00775CCD"/>
    <w:rsid w:val="0078016C"/>
    <w:rsid w:val="00781B7B"/>
    <w:rsid w:val="00781BCA"/>
    <w:rsid w:val="007826AA"/>
    <w:rsid w:val="00782809"/>
    <w:rsid w:val="007843B0"/>
    <w:rsid w:val="0078590E"/>
    <w:rsid w:val="007869D7"/>
    <w:rsid w:val="0079034A"/>
    <w:rsid w:val="007913AE"/>
    <w:rsid w:val="0079308D"/>
    <w:rsid w:val="007933F0"/>
    <w:rsid w:val="007934BD"/>
    <w:rsid w:val="00794646"/>
    <w:rsid w:val="00796E98"/>
    <w:rsid w:val="007A1884"/>
    <w:rsid w:val="007A5661"/>
    <w:rsid w:val="007A59CE"/>
    <w:rsid w:val="007B0C97"/>
    <w:rsid w:val="007B111F"/>
    <w:rsid w:val="007B1B5A"/>
    <w:rsid w:val="007B222A"/>
    <w:rsid w:val="007B241C"/>
    <w:rsid w:val="007C1C3B"/>
    <w:rsid w:val="007C3E0B"/>
    <w:rsid w:val="007D0D2D"/>
    <w:rsid w:val="007D2A1D"/>
    <w:rsid w:val="007D3F6F"/>
    <w:rsid w:val="007D553B"/>
    <w:rsid w:val="007D736E"/>
    <w:rsid w:val="007E05E5"/>
    <w:rsid w:val="007E56D1"/>
    <w:rsid w:val="007E6C69"/>
    <w:rsid w:val="007E7938"/>
    <w:rsid w:val="007F0334"/>
    <w:rsid w:val="007F20B0"/>
    <w:rsid w:val="007F265F"/>
    <w:rsid w:val="007F26A6"/>
    <w:rsid w:val="007F4B91"/>
    <w:rsid w:val="007F640E"/>
    <w:rsid w:val="007F672C"/>
    <w:rsid w:val="007F6BF7"/>
    <w:rsid w:val="00800B9E"/>
    <w:rsid w:val="00811291"/>
    <w:rsid w:val="0081321B"/>
    <w:rsid w:val="00816018"/>
    <w:rsid w:val="0082062A"/>
    <w:rsid w:val="0082258B"/>
    <w:rsid w:val="00823453"/>
    <w:rsid w:val="0082510B"/>
    <w:rsid w:val="00830243"/>
    <w:rsid w:val="008308CF"/>
    <w:rsid w:val="00830AC4"/>
    <w:rsid w:val="00835E1E"/>
    <w:rsid w:val="00836672"/>
    <w:rsid w:val="008444EB"/>
    <w:rsid w:val="0084715B"/>
    <w:rsid w:val="0085342C"/>
    <w:rsid w:val="00853B05"/>
    <w:rsid w:val="00854E01"/>
    <w:rsid w:val="008566F3"/>
    <w:rsid w:val="00857172"/>
    <w:rsid w:val="00860A7F"/>
    <w:rsid w:val="008619F5"/>
    <w:rsid w:val="0086457F"/>
    <w:rsid w:val="00864981"/>
    <w:rsid w:val="00865711"/>
    <w:rsid w:val="008671F5"/>
    <w:rsid w:val="00867EE8"/>
    <w:rsid w:val="00870D5D"/>
    <w:rsid w:val="00873653"/>
    <w:rsid w:val="00874328"/>
    <w:rsid w:val="008749F4"/>
    <w:rsid w:val="00875267"/>
    <w:rsid w:val="0087594F"/>
    <w:rsid w:val="00876151"/>
    <w:rsid w:val="0087712B"/>
    <w:rsid w:val="00877260"/>
    <w:rsid w:val="0088045B"/>
    <w:rsid w:val="008806C3"/>
    <w:rsid w:val="00882242"/>
    <w:rsid w:val="00882E10"/>
    <w:rsid w:val="00882F64"/>
    <w:rsid w:val="00883420"/>
    <w:rsid w:val="00884BDA"/>
    <w:rsid w:val="0088547C"/>
    <w:rsid w:val="00886C5D"/>
    <w:rsid w:val="008914BE"/>
    <w:rsid w:val="00892456"/>
    <w:rsid w:val="0089245D"/>
    <w:rsid w:val="00893B85"/>
    <w:rsid w:val="00895630"/>
    <w:rsid w:val="00896AE3"/>
    <w:rsid w:val="00896B87"/>
    <w:rsid w:val="008973C8"/>
    <w:rsid w:val="008A021D"/>
    <w:rsid w:val="008A0E46"/>
    <w:rsid w:val="008A1225"/>
    <w:rsid w:val="008A21C4"/>
    <w:rsid w:val="008A3B6E"/>
    <w:rsid w:val="008A3B8B"/>
    <w:rsid w:val="008A4370"/>
    <w:rsid w:val="008A47E3"/>
    <w:rsid w:val="008A4AEC"/>
    <w:rsid w:val="008A5C19"/>
    <w:rsid w:val="008A5D99"/>
    <w:rsid w:val="008B0B19"/>
    <w:rsid w:val="008B1074"/>
    <w:rsid w:val="008B1E82"/>
    <w:rsid w:val="008B4DC8"/>
    <w:rsid w:val="008B72D8"/>
    <w:rsid w:val="008B7793"/>
    <w:rsid w:val="008C0834"/>
    <w:rsid w:val="008C207D"/>
    <w:rsid w:val="008C371C"/>
    <w:rsid w:val="008C3B00"/>
    <w:rsid w:val="008C6002"/>
    <w:rsid w:val="008C70D8"/>
    <w:rsid w:val="008C72D8"/>
    <w:rsid w:val="008D1342"/>
    <w:rsid w:val="008D1C35"/>
    <w:rsid w:val="008D23F2"/>
    <w:rsid w:val="008D49C0"/>
    <w:rsid w:val="008E0673"/>
    <w:rsid w:val="008E15F7"/>
    <w:rsid w:val="008E3091"/>
    <w:rsid w:val="008E5A48"/>
    <w:rsid w:val="008E64EB"/>
    <w:rsid w:val="008F04C1"/>
    <w:rsid w:val="008F0A06"/>
    <w:rsid w:val="008F1A19"/>
    <w:rsid w:val="008F20CA"/>
    <w:rsid w:val="008F4BFD"/>
    <w:rsid w:val="008F6667"/>
    <w:rsid w:val="008F73A6"/>
    <w:rsid w:val="0090058A"/>
    <w:rsid w:val="00905919"/>
    <w:rsid w:val="00907256"/>
    <w:rsid w:val="00913E74"/>
    <w:rsid w:val="0091460A"/>
    <w:rsid w:val="00915FD8"/>
    <w:rsid w:val="00917E6B"/>
    <w:rsid w:val="009202B8"/>
    <w:rsid w:val="00923264"/>
    <w:rsid w:val="00923F1B"/>
    <w:rsid w:val="00925D97"/>
    <w:rsid w:val="00930D14"/>
    <w:rsid w:val="009316F1"/>
    <w:rsid w:val="0093289A"/>
    <w:rsid w:val="00933B75"/>
    <w:rsid w:val="00935DF4"/>
    <w:rsid w:val="009363AF"/>
    <w:rsid w:val="00941AEB"/>
    <w:rsid w:val="0094294F"/>
    <w:rsid w:val="009438E3"/>
    <w:rsid w:val="00946D56"/>
    <w:rsid w:val="009471FC"/>
    <w:rsid w:val="00951AD0"/>
    <w:rsid w:val="0095218C"/>
    <w:rsid w:val="00954F0F"/>
    <w:rsid w:val="009560D1"/>
    <w:rsid w:val="00960A56"/>
    <w:rsid w:val="00960BC7"/>
    <w:rsid w:val="00961641"/>
    <w:rsid w:val="009619B6"/>
    <w:rsid w:val="00963681"/>
    <w:rsid w:val="00963C4C"/>
    <w:rsid w:val="00965A01"/>
    <w:rsid w:val="00972D4B"/>
    <w:rsid w:val="00974615"/>
    <w:rsid w:val="00975291"/>
    <w:rsid w:val="009753E9"/>
    <w:rsid w:val="00977111"/>
    <w:rsid w:val="009778EF"/>
    <w:rsid w:val="00980F14"/>
    <w:rsid w:val="009820BD"/>
    <w:rsid w:val="00986FA4"/>
    <w:rsid w:val="00990062"/>
    <w:rsid w:val="00992E29"/>
    <w:rsid w:val="0099366F"/>
    <w:rsid w:val="00995F67"/>
    <w:rsid w:val="009A1074"/>
    <w:rsid w:val="009A16AB"/>
    <w:rsid w:val="009A486E"/>
    <w:rsid w:val="009A5860"/>
    <w:rsid w:val="009B02BA"/>
    <w:rsid w:val="009B1F75"/>
    <w:rsid w:val="009B270E"/>
    <w:rsid w:val="009B283F"/>
    <w:rsid w:val="009B47AD"/>
    <w:rsid w:val="009B7151"/>
    <w:rsid w:val="009C4486"/>
    <w:rsid w:val="009C761A"/>
    <w:rsid w:val="009D2D48"/>
    <w:rsid w:val="009D53BF"/>
    <w:rsid w:val="009D7B28"/>
    <w:rsid w:val="009E23B1"/>
    <w:rsid w:val="009E2E38"/>
    <w:rsid w:val="009E3796"/>
    <w:rsid w:val="009F4396"/>
    <w:rsid w:val="009F4E20"/>
    <w:rsid w:val="009F5253"/>
    <w:rsid w:val="009F79EA"/>
    <w:rsid w:val="00A001DE"/>
    <w:rsid w:val="00A01C40"/>
    <w:rsid w:val="00A05D59"/>
    <w:rsid w:val="00A11A37"/>
    <w:rsid w:val="00A12624"/>
    <w:rsid w:val="00A14BB8"/>
    <w:rsid w:val="00A20A5B"/>
    <w:rsid w:val="00A214E1"/>
    <w:rsid w:val="00A24A0A"/>
    <w:rsid w:val="00A321B4"/>
    <w:rsid w:val="00A32E32"/>
    <w:rsid w:val="00A405A3"/>
    <w:rsid w:val="00A42CE3"/>
    <w:rsid w:val="00A43D17"/>
    <w:rsid w:val="00A45973"/>
    <w:rsid w:val="00A47AA9"/>
    <w:rsid w:val="00A47AFB"/>
    <w:rsid w:val="00A532DF"/>
    <w:rsid w:val="00A60BCC"/>
    <w:rsid w:val="00A611F7"/>
    <w:rsid w:val="00A6145F"/>
    <w:rsid w:val="00A615B4"/>
    <w:rsid w:val="00A62F51"/>
    <w:rsid w:val="00A6394F"/>
    <w:rsid w:val="00A639E5"/>
    <w:rsid w:val="00A678DB"/>
    <w:rsid w:val="00A73347"/>
    <w:rsid w:val="00A74AB8"/>
    <w:rsid w:val="00A759CA"/>
    <w:rsid w:val="00A77A75"/>
    <w:rsid w:val="00A80ED9"/>
    <w:rsid w:val="00A81188"/>
    <w:rsid w:val="00A81974"/>
    <w:rsid w:val="00A83075"/>
    <w:rsid w:val="00A85D7F"/>
    <w:rsid w:val="00A8740A"/>
    <w:rsid w:val="00A9162F"/>
    <w:rsid w:val="00A91C3E"/>
    <w:rsid w:val="00A944B8"/>
    <w:rsid w:val="00AA0856"/>
    <w:rsid w:val="00AA13DF"/>
    <w:rsid w:val="00AA1C52"/>
    <w:rsid w:val="00AA2C2A"/>
    <w:rsid w:val="00AA551B"/>
    <w:rsid w:val="00AA6103"/>
    <w:rsid w:val="00AA6EB3"/>
    <w:rsid w:val="00AA7478"/>
    <w:rsid w:val="00AB2196"/>
    <w:rsid w:val="00AB3590"/>
    <w:rsid w:val="00AB5C2D"/>
    <w:rsid w:val="00AB6103"/>
    <w:rsid w:val="00AC0578"/>
    <w:rsid w:val="00AC0638"/>
    <w:rsid w:val="00AC1A85"/>
    <w:rsid w:val="00AC1CA2"/>
    <w:rsid w:val="00AC32EB"/>
    <w:rsid w:val="00AC3F97"/>
    <w:rsid w:val="00AC49ED"/>
    <w:rsid w:val="00AC5522"/>
    <w:rsid w:val="00AC55DC"/>
    <w:rsid w:val="00AC6392"/>
    <w:rsid w:val="00AD25D5"/>
    <w:rsid w:val="00AD40F9"/>
    <w:rsid w:val="00AD7B03"/>
    <w:rsid w:val="00AE04C2"/>
    <w:rsid w:val="00AE090E"/>
    <w:rsid w:val="00AE1075"/>
    <w:rsid w:val="00AE3427"/>
    <w:rsid w:val="00AE4CF3"/>
    <w:rsid w:val="00AE4EFC"/>
    <w:rsid w:val="00AE734F"/>
    <w:rsid w:val="00AF06CA"/>
    <w:rsid w:val="00AF2844"/>
    <w:rsid w:val="00AF68F3"/>
    <w:rsid w:val="00AF7863"/>
    <w:rsid w:val="00B0044C"/>
    <w:rsid w:val="00B0199B"/>
    <w:rsid w:val="00B0497D"/>
    <w:rsid w:val="00B129BB"/>
    <w:rsid w:val="00B13365"/>
    <w:rsid w:val="00B14778"/>
    <w:rsid w:val="00B17926"/>
    <w:rsid w:val="00B20E8A"/>
    <w:rsid w:val="00B21120"/>
    <w:rsid w:val="00B2120F"/>
    <w:rsid w:val="00B23922"/>
    <w:rsid w:val="00B2550D"/>
    <w:rsid w:val="00B27FF4"/>
    <w:rsid w:val="00B303BC"/>
    <w:rsid w:val="00B31477"/>
    <w:rsid w:val="00B32056"/>
    <w:rsid w:val="00B34C2F"/>
    <w:rsid w:val="00B35BDA"/>
    <w:rsid w:val="00B36FD6"/>
    <w:rsid w:val="00B37E39"/>
    <w:rsid w:val="00B402E6"/>
    <w:rsid w:val="00B40CBC"/>
    <w:rsid w:val="00B41F4F"/>
    <w:rsid w:val="00B44C0F"/>
    <w:rsid w:val="00B50EBD"/>
    <w:rsid w:val="00B52A9D"/>
    <w:rsid w:val="00B5318F"/>
    <w:rsid w:val="00B53FC6"/>
    <w:rsid w:val="00B55BF5"/>
    <w:rsid w:val="00B61972"/>
    <w:rsid w:val="00B63DA5"/>
    <w:rsid w:val="00B6426D"/>
    <w:rsid w:val="00B64C7F"/>
    <w:rsid w:val="00B65E42"/>
    <w:rsid w:val="00B66A5D"/>
    <w:rsid w:val="00B66A99"/>
    <w:rsid w:val="00B704D6"/>
    <w:rsid w:val="00B70D35"/>
    <w:rsid w:val="00B72D35"/>
    <w:rsid w:val="00B73078"/>
    <w:rsid w:val="00B75A1A"/>
    <w:rsid w:val="00B774C3"/>
    <w:rsid w:val="00B776ED"/>
    <w:rsid w:val="00B81578"/>
    <w:rsid w:val="00B83B3A"/>
    <w:rsid w:val="00B84B8F"/>
    <w:rsid w:val="00B85C86"/>
    <w:rsid w:val="00B86A56"/>
    <w:rsid w:val="00B86ACB"/>
    <w:rsid w:val="00B90180"/>
    <w:rsid w:val="00B91E55"/>
    <w:rsid w:val="00B95839"/>
    <w:rsid w:val="00B969BC"/>
    <w:rsid w:val="00B97290"/>
    <w:rsid w:val="00B9754F"/>
    <w:rsid w:val="00BA1D7F"/>
    <w:rsid w:val="00BA2F80"/>
    <w:rsid w:val="00BA5129"/>
    <w:rsid w:val="00BA5331"/>
    <w:rsid w:val="00BA5A96"/>
    <w:rsid w:val="00BA5F4A"/>
    <w:rsid w:val="00BB10F8"/>
    <w:rsid w:val="00BB3944"/>
    <w:rsid w:val="00BB5DCA"/>
    <w:rsid w:val="00BC1084"/>
    <w:rsid w:val="00BC1267"/>
    <w:rsid w:val="00BC20C6"/>
    <w:rsid w:val="00BC2152"/>
    <w:rsid w:val="00BC2D51"/>
    <w:rsid w:val="00BC38EA"/>
    <w:rsid w:val="00BC6DA2"/>
    <w:rsid w:val="00BC7577"/>
    <w:rsid w:val="00BC7EAE"/>
    <w:rsid w:val="00BD43A9"/>
    <w:rsid w:val="00BD4AA3"/>
    <w:rsid w:val="00BD7544"/>
    <w:rsid w:val="00BD7991"/>
    <w:rsid w:val="00BD7EBA"/>
    <w:rsid w:val="00BE02AC"/>
    <w:rsid w:val="00BE094C"/>
    <w:rsid w:val="00BE2768"/>
    <w:rsid w:val="00BE3CFF"/>
    <w:rsid w:val="00BE4B45"/>
    <w:rsid w:val="00BE6CDB"/>
    <w:rsid w:val="00BF033B"/>
    <w:rsid w:val="00BF0BBD"/>
    <w:rsid w:val="00BF3043"/>
    <w:rsid w:val="00BF335F"/>
    <w:rsid w:val="00BF37EF"/>
    <w:rsid w:val="00BF3938"/>
    <w:rsid w:val="00BF7C43"/>
    <w:rsid w:val="00C01238"/>
    <w:rsid w:val="00C01CF9"/>
    <w:rsid w:val="00C06BC6"/>
    <w:rsid w:val="00C0735A"/>
    <w:rsid w:val="00C07715"/>
    <w:rsid w:val="00C108C1"/>
    <w:rsid w:val="00C10B58"/>
    <w:rsid w:val="00C12183"/>
    <w:rsid w:val="00C12E29"/>
    <w:rsid w:val="00C203ED"/>
    <w:rsid w:val="00C206F0"/>
    <w:rsid w:val="00C2158C"/>
    <w:rsid w:val="00C21AD6"/>
    <w:rsid w:val="00C2550B"/>
    <w:rsid w:val="00C304F7"/>
    <w:rsid w:val="00C30F7D"/>
    <w:rsid w:val="00C34D88"/>
    <w:rsid w:val="00C355E4"/>
    <w:rsid w:val="00C36E43"/>
    <w:rsid w:val="00C3778F"/>
    <w:rsid w:val="00C400AA"/>
    <w:rsid w:val="00C40C19"/>
    <w:rsid w:val="00C40C4C"/>
    <w:rsid w:val="00C41BB2"/>
    <w:rsid w:val="00C41D47"/>
    <w:rsid w:val="00C43273"/>
    <w:rsid w:val="00C44D5C"/>
    <w:rsid w:val="00C44F45"/>
    <w:rsid w:val="00C468F1"/>
    <w:rsid w:val="00C475A4"/>
    <w:rsid w:val="00C51813"/>
    <w:rsid w:val="00C52255"/>
    <w:rsid w:val="00C546C9"/>
    <w:rsid w:val="00C5555C"/>
    <w:rsid w:val="00C6095C"/>
    <w:rsid w:val="00C635D1"/>
    <w:rsid w:val="00C65185"/>
    <w:rsid w:val="00C70331"/>
    <w:rsid w:val="00C707E9"/>
    <w:rsid w:val="00C713E6"/>
    <w:rsid w:val="00C717AD"/>
    <w:rsid w:val="00C71D51"/>
    <w:rsid w:val="00C72D90"/>
    <w:rsid w:val="00C7618C"/>
    <w:rsid w:val="00C76B48"/>
    <w:rsid w:val="00C7761F"/>
    <w:rsid w:val="00C81480"/>
    <w:rsid w:val="00C83109"/>
    <w:rsid w:val="00C843C3"/>
    <w:rsid w:val="00C8480C"/>
    <w:rsid w:val="00C851B7"/>
    <w:rsid w:val="00C856EB"/>
    <w:rsid w:val="00C873F7"/>
    <w:rsid w:val="00C87E3C"/>
    <w:rsid w:val="00C922BD"/>
    <w:rsid w:val="00C937BA"/>
    <w:rsid w:val="00C93848"/>
    <w:rsid w:val="00C94454"/>
    <w:rsid w:val="00C95E68"/>
    <w:rsid w:val="00CA0EDD"/>
    <w:rsid w:val="00CA3044"/>
    <w:rsid w:val="00CA58C0"/>
    <w:rsid w:val="00CB10D2"/>
    <w:rsid w:val="00CB15FD"/>
    <w:rsid w:val="00CB1709"/>
    <w:rsid w:val="00CB1A2D"/>
    <w:rsid w:val="00CB2EB1"/>
    <w:rsid w:val="00CB376B"/>
    <w:rsid w:val="00CB4367"/>
    <w:rsid w:val="00CB4E8C"/>
    <w:rsid w:val="00CB4F3F"/>
    <w:rsid w:val="00CB6C8B"/>
    <w:rsid w:val="00CB7E7D"/>
    <w:rsid w:val="00CC0245"/>
    <w:rsid w:val="00CC0FCF"/>
    <w:rsid w:val="00CC5989"/>
    <w:rsid w:val="00CC7EA8"/>
    <w:rsid w:val="00CD07FE"/>
    <w:rsid w:val="00CD2A88"/>
    <w:rsid w:val="00CD2AEC"/>
    <w:rsid w:val="00CD3B2F"/>
    <w:rsid w:val="00CD51FD"/>
    <w:rsid w:val="00CE0D78"/>
    <w:rsid w:val="00CE16B2"/>
    <w:rsid w:val="00CE1A7A"/>
    <w:rsid w:val="00CE2224"/>
    <w:rsid w:val="00CE355D"/>
    <w:rsid w:val="00CE5F61"/>
    <w:rsid w:val="00CE649A"/>
    <w:rsid w:val="00CE65E5"/>
    <w:rsid w:val="00CE73E9"/>
    <w:rsid w:val="00CE7FC4"/>
    <w:rsid w:val="00CF04EF"/>
    <w:rsid w:val="00CF1659"/>
    <w:rsid w:val="00CF5C1E"/>
    <w:rsid w:val="00CF6F16"/>
    <w:rsid w:val="00CF7C84"/>
    <w:rsid w:val="00D008FF"/>
    <w:rsid w:val="00D00AEA"/>
    <w:rsid w:val="00D012B2"/>
    <w:rsid w:val="00D02235"/>
    <w:rsid w:val="00D03B76"/>
    <w:rsid w:val="00D04D67"/>
    <w:rsid w:val="00D04D6F"/>
    <w:rsid w:val="00D0717B"/>
    <w:rsid w:val="00D07208"/>
    <w:rsid w:val="00D10378"/>
    <w:rsid w:val="00D1073A"/>
    <w:rsid w:val="00D1419F"/>
    <w:rsid w:val="00D14683"/>
    <w:rsid w:val="00D16DF3"/>
    <w:rsid w:val="00D17A90"/>
    <w:rsid w:val="00D17C1C"/>
    <w:rsid w:val="00D20EE8"/>
    <w:rsid w:val="00D21DFB"/>
    <w:rsid w:val="00D2278F"/>
    <w:rsid w:val="00D24E95"/>
    <w:rsid w:val="00D26DE2"/>
    <w:rsid w:val="00D26F8A"/>
    <w:rsid w:val="00D27D23"/>
    <w:rsid w:val="00D337B9"/>
    <w:rsid w:val="00D35392"/>
    <w:rsid w:val="00D361F3"/>
    <w:rsid w:val="00D40BC6"/>
    <w:rsid w:val="00D428AC"/>
    <w:rsid w:val="00D42D6F"/>
    <w:rsid w:val="00D43E62"/>
    <w:rsid w:val="00D479A8"/>
    <w:rsid w:val="00D5195B"/>
    <w:rsid w:val="00D53AC2"/>
    <w:rsid w:val="00D55014"/>
    <w:rsid w:val="00D5597A"/>
    <w:rsid w:val="00D574C4"/>
    <w:rsid w:val="00D57680"/>
    <w:rsid w:val="00D57EA0"/>
    <w:rsid w:val="00D6028B"/>
    <w:rsid w:val="00D6222B"/>
    <w:rsid w:val="00D6234F"/>
    <w:rsid w:val="00D6418B"/>
    <w:rsid w:val="00D66039"/>
    <w:rsid w:val="00D720CC"/>
    <w:rsid w:val="00D75B5A"/>
    <w:rsid w:val="00D770E9"/>
    <w:rsid w:val="00D80123"/>
    <w:rsid w:val="00D807DD"/>
    <w:rsid w:val="00D80CAD"/>
    <w:rsid w:val="00D80DB7"/>
    <w:rsid w:val="00D81BC6"/>
    <w:rsid w:val="00D848CC"/>
    <w:rsid w:val="00D87148"/>
    <w:rsid w:val="00D90BA0"/>
    <w:rsid w:val="00D93752"/>
    <w:rsid w:val="00D93B54"/>
    <w:rsid w:val="00D93BC0"/>
    <w:rsid w:val="00D96319"/>
    <w:rsid w:val="00D96CCF"/>
    <w:rsid w:val="00DA267E"/>
    <w:rsid w:val="00DA5D22"/>
    <w:rsid w:val="00DA608C"/>
    <w:rsid w:val="00DA76E8"/>
    <w:rsid w:val="00DA7A42"/>
    <w:rsid w:val="00DB5F61"/>
    <w:rsid w:val="00DB6C47"/>
    <w:rsid w:val="00DC00C5"/>
    <w:rsid w:val="00DC02EE"/>
    <w:rsid w:val="00DC24B4"/>
    <w:rsid w:val="00DC65DC"/>
    <w:rsid w:val="00DC697A"/>
    <w:rsid w:val="00DD13A1"/>
    <w:rsid w:val="00DD31F5"/>
    <w:rsid w:val="00DD355C"/>
    <w:rsid w:val="00DD59C0"/>
    <w:rsid w:val="00DD5AA6"/>
    <w:rsid w:val="00DE4976"/>
    <w:rsid w:val="00DF100E"/>
    <w:rsid w:val="00DF1810"/>
    <w:rsid w:val="00DF687F"/>
    <w:rsid w:val="00DF6C3F"/>
    <w:rsid w:val="00DF7167"/>
    <w:rsid w:val="00DF745B"/>
    <w:rsid w:val="00DF7ABE"/>
    <w:rsid w:val="00E00AC1"/>
    <w:rsid w:val="00E01053"/>
    <w:rsid w:val="00E02B0B"/>
    <w:rsid w:val="00E03072"/>
    <w:rsid w:val="00E0327B"/>
    <w:rsid w:val="00E05253"/>
    <w:rsid w:val="00E1076A"/>
    <w:rsid w:val="00E12420"/>
    <w:rsid w:val="00E13709"/>
    <w:rsid w:val="00E13B8F"/>
    <w:rsid w:val="00E154E6"/>
    <w:rsid w:val="00E15928"/>
    <w:rsid w:val="00E15A53"/>
    <w:rsid w:val="00E15D3F"/>
    <w:rsid w:val="00E17F26"/>
    <w:rsid w:val="00E25EC4"/>
    <w:rsid w:val="00E26F13"/>
    <w:rsid w:val="00E27B08"/>
    <w:rsid w:val="00E300E5"/>
    <w:rsid w:val="00E31684"/>
    <w:rsid w:val="00E31BC3"/>
    <w:rsid w:val="00E32DD9"/>
    <w:rsid w:val="00E330B7"/>
    <w:rsid w:val="00E3396F"/>
    <w:rsid w:val="00E33C29"/>
    <w:rsid w:val="00E36C8B"/>
    <w:rsid w:val="00E409E6"/>
    <w:rsid w:val="00E43B32"/>
    <w:rsid w:val="00E44131"/>
    <w:rsid w:val="00E45B33"/>
    <w:rsid w:val="00E50543"/>
    <w:rsid w:val="00E51394"/>
    <w:rsid w:val="00E52F07"/>
    <w:rsid w:val="00E533FA"/>
    <w:rsid w:val="00E55905"/>
    <w:rsid w:val="00E56166"/>
    <w:rsid w:val="00E567EA"/>
    <w:rsid w:val="00E60BBC"/>
    <w:rsid w:val="00E60FB6"/>
    <w:rsid w:val="00E615F5"/>
    <w:rsid w:val="00E6197D"/>
    <w:rsid w:val="00E6281C"/>
    <w:rsid w:val="00E63008"/>
    <w:rsid w:val="00E664E1"/>
    <w:rsid w:val="00E708A0"/>
    <w:rsid w:val="00E713E1"/>
    <w:rsid w:val="00E72391"/>
    <w:rsid w:val="00E73074"/>
    <w:rsid w:val="00E73631"/>
    <w:rsid w:val="00E7480D"/>
    <w:rsid w:val="00E7777A"/>
    <w:rsid w:val="00E823D6"/>
    <w:rsid w:val="00E844B3"/>
    <w:rsid w:val="00E8456F"/>
    <w:rsid w:val="00E868C1"/>
    <w:rsid w:val="00E90733"/>
    <w:rsid w:val="00E9680B"/>
    <w:rsid w:val="00EA1EE5"/>
    <w:rsid w:val="00EA1F6C"/>
    <w:rsid w:val="00EA378F"/>
    <w:rsid w:val="00EA5DE8"/>
    <w:rsid w:val="00EB18DD"/>
    <w:rsid w:val="00EB1C52"/>
    <w:rsid w:val="00EB3C3D"/>
    <w:rsid w:val="00EB4A27"/>
    <w:rsid w:val="00EB6159"/>
    <w:rsid w:val="00EC2A99"/>
    <w:rsid w:val="00EC32F2"/>
    <w:rsid w:val="00EC3405"/>
    <w:rsid w:val="00EC74CF"/>
    <w:rsid w:val="00EC75E5"/>
    <w:rsid w:val="00ED0CB4"/>
    <w:rsid w:val="00ED23E7"/>
    <w:rsid w:val="00EE40B6"/>
    <w:rsid w:val="00EE442A"/>
    <w:rsid w:val="00EE5864"/>
    <w:rsid w:val="00EE6863"/>
    <w:rsid w:val="00EE7652"/>
    <w:rsid w:val="00EF1341"/>
    <w:rsid w:val="00EF19E7"/>
    <w:rsid w:val="00EF2EE1"/>
    <w:rsid w:val="00EF544F"/>
    <w:rsid w:val="00EF5FED"/>
    <w:rsid w:val="00EF616E"/>
    <w:rsid w:val="00EF71F1"/>
    <w:rsid w:val="00EF7624"/>
    <w:rsid w:val="00F00E22"/>
    <w:rsid w:val="00F01C36"/>
    <w:rsid w:val="00F02795"/>
    <w:rsid w:val="00F036E1"/>
    <w:rsid w:val="00F04307"/>
    <w:rsid w:val="00F0714E"/>
    <w:rsid w:val="00F0764E"/>
    <w:rsid w:val="00F101E2"/>
    <w:rsid w:val="00F129E9"/>
    <w:rsid w:val="00F13596"/>
    <w:rsid w:val="00F15ADE"/>
    <w:rsid w:val="00F16006"/>
    <w:rsid w:val="00F163B2"/>
    <w:rsid w:val="00F205F2"/>
    <w:rsid w:val="00F22B56"/>
    <w:rsid w:val="00F23C42"/>
    <w:rsid w:val="00F23E15"/>
    <w:rsid w:val="00F24759"/>
    <w:rsid w:val="00F27C01"/>
    <w:rsid w:val="00F31E06"/>
    <w:rsid w:val="00F335A9"/>
    <w:rsid w:val="00F40349"/>
    <w:rsid w:val="00F4045A"/>
    <w:rsid w:val="00F43A09"/>
    <w:rsid w:val="00F43EF1"/>
    <w:rsid w:val="00F444F9"/>
    <w:rsid w:val="00F44BBE"/>
    <w:rsid w:val="00F45EE7"/>
    <w:rsid w:val="00F500CC"/>
    <w:rsid w:val="00F523F8"/>
    <w:rsid w:val="00F52FCA"/>
    <w:rsid w:val="00F530C9"/>
    <w:rsid w:val="00F53394"/>
    <w:rsid w:val="00F5492D"/>
    <w:rsid w:val="00F5573F"/>
    <w:rsid w:val="00F579E3"/>
    <w:rsid w:val="00F615F1"/>
    <w:rsid w:val="00F62AB1"/>
    <w:rsid w:val="00F63796"/>
    <w:rsid w:val="00F640EF"/>
    <w:rsid w:val="00F662D5"/>
    <w:rsid w:val="00F66D04"/>
    <w:rsid w:val="00F7064D"/>
    <w:rsid w:val="00F706DB"/>
    <w:rsid w:val="00F72806"/>
    <w:rsid w:val="00F72F60"/>
    <w:rsid w:val="00F74FE2"/>
    <w:rsid w:val="00F75F29"/>
    <w:rsid w:val="00F7780A"/>
    <w:rsid w:val="00F77CEB"/>
    <w:rsid w:val="00F81040"/>
    <w:rsid w:val="00F81BB9"/>
    <w:rsid w:val="00F81ECD"/>
    <w:rsid w:val="00F820C3"/>
    <w:rsid w:val="00F85068"/>
    <w:rsid w:val="00F85FFE"/>
    <w:rsid w:val="00F9161E"/>
    <w:rsid w:val="00F91AB5"/>
    <w:rsid w:val="00F9223A"/>
    <w:rsid w:val="00F92F91"/>
    <w:rsid w:val="00F93E3E"/>
    <w:rsid w:val="00FA25B4"/>
    <w:rsid w:val="00FA4C9A"/>
    <w:rsid w:val="00FA5238"/>
    <w:rsid w:val="00FB0705"/>
    <w:rsid w:val="00FB4935"/>
    <w:rsid w:val="00FC0DD0"/>
    <w:rsid w:val="00FC6344"/>
    <w:rsid w:val="00FC6573"/>
    <w:rsid w:val="00FD335A"/>
    <w:rsid w:val="00FD3A58"/>
    <w:rsid w:val="00FD7401"/>
    <w:rsid w:val="00FE2BAE"/>
    <w:rsid w:val="00FE63C6"/>
    <w:rsid w:val="00FF1F05"/>
    <w:rsid w:val="00FF680E"/>
    <w:rsid w:val="00FF7094"/>
    <w:rsid w:val="00FF71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703000C"/>
  <w15:chartTrackingRefBased/>
  <w15:docId w15:val="{B649AAE9-3471-4FB4-B48F-2FF6A32F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0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0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0B6"/>
  </w:style>
  <w:style w:type="paragraph" w:styleId="Piedepgina">
    <w:name w:val="footer"/>
    <w:basedOn w:val="Normal"/>
    <w:link w:val="PiedepginaCar"/>
    <w:uiPriority w:val="99"/>
    <w:unhideWhenUsed/>
    <w:rsid w:val="00EE40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0B6"/>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EE40B6"/>
    <w:pPr>
      <w:ind w:left="720"/>
      <w:contextualSpacing/>
    </w:pPr>
  </w:style>
  <w:style w:type="character" w:styleId="Hipervnculo">
    <w:name w:val="Hyperlink"/>
    <w:basedOn w:val="Fuentedeprrafopredeter"/>
    <w:uiPriority w:val="99"/>
    <w:unhideWhenUsed/>
    <w:rsid w:val="00EE40B6"/>
    <w:rPr>
      <w:color w:val="0563C1" w:themeColor="hyperlink"/>
      <w:u w:val="single"/>
    </w:rPr>
  </w:style>
  <w:style w:type="table" w:styleId="Tablaconcuadrcula">
    <w:name w:val="Table Grid"/>
    <w:basedOn w:val="Tablanormal"/>
    <w:uiPriority w:val="39"/>
    <w:rsid w:val="00EE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7618C"/>
    <w:rPr>
      <w:sz w:val="16"/>
      <w:szCs w:val="16"/>
    </w:rPr>
  </w:style>
  <w:style w:type="paragraph" w:styleId="Textocomentario">
    <w:name w:val="annotation text"/>
    <w:basedOn w:val="Normal"/>
    <w:link w:val="TextocomentarioCar"/>
    <w:uiPriority w:val="99"/>
    <w:unhideWhenUsed/>
    <w:rsid w:val="00C7618C"/>
    <w:pPr>
      <w:spacing w:line="240" w:lineRule="auto"/>
    </w:pPr>
    <w:rPr>
      <w:sz w:val="20"/>
      <w:szCs w:val="20"/>
    </w:rPr>
  </w:style>
  <w:style w:type="character" w:customStyle="1" w:styleId="TextocomentarioCar">
    <w:name w:val="Texto comentario Car"/>
    <w:basedOn w:val="Fuentedeprrafopredeter"/>
    <w:link w:val="Textocomentario"/>
    <w:uiPriority w:val="99"/>
    <w:rsid w:val="00C7618C"/>
    <w:rPr>
      <w:sz w:val="20"/>
      <w:szCs w:val="20"/>
    </w:rPr>
  </w:style>
  <w:style w:type="paragraph" w:styleId="Asuntodelcomentario">
    <w:name w:val="annotation subject"/>
    <w:basedOn w:val="Textocomentario"/>
    <w:next w:val="Textocomentario"/>
    <w:link w:val="AsuntodelcomentarioCar"/>
    <w:uiPriority w:val="99"/>
    <w:semiHidden/>
    <w:unhideWhenUsed/>
    <w:rsid w:val="00C7618C"/>
    <w:rPr>
      <w:b/>
      <w:bCs/>
    </w:rPr>
  </w:style>
  <w:style w:type="character" w:customStyle="1" w:styleId="AsuntodelcomentarioCar">
    <w:name w:val="Asunto del comentario Car"/>
    <w:basedOn w:val="TextocomentarioCar"/>
    <w:link w:val="Asuntodelcomentario"/>
    <w:uiPriority w:val="99"/>
    <w:semiHidden/>
    <w:rsid w:val="00C7618C"/>
    <w:rPr>
      <w:b/>
      <w:bCs/>
      <w:sz w:val="20"/>
      <w:szCs w:val="20"/>
    </w:rPr>
  </w:style>
  <w:style w:type="paragraph" w:styleId="Textodeglobo">
    <w:name w:val="Balloon Text"/>
    <w:basedOn w:val="Normal"/>
    <w:link w:val="TextodegloboCar"/>
    <w:uiPriority w:val="99"/>
    <w:semiHidden/>
    <w:unhideWhenUsed/>
    <w:rsid w:val="00C761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618C"/>
    <w:rPr>
      <w:rFonts w:ascii="Segoe UI" w:hAnsi="Segoe UI" w:cs="Segoe UI"/>
      <w:sz w:val="18"/>
      <w:szCs w:val="18"/>
    </w:rPr>
  </w:style>
  <w:style w:type="character" w:styleId="Hipervnculovisitado">
    <w:name w:val="FollowedHyperlink"/>
    <w:basedOn w:val="Fuentedeprrafopredeter"/>
    <w:uiPriority w:val="99"/>
    <w:semiHidden/>
    <w:unhideWhenUsed/>
    <w:rsid w:val="00560EE7"/>
    <w:rPr>
      <w:color w:val="954F72" w:themeColor="followedHyperlink"/>
      <w:u w:val="single"/>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322550"/>
  </w:style>
  <w:style w:type="paragraph" w:customStyle="1" w:styleId="Listavistosa-nfasis11">
    <w:name w:val="Lista vistosa - Énfasis 11"/>
    <w:basedOn w:val="Normal"/>
    <w:uiPriority w:val="34"/>
    <w:qFormat/>
    <w:rsid w:val="0028760E"/>
    <w:pPr>
      <w:ind w:left="720"/>
      <w:contextualSpacing/>
    </w:pPr>
    <w:rPr>
      <w:rFonts w:ascii="Calibri" w:eastAsia="Calibri" w:hAnsi="Calibri" w:cs="Times New Roman"/>
    </w:rPr>
  </w:style>
  <w:style w:type="paragraph" w:styleId="Revisin">
    <w:name w:val="Revision"/>
    <w:hidden/>
    <w:uiPriority w:val="99"/>
    <w:semiHidden/>
    <w:rsid w:val="008F20CA"/>
    <w:pPr>
      <w:spacing w:after="0" w:line="240" w:lineRule="auto"/>
    </w:pPr>
  </w:style>
  <w:style w:type="paragraph" w:styleId="Textonotapie">
    <w:name w:val="footnote text"/>
    <w:basedOn w:val="Normal"/>
    <w:link w:val="TextonotapieCar"/>
    <w:uiPriority w:val="99"/>
    <w:semiHidden/>
    <w:unhideWhenUsed/>
    <w:rsid w:val="00531C47"/>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31C47"/>
    <w:rPr>
      <w:rFonts w:ascii="Calibri" w:eastAsia="Calibri" w:hAnsi="Calibri" w:cs="Times New Roman"/>
      <w:sz w:val="20"/>
      <w:szCs w:val="20"/>
    </w:rPr>
  </w:style>
  <w:style w:type="character" w:styleId="Refdenotaalpie">
    <w:name w:val="footnote reference"/>
    <w:uiPriority w:val="99"/>
    <w:semiHidden/>
    <w:unhideWhenUsed/>
    <w:rsid w:val="00531C47"/>
    <w:rPr>
      <w:vertAlign w:val="superscript"/>
    </w:rPr>
  </w:style>
  <w:style w:type="character" w:styleId="Mencinsinresolver">
    <w:name w:val="Unresolved Mention"/>
    <w:basedOn w:val="Fuentedeprrafopredeter"/>
    <w:uiPriority w:val="99"/>
    <w:semiHidden/>
    <w:unhideWhenUsed/>
    <w:rsid w:val="000D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63049">
      <w:bodyDiv w:val="1"/>
      <w:marLeft w:val="0"/>
      <w:marRight w:val="0"/>
      <w:marTop w:val="0"/>
      <w:marBottom w:val="0"/>
      <w:divBdr>
        <w:top w:val="none" w:sz="0" w:space="0" w:color="auto"/>
        <w:left w:val="none" w:sz="0" w:space="0" w:color="auto"/>
        <w:bottom w:val="none" w:sz="0" w:space="0" w:color="auto"/>
        <w:right w:val="none" w:sz="0" w:space="0" w:color="auto"/>
      </w:divBdr>
    </w:div>
    <w:div w:id="592904477">
      <w:bodyDiv w:val="1"/>
      <w:marLeft w:val="0"/>
      <w:marRight w:val="0"/>
      <w:marTop w:val="0"/>
      <w:marBottom w:val="0"/>
      <w:divBdr>
        <w:top w:val="none" w:sz="0" w:space="0" w:color="auto"/>
        <w:left w:val="none" w:sz="0" w:space="0" w:color="auto"/>
        <w:bottom w:val="none" w:sz="0" w:space="0" w:color="auto"/>
        <w:right w:val="none" w:sz="0" w:space="0" w:color="auto"/>
      </w:divBdr>
    </w:div>
    <w:div w:id="671494597">
      <w:bodyDiv w:val="1"/>
      <w:marLeft w:val="0"/>
      <w:marRight w:val="0"/>
      <w:marTop w:val="0"/>
      <w:marBottom w:val="0"/>
      <w:divBdr>
        <w:top w:val="none" w:sz="0" w:space="0" w:color="auto"/>
        <w:left w:val="none" w:sz="0" w:space="0" w:color="auto"/>
        <w:bottom w:val="none" w:sz="0" w:space="0" w:color="auto"/>
        <w:right w:val="none" w:sz="0" w:space="0" w:color="auto"/>
      </w:divBdr>
      <w:divsChild>
        <w:div w:id="44374975">
          <w:marLeft w:val="0"/>
          <w:marRight w:val="0"/>
          <w:marTop w:val="0"/>
          <w:marBottom w:val="101"/>
          <w:divBdr>
            <w:top w:val="none" w:sz="0" w:space="0" w:color="auto"/>
            <w:left w:val="none" w:sz="0" w:space="0" w:color="auto"/>
            <w:bottom w:val="none" w:sz="0" w:space="0" w:color="auto"/>
            <w:right w:val="none" w:sz="0" w:space="0" w:color="auto"/>
          </w:divBdr>
        </w:div>
        <w:div w:id="1828284047">
          <w:marLeft w:val="0"/>
          <w:marRight w:val="0"/>
          <w:marTop w:val="0"/>
          <w:marBottom w:val="101"/>
          <w:divBdr>
            <w:top w:val="none" w:sz="0" w:space="0" w:color="auto"/>
            <w:left w:val="none" w:sz="0" w:space="0" w:color="auto"/>
            <w:bottom w:val="none" w:sz="0" w:space="0" w:color="auto"/>
            <w:right w:val="none" w:sz="0" w:space="0" w:color="auto"/>
          </w:divBdr>
        </w:div>
      </w:divsChild>
    </w:div>
    <w:div w:id="1113092632">
      <w:bodyDiv w:val="1"/>
      <w:marLeft w:val="0"/>
      <w:marRight w:val="0"/>
      <w:marTop w:val="0"/>
      <w:marBottom w:val="0"/>
      <w:divBdr>
        <w:top w:val="none" w:sz="0" w:space="0" w:color="auto"/>
        <w:left w:val="none" w:sz="0" w:space="0" w:color="auto"/>
        <w:bottom w:val="none" w:sz="0" w:space="0" w:color="auto"/>
        <w:right w:val="none" w:sz="0" w:space="0" w:color="auto"/>
      </w:divBdr>
    </w:div>
    <w:div w:id="1224409904">
      <w:bodyDiv w:val="1"/>
      <w:marLeft w:val="0"/>
      <w:marRight w:val="0"/>
      <w:marTop w:val="0"/>
      <w:marBottom w:val="0"/>
      <w:divBdr>
        <w:top w:val="none" w:sz="0" w:space="0" w:color="auto"/>
        <w:left w:val="none" w:sz="0" w:space="0" w:color="auto"/>
        <w:bottom w:val="none" w:sz="0" w:space="0" w:color="auto"/>
        <w:right w:val="none" w:sz="0" w:space="0" w:color="auto"/>
      </w:divBdr>
    </w:div>
    <w:div w:id="1653871565">
      <w:bodyDiv w:val="1"/>
      <w:marLeft w:val="0"/>
      <w:marRight w:val="0"/>
      <w:marTop w:val="0"/>
      <w:marBottom w:val="0"/>
      <w:divBdr>
        <w:top w:val="none" w:sz="0" w:space="0" w:color="auto"/>
        <w:left w:val="none" w:sz="0" w:space="0" w:color="auto"/>
        <w:bottom w:val="none" w:sz="0" w:space="0" w:color="auto"/>
        <w:right w:val="none" w:sz="0" w:space="0" w:color="auto"/>
      </w:divBdr>
    </w:div>
    <w:div w:id="1806774391">
      <w:bodyDiv w:val="1"/>
      <w:marLeft w:val="0"/>
      <w:marRight w:val="0"/>
      <w:marTop w:val="0"/>
      <w:marBottom w:val="0"/>
      <w:divBdr>
        <w:top w:val="none" w:sz="0" w:space="0" w:color="auto"/>
        <w:left w:val="none" w:sz="0" w:space="0" w:color="auto"/>
        <w:bottom w:val="none" w:sz="0" w:space="0" w:color="auto"/>
        <w:right w:val="none" w:sz="0" w:space="0" w:color="auto"/>
      </w:divBdr>
    </w:div>
    <w:div w:id="204316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ochitl.hernandez@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timizacionespectro@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ernanda.sanchez@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B9A9C542574482D9C6907D14C8DFECF"/>
        <w:category>
          <w:name w:val="General"/>
          <w:gallery w:val="placeholder"/>
        </w:category>
        <w:types>
          <w:type w:val="bbPlcHdr"/>
        </w:types>
        <w:behaviors>
          <w:behavior w:val="content"/>
        </w:behaviors>
        <w:guid w:val="{5404FECA-2EFA-4AE4-9C8F-4B87956A26DC}"/>
      </w:docPartPr>
      <w:docPartBody>
        <w:p w:rsidR="00A5605A" w:rsidRDefault="006D43F7">
          <w:pPr>
            <w:pStyle w:val="BB9A9C542574482D9C6907D14C8DFEC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F7"/>
    <w:rsid w:val="000B44FA"/>
    <w:rsid w:val="00212493"/>
    <w:rsid w:val="00221C35"/>
    <w:rsid w:val="002408C7"/>
    <w:rsid w:val="00265FED"/>
    <w:rsid w:val="002A6D6F"/>
    <w:rsid w:val="00340B8D"/>
    <w:rsid w:val="003B0913"/>
    <w:rsid w:val="003E2A41"/>
    <w:rsid w:val="00466AAA"/>
    <w:rsid w:val="00473645"/>
    <w:rsid w:val="005D6757"/>
    <w:rsid w:val="006868B3"/>
    <w:rsid w:val="00695912"/>
    <w:rsid w:val="006D43F7"/>
    <w:rsid w:val="007921B1"/>
    <w:rsid w:val="00884478"/>
    <w:rsid w:val="00A5605A"/>
    <w:rsid w:val="00A56DB9"/>
    <w:rsid w:val="00A85FD7"/>
    <w:rsid w:val="00BB374D"/>
    <w:rsid w:val="00CD1F6A"/>
    <w:rsid w:val="00D36B2E"/>
    <w:rsid w:val="00EC5EA5"/>
    <w:rsid w:val="00FE0086"/>
    <w:rsid w:val="00FE15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D43F7"/>
  </w:style>
  <w:style w:type="paragraph" w:customStyle="1" w:styleId="F1769E90D0764622869F647EB068EB92">
    <w:name w:val="F1769E90D0764622869F647EB068EB92"/>
    <w:rsid w:val="006D43F7"/>
  </w:style>
  <w:style w:type="paragraph" w:customStyle="1" w:styleId="BB9A9C542574482D9C6907D14C8DFECF">
    <w:name w:val="BB9A9C542574482D9C6907D14C8DF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E09EB-615B-4D54-8317-A6881FE37D88}">
  <ds:schemaRefs>
    <ds:schemaRef ds:uri="http://schemas.microsoft.com/sharepoint/v3/contenttype/forms"/>
  </ds:schemaRefs>
</ds:datastoreItem>
</file>

<file path=customXml/itemProps2.xml><?xml version="1.0" encoding="utf-8"?>
<ds:datastoreItem xmlns:ds="http://schemas.openxmlformats.org/officeDocument/2006/customXml" ds:itemID="{F5187273-3AF2-4419-9816-CEF52F2C2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AA87C2-1568-45DF-9905-742FCEF62A24}">
  <ds:schemaRef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757213E-7A34-4729-9E9B-86D58770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3488</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sergio.marquez@ift.org.mx</dc:creator>
  <cp:keywords/>
  <dc:description/>
  <cp:lastModifiedBy>UER</cp:lastModifiedBy>
  <cp:revision>6</cp:revision>
  <dcterms:created xsi:type="dcterms:W3CDTF">2021-11-19T16:48:00Z</dcterms:created>
  <dcterms:modified xsi:type="dcterms:W3CDTF">2021-11-23T23:52:00Z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