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0FDBC" w14:textId="77777777" w:rsidR="008F6CF5" w:rsidRPr="00D509EE" w:rsidRDefault="008F6CF5" w:rsidP="00BA1520">
      <w:pPr>
        <w:spacing w:after="0" w:line="276" w:lineRule="auto"/>
        <w:jc w:val="center"/>
        <w:rPr>
          <w:rFonts w:ascii="Arial" w:hAnsi="Arial" w:cs="Arial"/>
          <w:b/>
          <w:sz w:val="26"/>
          <w:szCs w:val="26"/>
        </w:rPr>
      </w:pPr>
      <w:r w:rsidRPr="00D509EE">
        <w:rPr>
          <w:rFonts w:ascii="Arial" w:hAnsi="Arial" w:cs="Arial"/>
          <w:b/>
          <w:sz w:val="26"/>
          <w:szCs w:val="26"/>
        </w:rPr>
        <w:t>Licitación No. IFT-10</w:t>
      </w:r>
    </w:p>
    <w:p w14:paraId="2B22E3AD" w14:textId="77777777" w:rsidR="008F6CF5" w:rsidRPr="00D509EE" w:rsidRDefault="008F6CF5" w:rsidP="00BA1520">
      <w:pPr>
        <w:spacing w:after="0" w:line="276" w:lineRule="auto"/>
        <w:jc w:val="center"/>
        <w:rPr>
          <w:rFonts w:ascii="Arial" w:hAnsi="Arial" w:cs="Arial"/>
          <w:b/>
          <w:sz w:val="26"/>
          <w:szCs w:val="26"/>
        </w:rPr>
      </w:pPr>
      <w:r w:rsidRPr="00D509EE">
        <w:rPr>
          <w:rFonts w:ascii="Arial" w:hAnsi="Arial" w:cs="Arial"/>
          <w:b/>
          <w:sz w:val="26"/>
          <w:szCs w:val="26"/>
        </w:rPr>
        <w:t>Apéndice A. Formulario de Requisitos</w:t>
      </w:r>
    </w:p>
    <w:p w14:paraId="74852E2C" w14:textId="77777777" w:rsidR="008F6CF5" w:rsidRPr="00D509EE" w:rsidRDefault="008F6CF5" w:rsidP="00BA1520">
      <w:pPr>
        <w:spacing w:after="0" w:line="276" w:lineRule="auto"/>
        <w:jc w:val="center"/>
        <w:rPr>
          <w:rFonts w:ascii="Arial" w:hAnsi="Arial" w:cs="Arial"/>
          <w:b/>
          <w:sz w:val="26"/>
          <w:szCs w:val="26"/>
        </w:rPr>
      </w:pPr>
    </w:p>
    <w:p w14:paraId="34495561" w14:textId="77777777" w:rsidR="008F6CF5" w:rsidRPr="00D509EE" w:rsidRDefault="008F6CF5" w:rsidP="00BA1520">
      <w:pPr>
        <w:spacing w:after="0" w:line="276" w:lineRule="auto"/>
        <w:jc w:val="center"/>
        <w:rPr>
          <w:rFonts w:ascii="Arial" w:hAnsi="Arial" w:cs="Arial"/>
          <w:b/>
          <w:sz w:val="26"/>
          <w:szCs w:val="26"/>
        </w:rPr>
      </w:pPr>
      <w:r w:rsidRPr="00D509EE">
        <w:rPr>
          <w:rFonts w:ascii="Arial" w:hAnsi="Arial" w:cs="Arial"/>
          <w:b/>
          <w:sz w:val="26"/>
          <w:szCs w:val="26"/>
        </w:rPr>
        <w:t>Anexo 3. Información general del Interesado (Consorcio).</w:t>
      </w:r>
    </w:p>
    <w:p w14:paraId="5C654A63" w14:textId="77777777" w:rsidR="00A52C6C" w:rsidRPr="00D509EE" w:rsidRDefault="00A52C6C" w:rsidP="00BA1520">
      <w:pPr>
        <w:spacing w:after="0" w:line="276" w:lineRule="auto"/>
        <w:jc w:val="both"/>
        <w:rPr>
          <w:rFonts w:ascii="Arial" w:hAnsi="Arial" w:cs="Arial"/>
        </w:rPr>
      </w:pPr>
    </w:p>
    <w:p w14:paraId="5C654A64" w14:textId="24F3FFE6" w:rsidR="005E7471" w:rsidRPr="00D509EE" w:rsidRDefault="005E7471" w:rsidP="00BA1520">
      <w:pPr>
        <w:spacing w:after="0" w:line="276" w:lineRule="auto"/>
        <w:jc w:val="right"/>
        <w:rPr>
          <w:rFonts w:ascii="Arial" w:hAnsi="Arial" w:cs="Arial"/>
        </w:rPr>
      </w:pPr>
      <w:r w:rsidRPr="00D509EE">
        <w:rPr>
          <w:rFonts w:ascii="Arial" w:hAnsi="Arial" w:cs="Arial"/>
        </w:rPr>
        <w:t>(</w:t>
      </w:r>
      <w:r w:rsidR="00BD2CAA" w:rsidRPr="00D509EE">
        <w:rPr>
          <w:rFonts w:ascii="Arial" w:hAnsi="Arial" w:cs="Arial"/>
        </w:rPr>
        <w:t xml:space="preserve">Lugar y </w:t>
      </w:r>
      <w:r w:rsidR="009E6B73" w:rsidRPr="00D509EE">
        <w:rPr>
          <w:rFonts w:ascii="Arial" w:hAnsi="Arial" w:cs="Arial"/>
        </w:rPr>
        <w:t>f</w:t>
      </w:r>
      <w:r w:rsidR="00AD16F1" w:rsidRPr="00D509EE">
        <w:rPr>
          <w:rFonts w:ascii="Arial" w:hAnsi="Arial" w:cs="Arial"/>
        </w:rPr>
        <w:t>echa</w:t>
      </w:r>
      <w:r w:rsidRPr="00D509EE">
        <w:rPr>
          <w:rFonts w:ascii="Arial" w:hAnsi="Arial" w:cs="Arial"/>
        </w:rPr>
        <w:t>)</w:t>
      </w:r>
    </w:p>
    <w:p w14:paraId="5C654A65" w14:textId="77777777" w:rsidR="005E7471" w:rsidRPr="00D509EE" w:rsidRDefault="005E7471" w:rsidP="00BA1520">
      <w:pPr>
        <w:spacing w:after="0" w:line="276" w:lineRule="auto"/>
        <w:jc w:val="right"/>
        <w:rPr>
          <w:rFonts w:ascii="Arial" w:hAnsi="Arial" w:cs="Arial"/>
        </w:rPr>
      </w:pPr>
    </w:p>
    <w:p w14:paraId="29E19D70" w14:textId="77777777" w:rsidR="00931FB1" w:rsidRPr="00D509EE" w:rsidRDefault="00931FB1" w:rsidP="00BA1520">
      <w:pPr>
        <w:spacing w:after="0" w:line="276" w:lineRule="auto"/>
        <w:rPr>
          <w:rFonts w:ascii="Arial" w:hAnsi="Arial" w:cs="Arial"/>
        </w:rPr>
      </w:pPr>
      <w:r w:rsidRPr="00D509EE">
        <w:rPr>
          <w:rFonts w:ascii="Arial" w:hAnsi="Arial" w:cs="Arial"/>
        </w:rPr>
        <w:t>Instituto Federal de Telecomunicaciones</w:t>
      </w:r>
    </w:p>
    <w:p w14:paraId="4F6192A6" w14:textId="53717C0F" w:rsidR="00931FB1" w:rsidRPr="00D509EE" w:rsidRDefault="00BD2CAA" w:rsidP="00BA1520">
      <w:pPr>
        <w:spacing w:after="0" w:line="276" w:lineRule="auto"/>
        <w:rPr>
          <w:rFonts w:ascii="Arial" w:hAnsi="Arial" w:cs="Arial"/>
        </w:rPr>
      </w:pPr>
      <w:r w:rsidRPr="00D509EE">
        <w:rPr>
          <w:rFonts w:ascii="Arial" w:hAnsi="Arial" w:cs="Arial"/>
        </w:rPr>
        <w:t xml:space="preserve">Insurgentes Sur No. 1143, </w:t>
      </w:r>
      <w:r w:rsidR="00E34E2C" w:rsidRPr="00D509EE">
        <w:rPr>
          <w:rFonts w:ascii="Arial" w:hAnsi="Arial" w:cs="Arial"/>
        </w:rPr>
        <w:t>c</w:t>
      </w:r>
      <w:r w:rsidR="00931FB1" w:rsidRPr="00D509EE">
        <w:rPr>
          <w:rFonts w:ascii="Arial" w:hAnsi="Arial" w:cs="Arial"/>
        </w:rPr>
        <w:t>olonia Nochebuena,</w:t>
      </w:r>
    </w:p>
    <w:p w14:paraId="6D43D6A6" w14:textId="70B9B76C" w:rsidR="00931FB1" w:rsidRPr="00D509EE" w:rsidRDefault="004C5026" w:rsidP="00BA1520">
      <w:pPr>
        <w:spacing w:after="0" w:line="276" w:lineRule="auto"/>
        <w:rPr>
          <w:rFonts w:ascii="Arial" w:hAnsi="Arial" w:cs="Arial"/>
        </w:rPr>
      </w:pPr>
      <w:r w:rsidRPr="00D509EE">
        <w:rPr>
          <w:rFonts w:ascii="Arial" w:hAnsi="Arial" w:cs="Arial"/>
        </w:rPr>
        <w:t>demarcación territorial</w:t>
      </w:r>
      <w:r w:rsidR="002A5005" w:rsidRPr="00D509EE">
        <w:rPr>
          <w:rFonts w:ascii="Arial" w:hAnsi="Arial" w:cs="Arial"/>
        </w:rPr>
        <w:t xml:space="preserve"> </w:t>
      </w:r>
      <w:r w:rsidR="00931FB1" w:rsidRPr="00D509EE">
        <w:rPr>
          <w:rFonts w:ascii="Arial" w:hAnsi="Arial" w:cs="Arial"/>
        </w:rPr>
        <w:t>Benito Juárez, C.P. 03720,</w:t>
      </w:r>
    </w:p>
    <w:p w14:paraId="5E8E912B" w14:textId="30DBA3D7" w:rsidR="00931FB1" w:rsidRPr="00D509EE" w:rsidRDefault="009F213F" w:rsidP="00BA1520">
      <w:pPr>
        <w:spacing w:after="0" w:line="276" w:lineRule="auto"/>
        <w:rPr>
          <w:rFonts w:ascii="Arial" w:hAnsi="Arial" w:cs="Arial"/>
        </w:rPr>
      </w:pPr>
      <w:r w:rsidRPr="00D509EE">
        <w:rPr>
          <w:rFonts w:ascii="Arial" w:hAnsi="Arial" w:cs="Arial"/>
        </w:rPr>
        <w:t>Ciudad de México</w:t>
      </w:r>
    </w:p>
    <w:p w14:paraId="1B92BBA9" w14:textId="2665E432" w:rsidR="00361996" w:rsidRPr="00D509EE" w:rsidRDefault="00361996" w:rsidP="00BA1520">
      <w:pPr>
        <w:spacing w:after="0" w:line="276" w:lineRule="auto"/>
        <w:jc w:val="both"/>
        <w:rPr>
          <w:rFonts w:ascii="Arial" w:hAnsi="Arial" w:cs="Arial"/>
        </w:rPr>
      </w:pPr>
    </w:p>
    <w:p w14:paraId="5C654A6E" w14:textId="42534F7D" w:rsidR="0043352E" w:rsidRPr="00D509EE" w:rsidRDefault="0043352E" w:rsidP="00BA1520">
      <w:pPr>
        <w:pStyle w:val="wText"/>
        <w:spacing w:after="0" w:line="276" w:lineRule="auto"/>
        <w:contextualSpacing/>
        <w:rPr>
          <w:rFonts w:ascii="Arial" w:hAnsi="Arial" w:cs="Arial"/>
          <w:sz w:val="22"/>
        </w:rPr>
      </w:pPr>
      <w:r w:rsidRPr="00D509EE">
        <w:rPr>
          <w:rFonts w:ascii="Arial" w:hAnsi="Arial" w:cs="Arial"/>
          <w:sz w:val="22"/>
        </w:rPr>
        <w:t xml:space="preserve">Nombre del </w:t>
      </w:r>
      <w:r w:rsidR="00A37B41" w:rsidRPr="00D509EE">
        <w:rPr>
          <w:rFonts w:ascii="Arial" w:hAnsi="Arial" w:cs="Arial"/>
          <w:sz w:val="22"/>
        </w:rPr>
        <w:t>I</w:t>
      </w:r>
      <w:r w:rsidRPr="00D509EE">
        <w:rPr>
          <w:rFonts w:ascii="Arial" w:hAnsi="Arial" w:cs="Arial"/>
          <w:sz w:val="22"/>
        </w:rPr>
        <w:t>nteresado</w:t>
      </w:r>
      <w:r w:rsidR="00F75504" w:rsidRPr="00D509EE">
        <w:rPr>
          <w:rFonts w:ascii="Arial" w:hAnsi="Arial" w:cs="Arial"/>
          <w:sz w:val="22"/>
        </w:rPr>
        <w:t xml:space="preserve"> (Consorcio)</w:t>
      </w:r>
      <w:r w:rsidRPr="00D509EE">
        <w:rPr>
          <w:rFonts w:ascii="Arial" w:hAnsi="Arial" w:cs="Arial"/>
          <w:sz w:val="22"/>
        </w:rPr>
        <w:t xml:space="preserve">: </w:t>
      </w:r>
      <w:r w:rsidR="00342066" w:rsidRPr="00D509EE">
        <w:rPr>
          <w:rFonts w:ascii="Arial" w:hAnsi="Arial" w:cs="Arial"/>
          <w:sz w:val="22"/>
        </w:rPr>
        <w:t>____________________________________</w:t>
      </w:r>
      <w:r w:rsidR="003139F2" w:rsidRPr="00D509EE">
        <w:rPr>
          <w:rFonts w:ascii="Arial" w:hAnsi="Arial" w:cs="Arial"/>
          <w:sz w:val="22"/>
        </w:rPr>
        <w:t>____________</w:t>
      </w:r>
    </w:p>
    <w:p w14:paraId="315AF112" w14:textId="0C5594E8" w:rsidR="002762C3" w:rsidRPr="00D509EE" w:rsidRDefault="002762C3" w:rsidP="00BA1520">
      <w:pPr>
        <w:pStyle w:val="wText"/>
        <w:spacing w:after="0" w:line="276" w:lineRule="auto"/>
        <w:contextualSpacing/>
        <w:rPr>
          <w:rFonts w:ascii="Arial" w:hAnsi="Arial" w:cs="Arial"/>
          <w:sz w:val="22"/>
        </w:rPr>
      </w:pPr>
    </w:p>
    <w:p w14:paraId="11D37992" w14:textId="5E491387" w:rsidR="00EF59C2" w:rsidRPr="00D509EE" w:rsidRDefault="00EF59C2" w:rsidP="00BA1520">
      <w:pPr>
        <w:pStyle w:val="wText"/>
        <w:spacing w:after="0" w:line="276" w:lineRule="auto"/>
        <w:contextualSpacing/>
        <w:rPr>
          <w:rFonts w:ascii="Arial" w:hAnsi="Arial" w:cs="Arial"/>
          <w:b/>
          <w:sz w:val="22"/>
        </w:rPr>
      </w:pPr>
      <w:r w:rsidRPr="00D509EE">
        <w:rPr>
          <w:rFonts w:ascii="Arial" w:hAnsi="Arial" w:cs="Arial"/>
          <w:b/>
          <w:sz w:val="22"/>
        </w:rPr>
        <w:t>Cuadro 1. Estructura accionaria propuesta para la empresa adjudicataria de la Concesión.</w:t>
      </w:r>
      <w:r w:rsidRPr="00D509EE">
        <w:rPr>
          <w:rStyle w:val="Refdenotaalpie"/>
          <w:rFonts w:ascii="Arial" w:hAnsi="Arial" w:cs="Arial"/>
          <w:b/>
          <w:sz w:val="22"/>
        </w:rPr>
        <w:footnoteReference w:id="2"/>
      </w:r>
    </w:p>
    <w:p w14:paraId="0151C43F" w14:textId="77777777" w:rsidR="00EF59C2" w:rsidRPr="00D509EE" w:rsidRDefault="00EF59C2" w:rsidP="00BA1520">
      <w:pPr>
        <w:pStyle w:val="wText"/>
        <w:spacing w:after="0" w:line="276" w:lineRule="auto"/>
        <w:contextualSpacing/>
        <w:rPr>
          <w:rFonts w:ascii="Arial" w:hAnsi="Arial" w:cs="Arial"/>
          <w:sz w:val="22"/>
        </w:rPr>
      </w:pPr>
    </w:p>
    <w:tbl>
      <w:tblPr>
        <w:tblStyle w:val="Tabladecuadrcula4-nfasis6"/>
        <w:tblW w:w="5000" w:type="pct"/>
        <w:tblLook w:val="04A0" w:firstRow="1" w:lastRow="0" w:firstColumn="1" w:lastColumn="0" w:noHBand="0" w:noVBand="1"/>
      </w:tblPr>
      <w:tblGrid>
        <w:gridCol w:w="2467"/>
        <w:gridCol w:w="3239"/>
        <w:gridCol w:w="1401"/>
        <w:gridCol w:w="1546"/>
        <w:gridCol w:w="1701"/>
        <w:gridCol w:w="2357"/>
      </w:tblGrid>
      <w:tr w:rsidR="004D25BC" w:rsidRPr="00B559DF" w14:paraId="70D721A4" w14:textId="77777777" w:rsidTr="004D25BC">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71" w:type="pct"/>
            <w:vMerge w:val="restart"/>
            <w:tcBorders>
              <w:right w:val="single" w:sz="4" w:space="0" w:color="FFFFFF" w:themeColor="background1"/>
            </w:tcBorders>
            <w:shd w:val="clear" w:color="auto" w:fill="538135" w:themeFill="accent6" w:themeFillShade="BF"/>
            <w:vAlign w:val="center"/>
          </w:tcPr>
          <w:p w14:paraId="38E25B5C" w14:textId="2D181D61" w:rsidR="004D25BC" w:rsidRPr="00B559DF" w:rsidRDefault="004D25BC" w:rsidP="00BA1520">
            <w:pPr>
              <w:spacing w:line="276" w:lineRule="auto"/>
              <w:jc w:val="center"/>
              <w:rPr>
                <w:rFonts w:ascii="Arial" w:hAnsi="Arial" w:cs="Arial"/>
                <w:sz w:val="20"/>
              </w:rPr>
            </w:pPr>
            <w:r w:rsidRPr="00B559DF">
              <w:rPr>
                <w:rFonts w:ascii="Arial" w:hAnsi="Arial" w:cs="Arial"/>
                <w:sz w:val="20"/>
              </w:rPr>
              <w:t>Socio / Accionista</w:t>
            </w:r>
          </w:p>
        </w:tc>
        <w:tc>
          <w:tcPr>
            <w:tcW w:w="0" w:type="auto"/>
            <w:vMerge w:val="restart"/>
            <w:tcBorders>
              <w:right w:val="single" w:sz="4" w:space="0" w:color="FFFFFF" w:themeColor="background1"/>
            </w:tcBorders>
            <w:shd w:val="clear" w:color="auto" w:fill="538135" w:themeFill="accent6" w:themeFillShade="BF"/>
            <w:vAlign w:val="center"/>
          </w:tcPr>
          <w:p w14:paraId="7DECF1BD" w14:textId="1CB4BC57"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Registro Federal de Contribuyentes</w:t>
            </w:r>
            <w:r w:rsidR="00374CCC" w:rsidRPr="00B559DF">
              <w:rPr>
                <w:rFonts w:ascii="Arial" w:hAnsi="Arial" w:cs="Arial"/>
                <w:sz w:val="20"/>
              </w:rPr>
              <w:t xml:space="preserve"> (con homoclave)</w:t>
            </w:r>
          </w:p>
        </w:tc>
        <w:tc>
          <w:tcPr>
            <w:tcW w:w="1159"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538135" w:themeFill="accent6" w:themeFillShade="BF"/>
            <w:vAlign w:val="center"/>
          </w:tcPr>
          <w:p w14:paraId="0602CDA9" w14:textId="56D696B0"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Participación Accionaria</w:t>
            </w:r>
          </w:p>
        </w:tc>
        <w:tc>
          <w:tcPr>
            <w:tcW w:w="669" w:type="pct"/>
            <w:vMerge w:val="restart"/>
            <w:tcBorders>
              <w:left w:val="single" w:sz="4" w:space="0" w:color="FFFFFF" w:themeColor="background1"/>
              <w:right w:val="single" w:sz="4" w:space="0" w:color="FFFFFF" w:themeColor="background1"/>
            </w:tcBorders>
            <w:shd w:val="clear" w:color="auto" w:fill="538135" w:themeFill="accent6" w:themeFillShade="BF"/>
            <w:vAlign w:val="center"/>
          </w:tcPr>
          <w:p w14:paraId="34987262" w14:textId="3DBDC41F"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 de Capital Social</w:t>
            </w:r>
          </w:p>
        </w:tc>
        <w:tc>
          <w:tcPr>
            <w:tcW w:w="927" w:type="pct"/>
            <w:vMerge w:val="restart"/>
            <w:tcBorders>
              <w:left w:val="single" w:sz="4" w:space="0" w:color="FFFFFF" w:themeColor="background1"/>
            </w:tcBorders>
            <w:shd w:val="clear" w:color="auto" w:fill="538135" w:themeFill="accent6" w:themeFillShade="BF"/>
            <w:vAlign w:val="center"/>
          </w:tcPr>
          <w:p w14:paraId="5768F6F6" w14:textId="12743F51" w:rsidR="004D25BC" w:rsidRPr="00B559DF" w:rsidRDefault="004D25BC" w:rsidP="00BA152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B559DF">
              <w:rPr>
                <w:rFonts w:ascii="Arial" w:hAnsi="Arial" w:cs="Arial"/>
                <w:sz w:val="20"/>
              </w:rPr>
              <w:t>Importe en M.N.</w:t>
            </w:r>
          </w:p>
        </w:tc>
      </w:tr>
      <w:tr w:rsidR="004D25BC" w:rsidRPr="00B559DF" w14:paraId="75DDD532" w14:textId="77777777" w:rsidTr="004D25BC">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971" w:type="pct"/>
            <w:vMerge/>
            <w:tcBorders>
              <w:right w:val="single" w:sz="4" w:space="0" w:color="FFFFFF" w:themeColor="background1"/>
            </w:tcBorders>
            <w:vAlign w:val="center"/>
          </w:tcPr>
          <w:p w14:paraId="08328E76" w14:textId="77777777" w:rsidR="004D25BC" w:rsidRPr="00B559DF" w:rsidRDefault="004D25BC" w:rsidP="00BA1520">
            <w:pPr>
              <w:spacing w:line="276" w:lineRule="auto"/>
              <w:jc w:val="center"/>
              <w:rPr>
                <w:rFonts w:ascii="Arial" w:hAnsi="Arial" w:cs="Arial"/>
                <w:sz w:val="20"/>
              </w:rPr>
            </w:pPr>
          </w:p>
        </w:tc>
        <w:tc>
          <w:tcPr>
            <w:tcW w:w="1274" w:type="pct"/>
            <w:vMerge/>
            <w:tcBorders>
              <w:right w:val="single" w:sz="4" w:space="0" w:color="FFFFFF" w:themeColor="background1"/>
            </w:tcBorders>
            <w:shd w:val="clear" w:color="auto" w:fill="538135" w:themeFill="accent6" w:themeFillShade="BF"/>
          </w:tcPr>
          <w:p w14:paraId="168FFE57" w14:textId="77777777"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p>
        </w:tc>
        <w:tc>
          <w:tcPr>
            <w:tcW w:w="551" w:type="pct"/>
            <w:tcBorders>
              <w:top w:val="single" w:sz="4" w:space="0" w:color="FFFFFF" w:themeColor="background1"/>
              <w:left w:val="single" w:sz="4" w:space="0" w:color="FFFFFF" w:themeColor="background1"/>
              <w:right w:val="single" w:sz="4" w:space="0" w:color="FFFFFF" w:themeColor="background1"/>
            </w:tcBorders>
            <w:shd w:val="clear" w:color="auto" w:fill="538135" w:themeFill="accent6" w:themeFillShade="BF"/>
            <w:vAlign w:val="center"/>
          </w:tcPr>
          <w:p w14:paraId="2D1D0F4C" w14:textId="54CF15E1"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w:t>
            </w:r>
          </w:p>
          <w:p w14:paraId="4EE09938" w14:textId="078136E4"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Fijo</w:t>
            </w:r>
          </w:p>
        </w:tc>
        <w:tc>
          <w:tcPr>
            <w:tcW w:w="608" w:type="pct"/>
            <w:tcBorders>
              <w:top w:val="single" w:sz="4" w:space="0" w:color="FFFFFF" w:themeColor="background1"/>
              <w:left w:val="single" w:sz="4" w:space="0" w:color="FFFFFF" w:themeColor="background1"/>
              <w:right w:val="single" w:sz="4" w:space="0" w:color="FFFFFF" w:themeColor="background1"/>
            </w:tcBorders>
            <w:shd w:val="clear" w:color="auto" w:fill="538135" w:themeFill="accent6" w:themeFillShade="BF"/>
            <w:vAlign w:val="center"/>
          </w:tcPr>
          <w:p w14:paraId="1962E58B" w14:textId="52648495"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FFFFFF" w:themeColor="background1"/>
                <w:sz w:val="20"/>
              </w:rPr>
            </w:pPr>
            <w:r w:rsidRPr="00B559DF">
              <w:rPr>
                <w:rFonts w:ascii="Arial" w:hAnsi="Arial" w:cs="Arial"/>
                <w:b/>
                <w:color w:val="FFFFFF" w:themeColor="background1"/>
                <w:sz w:val="20"/>
              </w:rPr>
              <w:t>Capital Variable</w:t>
            </w:r>
          </w:p>
        </w:tc>
        <w:tc>
          <w:tcPr>
            <w:tcW w:w="669" w:type="pct"/>
            <w:vMerge/>
            <w:tcBorders>
              <w:left w:val="single" w:sz="4" w:space="0" w:color="FFFFFF" w:themeColor="background1"/>
              <w:right w:val="single" w:sz="4" w:space="0" w:color="FFFFFF" w:themeColor="background1"/>
            </w:tcBorders>
            <w:vAlign w:val="center"/>
          </w:tcPr>
          <w:p w14:paraId="020CC411" w14:textId="77777777"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927" w:type="pct"/>
            <w:vMerge/>
            <w:tcBorders>
              <w:left w:val="single" w:sz="4" w:space="0" w:color="FFFFFF" w:themeColor="background1"/>
            </w:tcBorders>
            <w:vAlign w:val="center"/>
          </w:tcPr>
          <w:p w14:paraId="3ECA66FD" w14:textId="77777777" w:rsidR="004D25BC" w:rsidRPr="00B559DF" w:rsidRDefault="004D25BC"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EF59C2" w:rsidRPr="008F6CF5" w14:paraId="77F666F1" w14:textId="77777777" w:rsidTr="004D25BC">
        <w:trPr>
          <w:trHeight w:val="672"/>
        </w:trPr>
        <w:tc>
          <w:tcPr>
            <w:cnfStyle w:val="001000000000" w:firstRow="0" w:lastRow="0" w:firstColumn="1" w:lastColumn="0" w:oddVBand="0" w:evenVBand="0" w:oddHBand="0" w:evenHBand="0" w:firstRowFirstColumn="0" w:firstRowLastColumn="0" w:lastRowFirstColumn="0" w:lastRowLastColumn="0"/>
            <w:tcW w:w="971" w:type="pct"/>
            <w:vAlign w:val="center"/>
          </w:tcPr>
          <w:p w14:paraId="5A48D579" w14:textId="77777777" w:rsidR="00EF59C2" w:rsidRPr="008F6CF5" w:rsidRDefault="00EF59C2" w:rsidP="00BA1520">
            <w:pPr>
              <w:spacing w:line="276" w:lineRule="auto"/>
              <w:jc w:val="center"/>
              <w:rPr>
                <w:rFonts w:ascii="Arial" w:hAnsi="Arial" w:cs="Arial"/>
              </w:rPr>
            </w:pPr>
          </w:p>
        </w:tc>
        <w:tc>
          <w:tcPr>
            <w:tcW w:w="1274" w:type="pct"/>
          </w:tcPr>
          <w:p w14:paraId="37327BF8"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551" w:type="pct"/>
            <w:vAlign w:val="center"/>
          </w:tcPr>
          <w:p w14:paraId="26CA99FC"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08" w:type="pct"/>
            <w:vAlign w:val="center"/>
          </w:tcPr>
          <w:p w14:paraId="45821790"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669" w:type="pct"/>
            <w:vAlign w:val="center"/>
          </w:tcPr>
          <w:p w14:paraId="2ACEBFF0"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927" w:type="pct"/>
            <w:vAlign w:val="center"/>
          </w:tcPr>
          <w:p w14:paraId="58A61EBF" w14:textId="77777777" w:rsidR="00EF59C2" w:rsidRPr="008F6CF5"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F59C2" w:rsidRPr="008F6CF5" w14:paraId="1B3DB93A" w14:textId="77777777" w:rsidTr="004D25B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1" w:type="pct"/>
            <w:shd w:val="clear" w:color="auto" w:fill="auto"/>
            <w:vAlign w:val="center"/>
          </w:tcPr>
          <w:p w14:paraId="42D8186C" w14:textId="77777777" w:rsidR="00EF59C2" w:rsidRPr="008F6CF5" w:rsidRDefault="00EF59C2" w:rsidP="00BA1520">
            <w:pPr>
              <w:spacing w:line="276" w:lineRule="auto"/>
              <w:jc w:val="center"/>
              <w:rPr>
                <w:rFonts w:ascii="Arial" w:hAnsi="Arial" w:cs="Arial"/>
              </w:rPr>
            </w:pPr>
          </w:p>
        </w:tc>
        <w:tc>
          <w:tcPr>
            <w:tcW w:w="1274" w:type="pct"/>
            <w:shd w:val="clear" w:color="auto" w:fill="auto"/>
          </w:tcPr>
          <w:p w14:paraId="772DBE39"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51" w:type="pct"/>
            <w:shd w:val="clear" w:color="auto" w:fill="auto"/>
            <w:vAlign w:val="center"/>
          </w:tcPr>
          <w:p w14:paraId="30E78C7D"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08" w:type="pct"/>
            <w:shd w:val="clear" w:color="auto" w:fill="auto"/>
            <w:vAlign w:val="center"/>
          </w:tcPr>
          <w:p w14:paraId="3E0573F2"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669" w:type="pct"/>
            <w:shd w:val="clear" w:color="auto" w:fill="auto"/>
            <w:vAlign w:val="center"/>
          </w:tcPr>
          <w:p w14:paraId="723DF143"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927" w:type="pct"/>
            <w:shd w:val="clear" w:color="auto" w:fill="auto"/>
            <w:vAlign w:val="center"/>
          </w:tcPr>
          <w:p w14:paraId="4D5D9C30" w14:textId="77777777" w:rsidR="00EF59C2" w:rsidRPr="008F6CF5" w:rsidRDefault="00EF59C2" w:rsidP="00BA152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F59C2" w:rsidRPr="00B559DF" w14:paraId="43A6AF3B" w14:textId="77777777" w:rsidTr="004D25BC">
        <w:trPr>
          <w:trHeight w:val="547"/>
        </w:trPr>
        <w:tc>
          <w:tcPr>
            <w:cnfStyle w:val="001000000000" w:firstRow="0" w:lastRow="0" w:firstColumn="1" w:lastColumn="0" w:oddVBand="0" w:evenVBand="0" w:oddHBand="0" w:evenHBand="0" w:firstRowFirstColumn="0" w:firstRowLastColumn="0" w:lastRowFirstColumn="0" w:lastRowLastColumn="0"/>
            <w:tcW w:w="971" w:type="pct"/>
            <w:vAlign w:val="center"/>
          </w:tcPr>
          <w:p w14:paraId="29F7AD1B" w14:textId="77777777" w:rsidR="00EF59C2" w:rsidRPr="00B559DF" w:rsidRDefault="00EF59C2" w:rsidP="00BA1520">
            <w:pPr>
              <w:spacing w:line="276" w:lineRule="auto"/>
              <w:jc w:val="center"/>
              <w:rPr>
                <w:rFonts w:ascii="Arial" w:hAnsi="Arial" w:cs="Arial"/>
                <w:sz w:val="20"/>
              </w:rPr>
            </w:pPr>
            <w:r w:rsidRPr="00B559DF">
              <w:rPr>
                <w:rFonts w:ascii="Arial" w:hAnsi="Arial" w:cs="Arial"/>
                <w:sz w:val="20"/>
              </w:rPr>
              <w:t>TOTAL</w:t>
            </w:r>
          </w:p>
        </w:tc>
        <w:tc>
          <w:tcPr>
            <w:tcW w:w="1274" w:type="pct"/>
          </w:tcPr>
          <w:p w14:paraId="1DB89FC8"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551" w:type="pct"/>
            <w:vAlign w:val="center"/>
          </w:tcPr>
          <w:p w14:paraId="4ED66D42"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08" w:type="pct"/>
            <w:vAlign w:val="center"/>
          </w:tcPr>
          <w:p w14:paraId="132A6042"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669" w:type="pct"/>
            <w:vAlign w:val="center"/>
          </w:tcPr>
          <w:p w14:paraId="5BBB914D"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927" w:type="pct"/>
            <w:vAlign w:val="center"/>
          </w:tcPr>
          <w:p w14:paraId="45C22232" w14:textId="77777777" w:rsidR="00EF59C2" w:rsidRPr="00B559DF" w:rsidRDefault="00EF59C2" w:rsidP="00BA152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1200AE42" w14:textId="06F2DC26" w:rsidR="004D25BC" w:rsidRPr="008F6CF5" w:rsidRDefault="004D25BC" w:rsidP="00BA1520">
      <w:pPr>
        <w:pStyle w:val="wText"/>
        <w:spacing w:after="0" w:line="276" w:lineRule="auto"/>
        <w:contextualSpacing/>
        <w:rPr>
          <w:rFonts w:ascii="Arial" w:hAnsi="Arial" w:cs="Arial"/>
          <w:sz w:val="22"/>
        </w:rPr>
      </w:pPr>
    </w:p>
    <w:p w14:paraId="2DF446B8" w14:textId="0304D290" w:rsidR="00361996" w:rsidRPr="008F6CF5" w:rsidRDefault="00361996" w:rsidP="00BA1520">
      <w:pPr>
        <w:pStyle w:val="wText"/>
        <w:spacing w:after="0" w:line="276" w:lineRule="auto"/>
        <w:contextualSpacing/>
        <w:rPr>
          <w:rFonts w:ascii="Arial" w:hAnsi="Arial" w:cs="Arial"/>
          <w:sz w:val="22"/>
        </w:rPr>
      </w:pPr>
    </w:p>
    <w:p w14:paraId="2E7B4242" w14:textId="09D00BFB" w:rsidR="002762C3" w:rsidRDefault="002762C3" w:rsidP="00564352">
      <w:pPr>
        <w:spacing w:after="0" w:line="276" w:lineRule="auto"/>
        <w:jc w:val="center"/>
        <w:rPr>
          <w:rFonts w:ascii="Arial" w:hAnsi="Arial" w:cs="Arial"/>
          <w:b/>
        </w:rPr>
      </w:pPr>
    </w:p>
    <w:p w14:paraId="4D055692" w14:textId="1134B7C9" w:rsidR="00C0032C" w:rsidRPr="008F6CF5" w:rsidRDefault="00C0032C" w:rsidP="00BA1520">
      <w:pPr>
        <w:spacing w:after="0" w:line="276" w:lineRule="auto"/>
        <w:jc w:val="center"/>
        <w:rPr>
          <w:rFonts w:ascii="Arial" w:hAnsi="Arial" w:cs="Arial"/>
          <w:b/>
        </w:rPr>
      </w:pPr>
      <w:r w:rsidRPr="008F6CF5">
        <w:rPr>
          <w:rFonts w:ascii="Arial" w:hAnsi="Arial" w:cs="Arial"/>
          <w:b/>
        </w:rPr>
        <w:t>Cuadro 2. Información general del representante común del Interesado.</w:t>
      </w:r>
    </w:p>
    <w:p w14:paraId="60D6F6B4" w14:textId="77777777" w:rsidR="00C0032C" w:rsidRPr="008F6CF5" w:rsidRDefault="00C0032C" w:rsidP="00BA1520">
      <w:pPr>
        <w:spacing w:after="0" w:line="276" w:lineRule="auto"/>
        <w:jc w:val="center"/>
        <w:rPr>
          <w:rFonts w:ascii="Arial" w:hAnsi="Arial" w:cs="Arial"/>
        </w:rPr>
      </w:pPr>
    </w:p>
    <w:tbl>
      <w:tblPr>
        <w:tblStyle w:val="Tabladecuadrcula6concolores-nfasis6"/>
        <w:tblW w:w="4993" w:type="pct"/>
        <w:tblLook w:val="04A0" w:firstRow="1" w:lastRow="0" w:firstColumn="1" w:lastColumn="0" w:noHBand="0" w:noVBand="1"/>
      </w:tblPr>
      <w:tblGrid>
        <w:gridCol w:w="6293"/>
        <w:gridCol w:w="6400"/>
      </w:tblGrid>
      <w:tr w:rsidR="00C0032C" w:rsidRPr="008F6CF5" w14:paraId="7A9DCA1C" w14:textId="77777777" w:rsidTr="00564352">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2479" w:type="pct"/>
          </w:tcPr>
          <w:p w14:paraId="31C34529" w14:textId="77777777" w:rsidR="00C0032C" w:rsidRPr="008F6CF5" w:rsidRDefault="00C0032C" w:rsidP="00BA1520">
            <w:pPr>
              <w:spacing w:line="276" w:lineRule="auto"/>
              <w:rPr>
                <w:rFonts w:ascii="Arial" w:hAnsi="Arial" w:cs="Arial"/>
                <w:b w:val="0"/>
              </w:rPr>
            </w:pPr>
            <w:r w:rsidRPr="008F6CF5">
              <w:rPr>
                <w:rFonts w:ascii="Arial" w:hAnsi="Arial" w:cs="Arial"/>
                <w:b w:val="0"/>
              </w:rPr>
              <w:t>Nombre completo:</w:t>
            </w:r>
          </w:p>
        </w:tc>
        <w:tc>
          <w:tcPr>
            <w:tcW w:w="2521" w:type="pct"/>
          </w:tcPr>
          <w:p w14:paraId="2B4113B5" w14:textId="6AA33F7E" w:rsidR="00C0032C" w:rsidRPr="008F6CF5" w:rsidRDefault="00C76DDE" w:rsidP="00BA1520">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F6CF5">
              <w:rPr>
                <w:rFonts w:ascii="Arial" w:hAnsi="Arial" w:cs="Arial"/>
                <w:b w:val="0"/>
              </w:rPr>
              <w:t>Nacionalidad:</w:t>
            </w:r>
          </w:p>
        </w:tc>
      </w:tr>
      <w:tr w:rsidR="00C0032C" w:rsidRPr="008F6CF5" w14:paraId="408C7A03" w14:textId="77777777" w:rsidTr="00564352">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2479" w:type="pct"/>
          </w:tcPr>
          <w:p w14:paraId="125F9FB1" w14:textId="429956A9" w:rsidR="00C0032C" w:rsidRPr="008F6CF5" w:rsidRDefault="00C76DDE" w:rsidP="00BA1520">
            <w:pPr>
              <w:spacing w:line="276" w:lineRule="auto"/>
              <w:rPr>
                <w:rFonts w:ascii="Arial" w:hAnsi="Arial" w:cs="Arial"/>
                <w:b w:val="0"/>
              </w:rPr>
            </w:pPr>
            <w:r w:rsidRPr="008F6CF5">
              <w:rPr>
                <w:rFonts w:ascii="Arial" w:hAnsi="Arial" w:cs="Arial"/>
                <w:b w:val="0"/>
              </w:rPr>
              <w:t>Registro Federal de Contribuyentes (con homoclave):</w:t>
            </w:r>
            <w:r>
              <w:rPr>
                <w:rFonts w:ascii="Arial" w:hAnsi="Arial" w:cs="Arial"/>
                <w:b w:val="0"/>
              </w:rPr>
              <w:t xml:space="preserve"> </w:t>
            </w:r>
          </w:p>
          <w:p w14:paraId="797E052A" w14:textId="77777777" w:rsidR="00C0032C" w:rsidRPr="008F6CF5" w:rsidRDefault="00C0032C" w:rsidP="00BA1520">
            <w:pPr>
              <w:spacing w:line="276" w:lineRule="auto"/>
              <w:rPr>
                <w:rFonts w:ascii="Arial" w:hAnsi="Arial" w:cs="Arial"/>
                <w:b w:val="0"/>
              </w:rPr>
            </w:pPr>
          </w:p>
        </w:tc>
        <w:tc>
          <w:tcPr>
            <w:tcW w:w="2521" w:type="pct"/>
          </w:tcPr>
          <w:p w14:paraId="7299217A" w14:textId="52864953" w:rsidR="00C0032C" w:rsidRPr="008F6CF5" w:rsidRDefault="00C0032C" w:rsidP="00BA1520">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8F6CF5">
              <w:rPr>
                <w:rFonts w:ascii="Arial" w:hAnsi="Arial" w:cs="Arial"/>
              </w:rPr>
              <w:t>C</w:t>
            </w:r>
            <w:r w:rsidR="00D7079E" w:rsidRPr="008F6CF5">
              <w:rPr>
                <w:rFonts w:ascii="Arial" w:hAnsi="Arial" w:cs="Arial"/>
              </w:rPr>
              <w:t>lave Única de Registro de Población</w:t>
            </w:r>
            <w:r w:rsidR="00634DC9" w:rsidRPr="008F6CF5">
              <w:rPr>
                <w:rFonts w:ascii="Arial" w:hAnsi="Arial" w:cs="Arial"/>
              </w:rPr>
              <w:t xml:space="preserve"> </w:t>
            </w:r>
            <w:r w:rsidR="00C919D5" w:rsidRPr="008F6CF5">
              <w:rPr>
                <w:rFonts w:ascii="Arial" w:hAnsi="Arial" w:cs="Arial"/>
              </w:rPr>
              <w:t>(en caso de que el representante común sea una persona física</w:t>
            </w:r>
            <w:r w:rsidR="003139F2" w:rsidRPr="008F6CF5">
              <w:rPr>
                <w:rFonts w:ascii="Arial" w:hAnsi="Arial" w:cs="Arial"/>
              </w:rPr>
              <w:t>)</w:t>
            </w:r>
            <w:r w:rsidRPr="008F6CF5">
              <w:rPr>
                <w:rFonts w:ascii="Arial" w:hAnsi="Arial" w:cs="Arial"/>
              </w:rPr>
              <w:t>:</w:t>
            </w:r>
          </w:p>
          <w:p w14:paraId="77A64405" w14:textId="77777777" w:rsidR="00C0032C" w:rsidRPr="008F6CF5" w:rsidRDefault="00C0032C" w:rsidP="00BA152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0032C" w:rsidRPr="008F6CF5" w14:paraId="25CDE1D0" w14:textId="77777777" w:rsidTr="002762C3">
        <w:trPr>
          <w:trHeight w:val="1021"/>
        </w:trPr>
        <w:tc>
          <w:tcPr>
            <w:cnfStyle w:val="001000000000" w:firstRow="0" w:lastRow="0" w:firstColumn="1" w:lastColumn="0" w:oddVBand="0" w:evenVBand="0" w:oddHBand="0" w:evenHBand="0" w:firstRowFirstColumn="0" w:firstRowLastColumn="0" w:lastRowFirstColumn="0" w:lastRowLastColumn="0"/>
            <w:tcW w:w="2479" w:type="pct"/>
          </w:tcPr>
          <w:p w14:paraId="6831AB37" w14:textId="12CA7CDB" w:rsidR="00C0032C" w:rsidRPr="008F6CF5" w:rsidRDefault="00564352" w:rsidP="00BA1520">
            <w:pPr>
              <w:spacing w:line="276" w:lineRule="auto"/>
              <w:rPr>
                <w:rFonts w:ascii="Arial" w:hAnsi="Arial" w:cs="Arial"/>
                <w:b w:val="0"/>
              </w:rPr>
            </w:pPr>
            <w:r w:rsidRPr="008F6CF5">
              <w:rPr>
                <w:rFonts w:ascii="Arial" w:hAnsi="Arial" w:cs="Arial"/>
                <w:b w:val="0"/>
              </w:rPr>
              <w:t>Datos del documento con el que se acredita la personalidad jurídica (</w:t>
            </w:r>
            <w:r>
              <w:rPr>
                <w:rFonts w:ascii="Arial" w:hAnsi="Arial" w:cs="Arial"/>
                <w:b w:val="0"/>
              </w:rPr>
              <w:t xml:space="preserve">si se trata de una persona moral </w:t>
            </w:r>
            <w:r w:rsidRPr="008F6CF5">
              <w:rPr>
                <w:rFonts w:ascii="Arial" w:hAnsi="Arial" w:cs="Arial"/>
                <w:b w:val="0"/>
              </w:rPr>
              <w:t>indicar número de foja correspondiente del instrumento público):</w:t>
            </w:r>
          </w:p>
        </w:tc>
        <w:tc>
          <w:tcPr>
            <w:tcW w:w="2521" w:type="pct"/>
          </w:tcPr>
          <w:p w14:paraId="0F85CCC0" w14:textId="737A0CDB" w:rsidR="004C5026" w:rsidRPr="008F6CF5" w:rsidRDefault="004C5026" w:rsidP="00BA15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8F6CF5">
              <w:rPr>
                <w:rFonts w:ascii="Arial" w:hAnsi="Arial" w:cs="Arial"/>
              </w:rPr>
              <w:t>Domicilio para oír y recibir notificaciones en la Ciudad de México (calle, número exterior</w:t>
            </w:r>
            <w:r w:rsidR="00DC4129">
              <w:rPr>
                <w:rFonts w:ascii="Arial" w:hAnsi="Arial" w:cs="Arial"/>
              </w:rPr>
              <w:t xml:space="preserve"> </w:t>
            </w:r>
            <w:r w:rsidR="003139F2" w:rsidRPr="008F6CF5">
              <w:rPr>
                <w:rFonts w:ascii="Arial" w:hAnsi="Arial" w:cs="Arial"/>
              </w:rPr>
              <w:t>y,</w:t>
            </w:r>
            <w:r w:rsidRPr="008F6CF5">
              <w:rPr>
                <w:rFonts w:ascii="Arial" w:hAnsi="Arial" w:cs="Arial"/>
              </w:rPr>
              <w:t xml:space="preserve"> en su caso, </w:t>
            </w:r>
            <w:r w:rsidR="003139F2" w:rsidRPr="008F6CF5">
              <w:rPr>
                <w:rFonts w:ascii="Arial" w:hAnsi="Arial" w:cs="Arial"/>
              </w:rPr>
              <w:t xml:space="preserve">interior, </w:t>
            </w:r>
            <w:r w:rsidRPr="008F6CF5">
              <w:rPr>
                <w:rFonts w:ascii="Arial" w:hAnsi="Arial" w:cs="Arial"/>
              </w:rPr>
              <w:t>colonia, demarcación territorial, código postal):</w:t>
            </w:r>
          </w:p>
          <w:p w14:paraId="54824CEC" w14:textId="3062B50D" w:rsidR="00C0032C" w:rsidRPr="008F6CF5" w:rsidRDefault="00C0032C" w:rsidP="00BA152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4352" w:rsidRPr="008F6CF5" w14:paraId="61187051" w14:textId="77777777" w:rsidTr="00564352">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5000" w:type="pct"/>
            <w:gridSpan w:val="2"/>
          </w:tcPr>
          <w:p w14:paraId="7618F5F8" w14:textId="77777777" w:rsidR="00564352" w:rsidRPr="008F6CF5" w:rsidRDefault="00564352" w:rsidP="00BA1520">
            <w:pPr>
              <w:spacing w:line="276" w:lineRule="auto"/>
              <w:jc w:val="both"/>
              <w:rPr>
                <w:rFonts w:ascii="Arial" w:hAnsi="Arial" w:cs="Arial"/>
                <w:bCs w:val="0"/>
              </w:rPr>
            </w:pPr>
            <w:r>
              <w:rPr>
                <w:rFonts w:ascii="Arial" w:hAnsi="Arial" w:cs="Arial"/>
                <w:b w:val="0"/>
              </w:rPr>
              <w:t>Teléfono:</w:t>
            </w:r>
          </w:p>
          <w:p w14:paraId="1949BC00" w14:textId="3AD41AE7" w:rsidR="00564352" w:rsidRPr="008F6CF5" w:rsidRDefault="00564352" w:rsidP="00BA1520">
            <w:pPr>
              <w:spacing w:line="276" w:lineRule="auto"/>
              <w:rPr>
                <w:rFonts w:ascii="Arial" w:hAnsi="Arial" w:cs="Arial"/>
              </w:rPr>
            </w:pPr>
          </w:p>
          <w:p w14:paraId="3CBE06D2" w14:textId="77777777" w:rsidR="00564352" w:rsidRPr="008F6CF5" w:rsidRDefault="00564352" w:rsidP="00BA1520">
            <w:pPr>
              <w:spacing w:line="276" w:lineRule="auto"/>
              <w:rPr>
                <w:rFonts w:ascii="Arial" w:hAnsi="Arial" w:cs="Arial"/>
              </w:rPr>
            </w:pPr>
            <w:r w:rsidRPr="008F6CF5">
              <w:rPr>
                <w:rFonts w:ascii="Arial" w:hAnsi="Arial" w:cs="Arial"/>
              </w:rPr>
              <w:t xml:space="preserve">   </w:t>
            </w:r>
          </w:p>
        </w:tc>
      </w:tr>
    </w:tbl>
    <w:p w14:paraId="263E9440" w14:textId="4BBDCA8E" w:rsidR="00AB4BD4" w:rsidRPr="00BA1520" w:rsidRDefault="00AB4BD4" w:rsidP="00BA1520">
      <w:pPr>
        <w:spacing w:after="0" w:line="276" w:lineRule="auto"/>
        <w:jc w:val="both"/>
        <w:rPr>
          <w:rFonts w:ascii="Arial" w:hAnsi="Arial" w:cs="Arial"/>
          <w:sz w:val="20"/>
          <w:szCs w:val="20"/>
        </w:rPr>
      </w:pPr>
      <w:r w:rsidRPr="00BA1520">
        <w:rPr>
          <w:rFonts w:ascii="Arial" w:hAnsi="Arial" w:cs="Arial"/>
          <w:sz w:val="20"/>
          <w:szCs w:val="20"/>
        </w:rPr>
        <w:t xml:space="preserve">*La información establecida en el Cuadro 2 deberá presentarse por cada representante </w:t>
      </w:r>
      <w:r w:rsidR="00816E3B" w:rsidRPr="00BA1520">
        <w:rPr>
          <w:rFonts w:ascii="Arial" w:hAnsi="Arial" w:cs="Arial"/>
          <w:sz w:val="20"/>
          <w:szCs w:val="20"/>
        </w:rPr>
        <w:t>común</w:t>
      </w:r>
      <w:r w:rsidRPr="00BA1520">
        <w:rPr>
          <w:rFonts w:ascii="Arial" w:hAnsi="Arial" w:cs="Arial"/>
          <w:sz w:val="20"/>
          <w:szCs w:val="20"/>
        </w:rPr>
        <w:t xml:space="preserve"> del Interesado que pretenda realizar actos a nombre de éste </w:t>
      </w:r>
      <w:r w:rsidR="00266DE1" w:rsidRPr="00BA1520">
        <w:rPr>
          <w:rFonts w:ascii="Arial" w:hAnsi="Arial" w:cs="Arial"/>
          <w:sz w:val="20"/>
          <w:szCs w:val="20"/>
        </w:rPr>
        <w:t xml:space="preserve">durante la </w:t>
      </w:r>
      <w:r w:rsidRPr="00BA1520">
        <w:rPr>
          <w:rFonts w:ascii="Arial" w:hAnsi="Arial" w:cs="Arial"/>
          <w:sz w:val="20"/>
          <w:szCs w:val="20"/>
        </w:rPr>
        <w:t>Licitación No. IFT-</w:t>
      </w:r>
      <w:r w:rsidR="009C2A33" w:rsidRPr="00BA1520">
        <w:rPr>
          <w:rFonts w:ascii="Arial" w:hAnsi="Arial" w:cs="Arial"/>
          <w:sz w:val="20"/>
          <w:szCs w:val="20"/>
        </w:rPr>
        <w:t>10</w:t>
      </w:r>
      <w:r w:rsidR="00FC7A0E" w:rsidRPr="00BA1520">
        <w:rPr>
          <w:rFonts w:ascii="Arial" w:hAnsi="Arial" w:cs="Arial"/>
          <w:sz w:val="20"/>
          <w:szCs w:val="20"/>
        </w:rPr>
        <w:t>, debiendo indicar si podrán actuar de forma conjunta o separada</w:t>
      </w:r>
      <w:r w:rsidRPr="00BA1520">
        <w:rPr>
          <w:rFonts w:ascii="Arial" w:hAnsi="Arial" w:cs="Arial"/>
          <w:sz w:val="20"/>
          <w:szCs w:val="20"/>
        </w:rPr>
        <w:t xml:space="preserve">. </w:t>
      </w:r>
    </w:p>
    <w:p w14:paraId="60132632" w14:textId="77777777" w:rsidR="00564352" w:rsidRDefault="00564352" w:rsidP="00564352">
      <w:pPr>
        <w:rPr>
          <w:rFonts w:ascii="Arial" w:hAnsi="Arial" w:cs="Arial"/>
          <w:b/>
        </w:rPr>
      </w:pPr>
    </w:p>
    <w:p w14:paraId="3DA4DC12" w14:textId="431036CD" w:rsidR="004C5026" w:rsidRPr="008F6CF5" w:rsidRDefault="004C5026" w:rsidP="00564352">
      <w:pPr>
        <w:jc w:val="center"/>
        <w:rPr>
          <w:rFonts w:ascii="Arial" w:hAnsi="Arial" w:cs="Arial"/>
          <w:b/>
        </w:rPr>
      </w:pPr>
      <w:r w:rsidRPr="008F6CF5">
        <w:rPr>
          <w:rFonts w:ascii="Arial" w:hAnsi="Arial" w:cs="Arial"/>
          <w:b/>
        </w:rPr>
        <w:t>Cuadro 3. Información general del representante legal del representante común.</w:t>
      </w:r>
    </w:p>
    <w:tbl>
      <w:tblPr>
        <w:tblStyle w:val="Tabladecuadrcula6concolores-nfasis6"/>
        <w:tblW w:w="12757" w:type="dxa"/>
        <w:tblLook w:val="04A0" w:firstRow="1" w:lastRow="0" w:firstColumn="1" w:lastColumn="0" w:noHBand="0" w:noVBand="1"/>
      </w:tblPr>
      <w:tblGrid>
        <w:gridCol w:w="6377"/>
        <w:gridCol w:w="6380"/>
      </w:tblGrid>
      <w:tr w:rsidR="004C5026" w:rsidRPr="008F6CF5" w14:paraId="26C3F9A0" w14:textId="77777777" w:rsidTr="00564352">
        <w:trPr>
          <w:cnfStyle w:val="100000000000" w:firstRow="1" w:lastRow="0" w:firstColumn="0" w:lastColumn="0" w:oddVBand="0" w:evenVBand="0" w:oddHBand="0" w:evenHBand="0" w:firstRowFirstColumn="0" w:firstRowLastColumn="0" w:lastRowFirstColumn="0" w:lastRowLastColumn="0"/>
          <w:trHeight w:val="991"/>
        </w:trPr>
        <w:tc>
          <w:tcPr>
            <w:cnfStyle w:val="001000000000" w:firstRow="0" w:lastRow="0" w:firstColumn="1" w:lastColumn="0" w:oddVBand="0" w:evenVBand="0" w:oddHBand="0" w:evenHBand="0" w:firstRowFirstColumn="0" w:firstRowLastColumn="0" w:lastRowFirstColumn="0" w:lastRowLastColumn="0"/>
            <w:tcW w:w="6377" w:type="dxa"/>
          </w:tcPr>
          <w:p w14:paraId="7D6C09AB" w14:textId="77777777" w:rsidR="004C5026" w:rsidRPr="008F6CF5" w:rsidRDefault="004C5026" w:rsidP="00BA1520">
            <w:pPr>
              <w:spacing w:line="276" w:lineRule="auto"/>
              <w:rPr>
                <w:rFonts w:ascii="Arial" w:hAnsi="Arial" w:cs="Arial"/>
                <w:b w:val="0"/>
              </w:rPr>
            </w:pPr>
            <w:r w:rsidRPr="008F6CF5">
              <w:rPr>
                <w:rFonts w:ascii="Arial" w:hAnsi="Arial" w:cs="Arial"/>
                <w:b w:val="0"/>
              </w:rPr>
              <w:t>Nombre completo:</w:t>
            </w:r>
          </w:p>
        </w:tc>
        <w:tc>
          <w:tcPr>
            <w:tcW w:w="6380" w:type="dxa"/>
          </w:tcPr>
          <w:p w14:paraId="19E04601" w14:textId="77777777" w:rsidR="00C76DDE" w:rsidRPr="008F6CF5" w:rsidRDefault="00C76DDE" w:rsidP="00BA152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8F6CF5">
              <w:rPr>
                <w:rFonts w:ascii="Arial" w:hAnsi="Arial" w:cs="Arial"/>
                <w:b w:val="0"/>
              </w:rPr>
              <w:t>Nacionalidad:</w:t>
            </w:r>
          </w:p>
          <w:p w14:paraId="34BBE16E" w14:textId="1596C7D0" w:rsidR="004C5026" w:rsidRPr="008F6CF5" w:rsidRDefault="004C5026" w:rsidP="00BA1520">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4C5026" w:rsidRPr="008F6CF5" w14:paraId="0CCE183B" w14:textId="77777777" w:rsidTr="00564352">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6377" w:type="dxa"/>
          </w:tcPr>
          <w:p w14:paraId="5330AD91" w14:textId="547C25C4" w:rsidR="004C5026" w:rsidRPr="008F6CF5" w:rsidRDefault="00C76DDE" w:rsidP="00BA1520">
            <w:pPr>
              <w:spacing w:line="276" w:lineRule="auto"/>
              <w:rPr>
                <w:rFonts w:ascii="Arial" w:hAnsi="Arial" w:cs="Arial"/>
                <w:b w:val="0"/>
              </w:rPr>
            </w:pPr>
            <w:r w:rsidRPr="008F6CF5">
              <w:rPr>
                <w:rFonts w:ascii="Arial" w:hAnsi="Arial" w:cs="Arial"/>
                <w:b w:val="0"/>
              </w:rPr>
              <w:t>Registro Federal de Contribuyentes (con homoclave):</w:t>
            </w:r>
          </w:p>
        </w:tc>
        <w:tc>
          <w:tcPr>
            <w:tcW w:w="6380" w:type="dxa"/>
          </w:tcPr>
          <w:p w14:paraId="0D7F7D7A" w14:textId="77777777" w:rsidR="004C5026" w:rsidRPr="008F6CF5" w:rsidRDefault="004C5026" w:rsidP="00BA152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8F6CF5">
              <w:rPr>
                <w:rFonts w:ascii="Arial" w:hAnsi="Arial" w:cs="Arial"/>
              </w:rPr>
              <w:t>Clave Única de Registro de Población:</w:t>
            </w:r>
          </w:p>
          <w:p w14:paraId="6EFD7713" w14:textId="77777777" w:rsidR="004C5026" w:rsidRPr="008F6CF5" w:rsidRDefault="004C5026" w:rsidP="00BA152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C5026" w:rsidRPr="008F6CF5" w14:paraId="7E1BC70F" w14:textId="77777777" w:rsidTr="00564352">
        <w:trPr>
          <w:trHeight w:val="1260"/>
        </w:trPr>
        <w:tc>
          <w:tcPr>
            <w:cnfStyle w:val="001000000000" w:firstRow="0" w:lastRow="0" w:firstColumn="1" w:lastColumn="0" w:oddVBand="0" w:evenVBand="0" w:oddHBand="0" w:evenHBand="0" w:firstRowFirstColumn="0" w:firstRowLastColumn="0" w:lastRowFirstColumn="0" w:lastRowLastColumn="0"/>
            <w:tcW w:w="6377" w:type="dxa"/>
          </w:tcPr>
          <w:p w14:paraId="59843A84" w14:textId="77777777" w:rsidR="004C5026" w:rsidRPr="008F6CF5" w:rsidRDefault="004C5026" w:rsidP="00BA1520">
            <w:pPr>
              <w:spacing w:line="276" w:lineRule="auto"/>
              <w:rPr>
                <w:rFonts w:ascii="Arial" w:hAnsi="Arial" w:cs="Arial"/>
                <w:b w:val="0"/>
              </w:rPr>
            </w:pPr>
            <w:r w:rsidRPr="008F6CF5">
              <w:rPr>
                <w:rFonts w:ascii="Arial" w:hAnsi="Arial" w:cs="Arial"/>
                <w:b w:val="0"/>
              </w:rPr>
              <w:t xml:space="preserve">Teléfono: </w:t>
            </w:r>
          </w:p>
        </w:tc>
        <w:tc>
          <w:tcPr>
            <w:tcW w:w="6380" w:type="dxa"/>
          </w:tcPr>
          <w:p w14:paraId="40C5C4CD" w14:textId="1560277E" w:rsidR="004C5026" w:rsidRPr="008F6CF5" w:rsidRDefault="004C5026" w:rsidP="00BA1520">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F6CF5">
              <w:rPr>
                <w:rFonts w:ascii="Arial" w:hAnsi="Arial" w:cs="Arial"/>
              </w:rPr>
              <w:t>Datos del documento con el que se acredita la personalidad jurídica (</w:t>
            </w:r>
            <w:r w:rsidR="008E7192" w:rsidRPr="008F6CF5">
              <w:rPr>
                <w:rFonts w:ascii="Arial" w:hAnsi="Arial" w:cs="Arial"/>
              </w:rPr>
              <w:t>i</w:t>
            </w:r>
            <w:r w:rsidRPr="008F6CF5">
              <w:rPr>
                <w:rFonts w:ascii="Arial" w:hAnsi="Arial" w:cs="Arial"/>
              </w:rPr>
              <w:t>ndicar número de foja correspondiente del instrumento público):</w:t>
            </w:r>
          </w:p>
        </w:tc>
      </w:tr>
    </w:tbl>
    <w:p w14:paraId="1ACA5F76" w14:textId="5F09CB96" w:rsidR="00BA1520" w:rsidRPr="00D509EE" w:rsidRDefault="004C5026" w:rsidP="00BA1520">
      <w:pPr>
        <w:spacing w:after="0" w:line="276" w:lineRule="auto"/>
        <w:jc w:val="both"/>
        <w:rPr>
          <w:rFonts w:ascii="Arial" w:hAnsi="Arial" w:cs="Arial"/>
        </w:rPr>
      </w:pPr>
      <w:r w:rsidRPr="00D509EE">
        <w:rPr>
          <w:rFonts w:ascii="Arial" w:hAnsi="Arial" w:cs="Arial"/>
          <w:sz w:val="20"/>
          <w:szCs w:val="20"/>
        </w:rPr>
        <w:t>*La información establecida en el Cuadro 3 deberá presentarse por cada representante legal del representante común que pretenda realizar actos a nombre de éste</w:t>
      </w:r>
      <w:r w:rsidR="007369E5" w:rsidRPr="00D509EE">
        <w:rPr>
          <w:rFonts w:ascii="Arial" w:hAnsi="Arial" w:cs="Arial"/>
          <w:sz w:val="20"/>
          <w:szCs w:val="20"/>
        </w:rPr>
        <w:t xml:space="preserve"> durante la</w:t>
      </w:r>
      <w:r w:rsidRPr="00D509EE">
        <w:rPr>
          <w:rFonts w:ascii="Arial" w:hAnsi="Arial" w:cs="Arial"/>
          <w:sz w:val="20"/>
          <w:szCs w:val="20"/>
        </w:rPr>
        <w:t xml:space="preserve"> Licitación No. IFT-</w:t>
      </w:r>
      <w:r w:rsidR="009C2A33" w:rsidRPr="00D509EE">
        <w:rPr>
          <w:rFonts w:ascii="Arial" w:hAnsi="Arial" w:cs="Arial"/>
          <w:sz w:val="20"/>
          <w:szCs w:val="20"/>
        </w:rPr>
        <w:t>10</w:t>
      </w:r>
      <w:r w:rsidR="002762C3" w:rsidRPr="00D509EE">
        <w:rPr>
          <w:rFonts w:ascii="Arial" w:hAnsi="Arial" w:cs="Arial"/>
          <w:sz w:val="20"/>
          <w:szCs w:val="20"/>
        </w:rPr>
        <w:t>.</w:t>
      </w:r>
    </w:p>
    <w:p w14:paraId="588CDF55" w14:textId="77777777" w:rsidR="00BA1520" w:rsidRPr="00D509EE" w:rsidRDefault="00BA1520" w:rsidP="00BA1520">
      <w:pPr>
        <w:spacing w:after="0" w:line="276" w:lineRule="auto"/>
        <w:jc w:val="both"/>
        <w:rPr>
          <w:rFonts w:ascii="Arial" w:hAnsi="Arial" w:cs="Arial"/>
        </w:rPr>
      </w:pPr>
    </w:p>
    <w:p w14:paraId="2406F595" w14:textId="77777777" w:rsidR="002762C3" w:rsidRPr="00D509EE" w:rsidRDefault="002762C3" w:rsidP="002762C3">
      <w:pPr>
        <w:spacing w:after="0" w:line="276" w:lineRule="auto"/>
        <w:jc w:val="both"/>
        <w:rPr>
          <w:rFonts w:ascii="Arial" w:hAnsi="Arial" w:cs="Arial"/>
        </w:rPr>
      </w:pPr>
      <w:r w:rsidRPr="00D509EE">
        <w:rPr>
          <w:rFonts w:ascii="Arial" w:hAnsi="Arial" w:cs="Arial"/>
        </w:rPr>
        <w:t xml:space="preserve">En términos de lo establecido en las </w:t>
      </w:r>
      <w:r w:rsidRPr="00D509EE">
        <w:rPr>
          <w:rFonts w:ascii="Arial" w:hAnsi="Arial" w:cs="Arial"/>
          <w:i/>
        </w:rPr>
        <w:t>“Bases de Licitación Pública para concesionar el uso, aprovechamiento y explotación comercial de segmentos de espectro radioeléctrico disponibles en las Bandas de Frecuencias 814-824 / 859-869 MHz, 1755-1760 / 2155-2160 MHz,  1910-1915 / 1990-1995 MHz y 2500-2530 / 2620-2650 MHz para la prestación de servicios de Acceso Inalámbrico (Licitación No. IFT-10)”</w:t>
      </w:r>
      <w:r w:rsidRPr="00D509EE">
        <w:rPr>
          <w:rFonts w:ascii="Arial" w:hAnsi="Arial" w:cs="Arial"/>
        </w:rPr>
        <w:t xml:space="preserve">, declaro(amos) bajo protesta de decir verdad, la descripción de la estructura de capital de (nombre del Consorcio), conforme consta en el Convenio Privado de Participación Conjunta. </w:t>
      </w:r>
    </w:p>
    <w:p w14:paraId="53176C02" w14:textId="77777777" w:rsidR="002762C3" w:rsidRPr="00D509EE" w:rsidRDefault="002762C3" w:rsidP="002762C3">
      <w:pPr>
        <w:spacing w:after="0" w:line="276" w:lineRule="auto"/>
        <w:jc w:val="both"/>
        <w:rPr>
          <w:rFonts w:ascii="Arial" w:hAnsi="Arial" w:cs="Arial"/>
        </w:rPr>
      </w:pPr>
    </w:p>
    <w:p w14:paraId="0B71654F" w14:textId="38E752AF" w:rsidR="002762C3" w:rsidRPr="00D509EE" w:rsidRDefault="002762C3" w:rsidP="002762C3">
      <w:pPr>
        <w:spacing w:after="0" w:line="276" w:lineRule="auto"/>
        <w:jc w:val="both"/>
        <w:rPr>
          <w:rFonts w:ascii="Arial" w:hAnsi="Arial" w:cs="Arial"/>
          <w:sz w:val="20"/>
          <w:szCs w:val="20"/>
        </w:rPr>
      </w:pPr>
      <w:r w:rsidRPr="00D509EE">
        <w:rPr>
          <w:rFonts w:ascii="Arial" w:hAnsi="Arial" w:cs="Arial"/>
        </w:rPr>
        <w:t xml:space="preserve">Asimismo, declaro bajo protesta de decir verdad, que la información que se establece en el presente formato es completa y fidedigna; asimismo, que es del interés de mi(nuestra) representada participar en la Licitación No. IFT-10 y que conoce y acepta plenamente los requisitos y condiciones que se establecen en la normatividad aplicable, en la Convocatoria, las Bases, sus Apéndices y Anexos. </w:t>
      </w:r>
    </w:p>
    <w:p w14:paraId="39660BD6" w14:textId="77777777" w:rsidR="002762C3" w:rsidRPr="00D509EE" w:rsidRDefault="002762C3" w:rsidP="00BA1520">
      <w:pPr>
        <w:spacing w:after="0" w:line="276" w:lineRule="auto"/>
        <w:jc w:val="center"/>
        <w:rPr>
          <w:rFonts w:ascii="Arial" w:hAnsi="Arial" w:cs="Arial"/>
        </w:rPr>
      </w:pPr>
    </w:p>
    <w:p w14:paraId="32E1591D" w14:textId="1B8B70FE" w:rsidR="002D4567" w:rsidRPr="00D509EE" w:rsidRDefault="002D4567" w:rsidP="00BA1520">
      <w:pPr>
        <w:spacing w:after="0" w:line="276" w:lineRule="auto"/>
        <w:jc w:val="both"/>
        <w:rPr>
          <w:rFonts w:ascii="Arial" w:hAnsi="Arial" w:cs="Arial"/>
        </w:rPr>
      </w:pPr>
      <w:r w:rsidRPr="00D509EE">
        <w:rPr>
          <w:rFonts w:ascii="Arial" w:hAnsi="Arial" w:cs="Arial"/>
        </w:rPr>
        <w:t xml:space="preserve">Por último, </w:t>
      </w:r>
      <w:r w:rsidR="00717AB7" w:rsidRPr="00D509EE">
        <w:rPr>
          <w:rFonts w:ascii="Arial" w:hAnsi="Arial" w:cs="Arial"/>
        </w:rPr>
        <w:t xml:space="preserve">se </w:t>
      </w:r>
      <w:r w:rsidRPr="00D509EE">
        <w:rPr>
          <w:rFonts w:ascii="Arial" w:hAnsi="Arial" w:cs="Arial"/>
        </w:rPr>
        <w:t>autoriz</w:t>
      </w:r>
      <w:r w:rsidR="00717AB7" w:rsidRPr="00D509EE">
        <w:rPr>
          <w:rFonts w:ascii="Arial" w:hAnsi="Arial" w:cs="Arial"/>
        </w:rPr>
        <w:t>a</w:t>
      </w:r>
      <w:r w:rsidRPr="00D509EE">
        <w:rPr>
          <w:rFonts w:ascii="Arial" w:hAnsi="Arial" w:cs="Arial"/>
        </w:rPr>
        <w:t xml:space="preserve"> al Instituto para que lleve a cabo todas las acciones que resulten procedentes con relación a la documentación e información que mi(nuestra) representada entregue durante </w:t>
      </w:r>
      <w:r w:rsidR="00567D31" w:rsidRPr="00D509EE">
        <w:rPr>
          <w:rFonts w:ascii="Arial" w:hAnsi="Arial" w:cs="Arial"/>
        </w:rPr>
        <w:t>el proceso licitatorio</w:t>
      </w:r>
      <w:r w:rsidRPr="00D509EE">
        <w:rPr>
          <w:rFonts w:ascii="Arial" w:hAnsi="Arial" w:cs="Arial"/>
        </w:rPr>
        <w:t xml:space="preserve">, incluyendo cualquier tipo de </w:t>
      </w:r>
      <w:r w:rsidR="00FD7002" w:rsidRPr="00D509EE">
        <w:rPr>
          <w:rFonts w:ascii="Arial" w:hAnsi="Arial" w:cs="Arial"/>
        </w:rPr>
        <w:t xml:space="preserve">requerimiento, </w:t>
      </w:r>
      <w:r w:rsidRPr="00D509EE">
        <w:rPr>
          <w:rFonts w:ascii="Arial" w:hAnsi="Arial" w:cs="Arial"/>
        </w:rPr>
        <w:t>verificación o investigación que se</w:t>
      </w:r>
      <w:r w:rsidR="00717AB7" w:rsidRPr="00D509EE">
        <w:rPr>
          <w:rFonts w:ascii="Arial" w:hAnsi="Arial" w:cs="Arial"/>
        </w:rPr>
        <w:t>a necesario</w:t>
      </w:r>
      <w:r w:rsidRPr="00D509EE">
        <w:rPr>
          <w:rFonts w:ascii="Arial" w:hAnsi="Arial" w:cs="Arial"/>
        </w:rPr>
        <w:t xml:space="preserve"> para comprobar la veracidad de los documentos presentados e información proporcionada conforme a las Bases, sus Apéndices y Anexos.</w:t>
      </w:r>
    </w:p>
    <w:p w14:paraId="0F692022" w14:textId="25C3C232" w:rsidR="00DF039F" w:rsidRPr="00D509EE" w:rsidRDefault="00DF039F" w:rsidP="00BA1520">
      <w:pPr>
        <w:pStyle w:val="wText"/>
        <w:spacing w:after="0" w:line="276" w:lineRule="auto"/>
        <w:contextualSpacing/>
        <w:rPr>
          <w:rFonts w:ascii="Arial" w:hAnsi="Arial" w:cs="Arial"/>
          <w:sz w:val="22"/>
        </w:rPr>
      </w:pPr>
    </w:p>
    <w:p w14:paraId="524168E7" w14:textId="77777777" w:rsidR="00564352" w:rsidRPr="00D509EE" w:rsidRDefault="00564352" w:rsidP="00BA1520">
      <w:pPr>
        <w:spacing w:after="0" w:line="276" w:lineRule="auto"/>
        <w:jc w:val="center"/>
        <w:rPr>
          <w:rFonts w:ascii="Arial" w:hAnsi="Arial" w:cs="Arial"/>
        </w:rPr>
      </w:pPr>
    </w:p>
    <w:p w14:paraId="5C654ABE" w14:textId="5B727D65" w:rsidR="00C23823" w:rsidRPr="00D509EE" w:rsidRDefault="00C23823" w:rsidP="00BA1520">
      <w:pPr>
        <w:spacing w:after="0" w:line="276" w:lineRule="auto"/>
        <w:jc w:val="center"/>
        <w:rPr>
          <w:rFonts w:ascii="Arial" w:hAnsi="Arial" w:cs="Arial"/>
        </w:rPr>
      </w:pPr>
      <w:r w:rsidRPr="00D509EE">
        <w:rPr>
          <w:rFonts w:ascii="Arial" w:hAnsi="Arial" w:cs="Arial"/>
        </w:rPr>
        <w:t xml:space="preserve">Atentamente </w:t>
      </w:r>
    </w:p>
    <w:p w14:paraId="5C654ABF" w14:textId="77777777" w:rsidR="00C23823" w:rsidRPr="00D509EE" w:rsidRDefault="00C23823" w:rsidP="00BA1520">
      <w:pPr>
        <w:spacing w:after="0" w:line="276" w:lineRule="auto"/>
        <w:jc w:val="center"/>
        <w:rPr>
          <w:rFonts w:ascii="Arial" w:hAnsi="Arial" w:cs="Arial"/>
        </w:rPr>
      </w:pPr>
    </w:p>
    <w:p w14:paraId="01B57775" w14:textId="242F1924" w:rsidR="00931FB1" w:rsidRPr="00D509EE" w:rsidRDefault="00931FB1" w:rsidP="00BA1520">
      <w:pPr>
        <w:spacing w:after="0" w:line="276" w:lineRule="auto"/>
        <w:jc w:val="center"/>
        <w:rPr>
          <w:rFonts w:ascii="Arial" w:hAnsi="Arial" w:cs="Arial"/>
        </w:rPr>
      </w:pPr>
    </w:p>
    <w:p w14:paraId="74A9765F" w14:textId="77777777" w:rsidR="00931FB1" w:rsidRPr="00D509EE" w:rsidRDefault="00931FB1" w:rsidP="00BA1520">
      <w:pPr>
        <w:spacing w:after="0" w:line="276" w:lineRule="auto"/>
        <w:jc w:val="center"/>
        <w:rPr>
          <w:rFonts w:ascii="Arial" w:hAnsi="Arial" w:cs="Arial"/>
        </w:rPr>
      </w:pPr>
    </w:p>
    <w:p w14:paraId="5C654AC0" w14:textId="77777777" w:rsidR="00C23823" w:rsidRPr="00D509EE" w:rsidRDefault="00C23823" w:rsidP="00BA1520">
      <w:pPr>
        <w:spacing w:after="0" w:line="276" w:lineRule="auto"/>
        <w:jc w:val="center"/>
        <w:rPr>
          <w:rFonts w:ascii="Arial" w:hAnsi="Arial" w:cs="Arial"/>
        </w:rPr>
      </w:pPr>
      <w:r w:rsidRPr="00D509EE">
        <w:rPr>
          <w:rFonts w:ascii="Arial" w:hAnsi="Arial" w:cs="Arial"/>
        </w:rPr>
        <w:lastRenderedPageBreak/>
        <w:t>____________________________________________</w:t>
      </w:r>
    </w:p>
    <w:p w14:paraId="5EDE9A6F" w14:textId="0FB07318" w:rsidR="00A5501C" w:rsidRPr="00D509EE" w:rsidRDefault="00C23823" w:rsidP="00BA1520">
      <w:pPr>
        <w:spacing w:after="0" w:line="276" w:lineRule="auto"/>
        <w:jc w:val="center"/>
        <w:rPr>
          <w:rFonts w:ascii="Arial" w:hAnsi="Arial" w:cs="Arial"/>
        </w:rPr>
      </w:pPr>
      <w:r w:rsidRPr="00D509EE">
        <w:rPr>
          <w:rFonts w:ascii="Arial" w:hAnsi="Arial" w:cs="Arial"/>
        </w:rPr>
        <w:t>(Nombre y firma del</w:t>
      </w:r>
      <w:r w:rsidR="007A2472" w:rsidRPr="00D509EE">
        <w:rPr>
          <w:rFonts w:ascii="Arial" w:hAnsi="Arial" w:cs="Arial"/>
        </w:rPr>
        <w:t>[l</w:t>
      </w:r>
      <w:r w:rsidR="00C0585E" w:rsidRPr="00D509EE">
        <w:rPr>
          <w:rFonts w:ascii="Arial" w:hAnsi="Arial" w:cs="Arial"/>
        </w:rPr>
        <w:t>os</w:t>
      </w:r>
      <w:r w:rsidR="007A2472" w:rsidRPr="00D509EE">
        <w:rPr>
          <w:rFonts w:ascii="Arial" w:hAnsi="Arial" w:cs="Arial"/>
        </w:rPr>
        <w:t>]</w:t>
      </w:r>
      <w:r w:rsidRPr="00D509EE">
        <w:rPr>
          <w:rFonts w:ascii="Arial" w:hAnsi="Arial" w:cs="Arial"/>
        </w:rPr>
        <w:t xml:space="preserve"> </w:t>
      </w:r>
      <w:r w:rsidR="00EE6A0E" w:rsidRPr="00D509EE">
        <w:rPr>
          <w:rFonts w:ascii="Arial" w:hAnsi="Arial" w:cs="Arial"/>
        </w:rPr>
        <w:t>representante</w:t>
      </w:r>
      <w:r w:rsidR="007A2472" w:rsidRPr="00D509EE">
        <w:rPr>
          <w:rFonts w:ascii="Arial" w:hAnsi="Arial" w:cs="Arial"/>
        </w:rPr>
        <w:t>[</w:t>
      </w:r>
      <w:r w:rsidR="00C0585E" w:rsidRPr="00D509EE">
        <w:rPr>
          <w:rFonts w:ascii="Arial" w:hAnsi="Arial" w:cs="Arial"/>
        </w:rPr>
        <w:t>s</w:t>
      </w:r>
      <w:r w:rsidR="007A2472" w:rsidRPr="00D509EE">
        <w:rPr>
          <w:rFonts w:ascii="Arial" w:hAnsi="Arial" w:cs="Arial"/>
        </w:rPr>
        <w:t>]</w:t>
      </w:r>
      <w:r w:rsidR="00EE6A0E" w:rsidRPr="00D509EE">
        <w:rPr>
          <w:rFonts w:ascii="Arial" w:hAnsi="Arial" w:cs="Arial"/>
        </w:rPr>
        <w:t xml:space="preserve"> común</w:t>
      </w:r>
      <w:r w:rsidR="007A2472" w:rsidRPr="00D509EE">
        <w:rPr>
          <w:rFonts w:ascii="Arial" w:hAnsi="Arial" w:cs="Arial"/>
        </w:rPr>
        <w:t>[</w:t>
      </w:r>
      <w:r w:rsidR="00C0585E" w:rsidRPr="00D509EE">
        <w:rPr>
          <w:rFonts w:ascii="Arial" w:hAnsi="Arial" w:cs="Arial"/>
        </w:rPr>
        <w:t>es</w:t>
      </w:r>
      <w:r w:rsidR="007A2472" w:rsidRPr="00D509EE">
        <w:rPr>
          <w:rFonts w:ascii="Arial" w:hAnsi="Arial" w:cs="Arial"/>
        </w:rPr>
        <w:t>]</w:t>
      </w:r>
      <w:r w:rsidR="00EE6A0E" w:rsidRPr="00D509EE">
        <w:rPr>
          <w:rFonts w:ascii="Arial" w:hAnsi="Arial" w:cs="Arial"/>
        </w:rPr>
        <w:t xml:space="preserve"> del Consorcio</w:t>
      </w:r>
      <w:r w:rsidR="00A5501C" w:rsidRPr="00D509EE">
        <w:rPr>
          <w:rFonts w:ascii="Arial" w:hAnsi="Arial" w:cs="Arial"/>
        </w:rPr>
        <w:t xml:space="preserve"> </w:t>
      </w:r>
      <w:r w:rsidR="00316BC3" w:rsidRPr="00D509EE">
        <w:rPr>
          <w:rFonts w:ascii="Arial" w:hAnsi="Arial" w:cs="Arial"/>
        </w:rPr>
        <w:t>y/</w:t>
      </w:r>
      <w:r w:rsidR="00A5501C" w:rsidRPr="00D509EE">
        <w:rPr>
          <w:rFonts w:ascii="Arial" w:hAnsi="Arial" w:cs="Arial"/>
        </w:rPr>
        <w:t>o su(s)</w:t>
      </w:r>
    </w:p>
    <w:p w14:paraId="5C654AC2" w14:textId="69B0ADC9" w:rsidR="00332BFB" w:rsidRPr="00D509EE" w:rsidRDefault="00567D31" w:rsidP="00BA1520">
      <w:pPr>
        <w:spacing w:after="0" w:line="276" w:lineRule="auto"/>
        <w:jc w:val="center"/>
        <w:rPr>
          <w:rFonts w:ascii="Arial" w:hAnsi="Arial" w:cs="Arial"/>
        </w:rPr>
      </w:pPr>
      <w:r w:rsidRPr="00D509EE">
        <w:rPr>
          <w:rFonts w:ascii="Arial" w:hAnsi="Arial" w:cs="Arial"/>
        </w:rPr>
        <w:t>r</w:t>
      </w:r>
      <w:r w:rsidR="00A5501C" w:rsidRPr="00D509EE">
        <w:rPr>
          <w:rFonts w:ascii="Arial" w:hAnsi="Arial" w:cs="Arial"/>
        </w:rPr>
        <w:t>epresentante(s) legal(es)</w:t>
      </w:r>
      <w:r w:rsidR="00C23823" w:rsidRPr="00D509EE">
        <w:rPr>
          <w:rFonts w:ascii="Arial" w:hAnsi="Arial" w:cs="Arial"/>
        </w:rPr>
        <w:t>)</w:t>
      </w:r>
    </w:p>
    <w:p w14:paraId="243FB084" w14:textId="05F9D094" w:rsidR="00C71C9B" w:rsidRPr="00D509EE" w:rsidRDefault="00C71C9B" w:rsidP="00BA1520">
      <w:pPr>
        <w:spacing w:after="0" w:line="276" w:lineRule="auto"/>
        <w:jc w:val="center"/>
        <w:rPr>
          <w:rFonts w:ascii="Arial" w:hAnsi="Arial" w:cs="Arial"/>
        </w:rPr>
      </w:pPr>
    </w:p>
    <w:p w14:paraId="35DB5B53" w14:textId="45A21B69" w:rsidR="00C71C9B" w:rsidRPr="00D509EE" w:rsidRDefault="00C71C9B" w:rsidP="00BA1520">
      <w:pPr>
        <w:spacing w:after="0" w:line="276" w:lineRule="auto"/>
        <w:jc w:val="center"/>
        <w:rPr>
          <w:rFonts w:ascii="Arial" w:hAnsi="Arial" w:cs="Arial"/>
        </w:rPr>
      </w:pPr>
    </w:p>
    <w:p w14:paraId="1B53A270" w14:textId="04C92503" w:rsidR="002D4567" w:rsidRPr="00D509EE" w:rsidRDefault="002762C3" w:rsidP="00BA1520">
      <w:pPr>
        <w:spacing w:after="0" w:line="276" w:lineRule="auto"/>
        <w:jc w:val="both"/>
        <w:rPr>
          <w:rFonts w:ascii="Arial" w:hAnsi="Arial" w:cs="Arial"/>
        </w:rPr>
      </w:pPr>
      <w:r w:rsidRPr="00D509EE">
        <w:rPr>
          <w:rFonts w:ascii="Arial" w:hAnsi="Arial" w:cs="Arial"/>
        </w:rPr>
        <w:t>D</w:t>
      </w:r>
      <w:r w:rsidR="002D4567" w:rsidRPr="00D509EE">
        <w:rPr>
          <w:rFonts w:ascii="Arial" w:hAnsi="Arial" w:cs="Arial"/>
        </w:rPr>
        <w:t>ocumentación que deberá adjuntarse al presente Anexo:</w:t>
      </w:r>
    </w:p>
    <w:p w14:paraId="728B5317" w14:textId="77777777" w:rsidR="002D4567" w:rsidRPr="00D509EE" w:rsidRDefault="002D4567" w:rsidP="00BA1520">
      <w:pPr>
        <w:spacing w:after="0" w:line="276" w:lineRule="auto"/>
        <w:jc w:val="both"/>
        <w:rPr>
          <w:rFonts w:ascii="Arial" w:hAnsi="Arial" w:cs="Arial"/>
        </w:rPr>
      </w:pPr>
    </w:p>
    <w:p w14:paraId="65FF803B" w14:textId="282D2C1F" w:rsidR="002D4567" w:rsidRPr="00D509EE" w:rsidRDefault="002D4567" w:rsidP="00BA1520">
      <w:pPr>
        <w:numPr>
          <w:ilvl w:val="0"/>
          <w:numId w:val="1"/>
        </w:numPr>
        <w:spacing w:after="0" w:line="276" w:lineRule="auto"/>
        <w:contextualSpacing/>
        <w:jc w:val="both"/>
        <w:rPr>
          <w:rFonts w:ascii="Arial" w:hAnsi="Arial" w:cs="Arial"/>
        </w:rPr>
      </w:pPr>
      <w:r w:rsidRPr="00D509EE">
        <w:rPr>
          <w:rFonts w:ascii="Arial" w:hAnsi="Arial" w:cs="Arial"/>
        </w:rPr>
        <w:t xml:space="preserve">Copia certificada </w:t>
      </w:r>
      <w:r w:rsidR="00FE6FD6" w:rsidRPr="00D509EE">
        <w:rPr>
          <w:rFonts w:ascii="Arial" w:hAnsi="Arial" w:cs="Arial"/>
        </w:rPr>
        <w:t xml:space="preserve">de la identificación oficial </w:t>
      </w:r>
      <w:r w:rsidR="00C76DDE" w:rsidRPr="00D509EE">
        <w:rPr>
          <w:rFonts w:ascii="Arial" w:hAnsi="Arial" w:cs="Arial"/>
        </w:rPr>
        <w:t xml:space="preserve">vigente </w:t>
      </w:r>
      <w:r w:rsidR="00FE6FD6" w:rsidRPr="00D509EE">
        <w:rPr>
          <w:rFonts w:ascii="Arial" w:hAnsi="Arial" w:cs="Arial"/>
        </w:rPr>
        <w:t>del (de los) representante(s) común(es) del Interesado</w:t>
      </w:r>
      <w:r w:rsidR="00B30A65" w:rsidRPr="00D509EE">
        <w:rPr>
          <w:rFonts w:ascii="Arial" w:hAnsi="Arial" w:cs="Arial"/>
        </w:rPr>
        <w:t>, en caso de ser persona(s) física(s), y del (de los) representante(s) legal(es) del (de los) representante(s) común(es)</w:t>
      </w:r>
      <w:r w:rsidR="00FE6FD6" w:rsidRPr="00D509EE">
        <w:rPr>
          <w:rFonts w:ascii="Arial" w:hAnsi="Arial" w:cs="Arial"/>
        </w:rPr>
        <w:t>, pudiendo ser cualquiera de los siguientes documentos: pasaporte, credencial para votar, cartilla del Servicio Militar Nacional, cédula profesional, certificado de nacionalidad mexicana o carta de naturalización.</w:t>
      </w:r>
    </w:p>
    <w:p w14:paraId="41401CE7" w14:textId="5BDC584B" w:rsidR="00B30A65" w:rsidRPr="00D509EE" w:rsidRDefault="00B30A65" w:rsidP="00BA1520">
      <w:pPr>
        <w:pStyle w:val="Prrafodelista"/>
        <w:numPr>
          <w:ilvl w:val="0"/>
          <w:numId w:val="1"/>
        </w:numPr>
        <w:spacing w:after="0" w:line="276" w:lineRule="auto"/>
        <w:jc w:val="both"/>
        <w:rPr>
          <w:rFonts w:ascii="Arial" w:hAnsi="Arial" w:cs="Arial"/>
        </w:rPr>
      </w:pPr>
      <w:r w:rsidRPr="00D509EE">
        <w:rPr>
          <w:rFonts w:ascii="Arial" w:hAnsi="Arial" w:cs="Arial"/>
        </w:rPr>
        <w:t>Copia certificada del testimonio del instrumento otorgado ante fedatario público que acredite las facultades del (de los) representante(s) legal(es) del (de los) representante(s) común(es).</w:t>
      </w:r>
    </w:p>
    <w:p w14:paraId="15E74069" w14:textId="65729EFB" w:rsidR="002D4567" w:rsidRPr="00D509EE" w:rsidRDefault="008C3B33" w:rsidP="00BA1520">
      <w:pPr>
        <w:numPr>
          <w:ilvl w:val="0"/>
          <w:numId w:val="1"/>
        </w:numPr>
        <w:spacing w:after="0" w:line="276" w:lineRule="auto"/>
        <w:contextualSpacing/>
        <w:jc w:val="both"/>
        <w:rPr>
          <w:rFonts w:ascii="Arial" w:hAnsi="Arial" w:cs="Arial"/>
        </w:rPr>
      </w:pPr>
      <w:r w:rsidRPr="00D509EE">
        <w:rPr>
          <w:rFonts w:ascii="Arial" w:hAnsi="Arial" w:cs="Arial"/>
        </w:rPr>
        <w:t xml:space="preserve">Copia </w:t>
      </w:r>
      <w:r w:rsidR="00C919D5" w:rsidRPr="00D509EE">
        <w:rPr>
          <w:rFonts w:ascii="Arial" w:hAnsi="Arial" w:cs="Arial"/>
        </w:rPr>
        <w:t xml:space="preserve">simple </w:t>
      </w:r>
      <w:r w:rsidRPr="00D509EE">
        <w:rPr>
          <w:rFonts w:ascii="Arial" w:hAnsi="Arial" w:cs="Arial"/>
        </w:rPr>
        <w:t xml:space="preserve">de la Cédula </w:t>
      </w:r>
      <w:r w:rsidR="00C919D5" w:rsidRPr="00D509EE">
        <w:rPr>
          <w:rFonts w:ascii="Arial" w:hAnsi="Arial" w:cs="Arial"/>
        </w:rPr>
        <w:t>de Identificación Fiscal</w:t>
      </w:r>
      <w:r w:rsidR="002D4567" w:rsidRPr="00D509EE">
        <w:rPr>
          <w:rFonts w:ascii="Arial" w:hAnsi="Arial" w:cs="Arial"/>
        </w:rPr>
        <w:t xml:space="preserve"> del </w:t>
      </w:r>
      <w:r w:rsidR="0003160B" w:rsidRPr="00D509EE">
        <w:rPr>
          <w:rFonts w:ascii="Arial" w:hAnsi="Arial" w:cs="Arial"/>
        </w:rPr>
        <w:t>representante común del Consorcio</w:t>
      </w:r>
      <w:r w:rsidR="00C919D5" w:rsidRPr="00D509EE">
        <w:rPr>
          <w:rFonts w:ascii="Arial" w:hAnsi="Arial" w:cs="Arial"/>
        </w:rPr>
        <w:t>, en caso de que éste sea una persona moral</w:t>
      </w:r>
      <w:r w:rsidR="002D4567" w:rsidRPr="00D509EE">
        <w:rPr>
          <w:rFonts w:ascii="Arial" w:hAnsi="Arial" w:cs="Arial"/>
        </w:rPr>
        <w:t>.</w:t>
      </w:r>
    </w:p>
    <w:p w14:paraId="097C8D4C" w14:textId="772E3BD9" w:rsidR="002D4567" w:rsidRPr="00D509EE" w:rsidRDefault="002D4567" w:rsidP="00BA1520">
      <w:pPr>
        <w:spacing w:after="0" w:line="276" w:lineRule="auto"/>
        <w:ind w:left="360"/>
        <w:contextualSpacing/>
        <w:jc w:val="both"/>
        <w:rPr>
          <w:rFonts w:ascii="Arial" w:hAnsi="Arial" w:cs="Arial"/>
        </w:rPr>
      </w:pPr>
    </w:p>
    <w:p w14:paraId="43BAE2A7" w14:textId="77777777" w:rsidR="00AF42D0" w:rsidRPr="00D509EE" w:rsidRDefault="00AF42D0" w:rsidP="00BA1520">
      <w:pPr>
        <w:spacing w:after="0" w:line="276" w:lineRule="auto"/>
        <w:ind w:left="360"/>
        <w:contextualSpacing/>
        <w:jc w:val="both"/>
        <w:rPr>
          <w:rFonts w:ascii="Arial" w:hAnsi="Arial" w:cs="Arial"/>
        </w:rPr>
      </w:pPr>
    </w:p>
    <w:p w14:paraId="3F6D1849" w14:textId="206FFB2E" w:rsidR="009C2A33" w:rsidRPr="00D509EE" w:rsidRDefault="00612924" w:rsidP="00BA1520">
      <w:pPr>
        <w:spacing w:after="0" w:line="276" w:lineRule="auto"/>
        <w:jc w:val="both"/>
        <w:rPr>
          <w:rFonts w:ascii="Arial" w:hAnsi="Arial" w:cs="Arial"/>
        </w:rPr>
      </w:pPr>
      <w:r w:rsidRPr="00D509EE">
        <w:rPr>
          <w:rFonts w:ascii="Arial" w:hAnsi="Arial" w:cs="Arial"/>
          <w:b/>
          <w:u w:val="single"/>
        </w:rPr>
        <w:t>Modificación del domicilio para oír y recibir notificaciones:</w:t>
      </w:r>
      <w:r w:rsidR="00634DC9" w:rsidRPr="00D509EE">
        <w:rPr>
          <w:rFonts w:ascii="Arial" w:hAnsi="Arial" w:cs="Arial"/>
          <w:b/>
        </w:rPr>
        <w:t xml:space="preserve"> </w:t>
      </w:r>
      <w:r w:rsidR="00634DC9" w:rsidRPr="00D509EE">
        <w:rPr>
          <w:rFonts w:ascii="Arial" w:hAnsi="Arial" w:cs="Arial"/>
        </w:rPr>
        <w:t>En caso de que el Interesado, Participante o Participante Ganador pretenda modificar el domicilio para oír y recibir notificaciones proporcionado en el presente Anexo, deberá notificar al Instituto con al menos cinco (5) días hábiles de anticipación a que ello ocurra.</w:t>
      </w:r>
      <w:r w:rsidR="001A2CE4" w:rsidRPr="00D509EE">
        <w:rPr>
          <w:rFonts w:ascii="Arial" w:hAnsi="Arial" w:cs="Arial"/>
        </w:rPr>
        <w:t xml:space="preserve"> </w:t>
      </w:r>
      <w:r w:rsidR="009C2A33" w:rsidRPr="00D509EE">
        <w:rPr>
          <w:rFonts w:ascii="Arial" w:hAnsi="Arial" w:cs="Arial"/>
        </w:rPr>
        <w:t>Para este efecto deberá presentar en Oficialia de Partes, ubicada en el Domicilio del Instituto, la actualización correspondiente del presente Anexo. Éste no podrá ser modificado en ningún otro apartado que no sea en lo relativ</w:t>
      </w:r>
      <w:bookmarkStart w:id="0" w:name="_GoBack"/>
      <w:bookmarkEnd w:id="0"/>
      <w:r w:rsidR="009C2A33" w:rsidRPr="00D509EE">
        <w:rPr>
          <w:rFonts w:ascii="Arial" w:hAnsi="Arial" w:cs="Arial"/>
        </w:rPr>
        <w:t xml:space="preserve">o al domicilio. </w:t>
      </w:r>
    </w:p>
    <w:p w14:paraId="3E99E89E" w14:textId="7543A710" w:rsidR="00634DC9" w:rsidRPr="00D509EE" w:rsidRDefault="00634DC9" w:rsidP="00BA1520">
      <w:pPr>
        <w:spacing w:after="0" w:line="276" w:lineRule="auto"/>
        <w:jc w:val="both"/>
        <w:rPr>
          <w:rFonts w:ascii="Arial" w:hAnsi="Arial" w:cs="Arial"/>
        </w:rPr>
      </w:pPr>
    </w:p>
    <w:p w14:paraId="317DC8A5" w14:textId="26182D0B" w:rsidR="00634DC9" w:rsidRPr="00D509EE" w:rsidRDefault="00634DC9" w:rsidP="00BA1520">
      <w:pPr>
        <w:spacing w:after="0" w:line="276" w:lineRule="auto"/>
        <w:jc w:val="both"/>
        <w:rPr>
          <w:rFonts w:ascii="Arial" w:hAnsi="Arial" w:cs="Arial"/>
        </w:rPr>
      </w:pPr>
      <w:r w:rsidRPr="00D509EE">
        <w:rPr>
          <w:rFonts w:ascii="Arial" w:hAnsi="Arial" w:cs="Arial"/>
        </w:rPr>
        <w:t xml:space="preserve">El cambio de domicilio para oír y recibir notificaciones sin avisar previamente al Instituto en el formato indicado o la modificación del presente Anexo en otro punto diverso, es causal de pérdida de la calidad de Interesado o descalificación </w:t>
      </w:r>
      <w:r w:rsidR="00B3540D" w:rsidRPr="00D509EE">
        <w:rPr>
          <w:rFonts w:ascii="Arial" w:hAnsi="Arial" w:cs="Arial"/>
        </w:rPr>
        <w:t xml:space="preserve">del Participante o Participante Ganador, </w:t>
      </w:r>
      <w:r w:rsidRPr="00D509EE">
        <w:rPr>
          <w:rFonts w:ascii="Arial" w:hAnsi="Arial" w:cs="Arial"/>
        </w:rPr>
        <w:t xml:space="preserve">en términos de lo señalado en los numerales </w:t>
      </w:r>
      <w:r w:rsidR="007535E4" w:rsidRPr="00D509EE">
        <w:rPr>
          <w:rFonts w:ascii="Arial" w:hAnsi="Arial" w:cs="Arial"/>
        </w:rPr>
        <w:t>1</w:t>
      </w:r>
      <w:r w:rsidR="00BA1520" w:rsidRPr="00D509EE">
        <w:rPr>
          <w:rFonts w:ascii="Arial" w:hAnsi="Arial" w:cs="Arial"/>
        </w:rPr>
        <w:t>3</w:t>
      </w:r>
      <w:r w:rsidRPr="00D509EE">
        <w:rPr>
          <w:rFonts w:ascii="Arial" w:hAnsi="Arial" w:cs="Arial"/>
        </w:rPr>
        <w:t>.1</w:t>
      </w:r>
      <w:r w:rsidR="00327F7C">
        <w:rPr>
          <w:rFonts w:ascii="Arial" w:hAnsi="Arial" w:cs="Arial"/>
        </w:rPr>
        <w:t xml:space="preserve"> fracción ii</w:t>
      </w:r>
      <w:r w:rsidRPr="00D509EE">
        <w:rPr>
          <w:rFonts w:ascii="Arial" w:hAnsi="Arial" w:cs="Arial"/>
        </w:rPr>
        <w:t xml:space="preserve"> y</w:t>
      </w:r>
      <w:r w:rsidR="00021484">
        <w:rPr>
          <w:rFonts w:ascii="Arial" w:hAnsi="Arial" w:cs="Arial"/>
        </w:rPr>
        <w:t xml:space="preserve"> </w:t>
      </w:r>
      <w:r w:rsidRPr="00D509EE">
        <w:rPr>
          <w:rFonts w:ascii="Arial" w:hAnsi="Arial" w:cs="Arial"/>
        </w:rPr>
        <w:t>1</w:t>
      </w:r>
      <w:r w:rsidR="00BA1520" w:rsidRPr="00D509EE">
        <w:rPr>
          <w:rFonts w:ascii="Arial" w:hAnsi="Arial" w:cs="Arial"/>
        </w:rPr>
        <w:t>3</w:t>
      </w:r>
      <w:r w:rsidRPr="00D509EE">
        <w:rPr>
          <w:rFonts w:ascii="Arial" w:hAnsi="Arial" w:cs="Arial"/>
        </w:rPr>
        <w:t xml:space="preserve">.2 </w:t>
      </w:r>
      <w:r w:rsidR="00327F7C">
        <w:rPr>
          <w:rFonts w:ascii="Arial" w:hAnsi="Arial" w:cs="Arial"/>
        </w:rPr>
        <w:t xml:space="preserve">fracción ii </w:t>
      </w:r>
      <w:r w:rsidRPr="00D509EE">
        <w:rPr>
          <w:rFonts w:ascii="Arial" w:hAnsi="Arial" w:cs="Arial"/>
        </w:rPr>
        <w:t>de las Bases, según corresponda.</w:t>
      </w:r>
    </w:p>
    <w:p w14:paraId="7615523D" w14:textId="1C1CF9D7" w:rsidR="00C71C9B" w:rsidRPr="00D509EE" w:rsidRDefault="00C71C9B" w:rsidP="00BA1520">
      <w:pPr>
        <w:spacing w:after="0" w:line="276" w:lineRule="auto"/>
        <w:rPr>
          <w:rFonts w:ascii="Arial" w:hAnsi="Arial" w:cs="Arial"/>
        </w:rPr>
      </w:pPr>
    </w:p>
    <w:sectPr w:rsidR="00C71C9B" w:rsidRPr="00D509EE" w:rsidSect="002762C3">
      <w:footerReference w:type="default" r:id="rId11"/>
      <w:pgSz w:w="15840" w:h="12240" w:orient="landscape"/>
      <w:pgMar w:top="1418" w:right="1985"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01A81" w14:textId="77777777" w:rsidR="00366D5E" w:rsidRDefault="00366D5E" w:rsidP="00915E26">
      <w:pPr>
        <w:spacing w:after="0" w:line="240" w:lineRule="auto"/>
      </w:pPr>
      <w:r>
        <w:separator/>
      </w:r>
    </w:p>
  </w:endnote>
  <w:endnote w:type="continuationSeparator" w:id="0">
    <w:p w14:paraId="3F8392F4" w14:textId="77777777" w:rsidR="00366D5E" w:rsidRDefault="00366D5E" w:rsidP="00915E26">
      <w:pPr>
        <w:spacing w:after="0" w:line="240" w:lineRule="auto"/>
      </w:pPr>
      <w:r>
        <w:continuationSeparator/>
      </w:r>
    </w:p>
  </w:endnote>
  <w:endnote w:type="continuationNotice" w:id="1">
    <w:p w14:paraId="3E42E2BF" w14:textId="77777777" w:rsidR="00366D5E" w:rsidRDefault="00366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8"/>
      </w:rPr>
      <w:id w:val="-27730332"/>
      <w:docPartObj>
        <w:docPartGallery w:val="Page Numbers (Bottom of Page)"/>
        <w:docPartUnique/>
      </w:docPartObj>
    </w:sdtPr>
    <w:sdtEndPr/>
    <w:sdtContent>
      <w:sdt>
        <w:sdtPr>
          <w:rPr>
            <w:rFonts w:ascii="ITC Avant Garde" w:hAnsi="ITC Avant Garde"/>
            <w:sz w:val="18"/>
          </w:rPr>
          <w:id w:val="-1769616900"/>
          <w:docPartObj>
            <w:docPartGallery w:val="Page Numbers (Top of Page)"/>
            <w:docPartUnique/>
          </w:docPartObj>
        </w:sdtPr>
        <w:sdtEndPr/>
        <w:sdtContent>
          <w:p w14:paraId="5C654AC7" w14:textId="5B928790" w:rsidR="002D4567" w:rsidRPr="00FC3087" w:rsidRDefault="002D4567">
            <w:pPr>
              <w:pStyle w:val="Piedepgina"/>
              <w:jc w:val="right"/>
              <w:rPr>
                <w:rFonts w:ascii="ITC Avant Garde" w:hAnsi="ITC Avant Garde"/>
                <w:sz w:val="18"/>
              </w:rPr>
            </w:pPr>
            <w:r w:rsidRPr="004F67B2">
              <w:rPr>
                <w:rFonts w:ascii="Arial" w:hAnsi="Arial" w:cs="Arial"/>
                <w:sz w:val="18"/>
                <w:lang w:val="es-ES"/>
              </w:rPr>
              <w:t xml:space="preserve">Página </w:t>
            </w:r>
            <w:r w:rsidRPr="004F67B2">
              <w:rPr>
                <w:rFonts w:ascii="Arial" w:hAnsi="Arial" w:cs="Arial"/>
                <w:b/>
                <w:bCs/>
                <w:sz w:val="20"/>
                <w:szCs w:val="24"/>
              </w:rPr>
              <w:fldChar w:fldCharType="begin"/>
            </w:r>
            <w:r w:rsidRPr="004F67B2">
              <w:rPr>
                <w:rFonts w:ascii="Arial" w:hAnsi="Arial" w:cs="Arial"/>
                <w:b/>
                <w:bCs/>
                <w:sz w:val="18"/>
              </w:rPr>
              <w:instrText>PAGE</w:instrText>
            </w:r>
            <w:r w:rsidRPr="004F67B2">
              <w:rPr>
                <w:rFonts w:ascii="Arial" w:hAnsi="Arial" w:cs="Arial"/>
                <w:b/>
                <w:bCs/>
                <w:sz w:val="20"/>
                <w:szCs w:val="24"/>
              </w:rPr>
              <w:fldChar w:fldCharType="separate"/>
            </w:r>
            <w:r w:rsidR="005F6689">
              <w:rPr>
                <w:rFonts w:ascii="Arial" w:hAnsi="Arial" w:cs="Arial"/>
                <w:b/>
                <w:bCs/>
                <w:noProof/>
                <w:sz w:val="18"/>
              </w:rPr>
              <w:t>2</w:t>
            </w:r>
            <w:r w:rsidRPr="004F67B2">
              <w:rPr>
                <w:rFonts w:ascii="Arial" w:hAnsi="Arial" w:cs="Arial"/>
                <w:b/>
                <w:bCs/>
                <w:sz w:val="20"/>
                <w:szCs w:val="24"/>
              </w:rPr>
              <w:fldChar w:fldCharType="end"/>
            </w:r>
            <w:r w:rsidRPr="004F67B2">
              <w:rPr>
                <w:rFonts w:ascii="Arial" w:hAnsi="Arial" w:cs="Arial"/>
                <w:sz w:val="18"/>
                <w:lang w:val="es-ES"/>
              </w:rPr>
              <w:t xml:space="preserve"> de </w:t>
            </w:r>
            <w:r w:rsidRPr="00DC4129">
              <w:rPr>
                <w:rFonts w:ascii="Arial" w:hAnsi="Arial" w:cs="Arial"/>
                <w:b/>
                <w:bCs/>
                <w:sz w:val="20"/>
                <w:szCs w:val="24"/>
              </w:rPr>
              <w:fldChar w:fldCharType="begin"/>
            </w:r>
            <w:r w:rsidRPr="004F67B2">
              <w:rPr>
                <w:rFonts w:ascii="Arial" w:hAnsi="Arial" w:cs="Arial"/>
                <w:b/>
                <w:bCs/>
                <w:sz w:val="18"/>
              </w:rPr>
              <w:instrText>NUMPAGES</w:instrText>
            </w:r>
            <w:r w:rsidRPr="00DC4129">
              <w:rPr>
                <w:rFonts w:ascii="Arial" w:hAnsi="Arial" w:cs="Arial"/>
                <w:b/>
                <w:bCs/>
                <w:sz w:val="20"/>
                <w:szCs w:val="24"/>
              </w:rPr>
              <w:fldChar w:fldCharType="separate"/>
            </w:r>
            <w:r w:rsidR="005F6689">
              <w:rPr>
                <w:rFonts w:ascii="Arial" w:hAnsi="Arial" w:cs="Arial"/>
                <w:b/>
                <w:bCs/>
                <w:noProof/>
                <w:sz w:val="18"/>
              </w:rPr>
              <w:t>4</w:t>
            </w:r>
            <w:r w:rsidRPr="00DC4129">
              <w:rPr>
                <w:rFonts w:ascii="Arial" w:hAnsi="Arial" w:cs="Arial"/>
                <w:b/>
                <w:bCs/>
                <w:sz w:val="20"/>
                <w:szCs w:val="24"/>
              </w:rPr>
              <w:fldChar w:fldCharType="end"/>
            </w:r>
          </w:p>
        </w:sdtContent>
      </w:sdt>
    </w:sdtContent>
  </w:sdt>
  <w:p w14:paraId="5C654AC8" w14:textId="77777777" w:rsidR="002D4567" w:rsidRPr="00FC3087" w:rsidRDefault="002D4567">
    <w:pPr>
      <w:pStyle w:val="Piedepgina"/>
      <w:rPr>
        <w:rFonts w:ascii="ITC Avant Garde" w:hAnsi="ITC Avant Garde"/>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F0A5F" w14:textId="77777777" w:rsidR="00366D5E" w:rsidRDefault="00366D5E" w:rsidP="00915E26">
      <w:pPr>
        <w:spacing w:after="0" w:line="240" w:lineRule="auto"/>
      </w:pPr>
      <w:r>
        <w:separator/>
      </w:r>
    </w:p>
  </w:footnote>
  <w:footnote w:type="continuationSeparator" w:id="0">
    <w:p w14:paraId="0F46FE19" w14:textId="77777777" w:rsidR="00366D5E" w:rsidRDefault="00366D5E" w:rsidP="00915E26">
      <w:pPr>
        <w:spacing w:after="0" w:line="240" w:lineRule="auto"/>
      </w:pPr>
      <w:r>
        <w:continuationSeparator/>
      </w:r>
    </w:p>
  </w:footnote>
  <w:footnote w:type="continuationNotice" w:id="1">
    <w:p w14:paraId="494E4E83" w14:textId="77777777" w:rsidR="00366D5E" w:rsidRDefault="00366D5E">
      <w:pPr>
        <w:spacing w:after="0" w:line="240" w:lineRule="auto"/>
      </w:pPr>
    </w:p>
  </w:footnote>
  <w:footnote w:id="2">
    <w:p w14:paraId="304DD065" w14:textId="64CFC72A" w:rsidR="002D4567" w:rsidRPr="003139F2" w:rsidRDefault="002D4567" w:rsidP="00EF59C2">
      <w:pPr>
        <w:pStyle w:val="Textonotapie"/>
        <w:jc w:val="both"/>
        <w:rPr>
          <w:rFonts w:ascii="Arial" w:hAnsi="Arial" w:cs="Arial"/>
          <w:sz w:val="16"/>
        </w:rPr>
      </w:pPr>
      <w:r w:rsidRPr="008F6CF5">
        <w:rPr>
          <w:rStyle w:val="Refdenotaalpie"/>
          <w:rFonts w:ascii="Arial" w:hAnsi="Arial" w:cs="Arial"/>
          <w:sz w:val="14"/>
        </w:rPr>
        <w:footnoteRef/>
      </w:r>
      <w:r w:rsidRPr="008F6CF5">
        <w:rPr>
          <w:rFonts w:ascii="Arial" w:hAnsi="Arial" w:cs="Arial"/>
          <w:sz w:val="14"/>
        </w:rPr>
        <w:t xml:space="preserve"> En el Cuadro 1 deberá señalarse cómo estará conformada la sociedad adjudicataria: por personas físicas, por personas morales o un grupo de unas y otras. Asimismo, sólo podrá presentarse un Cuadro 1 con una propuesta de estructura accionaria, bajo el entendido de que el total de las acciones deberá sumar el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96401"/>
    <w:multiLevelType w:val="hybridMultilevel"/>
    <w:tmpl w:val="4D1218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D92E8A"/>
    <w:multiLevelType w:val="hybridMultilevel"/>
    <w:tmpl w:val="5F5A9B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E2A0B95"/>
    <w:multiLevelType w:val="multilevel"/>
    <w:tmpl w:val="28C46258"/>
    <w:lvl w:ilvl="0">
      <w:start w:val="1"/>
      <w:numFmt w:val="decimal"/>
      <w:lvlText w:val="%1."/>
      <w:lvlJc w:val="left"/>
      <w:pPr>
        <w:ind w:left="720" w:hanging="360"/>
      </w:pPr>
      <w:rPr>
        <w:rFonts w:hint="default"/>
      </w:rPr>
    </w:lvl>
    <w:lvl w:ilvl="1">
      <w:start w:val="1"/>
      <w:numFmt w:val="decimal"/>
      <w:isLgl/>
      <w:lvlText w:val="%1.%2"/>
      <w:lvlJc w:val="left"/>
      <w:pPr>
        <w:ind w:left="1776" w:hanging="36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248" w:hanging="72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6720" w:hanging="108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192" w:hanging="1440"/>
      </w:pPr>
      <w:rPr>
        <w:rFonts w:hint="default"/>
      </w:rPr>
    </w:lvl>
    <w:lvl w:ilvl="8">
      <w:start w:val="1"/>
      <w:numFmt w:val="decimal"/>
      <w:isLgl/>
      <w:lvlText w:val="%1.%2.%3.%4.%5.%6.%7.%8.%9"/>
      <w:lvlJc w:val="left"/>
      <w:pPr>
        <w:ind w:left="10248" w:hanging="1440"/>
      </w:pPr>
      <w:rPr>
        <w:rFonts w:hint="default"/>
      </w:rPr>
    </w:lvl>
  </w:abstractNum>
  <w:abstractNum w:abstractNumId="3" w15:restartNumberingAfterBreak="0">
    <w:nsid w:val="49034263"/>
    <w:multiLevelType w:val="hybridMultilevel"/>
    <w:tmpl w:val="18AAB0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465ACB"/>
    <w:multiLevelType w:val="hybridMultilevel"/>
    <w:tmpl w:val="D3CA7DD4"/>
    <w:lvl w:ilvl="0" w:tplc="FBA4548C">
      <w:start w:val="1"/>
      <w:numFmt w:val="lowerLetter"/>
      <w:lvlText w:val="%1)"/>
      <w:lvlJc w:val="lef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63FB52F6"/>
    <w:multiLevelType w:val="hybridMultilevel"/>
    <w:tmpl w:val="D214C618"/>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trackRevisions/>
  <w:defaultTabStop w:val="708"/>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014"/>
    <w:rsid w:val="00012B1B"/>
    <w:rsid w:val="00021484"/>
    <w:rsid w:val="00026C6F"/>
    <w:rsid w:val="0003160B"/>
    <w:rsid w:val="00042F8B"/>
    <w:rsid w:val="00060988"/>
    <w:rsid w:val="00073F41"/>
    <w:rsid w:val="000852AC"/>
    <w:rsid w:val="00090FC0"/>
    <w:rsid w:val="000E2329"/>
    <w:rsid w:val="000F33CB"/>
    <w:rsid w:val="001015B6"/>
    <w:rsid w:val="00167EA5"/>
    <w:rsid w:val="00170A74"/>
    <w:rsid w:val="00175D96"/>
    <w:rsid w:val="0019640A"/>
    <w:rsid w:val="001A0314"/>
    <w:rsid w:val="001A2CE4"/>
    <w:rsid w:val="001B2FAC"/>
    <w:rsid w:val="001B39E0"/>
    <w:rsid w:val="001B589F"/>
    <w:rsid w:val="001B5C6A"/>
    <w:rsid w:val="001B7244"/>
    <w:rsid w:val="001C0AC3"/>
    <w:rsid w:val="001D6CAC"/>
    <w:rsid w:val="001E14B8"/>
    <w:rsid w:val="001F1949"/>
    <w:rsid w:val="00233686"/>
    <w:rsid w:val="002365A2"/>
    <w:rsid w:val="002542FB"/>
    <w:rsid w:val="00266DE1"/>
    <w:rsid w:val="002762C3"/>
    <w:rsid w:val="002A5005"/>
    <w:rsid w:val="002A7074"/>
    <w:rsid w:val="002B0063"/>
    <w:rsid w:val="002C3685"/>
    <w:rsid w:val="002D4567"/>
    <w:rsid w:val="003077FB"/>
    <w:rsid w:val="003139F2"/>
    <w:rsid w:val="00315EA4"/>
    <w:rsid w:val="00316BC3"/>
    <w:rsid w:val="00320124"/>
    <w:rsid w:val="00324DED"/>
    <w:rsid w:val="00327F7C"/>
    <w:rsid w:val="00332BFB"/>
    <w:rsid w:val="00342066"/>
    <w:rsid w:val="00343C72"/>
    <w:rsid w:val="0035338F"/>
    <w:rsid w:val="003552FE"/>
    <w:rsid w:val="00361996"/>
    <w:rsid w:val="00366D5E"/>
    <w:rsid w:val="00374CCC"/>
    <w:rsid w:val="003A50DB"/>
    <w:rsid w:val="003B1F82"/>
    <w:rsid w:val="003D56DD"/>
    <w:rsid w:val="003E3344"/>
    <w:rsid w:val="003F1DFA"/>
    <w:rsid w:val="004052C7"/>
    <w:rsid w:val="0043352E"/>
    <w:rsid w:val="00460008"/>
    <w:rsid w:val="00485FCE"/>
    <w:rsid w:val="00486347"/>
    <w:rsid w:val="00490C58"/>
    <w:rsid w:val="00493DFE"/>
    <w:rsid w:val="004C5026"/>
    <w:rsid w:val="004D0D33"/>
    <w:rsid w:val="004D1309"/>
    <w:rsid w:val="004D25BC"/>
    <w:rsid w:val="004F4C3C"/>
    <w:rsid w:val="004F67B2"/>
    <w:rsid w:val="0050589A"/>
    <w:rsid w:val="005432C4"/>
    <w:rsid w:val="00545A4D"/>
    <w:rsid w:val="00550370"/>
    <w:rsid w:val="00562371"/>
    <w:rsid w:val="00564352"/>
    <w:rsid w:val="00567D31"/>
    <w:rsid w:val="005A5676"/>
    <w:rsid w:val="005C414B"/>
    <w:rsid w:val="005D7515"/>
    <w:rsid w:val="005E3E90"/>
    <w:rsid w:val="005E7471"/>
    <w:rsid w:val="005E7A9F"/>
    <w:rsid w:val="005F6689"/>
    <w:rsid w:val="00600B0F"/>
    <w:rsid w:val="00612924"/>
    <w:rsid w:val="00615BFC"/>
    <w:rsid w:val="006317D6"/>
    <w:rsid w:val="00634DC9"/>
    <w:rsid w:val="00637C3A"/>
    <w:rsid w:val="00653D17"/>
    <w:rsid w:val="00653E46"/>
    <w:rsid w:val="006B4785"/>
    <w:rsid w:val="006B698E"/>
    <w:rsid w:val="006D45B1"/>
    <w:rsid w:val="006E7434"/>
    <w:rsid w:val="00717AB7"/>
    <w:rsid w:val="007270F7"/>
    <w:rsid w:val="00733360"/>
    <w:rsid w:val="007369E5"/>
    <w:rsid w:val="007535E4"/>
    <w:rsid w:val="00756D51"/>
    <w:rsid w:val="0077362E"/>
    <w:rsid w:val="0079405A"/>
    <w:rsid w:val="007A2472"/>
    <w:rsid w:val="007C3897"/>
    <w:rsid w:val="007E310B"/>
    <w:rsid w:val="00816E3B"/>
    <w:rsid w:val="008216E7"/>
    <w:rsid w:val="0083121B"/>
    <w:rsid w:val="008333E2"/>
    <w:rsid w:val="00840EBA"/>
    <w:rsid w:val="00842FB1"/>
    <w:rsid w:val="008466F0"/>
    <w:rsid w:val="00862014"/>
    <w:rsid w:val="00881B86"/>
    <w:rsid w:val="008A1DB4"/>
    <w:rsid w:val="008C3B33"/>
    <w:rsid w:val="008E7192"/>
    <w:rsid w:val="008F2355"/>
    <w:rsid w:val="008F6CF5"/>
    <w:rsid w:val="008F7DF2"/>
    <w:rsid w:val="00913FA6"/>
    <w:rsid w:val="00915E26"/>
    <w:rsid w:val="009208FB"/>
    <w:rsid w:val="009244ED"/>
    <w:rsid w:val="00931FB1"/>
    <w:rsid w:val="00937B97"/>
    <w:rsid w:val="0095632A"/>
    <w:rsid w:val="00966279"/>
    <w:rsid w:val="00974DFA"/>
    <w:rsid w:val="009778DD"/>
    <w:rsid w:val="00995627"/>
    <w:rsid w:val="009A51B8"/>
    <w:rsid w:val="009B646F"/>
    <w:rsid w:val="009C2A33"/>
    <w:rsid w:val="009C6919"/>
    <w:rsid w:val="009C6AF8"/>
    <w:rsid w:val="009D1D91"/>
    <w:rsid w:val="009D7CA9"/>
    <w:rsid w:val="009E4473"/>
    <w:rsid w:val="009E6B73"/>
    <w:rsid w:val="009F213F"/>
    <w:rsid w:val="009F59E5"/>
    <w:rsid w:val="00A05C11"/>
    <w:rsid w:val="00A1553A"/>
    <w:rsid w:val="00A3484C"/>
    <w:rsid w:val="00A37B41"/>
    <w:rsid w:val="00A4452D"/>
    <w:rsid w:val="00A52C6C"/>
    <w:rsid w:val="00A53E82"/>
    <w:rsid w:val="00A5501C"/>
    <w:rsid w:val="00A566AF"/>
    <w:rsid w:val="00A72E21"/>
    <w:rsid w:val="00AB4BD4"/>
    <w:rsid w:val="00AC41F9"/>
    <w:rsid w:val="00AC6D93"/>
    <w:rsid w:val="00AD16F1"/>
    <w:rsid w:val="00AD3F94"/>
    <w:rsid w:val="00AE30E4"/>
    <w:rsid w:val="00AF42D0"/>
    <w:rsid w:val="00B17674"/>
    <w:rsid w:val="00B30A65"/>
    <w:rsid w:val="00B3540D"/>
    <w:rsid w:val="00B42F12"/>
    <w:rsid w:val="00B559DF"/>
    <w:rsid w:val="00B77A9D"/>
    <w:rsid w:val="00B96DCC"/>
    <w:rsid w:val="00BA1520"/>
    <w:rsid w:val="00BB19A2"/>
    <w:rsid w:val="00BB4580"/>
    <w:rsid w:val="00BC3809"/>
    <w:rsid w:val="00BD2CAA"/>
    <w:rsid w:val="00BE6860"/>
    <w:rsid w:val="00C0032C"/>
    <w:rsid w:val="00C0585E"/>
    <w:rsid w:val="00C23823"/>
    <w:rsid w:val="00C3038A"/>
    <w:rsid w:val="00C40B3F"/>
    <w:rsid w:val="00C466F3"/>
    <w:rsid w:val="00C6322D"/>
    <w:rsid w:val="00C633E8"/>
    <w:rsid w:val="00C635F6"/>
    <w:rsid w:val="00C64438"/>
    <w:rsid w:val="00C71C9B"/>
    <w:rsid w:val="00C76DDE"/>
    <w:rsid w:val="00C84ABA"/>
    <w:rsid w:val="00C919D5"/>
    <w:rsid w:val="00C94EB5"/>
    <w:rsid w:val="00C96E3E"/>
    <w:rsid w:val="00C979C5"/>
    <w:rsid w:val="00CE451A"/>
    <w:rsid w:val="00D042CF"/>
    <w:rsid w:val="00D07427"/>
    <w:rsid w:val="00D07798"/>
    <w:rsid w:val="00D146E9"/>
    <w:rsid w:val="00D43B78"/>
    <w:rsid w:val="00D509EE"/>
    <w:rsid w:val="00D7079E"/>
    <w:rsid w:val="00D83576"/>
    <w:rsid w:val="00D83B86"/>
    <w:rsid w:val="00D87AF2"/>
    <w:rsid w:val="00D91257"/>
    <w:rsid w:val="00D95510"/>
    <w:rsid w:val="00DC4129"/>
    <w:rsid w:val="00DF039F"/>
    <w:rsid w:val="00DF3F5C"/>
    <w:rsid w:val="00DF51A9"/>
    <w:rsid w:val="00E010C0"/>
    <w:rsid w:val="00E01EC8"/>
    <w:rsid w:val="00E1146B"/>
    <w:rsid w:val="00E1168B"/>
    <w:rsid w:val="00E128DB"/>
    <w:rsid w:val="00E33F20"/>
    <w:rsid w:val="00E34E2C"/>
    <w:rsid w:val="00E77CE8"/>
    <w:rsid w:val="00E87A10"/>
    <w:rsid w:val="00EA0038"/>
    <w:rsid w:val="00EB5511"/>
    <w:rsid w:val="00EB6F87"/>
    <w:rsid w:val="00EC6F0D"/>
    <w:rsid w:val="00EC712B"/>
    <w:rsid w:val="00ED0B3D"/>
    <w:rsid w:val="00ED1C03"/>
    <w:rsid w:val="00ED6E26"/>
    <w:rsid w:val="00EE6A0E"/>
    <w:rsid w:val="00EF59C2"/>
    <w:rsid w:val="00F2270F"/>
    <w:rsid w:val="00F2353B"/>
    <w:rsid w:val="00F41FE6"/>
    <w:rsid w:val="00F6691E"/>
    <w:rsid w:val="00F75504"/>
    <w:rsid w:val="00F849D5"/>
    <w:rsid w:val="00FB2428"/>
    <w:rsid w:val="00FC3087"/>
    <w:rsid w:val="00FC472B"/>
    <w:rsid w:val="00FC7A0E"/>
    <w:rsid w:val="00FD7002"/>
    <w:rsid w:val="00FE3099"/>
    <w:rsid w:val="00FE4275"/>
    <w:rsid w:val="00FE6FD6"/>
    <w:rsid w:val="00FF2496"/>
    <w:rsid w:val="00FF29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C654A60"/>
  <w15:chartTrackingRefBased/>
  <w15:docId w15:val="{D51F4332-2D62-4E4D-A898-069DB00A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42F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62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15E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5E26"/>
  </w:style>
  <w:style w:type="paragraph" w:styleId="Piedepgina">
    <w:name w:val="footer"/>
    <w:basedOn w:val="Normal"/>
    <w:link w:val="PiedepginaCar"/>
    <w:uiPriority w:val="99"/>
    <w:unhideWhenUsed/>
    <w:rsid w:val="00915E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5E26"/>
  </w:style>
  <w:style w:type="paragraph" w:styleId="Prrafodelista">
    <w:name w:val="List Paragraph"/>
    <w:basedOn w:val="Normal"/>
    <w:link w:val="PrrafodelistaCar"/>
    <w:uiPriority w:val="34"/>
    <w:qFormat/>
    <w:rsid w:val="00915E26"/>
    <w:pPr>
      <w:ind w:left="720"/>
      <w:contextualSpacing/>
    </w:pPr>
  </w:style>
  <w:style w:type="paragraph" w:customStyle="1" w:styleId="wText">
    <w:name w:val="wText"/>
    <w:basedOn w:val="Normal"/>
    <w:uiPriority w:val="2"/>
    <w:qFormat/>
    <w:rsid w:val="0043352E"/>
    <w:pPr>
      <w:spacing w:after="240" w:line="240" w:lineRule="auto"/>
      <w:jc w:val="both"/>
    </w:pPr>
    <w:rPr>
      <w:rFonts w:ascii="Times New Roman" w:eastAsia="MS Mincho" w:hAnsi="Times New Roman"/>
      <w:sz w:val="24"/>
      <w:lang w:val="es-ES_tradnl"/>
    </w:rPr>
  </w:style>
  <w:style w:type="paragraph" w:styleId="Textonotapie">
    <w:name w:val="footnote text"/>
    <w:basedOn w:val="Normal"/>
    <w:link w:val="TextonotapieCar"/>
    <w:uiPriority w:val="99"/>
    <w:unhideWhenUsed/>
    <w:rsid w:val="00C23823"/>
    <w:pPr>
      <w:spacing w:after="0" w:line="240" w:lineRule="auto"/>
    </w:pPr>
    <w:rPr>
      <w:sz w:val="20"/>
      <w:szCs w:val="20"/>
    </w:rPr>
  </w:style>
  <w:style w:type="character" w:customStyle="1" w:styleId="TextonotapieCar">
    <w:name w:val="Texto nota pie Car"/>
    <w:basedOn w:val="Fuentedeprrafopredeter"/>
    <w:link w:val="Textonotapie"/>
    <w:uiPriority w:val="99"/>
    <w:rsid w:val="00C23823"/>
    <w:rPr>
      <w:sz w:val="20"/>
      <w:szCs w:val="20"/>
    </w:rPr>
  </w:style>
  <w:style w:type="character" w:styleId="Refdenotaalpie">
    <w:name w:val="footnote reference"/>
    <w:basedOn w:val="Fuentedeprrafopredeter"/>
    <w:uiPriority w:val="99"/>
    <w:semiHidden/>
    <w:unhideWhenUsed/>
    <w:rsid w:val="00C23823"/>
    <w:rPr>
      <w:vertAlign w:val="superscript"/>
    </w:rPr>
  </w:style>
  <w:style w:type="table" w:styleId="Tabladecuadrcula4-nfasis6">
    <w:name w:val="Grid Table 4 Accent 6"/>
    <w:basedOn w:val="Tablanormal"/>
    <w:uiPriority w:val="49"/>
    <w:rsid w:val="00167EA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1Car">
    <w:name w:val="Título 1 Car"/>
    <w:basedOn w:val="Fuentedeprrafopredeter"/>
    <w:link w:val="Ttulo1"/>
    <w:uiPriority w:val="9"/>
    <w:rsid w:val="00842FB1"/>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937B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7B97"/>
    <w:rPr>
      <w:rFonts w:ascii="Segoe UI" w:hAnsi="Segoe UI" w:cs="Segoe UI"/>
      <w:sz w:val="18"/>
      <w:szCs w:val="18"/>
    </w:rPr>
  </w:style>
  <w:style w:type="character" w:styleId="Refdecomentario">
    <w:name w:val="annotation reference"/>
    <w:basedOn w:val="Fuentedeprrafopredeter"/>
    <w:uiPriority w:val="99"/>
    <w:semiHidden/>
    <w:unhideWhenUsed/>
    <w:rsid w:val="0079405A"/>
    <w:rPr>
      <w:sz w:val="16"/>
      <w:szCs w:val="16"/>
    </w:rPr>
  </w:style>
  <w:style w:type="paragraph" w:styleId="Textocomentario">
    <w:name w:val="annotation text"/>
    <w:basedOn w:val="Normal"/>
    <w:link w:val="TextocomentarioCar"/>
    <w:uiPriority w:val="99"/>
    <w:semiHidden/>
    <w:unhideWhenUsed/>
    <w:rsid w:val="0079405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405A"/>
    <w:rPr>
      <w:sz w:val="20"/>
      <w:szCs w:val="20"/>
    </w:rPr>
  </w:style>
  <w:style w:type="paragraph" w:styleId="Asuntodelcomentario">
    <w:name w:val="annotation subject"/>
    <w:basedOn w:val="Textocomentario"/>
    <w:next w:val="Textocomentario"/>
    <w:link w:val="AsuntodelcomentarioCar"/>
    <w:uiPriority w:val="99"/>
    <w:semiHidden/>
    <w:unhideWhenUsed/>
    <w:rsid w:val="0079405A"/>
    <w:rPr>
      <w:b/>
      <w:bCs/>
    </w:rPr>
  </w:style>
  <w:style w:type="character" w:customStyle="1" w:styleId="AsuntodelcomentarioCar">
    <w:name w:val="Asunto del comentario Car"/>
    <w:basedOn w:val="TextocomentarioCar"/>
    <w:link w:val="Asuntodelcomentario"/>
    <w:uiPriority w:val="99"/>
    <w:semiHidden/>
    <w:rsid w:val="0079405A"/>
    <w:rPr>
      <w:b/>
      <w:bCs/>
      <w:sz w:val="20"/>
      <w:szCs w:val="20"/>
    </w:rPr>
  </w:style>
  <w:style w:type="table" w:styleId="Tabladecuadrcula6concolores-nfasis6">
    <w:name w:val="Grid Table 6 Colorful Accent 6"/>
    <w:basedOn w:val="Tablanormal"/>
    <w:uiPriority w:val="51"/>
    <w:rsid w:val="00C0032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link w:val="Prrafodelista"/>
    <w:uiPriority w:val="34"/>
    <w:locked/>
    <w:rsid w:val="00F66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2974">
      <w:bodyDiv w:val="1"/>
      <w:marLeft w:val="0"/>
      <w:marRight w:val="0"/>
      <w:marTop w:val="0"/>
      <w:marBottom w:val="0"/>
      <w:divBdr>
        <w:top w:val="none" w:sz="0" w:space="0" w:color="auto"/>
        <w:left w:val="none" w:sz="0" w:space="0" w:color="auto"/>
        <w:bottom w:val="none" w:sz="0" w:space="0" w:color="auto"/>
        <w:right w:val="none" w:sz="0" w:space="0" w:color="auto"/>
      </w:divBdr>
    </w:div>
    <w:div w:id="235283833">
      <w:bodyDiv w:val="1"/>
      <w:marLeft w:val="0"/>
      <w:marRight w:val="0"/>
      <w:marTop w:val="0"/>
      <w:marBottom w:val="0"/>
      <w:divBdr>
        <w:top w:val="none" w:sz="0" w:space="0" w:color="auto"/>
        <w:left w:val="none" w:sz="0" w:space="0" w:color="auto"/>
        <w:bottom w:val="none" w:sz="0" w:space="0" w:color="auto"/>
        <w:right w:val="none" w:sz="0" w:space="0" w:color="auto"/>
      </w:divBdr>
    </w:div>
    <w:div w:id="820582560">
      <w:bodyDiv w:val="1"/>
      <w:marLeft w:val="0"/>
      <w:marRight w:val="0"/>
      <w:marTop w:val="0"/>
      <w:marBottom w:val="0"/>
      <w:divBdr>
        <w:top w:val="none" w:sz="0" w:space="0" w:color="auto"/>
        <w:left w:val="none" w:sz="0" w:space="0" w:color="auto"/>
        <w:bottom w:val="none" w:sz="0" w:space="0" w:color="auto"/>
        <w:right w:val="none" w:sz="0" w:space="0" w:color="auto"/>
      </w:divBdr>
    </w:div>
    <w:div w:id="1502310647">
      <w:bodyDiv w:val="1"/>
      <w:marLeft w:val="0"/>
      <w:marRight w:val="0"/>
      <w:marTop w:val="0"/>
      <w:marBottom w:val="0"/>
      <w:divBdr>
        <w:top w:val="none" w:sz="0" w:space="0" w:color="auto"/>
        <w:left w:val="none" w:sz="0" w:space="0" w:color="auto"/>
        <w:bottom w:val="none" w:sz="0" w:space="0" w:color="auto"/>
        <w:right w:val="none" w:sz="0" w:space="0" w:color="auto"/>
      </w:divBdr>
    </w:div>
    <w:div w:id="1617642148">
      <w:bodyDiv w:val="1"/>
      <w:marLeft w:val="0"/>
      <w:marRight w:val="0"/>
      <w:marTop w:val="0"/>
      <w:marBottom w:val="0"/>
      <w:divBdr>
        <w:top w:val="none" w:sz="0" w:space="0" w:color="auto"/>
        <w:left w:val="none" w:sz="0" w:space="0" w:color="auto"/>
        <w:bottom w:val="none" w:sz="0" w:space="0" w:color="auto"/>
        <w:right w:val="none" w:sz="0" w:space="0" w:color="auto"/>
      </w:divBdr>
    </w:div>
    <w:div w:id="2092769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F63AF-59CA-463B-BA16-09D97399C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5C0EB5-8C83-4E6F-83FA-30D4B974F908}">
  <ds:schemaRefs>
    <ds:schemaRef ds:uri="http://schemas.microsoft.com/sharepoint/v3/contenttype/forms"/>
  </ds:schemaRefs>
</ds:datastoreItem>
</file>

<file path=customXml/itemProps3.xml><?xml version="1.0" encoding="utf-8"?>
<ds:datastoreItem xmlns:ds="http://schemas.openxmlformats.org/officeDocument/2006/customXml" ds:itemID="{67F6AA27-35EF-4CDA-A60B-A9C23F800FCA}">
  <ds:schemaRefs>
    <ds:schemaRef ds:uri="http://schemas.microsoft.com/office/2006/documentManagement/typ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94C1548-EF80-44E7-8194-B1F80A2B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839</Words>
  <Characters>4615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Sandoval Argueta</dc:creator>
  <cp:keywords/>
  <dc:description/>
  <cp:lastModifiedBy>Federico Saggiante Rangel</cp:lastModifiedBy>
  <cp:revision>53</cp:revision>
  <cp:lastPrinted>2015-10-30T22:05:00Z</cp:lastPrinted>
  <dcterms:created xsi:type="dcterms:W3CDTF">2019-04-10T15:47:00Z</dcterms:created>
  <dcterms:modified xsi:type="dcterms:W3CDTF">2020-08-10T22:53:00Z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535900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