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DB140" w14:textId="63947437" w:rsidR="004B663C" w:rsidRPr="00412F4D" w:rsidRDefault="004B663C" w:rsidP="004B663C">
      <w:pPr>
        <w:rPr>
          <w:rFonts w:ascii="Arial" w:hAnsi="Arial" w:cs="Arial"/>
          <w:b/>
        </w:rPr>
      </w:pPr>
    </w:p>
    <w:p w14:paraId="513B5FDC" w14:textId="77777777" w:rsidR="004B663C" w:rsidRPr="00412F4D" w:rsidRDefault="004B663C" w:rsidP="004B663C">
      <w:pPr>
        <w:rPr>
          <w:rFonts w:ascii="Arial" w:hAnsi="Arial" w:cs="Arial"/>
          <w:b/>
        </w:rPr>
      </w:pPr>
    </w:p>
    <w:p w14:paraId="4E3C0B5F" w14:textId="77777777" w:rsidR="004B663C" w:rsidRPr="00412F4D" w:rsidRDefault="004B663C" w:rsidP="004B663C">
      <w:pPr>
        <w:rPr>
          <w:rFonts w:ascii="Arial" w:eastAsia="Times New Roman" w:hAnsi="Arial" w:cs="Arial"/>
        </w:rPr>
      </w:pPr>
    </w:p>
    <w:p w14:paraId="41858D63" w14:textId="77777777" w:rsidR="004B663C" w:rsidRPr="00412F4D" w:rsidRDefault="004B663C" w:rsidP="004B663C">
      <w:pPr>
        <w:rPr>
          <w:rFonts w:ascii="Arial" w:eastAsia="Times New Roman" w:hAnsi="Arial" w:cs="Arial"/>
        </w:rPr>
      </w:pPr>
      <w:bookmarkStart w:id="0" w:name="_GoBack"/>
      <w:bookmarkEnd w:id="0"/>
    </w:p>
    <w:p w14:paraId="101EDE24" w14:textId="77777777" w:rsidR="004B663C" w:rsidRPr="00412F4D" w:rsidRDefault="004B663C" w:rsidP="004B663C">
      <w:pPr>
        <w:rPr>
          <w:rFonts w:ascii="Arial" w:eastAsia="Times New Roman" w:hAnsi="Arial" w:cs="Arial"/>
        </w:rPr>
      </w:pPr>
    </w:p>
    <w:p w14:paraId="3B8DDE17" w14:textId="77777777" w:rsidR="004B663C" w:rsidRPr="00412F4D" w:rsidRDefault="004B663C" w:rsidP="004B663C">
      <w:pPr>
        <w:spacing w:before="9"/>
        <w:rPr>
          <w:rFonts w:ascii="Arial" w:eastAsia="Times New Roman" w:hAnsi="Arial" w:cs="Arial"/>
        </w:rPr>
      </w:pPr>
    </w:p>
    <w:p w14:paraId="56C24F81" w14:textId="6A1D7B0F" w:rsidR="004B663C" w:rsidRPr="00412F4D" w:rsidRDefault="004B663C" w:rsidP="000D391A">
      <w:pPr>
        <w:pStyle w:val="Ttulo1"/>
        <w:keepNext w:val="0"/>
        <w:keepLines w:val="0"/>
        <w:widowControl w:val="0"/>
        <w:spacing w:before="60" w:line="240" w:lineRule="auto"/>
        <w:ind w:left="-142" w:firstLine="142"/>
        <w:jc w:val="center"/>
        <w:rPr>
          <w:rFonts w:ascii="Arial" w:eastAsia="Century Gothic" w:hAnsi="Arial" w:cs="Arial"/>
          <w:color w:val="auto"/>
          <w:sz w:val="22"/>
          <w:szCs w:val="22"/>
          <w:u w:val="single" w:color="000000"/>
        </w:rPr>
      </w:pPr>
      <w:r w:rsidRPr="00412F4D">
        <w:rPr>
          <w:rFonts w:ascii="Arial" w:eastAsia="Century Gothic" w:hAnsi="Arial" w:cs="Arial"/>
          <w:color w:val="auto"/>
          <w:sz w:val="22"/>
          <w:szCs w:val="22"/>
          <w:u w:val="single"/>
        </w:rPr>
        <w:t>ANEXO “III</w:t>
      </w:r>
      <w:r w:rsidRPr="00412F4D">
        <w:rPr>
          <w:rFonts w:ascii="Arial" w:eastAsia="Century Gothic" w:hAnsi="Arial" w:cs="Arial"/>
          <w:color w:val="auto"/>
          <w:sz w:val="22"/>
          <w:szCs w:val="22"/>
          <w:u w:val="single" w:color="000000"/>
        </w:rPr>
        <w:t>”</w:t>
      </w:r>
      <w:r w:rsidR="000D391A" w:rsidRPr="00412F4D">
        <w:rPr>
          <w:rFonts w:ascii="Arial" w:eastAsia="Century Gothic" w:hAnsi="Arial" w:cs="Arial"/>
          <w:color w:val="auto"/>
          <w:sz w:val="22"/>
          <w:szCs w:val="22"/>
          <w:u w:val="single" w:color="000000"/>
        </w:rPr>
        <w:t>:</w:t>
      </w:r>
    </w:p>
    <w:p w14:paraId="28DD59C8" w14:textId="77777777" w:rsidR="000D391A" w:rsidRPr="00412F4D" w:rsidRDefault="000D391A" w:rsidP="000D391A">
      <w:pPr>
        <w:rPr>
          <w:rFonts w:ascii="Arial" w:hAnsi="Arial" w:cs="Arial"/>
        </w:rPr>
      </w:pPr>
    </w:p>
    <w:p w14:paraId="7770F7A7" w14:textId="77777777" w:rsidR="004B663C" w:rsidRPr="00412F4D" w:rsidRDefault="004B663C" w:rsidP="00740ABC">
      <w:pPr>
        <w:spacing w:before="60" w:line="277" w:lineRule="auto"/>
        <w:ind w:right="331"/>
        <w:jc w:val="center"/>
        <w:rPr>
          <w:rFonts w:ascii="Arial" w:hAnsi="Arial" w:cs="Arial"/>
          <w:b/>
          <w:u w:val="single"/>
        </w:rPr>
      </w:pPr>
      <w:r w:rsidRPr="00412F4D">
        <w:rPr>
          <w:rFonts w:ascii="Arial" w:hAnsi="Arial" w:cs="Arial"/>
          <w:b/>
          <w:u w:val="single"/>
        </w:rPr>
        <w:t>NORMATIVA TÉCNICA</w:t>
      </w:r>
    </w:p>
    <w:p w14:paraId="41B92FD4" w14:textId="77777777" w:rsidR="000D391A" w:rsidRPr="00412F4D" w:rsidRDefault="000D391A" w:rsidP="000D391A">
      <w:pPr>
        <w:jc w:val="center"/>
        <w:rPr>
          <w:rFonts w:ascii="Arial" w:hAnsi="Arial" w:cs="Arial"/>
          <w:b/>
        </w:rPr>
      </w:pPr>
      <w:bookmarkStart w:id="1" w:name="_Toc389596448"/>
      <w:bookmarkStart w:id="2" w:name="_Toc389647084"/>
      <w:bookmarkStart w:id="3" w:name="_Toc389647247"/>
      <w:bookmarkStart w:id="4" w:name="_Toc431554744"/>
    </w:p>
    <w:bookmarkEnd w:id="1"/>
    <w:bookmarkEnd w:id="2"/>
    <w:bookmarkEnd w:id="3"/>
    <w:bookmarkEnd w:id="4"/>
    <w:p w14:paraId="37DB9B58" w14:textId="77777777" w:rsidR="0072620C" w:rsidRPr="00412F4D" w:rsidRDefault="0072620C" w:rsidP="0072620C">
      <w:pPr>
        <w:spacing w:after="0" w:line="240" w:lineRule="auto"/>
        <w:jc w:val="center"/>
        <w:rPr>
          <w:rFonts w:ascii="Arial" w:hAnsi="Arial" w:cs="Arial"/>
          <w:b/>
        </w:rPr>
      </w:pPr>
      <w:r w:rsidRPr="00412F4D">
        <w:rPr>
          <w:rFonts w:ascii="Arial" w:hAnsi="Arial" w:cs="Arial"/>
          <w:b/>
        </w:rPr>
        <w:t>OFERTA DE REFERENCIA PARA EL</w:t>
      </w:r>
    </w:p>
    <w:p w14:paraId="7EE359C7" w14:textId="77777777" w:rsidR="0072620C" w:rsidRPr="00412F4D" w:rsidRDefault="0072620C" w:rsidP="0072620C">
      <w:pPr>
        <w:spacing w:after="0" w:line="240" w:lineRule="auto"/>
        <w:jc w:val="center"/>
        <w:rPr>
          <w:rFonts w:ascii="Arial" w:hAnsi="Arial" w:cs="Arial"/>
          <w:b/>
        </w:rPr>
      </w:pPr>
      <w:r w:rsidRPr="00412F4D">
        <w:rPr>
          <w:rFonts w:ascii="Arial" w:hAnsi="Arial" w:cs="Arial"/>
          <w:b/>
        </w:rPr>
        <w:t>ACCESO Y USO COMPARTIDO DE INFRAESTRUCTURA PASIVA</w:t>
      </w:r>
    </w:p>
    <w:p w14:paraId="43D9C22C" w14:textId="77777777" w:rsidR="004B663C" w:rsidRPr="00412F4D" w:rsidRDefault="004B663C" w:rsidP="004B663C">
      <w:pPr>
        <w:rPr>
          <w:rFonts w:ascii="Arial" w:hAnsi="Arial" w:cs="Arial"/>
          <w:b/>
        </w:rPr>
      </w:pPr>
    </w:p>
    <w:p w14:paraId="13FAD93F" w14:textId="77777777" w:rsidR="006A4D7D" w:rsidRPr="00412F4D" w:rsidRDefault="006A4D7D" w:rsidP="004B663C">
      <w:pPr>
        <w:rPr>
          <w:rFonts w:ascii="Arial" w:hAnsi="Arial" w:cs="Arial"/>
          <w:b/>
        </w:rPr>
      </w:pPr>
    </w:p>
    <w:p w14:paraId="0F8970B0" w14:textId="0E5B84F4" w:rsidR="004B663C" w:rsidRPr="00412F4D" w:rsidRDefault="008156AD" w:rsidP="004B663C">
      <w:pPr>
        <w:spacing w:before="168"/>
        <w:ind w:left="190" w:right="324"/>
        <w:jc w:val="center"/>
        <w:rPr>
          <w:rFonts w:ascii="Arial" w:eastAsia="Century Gothic" w:hAnsi="Arial" w:cs="Arial"/>
        </w:rPr>
      </w:pPr>
      <w:r w:rsidRPr="00412F4D">
        <w:rPr>
          <w:rFonts w:ascii="Arial" w:hAnsi="Arial" w:cs="Arial"/>
          <w:b/>
        </w:rPr>
        <w:t>OPERADORA DE SITES MEXICANOS, S.A. DE C.V.</w:t>
      </w:r>
      <w:r w:rsidRPr="00412F4D">
        <w:rPr>
          <w:rFonts w:ascii="Arial" w:hAnsi="Arial" w:cs="Arial"/>
          <w:b/>
          <w:spacing w:val="-1"/>
        </w:rPr>
        <w:t xml:space="preserve"> </w:t>
      </w:r>
    </w:p>
    <w:p w14:paraId="26B4BBD9" w14:textId="77777777" w:rsidR="004B663C" w:rsidRPr="00412F4D" w:rsidRDefault="004B663C" w:rsidP="004B663C">
      <w:pPr>
        <w:rPr>
          <w:rFonts w:ascii="Arial" w:eastAsia="Century Gothic" w:hAnsi="Arial" w:cs="Arial"/>
          <w:b/>
          <w:bCs/>
        </w:rPr>
      </w:pPr>
    </w:p>
    <w:p w14:paraId="2AF67FAC" w14:textId="77777777" w:rsidR="004B663C" w:rsidRPr="00412F4D" w:rsidRDefault="004B663C" w:rsidP="004B663C">
      <w:pPr>
        <w:rPr>
          <w:rFonts w:ascii="Arial" w:eastAsia="Century Gothic" w:hAnsi="Arial" w:cs="Arial"/>
          <w:b/>
          <w:bCs/>
        </w:rPr>
      </w:pPr>
    </w:p>
    <w:p w14:paraId="4D8CA07B" w14:textId="77777777" w:rsidR="004B663C" w:rsidRPr="00412F4D" w:rsidRDefault="004B663C" w:rsidP="004B663C">
      <w:pPr>
        <w:rPr>
          <w:rFonts w:ascii="Arial" w:eastAsia="Century Gothic" w:hAnsi="Arial" w:cs="Arial"/>
          <w:b/>
          <w:bCs/>
        </w:rPr>
      </w:pPr>
    </w:p>
    <w:p w14:paraId="26F574F6" w14:textId="77777777" w:rsidR="004B663C" w:rsidRPr="00412F4D" w:rsidRDefault="004B663C" w:rsidP="004B663C">
      <w:pPr>
        <w:spacing w:before="9"/>
        <w:rPr>
          <w:rFonts w:ascii="Arial" w:eastAsia="Century Gothic" w:hAnsi="Arial" w:cs="Arial"/>
          <w:b/>
          <w:bCs/>
        </w:rPr>
      </w:pPr>
    </w:p>
    <w:p w14:paraId="4E2FA6A4" w14:textId="77777777" w:rsidR="006A4D7D" w:rsidRPr="00412F4D" w:rsidRDefault="006A4D7D" w:rsidP="004B663C">
      <w:pPr>
        <w:pStyle w:val="Textoindependiente"/>
        <w:ind w:left="5829"/>
        <w:rPr>
          <w:rFonts w:ascii="Arial" w:hAnsi="Arial" w:cs="Arial"/>
          <w:spacing w:val="-1"/>
        </w:rPr>
      </w:pPr>
    </w:p>
    <w:p w14:paraId="1518B9D9" w14:textId="77777777" w:rsidR="006A4D7D" w:rsidRPr="00412F4D" w:rsidRDefault="006A4D7D" w:rsidP="004B663C">
      <w:pPr>
        <w:pStyle w:val="Textoindependiente"/>
        <w:ind w:left="5829"/>
        <w:rPr>
          <w:rFonts w:ascii="Arial" w:hAnsi="Arial" w:cs="Arial"/>
          <w:spacing w:val="-1"/>
        </w:rPr>
      </w:pPr>
    </w:p>
    <w:p w14:paraId="709E6C42" w14:textId="77777777" w:rsidR="006A4D7D" w:rsidRPr="00412F4D" w:rsidRDefault="006A4D7D" w:rsidP="004B663C">
      <w:pPr>
        <w:pStyle w:val="Textoindependiente"/>
        <w:ind w:left="5829"/>
        <w:rPr>
          <w:rFonts w:ascii="Arial" w:hAnsi="Arial" w:cs="Arial"/>
          <w:spacing w:val="-1"/>
        </w:rPr>
      </w:pPr>
    </w:p>
    <w:p w14:paraId="3194D8E2" w14:textId="5E66FF78" w:rsidR="004B663C" w:rsidRPr="00412F4D" w:rsidRDefault="004B663C" w:rsidP="004B663C">
      <w:pPr>
        <w:pStyle w:val="Textoindependiente"/>
        <w:ind w:left="5829"/>
        <w:rPr>
          <w:rFonts w:ascii="Arial" w:hAnsi="Arial" w:cs="Arial"/>
        </w:rPr>
        <w:sectPr w:rsidR="004B663C" w:rsidRPr="00412F4D" w:rsidSect="008D76D3">
          <w:footerReference w:type="default" r:id="rId11"/>
          <w:headerReference w:type="first" r:id="rId12"/>
          <w:pgSz w:w="12240" w:h="15840"/>
          <w:pgMar w:top="1985" w:right="1418" w:bottom="1418" w:left="1418" w:header="720" w:footer="720" w:gutter="0"/>
          <w:cols w:space="720"/>
        </w:sectPr>
      </w:pPr>
      <w:r w:rsidRPr="00412F4D">
        <w:rPr>
          <w:rFonts w:ascii="Arial" w:hAnsi="Arial" w:cs="Arial"/>
          <w:spacing w:val="-1"/>
        </w:rPr>
        <w:t>Ciudad de México a.</w:t>
      </w:r>
      <w:r w:rsidRPr="00412F4D">
        <w:rPr>
          <w:rFonts w:ascii="Arial" w:hAnsi="Arial" w:cs="Arial"/>
          <w:spacing w:val="-2"/>
        </w:rPr>
        <w:t xml:space="preserve"> </w:t>
      </w:r>
      <w:r w:rsidRPr="00412F4D">
        <w:rPr>
          <w:rFonts w:ascii="Arial" w:hAnsi="Arial" w:cs="Arial"/>
          <w:spacing w:val="-1"/>
        </w:rPr>
        <w:t>[*]</w:t>
      </w:r>
      <w:r w:rsidRPr="00412F4D">
        <w:rPr>
          <w:rFonts w:ascii="Arial" w:hAnsi="Arial" w:cs="Arial"/>
        </w:rPr>
        <w:t xml:space="preserve"> </w:t>
      </w:r>
      <w:r w:rsidRPr="00412F4D">
        <w:rPr>
          <w:rFonts w:ascii="Arial" w:hAnsi="Arial" w:cs="Arial"/>
          <w:spacing w:val="-1"/>
        </w:rPr>
        <w:t xml:space="preserve">de </w:t>
      </w:r>
      <w:r w:rsidR="00AE509A" w:rsidRPr="00412F4D">
        <w:rPr>
          <w:rFonts w:ascii="Arial" w:hAnsi="Arial" w:cs="Arial"/>
          <w:spacing w:val="-1"/>
        </w:rPr>
        <w:t>[</w:t>
      </w:r>
      <w:r w:rsidRPr="00412F4D">
        <w:rPr>
          <w:rFonts w:ascii="Arial" w:hAnsi="Arial" w:cs="Arial"/>
          <w:spacing w:val="-1"/>
        </w:rPr>
        <w:t>*]</w:t>
      </w:r>
      <w:r w:rsidRPr="00412F4D">
        <w:rPr>
          <w:rFonts w:ascii="Arial" w:hAnsi="Arial" w:cs="Arial"/>
        </w:rPr>
        <w:t xml:space="preserve"> </w:t>
      </w:r>
      <w:r w:rsidRPr="00412F4D">
        <w:rPr>
          <w:rFonts w:ascii="Arial" w:hAnsi="Arial" w:cs="Arial"/>
          <w:spacing w:val="-1"/>
        </w:rPr>
        <w:t xml:space="preserve">de </w:t>
      </w:r>
      <w:r w:rsidRPr="00412F4D">
        <w:rPr>
          <w:rFonts w:ascii="Arial" w:hAnsi="Arial" w:cs="Arial"/>
        </w:rPr>
        <w:t>[*].</w:t>
      </w:r>
    </w:p>
    <w:p w14:paraId="2A4EAD92" w14:textId="4E1C3116" w:rsidR="005D41B6" w:rsidRPr="00412F4D" w:rsidRDefault="005D41B6" w:rsidP="005D41B6">
      <w:pPr>
        <w:shd w:val="clear" w:color="auto" w:fill="FFFFFF"/>
        <w:jc w:val="both"/>
        <w:rPr>
          <w:rFonts w:ascii="Arial" w:eastAsia="Times New Roman" w:hAnsi="Arial" w:cs="Arial"/>
          <w:b/>
          <w:color w:val="000000"/>
        </w:rPr>
      </w:pPr>
    </w:p>
    <w:p w14:paraId="73053A07" w14:textId="19F049F4" w:rsidR="001677A3" w:rsidRPr="00412F4D" w:rsidRDefault="001677A3" w:rsidP="005D41B6">
      <w:pPr>
        <w:shd w:val="clear" w:color="auto" w:fill="FFFFFF"/>
        <w:jc w:val="both"/>
        <w:rPr>
          <w:rFonts w:ascii="Arial" w:eastAsia="Times New Roman" w:hAnsi="Arial" w:cs="Arial"/>
          <w:b/>
          <w:color w:val="000000"/>
        </w:rPr>
      </w:pPr>
    </w:p>
    <w:p w14:paraId="5596EC33" w14:textId="77777777" w:rsidR="001677A3" w:rsidRPr="00412F4D" w:rsidRDefault="001677A3" w:rsidP="005D41B6">
      <w:pPr>
        <w:shd w:val="clear" w:color="auto" w:fill="FFFFFF"/>
        <w:jc w:val="both"/>
        <w:rPr>
          <w:rFonts w:ascii="Arial" w:eastAsia="Times New Roman" w:hAnsi="Arial" w:cs="Arial"/>
          <w:b/>
          <w:color w:val="000000"/>
        </w:rPr>
      </w:pPr>
    </w:p>
    <w:p w14:paraId="225EC431" w14:textId="77777777" w:rsidR="001677A3" w:rsidRPr="00412F4D" w:rsidRDefault="001677A3" w:rsidP="005D41B6">
      <w:pPr>
        <w:shd w:val="clear" w:color="auto" w:fill="FFFFFF"/>
        <w:jc w:val="both"/>
        <w:rPr>
          <w:rFonts w:ascii="Arial" w:eastAsia="Times New Roman" w:hAnsi="Arial" w:cs="Arial"/>
          <w:b/>
          <w:color w:val="000000"/>
        </w:rPr>
      </w:pPr>
    </w:p>
    <w:p w14:paraId="5432C775" w14:textId="77777777" w:rsidR="001677A3" w:rsidRPr="00412F4D" w:rsidRDefault="001677A3" w:rsidP="005D41B6">
      <w:pPr>
        <w:shd w:val="clear" w:color="auto" w:fill="FFFFFF"/>
        <w:jc w:val="both"/>
        <w:rPr>
          <w:rFonts w:ascii="Arial" w:eastAsia="Times New Roman" w:hAnsi="Arial" w:cs="Arial"/>
          <w:b/>
          <w:color w:val="000000"/>
        </w:rPr>
      </w:pPr>
    </w:p>
    <w:p w14:paraId="34539B3A" w14:textId="77777777" w:rsidR="001677A3" w:rsidRPr="00412F4D" w:rsidRDefault="001677A3" w:rsidP="005D41B6">
      <w:pPr>
        <w:shd w:val="clear" w:color="auto" w:fill="FFFFFF"/>
        <w:jc w:val="both"/>
        <w:rPr>
          <w:rFonts w:ascii="Arial" w:eastAsia="Times New Roman" w:hAnsi="Arial" w:cs="Arial"/>
          <w:b/>
          <w:color w:val="000000"/>
        </w:rPr>
      </w:pPr>
    </w:p>
    <w:p w14:paraId="389EE092" w14:textId="77777777" w:rsidR="005D41B6" w:rsidRPr="00412F4D" w:rsidRDefault="005D41B6" w:rsidP="005D41B6">
      <w:pPr>
        <w:shd w:val="clear" w:color="auto" w:fill="FFFFFF"/>
        <w:jc w:val="both"/>
        <w:rPr>
          <w:rFonts w:ascii="Arial" w:hAnsi="Arial" w:cs="Arial"/>
          <w:b/>
        </w:rPr>
      </w:pPr>
      <w:r w:rsidRPr="00412F4D">
        <w:rPr>
          <w:rFonts w:ascii="Arial" w:hAnsi="Arial" w:cs="Arial"/>
          <w:b/>
        </w:rPr>
        <w:t>CONSIDERACIONES SOBRE SU VIGENCIA Y VALIDEZ:</w:t>
      </w:r>
    </w:p>
    <w:p w14:paraId="421A08BF" w14:textId="77777777" w:rsidR="005D41B6" w:rsidRPr="00412F4D" w:rsidRDefault="005D41B6" w:rsidP="005D41B6">
      <w:pPr>
        <w:numPr>
          <w:ilvl w:val="0"/>
          <w:numId w:val="18"/>
        </w:numPr>
        <w:shd w:val="clear" w:color="auto" w:fill="FFFFFF"/>
        <w:spacing w:after="0" w:line="240" w:lineRule="auto"/>
        <w:jc w:val="both"/>
        <w:rPr>
          <w:rFonts w:ascii="Arial" w:hAnsi="Arial" w:cs="Arial"/>
        </w:rPr>
      </w:pPr>
      <w:r w:rsidRPr="00412F4D">
        <w:rPr>
          <w:rFonts w:ascii="Arial" w:hAnsi="Arial" w:cs="Arial"/>
        </w:rPr>
        <w:t>La presente Normativa Técnica podrá ser actualizada periódicamente, toda vez que la misma forma parte de la Oferta de Referencia para el servicio de Acceso y Uso Compartido de Infraestructura Pasiva. Toda modificación realizada sobre la Normativa Técnica por parte de Telesites deberá ser justificada ante el Instituto para su aprobación.</w:t>
      </w:r>
    </w:p>
    <w:p w14:paraId="7BCE5AB4" w14:textId="77777777" w:rsidR="005D41B6" w:rsidRPr="00412F4D" w:rsidRDefault="005D41B6" w:rsidP="005D41B6">
      <w:pPr>
        <w:shd w:val="clear" w:color="auto" w:fill="FFFFFF"/>
        <w:spacing w:after="0" w:line="240" w:lineRule="auto"/>
        <w:jc w:val="both"/>
        <w:rPr>
          <w:rFonts w:ascii="Arial" w:hAnsi="Arial" w:cs="Arial"/>
        </w:rPr>
      </w:pPr>
    </w:p>
    <w:p w14:paraId="367AAAFF" w14:textId="77777777" w:rsidR="005D41B6" w:rsidRPr="00412F4D" w:rsidRDefault="005D41B6" w:rsidP="005D41B6">
      <w:pPr>
        <w:numPr>
          <w:ilvl w:val="0"/>
          <w:numId w:val="18"/>
        </w:numPr>
        <w:shd w:val="clear" w:color="auto" w:fill="FFFFFF"/>
        <w:spacing w:after="0" w:line="240" w:lineRule="auto"/>
        <w:jc w:val="both"/>
        <w:rPr>
          <w:rFonts w:ascii="Arial" w:hAnsi="Arial" w:cs="Arial"/>
        </w:rPr>
      </w:pPr>
      <w:r w:rsidRPr="00412F4D">
        <w:rPr>
          <w:rFonts w:ascii="Arial" w:hAnsi="Arial" w:cs="Arial"/>
        </w:rPr>
        <w:t>La Normativa Técnica que se contiene en el presente documento:</w:t>
      </w:r>
    </w:p>
    <w:p w14:paraId="1AFEB901" w14:textId="77777777" w:rsidR="005D41B6" w:rsidRPr="00412F4D" w:rsidRDefault="005D41B6" w:rsidP="005D41B6">
      <w:pPr>
        <w:shd w:val="clear" w:color="auto" w:fill="FFFFFF"/>
        <w:spacing w:after="0" w:line="240" w:lineRule="auto"/>
        <w:jc w:val="both"/>
        <w:rPr>
          <w:rFonts w:ascii="Arial" w:hAnsi="Arial" w:cs="Arial"/>
        </w:rPr>
      </w:pPr>
    </w:p>
    <w:p w14:paraId="390C0FF7" w14:textId="77777777" w:rsidR="005D41B6" w:rsidRPr="00412F4D" w:rsidRDefault="005D41B6" w:rsidP="005D41B6">
      <w:pPr>
        <w:ind w:left="567"/>
        <w:jc w:val="both"/>
        <w:rPr>
          <w:rFonts w:ascii="Arial" w:hAnsi="Arial" w:cs="Arial"/>
        </w:rPr>
      </w:pPr>
      <w:r w:rsidRPr="00412F4D">
        <w:rPr>
          <w:rFonts w:ascii="Arial" w:hAnsi="Arial" w:cs="Arial"/>
        </w:rPr>
        <w:t>2.1 Se trata de la autorizada por el Instituto.</w:t>
      </w:r>
    </w:p>
    <w:p w14:paraId="1ECD3DD7" w14:textId="04F2256E" w:rsidR="005D41B6" w:rsidRPr="00412F4D" w:rsidRDefault="005D41B6" w:rsidP="005D41B6">
      <w:pPr>
        <w:ind w:left="567"/>
        <w:jc w:val="both"/>
        <w:rPr>
          <w:rFonts w:ascii="Arial" w:hAnsi="Arial" w:cs="Arial"/>
        </w:rPr>
      </w:pPr>
      <w:r w:rsidRPr="00412F4D">
        <w:rPr>
          <w:rFonts w:ascii="Arial" w:hAnsi="Arial" w:cs="Arial"/>
        </w:rPr>
        <w:t xml:space="preserve">2.2 Está disponible para los concesionarios a través del portal web </w:t>
      </w:r>
      <w:hyperlink r:id="rId13" w:history="1">
        <w:r w:rsidR="00452F79" w:rsidRPr="00412F4D">
          <w:rPr>
            <w:rStyle w:val="Hipervnculo"/>
            <w:rFonts w:ascii="Arial" w:hAnsi="Arial" w:cs="Arial"/>
          </w:rPr>
          <w:t>www.telesites.com.mx/oferta-AUCIP.html</w:t>
        </w:r>
      </w:hyperlink>
      <w:r w:rsidR="00452F79" w:rsidRPr="00412F4D">
        <w:rPr>
          <w:rFonts w:ascii="Arial" w:hAnsi="Arial" w:cs="Arial"/>
        </w:rPr>
        <w:t xml:space="preserve"> </w:t>
      </w:r>
      <w:r w:rsidRPr="00412F4D">
        <w:rPr>
          <w:rFonts w:ascii="Arial" w:hAnsi="Arial" w:cs="Arial"/>
        </w:rPr>
        <w:t>, del Sistema Electrónico de Gestión (“SEG”). Lo anterior para otorgar certeza a los concesionarios sobre las cuestiones técnicas a las que está sujeto el servicio de Acceso y Uso Compartido de Infraestructura Pasiva, Normativa Técnica que se contiene de manera completa y que fue previa y debidamente autorizada por el Instituto.</w:t>
      </w:r>
    </w:p>
    <w:p w14:paraId="6128655A" w14:textId="1B2F834F" w:rsidR="001677A3" w:rsidRPr="00412F4D" w:rsidRDefault="001677A3" w:rsidP="005D41B6">
      <w:pPr>
        <w:ind w:left="567"/>
        <w:jc w:val="both"/>
        <w:rPr>
          <w:rFonts w:ascii="Arial" w:hAnsi="Arial" w:cs="Arial"/>
        </w:rPr>
      </w:pPr>
    </w:p>
    <w:p w14:paraId="426E43E5" w14:textId="77777777" w:rsidR="001677A3" w:rsidRPr="00412F4D" w:rsidRDefault="001677A3" w:rsidP="005D41B6">
      <w:pPr>
        <w:ind w:left="567"/>
        <w:jc w:val="both"/>
        <w:rPr>
          <w:rFonts w:ascii="Arial" w:hAnsi="Arial" w:cs="Arial"/>
        </w:rPr>
      </w:pPr>
    </w:p>
    <w:p w14:paraId="651CFC80" w14:textId="77777777" w:rsidR="001677A3" w:rsidRPr="00412F4D" w:rsidRDefault="001677A3" w:rsidP="005D41B6">
      <w:pPr>
        <w:ind w:left="567"/>
        <w:jc w:val="both"/>
        <w:rPr>
          <w:rFonts w:ascii="Arial" w:hAnsi="Arial" w:cs="Arial"/>
        </w:rPr>
      </w:pPr>
    </w:p>
    <w:p w14:paraId="371CEE26" w14:textId="77777777" w:rsidR="008C26E1" w:rsidRPr="00412F4D" w:rsidRDefault="008C26E1" w:rsidP="005D41B6">
      <w:pPr>
        <w:ind w:left="567"/>
        <w:jc w:val="both"/>
        <w:rPr>
          <w:rFonts w:ascii="Arial" w:hAnsi="Arial" w:cs="Arial"/>
        </w:rPr>
      </w:pPr>
    </w:p>
    <w:p w14:paraId="6F7626A9" w14:textId="77777777" w:rsidR="001677A3" w:rsidRPr="00412F4D" w:rsidRDefault="001677A3" w:rsidP="005D41B6">
      <w:pPr>
        <w:ind w:left="567"/>
        <w:jc w:val="both"/>
        <w:rPr>
          <w:rFonts w:ascii="Arial" w:hAnsi="Arial" w:cs="Arial"/>
        </w:rPr>
      </w:pPr>
    </w:p>
    <w:p w14:paraId="7B9EB73D" w14:textId="77777777" w:rsidR="001677A3" w:rsidRPr="00412F4D" w:rsidRDefault="001677A3" w:rsidP="005D41B6">
      <w:pPr>
        <w:ind w:left="567"/>
        <w:jc w:val="both"/>
        <w:rPr>
          <w:rFonts w:ascii="Arial" w:hAnsi="Arial" w:cs="Arial"/>
        </w:rPr>
      </w:pPr>
    </w:p>
    <w:p w14:paraId="4A14E315" w14:textId="77777777" w:rsidR="001677A3" w:rsidRPr="00412F4D" w:rsidRDefault="001677A3" w:rsidP="005D41B6">
      <w:pPr>
        <w:ind w:left="567"/>
        <w:jc w:val="both"/>
        <w:rPr>
          <w:rFonts w:ascii="Arial" w:hAnsi="Arial" w:cs="Arial"/>
        </w:rPr>
      </w:pPr>
    </w:p>
    <w:p w14:paraId="47981614" w14:textId="0F3DCD84" w:rsidR="00412F4D" w:rsidRDefault="00412F4D">
      <w:pPr>
        <w:spacing w:after="0" w:line="240" w:lineRule="auto"/>
        <w:rPr>
          <w:rFonts w:ascii="Arial" w:hAnsi="Arial" w:cs="Arial"/>
        </w:rPr>
      </w:pPr>
      <w:r>
        <w:rPr>
          <w:rFonts w:ascii="Arial" w:hAnsi="Arial" w:cs="Arial"/>
        </w:rPr>
        <w:br w:type="page"/>
      </w:r>
    </w:p>
    <w:p w14:paraId="5101FDB8" w14:textId="77777777" w:rsidR="001677A3" w:rsidRPr="00412F4D" w:rsidRDefault="001677A3" w:rsidP="005D41B6">
      <w:pPr>
        <w:ind w:left="567"/>
        <w:jc w:val="both"/>
        <w:rPr>
          <w:rFonts w:ascii="Arial" w:hAnsi="Arial" w:cs="Arial"/>
        </w:rPr>
      </w:pPr>
    </w:p>
    <w:p w14:paraId="141761A6" w14:textId="72762784" w:rsidR="00133C42" w:rsidRPr="00412F4D" w:rsidRDefault="00133C42" w:rsidP="00133C42">
      <w:pPr>
        <w:pStyle w:val="Profesin"/>
        <w:spacing w:before="120" w:after="200" w:line="276" w:lineRule="auto"/>
        <w:rPr>
          <w:rFonts w:ascii="Arial" w:eastAsia="Calibri" w:hAnsi="Arial" w:cs="Arial"/>
          <w:sz w:val="22"/>
          <w:szCs w:val="22"/>
          <w:u w:val="single"/>
          <w:lang w:val="es-MX"/>
        </w:rPr>
      </w:pPr>
      <w:r w:rsidRPr="00412F4D">
        <w:rPr>
          <w:rFonts w:ascii="Arial" w:eastAsia="Calibri" w:hAnsi="Arial" w:cs="Arial"/>
          <w:sz w:val="22"/>
          <w:szCs w:val="22"/>
          <w:u w:val="single"/>
        </w:rPr>
        <w:t>A</w:t>
      </w:r>
      <w:r w:rsidRPr="00412F4D">
        <w:rPr>
          <w:rFonts w:ascii="Arial" w:eastAsia="Calibri" w:hAnsi="Arial" w:cs="Arial"/>
          <w:sz w:val="22"/>
          <w:szCs w:val="22"/>
          <w:u w:val="single"/>
          <w:lang w:val="es-MX"/>
        </w:rPr>
        <w:t>NEXO “III”</w:t>
      </w:r>
    </w:p>
    <w:p w14:paraId="6009C923" w14:textId="71803790" w:rsidR="00133C42" w:rsidRPr="00412F4D" w:rsidRDefault="00133C42" w:rsidP="00133C42">
      <w:pPr>
        <w:widowControl w:val="0"/>
        <w:kinsoku w:val="0"/>
        <w:jc w:val="center"/>
        <w:outlineLvl w:val="0"/>
        <w:rPr>
          <w:rFonts w:ascii="Arial" w:hAnsi="Arial" w:cs="Arial"/>
          <w:b/>
          <w:u w:val="single"/>
          <w:lang w:val="es-ES_tradnl"/>
        </w:rPr>
      </w:pPr>
      <w:r w:rsidRPr="00412F4D">
        <w:rPr>
          <w:rFonts w:ascii="Arial" w:hAnsi="Arial" w:cs="Arial"/>
          <w:b/>
          <w:u w:val="single"/>
          <w:lang w:val="es-ES_tradnl"/>
        </w:rPr>
        <w:t>NORMATIVA TÉCNICA</w:t>
      </w:r>
    </w:p>
    <w:p w14:paraId="0A8464B0" w14:textId="77777777" w:rsidR="00133C42" w:rsidRPr="00412F4D" w:rsidRDefault="00133C42" w:rsidP="00177421">
      <w:pPr>
        <w:shd w:val="clear" w:color="auto" w:fill="FFFFFF"/>
        <w:spacing w:after="0" w:line="240" w:lineRule="auto"/>
        <w:jc w:val="center"/>
        <w:rPr>
          <w:rFonts w:ascii="Arial" w:eastAsia="Times New Roman" w:hAnsi="Arial" w:cs="Arial"/>
          <w:b/>
          <w:color w:val="000000"/>
        </w:rPr>
      </w:pPr>
    </w:p>
    <w:p w14:paraId="39DE0902" w14:textId="77777777" w:rsidR="00D33B77" w:rsidRPr="00412F4D" w:rsidRDefault="00D33B77" w:rsidP="00177421">
      <w:pPr>
        <w:shd w:val="clear" w:color="auto" w:fill="FFFFFF"/>
        <w:spacing w:after="0" w:line="240" w:lineRule="auto"/>
        <w:jc w:val="center"/>
        <w:rPr>
          <w:rFonts w:ascii="Arial" w:eastAsia="Times New Roman" w:hAnsi="Arial" w:cs="Arial"/>
          <w:b/>
          <w:color w:val="000000"/>
        </w:rPr>
      </w:pPr>
      <w:r w:rsidRPr="00412F4D">
        <w:rPr>
          <w:rFonts w:ascii="Arial" w:eastAsia="Times New Roman" w:hAnsi="Arial" w:cs="Arial"/>
          <w:b/>
          <w:color w:val="000000"/>
        </w:rPr>
        <w:t>GENERALIDADES</w:t>
      </w:r>
    </w:p>
    <w:p w14:paraId="160C656D" w14:textId="77777777" w:rsidR="00D33B77" w:rsidRPr="00412F4D" w:rsidRDefault="00D33B77" w:rsidP="00D33B77">
      <w:pPr>
        <w:shd w:val="clear" w:color="auto" w:fill="FFFFFF"/>
        <w:spacing w:after="0" w:line="240" w:lineRule="auto"/>
        <w:jc w:val="center"/>
        <w:rPr>
          <w:rFonts w:ascii="Arial" w:eastAsia="Times New Roman" w:hAnsi="Arial" w:cs="Arial"/>
          <w:b/>
          <w:color w:val="000000"/>
        </w:rPr>
      </w:pPr>
    </w:p>
    <w:p w14:paraId="749BB5F3" w14:textId="77777777" w:rsidR="00D33B77" w:rsidRPr="00412F4D" w:rsidRDefault="00D33B77" w:rsidP="00D33B77">
      <w:pPr>
        <w:shd w:val="clear" w:color="auto" w:fill="FFFFFF"/>
        <w:jc w:val="center"/>
        <w:rPr>
          <w:rFonts w:ascii="Arial" w:hAnsi="Arial" w:cs="Arial"/>
          <w:b/>
        </w:rPr>
      </w:pPr>
      <w:r w:rsidRPr="00412F4D">
        <w:rPr>
          <w:rFonts w:ascii="Arial" w:hAnsi="Arial" w:cs="Arial"/>
          <w:b/>
        </w:rPr>
        <w:t xml:space="preserve">DEL ACCESO Y UTILIZACIÓN DE LA INFRAESTRUCTURA PASIVA DE </w:t>
      </w:r>
      <w:r w:rsidR="00741B7B" w:rsidRPr="00412F4D">
        <w:rPr>
          <w:rFonts w:ascii="Arial" w:hAnsi="Arial" w:cs="Arial"/>
          <w:b/>
        </w:rPr>
        <w:t>TELESITES</w:t>
      </w:r>
    </w:p>
    <w:p w14:paraId="14A023B1" w14:textId="77777777" w:rsidR="0079255B" w:rsidRPr="00412F4D" w:rsidRDefault="00337DD2" w:rsidP="00D80DE5">
      <w:pPr>
        <w:numPr>
          <w:ilvl w:val="0"/>
          <w:numId w:val="2"/>
        </w:numPr>
        <w:shd w:val="clear" w:color="auto" w:fill="FFFFFF"/>
        <w:tabs>
          <w:tab w:val="num" w:pos="567"/>
        </w:tabs>
        <w:spacing w:after="0"/>
        <w:ind w:left="567" w:hanging="567"/>
        <w:jc w:val="both"/>
        <w:rPr>
          <w:rFonts w:ascii="Arial" w:hAnsi="Arial" w:cs="Arial"/>
          <w:b/>
        </w:rPr>
      </w:pPr>
      <w:r w:rsidRPr="00412F4D">
        <w:rPr>
          <w:rFonts w:ascii="Arial" w:hAnsi="Arial" w:cs="Arial"/>
          <w:b/>
        </w:rPr>
        <w:t xml:space="preserve">DEL </w:t>
      </w:r>
      <w:r w:rsidR="0079255B" w:rsidRPr="00412F4D">
        <w:rPr>
          <w:rFonts w:ascii="Arial" w:hAnsi="Arial" w:cs="Arial"/>
          <w:b/>
        </w:rPr>
        <w:t>ACCESO A LOS SITIOS</w:t>
      </w:r>
    </w:p>
    <w:p w14:paraId="52DD5AB0" w14:textId="77777777" w:rsidR="001D4CCA" w:rsidRPr="00412F4D" w:rsidRDefault="001D4CCA" w:rsidP="001D4CCA">
      <w:pPr>
        <w:jc w:val="both"/>
        <w:rPr>
          <w:rFonts w:ascii="Arial" w:hAnsi="Arial" w:cs="Arial"/>
        </w:rPr>
      </w:pPr>
      <w:r w:rsidRPr="00412F4D">
        <w:rPr>
          <w:rFonts w:ascii="Arial" w:hAnsi="Arial" w:cs="Arial"/>
        </w:rPr>
        <w:t>P</w:t>
      </w:r>
      <w:r w:rsidR="00873907" w:rsidRPr="00412F4D">
        <w:rPr>
          <w:rFonts w:ascii="Arial" w:hAnsi="Arial" w:cs="Arial"/>
        </w:rPr>
        <w:t>a</w:t>
      </w:r>
      <w:r w:rsidRPr="00412F4D">
        <w:rPr>
          <w:rFonts w:ascii="Arial" w:hAnsi="Arial" w:cs="Arial"/>
        </w:rPr>
        <w:t>r</w:t>
      </w:r>
      <w:r w:rsidR="00873907" w:rsidRPr="00412F4D">
        <w:rPr>
          <w:rFonts w:ascii="Arial" w:hAnsi="Arial" w:cs="Arial"/>
        </w:rPr>
        <w:t>a</w:t>
      </w:r>
      <w:r w:rsidRPr="00412F4D">
        <w:rPr>
          <w:rFonts w:ascii="Arial" w:hAnsi="Arial" w:cs="Arial"/>
        </w:rPr>
        <w:t xml:space="preserve"> el acceso a l</w:t>
      </w:r>
      <w:r w:rsidR="00873907" w:rsidRPr="00412F4D">
        <w:rPr>
          <w:rFonts w:ascii="Arial" w:hAnsi="Arial" w:cs="Arial"/>
        </w:rPr>
        <w:t>os</w:t>
      </w:r>
      <w:r w:rsidRPr="00412F4D">
        <w:rPr>
          <w:rFonts w:ascii="Arial" w:hAnsi="Arial" w:cs="Arial"/>
        </w:rPr>
        <w:t xml:space="preserve"> </w:t>
      </w:r>
      <w:r w:rsidR="00873907" w:rsidRPr="00412F4D">
        <w:rPr>
          <w:rFonts w:ascii="Arial" w:hAnsi="Arial" w:cs="Arial"/>
        </w:rPr>
        <w:t xml:space="preserve">Sitios en los que se ubica la Infraestructura Pasiva </w:t>
      </w:r>
      <w:r w:rsidRPr="00412F4D">
        <w:rPr>
          <w:rFonts w:ascii="Arial" w:hAnsi="Arial" w:cs="Arial"/>
        </w:rPr>
        <w:t xml:space="preserve">de </w:t>
      </w:r>
      <w:r w:rsidR="00741B7B" w:rsidRPr="00412F4D">
        <w:rPr>
          <w:rFonts w:ascii="Arial" w:hAnsi="Arial" w:cs="Arial"/>
        </w:rPr>
        <w:t>Telesites</w:t>
      </w:r>
      <w:r w:rsidR="00873907" w:rsidRPr="00412F4D">
        <w:rPr>
          <w:rFonts w:ascii="Arial" w:hAnsi="Arial" w:cs="Arial"/>
        </w:rPr>
        <w:t>, e</w:t>
      </w:r>
      <w:r w:rsidRPr="00412F4D">
        <w:rPr>
          <w:rFonts w:ascii="Arial" w:hAnsi="Arial" w:cs="Arial"/>
        </w:rPr>
        <w:t xml:space="preserve">l personal designado por el Concesionario que requiera realizar actividades de </w:t>
      </w:r>
      <w:r w:rsidR="00873907" w:rsidRPr="00412F4D">
        <w:rPr>
          <w:rFonts w:ascii="Arial" w:hAnsi="Arial" w:cs="Arial"/>
        </w:rPr>
        <w:t xml:space="preserve">instalación, </w:t>
      </w:r>
      <w:r w:rsidRPr="00412F4D">
        <w:rPr>
          <w:rFonts w:ascii="Arial" w:hAnsi="Arial" w:cs="Arial"/>
        </w:rPr>
        <w:t>operación, mantenimiento</w:t>
      </w:r>
      <w:r w:rsidR="00873907" w:rsidRPr="00412F4D">
        <w:rPr>
          <w:rFonts w:ascii="Arial" w:hAnsi="Arial" w:cs="Arial"/>
        </w:rPr>
        <w:t xml:space="preserve"> u</w:t>
      </w:r>
      <w:r w:rsidRPr="00412F4D">
        <w:rPr>
          <w:rFonts w:ascii="Arial" w:hAnsi="Arial" w:cs="Arial"/>
        </w:rPr>
        <w:t xml:space="preserve"> </w:t>
      </w:r>
      <w:r w:rsidR="00873907" w:rsidRPr="00412F4D">
        <w:rPr>
          <w:rFonts w:ascii="Arial" w:hAnsi="Arial" w:cs="Arial"/>
        </w:rPr>
        <w:t>otras relacionadas con sus Equipos Aprobados, deberá sujetarse, sin excepción, a los siguientes lineamientos:</w:t>
      </w:r>
    </w:p>
    <w:p w14:paraId="10ED01CF" w14:textId="3EE7589E" w:rsidR="001D4CCA" w:rsidRPr="00412F4D" w:rsidRDefault="00873907" w:rsidP="00D80DE5">
      <w:pPr>
        <w:pStyle w:val="Textoindependiente3"/>
        <w:numPr>
          <w:ilvl w:val="1"/>
          <w:numId w:val="3"/>
        </w:numPr>
        <w:tabs>
          <w:tab w:val="num" w:pos="1134"/>
        </w:tabs>
        <w:spacing w:line="276" w:lineRule="auto"/>
        <w:ind w:left="1134" w:hanging="774"/>
        <w:rPr>
          <w:rFonts w:cs="Arial"/>
          <w:szCs w:val="22"/>
          <w:lang w:val="es-MX"/>
        </w:rPr>
      </w:pPr>
      <w:r w:rsidRPr="00412F4D">
        <w:rPr>
          <w:rFonts w:cs="Arial"/>
          <w:szCs w:val="22"/>
          <w:lang w:val="es-MX"/>
        </w:rPr>
        <w:t xml:space="preserve">Previo al ingreso a cada Sitio, el Concesionario </w:t>
      </w:r>
      <w:r w:rsidR="00D92C94" w:rsidRPr="00412F4D">
        <w:rPr>
          <w:rFonts w:cs="Arial"/>
          <w:szCs w:val="22"/>
          <w:lang w:val="es-MX"/>
        </w:rPr>
        <w:t>requisitará y entregará</w:t>
      </w:r>
      <w:r w:rsidR="00A404BF" w:rsidRPr="00412F4D">
        <w:rPr>
          <w:rFonts w:cs="Arial"/>
          <w:szCs w:val="22"/>
          <w:lang w:val="es-MX"/>
        </w:rPr>
        <w:t xml:space="preserve"> a </w:t>
      </w:r>
      <w:r w:rsidR="00741B7B" w:rsidRPr="00412F4D">
        <w:rPr>
          <w:rFonts w:cs="Arial"/>
          <w:szCs w:val="22"/>
          <w:lang w:val="es-MX"/>
        </w:rPr>
        <w:t>Telesites</w:t>
      </w:r>
      <w:r w:rsidR="00A404BF" w:rsidRPr="00412F4D">
        <w:rPr>
          <w:rFonts w:cs="Arial"/>
          <w:szCs w:val="22"/>
          <w:lang w:val="es-MX"/>
        </w:rPr>
        <w:t xml:space="preserve"> una </w:t>
      </w:r>
      <w:r w:rsidR="001D4CCA" w:rsidRPr="00412F4D">
        <w:rPr>
          <w:rFonts w:cs="Arial"/>
          <w:szCs w:val="22"/>
          <w:lang w:val="es-MX"/>
        </w:rPr>
        <w:t>S</w:t>
      </w:r>
      <w:r w:rsidR="00A404BF" w:rsidRPr="00412F4D">
        <w:rPr>
          <w:rFonts w:cs="Arial"/>
          <w:szCs w:val="22"/>
          <w:lang w:val="es-MX"/>
        </w:rPr>
        <w:t>olicitud</w:t>
      </w:r>
      <w:r w:rsidR="001D4CCA" w:rsidRPr="00412F4D">
        <w:rPr>
          <w:rFonts w:cs="Arial"/>
          <w:szCs w:val="22"/>
          <w:lang w:val="es-MX"/>
        </w:rPr>
        <w:t xml:space="preserve"> </w:t>
      </w:r>
      <w:r w:rsidR="00A404BF" w:rsidRPr="00412F4D">
        <w:rPr>
          <w:rFonts w:cs="Arial"/>
          <w:szCs w:val="22"/>
          <w:lang w:val="es-MX"/>
        </w:rPr>
        <w:t>de</w:t>
      </w:r>
      <w:r w:rsidR="001D4CCA" w:rsidRPr="00412F4D">
        <w:rPr>
          <w:rFonts w:cs="Arial"/>
          <w:szCs w:val="22"/>
          <w:lang w:val="es-MX"/>
        </w:rPr>
        <w:t xml:space="preserve"> </w:t>
      </w:r>
      <w:r w:rsidR="00DB32D1" w:rsidRPr="00412F4D">
        <w:rPr>
          <w:rFonts w:cs="Arial"/>
          <w:szCs w:val="22"/>
          <w:lang w:val="es-MX"/>
        </w:rPr>
        <w:t>A</w:t>
      </w:r>
      <w:r w:rsidR="00A404BF" w:rsidRPr="00412F4D">
        <w:rPr>
          <w:rFonts w:cs="Arial"/>
          <w:szCs w:val="22"/>
          <w:lang w:val="es-MX"/>
        </w:rPr>
        <w:t>cceso</w:t>
      </w:r>
      <w:r w:rsidR="001D4CCA" w:rsidRPr="00412F4D">
        <w:rPr>
          <w:rFonts w:cs="Arial"/>
          <w:szCs w:val="22"/>
          <w:lang w:val="es-MX"/>
        </w:rPr>
        <w:t xml:space="preserve"> </w:t>
      </w:r>
      <w:r w:rsidR="00DB32D1" w:rsidRPr="00412F4D">
        <w:rPr>
          <w:rFonts w:cs="Arial"/>
          <w:szCs w:val="22"/>
          <w:lang w:val="es-MX"/>
        </w:rPr>
        <w:t>a Sitio</w:t>
      </w:r>
      <w:r w:rsidR="00A404BF" w:rsidRPr="00412F4D">
        <w:rPr>
          <w:rFonts w:cs="Arial"/>
          <w:szCs w:val="22"/>
          <w:lang w:val="es-MX"/>
        </w:rPr>
        <w:t xml:space="preserve"> </w:t>
      </w:r>
      <w:r w:rsidR="00DB32D1" w:rsidRPr="00412F4D">
        <w:rPr>
          <w:rFonts w:cs="Arial"/>
          <w:szCs w:val="22"/>
          <w:lang w:val="es-MX"/>
        </w:rPr>
        <w:t>conforme al Formato de Solicitud de Acceso a Sitio q</w:t>
      </w:r>
      <w:r w:rsidR="00D84856" w:rsidRPr="00412F4D">
        <w:rPr>
          <w:rFonts w:cs="Arial"/>
          <w:szCs w:val="22"/>
          <w:lang w:val="es-MX"/>
        </w:rPr>
        <w:t>ue se agrega al Anexo II</w:t>
      </w:r>
      <w:r w:rsidR="00DB32D1" w:rsidRPr="00412F4D">
        <w:rPr>
          <w:rFonts w:cs="Arial"/>
          <w:i/>
          <w:szCs w:val="22"/>
          <w:lang w:val="es-MX"/>
        </w:rPr>
        <w:t xml:space="preserve"> Formatos</w:t>
      </w:r>
      <w:r w:rsidR="00D84856" w:rsidRPr="00412F4D">
        <w:rPr>
          <w:rFonts w:cs="Arial"/>
          <w:szCs w:val="22"/>
          <w:lang w:val="es-MX"/>
        </w:rPr>
        <w:t xml:space="preserve"> de la Oferta de Referencia</w:t>
      </w:r>
      <w:r w:rsidR="001D4CCA" w:rsidRPr="00412F4D">
        <w:rPr>
          <w:rFonts w:cs="Arial"/>
          <w:szCs w:val="22"/>
          <w:lang w:val="es-MX"/>
        </w:rPr>
        <w:t xml:space="preserve">, </w:t>
      </w:r>
      <w:r w:rsidR="00A404BF" w:rsidRPr="00412F4D">
        <w:rPr>
          <w:rFonts w:cs="Arial"/>
          <w:szCs w:val="22"/>
          <w:lang w:val="es-MX"/>
        </w:rPr>
        <w:t xml:space="preserve">la cual </w:t>
      </w:r>
      <w:r w:rsidR="001D4CCA" w:rsidRPr="00412F4D">
        <w:rPr>
          <w:rFonts w:cs="Arial"/>
          <w:szCs w:val="22"/>
          <w:lang w:val="es-MX"/>
        </w:rPr>
        <w:t>debe</w:t>
      </w:r>
      <w:r w:rsidR="00A404BF" w:rsidRPr="00412F4D">
        <w:rPr>
          <w:rFonts w:cs="Arial"/>
          <w:szCs w:val="22"/>
          <w:lang w:val="es-MX"/>
        </w:rPr>
        <w:t>rá</w:t>
      </w:r>
      <w:r w:rsidR="001D4CCA" w:rsidRPr="00412F4D">
        <w:rPr>
          <w:rFonts w:cs="Arial"/>
          <w:szCs w:val="22"/>
          <w:lang w:val="es-MX"/>
        </w:rPr>
        <w:t xml:space="preserve"> </w:t>
      </w:r>
      <w:r w:rsidR="00A404BF" w:rsidRPr="00412F4D">
        <w:rPr>
          <w:rFonts w:cs="Arial"/>
          <w:szCs w:val="22"/>
          <w:lang w:val="es-MX"/>
        </w:rPr>
        <w:t>contener</w:t>
      </w:r>
      <w:r w:rsidR="001D4CCA" w:rsidRPr="00412F4D">
        <w:rPr>
          <w:rFonts w:cs="Arial"/>
          <w:szCs w:val="22"/>
          <w:lang w:val="es-MX"/>
        </w:rPr>
        <w:t xml:space="preserve"> </w:t>
      </w:r>
      <w:r w:rsidR="00A404BF" w:rsidRPr="00412F4D">
        <w:rPr>
          <w:rFonts w:cs="Arial"/>
          <w:szCs w:val="22"/>
          <w:lang w:val="es-MX"/>
        </w:rPr>
        <w:t>toda la información que se indica en la misma.</w:t>
      </w:r>
    </w:p>
    <w:p w14:paraId="6F6B1CF1" w14:textId="77777777" w:rsidR="00176BC5" w:rsidRPr="00412F4D" w:rsidRDefault="00176BC5" w:rsidP="00E10AD5">
      <w:pPr>
        <w:pStyle w:val="Prrafodelista"/>
        <w:spacing w:after="0" w:line="240" w:lineRule="auto"/>
        <w:ind w:left="0"/>
        <w:jc w:val="both"/>
        <w:rPr>
          <w:rFonts w:ascii="Arial" w:hAnsi="Arial" w:cs="Arial"/>
        </w:rPr>
      </w:pPr>
    </w:p>
    <w:p w14:paraId="7B4232F9" w14:textId="77777777" w:rsidR="001D4CCA" w:rsidRPr="00412F4D" w:rsidRDefault="00A404BF" w:rsidP="00D80DE5">
      <w:pPr>
        <w:pStyle w:val="Textoindependiente3"/>
        <w:numPr>
          <w:ilvl w:val="1"/>
          <w:numId w:val="3"/>
        </w:numPr>
        <w:tabs>
          <w:tab w:val="num" w:pos="1134"/>
        </w:tabs>
        <w:spacing w:line="276" w:lineRule="auto"/>
        <w:ind w:left="1134" w:hanging="774"/>
        <w:rPr>
          <w:rFonts w:cs="Arial"/>
          <w:szCs w:val="22"/>
          <w:lang w:val="es-MX"/>
        </w:rPr>
      </w:pPr>
      <w:r w:rsidRPr="00412F4D">
        <w:rPr>
          <w:rFonts w:cs="Arial"/>
          <w:szCs w:val="22"/>
          <w:lang w:val="es-MX"/>
        </w:rPr>
        <w:t xml:space="preserve">El Concesionario deberá entregar a </w:t>
      </w:r>
      <w:r w:rsidR="00741B7B" w:rsidRPr="00412F4D">
        <w:rPr>
          <w:rFonts w:cs="Arial"/>
          <w:szCs w:val="22"/>
          <w:lang w:val="es-MX"/>
        </w:rPr>
        <w:t>Telesites</w:t>
      </w:r>
      <w:r w:rsidRPr="00412F4D">
        <w:rPr>
          <w:rFonts w:cs="Arial"/>
          <w:szCs w:val="22"/>
          <w:lang w:val="es-MX"/>
        </w:rPr>
        <w:t xml:space="preserve"> una </w:t>
      </w:r>
      <w:r w:rsidR="009F64FF" w:rsidRPr="00412F4D">
        <w:rPr>
          <w:rFonts w:cs="Arial"/>
          <w:szCs w:val="22"/>
          <w:lang w:val="es-MX"/>
        </w:rPr>
        <w:t xml:space="preserve">Solicitud de Acceso a Sitio </w:t>
      </w:r>
      <w:r w:rsidR="001D4CCA" w:rsidRPr="00412F4D">
        <w:rPr>
          <w:rFonts w:cs="Arial"/>
          <w:szCs w:val="22"/>
          <w:lang w:val="es-MX"/>
        </w:rPr>
        <w:t xml:space="preserve">cada </w:t>
      </w:r>
      <w:r w:rsidRPr="00412F4D">
        <w:rPr>
          <w:rFonts w:cs="Arial"/>
          <w:szCs w:val="22"/>
          <w:lang w:val="es-MX"/>
        </w:rPr>
        <w:t>v</w:t>
      </w:r>
      <w:r w:rsidR="001D4CCA" w:rsidRPr="00412F4D">
        <w:rPr>
          <w:rFonts w:cs="Arial"/>
          <w:szCs w:val="22"/>
          <w:lang w:val="es-MX"/>
        </w:rPr>
        <w:t>e</w:t>
      </w:r>
      <w:r w:rsidRPr="00412F4D">
        <w:rPr>
          <w:rFonts w:cs="Arial"/>
          <w:szCs w:val="22"/>
          <w:lang w:val="es-MX"/>
        </w:rPr>
        <w:t xml:space="preserve">z que desee ingresar a </w:t>
      </w:r>
      <w:r w:rsidR="00777B49" w:rsidRPr="00412F4D">
        <w:rPr>
          <w:rFonts w:cs="Arial"/>
          <w:szCs w:val="22"/>
          <w:lang w:val="es-MX"/>
        </w:rPr>
        <w:t xml:space="preserve">cualquier </w:t>
      </w:r>
      <w:r w:rsidRPr="00412F4D">
        <w:rPr>
          <w:rFonts w:cs="Arial"/>
          <w:szCs w:val="22"/>
          <w:lang w:val="es-MX"/>
        </w:rPr>
        <w:t>determinado Sitio</w:t>
      </w:r>
      <w:r w:rsidR="001D4CCA" w:rsidRPr="00412F4D">
        <w:rPr>
          <w:rFonts w:cs="Arial"/>
          <w:szCs w:val="22"/>
          <w:lang w:val="es-MX"/>
        </w:rPr>
        <w:t>.</w:t>
      </w:r>
    </w:p>
    <w:p w14:paraId="35AA6A2D" w14:textId="77777777" w:rsidR="00A404BF" w:rsidRPr="00412F4D" w:rsidRDefault="00A404BF" w:rsidP="00E10AD5">
      <w:pPr>
        <w:pStyle w:val="Prrafodelista"/>
        <w:spacing w:after="0" w:line="240" w:lineRule="auto"/>
        <w:ind w:left="0"/>
        <w:jc w:val="both"/>
        <w:rPr>
          <w:rFonts w:ascii="Arial" w:hAnsi="Arial" w:cs="Arial"/>
        </w:rPr>
      </w:pPr>
    </w:p>
    <w:p w14:paraId="65B81397" w14:textId="77777777" w:rsidR="001D4CCA" w:rsidRPr="00412F4D" w:rsidRDefault="00777B49" w:rsidP="00D80DE5">
      <w:pPr>
        <w:pStyle w:val="Textoindependiente3"/>
        <w:numPr>
          <w:ilvl w:val="1"/>
          <w:numId w:val="3"/>
        </w:numPr>
        <w:tabs>
          <w:tab w:val="num" w:pos="1134"/>
        </w:tabs>
        <w:spacing w:line="276" w:lineRule="auto"/>
        <w:ind w:left="1134" w:hanging="774"/>
        <w:rPr>
          <w:rFonts w:cs="Arial"/>
          <w:szCs w:val="22"/>
          <w:lang w:val="es-MX"/>
        </w:rPr>
      </w:pPr>
      <w:r w:rsidRPr="00412F4D">
        <w:rPr>
          <w:rFonts w:cs="Arial"/>
          <w:szCs w:val="22"/>
          <w:lang w:val="es-MX"/>
        </w:rPr>
        <w:t xml:space="preserve">La Solicitud de Acceso indicará el horario dentro del cual </w:t>
      </w:r>
      <w:r w:rsidR="001D4CCA" w:rsidRPr="00412F4D">
        <w:rPr>
          <w:rFonts w:cs="Arial"/>
          <w:szCs w:val="22"/>
          <w:lang w:val="es-MX"/>
        </w:rPr>
        <w:t xml:space="preserve">el personal </w:t>
      </w:r>
      <w:r w:rsidRPr="00412F4D">
        <w:rPr>
          <w:rFonts w:cs="Arial"/>
          <w:szCs w:val="22"/>
          <w:lang w:val="es-MX"/>
        </w:rPr>
        <w:t xml:space="preserve">del Concesionario llevará a cabo las actividades </w:t>
      </w:r>
      <w:r w:rsidR="00176BC5" w:rsidRPr="00412F4D">
        <w:rPr>
          <w:rFonts w:cs="Arial"/>
          <w:szCs w:val="22"/>
          <w:lang w:val="es-MX"/>
        </w:rPr>
        <w:t xml:space="preserve">que la </w:t>
      </w:r>
      <w:r w:rsidRPr="00412F4D">
        <w:rPr>
          <w:rFonts w:cs="Arial"/>
          <w:szCs w:val="22"/>
          <w:lang w:val="es-MX"/>
        </w:rPr>
        <w:t>motiv</w:t>
      </w:r>
      <w:r w:rsidR="00176BC5" w:rsidRPr="00412F4D">
        <w:rPr>
          <w:rFonts w:cs="Arial"/>
          <w:szCs w:val="22"/>
          <w:lang w:val="es-MX"/>
        </w:rPr>
        <w:t>an</w:t>
      </w:r>
      <w:r w:rsidR="001D4CCA" w:rsidRPr="00412F4D">
        <w:rPr>
          <w:rFonts w:cs="Arial"/>
          <w:szCs w:val="22"/>
          <w:lang w:val="es-MX"/>
        </w:rPr>
        <w:t>.</w:t>
      </w:r>
    </w:p>
    <w:p w14:paraId="61D4807D" w14:textId="77777777" w:rsidR="00A404BF" w:rsidRPr="00412F4D" w:rsidRDefault="00A404BF" w:rsidP="00E10AD5">
      <w:pPr>
        <w:pStyle w:val="Prrafodelista"/>
        <w:spacing w:after="0" w:line="240" w:lineRule="auto"/>
        <w:ind w:left="0"/>
        <w:jc w:val="both"/>
        <w:rPr>
          <w:rFonts w:ascii="Arial" w:hAnsi="Arial" w:cs="Arial"/>
        </w:rPr>
      </w:pPr>
    </w:p>
    <w:p w14:paraId="3052262F" w14:textId="77777777" w:rsidR="001D4CCA" w:rsidRPr="00412F4D" w:rsidRDefault="001D4CCA" w:rsidP="00D80DE5">
      <w:pPr>
        <w:pStyle w:val="Textoindependiente3"/>
        <w:numPr>
          <w:ilvl w:val="1"/>
          <w:numId w:val="3"/>
        </w:numPr>
        <w:tabs>
          <w:tab w:val="num" w:pos="1134"/>
        </w:tabs>
        <w:spacing w:line="276" w:lineRule="auto"/>
        <w:ind w:left="1134" w:hanging="774"/>
        <w:rPr>
          <w:rFonts w:cs="Arial"/>
          <w:szCs w:val="22"/>
          <w:lang w:val="es-MX"/>
        </w:rPr>
      </w:pPr>
      <w:r w:rsidRPr="00412F4D">
        <w:rPr>
          <w:rFonts w:cs="Arial"/>
          <w:szCs w:val="22"/>
          <w:lang w:val="es-MX"/>
        </w:rPr>
        <w:t xml:space="preserve">El </w:t>
      </w:r>
      <w:r w:rsidR="00176BC5" w:rsidRPr="00412F4D">
        <w:rPr>
          <w:rFonts w:cs="Arial"/>
          <w:szCs w:val="22"/>
          <w:lang w:val="es-MX"/>
        </w:rPr>
        <w:t xml:space="preserve">día en que el </w:t>
      </w:r>
      <w:r w:rsidRPr="00412F4D">
        <w:rPr>
          <w:rFonts w:cs="Arial"/>
          <w:szCs w:val="22"/>
          <w:lang w:val="es-MX"/>
        </w:rPr>
        <w:t xml:space="preserve">personal </w:t>
      </w:r>
      <w:r w:rsidR="00176BC5" w:rsidRPr="00412F4D">
        <w:rPr>
          <w:rFonts w:cs="Arial"/>
          <w:szCs w:val="22"/>
          <w:lang w:val="es-MX"/>
        </w:rPr>
        <w:t xml:space="preserve">del Concesionario se presente al Sitio de que se trate, conforme a la fecha solicitada, </w:t>
      </w:r>
      <w:r w:rsidRPr="00412F4D">
        <w:rPr>
          <w:rFonts w:cs="Arial"/>
          <w:szCs w:val="22"/>
          <w:lang w:val="es-MX"/>
        </w:rPr>
        <w:t>debe</w:t>
      </w:r>
      <w:r w:rsidR="00176BC5" w:rsidRPr="00412F4D">
        <w:rPr>
          <w:rFonts w:cs="Arial"/>
          <w:szCs w:val="22"/>
          <w:lang w:val="es-MX"/>
        </w:rPr>
        <w:t>rá</w:t>
      </w:r>
      <w:r w:rsidRPr="00412F4D">
        <w:rPr>
          <w:rFonts w:cs="Arial"/>
          <w:szCs w:val="22"/>
          <w:lang w:val="es-MX"/>
        </w:rPr>
        <w:t xml:space="preserve"> </w:t>
      </w:r>
      <w:r w:rsidR="00176BC5" w:rsidRPr="00412F4D">
        <w:rPr>
          <w:rFonts w:cs="Arial"/>
          <w:szCs w:val="22"/>
          <w:lang w:val="es-MX"/>
        </w:rPr>
        <w:t>presentar una copia de</w:t>
      </w:r>
      <w:r w:rsidRPr="00412F4D">
        <w:rPr>
          <w:rFonts w:cs="Arial"/>
          <w:szCs w:val="22"/>
          <w:lang w:val="es-MX"/>
        </w:rPr>
        <w:t xml:space="preserve"> </w:t>
      </w:r>
      <w:r w:rsidR="00176BC5" w:rsidRPr="00412F4D">
        <w:rPr>
          <w:rFonts w:cs="Arial"/>
          <w:szCs w:val="22"/>
          <w:lang w:val="es-MX"/>
        </w:rPr>
        <w:t xml:space="preserve">la </w:t>
      </w:r>
      <w:r w:rsidR="009F64FF" w:rsidRPr="00412F4D">
        <w:rPr>
          <w:rFonts w:cs="Arial"/>
          <w:szCs w:val="22"/>
          <w:lang w:val="es-MX"/>
        </w:rPr>
        <w:t xml:space="preserve">Solicitud de Acceso a Sitio </w:t>
      </w:r>
      <w:r w:rsidR="00176BC5" w:rsidRPr="00412F4D">
        <w:rPr>
          <w:rFonts w:cs="Arial"/>
          <w:szCs w:val="22"/>
          <w:lang w:val="es-MX"/>
        </w:rPr>
        <w:t xml:space="preserve">previamente formulada </w:t>
      </w:r>
      <w:r w:rsidRPr="00412F4D">
        <w:rPr>
          <w:rFonts w:cs="Arial"/>
          <w:szCs w:val="22"/>
          <w:lang w:val="es-MX"/>
        </w:rPr>
        <w:t xml:space="preserve">a </w:t>
      </w:r>
      <w:r w:rsidR="00741B7B" w:rsidRPr="00412F4D">
        <w:rPr>
          <w:rFonts w:cs="Arial"/>
          <w:szCs w:val="22"/>
          <w:lang w:val="es-MX"/>
        </w:rPr>
        <w:t>Telesites</w:t>
      </w:r>
      <w:r w:rsidR="00176BC5" w:rsidRPr="00412F4D">
        <w:rPr>
          <w:rFonts w:cs="Arial"/>
          <w:szCs w:val="22"/>
          <w:lang w:val="es-MX"/>
        </w:rPr>
        <w:t xml:space="preserve">, </w:t>
      </w:r>
      <w:r w:rsidRPr="00412F4D">
        <w:rPr>
          <w:rFonts w:cs="Arial"/>
          <w:szCs w:val="22"/>
          <w:lang w:val="es-MX"/>
        </w:rPr>
        <w:t>e identificarse con credencial vigent</w:t>
      </w:r>
      <w:r w:rsidR="00090F3A" w:rsidRPr="00412F4D">
        <w:rPr>
          <w:rFonts w:cs="Arial"/>
          <w:szCs w:val="22"/>
          <w:lang w:val="es-MX"/>
        </w:rPr>
        <w:t>e emitida por e</w:t>
      </w:r>
      <w:r w:rsidR="00873907" w:rsidRPr="00412F4D">
        <w:rPr>
          <w:rFonts w:cs="Arial"/>
          <w:szCs w:val="22"/>
          <w:lang w:val="es-MX"/>
        </w:rPr>
        <w:t>l</w:t>
      </w:r>
      <w:r w:rsidR="00090F3A" w:rsidRPr="00412F4D">
        <w:rPr>
          <w:rFonts w:cs="Arial"/>
          <w:szCs w:val="22"/>
          <w:lang w:val="es-MX"/>
        </w:rPr>
        <w:t xml:space="preserve"> Concesionario o por l</w:t>
      </w:r>
      <w:r w:rsidR="00873907" w:rsidRPr="00412F4D">
        <w:rPr>
          <w:rFonts w:cs="Arial"/>
          <w:szCs w:val="22"/>
          <w:lang w:val="es-MX"/>
        </w:rPr>
        <w:t>a empresa en que labor</w:t>
      </w:r>
      <w:r w:rsidR="00090F3A" w:rsidRPr="00412F4D">
        <w:rPr>
          <w:rFonts w:cs="Arial"/>
          <w:szCs w:val="22"/>
          <w:lang w:val="es-MX"/>
        </w:rPr>
        <w:t>e, tratándose de personal subcontratado por el Concesionario</w:t>
      </w:r>
      <w:r w:rsidR="00873907" w:rsidRPr="00412F4D">
        <w:rPr>
          <w:rFonts w:cs="Arial"/>
          <w:szCs w:val="22"/>
          <w:lang w:val="es-MX"/>
        </w:rPr>
        <w:t>.</w:t>
      </w:r>
    </w:p>
    <w:p w14:paraId="5A8FACB1" w14:textId="77777777" w:rsidR="00A404BF" w:rsidRPr="00412F4D" w:rsidRDefault="00A404BF" w:rsidP="00E10AD5">
      <w:pPr>
        <w:pStyle w:val="Prrafodelista"/>
        <w:spacing w:after="0" w:line="240" w:lineRule="auto"/>
        <w:ind w:left="0"/>
        <w:jc w:val="both"/>
        <w:rPr>
          <w:rFonts w:ascii="Arial" w:hAnsi="Arial" w:cs="Arial"/>
        </w:rPr>
      </w:pPr>
    </w:p>
    <w:p w14:paraId="54E0F76A" w14:textId="164B8BED" w:rsidR="001D4CCA" w:rsidRPr="00412F4D" w:rsidRDefault="001D4CCA" w:rsidP="00D80DE5">
      <w:pPr>
        <w:pStyle w:val="Textoindependiente3"/>
        <w:numPr>
          <w:ilvl w:val="1"/>
          <w:numId w:val="3"/>
        </w:numPr>
        <w:tabs>
          <w:tab w:val="num" w:pos="1134"/>
        </w:tabs>
        <w:spacing w:line="276" w:lineRule="auto"/>
        <w:ind w:left="1134" w:hanging="774"/>
        <w:rPr>
          <w:rFonts w:cs="Arial"/>
          <w:b/>
          <w:szCs w:val="22"/>
          <w:lang w:val="es-MX"/>
        </w:rPr>
      </w:pPr>
      <w:r w:rsidRPr="00412F4D">
        <w:rPr>
          <w:rFonts w:cs="Arial"/>
          <w:szCs w:val="22"/>
          <w:lang w:val="es-MX"/>
        </w:rPr>
        <w:t xml:space="preserve">En caso de </w:t>
      </w:r>
      <w:r w:rsidR="00E66266" w:rsidRPr="00412F4D">
        <w:rPr>
          <w:rFonts w:cs="Arial"/>
          <w:szCs w:val="22"/>
          <w:lang w:val="es-MX"/>
        </w:rPr>
        <w:t>que alguna de las actividades realizadas en los Sitios, por parte del personal del Concesionario,</w:t>
      </w:r>
      <w:r w:rsidRPr="00412F4D">
        <w:rPr>
          <w:rFonts w:cs="Arial"/>
          <w:szCs w:val="22"/>
          <w:lang w:val="es-MX"/>
        </w:rPr>
        <w:t xml:space="preserve"> pudier</w:t>
      </w:r>
      <w:r w:rsidR="00E66266" w:rsidRPr="00412F4D">
        <w:rPr>
          <w:rFonts w:cs="Arial"/>
          <w:szCs w:val="22"/>
          <w:lang w:val="es-MX"/>
        </w:rPr>
        <w:t>e</w:t>
      </w:r>
      <w:r w:rsidRPr="00412F4D">
        <w:rPr>
          <w:rFonts w:cs="Arial"/>
          <w:szCs w:val="22"/>
          <w:lang w:val="es-MX"/>
        </w:rPr>
        <w:t xml:space="preserve">n poner en riesgo la integridad física de la persona que los realiza, el Concesionario </w:t>
      </w:r>
      <w:r w:rsidR="00E66266" w:rsidRPr="00412F4D">
        <w:rPr>
          <w:rFonts w:cs="Arial"/>
          <w:szCs w:val="22"/>
          <w:lang w:val="es-MX"/>
        </w:rPr>
        <w:t xml:space="preserve">será el único </w:t>
      </w:r>
      <w:r w:rsidRPr="00412F4D">
        <w:rPr>
          <w:rFonts w:cs="Arial"/>
          <w:szCs w:val="22"/>
          <w:lang w:val="es-MX"/>
        </w:rPr>
        <w:t>responsable de cumplir con la</w:t>
      </w:r>
      <w:r w:rsidR="00E66266" w:rsidRPr="00412F4D">
        <w:rPr>
          <w:rFonts w:cs="Arial"/>
          <w:szCs w:val="22"/>
          <w:lang w:val="es-MX"/>
        </w:rPr>
        <w:t>s</w:t>
      </w:r>
      <w:r w:rsidRPr="00412F4D">
        <w:rPr>
          <w:rFonts w:cs="Arial"/>
          <w:szCs w:val="22"/>
          <w:lang w:val="es-MX"/>
        </w:rPr>
        <w:t xml:space="preserve"> </w:t>
      </w:r>
      <w:r w:rsidR="00E66266" w:rsidRPr="00412F4D">
        <w:rPr>
          <w:rFonts w:cs="Arial"/>
          <w:szCs w:val="22"/>
          <w:lang w:val="es-MX"/>
        </w:rPr>
        <w:t>obligaciones a su cargo conforme a lo dispuesto en la C</w:t>
      </w:r>
      <w:r w:rsidRPr="00412F4D">
        <w:rPr>
          <w:rFonts w:cs="Arial"/>
          <w:szCs w:val="22"/>
          <w:lang w:val="es-MX"/>
        </w:rPr>
        <w:t xml:space="preserve">láusula </w:t>
      </w:r>
      <w:r w:rsidR="00E66266" w:rsidRPr="00412F4D">
        <w:rPr>
          <w:rFonts w:cs="Arial"/>
          <w:szCs w:val="22"/>
          <w:lang w:val="es-MX"/>
        </w:rPr>
        <w:t>Dé</w:t>
      </w:r>
      <w:r w:rsidRPr="00412F4D">
        <w:rPr>
          <w:rFonts w:cs="Arial"/>
          <w:szCs w:val="22"/>
          <w:lang w:val="es-MX"/>
        </w:rPr>
        <w:t xml:space="preserve">cima </w:t>
      </w:r>
      <w:r w:rsidR="00ED1B0D" w:rsidRPr="00412F4D">
        <w:rPr>
          <w:rFonts w:cs="Arial"/>
          <w:szCs w:val="22"/>
          <w:lang w:val="es-MX"/>
        </w:rPr>
        <w:t xml:space="preserve">Tercera </w:t>
      </w:r>
      <w:r w:rsidR="00E66266" w:rsidRPr="00412F4D">
        <w:rPr>
          <w:rFonts w:cs="Arial"/>
          <w:i/>
          <w:szCs w:val="22"/>
          <w:lang w:val="es-MX"/>
        </w:rPr>
        <w:t xml:space="preserve">Relaciones Laborales </w:t>
      </w:r>
      <w:r w:rsidR="00E66B41" w:rsidRPr="00412F4D">
        <w:rPr>
          <w:rFonts w:cs="Arial"/>
          <w:i/>
          <w:szCs w:val="22"/>
          <w:lang w:val="es-MX"/>
        </w:rPr>
        <w:t xml:space="preserve">y Contratistas Independientes </w:t>
      </w:r>
      <w:r w:rsidRPr="00412F4D">
        <w:rPr>
          <w:rFonts w:cs="Arial"/>
          <w:szCs w:val="22"/>
          <w:lang w:val="es-MX"/>
        </w:rPr>
        <w:t>del Convenio.</w:t>
      </w:r>
    </w:p>
    <w:p w14:paraId="558073AD" w14:textId="77777777" w:rsidR="00AF1E7B" w:rsidRPr="00412F4D" w:rsidRDefault="00AF1E7B" w:rsidP="00E10AD5">
      <w:pPr>
        <w:pStyle w:val="Prrafodelista"/>
        <w:spacing w:after="0" w:line="240" w:lineRule="auto"/>
        <w:ind w:left="0"/>
        <w:jc w:val="both"/>
        <w:rPr>
          <w:rFonts w:ascii="Arial" w:hAnsi="Arial" w:cs="Arial"/>
          <w:b/>
        </w:rPr>
      </w:pPr>
    </w:p>
    <w:p w14:paraId="3BE28957" w14:textId="77777777" w:rsidR="00AF1E7B" w:rsidRPr="00412F4D" w:rsidRDefault="00AF1E7B" w:rsidP="00AF1E7B">
      <w:pPr>
        <w:pStyle w:val="Textoindependiente3"/>
        <w:spacing w:line="276" w:lineRule="auto"/>
        <w:ind w:left="1146"/>
        <w:rPr>
          <w:rFonts w:cs="Arial"/>
          <w:bCs/>
          <w:szCs w:val="22"/>
          <w:lang w:val="es-MX"/>
        </w:rPr>
      </w:pPr>
      <w:r w:rsidRPr="00412F4D">
        <w:rPr>
          <w:rFonts w:cs="Arial"/>
          <w:bCs/>
          <w:szCs w:val="22"/>
          <w:lang w:val="es-MX"/>
        </w:rPr>
        <w:t>El personal del C</w:t>
      </w:r>
      <w:r w:rsidR="007C214A" w:rsidRPr="00412F4D">
        <w:rPr>
          <w:rFonts w:cs="Arial"/>
          <w:bCs/>
          <w:szCs w:val="22"/>
          <w:lang w:val="es-MX"/>
        </w:rPr>
        <w:t>oncesionario</w:t>
      </w:r>
      <w:r w:rsidRPr="00412F4D">
        <w:rPr>
          <w:rFonts w:cs="Arial"/>
          <w:bCs/>
          <w:szCs w:val="22"/>
          <w:lang w:val="es-MX"/>
        </w:rPr>
        <w:t xml:space="preserve"> deberá observar las medidas mínimas de seguridad para el acceso a los Sitios que se establecen en los numerales 1.7, 1.12, 1.13, 1.18 y 1.19 de la presente Normativa Técnica, en el entendido de que </w:t>
      </w:r>
      <w:r w:rsidR="007C214A" w:rsidRPr="00412F4D">
        <w:rPr>
          <w:rFonts w:cs="Arial"/>
          <w:bCs/>
          <w:szCs w:val="22"/>
          <w:lang w:val="es-MX"/>
        </w:rPr>
        <w:t>Telesites</w:t>
      </w:r>
      <w:r w:rsidRPr="00412F4D">
        <w:rPr>
          <w:rFonts w:cs="Arial"/>
          <w:bCs/>
          <w:szCs w:val="22"/>
          <w:lang w:val="es-MX"/>
        </w:rPr>
        <w:t>, dentro del proceso de solicitud de acceso al sitio iniciado por el C</w:t>
      </w:r>
      <w:r w:rsidR="007C214A" w:rsidRPr="00412F4D">
        <w:rPr>
          <w:rFonts w:cs="Arial"/>
          <w:bCs/>
          <w:szCs w:val="22"/>
          <w:lang w:val="es-MX"/>
        </w:rPr>
        <w:t>oncesionario</w:t>
      </w:r>
      <w:r w:rsidRPr="00412F4D">
        <w:rPr>
          <w:rFonts w:cs="Arial"/>
          <w:bCs/>
          <w:szCs w:val="22"/>
          <w:lang w:val="es-MX"/>
        </w:rPr>
        <w:t>, deberá informar por escrito al C</w:t>
      </w:r>
      <w:r w:rsidR="007C214A" w:rsidRPr="00412F4D">
        <w:rPr>
          <w:rFonts w:cs="Arial"/>
          <w:bCs/>
          <w:szCs w:val="22"/>
          <w:lang w:val="es-MX"/>
        </w:rPr>
        <w:t>oncesionario</w:t>
      </w:r>
      <w:r w:rsidRPr="00412F4D">
        <w:rPr>
          <w:rFonts w:cs="Arial"/>
          <w:bCs/>
          <w:szCs w:val="22"/>
          <w:lang w:val="es-MX"/>
        </w:rPr>
        <w:t xml:space="preserve"> las medidas particulares de seguridad adicionales que hubiere impuesto el propietario del sitio de que se trate para el acceso y estancia en el mismo.</w:t>
      </w:r>
    </w:p>
    <w:p w14:paraId="7CBBB21B" w14:textId="77777777" w:rsidR="00A404BF" w:rsidRPr="00412F4D" w:rsidRDefault="00A404BF" w:rsidP="00E10AD5">
      <w:pPr>
        <w:pStyle w:val="Prrafodelista"/>
        <w:spacing w:after="0" w:line="240" w:lineRule="auto"/>
        <w:ind w:left="0"/>
        <w:jc w:val="both"/>
        <w:rPr>
          <w:rFonts w:ascii="Arial" w:hAnsi="Arial" w:cs="Arial"/>
          <w:b/>
        </w:rPr>
      </w:pPr>
    </w:p>
    <w:p w14:paraId="47ACBE67" w14:textId="77777777" w:rsidR="001D4CCA" w:rsidRPr="00412F4D" w:rsidRDefault="001D4CCA" w:rsidP="00D80DE5">
      <w:pPr>
        <w:pStyle w:val="Textoindependiente3"/>
        <w:numPr>
          <w:ilvl w:val="1"/>
          <w:numId w:val="3"/>
        </w:numPr>
        <w:tabs>
          <w:tab w:val="num" w:pos="1134"/>
        </w:tabs>
        <w:spacing w:line="276" w:lineRule="auto"/>
        <w:ind w:left="1134" w:hanging="774"/>
        <w:rPr>
          <w:rFonts w:cs="Arial"/>
          <w:szCs w:val="22"/>
          <w:lang w:val="es-MX"/>
        </w:rPr>
      </w:pPr>
      <w:r w:rsidRPr="00412F4D">
        <w:rPr>
          <w:rFonts w:cs="Arial"/>
          <w:szCs w:val="22"/>
          <w:lang w:val="es-MX"/>
        </w:rPr>
        <w:t xml:space="preserve">En caso de que </w:t>
      </w:r>
      <w:r w:rsidR="00E66B41" w:rsidRPr="00412F4D">
        <w:rPr>
          <w:rFonts w:cs="Arial"/>
          <w:szCs w:val="22"/>
          <w:lang w:val="es-MX"/>
        </w:rPr>
        <w:t xml:space="preserve">se presente alguna falla o anomalía de carácter técnico que pudiere </w:t>
      </w:r>
      <w:r w:rsidRPr="00412F4D">
        <w:rPr>
          <w:rFonts w:cs="Arial"/>
          <w:szCs w:val="22"/>
          <w:lang w:val="es-MX"/>
        </w:rPr>
        <w:t>afect</w:t>
      </w:r>
      <w:r w:rsidR="00E66B41" w:rsidRPr="00412F4D">
        <w:rPr>
          <w:rFonts w:cs="Arial"/>
          <w:szCs w:val="22"/>
          <w:lang w:val="es-MX"/>
        </w:rPr>
        <w:t>ar</w:t>
      </w:r>
      <w:r w:rsidRPr="00412F4D">
        <w:rPr>
          <w:rFonts w:cs="Arial"/>
          <w:szCs w:val="22"/>
          <w:lang w:val="es-MX"/>
        </w:rPr>
        <w:t xml:space="preserve"> </w:t>
      </w:r>
      <w:r w:rsidR="00E66B41" w:rsidRPr="00412F4D">
        <w:rPr>
          <w:rFonts w:cs="Arial"/>
          <w:szCs w:val="22"/>
          <w:lang w:val="es-MX"/>
        </w:rPr>
        <w:t xml:space="preserve">los servicios de </w:t>
      </w:r>
      <w:r w:rsidR="007C214A" w:rsidRPr="00412F4D">
        <w:rPr>
          <w:rFonts w:cs="Arial"/>
          <w:szCs w:val="22"/>
          <w:lang w:val="es-MX"/>
        </w:rPr>
        <w:t xml:space="preserve">Acceso y Uso Compartido de Infraestructura Pasiva </w:t>
      </w:r>
      <w:r w:rsidR="00E66B41" w:rsidRPr="00412F4D">
        <w:rPr>
          <w:rFonts w:cs="Arial"/>
          <w:szCs w:val="22"/>
          <w:lang w:val="es-MX"/>
        </w:rPr>
        <w:t xml:space="preserve">que presta </w:t>
      </w:r>
      <w:r w:rsidR="00741B7B" w:rsidRPr="00412F4D">
        <w:rPr>
          <w:rFonts w:cs="Arial"/>
          <w:szCs w:val="22"/>
          <w:lang w:val="es-MX"/>
        </w:rPr>
        <w:t>Telesites</w:t>
      </w:r>
      <w:r w:rsidR="00E66B41" w:rsidRPr="00412F4D">
        <w:rPr>
          <w:rFonts w:cs="Arial"/>
          <w:szCs w:val="22"/>
          <w:lang w:val="es-MX"/>
        </w:rPr>
        <w:t xml:space="preserve"> a </w:t>
      </w:r>
      <w:r w:rsidR="007C214A" w:rsidRPr="00412F4D">
        <w:rPr>
          <w:rFonts w:cs="Arial"/>
          <w:szCs w:val="22"/>
          <w:lang w:val="es-MX"/>
        </w:rPr>
        <w:t>lo</w:t>
      </w:r>
      <w:r w:rsidR="00E66B41" w:rsidRPr="00412F4D">
        <w:rPr>
          <w:rFonts w:cs="Arial"/>
          <w:szCs w:val="22"/>
          <w:lang w:val="es-MX"/>
        </w:rPr>
        <w:t xml:space="preserve">s </w:t>
      </w:r>
      <w:r w:rsidR="007C214A" w:rsidRPr="00412F4D">
        <w:rPr>
          <w:rFonts w:cs="Arial"/>
          <w:szCs w:val="22"/>
          <w:lang w:val="es-MX"/>
        </w:rPr>
        <w:t>Concesionarios</w:t>
      </w:r>
      <w:r w:rsidRPr="00412F4D">
        <w:rPr>
          <w:rFonts w:cs="Arial"/>
          <w:szCs w:val="22"/>
          <w:lang w:val="es-MX"/>
        </w:rPr>
        <w:t xml:space="preserve">, </w:t>
      </w:r>
      <w:r w:rsidR="00E66B41" w:rsidRPr="00412F4D">
        <w:rPr>
          <w:rFonts w:cs="Arial"/>
          <w:szCs w:val="22"/>
          <w:lang w:val="es-MX"/>
        </w:rPr>
        <w:t>se suspenderá temporalmente e</w:t>
      </w:r>
      <w:r w:rsidRPr="00412F4D">
        <w:rPr>
          <w:rFonts w:cs="Arial"/>
          <w:szCs w:val="22"/>
          <w:lang w:val="es-MX"/>
        </w:rPr>
        <w:t xml:space="preserve">l acceso </w:t>
      </w:r>
      <w:r w:rsidR="00E66B41" w:rsidRPr="00412F4D">
        <w:rPr>
          <w:rFonts w:cs="Arial"/>
          <w:szCs w:val="22"/>
          <w:lang w:val="es-MX"/>
        </w:rPr>
        <w:t xml:space="preserve">al Sitio en que se hubiere verificado la falla, así como cualesquiera </w:t>
      </w:r>
      <w:r w:rsidRPr="00412F4D">
        <w:rPr>
          <w:rFonts w:cs="Arial"/>
          <w:szCs w:val="22"/>
          <w:lang w:val="es-MX"/>
        </w:rPr>
        <w:t xml:space="preserve">trabajos </w:t>
      </w:r>
      <w:r w:rsidR="00E66B41" w:rsidRPr="00412F4D">
        <w:rPr>
          <w:rFonts w:cs="Arial"/>
          <w:szCs w:val="22"/>
          <w:lang w:val="es-MX"/>
        </w:rPr>
        <w:t>p</w:t>
      </w:r>
      <w:r w:rsidRPr="00412F4D">
        <w:rPr>
          <w:rFonts w:cs="Arial"/>
          <w:szCs w:val="22"/>
          <w:lang w:val="es-MX"/>
        </w:rPr>
        <w:t>en</w:t>
      </w:r>
      <w:r w:rsidR="00E66B41" w:rsidRPr="00412F4D">
        <w:rPr>
          <w:rFonts w:cs="Arial"/>
          <w:szCs w:val="22"/>
          <w:lang w:val="es-MX"/>
        </w:rPr>
        <w:t>dientes o en</w:t>
      </w:r>
      <w:r w:rsidRPr="00412F4D">
        <w:rPr>
          <w:rFonts w:cs="Arial"/>
          <w:szCs w:val="22"/>
          <w:lang w:val="es-MX"/>
        </w:rPr>
        <w:t xml:space="preserve"> proceso, con la finalidad de no entorpecer el restablecimiento de</w:t>
      </w:r>
      <w:r w:rsidR="00E66B41" w:rsidRPr="00412F4D">
        <w:rPr>
          <w:rFonts w:cs="Arial"/>
          <w:szCs w:val="22"/>
          <w:lang w:val="es-MX"/>
        </w:rPr>
        <w:t xml:space="preserve"> </w:t>
      </w:r>
      <w:r w:rsidRPr="00412F4D">
        <w:rPr>
          <w:rFonts w:cs="Arial"/>
          <w:szCs w:val="22"/>
          <w:lang w:val="es-MX"/>
        </w:rPr>
        <w:t>l</w:t>
      </w:r>
      <w:r w:rsidR="00E66B41" w:rsidRPr="00412F4D">
        <w:rPr>
          <w:rFonts w:cs="Arial"/>
          <w:szCs w:val="22"/>
          <w:lang w:val="es-MX"/>
        </w:rPr>
        <w:t>os</w:t>
      </w:r>
      <w:r w:rsidRPr="00412F4D">
        <w:rPr>
          <w:rFonts w:cs="Arial"/>
          <w:szCs w:val="22"/>
          <w:lang w:val="es-MX"/>
        </w:rPr>
        <w:t xml:space="preserve"> servicio</w:t>
      </w:r>
      <w:r w:rsidR="00E66B41" w:rsidRPr="00412F4D">
        <w:rPr>
          <w:rFonts w:cs="Arial"/>
          <w:szCs w:val="22"/>
          <w:lang w:val="es-MX"/>
        </w:rPr>
        <w:t>s</w:t>
      </w:r>
      <w:r w:rsidRPr="00412F4D">
        <w:rPr>
          <w:rFonts w:cs="Arial"/>
          <w:szCs w:val="22"/>
          <w:lang w:val="es-MX"/>
        </w:rPr>
        <w:t xml:space="preserve"> </w:t>
      </w:r>
      <w:r w:rsidR="00E66B41" w:rsidRPr="00412F4D">
        <w:rPr>
          <w:rFonts w:cs="Arial"/>
          <w:szCs w:val="22"/>
          <w:lang w:val="es-MX"/>
        </w:rPr>
        <w:t>afectados, debiendo reanudarse el acceso al Sitio de que se trate</w:t>
      </w:r>
      <w:r w:rsidRPr="00412F4D">
        <w:rPr>
          <w:rFonts w:cs="Arial"/>
          <w:szCs w:val="22"/>
          <w:lang w:val="es-MX"/>
        </w:rPr>
        <w:t xml:space="preserve"> una vez </w:t>
      </w:r>
      <w:r w:rsidR="00E66B41" w:rsidRPr="00412F4D">
        <w:rPr>
          <w:rFonts w:cs="Arial"/>
          <w:szCs w:val="22"/>
          <w:lang w:val="es-MX"/>
        </w:rPr>
        <w:t>solucion</w:t>
      </w:r>
      <w:r w:rsidRPr="00412F4D">
        <w:rPr>
          <w:rFonts w:cs="Arial"/>
          <w:szCs w:val="22"/>
          <w:lang w:val="es-MX"/>
        </w:rPr>
        <w:t>ada la contingencia.</w:t>
      </w:r>
    </w:p>
    <w:p w14:paraId="4911545A" w14:textId="77777777" w:rsidR="00A404BF" w:rsidRPr="00412F4D" w:rsidRDefault="00A404BF" w:rsidP="00E10AD5">
      <w:pPr>
        <w:pStyle w:val="Prrafodelista"/>
        <w:spacing w:after="0" w:line="240" w:lineRule="auto"/>
        <w:ind w:left="0"/>
        <w:jc w:val="both"/>
        <w:rPr>
          <w:rFonts w:ascii="Arial" w:hAnsi="Arial" w:cs="Arial"/>
        </w:rPr>
      </w:pPr>
    </w:p>
    <w:p w14:paraId="38DDDFDB" w14:textId="77777777" w:rsidR="001D4CCA" w:rsidRPr="00412F4D" w:rsidRDefault="00E66B41" w:rsidP="00D80DE5">
      <w:pPr>
        <w:pStyle w:val="Textoindependiente3"/>
        <w:numPr>
          <w:ilvl w:val="1"/>
          <w:numId w:val="3"/>
        </w:numPr>
        <w:tabs>
          <w:tab w:val="num" w:pos="1134"/>
        </w:tabs>
        <w:spacing w:line="276" w:lineRule="auto"/>
        <w:ind w:left="1134" w:hanging="774"/>
        <w:rPr>
          <w:rFonts w:cs="Arial"/>
          <w:szCs w:val="22"/>
          <w:lang w:val="es-MX"/>
        </w:rPr>
      </w:pPr>
      <w:r w:rsidRPr="00412F4D">
        <w:rPr>
          <w:rFonts w:cs="Arial"/>
          <w:szCs w:val="22"/>
          <w:lang w:val="es-MX"/>
        </w:rPr>
        <w:t>El personal del Concesionario no</w:t>
      </w:r>
      <w:r w:rsidR="001D4CCA" w:rsidRPr="00412F4D">
        <w:rPr>
          <w:rFonts w:cs="Arial"/>
          <w:szCs w:val="22"/>
          <w:lang w:val="es-MX"/>
        </w:rPr>
        <w:t xml:space="preserve"> debe</w:t>
      </w:r>
      <w:r w:rsidRPr="00412F4D">
        <w:rPr>
          <w:rFonts w:cs="Arial"/>
          <w:szCs w:val="22"/>
          <w:lang w:val="es-MX"/>
        </w:rPr>
        <w:t>rá</w:t>
      </w:r>
      <w:r w:rsidR="001D4CCA" w:rsidRPr="00412F4D">
        <w:rPr>
          <w:rFonts w:cs="Arial"/>
          <w:szCs w:val="22"/>
          <w:lang w:val="es-MX"/>
        </w:rPr>
        <w:t xml:space="preserve"> presentarse </w:t>
      </w:r>
      <w:r w:rsidRPr="00412F4D">
        <w:rPr>
          <w:rFonts w:cs="Arial"/>
          <w:szCs w:val="22"/>
          <w:lang w:val="es-MX"/>
        </w:rPr>
        <w:t xml:space="preserve">a los Sitios </w:t>
      </w:r>
      <w:r w:rsidR="001D4CCA" w:rsidRPr="00412F4D">
        <w:rPr>
          <w:rFonts w:cs="Arial"/>
          <w:szCs w:val="22"/>
          <w:lang w:val="es-MX"/>
        </w:rPr>
        <w:t xml:space="preserve">en estado de ebriedad o bajo el </w:t>
      </w:r>
      <w:r w:rsidRPr="00412F4D">
        <w:rPr>
          <w:rFonts w:cs="Arial"/>
          <w:szCs w:val="22"/>
          <w:lang w:val="es-MX"/>
        </w:rPr>
        <w:t>efecto</w:t>
      </w:r>
      <w:r w:rsidR="001D4CCA" w:rsidRPr="00412F4D">
        <w:rPr>
          <w:rFonts w:cs="Arial"/>
          <w:szCs w:val="22"/>
          <w:lang w:val="es-MX"/>
        </w:rPr>
        <w:t xml:space="preserve"> de drogas o enervantes.</w:t>
      </w:r>
    </w:p>
    <w:p w14:paraId="32E1A243" w14:textId="77777777" w:rsidR="00A404BF" w:rsidRPr="00412F4D" w:rsidRDefault="00A404BF" w:rsidP="00E10AD5">
      <w:pPr>
        <w:pStyle w:val="Prrafodelista"/>
        <w:spacing w:after="0" w:line="240" w:lineRule="auto"/>
        <w:ind w:left="0"/>
        <w:jc w:val="both"/>
        <w:rPr>
          <w:rFonts w:ascii="Arial" w:hAnsi="Arial" w:cs="Arial"/>
        </w:rPr>
      </w:pPr>
    </w:p>
    <w:p w14:paraId="151AA5AE" w14:textId="77777777" w:rsidR="001D4CCA" w:rsidRPr="00412F4D" w:rsidRDefault="00E66B41" w:rsidP="00D80DE5">
      <w:pPr>
        <w:pStyle w:val="Textoindependiente3"/>
        <w:numPr>
          <w:ilvl w:val="1"/>
          <w:numId w:val="3"/>
        </w:numPr>
        <w:tabs>
          <w:tab w:val="num" w:pos="1134"/>
        </w:tabs>
        <w:spacing w:line="276" w:lineRule="auto"/>
        <w:ind w:left="1134" w:hanging="774"/>
        <w:rPr>
          <w:rFonts w:cs="Arial"/>
          <w:szCs w:val="22"/>
          <w:lang w:val="es-MX"/>
        </w:rPr>
      </w:pPr>
      <w:r w:rsidRPr="00412F4D">
        <w:rPr>
          <w:rFonts w:cs="Arial"/>
          <w:szCs w:val="22"/>
          <w:lang w:val="es-MX"/>
        </w:rPr>
        <w:t>T</w:t>
      </w:r>
      <w:r w:rsidR="001D4CCA" w:rsidRPr="00412F4D">
        <w:rPr>
          <w:rFonts w:cs="Arial"/>
          <w:szCs w:val="22"/>
          <w:lang w:val="es-MX"/>
        </w:rPr>
        <w:t xml:space="preserve">oda persona </w:t>
      </w:r>
      <w:r w:rsidRPr="00412F4D">
        <w:rPr>
          <w:rFonts w:cs="Arial"/>
          <w:szCs w:val="22"/>
          <w:lang w:val="es-MX"/>
        </w:rPr>
        <w:t>a la que se</w:t>
      </w:r>
      <w:r w:rsidR="001D4CCA" w:rsidRPr="00412F4D">
        <w:rPr>
          <w:rFonts w:cs="Arial"/>
          <w:szCs w:val="22"/>
          <w:lang w:val="es-MX"/>
        </w:rPr>
        <w:t xml:space="preserve"> otorg</w:t>
      </w:r>
      <w:r w:rsidRPr="00412F4D">
        <w:rPr>
          <w:rFonts w:cs="Arial"/>
          <w:szCs w:val="22"/>
          <w:lang w:val="es-MX"/>
        </w:rPr>
        <w:t>ue</w:t>
      </w:r>
      <w:r w:rsidR="001D4CCA" w:rsidRPr="00412F4D">
        <w:rPr>
          <w:rFonts w:cs="Arial"/>
          <w:szCs w:val="22"/>
          <w:lang w:val="es-MX"/>
        </w:rPr>
        <w:t xml:space="preserve"> acceso </w:t>
      </w:r>
      <w:r w:rsidRPr="00412F4D">
        <w:rPr>
          <w:rFonts w:cs="Arial"/>
          <w:szCs w:val="22"/>
          <w:lang w:val="es-MX"/>
        </w:rPr>
        <w:t xml:space="preserve">a los Sitios </w:t>
      </w:r>
      <w:r w:rsidR="001D4CCA" w:rsidRPr="00412F4D">
        <w:rPr>
          <w:rFonts w:cs="Arial"/>
          <w:szCs w:val="22"/>
          <w:lang w:val="es-MX"/>
        </w:rPr>
        <w:t>debe</w:t>
      </w:r>
      <w:r w:rsidRPr="00412F4D">
        <w:rPr>
          <w:rFonts w:cs="Arial"/>
          <w:szCs w:val="22"/>
          <w:lang w:val="es-MX"/>
        </w:rPr>
        <w:t>rá</w:t>
      </w:r>
      <w:r w:rsidR="001D4CCA" w:rsidRPr="00412F4D">
        <w:rPr>
          <w:rFonts w:cs="Arial"/>
          <w:szCs w:val="22"/>
          <w:lang w:val="es-MX"/>
        </w:rPr>
        <w:t xml:space="preserve"> registrarse en la bitácora del </w:t>
      </w:r>
      <w:r w:rsidRPr="00412F4D">
        <w:rPr>
          <w:rFonts w:cs="Arial"/>
          <w:szCs w:val="22"/>
          <w:lang w:val="es-MX"/>
        </w:rPr>
        <w:t>S</w:t>
      </w:r>
      <w:r w:rsidR="001D4CCA" w:rsidRPr="00412F4D">
        <w:rPr>
          <w:rFonts w:cs="Arial"/>
          <w:szCs w:val="22"/>
          <w:lang w:val="es-MX"/>
        </w:rPr>
        <w:t>itio</w:t>
      </w:r>
      <w:r w:rsidRPr="00412F4D">
        <w:rPr>
          <w:rFonts w:cs="Arial"/>
          <w:szCs w:val="22"/>
          <w:lang w:val="es-MX"/>
        </w:rPr>
        <w:t xml:space="preserve"> respectivo, asentando su nombre completo, </w:t>
      </w:r>
      <w:r w:rsidR="001D4CCA" w:rsidRPr="00412F4D">
        <w:rPr>
          <w:rFonts w:cs="Arial"/>
          <w:szCs w:val="22"/>
          <w:lang w:val="es-MX"/>
        </w:rPr>
        <w:t xml:space="preserve">la fecha, </w:t>
      </w:r>
      <w:r w:rsidRPr="00412F4D">
        <w:rPr>
          <w:rFonts w:cs="Arial"/>
          <w:szCs w:val="22"/>
          <w:lang w:val="es-MX"/>
        </w:rPr>
        <w:t xml:space="preserve">la </w:t>
      </w:r>
      <w:r w:rsidR="001D4CCA" w:rsidRPr="00412F4D">
        <w:rPr>
          <w:rFonts w:cs="Arial"/>
          <w:szCs w:val="22"/>
          <w:lang w:val="es-MX"/>
        </w:rPr>
        <w:t xml:space="preserve">hora de inicio y terminación de actividades, </w:t>
      </w:r>
      <w:r w:rsidR="00C62712" w:rsidRPr="00412F4D">
        <w:rPr>
          <w:rFonts w:cs="Arial"/>
          <w:szCs w:val="22"/>
          <w:lang w:val="es-MX"/>
        </w:rPr>
        <w:t xml:space="preserve">proporcionando una breve descripción de las actividades </w:t>
      </w:r>
      <w:r w:rsidR="001D4CCA" w:rsidRPr="00412F4D">
        <w:rPr>
          <w:rFonts w:cs="Arial"/>
          <w:szCs w:val="22"/>
          <w:lang w:val="es-MX"/>
        </w:rPr>
        <w:t>a realizar, la empresa a la que pertenece</w:t>
      </w:r>
      <w:r w:rsidR="00C62712" w:rsidRPr="00412F4D">
        <w:rPr>
          <w:rFonts w:cs="Arial"/>
          <w:szCs w:val="22"/>
          <w:lang w:val="es-MX"/>
        </w:rPr>
        <w:t>,</w:t>
      </w:r>
      <w:r w:rsidR="001D4CCA" w:rsidRPr="00412F4D">
        <w:rPr>
          <w:rFonts w:cs="Arial"/>
          <w:szCs w:val="22"/>
          <w:lang w:val="es-MX"/>
        </w:rPr>
        <w:t xml:space="preserve"> y firma</w:t>
      </w:r>
      <w:r w:rsidR="00C62712" w:rsidRPr="00412F4D">
        <w:rPr>
          <w:rFonts w:cs="Arial"/>
          <w:szCs w:val="22"/>
          <w:lang w:val="es-MX"/>
        </w:rPr>
        <w:t>ndo al calce la bitácora respectiva.</w:t>
      </w:r>
    </w:p>
    <w:p w14:paraId="3A52C6AC" w14:textId="77777777" w:rsidR="00A404BF" w:rsidRPr="00412F4D" w:rsidRDefault="00A404BF" w:rsidP="00E10AD5">
      <w:pPr>
        <w:pStyle w:val="Prrafodelista"/>
        <w:spacing w:after="0" w:line="240" w:lineRule="auto"/>
        <w:ind w:left="0"/>
        <w:jc w:val="both"/>
        <w:rPr>
          <w:rFonts w:ascii="Arial" w:hAnsi="Arial" w:cs="Arial"/>
        </w:rPr>
      </w:pPr>
    </w:p>
    <w:p w14:paraId="149C92BF" w14:textId="77777777" w:rsidR="001D4CCA" w:rsidRPr="00412F4D" w:rsidRDefault="00C62712" w:rsidP="00D80DE5">
      <w:pPr>
        <w:pStyle w:val="Textoindependiente3"/>
        <w:numPr>
          <w:ilvl w:val="1"/>
          <w:numId w:val="3"/>
        </w:numPr>
        <w:tabs>
          <w:tab w:val="num" w:pos="1134"/>
        </w:tabs>
        <w:spacing w:line="276" w:lineRule="auto"/>
        <w:ind w:left="1134" w:hanging="774"/>
        <w:rPr>
          <w:rFonts w:cs="Arial"/>
          <w:szCs w:val="22"/>
          <w:lang w:val="es-MX"/>
        </w:rPr>
      </w:pPr>
      <w:r w:rsidRPr="00412F4D">
        <w:rPr>
          <w:rFonts w:cs="Arial"/>
          <w:szCs w:val="22"/>
          <w:lang w:val="es-MX"/>
        </w:rPr>
        <w:t xml:space="preserve">De percatarse </w:t>
      </w:r>
      <w:r w:rsidR="00741B7B" w:rsidRPr="00412F4D">
        <w:rPr>
          <w:rFonts w:cs="Arial"/>
          <w:szCs w:val="22"/>
          <w:lang w:val="es-MX"/>
        </w:rPr>
        <w:t>Telesites</w:t>
      </w:r>
      <w:r w:rsidRPr="00412F4D">
        <w:rPr>
          <w:rFonts w:cs="Arial"/>
          <w:szCs w:val="22"/>
          <w:lang w:val="es-MX"/>
        </w:rPr>
        <w:t xml:space="preserve"> de la presencia de</w:t>
      </w:r>
      <w:r w:rsidR="001D4CCA" w:rsidRPr="00412F4D">
        <w:rPr>
          <w:rFonts w:cs="Arial"/>
          <w:szCs w:val="22"/>
          <w:lang w:val="es-MX"/>
        </w:rPr>
        <w:t xml:space="preserve"> personal no autorizado </w:t>
      </w:r>
      <w:r w:rsidRPr="00412F4D">
        <w:rPr>
          <w:rFonts w:cs="Arial"/>
          <w:szCs w:val="22"/>
          <w:lang w:val="es-MX"/>
        </w:rPr>
        <w:t>d</w:t>
      </w:r>
      <w:r w:rsidR="001D4CCA" w:rsidRPr="00412F4D">
        <w:rPr>
          <w:rFonts w:cs="Arial"/>
          <w:szCs w:val="22"/>
          <w:lang w:val="es-MX"/>
        </w:rPr>
        <w:t>en</w:t>
      </w:r>
      <w:r w:rsidRPr="00412F4D">
        <w:rPr>
          <w:rFonts w:cs="Arial"/>
          <w:szCs w:val="22"/>
          <w:lang w:val="es-MX"/>
        </w:rPr>
        <w:t>tro de cualquier Sitio,</w:t>
      </w:r>
      <w:r w:rsidR="001D4CCA" w:rsidRPr="00412F4D">
        <w:rPr>
          <w:rFonts w:cs="Arial"/>
          <w:szCs w:val="22"/>
          <w:lang w:val="es-MX"/>
        </w:rPr>
        <w:t xml:space="preserve"> </w:t>
      </w:r>
      <w:r w:rsidRPr="00412F4D">
        <w:rPr>
          <w:rFonts w:cs="Arial"/>
          <w:szCs w:val="22"/>
          <w:lang w:val="es-MX"/>
        </w:rPr>
        <w:t>sin importar la</w:t>
      </w:r>
      <w:r w:rsidR="001D4CCA" w:rsidRPr="00412F4D">
        <w:rPr>
          <w:rFonts w:cs="Arial"/>
          <w:szCs w:val="22"/>
          <w:lang w:val="es-MX"/>
        </w:rPr>
        <w:t xml:space="preserve"> actividad </w:t>
      </w:r>
      <w:r w:rsidRPr="00412F4D">
        <w:rPr>
          <w:rFonts w:cs="Arial"/>
          <w:szCs w:val="22"/>
          <w:lang w:val="es-MX"/>
        </w:rPr>
        <w:t xml:space="preserve">que dicho personal se encuentre desempeñando, </w:t>
      </w:r>
      <w:r w:rsidR="00741B7B" w:rsidRPr="00412F4D">
        <w:rPr>
          <w:rFonts w:cs="Arial"/>
          <w:szCs w:val="22"/>
          <w:lang w:val="es-MX"/>
        </w:rPr>
        <w:t>Telesites</w:t>
      </w:r>
      <w:r w:rsidR="001D4CCA" w:rsidRPr="00412F4D">
        <w:rPr>
          <w:rFonts w:cs="Arial"/>
          <w:szCs w:val="22"/>
          <w:lang w:val="es-MX"/>
        </w:rPr>
        <w:t xml:space="preserve"> </w:t>
      </w:r>
      <w:r w:rsidRPr="00412F4D">
        <w:rPr>
          <w:rFonts w:cs="Arial"/>
          <w:szCs w:val="22"/>
          <w:lang w:val="es-MX"/>
        </w:rPr>
        <w:t>ordenará</w:t>
      </w:r>
      <w:r w:rsidR="001D4CCA" w:rsidRPr="00412F4D">
        <w:rPr>
          <w:rFonts w:cs="Arial"/>
          <w:szCs w:val="22"/>
          <w:lang w:val="es-MX"/>
        </w:rPr>
        <w:t xml:space="preserve"> </w:t>
      </w:r>
      <w:r w:rsidRPr="00412F4D">
        <w:rPr>
          <w:rFonts w:cs="Arial"/>
          <w:szCs w:val="22"/>
          <w:lang w:val="es-MX"/>
        </w:rPr>
        <w:t>el</w:t>
      </w:r>
      <w:r w:rsidR="001D4CCA" w:rsidRPr="00412F4D">
        <w:rPr>
          <w:rFonts w:cs="Arial"/>
          <w:szCs w:val="22"/>
          <w:lang w:val="es-MX"/>
        </w:rPr>
        <w:t xml:space="preserve"> </w:t>
      </w:r>
      <w:r w:rsidRPr="00412F4D">
        <w:rPr>
          <w:rFonts w:cs="Arial"/>
          <w:szCs w:val="22"/>
          <w:lang w:val="es-MX"/>
        </w:rPr>
        <w:t>abandono inmediato de sus instalaciones</w:t>
      </w:r>
      <w:r w:rsidR="001D4CCA" w:rsidRPr="00412F4D">
        <w:rPr>
          <w:rFonts w:cs="Arial"/>
          <w:szCs w:val="22"/>
          <w:lang w:val="es-MX"/>
        </w:rPr>
        <w:t xml:space="preserve">, </w:t>
      </w:r>
      <w:r w:rsidRPr="00412F4D">
        <w:rPr>
          <w:rFonts w:cs="Arial"/>
          <w:szCs w:val="22"/>
          <w:lang w:val="es-MX"/>
        </w:rPr>
        <w:t xml:space="preserve">sin perjuicio de las acciones </w:t>
      </w:r>
      <w:r w:rsidR="001D4CCA" w:rsidRPr="00412F4D">
        <w:rPr>
          <w:rFonts w:cs="Arial"/>
          <w:szCs w:val="22"/>
          <w:lang w:val="es-MX"/>
        </w:rPr>
        <w:t xml:space="preserve">que </w:t>
      </w:r>
      <w:r w:rsidRPr="00412F4D">
        <w:rPr>
          <w:rFonts w:cs="Arial"/>
          <w:szCs w:val="22"/>
          <w:lang w:val="es-MX"/>
        </w:rPr>
        <w:t xml:space="preserve">correspondan </w:t>
      </w:r>
      <w:r w:rsidR="001D4CCA" w:rsidRPr="00412F4D">
        <w:rPr>
          <w:rFonts w:cs="Arial"/>
          <w:szCs w:val="22"/>
          <w:lang w:val="es-MX"/>
        </w:rPr>
        <w:t>conforme al</w:t>
      </w:r>
      <w:r w:rsidRPr="00412F4D">
        <w:rPr>
          <w:rFonts w:cs="Arial"/>
          <w:szCs w:val="22"/>
          <w:lang w:val="es-MX"/>
        </w:rPr>
        <w:t xml:space="preserve"> Convenio y/o sus Anexos</w:t>
      </w:r>
      <w:r w:rsidR="001D4CCA" w:rsidRPr="00412F4D">
        <w:rPr>
          <w:rFonts w:cs="Arial"/>
          <w:szCs w:val="22"/>
          <w:lang w:val="es-MX"/>
        </w:rPr>
        <w:t>.</w:t>
      </w:r>
    </w:p>
    <w:p w14:paraId="55B67031" w14:textId="77777777" w:rsidR="00A404BF" w:rsidRPr="00412F4D" w:rsidRDefault="00A404BF" w:rsidP="00E10AD5">
      <w:pPr>
        <w:pStyle w:val="Prrafodelista"/>
        <w:spacing w:after="0" w:line="240" w:lineRule="auto"/>
        <w:ind w:left="0"/>
        <w:jc w:val="both"/>
        <w:rPr>
          <w:rFonts w:ascii="Arial" w:hAnsi="Arial" w:cs="Arial"/>
        </w:rPr>
      </w:pPr>
    </w:p>
    <w:p w14:paraId="52FAFA97" w14:textId="77777777" w:rsidR="001D4CCA" w:rsidRPr="00412F4D" w:rsidRDefault="001D4CCA" w:rsidP="00D80DE5">
      <w:pPr>
        <w:pStyle w:val="Textoindependiente3"/>
        <w:numPr>
          <w:ilvl w:val="1"/>
          <w:numId w:val="3"/>
        </w:numPr>
        <w:tabs>
          <w:tab w:val="num" w:pos="1134"/>
        </w:tabs>
        <w:spacing w:line="276" w:lineRule="auto"/>
        <w:ind w:left="1134" w:hanging="774"/>
        <w:rPr>
          <w:rFonts w:cs="Arial"/>
          <w:szCs w:val="22"/>
          <w:lang w:val="es-MX"/>
        </w:rPr>
      </w:pPr>
      <w:r w:rsidRPr="00412F4D">
        <w:rPr>
          <w:rFonts w:cs="Arial"/>
          <w:szCs w:val="22"/>
          <w:lang w:val="es-MX"/>
        </w:rPr>
        <w:t xml:space="preserve">El personal </w:t>
      </w:r>
      <w:r w:rsidR="00C62712" w:rsidRPr="00412F4D">
        <w:rPr>
          <w:rFonts w:cs="Arial"/>
          <w:szCs w:val="22"/>
          <w:lang w:val="es-MX"/>
        </w:rPr>
        <w:t xml:space="preserve">del Concesionario </w:t>
      </w:r>
      <w:r w:rsidRPr="00412F4D">
        <w:rPr>
          <w:rFonts w:cs="Arial"/>
          <w:szCs w:val="22"/>
          <w:lang w:val="es-MX"/>
        </w:rPr>
        <w:t xml:space="preserve">que ingrese </w:t>
      </w:r>
      <w:r w:rsidR="00F67A80" w:rsidRPr="00412F4D">
        <w:rPr>
          <w:rFonts w:cs="Arial"/>
          <w:szCs w:val="22"/>
          <w:lang w:val="es-MX"/>
        </w:rPr>
        <w:t>a cual</w:t>
      </w:r>
      <w:r w:rsidR="00C62712" w:rsidRPr="00412F4D">
        <w:rPr>
          <w:rFonts w:cs="Arial"/>
          <w:szCs w:val="22"/>
          <w:lang w:val="es-MX"/>
        </w:rPr>
        <w:t xml:space="preserve">quiera de los Sitios </w:t>
      </w:r>
      <w:r w:rsidR="00F67A80" w:rsidRPr="00412F4D">
        <w:rPr>
          <w:rFonts w:cs="Arial"/>
          <w:szCs w:val="22"/>
          <w:lang w:val="es-MX"/>
        </w:rPr>
        <w:t xml:space="preserve">y tenga conocimiento de cualquier anomalía o daño preexistente, </w:t>
      </w:r>
      <w:r w:rsidRPr="00412F4D">
        <w:rPr>
          <w:rFonts w:cs="Arial"/>
          <w:szCs w:val="22"/>
          <w:lang w:val="es-MX"/>
        </w:rPr>
        <w:t>debe</w:t>
      </w:r>
      <w:r w:rsidR="00C62712" w:rsidRPr="00412F4D">
        <w:rPr>
          <w:rFonts w:cs="Arial"/>
          <w:szCs w:val="22"/>
          <w:lang w:val="es-MX"/>
        </w:rPr>
        <w:t xml:space="preserve">rá notificar </w:t>
      </w:r>
      <w:r w:rsidR="00F67A80" w:rsidRPr="00412F4D">
        <w:rPr>
          <w:rFonts w:cs="Arial"/>
          <w:szCs w:val="22"/>
          <w:lang w:val="es-MX"/>
        </w:rPr>
        <w:t xml:space="preserve">a </w:t>
      </w:r>
      <w:r w:rsidR="00741B7B" w:rsidRPr="00412F4D">
        <w:rPr>
          <w:rFonts w:cs="Arial"/>
          <w:szCs w:val="22"/>
          <w:lang w:val="es-MX"/>
        </w:rPr>
        <w:t>Telesites</w:t>
      </w:r>
      <w:r w:rsidR="00F67A80" w:rsidRPr="00412F4D">
        <w:rPr>
          <w:rFonts w:cs="Arial"/>
          <w:szCs w:val="22"/>
          <w:lang w:val="es-MX"/>
        </w:rPr>
        <w:t xml:space="preserve"> lo conducente de manera </w:t>
      </w:r>
      <w:r w:rsidR="00C62712" w:rsidRPr="00412F4D">
        <w:rPr>
          <w:rFonts w:cs="Arial"/>
          <w:szCs w:val="22"/>
          <w:lang w:val="es-MX"/>
        </w:rPr>
        <w:t>inmed</w:t>
      </w:r>
      <w:r w:rsidR="00CA196D" w:rsidRPr="00412F4D">
        <w:rPr>
          <w:rFonts w:cs="Arial"/>
          <w:szCs w:val="22"/>
          <w:lang w:val="es-MX"/>
        </w:rPr>
        <w:t>iata</w:t>
      </w:r>
      <w:r w:rsidRPr="00412F4D">
        <w:rPr>
          <w:rFonts w:cs="Arial"/>
          <w:szCs w:val="22"/>
          <w:lang w:val="es-MX"/>
        </w:rPr>
        <w:t xml:space="preserve"> al teléfono </w:t>
      </w:r>
      <w:r w:rsidR="007C214A" w:rsidRPr="00412F4D">
        <w:rPr>
          <w:rFonts w:cs="Arial"/>
          <w:szCs w:val="22"/>
          <w:lang w:val="es-MX"/>
        </w:rPr>
        <w:t>51250200</w:t>
      </w:r>
      <w:r w:rsidRPr="00412F4D">
        <w:rPr>
          <w:rFonts w:cs="Arial"/>
          <w:szCs w:val="22"/>
          <w:lang w:val="es-MX"/>
        </w:rPr>
        <w:t xml:space="preserve">. De no hacerlo así, se </w:t>
      </w:r>
      <w:r w:rsidR="00C65A6B" w:rsidRPr="00412F4D">
        <w:rPr>
          <w:rFonts w:cs="Arial"/>
          <w:szCs w:val="22"/>
          <w:lang w:val="es-MX"/>
        </w:rPr>
        <w:t>presumirá que la anomalía o daño fue ocasionado por el personal del Concesionario, el cual d</w:t>
      </w:r>
      <w:r w:rsidRPr="00412F4D">
        <w:rPr>
          <w:rFonts w:cs="Arial"/>
          <w:szCs w:val="22"/>
          <w:lang w:val="es-MX"/>
        </w:rPr>
        <w:t>ebe</w:t>
      </w:r>
      <w:r w:rsidR="00C65A6B" w:rsidRPr="00412F4D">
        <w:rPr>
          <w:rFonts w:cs="Arial"/>
          <w:szCs w:val="22"/>
          <w:lang w:val="es-MX"/>
        </w:rPr>
        <w:t>rá</w:t>
      </w:r>
      <w:r w:rsidRPr="00412F4D">
        <w:rPr>
          <w:rFonts w:cs="Arial"/>
          <w:szCs w:val="22"/>
          <w:lang w:val="es-MX"/>
        </w:rPr>
        <w:t xml:space="preserve"> realizar las correcciones correspondientes en el plazo establecido por </w:t>
      </w:r>
      <w:r w:rsidR="00741B7B" w:rsidRPr="00412F4D">
        <w:rPr>
          <w:rFonts w:cs="Arial"/>
          <w:szCs w:val="22"/>
          <w:lang w:val="es-MX"/>
        </w:rPr>
        <w:t>Telesites</w:t>
      </w:r>
      <w:r w:rsidRPr="00412F4D">
        <w:rPr>
          <w:rFonts w:cs="Arial"/>
          <w:szCs w:val="22"/>
          <w:lang w:val="es-MX"/>
        </w:rPr>
        <w:t>.</w:t>
      </w:r>
    </w:p>
    <w:p w14:paraId="016C5730" w14:textId="77777777" w:rsidR="00A404BF" w:rsidRPr="00412F4D" w:rsidRDefault="00A404BF" w:rsidP="00E10AD5">
      <w:pPr>
        <w:pStyle w:val="Prrafodelista"/>
        <w:spacing w:after="0" w:line="240" w:lineRule="auto"/>
        <w:ind w:left="0"/>
        <w:jc w:val="both"/>
        <w:rPr>
          <w:rFonts w:ascii="Arial" w:hAnsi="Arial" w:cs="Arial"/>
        </w:rPr>
      </w:pPr>
    </w:p>
    <w:p w14:paraId="3459883B" w14:textId="77777777" w:rsidR="001D4CCA" w:rsidRPr="00412F4D" w:rsidRDefault="00C65A6B" w:rsidP="00D80DE5">
      <w:pPr>
        <w:pStyle w:val="Textoindependiente3"/>
        <w:numPr>
          <w:ilvl w:val="1"/>
          <w:numId w:val="3"/>
        </w:numPr>
        <w:tabs>
          <w:tab w:val="num" w:pos="1134"/>
        </w:tabs>
        <w:spacing w:line="276" w:lineRule="auto"/>
        <w:ind w:left="1134" w:hanging="774"/>
        <w:rPr>
          <w:rFonts w:cs="Arial"/>
          <w:szCs w:val="22"/>
          <w:lang w:val="es-MX"/>
        </w:rPr>
      </w:pPr>
      <w:r w:rsidRPr="00412F4D">
        <w:rPr>
          <w:rFonts w:cs="Arial"/>
          <w:szCs w:val="22"/>
          <w:lang w:val="es-MX"/>
        </w:rPr>
        <w:t>U</w:t>
      </w:r>
      <w:r w:rsidR="001D4CCA" w:rsidRPr="00412F4D">
        <w:rPr>
          <w:rFonts w:cs="Arial"/>
          <w:szCs w:val="22"/>
          <w:lang w:val="es-MX"/>
        </w:rPr>
        <w:t>tilizar uniforme (playera, chaleco o bata</w:t>
      </w:r>
      <w:r w:rsidRPr="00412F4D">
        <w:rPr>
          <w:rFonts w:cs="Arial"/>
          <w:szCs w:val="22"/>
          <w:lang w:val="es-MX"/>
        </w:rPr>
        <w:t xml:space="preserve"> con el logo de la empresa</w:t>
      </w:r>
      <w:r w:rsidR="001D4CCA" w:rsidRPr="00412F4D">
        <w:rPr>
          <w:rFonts w:cs="Arial"/>
          <w:szCs w:val="22"/>
          <w:lang w:val="es-MX"/>
        </w:rPr>
        <w:t>) ya sea del Concesionario o del proveedor asignado.</w:t>
      </w:r>
    </w:p>
    <w:p w14:paraId="69CC1753" w14:textId="77777777" w:rsidR="00A404BF" w:rsidRPr="00412F4D" w:rsidRDefault="00A404BF" w:rsidP="00E10AD5">
      <w:pPr>
        <w:pStyle w:val="Prrafodelista"/>
        <w:spacing w:after="0" w:line="240" w:lineRule="auto"/>
        <w:ind w:left="0"/>
        <w:jc w:val="both"/>
        <w:rPr>
          <w:rFonts w:ascii="Arial" w:hAnsi="Arial" w:cs="Arial"/>
        </w:rPr>
      </w:pPr>
    </w:p>
    <w:p w14:paraId="55A7B2F7" w14:textId="77777777" w:rsidR="001D4CCA" w:rsidRPr="00412F4D" w:rsidRDefault="001D4CCA" w:rsidP="00D80DE5">
      <w:pPr>
        <w:pStyle w:val="Textoindependiente3"/>
        <w:numPr>
          <w:ilvl w:val="1"/>
          <w:numId w:val="3"/>
        </w:numPr>
        <w:tabs>
          <w:tab w:val="num" w:pos="1134"/>
        </w:tabs>
        <w:spacing w:line="276" w:lineRule="auto"/>
        <w:ind w:left="1134" w:hanging="774"/>
        <w:rPr>
          <w:rFonts w:cs="Arial"/>
          <w:szCs w:val="22"/>
          <w:lang w:val="es-MX"/>
        </w:rPr>
      </w:pPr>
      <w:r w:rsidRPr="00412F4D">
        <w:rPr>
          <w:rFonts w:cs="Arial"/>
          <w:szCs w:val="22"/>
          <w:lang w:val="es-MX"/>
        </w:rPr>
        <w:t xml:space="preserve">Contar con el equipo de seguridad correspondiente a los trabajos a realizar y considerar que para el ingreso </w:t>
      </w:r>
      <w:r w:rsidR="00C65A6B" w:rsidRPr="00412F4D">
        <w:rPr>
          <w:rFonts w:cs="Arial"/>
          <w:szCs w:val="22"/>
          <w:lang w:val="es-MX"/>
        </w:rPr>
        <w:t xml:space="preserve">al Sitio </w:t>
      </w:r>
      <w:r w:rsidRPr="00412F4D">
        <w:rPr>
          <w:rFonts w:cs="Arial"/>
          <w:szCs w:val="22"/>
          <w:lang w:val="es-MX"/>
        </w:rPr>
        <w:t>el equipo básico que debe</w:t>
      </w:r>
      <w:r w:rsidR="00C65A6B" w:rsidRPr="00412F4D">
        <w:rPr>
          <w:rFonts w:cs="Arial"/>
          <w:szCs w:val="22"/>
          <w:lang w:val="es-MX"/>
        </w:rPr>
        <w:t>rá</w:t>
      </w:r>
      <w:r w:rsidRPr="00412F4D">
        <w:rPr>
          <w:rFonts w:cs="Arial"/>
          <w:szCs w:val="22"/>
          <w:lang w:val="es-MX"/>
        </w:rPr>
        <w:t xml:space="preserve"> llevar </w:t>
      </w:r>
      <w:r w:rsidR="00C65A6B" w:rsidRPr="00412F4D">
        <w:rPr>
          <w:rFonts w:cs="Arial"/>
          <w:szCs w:val="22"/>
          <w:lang w:val="es-MX"/>
        </w:rPr>
        <w:t>consta d</w:t>
      </w:r>
      <w:r w:rsidRPr="00412F4D">
        <w:rPr>
          <w:rFonts w:cs="Arial"/>
          <w:szCs w:val="22"/>
          <w:lang w:val="es-MX"/>
        </w:rPr>
        <w:t xml:space="preserve">e casco, zapato de seguridad y arnés para sujeción del cable de vida para el ascenso </w:t>
      </w:r>
      <w:r w:rsidR="00C65A6B" w:rsidRPr="00412F4D">
        <w:rPr>
          <w:rFonts w:cs="Arial"/>
          <w:szCs w:val="22"/>
          <w:lang w:val="es-MX"/>
        </w:rPr>
        <w:t>a la(s)</w:t>
      </w:r>
      <w:r w:rsidRPr="00412F4D">
        <w:rPr>
          <w:rFonts w:cs="Arial"/>
          <w:szCs w:val="22"/>
          <w:lang w:val="es-MX"/>
        </w:rPr>
        <w:t xml:space="preserve"> torre</w:t>
      </w:r>
      <w:r w:rsidR="00C65A6B" w:rsidRPr="00412F4D">
        <w:rPr>
          <w:rFonts w:cs="Arial"/>
          <w:szCs w:val="22"/>
          <w:lang w:val="es-MX"/>
        </w:rPr>
        <w:t>(</w:t>
      </w:r>
      <w:r w:rsidRPr="00412F4D">
        <w:rPr>
          <w:rFonts w:cs="Arial"/>
          <w:szCs w:val="22"/>
          <w:lang w:val="es-MX"/>
        </w:rPr>
        <w:t>s</w:t>
      </w:r>
      <w:r w:rsidR="00C65A6B" w:rsidRPr="00412F4D">
        <w:rPr>
          <w:rFonts w:cs="Arial"/>
          <w:szCs w:val="22"/>
          <w:lang w:val="es-MX"/>
        </w:rPr>
        <w:t>)</w:t>
      </w:r>
      <w:r w:rsidR="00A404BF" w:rsidRPr="00412F4D">
        <w:rPr>
          <w:rFonts w:cs="Arial"/>
          <w:szCs w:val="22"/>
          <w:lang w:val="es-MX"/>
        </w:rPr>
        <w:t>.</w:t>
      </w:r>
    </w:p>
    <w:p w14:paraId="1D898DCA" w14:textId="77777777" w:rsidR="00A404BF" w:rsidRPr="00412F4D" w:rsidRDefault="00A404BF" w:rsidP="00E10AD5">
      <w:pPr>
        <w:pStyle w:val="Prrafodelista"/>
        <w:spacing w:after="0" w:line="240" w:lineRule="auto"/>
        <w:ind w:left="0"/>
        <w:jc w:val="both"/>
        <w:rPr>
          <w:rFonts w:ascii="Arial" w:hAnsi="Arial" w:cs="Arial"/>
        </w:rPr>
      </w:pPr>
    </w:p>
    <w:p w14:paraId="411152FA" w14:textId="77777777" w:rsidR="001D4CCA" w:rsidRPr="00412F4D" w:rsidRDefault="00805152" w:rsidP="00D80DE5">
      <w:pPr>
        <w:pStyle w:val="Textoindependiente3"/>
        <w:numPr>
          <w:ilvl w:val="1"/>
          <w:numId w:val="3"/>
        </w:numPr>
        <w:tabs>
          <w:tab w:val="num" w:pos="1134"/>
        </w:tabs>
        <w:spacing w:line="276" w:lineRule="auto"/>
        <w:ind w:left="1134" w:hanging="774"/>
        <w:rPr>
          <w:rFonts w:cs="Arial"/>
          <w:szCs w:val="22"/>
          <w:lang w:val="es-MX"/>
        </w:rPr>
      </w:pPr>
      <w:r w:rsidRPr="00412F4D">
        <w:rPr>
          <w:rFonts w:cs="Arial"/>
          <w:szCs w:val="22"/>
          <w:lang w:val="es-MX"/>
        </w:rPr>
        <w:t>El personal del Concesionario deberá traer consigo su</w:t>
      </w:r>
      <w:r w:rsidR="001D4CCA" w:rsidRPr="00412F4D">
        <w:rPr>
          <w:rFonts w:cs="Arial"/>
          <w:szCs w:val="22"/>
          <w:lang w:val="es-MX"/>
        </w:rPr>
        <w:t xml:space="preserve"> </w:t>
      </w:r>
      <w:r w:rsidRPr="00412F4D">
        <w:rPr>
          <w:rFonts w:cs="Arial"/>
          <w:szCs w:val="22"/>
          <w:lang w:val="es-MX"/>
        </w:rPr>
        <w:t xml:space="preserve">propia </w:t>
      </w:r>
      <w:r w:rsidR="001D4CCA" w:rsidRPr="00412F4D">
        <w:rPr>
          <w:rFonts w:cs="Arial"/>
          <w:szCs w:val="22"/>
          <w:lang w:val="es-MX"/>
        </w:rPr>
        <w:t xml:space="preserve">herramienta </w:t>
      </w:r>
      <w:r w:rsidRPr="00412F4D">
        <w:rPr>
          <w:rFonts w:cs="Arial"/>
          <w:szCs w:val="22"/>
          <w:lang w:val="es-MX"/>
        </w:rPr>
        <w:t>de</w:t>
      </w:r>
      <w:r w:rsidR="001D4CCA" w:rsidRPr="00412F4D">
        <w:rPr>
          <w:rFonts w:cs="Arial"/>
          <w:szCs w:val="22"/>
          <w:lang w:val="es-MX"/>
        </w:rPr>
        <w:t xml:space="preserve"> trabajo.</w:t>
      </w:r>
    </w:p>
    <w:p w14:paraId="50A91D6E" w14:textId="77777777" w:rsidR="00A404BF" w:rsidRPr="00412F4D" w:rsidRDefault="00A404BF" w:rsidP="00E10AD5">
      <w:pPr>
        <w:pStyle w:val="Prrafodelista"/>
        <w:spacing w:after="0" w:line="240" w:lineRule="auto"/>
        <w:ind w:left="0"/>
        <w:jc w:val="both"/>
        <w:rPr>
          <w:rFonts w:ascii="Arial" w:hAnsi="Arial" w:cs="Arial"/>
        </w:rPr>
      </w:pPr>
    </w:p>
    <w:p w14:paraId="02DAF249" w14:textId="77777777" w:rsidR="001D4CCA" w:rsidRPr="00412F4D" w:rsidRDefault="00805152" w:rsidP="00D80DE5">
      <w:pPr>
        <w:pStyle w:val="Textoindependiente3"/>
        <w:numPr>
          <w:ilvl w:val="1"/>
          <w:numId w:val="3"/>
        </w:numPr>
        <w:tabs>
          <w:tab w:val="num" w:pos="1134"/>
        </w:tabs>
        <w:spacing w:line="276" w:lineRule="auto"/>
        <w:ind w:left="1134" w:hanging="774"/>
        <w:rPr>
          <w:rFonts w:cs="Arial"/>
          <w:szCs w:val="22"/>
          <w:lang w:val="es-MX"/>
        </w:rPr>
      </w:pPr>
      <w:r w:rsidRPr="00412F4D">
        <w:rPr>
          <w:rFonts w:cs="Arial"/>
          <w:szCs w:val="22"/>
          <w:lang w:val="es-MX"/>
        </w:rPr>
        <w:t>Deberá ser</w:t>
      </w:r>
      <w:r w:rsidR="001D4CCA" w:rsidRPr="00412F4D">
        <w:rPr>
          <w:rFonts w:cs="Arial"/>
          <w:szCs w:val="22"/>
          <w:lang w:val="es-MX"/>
        </w:rPr>
        <w:t xml:space="preserve"> </w:t>
      </w:r>
      <w:r w:rsidRPr="00412F4D">
        <w:rPr>
          <w:rFonts w:cs="Arial"/>
          <w:szCs w:val="22"/>
          <w:lang w:val="es-MX"/>
        </w:rPr>
        <w:t xml:space="preserve">el </w:t>
      </w:r>
      <w:r w:rsidR="001D4CCA" w:rsidRPr="00412F4D">
        <w:rPr>
          <w:rFonts w:cs="Arial"/>
          <w:szCs w:val="22"/>
          <w:lang w:val="es-MX"/>
        </w:rPr>
        <w:t xml:space="preserve">personal </w:t>
      </w:r>
      <w:r w:rsidRPr="00412F4D">
        <w:rPr>
          <w:rFonts w:cs="Arial"/>
          <w:szCs w:val="22"/>
          <w:lang w:val="es-MX"/>
        </w:rPr>
        <w:t>del Concesionario (propio o subcontratado) el que recoja</w:t>
      </w:r>
      <w:r w:rsidR="001D4CCA" w:rsidRPr="00412F4D">
        <w:rPr>
          <w:rFonts w:cs="Arial"/>
          <w:szCs w:val="22"/>
          <w:lang w:val="es-MX"/>
        </w:rPr>
        <w:t xml:space="preserve"> y entreg</w:t>
      </w:r>
      <w:r w:rsidRPr="00412F4D">
        <w:rPr>
          <w:rFonts w:cs="Arial"/>
          <w:szCs w:val="22"/>
          <w:lang w:val="es-MX"/>
        </w:rPr>
        <w:t>ue</w:t>
      </w:r>
      <w:r w:rsidR="001D4CCA" w:rsidRPr="00412F4D">
        <w:rPr>
          <w:rFonts w:cs="Arial"/>
          <w:szCs w:val="22"/>
          <w:lang w:val="es-MX"/>
        </w:rPr>
        <w:t xml:space="preserve"> las llaves, </w:t>
      </w:r>
      <w:r w:rsidRPr="00412F4D">
        <w:rPr>
          <w:rFonts w:cs="Arial"/>
          <w:szCs w:val="22"/>
          <w:lang w:val="es-MX"/>
        </w:rPr>
        <w:t xml:space="preserve">identificado en la </w:t>
      </w:r>
      <w:r w:rsidR="00F20ED6" w:rsidRPr="00412F4D">
        <w:rPr>
          <w:rFonts w:cs="Arial"/>
          <w:szCs w:val="22"/>
          <w:lang w:val="es-MX"/>
        </w:rPr>
        <w:t>Solicitud de Acceso</w:t>
      </w:r>
      <w:r w:rsidRPr="00412F4D">
        <w:rPr>
          <w:rFonts w:cs="Arial"/>
          <w:szCs w:val="22"/>
          <w:lang w:val="es-MX"/>
        </w:rPr>
        <w:t xml:space="preserve"> a Sitio</w:t>
      </w:r>
      <w:r w:rsidR="001D4CCA" w:rsidRPr="00412F4D">
        <w:rPr>
          <w:rFonts w:cs="Arial"/>
          <w:szCs w:val="22"/>
          <w:lang w:val="es-MX"/>
        </w:rPr>
        <w:t>.</w:t>
      </w:r>
    </w:p>
    <w:p w14:paraId="248D8E86" w14:textId="77777777" w:rsidR="00A404BF" w:rsidRPr="00412F4D" w:rsidRDefault="00A404BF" w:rsidP="00E10AD5">
      <w:pPr>
        <w:pStyle w:val="Prrafodelista"/>
        <w:spacing w:after="0" w:line="240" w:lineRule="auto"/>
        <w:ind w:left="0"/>
        <w:jc w:val="both"/>
        <w:rPr>
          <w:rFonts w:ascii="Arial" w:hAnsi="Arial" w:cs="Arial"/>
        </w:rPr>
      </w:pPr>
    </w:p>
    <w:p w14:paraId="65A16067" w14:textId="77777777" w:rsidR="001D4CCA" w:rsidRPr="00412F4D" w:rsidRDefault="001D4CCA" w:rsidP="00D80DE5">
      <w:pPr>
        <w:pStyle w:val="Textoindependiente3"/>
        <w:numPr>
          <w:ilvl w:val="1"/>
          <w:numId w:val="3"/>
        </w:numPr>
        <w:tabs>
          <w:tab w:val="num" w:pos="1134"/>
        </w:tabs>
        <w:spacing w:line="276" w:lineRule="auto"/>
        <w:ind w:left="1134" w:hanging="774"/>
        <w:rPr>
          <w:rFonts w:cs="Arial"/>
          <w:szCs w:val="22"/>
          <w:lang w:val="es-MX"/>
        </w:rPr>
      </w:pPr>
      <w:r w:rsidRPr="00412F4D">
        <w:rPr>
          <w:rFonts w:cs="Arial"/>
          <w:szCs w:val="22"/>
          <w:lang w:val="es-MX"/>
        </w:rPr>
        <w:t xml:space="preserve">Para el caso </w:t>
      </w:r>
      <w:r w:rsidR="00805152" w:rsidRPr="00412F4D">
        <w:rPr>
          <w:rFonts w:cs="Arial"/>
          <w:szCs w:val="22"/>
          <w:lang w:val="es-MX"/>
        </w:rPr>
        <w:t xml:space="preserve">de </w:t>
      </w:r>
      <w:r w:rsidRPr="00412F4D">
        <w:rPr>
          <w:rFonts w:cs="Arial"/>
          <w:szCs w:val="22"/>
          <w:lang w:val="es-MX"/>
        </w:rPr>
        <w:t>que existan llaves electrónicas</w:t>
      </w:r>
      <w:r w:rsidR="00805152" w:rsidRPr="00412F4D">
        <w:rPr>
          <w:rFonts w:cs="Arial"/>
          <w:szCs w:val="22"/>
          <w:lang w:val="es-MX"/>
        </w:rPr>
        <w:t>,</w:t>
      </w:r>
      <w:r w:rsidRPr="00412F4D">
        <w:rPr>
          <w:rFonts w:cs="Arial"/>
          <w:szCs w:val="22"/>
          <w:lang w:val="es-MX"/>
        </w:rPr>
        <w:t xml:space="preserve"> la activación de las mismas se debe</w:t>
      </w:r>
      <w:r w:rsidR="00805152" w:rsidRPr="00412F4D">
        <w:rPr>
          <w:rFonts w:cs="Arial"/>
          <w:szCs w:val="22"/>
          <w:lang w:val="es-MX"/>
        </w:rPr>
        <w:t>rá</w:t>
      </w:r>
      <w:r w:rsidRPr="00412F4D">
        <w:rPr>
          <w:rFonts w:cs="Arial"/>
          <w:szCs w:val="22"/>
          <w:lang w:val="es-MX"/>
        </w:rPr>
        <w:t xml:space="preserve"> realizar</w:t>
      </w:r>
      <w:r w:rsidR="00805152" w:rsidRPr="00412F4D">
        <w:rPr>
          <w:rFonts w:cs="Arial"/>
          <w:szCs w:val="22"/>
          <w:lang w:val="es-MX"/>
        </w:rPr>
        <w:t xml:space="preserve"> con</w:t>
      </w:r>
      <w:r w:rsidRPr="00412F4D">
        <w:rPr>
          <w:rFonts w:cs="Arial"/>
          <w:szCs w:val="22"/>
          <w:lang w:val="es-MX"/>
        </w:rPr>
        <w:t xml:space="preserve"> </w:t>
      </w:r>
      <w:r w:rsidR="00805152" w:rsidRPr="00412F4D">
        <w:rPr>
          <w:rFonts w:cs="Arial"/>
          <w:szCs w:val="22"/>
          <w:lang w:val="es-MX"/>
        </w:rPr>
        <w:t xml:space="preserve">cuando menos </w:t>
      </w:r>
      <w:r w:rsidRPr="00412F4D">
        <w:rPr>
          <w:rFonts w:cs="Arial"/>
          <w:szCs w:val="22"/>
          <w:lang w:val="es-MX"/>
        </w:rPr>
        <w:t xml:space="preserve">24 </w:t>
      </w:r>
      <w:r w:rsidR="00805152" w:rsidRPr="00412F4D">
        <w:rPr>
          <w:rFonts w:cs="Arial"/>
          <w:szCs w:val="22"/>
          <w:lang w:val="es-MX"/>
        </w:rPr>
        <w:t xml:space="preserve">(veinticuatro) </w:t>
      </w:r>
      <w:r w:rsidRPr="00412F4D">
        <w:rPr>
          <w:rFonts w:cs="Arial"/>
          <w:szCs w:val="22"/>
          <w:lang w:val="es-MX"/>
        </w:rPr>
        <w:t xml:space="preserve">horas hábiles </w:t>
      </w:r>
      <w:r w:rsidR="00805152" w:rsidRPr="00412F4D">
        <w:rPr>
          <w:rFonts w:cs="Arial"/>
          <w:szCs w:val="22"/>
          <w:lang w:val="es-MX"/>
        </w:rPr>
        <w:t xml:space="preserve">de anticipación a la fecha de </w:t>
      </w:r>
      <w:r w:rsidRPr="00412F4D">
        <w:rPr>
          <w:rFonts w:cs="Arial"/>
          <w:szCs w:val="22"/>
          <w:lang w:val="es-MX"/>
        </w:rPr>
        <w:t>acce</w:t>
      </w:r>
      <w:r w:rsidR="00805152" w:rsidRPr="00412F4D">
        <w:rPr>
          <w:rFonts w:cs="Arial"/>
          <w:szCs w:val="22"/>
          <w:lang w:val="es-MX"/>
        </w:rPr>
        <w:t>so</w:t>
      </w:r>
      <w:r w:rsidRPr="00412F4D">
        <w:rPr>
          <w:rFonts w:cs="Arial"/>
          <w:szCs w:val="22"/>
          <w:lang w:val="es-MX"/>
        </w:rPr>
        <w:t>.</w:t>
      </w:r>
    </w:p>
    <w:p w14:paraId="7AFC4953" w14:textId="77777777" w:rsidR="00A404BF" w:rsidRPr="00412F4D" w:rsidRDefault="00A404BF" w:rsidP="00E10AD5">
      <w:pPr>
        <w:pStyle w:val="Prrafodelista"/>
        <w:spacing w:after="0" w:line="240" w:lineRule="auto"/>
        <w:ind w:left="0"/>
        <w:jc w:val="both"/>
        <w:rPr>
          <w:rFonts w:ascii="Arial" w:hAnsi="Arial" w:cs="Arial"/>
        </w:rPr>
      </w:pPr>
    </w:p>
    <w:p w14:paraId="3B95E34C" w14:textId="77777777" w:rsidR="001D4CCA" w:rsidRPr="00412F4D" w:rsidRDefault="001D4CCA" w:rsidP="00D80DE5">
      <w:pPr>
        <w:pStyle w:val="Textoindependiente3"/>
        <w:numPr>
          <w:ilvl w:val="1"/>
          <w:numId w:val="3"/>
        </w:numPr>
        <w:tabs>
          <w:tab w:val="num" w:pos="1134"/>
        </w:tabs>
        <w:spacing w:line="276" w:lineRule="auto"/>
        <w:ind w:left="1134" w:hanging="774"/>
        <w:rPr>
          <w:rFonts w:cs="Arial"/>
          <w:szCs w:val="22"/>
          <w:lang w:val="es-MX"/>
        </w:rPr>
      </w:pPr>
      <w:r w:rsidRPr="00412F4D">
        <w:rPr>
          <w:rFonts w:cs="Arial"/>
          <w:szCs w:val="22"/>
          <w:lang w:val="es-MX"/>
        </w:rPr>
        <w:t>E</w:t>
      </w:r>
      <w:r w:rsidR="00805152" w:rsidRPr="00412F4D">
        <w:rPr>
          <w:rFonts w:cs="Arial"/>
          <w:szCs w:val="22"/>
          <w:lang w:val="es-MX"/>
        </w:rPr>
        <w:t>l personal del Concesionario por ningún motivo podrá hacer</w:t>
      </w:r>
      <w:r w:rsidRPr="00412F4D">
        <w:rPr>
          <w:rFonts w:cs="Arial"/>
          <w:szCs w:val="22"/>
          <w:lang w:val="es-MX"/>
        </w:rPr>
        <w:t xml:space="preserve"> copias de las llaves </w:t>
      </w:r>
      <w:r w:rsidR="00805152" w:rsidRPr="00412F4D">
        <w:rPr>
          <w:rFonts w:cs="Arial"/>
          <w:szCs w:val="22"/>
          <w:lang w:val="es-MX"/>
        </w:rPr>
        <w:t xml:space="preserve">de acceso al Sitio, </w:t>
      </w:r>
      <w:r w:rsidRPr="00412F4D">
        <w:rPr>
          <w:rFonts w:cs="Arial"/>
          <w:szCs w:val="22"/>
          <w:lang w:val="es-MX"/>
        </w:rPr>
        <w:t>las cuales debe</w:t>
      </w:r>
      <w:r w:rsidR="00805152" w:rsidRPr="00412F4D">
        <w:rPr>
          <w:rFonts w:cs="Arial"/>
          <w:szCs w:val="22"/>
          <w:lang w:val="es-MX"/>
        </w:rPr>
        <w:t>rá</w:t>
      </w:r>
      <w:r w:rsidRPr="00412F4D">
        <w:rPr>
          <w:rFonts w:cs="Arial"/>
          <w:szCs w:val="22"/>
          <w:lang w:val="es-MX"/>
        </w:rPr>
        <w:t xml:space="preserve">n ser regresadas </w:t>
      </w:r>
      <w:r w:rsidR="00805152" w:rsidRPr="00412F4D">
        <w:rPr>
          <w:rFonts w:cs="Arial"/>
          <w:szCs w:val="22"/>
          <w:lang w:val="es-MX"/>
        </w:rPr>
        <w:t xml:space="preserve">a </w:t>
      </w:r>
      <w:r w:rsidR="00741B7B" w:rsidRPr="00412F4D">
        <w:rPr>
          <w:rFonts w:cs="Arial"/>
          <w:szCs w:val="22"/>
          <w:lang w:val="es-MX"/>
        </w:rPr>
        <w:t>Telesites</w:t>
      </w:r>
      <w:r w:rsidR="00805152" w:rsidRPr="00412F4D">
        <w:rPr>
          <w:rFonts w:cs="Arial"/>
          <w:szCs w:val="22"/>
          <w:lang w:val="es-MX"/>
        </w:rPr>
        <w:t xml:space="preserve"> en un plazo que no exceda </w:t>
      </w:r>
      <w:r w:rsidRPr="00412F4D">
        <w:rPr>
          <w:rFonts w:cs="Arial"/>
          <w:szCs w:val="22"/>
          <w:lang w:val="es-MX"/>
        </w:rPr>
        <w:t xml:space="preserve">de 24 </w:t>
      </w:r>
      <w:r w:rsidR="00805152" w:rsidRPr="00412F4D">
        <w:rPr>
          <w:rFonts w:cs="Arial"/>
          <w:szCs w:val="22"/>
          <w:lang w:val="es-MX"/>
        </w:rPr>
        <w:t xml:space="preserve">(veinticuatro) </w:t>
      </w:r>
      <w:r w:rsidRPr="00412F4D">
        <w:rPr>
          <w:rFonts w:cs="Arial"/>
          <w:szCs w:val="22"/>
          <w:lang w:val="es-MX"/>
        </w:rPr>
        <w:t>horas</w:t>
      </w:r>
      <w:r w:rsidR="00805152" w:rsidRPr="00412F4D">
        <w:rPr>
          <w:rFonts w:cs="Arial"/>
          <w:szCs w:val="22"/>
          <w:lang w:val="es-MX"/>
        </w:rPr>
        <w:t xml:space="preserve"> contadas a partir del momento en que fueron recibidas por el personal del Concesionario</w:t>
      </w:r>
      <w:r w:rsidRPr="00412F4D">
        <w:rPr>
          <w:rFonts w:cs="Arial"/>
          <w:szCs w:val="22"/>
          <w:lang w:val="es-MX"/>
        </w:rPr>
        <w:t>.</w:t>
      </w:r>
    </w:p>
    <w:p w14:paraId="003DB50D" w14:textId="77777777" w:rsidR="00A404BF" w:rsidRPr="00412F4D" w:rsidRDefault="00A404BF" w:rsidP="00E10AD5">
      <w:pPr>
        <w:pStyle w:val="Prrafodelista"/>
        <w:spacing w:after="0" w:line="240" w:lineRule="auto"/>
        <w:ind w:left="0"/>
        <w:jc w:val="both"/>
        <w:rPr>
          <w:rFonts w:ascii="Arial" w:hAnsi="Arial" w:cs="Arial"/>
        </w:rPr>
      </w:pPr>
    </w:p>
    <w:p w14:paraId="5A57706A" w14:textId="77777777" w:rsidR="001D4CCA" w:rsidRPr="00412F4D" w:rsidRDefault="001D4CCA" w:rsidP="00D80DE5">
      <w:pPr>
        <w:pStyle w:val="Textoindependiente3"/>
        <w:numPr>
          <w:ilvl w:val="1"/>
          <w:numId w:val="3"/>
        </w:numPr>
        <w:tabs>
          <w:tab w:val="num" w:pos="1134"/>
        </w:tabs>
        <w:spacing w:line="276" w:lineRule="auto"/>
        <w:ind w:left="1134" w:hanging="774"/>
        <w:rPr>
          <w:rFonts w:cs="Arial"/>
          <w:szCs w:val="22"/>
          <w:lang w:val="es-MX"/>
        </w:rPr>
      </w:pPr>
      <w:r w:rsidRPr="00412F4D">
        <w:rPr>
          <w:rFonts w:cs="Arial"/>
          <w:szCs w:val="22"/>
          <w:lang w:val="es-MX"/>
        </w:rPr>
        <w:t>Se debe</w:t>
      </w:r>
      <w:r w:rsidR="00805152" w:rsidRPr="00412F4D">
        <w:rPr>
          <w:rFonts w:cs="Arial"/>
          <w:szCs w:val="22"/>
          <w:lang w:val="es-MX"/>
        </w:rPr>
        <w:t>n</w:t>
      </w:r>
      <w:r w:rsidRPr="00412F4D">
        <w:rPr>
          <w:rFonts w:cs="Arial"/>
          <w:szCs w:val="22"/>
          <w:lang w:val="es-MX"/>
        </w:rPr>
        <w:t xml:space="preserve"> reportar </w:t>
      </w:r>
      <w:r w:rsidR="00805152" w:rsidRPr="00412F4D">
        <w:rPr>
          <w:rFonts w:cs="Arial"/>
          <w:szCs w:val="22"/>
          <w:lang w:val="es-MX"/>
        </w:rPr>
        <w:t xml:space="preserve">las </w:t>
      </w:r>
      <w:r w:rsidRPr="00412F4D">
        <w:rPr>
          <w:rFonts w:cs="Arial"/>
          <w:szCs w:val="22"/>
          <w:lang w:val="es-MX"/>
        </w:rPr>
        <w:t xml:space="preserve">entradas y salidas al </w:t>
      </w:r>
      <w:r w:rsidR="00805152" w:rsidRPr="00412F4D">
        <w:rPr>
          <w:rFonts w:cs="Arial"/>
          <w:szCs w:val="22"/>
          <w:lang w:val="es-MX"/>
        </w:rPr>
        <w:t xml:space="preserve">Sitio al(os) </w:t>
      </w:r>
      <w:r w:rsidRPr="00412F4D">
        <w:rPr>
          <w:rFonts w:cs="Arial"/>
          <w:szCs w:val="22"/>
          <w:lang w:val="es-MX"/>
        </w:rPr>
        <w:t>oficial</w:t>
      </w:r>
      <w:r w:rsidR="00805152" w:rsidRPr="00412F4D">
        <w:rPr>
          <w:rFonts w:cs="Arial"/>
          <w:szCs w:val="22"/>
          <w:lang w:val="es-MX"/>
        </w:rPr>
        <w:t>(es)</w:t>
      </w:r>
      <w:r w:rsidRPr="00412F4D">
        <w:rPr>
          <w:rFonts w:cs="Arial"/>
          <w:szCs w:val="22"/>
          <w:lang w:val="es-MX"/>
        </w:rPr>
        <w:t xml:space="preserve"> en turno</w:t>
      </w:r>
      <w:r w:rsidR="00805152" w:rsidRPr="00412F4D">
        <w:rPr>
          <w:rFonts w:cs="Arial"/>
          <w:szCs w:val="22"/>
          <w:lang w:val="es-MX"/>
        </w:rPr>
        <w:t xml:space="preserve"> (policía bancaria),</w:t>
      </w:r>
      <w:r w:rsidRPr="00412F4D">
        <w:rPr>
          <w:rFonts w:cs="Arial"/>
          <w:szCs w:val="22"/>
          <w:lang w:val="es-MX"/>
        </w:rPr>
        <w:t xml:space="preserve"> en los casos </w:t>
      </w:r>
      <w:r w:rsidR="00805152" w:rsidRPr="00412F4D">
        <w:rPr>
          <w:rFonts w:cs="Arial"/>
          <w:szCs w:val="22"/>
          <w:lang w:val="es-MX"/>
        </w:rPr>
        <w:t>en que éstos s</w:t>
      </w:r>
      <w:r w:rsidRPr="00412F4D">
        <w:rPr>
          <w:rFonts w:cs="Arial"/>
          <w:szCs w:val="22"/>
          <w:lang w:val="es-MX"/>
        </w:rPr>
        <w:t xml:space="preserve">e </w:t>
      </w:r>
      <w:r w:rsidR="00805152" w:rsidRPr="00412F4D">
        <w:rPr>
          <w:rFonts w:cs="Arial"/>
          <w:szCs w:val="22"/>
          <w:lang w:val="es-MX"/>
        </w:rPr>
        <w:t>encuentren laborando en determinados Sitios</w:t>
      </w:r>
      <w:r w:rsidRPr="00412F4D">
        <w:rPr>
          <w:rFonts w:cs="Arial"/>
          <w:szCs w:val="22"/>
          <w:lang w:val="es-MX"/>
        </w:rPr>
        <w:t>.</w:t>
      </w:r>
    </w:p>
    <w:p w14:paraId="6780714B" w14:textId="77777777" w:rsidR="00A404BF" w:rsidRPr="00412F4D" w:rsidRDefault="00A404BF" w:rsidP="00E10AD5">
      <w:pPr>
        <w:pStyle w:val="Prrafodelista"/>
        <w:spacing w:after="0" w:line="240" w:lineRule="auto"/>
        <w:ind w:left="0"/>
        <w:jc w:val="both"/>
        <w:rPr>
          <w:rFonts w:ascii="Arial" w:hAnsi="Arial" w:cs="Arial"/>
        </w:rPr>
      </w:pPr>
    </w:p>
    <w:p w14:paraId="458729DB" w14:textId="77777777" w:rsidR="001D4CCA" w:rsidRPr="00412F4D" w:rsidRDefault="00805152" w:rsidP="00D80DE5">
      <w:pPr>
        <w:pStyle w:val="Textoindependiente3"/>
        <w:numPr>
          <w:ilvl w:val="1"/>
          <w:numId w:val="3"/>
        </w:numPr>
        <w:tabs>
          <w:tab w:val="num" w:pos="1134"/>
        </w:tabs>
        <w:spacing w:line="276" w:lineRule="auto"/>
        <w:ind w:left="1134" w:hanging="774"/>
        <w:rPr>
          <w:rFonts w:cs="Arial"/>
          <w:szCs w:val="22"/>
          <w:lang w:val="es-MX"/>
        </w:rPr>
      </w:pPr>
      <w:r w:rsidRPr="00412F4D">
        <w:rPr>
          <w:rFonts w:cs="Arial"/>
          <w:szCs w:val="22"/>
          <w:lang w:val="es-MX"/>
        </w:rPr>
        <w:t>Se prohíbe al personal del Concesionario</w:t>
      </w:r>
      <w:r w:rsidR="001D4CCA" w:rsidRPr="00412F4D">
        <w:rPr>
          <w:rFonts w:cs="Arial"/>
          <w:szCs w:val="22"/>
          <w:lang w:val="es-MX"/>
        </w:rPr>
        <w:t xml:space="preserve"> dejar </w:t>
      </w:r>
      <w:r w:rsidRPr="00412F4D">
        <w:rPr>
          <w:rFonts w:cs="Arial"/>
          <w:szCs w:val="22"/>
          <w:lang w:val="es-MX"/>
        </w:rPr>
        <w:t xml:space="preserve">en los Sitios los </w:t>
      </w:r>
      <w:r w:rsidR="001D4CCA" w:rsidRPr="00412F4D">
        <w:rPr>
          <w:rFonts w:cs="Arial"/>
          <w:szCs w:val="22"/>
          <w:lang w:val="es-MX"/>
        </w:rPr>
        <w:t xml:space="preserve">desechos y/o basura de </w:t>
      </w:r>
      <w:r w:rsidRPr="00412F4D">
        <w:rPr>
          <w:rFonts w:cs="Arial"/>
          <w:szCs w:val="22"/>
          <w:lang w:val="es-MX"/>
        </w:rPr>
        <w:t xml:space="preserve">los </w:t>
      </w:r>
      <w:r w:rsidR="001D4CCA" w:rsidRPr="00412F4D">
        <w:rPr>
          <w:rFonts w:cs="Arial"/>
          <w:szCs w:val="22"/>
          <w:lang w:val="es-MX"/>
        </w:rPr>
        <w:t xml:space="preserve">trabajos </w:t>
      </w:r>
      <w:r w:rsidR="00EE79CC" w:rsidRPr="00412F4D">
        <w:rPr>
          <w:rFonts w:cs="Arial"/>
          <w:szCs w:val="22"/>
          <w:lang w:val="es-MX"/>
        </w:rPr>
        <w:t>que realicen</w:t>
      </w:r>
      <w:r w:rsidR="001D4CCA" w:rsidRPr="00412F4D">
        <w:rPr>
          <w:rFonts w:cs="Arial"/>
          <w:szCs w:val="22"/>
          <w:lang w:val="es-MX"/>
        </w:rPr>
        <w:t xml:space="preserve">, </w:t>
      </w:r>
      <w:r w:rsidRPr="00412F4D">
        <w:rPr>
          <w:rFonts w:cs="Arial"/>
          <w:szCs w:val="22"/>
          <w:lang w:val="es-MX"/>
        </w:rPr>
        <w:t xml:space="preserve">debiendo </w:t>
      </w:r>
      <w:r w:rsidR="001D4CCA" w:rsidRPr="00412F4D">
        <w:rPr>
          <w:rFonts w:cs="Arial"/>
          <w:szCs w:val="22"/>
          <w:lang w:val="es-MX"/>
        </w:rPr>
        <w:t>retirarlos al concluir su</w:t>
      </w:r>
      <w:r w:rsidRPr="00412F4D">
        <w:rPr>
          <w:rFonts w:cs="Arial"/>
          <w:szCs w:val="22"/>
          <w:lang w:val="es-MX"/>
        </w:rPr>
        <w:t>s</w:t>
      </w:r>
      <w:r w:rsidR="001D4CCA" w:rsidRPr="00412F4D">
        <w:rPr>
          <w:rFonts w:cs="Arial"/>
          <w:szCs w:val="22"/>
          <w:lang w:val="es-MX"/>
        </w:rPr>
        <w:t xml:space="preserve"> actividad</w:t>
      </w:r>
      <w:r w:rsidRPr="00412F4D">
        <w:rPr>
          <w:rFonts w:cs="Arial"/>
          <w:szCs w:val="22"/>
          <w:lang w:val="es-MX"/>
        </w:rPr>
        <w:t>es</w:t>
      </w:r>
      <w:r w:rsidR="001D4CCA" w:rsidRPr="00412F4D">
        <w:rPr>
          <w:rFonts w:cs="Arial"/>
          <w:szCs w:val="22"/>
          <w:lang w:val="es-MX"/>
        </w:rPr>
        <w:t>.</w:t>
      </w:r>
    </w:p>
    <w:p w14:paraId="6D5D87B4" w14:textId="77777777" w:rsidR="00A404BF" w:rsidRPr="00412F4D" w:rsidRDefault="00A404BF" w:rsidP="00E10AD5">
      <w:pPr>
        <w:pStyle w:val="Prrafodelista"/>
        <w:spacing w:after="0" w:line="240" w:lineRule="auto"/>
        <w:ind w:left="0"/>
        <w:jc w:val="both"/>
        <w:rPr>
          <w:rFonts w:ascii="Arial" w:hAnsi="Arial" w:cs="Arial"/>
        </w:rPr>
      </w:pPr>
    </w:p>
    <w:p w14:paraId="382BF9BB" w14:textId="77777777" w:rsidR="001D4CCA" w:rsidRPr="00412F4D" w:rsidRDefault="001D4CCA" w:rsidP="00AF1E7B">
      <w:pPr>
        <w:pStyle w:val="Textoindependiente3"/>
        <w:numPr>
          <w:ilvl w:val="1"/>
          <w:numId w:val="3"/>
        </w:numPr>
        <w:tabs>
          <w:tab w:val="num" w:pos="1134"/>
        </w:tabs>
        <w:spacing w:line="276" w:lineRule="auto"/>
        <w:ind w:left="1134" w:hanging="774"/>
        <w:rPr>
          <w:rFonts w:cs="Arial"/>
          <w:szCs w:val="22"/>
          <w:lang w:val="es-MX"/>
        </w:rPr>
      </w:pPr>
      <w:r w:rsidRPr="00412F4D">
        <w:rPr>
          <w:rFonts w:cs="Arial"/>
          <w:szCs w:val="22"/>
          <w:lang w:val="es-MX"/>
        </w:rPr>
        <w:t>Si l</w:t>
      </w:r>
      <w:r w:rsidR="00EE79CC" w:rsidRPr="00412F4D">
        <w:rPr>
          <w:rFonts w:cs="Arial"/>
          <w:szCs w:val="22"/>
          <w:lang w:val="es-MX"/>
        </w:rPr>
        <w:t xml:space="preserve">as actividades a realizar por parte del personal del Concesionario consisten en </w:t>
      </w:r>
      <w:r w:rsidRPr="00412F4D">
        <w:rPr>
          <w:rFonts w:cs="Arial"/>
          <w:szCs w:val="22"/>
          <w:lang w:val="es-MX"/>
        </w:rPr>
        <w:t>equipamiento</w:t>
      </w:r>
      <w:r w:rsidR="00EE79CC" w:rsidRPr="00412F4D">
        <w:rPr>
          <w:rFonts w:cs="Arial"/>
          <w:szCs w:val="22"/>
          <w:lang w:val="es-MX"/>
        </w:rPr>
        <w:t>,</w:t>
      </w:r>
      <w:r w:rsidRPr="00412F4D">
        <w:rPr>
          <w:rFonts w:cs="Arial"/>
          <w:szCs w:val="22"/>
          <w:lang w:val="es-MX"/>
        </w:rPr>
        <w:t xml:space="preserve"> </w:t>
      </w:r>
      <w:r w:rsidR="00EE79CC" w:rsidRPr="00412F4D">
        <w:rPr>
          <w:rFonts w:cs="Arial"/>
          <w:szCs w:val="22"/>
          <w:lang w:val="es-MX"/>
        </w:rPr>
        <w:t xml:space="preserve">deberá observarse </w:t>
      </w:r>
      <w:r w:rsidRPr="00412F4D">
        <w:rPr>
          <w:rFonts w:cs="Arial"/>
          <w:szCs w:val="22"/>
          <w:lang w:val="es-MX"/>
        </w:rPr>
        <w:t xml:space="preserve">lo dispuesto en la </w:t>
      </w:r>
      <w:r w:rsidR="00EE79CC" w:rsidRPr="00412F4D">
        <w:rPr>
          <w:rFonts w:cs="Arial"/>
          <w:szCs w:val="22"/>
          <w:lang w:val="es-MX"/>
        </w:rPr>
        <w:t xml:space="preserve">Norma Oficial Mexicana </w:t>
      </w:r>
      <w:r w:rsidRPr="00412F4D">
        <w:rPr>
          <w:rFonts w:cs="Arial"/>
          <w:szCs w:val="22"/>
          <w:lang w:val="es-MX"/>
        </w:rPr>
        <w:t>NOM-009-STPS-2011</w:t>
      </w:r>
      <w:r w:rsidR="00EE79CC" w:rsidRPr="00412F4D">
        <w:rPr>
          <w:rFonts w:cs="Arial"/>
          <w:szCs w:val="22"/>
          <w:lang w:val="es-MX"/>
        </w:rPr>
        <w:t>,</w:t>
      </w:r>
      <w:r w:rsidRPr="00412F4D">
        <w:rPr>
          <w:rFonts w:cs="Arial"/>
          <w:szCs w:val="22"/>
          <w:lang w:val="es-MX"/>
        </w:rPr>
        <w:t xml:space="preserve"> </w:t>
      </w:r>
      <w:r w:rsidR="00EE79CC" w:rsidRPr="00412F4D">
        <w:rPr>
          <w:rFonts w:cs="Arial"/>
          <w:szCs w:val="22"/>
          <w:lang w:val="es-MX"/>
        </w:rPr>
        <w:t>siendo</w:t>
      </w:r>
      <w:r w:rsidRPr="00412F4D">
        <w:rPr>
          <w:rFonts w:cs="Arial"/>
          <w:szCs w:val="22"/>
          <w:lang w:val="es-MX"/>
        </w:rPr>
        <w:t xml:space="preserve"> responsabilidad del Concesionario que </w:t>
      </w:r>
      <w:r w:rsidR="00EE79CC" w:rsidRPr="00412F4D">
        <w:rPr>
          <w:rFonts w:cs="Arial"/>
          <w:szCs w:val="22"/>
          <w:lang w:val="es-MX"/>
        </w:rPr>
        <w:t>su personal directo o sus</w:t>
      </w:r>
      <w:r w:rsidRPr="00412F4D">
        <w:rPr>
          <w:rFonts w:cs="Arial"/>
          <w:szCs w:val="22"/>
          <w:lang w:val="es-MX"/>
        </w:rPr>
        <w:t xml:space="preserve"> contratistas y/o proveedores </w:t>
      </w:r>
      <w:r w:rsidR="00EE79CC" w:rsidRPr="00412F4D">
        <w:rPr>
          <w:rFonts w:cs="Arial"/>
          <w:szCs w:val="22"/>
          <w:lang w:val="es-MX"/>
        </w:rPr>
        <w:t>de</w:t>
      </w:r>
      <w:r w:rsidRPr="00412F4D">
        <w:rPr>
          <w:rFonts w:cs="Arial"/>
          <w:szCs w:val="22"/>
          <w:lang w:val="es-MX"/>
        </w:rPr>
        <w:t xml:space="preserve">signados cumplan con </w:t>
      </w:r>
      <w:r w:rsidR="00EE79CC" w:rsidRPr="00412F4D">
        <w:rPr>
          <w:rFonts w:cs="Arial"/>
          <w:szCs w:val="22"/>
          <w:lang w:val="es-MX"/>
        </w:rPr>
        <w:t>dicha N</w:t>
      </w:r>
      <w:r w:rsidRPr="00412F4D">
        <w:rPr>
          <w:rFonts w:cs="Arial"/>
          <w:szCs w:val="22"/>
          <w:lang w:val="es-MX"/>
        </w:rPr>
        <w:t>orma.</w:t>
      </w:r>
    </w:p>
    <w:p w14:paraId="68F3035E" w14:textId="77777777" w:rsidR="005850FD" w:rsidRPr="00412F4D" w:rsidRDefault="005850FD" w:rsidP="00D92C94">
      <w:pPr>
        <w:pStyle w:val="Cita"/>
        <w:rPr>
          <w:rFonts w:ascii="Arial" w:hAnsi="Arial" w:cs="Arial"/>
        </w:rPr>
      </w:pPr>
      <w:bookmarkStart w:id="5" w:name="_Toc388966255"/>
    </w:p>
    <w:p w14:paraId="4DD52927" w14:textId="77777777" w:rsidR="005850FD" w:rsidRPr="00412F4D" w:rsidRDefault="005850FD" w:rsidP="00D92C94">
      <w:pPr>
        <w:pStyle w:val="Cita"/>
        <w:rPr>
          <w:rFonts w:ascii="Arial" w:hAnsi="Arial" w:cs="Arial"/>
        </w:rPr>
      </w:pPr>
    </w:p>
    <w:p w14:paraId="3A3B78F3" w14:textId="77777777" w:rsidR="001D4CCA" w:rsidRPr="00412F4D" w:rsidRDefault="00EE79CC" w:rsidP="001D4CCA">
      <w:pPr>
        <w:pStyle w:val="Ttulo2"/>
        <w:jc w:val="both"/>
        <w:rPr>
          <w:rFonts w:ascii="Arial" w:hAnsi="Arial" w:cs="Arial"/>
          <w:sz w:val="22"/>
          <w:szCs w:val="22"/>
        </w:rPr>
      </w:pPr>
      <w:r w:rsidRPr="00412F4D">
        <w:rPr>
          <w:rFonts w:ascii="Arial" w:hAnsi="Arial" w:cs="Arial"/>
          <w:sz w:val="22"/>
          <w:szCs w:val="22"/>
        </w:rPr>
        <w:t xml:space="preserve">Del </w:t>
      </w:r>
      <w:r w:rsidR="001D4CCA" w:rsidRPr="00412F4D">
        <w:rPr>
          <w:rFonts w:ascii="Arial" w:hAnsi="Arial" w:cs="Arial"/>
          <w:sz w:val="22"/>
          <w:szCs w:val="22"/>
        </w:rPr>
        <w:t>Acceso programado</w:t>
      </w:r>
      <w:bookmarkEnd w:id="5"/>
      <w:r w:rsidRPr="00412F4D">
        <w:rPr>
          <w:rFonts w:ascii="Arial" w:hAnsi="Arial" w:cs="Arial"/>
          <w:sz w:val="22"/>
          <w:szCs w:val="22"/>
        </w:rPr>
        <w:t>.</w:t>
      </w:r>
    </w:p>
    <w:p w14:paraId="169BDAB2" w14:textId="77777777" w:rsidR="001D4CCA" w:rsidRPr="00412F4D" w:rsidRDefault="001D4CCA" w:rsidP="00A205A7">
      <w:pPr>
        <w:pStyle w:val="Textoindependiente3"/>
        <w:numPr>
          <w:ilvl w:val="1"/>
          <w:numId w:val="3"/>
        </w:numPr>
        <w:tabs>
          <w:tab w:val="num" w:pos="1134"/>
        </w:tabs>
        <w:spacing w:line="276" w:lineRule="auto"/>
        <w:ind w:left="1134" w:hanging="774"/>
        <w:rPr>
          <w:rFonts w:cs="Arial"/>
          <w:szCs w:val="22"/>
          <w:lang w:val="es-MX"/>
        </w:rPr>
      </w:pPr>
      <w:r w:rsidRPr="00412F4D">
        <w:rPr>
          <w:rFonts w:cs="Arial"/>
          <w:szCs w:val="22"/>
          <w:lang w:val="es-MX"/>
        </w:rPr>
        <w:t xml:space="preserve">El </w:t>
      </w:r>
      <w:r w:rsidR="00EE79CC" w:rsidRPr="00412F4D">
        <w:rPr>
          <w:rFonts w:cs="Arial"/>
          <w:szCs w:val="22"/>
          <w:lang w:val="es-MX"/>
        </w:rPr>
        <w:t>personal del C</w:t>
      </w:r>
      <w:r w:rsidRPr="00412F4D">
        <w:rPr>
          <w:rFonts w:cs="Arial"/>
          <w:szCs w:val="22"/>
          <w:lang w:val="es-MX"/>
        </w:rPr>
        <w:t xml:space="preserve">oncesionario </w:t>
      </w:r>
      <w:r w:rsidR="00EE79CC" w:rsidRPr="00412F4D">
        <w:rPr>
          <w:rFonts w:cs="Arial"/>
          <w:szCs w:val="22"/>
          <w:lang w:val="es-MX"/>
        </w:rPr>
        <w:t xml:space="preserve">entregará a </w:t>
      </w:r>
      <w:r w:rsidR="00741B7B" w:rsidRPr="00412F4D">
        <w:rPr>
          <w:rFonts w:cs="Arial"/>
          <w:szCs w:val="22"/>
          <w:lang w:val="es-MX"/>
        </w:rPr>
        <w:t>Telesites</w:t>
      </w:r>
      <w:r w:rsidR="00EE79CC" w:rsidRPr="00412F4D">
        <w:rPr>
          <w:rFonts w:cs="Arial"/>
          <w:szCs w:val="22"/>
          <w:lang w:val="es-MX"/>
        </w:rPr>
        <w:t xml:space="preserve"> la </w:t>
      </w:r>
      <w:r w:rsidR="00BE35E8" w:rsidRPr="00412F4D">
        <w:rPr>
          <w:rFonts w:cs="Arial"/>
          <w:szCs w:val="22"/>
          <w:lang w:val="es-MX"/>
        </w:rPr>
        <w:t xml:space="preserve">Solicitud de Acceso a Sitio </w:t>
      </w:r>
      <w:r w:rsidRPr="00412F4D">
        <w:rPr>
          <w:rFonts w:cs="Arial"/>
          <w:szCs w:val="22"/>
          <w:lang w:val="es-MX"/>
        </w:rPr>
        <w:t xml:space="preserve">a través del SEG con </w:t>
      </w:r>
      <w:r w:rsidR="00EE79CC" w:rsidRPr="00412F4D">
        <w:rPr>
          <w:rFonts w:cs="Arial"/>
          <w:szCs w:val="22"/>
          <w:lang w:val="es-MX"/>
        </w:rPr>
        <w:t xml:space="preserve">al menos </w:t>
      </w:r>
      <w:r w:rsidRPr="00412F4D">
        <w:rPr>
          <w:rFonts w:cs="Arial"/>
          <w:szCs w:val="22"/>
          <w:lang w:val="es-MX"/>
        </w:rPr>
        <w:t xml:space="preserve">48 </w:t>
      </w:r>
      <w:r w:rsidR="00EE79CC" w:rsidRPr="00412F4D">
        <w:rPr>
          <w:rFonts w:cs="Arial"/>
          <w:szCs w:val="22"/>
          <w:lang w:val="es-MX"/>
        </w:rPr>
        <w:t xml:space="preserve">(cuarenta y ocho) </w:t>
      </w:r>
      <w:r w:rsidRPr="00412F4D">
        <w:rPr>
          <w:rFonts w:cs="Arial"/>
          <w:szCs w:val="22"/>
          <w:lang w:val="es-MX"/>
        </w:rPr>
        <w:t xml:space="preserve">horas hábiles de anticipación, especificando el </w:t>
      </w:r>
      <w:r w:rsidR="00EE79CC" w:rsidRPr="00412F4D">
        <w:rPr>
          <w:rFonts w:cs="Arial"/>
          <w:szCs w:val="22"/>
          <w:lang w:val="es-MX"/>
        </w:rPr>
        <w:t>lapso de permanencia en</w:t>
      </w:r>
      <w:r w:rsidRPr="00412F4D">
        <w:rPr>
          <w:rFonts w:cs="Arial"/>
          <w:szCs w:val="22"/>
          <w:lang w:val="es-MX"/>
        </w:rPr>
        <w:t xml:space="preserve"> </w:t>
      </w:r>
      <w:r w:rsidR="00EE79CC" w:rsidRPr="00412F4D">
        <w:rPr>
          <w:rFonts w:cs="Arial"/>
          <w:szCs w:val="22"/>
          <w:lang w:val="es-MX"/>
        </w:rPr>
        <w:t>e</w:t>
      </w:r>
      <w:r w:rsidRPr="00412F4D">
        <w:rPr>
          <w:rFonts w:cs="Arial"/>
          <w:szCs w:val="22"/>
          <w:lang w:val="es-MX"/>
        </w:rPr>
        <w:t>l</w:t>
      </w:r>
      <w:r w:rsidR="00EE79CC" w:rsidRPr="00412F4D">
        <w:rPr>
          <w:rFonts w:cs="Arial"/>
          <w:szCs w:val="22"/>
          <w:lang w:val="es-MX"/>
        </w:rPr>
        <w:t xml:space="preserve"> Sitio,</w:t>
      </w:r>
      <w:r w:rsidRPr="00412F4D">
        <w:rPr>
          <w:rFonts w:cs="Arial"/>
          <w:szCs w:val="22"/>
          <w:lang w:val="es-MX"/>
        </w:rPr>
        <w:t xml:space="preserve"> sin que </w:t>
      </w:r>
      <w:r w:rsidR="00EE79CC" w:rsidRPr="00412F4D">
        <w:rPr>
          <w:rFonts w:cs="Arial"/>
          <w:szCs w:val="22"/>
          <w:lang w:val="es-MX"/>
        </w:rPr>
        <w:t>é</w:t>
      </w:r>
      <w:r w:rsidRPr="00412F4D">
        <w:rPr>
          <w:rFonts w:cs="Arial"/>
          <w:szCs w:val="22"/>
          <w:lang w:val="es-MX"/>
        </w:rPr>
        <w:t xml:space="preserve">ste </w:t>
      </w:r>
      <w:r w:rsidR="00EE79CC" w:rsidRPr="00412F4D">
        <w:rPr>
          <w:rFonts w:cs="Arial"/>
          <w:szCs w:val="22"/>
          <w:lang w:val="es-MX"/>
        </w:rPr>
        <w:t>pueda exceder de</w:t>
      </w:r>
      <w:r w:rsidRPr="00412F4D">
        <w:rPr>
          <w:rFonts w:cs="Arial"/>
          <w:szCs w:val="22"/>
          <w:lang w:val="es-MX"/>
        </w:rPr>
        <w:t xml:space="preserve"> 10 </w:t>
      </w:r>
      <w:r w:rsidR="00EE79CC" w:rsidRPr="00412F4D">
        <w:rPr>
          <w:rFonts w:cs="Arial"/>
          <w:szCs w:val="22"/>
          <w:lang w:val="es-MX"/>
        </w:rPr>
        <w:t xml:space="preserve">(diez) </w:t>
      </w:r>
      <w:r w:rsidRPr="00412F4D">
        <w:rPr>
          <w:rFonts w:cs="Arial"/>
          <w:szCs w:val="22"/>
          <w:lang w:val="es-MX"/>
        </w:rPr>
        <w:t xml:space="preserve">días </w:t>
      </w:r>
      <w:r w:rsidR="00A205A7" w:rsidRPr="00412F4D">
        <w:rPr>
          <w:rFonts w:cs="Arial"/>
          <w:szCs w:val="22"/>
          <w:lang w:val="es-MX"/>
        </w:rPr>
        <w:t>hábiles</w:t>
      </w:r>
      <w:r w:rsidRPr="00412F4D">
        <w:rPr>
          <w:rFonts w:cs="Arial"/>
          <w:szCs w:val="22"/>
          <w:lang w:val="es-MX"/>
        </w:rPr>
        <w:t>.</w:t>
      </w:r>
    </w:p>
    <w:p w14:paraId="74219F06" w14:textId="77777777" w:rsidR="00154F29" w:rsidRPr="00412F4D" w:rsidRDefault="00154F29" w:rsidP="00E10AD5">
      <w:pPr>
        <w:pStyle w:val="Prrafodelista"/>
        <w:spacing w:after="0" w:line="240" w:lineRule="auto"/>
        <w:ind w:left="0"/>
        <w:jc w:val="both"/>
        <w:rPr>
          <w:rFonts w:ascii="Arial" w:hAnsi="Arial" w:cs="Arial"/>
        </w:rPr>
      </w:pPr>
    </w:p>
    <w:p w14:paraId="48DEAA81" w14:textId="2598D953" w:rsidR="00773B6E" w:rsidRPr="00412F4D" w:rsidRDefault="00154F29" w:rsidP="00385AB7">
      <w:pPr>
        <w:pStyle w:val="Textoindependiente3"/>
        <w:spacing w:line="276" w:lineRule="auto"/>
        <w:ind w:left="1134"/>
        <w:rPr>
          <w:rFonts w:cs="Arial"/>
          <w:szCs w:val="22"/>
          <w:lang w:val="es-MX"/>
        </w:rPr>
      </w:pPr>
      <w:r w:rsidRPr="00412F4D">
        <w:rPr>
          <w:rFonts w:cs="Arial"/>
          <w:szCs w:val="22"/>
          <w:lang w:val="es-MX"/>
        </w:rPr>
        <w:t>En el caso de</w:t>
      </w:r>
      <w:r w:rsidR="00A205A7" w:rsidRPr="00412F4D">
        <w:rPr>
          <w:rFonts w:cs="Arial"/>
          <w:szCs w:val="22"/>
          <w:lang w:val="es-MX"/>
        </w:rPr>
        <w:t xml:space="preserve"> que el Concesionario considere necesario</w:t>
      </w:r>
      <w:r w:rsidRPr="00412F4D">
        <w:rPr>
          <w:rFonts w:cs="Arial"/>
          <w:szCs w:val="22"/>
          <w:lang w:val="es-MX"/>
        </w:rPr>
        <w:t xml:space="preserve"> sobrepasar dicho plazo de permanencia, el Concesionario deberá presentar una nueva </w:t>
      </w:r>
      <w:r w:rsidR="00BE35E8" w:rsidRPr="00412F4D">
        <w:rPr>
          <w:rFonts w:cs="Arial"/>
          <w:szCs w:val="22"/>
          <w:lang w:val="es-MX"/>
        </w:rPr>
        <w:t>Solicitud de Acceso a Sitio</w:t>
      </w:r>
      <w:r w:rsidR="00A205A7" w:rsidRPr="00412F4D">
        <w:rPr>
          <w:rFonts w:cs="Arial"/>
          <w:szCs w:val="22"/>
          <w:lang w:val="es-MX"/>
        </w:rPr>
        <w:t xml:space="preserve"> con al menos 24 (veinticuatro) horas de anticipación al vencimiento del plazo de 10</w:t>
      </w:r>
      <w:r w:rsidR="00541429" w:rsidRPr="00412F4D">
        <w:rPr>
          <w:rFonts w:cs="Arial"/>
          <w:szCs w:val="22"/>
          <w:lang w:val="es-MX"/>
        </w:rPr>
        <w:t xml:space="preserve"> (diez)</w:t>
      </w:r>
      <w:r w:rsidR="00A205A7" w:rsidRPr="00412F4D">
        <w:rPr>
          <w:rFonts w:cs="Arial"/>
          <w:szCs w:val="22"/>
          <w:lang w:val="es-MX"/>
        </w:rPr>
        <w:t xml:space="preserve"> días de la solicitud inicial</w:t>
      </w:r>
      <w:r w:rsidR="00BE35E8" w:rsidRPr="00412F4D">
        <w:rPr>
          <w:rFonts w:cs="Arial"/>
          <w:szCs w:val="22"/>
          <w:lang w:val="es-MX"/>
        </w:rPr>
        <w:t xml:space="preserve"> </w:t>
      </w:r>
      <w:r w:rsidRPr="00412F4D">
        <w:rPr>
          <w:rFonts w:cs="Arial"/>
          <w:szCs w:val="22"/>
          <w:lang w:val="es-MX"/>
        </w:rPr>
        <w:t xml:space="preserve">para </w:t>
      </w:r>
      <w:r w:rsidR="00A205A7" w:rsidRPr="00412F4D">
        <w:rPr>
          <w:rFonts w:cs="Arial"/>
          <w:szCs w:val="22"/>
          <w:lang w:val="es-MX"/>
        </w:rPr>
        <w:t xml:space="preserve">poder </w:t>
      </w:r>
      <w:r w:rsidRPr="00412F4D">
        <w:rPr>
          <w:rFonts w:cs="Arial"/>
          <w:szCs w:val="22"/>
          <w:lang w:val="es-MX"/>
        </w:rPr>
        <w:t xml:space="preserve">continuar los trabajos. </w:t>
      </w:r>
    </w:p>
    <w:p w14:paraId="2140047C" w14:textId="77777777" w:rsidR="00DB32D1" w:rsidRPr="00412F4D" w:rsidRDefault="00DB32D1" w:rsidP="00E10AD5">
      <w:pPr>
        <w:pStyle w:val="Prrafodelista"/>
        <w:spacing w:after="0" w:line="240" w:lineRule="auto"/>
        <w:ind w:left="0"/>
        <w:jc w:val="both"/>
        <w:rPr>
          <w:rFonts w:ascii="Arial" w:hAnsi="Arial" w:cs="Arial"/>
        </w:rPr>
      </w:pPr>
    </w:p>
    <w:p w14:paraId="2FF8D8EC" w14:textId="77777777" w:rsidR="00DB32D1" w:rsidRPr="00412F4D" w:rsidRDefault="00737FE0" w:rsidP="00D84856">
      <w:pPr>
        <w:spacing w:after="0" w:line="240" w:lineRule="auto"/>
        <w:ind w:left="2410" w:hanging="709"/>
        <w:jc w:val="both"/>
        <w:rPr>
          <w:rFonts w:ascii="Arial" w:hAnsi="Arial" w:cs="Arial"/>
        </w:rPr>
      </w:pPr>
      <w:r w:rsidRPr="00412F4D">
        <w:rPr>
          <w:rFonts w:ascii="Arial" w:hAnsi="Arial" w:cs="Arial"/>
        </w:rPr>
        <w:t>1.20.1</w:t>
      </w:r>
      <w:r w:rsidR="00DB32D1" w:rsidRPr="00412F4D">
        <w:rPr>
          <w:rFonts w:ascii="Arial" w:hAnsi="Arial" w:cs="Arial"/>
        </w:rPr>
        <w:t xml:space="preserve"> Recibida la solicitud por parte del personal de </w:t>
      </w:r>
      <w:r w:rsidR="00741B7B" w:rsidRPr="00412F4D">
        <w:rPr>
          <w:rFonts w:ascii="Arial" w:hAnsi="Arial" w:cs="Arial"/>
        </w:rPr>
        <w:t>Telesites</w:t>
      </w:r>
      <w:r w:rsidR="00DB32D1" w:rsidRPr="00412F4D">
        <w:rPr>
          <w:rFonts w:ascii="Arial" w:hAnsi="Arial" w:cs="Arial"/>
        </w:rPr>
        <w:t>, éste se pondrá en contacto con el titular del Inmueble en que se localiza el sitio para solicitarle acceso al mismo, en la fecha y por el tiempo solicitado por el Concesionario.</w:t>
      </w:r>
    </w:p>
    <w:p w14:paraId="78A6A155" w14:textId="77777777" w:rsidR="00DB32D1" w:rsidRPr="00412F4D" w:rsidRDefault="00DB32D1" w:rsidP="00E10AD5">
      <w:pPr>
        <w:pStyle w:val="Prrafodelista"/>
        <w:spacing w:after="0" w:line="240" w:lineRule="auto"/>
        <w:ind w:left="0"/>
        <w:jc w:val="both"/>
        <w:rPr>
          <w:rFonts w:ascii="Arial" w:hAnsi="Arial" w:cs="Arial"/>
        </w:rPr>
      </w:pPr>
    </w:p>
    <w:p w14:paraId="2B8844A6" w14:textId="77777777" w:rsidR="00DB32D1" w:rsidRPr="00412F4D" w:rsidRDefault="00737FE0" w:rsidP="00D84856">
      <w:pPr>
        <w:spacing w:after="0" w:line="240" w:lineRule="auto"/>
        <w:ind w:left="2410" w:hanging="709"/>
        <w:jc w:val="both"/>
        <w:rPr>
          <w:rFonts w:ascii="Arial" w:hAnsi="Arial" w:cs="Arial"/>
        </w:rPr>
      </w:pPr>
      <w:r w:rsidRPr="00412F4D">
        <w:rPr>
          <w:rFonts w:ascii="Arial" w:hAnsi="Arial" w:cs="Arial"/>
        </w:rPr>
        <w:t>1.20.2</w:t>
      </w:r>
      <w:r w:rsidR="00DB32D1" w:rsidRPr="00412F4D">
        <w:rPr>
          <w:rFonts w:ascii="Arial" w:hAnsi="Arial" w:cs="Arial"/>
        </w:rPr>
        <w:t xml:space="preserve"> </w:t>
      </w:r>
      <w:r w:rsidR="00741B7B" w:rsidRPr="00412F4D">
        <w:rPr>
          <w:rFonts w:ascii="Arial" w:hAnsi="Arial" w:cs="Arial"/>
        </w:rPr>
        <w:t>Telesites</w:t>
      </w:r>
      <w:r w:rsidR="00DB32D1" w:rsidRPr="00412F4D">
        <w:rPr>
          <w:rFonts w:ascii="Arial" w:hAnsi="Arial" w:cs="Arial"/>
        </w:rPr>
        <w:t xml:space="preserve"> enviará un correo electrónico al Concesionario corroborando o proponiendo fecha y hora para el acceso al Sitio; en caso de que el acceso al Sitio sea para realizar trabajos en Torre, el personal del Concesionario deberá portar el equipo de seguridad correspondiente, de conformidad con lo estipulado en el punto 1.19 anterior.</w:t>
      </w:r>
    </w:p>
    <w:p w14:paraId="25BE5711" w14:textId="77777777" w:rsidR="00DB32D1" w:rsidRPr="00412F4D" w:rsidRDefault="00DB32D1" w:rsidP="00E10AD5">
      <w:pPr>
        <w:pStyle w:val="Prrafodelista"/>
        <w:spacing w:after="0" w:line="240" w:lineRule="auto"/>
        <w:ind w:left="0"/>
        <w:jc w:val="both"/>
        <w:rPr>
          <w:rFonts w:ascii="Arial" w:hAnsi="Arial" w:cs="Arial"/>
        </w:rPr>
      </w:pPr>
    </w:p>
    <w:p w14:paraId="121EFAF3" w14:textId="77777777" w:rsidR="001D4CCA" w:rsidRPr="00412F4D" w:rsidRDefault="00741B7B" w:rsidP="00D80DE5">
      <w:pPr>
        <w:pStyle w:val="Textoindependiente3"/>
        <w:numPr>
          <w:ilvl w:val="1"/>
          <w:numId w:val="3"/>
        </w:numPr>
        <w:tabs>
          <w:tab w:val="num" w:pos="1134"/>
        </w:tabs>
        <w:spacing w:line="276" w:lineRule="auto"/>
        <w:ind w:left="1134" w:hanging="774"/>
        <w:rPr>
          <w:rFonts w:cs="Arial"/>
          <w:szCs w:val="22"/>
          <w:lang w:val="es-MX"/>
        </w:rPr>
      </w:pPr>
      <w:bookmarkStart w:id="6" w:name="_Toc388966257"/>
      <w:r w:rsidRPr="00412F4D">
        <w:rPr>
          <w:rFonts w:cs="Arial"/>
          <w:szCs w:val="22"/>
          <w:lang w:val="es-MX"/>
        </w:rPr>
        <w:t>Telesites</w:t>
      </w:r>
      <w:r w:rsidR="001D4CCA" w:rsidRPr="00412F4D">
        <w:rPr>
          <w:rFonts w:cs="Arial"/>
          <w:szCs w:val="22"/>
          <w:lang w:val="es-MX"/>
        </w:rPr>
        <w:t xml:space="preserve"> revisará que la </w:t>
      </w:r>
      <w:r w:rsidR="00BE35E8" w:rsidRPr="00412F4D">
        <w:rPr>
          <w:rFonts w:cs="Arial"/>
          <w:szCs w:val="22"/>
          <w:lang w:val="es-MX"/>
        </w:rPr>
        <w:t xml:space="preserve">Solicitud de Acceso a Sitio </w:t>
      </w:r>
      <w:r w:rsidR="001D4CCA" w:rsidRPr="00412F4D">
        <w:rPr>
          <w:rFonts w:cs="Arial"/>
          <w:szCs w:val="22"/>
          <w:lang w:val="es-MX"/>
        </w:rPr>
        <w:t xml:space="preserve">cumpla con los requisitos establecidos. En caso de no cumplir con los requisitos </w:t>
      </w:r>
      <w:r w:rsidR="00EE79CC" w:rsidRPr="00412F4D">
        <w:rPr>
          <w:rFonts w:cs="Arial"/>
          <w:szCs w:val="22"/>
          <w:lang w:val="es-MX"/>
        </w:rPr>
        <w:t xml:space="preserve">antes expuestos, </w:t>
      </w:r>
      <w:r w:rsidRPr="00412F4D">
        <w:rPr>
          <w:rFonts w:cs="Arial"/>
          <w:szCs w:val="22"/>
          <w:lang w:val="es-MX"/>
        </w:rPr>
        <w:t>Telesites</w:t>
      </w:r>
      <w:r w:rsidR="00EE79CC" w:rsidRPr="00412F4D">
        <w:rPr>
          <w:rFonts w:cs="Arial"/>
          <w:szCs w:val="22"/>
          <w:lang w:val="es-MX"/>
        </w:rPr>
        <w:t xml:space="preserve"> notificará lo conducente al Concesionario, mediante</w:t>
      </w:r>
      <w:r w:rsidR="00737FE0" w:rsidRPr="00412F4D">
        <w:rPr>
          <w:rFonts w:cs="Arial"/>
          <w:szCs w:val="22"/>
          <w:lang w:val="es-MX"/>
        </w:rPr>
        <w:t xml:space="preserve"> el SEG</w:t>
      </w:r>
      <w:r w:rsidR="00EE79CC" w:rsidRPr="00412F4D">
        <w:rPr>
          <w:rFonts w:cs="Arial"/>
          <w:szCs w:val="22"/>
          <w:lang w:val="es-MX"/>
        </w:rPr>
        <w:t>,</w:t>
      </w:r>
      <w:r w:rsidR="001D4CCA" w:rsidRPr="00412F4D">
        <w:rPr>
          <w:rFonts w:cs="Arial"/>
          <w:szCs w:val="22"/>
          <w:lang w:val="es-MX"/>
        </w:rPr>
        <w:t xml:space="preserve"> </w:t>
      </w:r>
      <w:r w:rsidR="00EE79CC" w:rsidRPr="00412F4D">
        <w:rPr>
          <w:rFonts w:cs="Arial"/>
          <w:szCs w:val="22"/>
          <w:lang w:val="es-MX"/>
        </w:rPr>
        <w:t>d</w:t>
      </w:r>
      <w:r w:rsidR="001D4CCA" w:rsidRPr="00412F4D">
        <w:rPr>
          <w:rFonts w:cs="Arial"/>
          <w:szCs w:val="22"/>
          <w:lang w:val="es-MX"/>
        </w:rPr>
        <w:t>en</w:t>
      </w:r>
      <w:r w:rsidR="00EE79CC" w:rsidRPr="00412F4D">
        <w:rPr>
          <w:rFonts w:cs="Arial"/>
          <w:szCs w:val="22"/>
          <w:lang w:val="es-MX"/>
        </w:rPr>
        <w:t xml:space="preserve">tro de </w:t>
      </w:r>
      <w:r w:rsidR="001D4CCA" w:rsidRPr="00412F4D">
        <w:rPr>
          <w:rFonts w:cs="Arial"/>
          <w:szCs w:val="22"/>
          <w:lang w:val="es-MX"/>
        </w:rPr>
        <w:t xml:space="preserve">las 24 </w:t>
      </w:r>
      <w:r w:rsidR="00EE79CC" w:rsidRPr="00412F4D">
        <w:rPr>
          <w:rFonts w:cs="Arial"/>
          <w:szCs w:val="22"/>
          <w:lang w:val="es-MX"/>
        </w:rPr>
        <w:t xml:space="preserve">(veinticuatro) </w:t>
      </w:r>
      <w:r w:rsidR="001D4CCA" w:rsidRPr="00412F4D">
        <w:rPr>
          <w:rFonts w:cs="Arial"/>
          <w:szCs w:val="22"/>
          <w:lang w:val="es-MX"/>
        </w:rPr>
        <w:t xml:space="preserve">horas hábiles </w:t>
      </w:r>
      <w:r w:rsidR="00EE79CC" w:rsidRPr="00412F4D">
        <w:rPr>
          <w:rFonts w:cs="Arial"/>
          <w:szCs w:val="22"/>
          <w:lang w:val="es-MX"/>
        </w:rPr>
        <w:t xml:space="preserve">siguientes a la recepción de la </w:t>
      </w:r>
      <w:r w:rsidR="00BE35E8" w:rsidRPr="00412F4D">
        <w:rPr>
          <w:rFonts w:cs="Arial"/>
          <w:szCs w:val="22"/>
          <w:lang w:val="es-MX"/>
        </w:rPr>
        <w:t>Solicitud de Acceso a Sitio</w:t>
      </w:r>
      <w:r w:rsidR="001D4CCA" w:rsidRPr="00412F4D">
        <w:rPr>
          <w:rFonts w:cs="Arial"/>
          <w:szCs w:val="22"/>
          <w:lang w:val="es-MX"/>
        </w:rPr>
        <w:t>.</w:t>
      </w:r>
    </w:p>
    <w:p w14:paraId="498DF29A" w14:textId="77777777" w:rsidR="006D23A5" w:rsidRPr="00412F4D" w:rsidRDefault="006D23A5" w:rsidP="00E10AD5">
      <w:pPr>
        <w:pStyle w:val="Prrafodelista"/>
        <w:spacing w:after="0" w:line="240" w:lineRule="auto"/>
        <w:ind w:left="0"/>
        <w:jc w:val="both"/>
        <w:rPr>
          <w:rFonts w:ascii="Arial" w:hAnsi="Arial" w:cs="Arial"/>
        </w:rPr>
      </w:pPr>
    </w:p>
    <w:p w14:paraId="65A0CBDE" w14:textId="77777777" w:rsidR="001D4CCA" w:rsidRPr="00412F4D" w:rsidRDefault="00741B7B" w:rsidP="00D80DE5">
      <w:pPr>
        <w:pStyle w:val="Textoindependiente3"/>
        <w:numPr>
          <w:ilvl w:val="1"/>
          <w:numId w:val="3"/>
        </w:numPr>
        <w:tabs>
          <w:tab w:val="num" w:pos="1134"/>
        </w:tabs>
        <w:spacing w:line="276" w:lineRule="auto"/>
        <w:ind w:left="1134" w:hanging="774"/>
        <w:rPr>
          <w:rFonts w:cs="Arial"/>
          <w:szCs w:val="22"/>
          <w:lang w:val="es-MX"/>
        </w:rPr>
      </w:pPr>
      <w:r w:rsidRPr="00412F4D">
        <w:rPr>
          <w:rFonts w:cs="Arial"/>
          <w:szCs w:val="22"/>
          <w:lang w:val="es-MX"/>
        </w:rPr>
        <w:t>Telesites</w:t>
      </w:r>
      <w:r w:rsidR="006D23A5" w:rsidRPr="00412F4D">
        <w:rPr>
          <w:rFonts w:cs="Arial"/>
          <w:szCs w:val="22"/>
          <w:lang w:val="es-MX"/>
        </w:rPr>
        <w:t xml:space="preserve"> </w:t>
      </w:r>
      <w:r w:rsidR="001D4CCA" w:rsidRPr="00412F4D">
        <w:rPr>
          <w:rFonts w:cs="Arial"/>
          <w:szCs w:val="22"/>
          <w:lang w:val="es-MX"/>
        </w:rPr>
        <w:t>debe</w:t>
      </w:r>
      <w:r w:rsidR="00EE79CC" w:rsidRPr="00412F4D">
        <w:rPr>
          <w:rFonts w:cs="Arial"/>
          <w:szCs w:val="22"/>
          <w:lang w:val="es-MX"/>
        </w:rPr>
        <w:t>rá</w:t>
      </w:r>
      <w:r w:rsidR="001D4CCA" w:rsidRPr="00412F4D">
        <w:rPr>
          <w:rFonts w:cs="Arial"/>
          <w:szCs w:val="22"/>
          <w:lang w:val="es-MX"/>
        </w:rPr>
        <w:t xml:space="preserve"> verificar </w:t>
      </w:r>
      <w:r w:rsidR="006D23A5" w:rsidRPr="00412F4D">
        <w:rPr>
          <w:rFonts w:cs="Arial"/>
          <w:szCs w:val="22"/>
          <w:lang w:val="es-MX"/>
        </w:rPr>
        <w:t>que no</w:t>
      </w:r>
      <w:r w:rsidR="001D4CCA" w:rsidRPr="00412F4D">
        <w:rPr>
          <w:rFonts w:cs="Arial"/>
          <w:szCs w:val="22"/>
          <w:lang w:val="es-MX"/>
        </w:rPr>
        <w:t xml:space="preserve"> exist</w:t>
      </w:r>
      <w:r w:rsidR="006D23A5" w:rsidRPr="00412F4D">
        <w:rPr>
          <w:rFonts w:cs="Arial"/>
          <w:szCs w:val="22"/>
          <w:lang w:val="es-MX"/>
        </w:rPr>
        <w:t>a</w:t>
      </w:r>
      <w:r w:rsidR="001D4CCA" w:rsidRPr="00412F4D">
        <w:rPr>
          <w:rFonts w:cs="Arial"/>
          <w:szCs w:val="22"/>
          <w:lang w:val="es-MX"/>
        </w:rPr>
        <w:t xml:space="preserve">n otras actividades </w:t>
      </w:r>
      <w:r w:rsidR="006D23A5" w:rsidRPr="00412F4D">
        <w:rPr>
          <w:rFonts w:cs="Arial"/>
          <w:szCs w:val="22"/>
          <w:lang w:val="es-MX"/>
        </w:rPr>
        <w:t xml:space="preserve">en curso o contingencias </w:t>
      </w:r>
      <w:r w:rsidR="001D4CCA" w:rsidRPr="00412F4D">
        <w:rPr>
          <w:rFonts w:cs="Arial"/>
          <w:szCs w:val="22"/>
          <w:lang w:val="es-MX"/>
        </w:rPr>
        <w:t xml:space="preserve">que </w:t>
      </w:r>
      <w:r w:rsidR="006D23A5" w:rsidRPr="00412F4D">
        <w:rPr>
          <w:rFonts w:cs="Arial"/>
          <w:szCs w:val="22"/>
          <w:lang w:val="es-MX"/>
        </w:rPr>
        <w:t xml:space="preserve">puedan </w:t>
      </w:r>
      <w:r w:rsidR="001D4CCA" w:rsidRPr="00412F4D">
        <w:rPr>
          <w:rFonts w:cs="Arial"/>
          <w:szCs w:val="22"/>
          <w:lang w:val="es-MX"/>
        </w:rPr>
        <w:t>interfer</w:t>
      </w:r>
      <w:r w:rsidR="006D23A5" w:rsidRPr="00412F4D">
        <w:rPr>
          <w:rFonts w:cs="Arial"/>
          <w:szCs w:val="22"/>
          <w:lang w:val="es-MX"/>
        </w:rPr>
        <w:t xml:space="preserve">ir o imposibilitar </w:t>
      </w:r>
      <w:r w:rsidR="001D4CCA" w:rsidRPr="00412F4D">
        <w:rPr>
          <w:rFonts w:cs="Arial"/>
          <w:szCs w:val="22"/>
          <w:lang w:val="es-MX"/>
        </w:rPr>
        <w:t xml:space="preserve">el acceso </w:t>
      </w:r>
      <w:r w:rsidR="006D23A5" w:rsidRPr="00412F4D">
        <w:rPr>
          <w:rFonts w:cs="Arial"/>
          <w:szCs w:val="22"/>
          <w:lang w:val="es-MX"/>
        </w:rPr>
        <w:t xml:space="preserve">al Sitio en la fecha </w:t>
      </w:r>
      <w:r w:rsidR="001D4CCA" w:rsidRPr="00412F4D">
        <w:rPr>
          <w:rFonts w:cs="Arial"/>
          <w:szCs w:val="22"/>
          <w:lang w:val="es-MX"/>
        </w:rPr>
        <w:t>solicitad</w:t>
      </w:r>
      <w:r w:rsidR="006D23A5" w:rsidRPr="00412F4D">
        <w:rPr>
          <w:rFonts w:cs="Arial"/>
          <w:szCs w:val="22"/>
          <w:lang w:val="es-MX"/>
        </w:rPr>
        <w:t>a por el personal del Concesionario. De ser el caso</w:t>
      </w:r>
      <w:r w:rsidR="001D4CCA" w:rsidRPr="00412F4D">
        <w:rPr>
          <w:rFonts w:cs="Arial"/>
          <w:szCs w:val="22"/>
          <w:lang w:val="es-MX"/>
        </w:rPr>
        <w:t xml:space="preserve">, </w:t>
      </w:r>
      <w:r w:rsidRPr="00412F4D">
        <w:rPr>
          <w:rFonts w:cs="Arial"/>
          <w:szCs w:val="22"/>
          <w:lang w:val="es-MX"/>
        </w:rPr>
        <w:t>Telesites</w:t>
      </w:r>
      <w:r w:rsidR="006D23A5" w:rsidRPr="00412F4D">
        <w:rPr>
          <w:rFonts w:cs="Arial"/>
          <w:szCs w:val="22"/>
          <w:lang w:val="es-MX"/>
        </w:rPr>
        <w:t xml:space="preserve"> </w:t>
      </w:r>
      <w:r w:rsidR="001D4CCA" w:rsidRPr="00412F4D">
        <w:rPr>
          <w:rFonts w:cs="Arial"/>
          <w:szCs w:val="22"/>
          <w:lang w:val="es-MX"/>
        </w:rPr>
        <w:t>comunicar</w:t>
      </w:r>
      <w:r w:rsidR="006D23A5" w:rsidRPr="00412F4D">
        <w:rPr>
          <w:rFonts w:cs="Arial"/>
          <w:szCs w:val="22"/>
          <w:lang w:val="es-MX"/>
        </w:rPr>
        <w:t>á</w:t>
      </w:r>
      <w:r w:rsidR="001D4CCA" w:rsidRPr="00412F4D">
        <w:rPr>
          <w:rFonts w:cs="Arial"/>
          <w:szCs w:val="22"/>
          <w:lang w:val="es-MX"/>
        </w:rPr>
        <w:t xml:space="preserve"> </w:t>
      </w:r>
      <w:r w:rsidR="006D23A5" w:rsidRPr="00412F4D">
        <w:rPr>
          <w:rFonts w:cs="Arial"/>
          <w:szCs w:val="22"/>
          <w:lang w:val="es-MX"/>
        </w:rPr>
        <w:t xml:space="preserve">lo conducente al Concesionario mediante </w:t>
      </w:r>
      <w:r w:rsidR="001D4CCA" w:rsidRPr="00412F4D">
        <w:rPr>
          <w:rFonts w:cs="Arial"/>
          <w:szCs w:val="22"/>
          <w:lang w:val="es-MX"/>
        </w:rPr>
        <w:t>el SEG</w:t>
      </w:r>
      <w:r w:rsidR="006D23A5" w:rsidRPr="00412F4D">
        <w:rPr>
          <w:rFonts w:cs="Arial"/>
          <w:szCs w:val="22"/>
          <w:lang w:val="es-MX"/>
        </w:rPr>
        <w:t>,</w:t>
      </w:r>
      <w:r w:rsidR="001D4CCA" w:rsidRPr="00412F4D">
        <w:rPr>
          <w:rFonts w:cs="Arial"/>
          <w:szCs w:val="22"/>
          <w:lang w:val="es-MX"/>
        </w:rPr>
        <w:t xml:space="preserve"> indic</w:t>
      </w:r>
      <w:r w:rsidR="006D23A5" w:rsidRPr="00412F4D">
        <w:rPr>
          <w:rFonts w:cs="Arial"/>
          <w:szCs w:val="22"/>
          <w:lang w:val="es-MX"/>
        </w:rPr>
        <w:t>ándole</w:t>
      </w:r>
      <w:r w:rsidR="001D4CCA" w:rsidRPr="00412F4D">
        <w:rPr>
          <w:rFonts w:cs="Arial"/>
          <w:szCs w:val="22"/>
          <w:lang w:val="es-MX"/>
        </w:rPr>
        <w:t xml:space="preserve"> </w:t>
      </w:r>
      <w:r w:rsidR="006D23A5" w:rsidRPr="00412F4D">
        <w:rPr>
          <w:rFonts w:cs="Arial"/>
          <w:szCs w:val="22"/>
          <w:lang w:val="es-MX"/>
        </w:rPr>
        <w:t>otr</w:t>
      </w:r>
      <w:r w:rsidR="001D4CCA" w:rsidRPr="00412F4D">
        <w:rPr>
          <w:rFonts w:cs="Arial"/>
          <w:szCs w:val="22"/>
          <w:lang w:val="es-MX"/>
        </w:rPr>
        <w:t>as fechas disponibles para acces</w:t>
      </w:r>
      <w:r w:rsidR="006D23A5" w:rsidRPr="00412F4D">
        <w:rPr>
          <w:rFonts w:cs="Arial"/>
          <w:szCs w:val="22"/>
          <w:lang w:val="es-MX"/>
        </w:rPr>
        <w:t>ar al Sitio</w:t>
      </w:r>
      <w:r w:rsidR="001D4CCA" w:rsidRPr="00412F4D">
        <w:rPr>
          <w:rFonts w:cs="Arial"/>
          <w:szCs w:val="22"/>
          <w:lang w:val="es-MX"/>
        </w:rPr>
        <w:t>.</w:t>
      </w:r>
    </w:p>
    <w:p w14:paraId="64BA0041" w14:textId="77777777" w:rsidR="006D23A5" w:rsidRPr="00412F4D" w:rsidRDefault="006D23A5" w:rsidP="00E10AD5">
      <w:pPr>
        <w:pStyle w:val="Prrafodelista"/>
        <w:spacing w:after="0" w:line="240" w:lineRule="auto"/>
        <w:ind w:left="0"/>
        <w:jc w:val="both"/>
        <w:rPr>
          <w:rFonts w:ascii="Arial" w:hAnsi="Arial" w:cs="Arial"/>
        </w:rPr>
      </w:pPr>
    </w:p>
    <w:p w14:paraId="4EA89A13" w14:textId="77777777" w:rsidR="001D4CCA" w:rsidRPr="00412F4D" w:rsidRDefault="006D23A5" w:rsidP="00D80DE5">
      <w:pPr>
        <w:pStyle w:val="Textoindependiente3"/>
        <w:numPr>
          <w:ilvl w:val="1"/>
          <w:numId w:val="3"/>
        </w:numPr>
        <w:tabs>
          <w:tab w:val="num" w:pos="1134"/>
        </w:tabs>
        <w:spacing w:line="276" w:lineRule="auto"/>
        <w:ind w:left="1134" w:hanging="774"/>
        <w:rPr>
          <w:rFonts w:cs="Arial"/>
          <w:szCs w:val="22"/>
          <w:lang w:val="es-MX"/>
        </w:rPr>
      </w:pPr>
      <w:r w:rsidRPr="00412F4D">
        <w:rPr>
          <w:rFonts w:cs="Arial"/>
          <w:szCs w:val="22"/>
          <w:lang w:val="es-MX"/>
        </w:rPr>
        <w:t>Si en la fecha solicitada por el Concesionario para accesar al Sitio</w:t>
      </w:r>
      <w:r w:rsidR="001D4CCA" w:rsidRPr="00412F4D">
        <w:rPr>
          <w:rFonts w:cs="Arial"/>
          <w:szCs w:val="22"/>
          <w:lang w:val="es-MX"/>
        </w:rPr>
        <w:t xml:space="preserve"> no existen </w:t>
      </w:r>
      <w:r w:rsidRPr="00412F4D">
        <w:rPr>
          <w:rFonts w:cs="Arial"/>
          <w:szCs w:val="22"/>
          <w:lang w:val="es-MX"/>
        </w:rPr>
        <w:t xml:space="preserve">actividades en curso o contingencias que imposibiliten </w:t>
      </w:r>
      <w:r w:rsidR="001D4CCA" w:rsidRPr="00412F4D">
        <w:rPr>
          <w:rFonts w:cs="Arial"/>
          <w:szCs w:val="22"/>
          <w:lang w:val="es-MX"/>
        </w:rPr>
        <w:t xml:space="preserve">el </w:t>
      </w:r>
      <w:r w:rsidRPr="00412F4D">
        <w:rPr>
          <w:rFonts w:cs="Arial"/>
          <w:szCs w:val="22"/>
          <w:lang w:val="es-MX"/>
        </w:rPr>
        <w:t xml:space="preserve">acceso, </w:t>
      </w:r>
      <w:r w:rsidR="00741B7B" w:rsidRPr="00412F4D">
        <w:rPr>
          <w:rFonts w:cs="Arial"/>
          <w:szCs w:val="22"/>
          <w:lang w:val="es-MX"/>
        </w:rPr>
        <w:t>Telesites</w:t>
      </w:r>
      <w:r w:rsidRPr="00412F4D">
        <w:rPr>
          <w:rFonts w:cs="Arial"/>
          <w:szCs w:val="22"/>
          <w:lang w:val="es-MX"/>
        </w:rPr>
        <w:t xml:space="preserve"> </w:t>
      </w:r>
      <w:r w:rsidR="001D4CCA" w:rsidRPr="00412F4D">
        <w:rPr>
          <w:rFonts w:cs="Arial"/>
          <w:szCs w:val="22"/>
          <w:lang w:val="es-MX"/>
        </w:rPr>
        <w:t>autoriza</w:t>
      </w:r>
      <w:r w:rsidRPr="00412F4D">
        <w:rPr>
          <w:rFonts w:cs="Arial"/>
          <w:szCs w:val="22"/>
          <w:lang w:val="es-MX"/>
        </w:rPr>
        <w:t>rá</w:t>
      </w:r>
      <w:r w:rsidR="001D4CCA" w:rsidRPr="00412F4D">
        <w:rPr>
          <w:rFonts w:cs="Arial"/>
          <w:szCs w:val="22"/>
          <w:lang w:val="es-MX"/>
        </w:rPr>
        <w:t xml:space="preserve"> la </w:t>
      </w:r>
      <w:r w:rsidR="00BE35E8" w:rsidRPr="00412F4D">
        <w:rPr>
          <w:rFonts w:cs="Arial"/>
          <w:szCs w:val="22"/>
          <w:lang w:val="es-MX"/>
        </w:rPr>
        <w:t xml:space="preserve">Solicitud de Acceso a Sitio </w:t>
      </w:r>
      <w:r w:rsidRPr="00412F4D">
        <w:rPr>
          <w:rFonts w:cs="Arial"/>
          <w:szCs w:val="22"/>
          <w:lang w:val="es-MX"/>
        </w:rPr>
        <w:t>de que se trate a través d</w:t>
      </w:r>
      <w:r w:rsidR="001D4CCA" w:rsidRPr="00412F4D">
        <w:rPr>
          <w:rFonts w:cs="Arial"/>
          <w:szCs w:val="22"/>
          <w:lang w:val="es-MX"/>
        </w:rPr>
        <w:t>el SEG</w:t>
      </w:r>
      <w:r w:rsidR="00737FE0" w:rsidRPr="00412F4D">
        <w:rPr>
          <w:rFonts w:cs="Arial"/>
          <w:szCs w:val="22"/>
          <w:lang w:val="es-MX"/>
        </w:rPr>
        <w:t>.</w:t>
      </w:r>
    </w:p>
    <w:p w14:paraId="352BAA49" w14:textId="77777777" w:rsidR="001D4CCA" w:rsidRPr="00412F4D" w:rsidRDefault="006D23A5" w:rsidP="001D4CCA">
      <w:pPr>
        <w:pStyle w:val="Ttulo2"/>
        <w:jc w:val="both"/>
        <w:rPr>
          <w:rFonts w:ascii="Arial" w:hAnsi="Arial" w:cs="Arial"/>
          <w:sz w:val="22"/>
          <w:szCs w:val="22"/>
        </w:rPr>
      </w:pPr>
      <w:r w:rsidRPr="00412F4D">
        <w:rPr>
          <w:rFonts w:ascii="Arial" w:hAnsi="Arial" w:cs="Arial"/>
          <w:sz w:val="22"/>
          <w:szCs w:val="22"/>
        </w:rPr>
        <w:t xml:space="preserve">Del </w:t>
      </w:r>
      <w:r w:rsidR="001D4CCA" w:rsidRPr="00412F4D">
        <w:rPr>
          <w:rFonts w:ascii="Arial" w:hAnsi="Arial" w:cs="Arial"/>
          <w:sz w:val="22"/>
          <w:szCs w:val="22"/>
        </w:rPr>
        <w:t>Acceso</w:t>
      </w:r>
      <w:r w:rsidRPr="00412F4D">
        <w:rPr>
          <w:rFonts w:ascii="Arial" w:hAnsi="Arial" w:cs="Arial"/>
          <w:sz w:val="22"/>
          <w:szCs w:val="22"/>
        </w:rPr>
        <w:t xml:space="preserve"> </w:t>
      </w:r>
      <w:r w:rsidR="001D4CCA" w:rsidRPr="00412F4D">
        <w:rPr>
          <w:rFonts w:ascii="Arial" w:hAnsi="Arial" w:cs="Arial"/>
          <w:sz w:val="22"/>
          <w:szCs w:val="22"/>
        </w:rPr>
        <w:t>de emergencia.</w:t>
      </w:r>
      <w:bookmarkEnd w:id="6"/>
    </w:p>
    <w:p w14:paraId="67309520" w14:textId="708DC82D" w:rsidR="00DB32D1" w:rsidRPr="00412F4D" w:rsidRDefault="00DB32D1" w:rsidP="00ED72A2">
      <w:pPr>
        <w:numPr>
          <w:ilvl w:val="1"/>
          <w:numId w:val="3"/>
        </w:numPr>
        <w:jc w:val="both"/>
        <w:rPr>
          <w:rFonts w:ascii="Arial" w:hAnsi="Arial" w:cs="Arial"/>
        </w:rPr>
      </w:pPr>
      <w:r w:rsidRPr="00412F4D">
        <w:rPr>
          <w:rFonts w:ascii="Arial" w:hAnsi="Arial" w:cs="Arial"/>
        </w:rPr>
        <w:t xml:space="preserve"> Las Partes están de acuerdo en que para efectos de la adecuada prestación del Servicio de Acceso y Uso Compartido de Infraestructura Pasiva, se entenderá por “acceso de emergencia” cualquier situación que demande el ingreso inmediato al </w:t>
      </w:r>
      <w:r w:rsidR="00A45FF8" w:rsidRPr="00412F4D">
        <w:rPr>
          <w:rFonts w:ascii="Arial" w:hAnsi="Arial" w:cs="Arial"/>
        </w:rPr>
        <w:t>S</w:t>
      </w:r>
      <w:r w:rsidRPr="00412F4D">
        <w:rPr>
          <w:rFonts w:ascii="Arial" w:hAnsi="Arial" w:cs="Arial"/>
        </w:rPr>
        <w:t>itio, derivada de la afectación directa a los equipos del C</w:t>
      </w:r>
      <w:r w:rsidR="00A45FF8" w:rsidRPr="00412F4D">
        <w:rPr>
          <w:rFonts w:ascii="Arial" w:hAnsi="Arial" w:cs="Arial"/>
        </w:rPr>
        <w:t>oncesionario</w:t>
      </w:r>
      <w:r w:rsidRPr="00412F4D">
        <w:rPr>
          <w:rFonts w:ascii="Arial" w:hAnsi="Arial" w:cs="Arial"/>
        </w:rPr>
        <w:t xml:space="preserve"> o a la Infraestructura Pasiva de </w:t>
      </w:r>
      <w:r w:rsidR="00741B7B" w:rsidRPr="00412F4D">
        <w:rPr>
          <w:rFonts w:ascii="Arial" w:hAnsi="Arial" w:cs="Arial"/>
        </w:rPr>
        <w:t>Telesites</w:t>
      </w:r>
      <w:r w:rsidRPr="00412F4D">
        <w:rPr>
          <w:rFonts w:ascii="Arial" w:hAnsi="Arial" w:cs="Arial"/>
        </w:rPr>
        <w:t xml:space="preserve"> que ocasione afectación al funcionamiento o la seguridad de los equipos existentes en la misma, generando consecuentemente la interrupción, falla o afectación de los servicios de telecomunicaciones asociados a tales equipos.</w:t>
      </w:r>
    </w:p>
    <w:p w14:paraId="4DD5C7F6" w14:textId="77777777" w:rsidR="00EB42BA" w:rsidRPr="00412F4D" w:rsidRDefault="00DB32D1" w:rsidP="00ED72A2">
      <w:pPr>
        <w:pStyle w:val="Textoindependiente3"/>
        <w:spacing w:after="200" w:line="276" w:lineRule="auto"/>
        <w:ind w:left="1134"/>
        <w:rPr>
          <w:rFonts w:cs="Arial"/>
          <w:szCs w:val="22"/>
          <w:lang w:val="es-MX"/>
        </w:rPr>
      </w:pPr>
      <w:r w:rsidRPr="00412F4D">
        <w:rPr>
          <w:rFonts w:cs="Arial"/>
          <w:szCs w:val="22"/>
          <w:lang w:val="es-MX"/>
        </w:rPr>
        <w:t xml:space="preserve">El personal del Concesionario deberá formular la Solicitud de Acceso a Sitio -vía telefónica al área de Operación y Mantenimiento de </w:t>
      </w:r>
      <w:r w:rsidR="00741B7B" w:rsidRPr="00412F4D">
        <w:rPr>
          <w:rFonts w:cs="Arial"/>
          <w:szCs w:val="22"/>
          <w:lang w:val="es-MX"/>
        </w:rPr>
        <w:t>Telesites</w:t>
      </w:r>
      <w:r w:rsidRPr="00412F4D">
        <w:rPr>
          <w:rFonts w:cs="Arial"/>
          <w:szCs w:val="22"/>
          <w:lang w:val="es-MX"/>
        </w:rPr>
        <w:t>, al teléfono indicado en e</w:t>
      </w:r>
      <w:r w:rsidR="00494C1F" w:rsidRPr="00412F4D">
        <w:rPr>
          <w:rFonts w:cs="Arial"/>
          <w:szCs w:val="22"/>
          <w:lang w:val="es-MX"/>
        </w:rPr>
        <w:t>l SEG</w:t>
      </w:r>
      <w:r w:rsidRPr="00412F4D">
        <w:rPr>
          <w:rFonts w:cs="Arial"/>
          <w:szCs w:val="22"/>
          <w:lang w:val="es-MX"/>
        </w:rPr>
        <w:t>; dicha línea telefónica estará disponible las 24 (veinticuatro) horas del día, los 7 (siete) días de la semana y los 365 (trescientos sesenta y cinco) días del año.</w:t>
      </w:r>
      <w:r w:rsidR="00A324D6" w:rsidRPr="00412F4D">
        <w:rPr>
          <w:rFonts w:cs="Arial"/>
          <w:szCs w:val="22"/>
          <w:lang w:val="es-MX"/>
        </w:rPr>
        <w:t xml:space="preserve"> La información necesaria para formular acceso de emergencia a sitio será la siguiente:  </w:t>
      </w:r>
    </w:p>
    <w:p w14:paraId="1D651251" w14:textId="77777777" w:rsidR="009003B6" w:rsidRPr="00412F4D" w:rsidRDefault="009003B6" w:rsidP="00ED72A2">
      <w:pPr>
        <w:pStyle w:val="Prrafodelista"/>
        <w:numPr>
          <w:ilvl w:val="0"/>
          <w:numId w:val="4"/>
        </w:numPr>
        <w:ind w:left="1701"/>
        <w:contextualSpacing w:val="0"/>
        <w:jc w:val="both"/>
        <w:rPr>
          <w:rFonts w:ascii="Arial" w:hAnsi="Arial" w:cs="Arial"/>
        </w:rPr>
      </w:pPr>
      <w:r w:rsidRPr="00412F4D">
        <w:rPr>
          <w:rFonts w:ascii="Arial" w:hAnsi="Arial" w:cs="Arial"/>
        </w:rPr>
        <w:t>N</w:t>
      </w:r>
      <w:r w:rsidR="001D4CCA" w:rsidRPr="00412F4D">
        <w:rPr>
          <w:rFonts w:ascii="Arial" w:hAnsi="Arial" w:cs="Arial"/>
        </w:rPr>
        <w:t>ombre completo del personal</w:t>
      </w:r>
      <w:r w:rsidRPr="00412F4D">
        <w:rPr>
          <w:rFonts w:ascii="Arial" w:hAnsi="Arial" w:cs="Arial"/>
        </w:rPr>
        <w:t xml:space="preserve"> que ingresará al Sitio</w:t>
      </w:r>
    </w:p>
    <w:p w14:paraId="497C811F" w14:textId="77777777" w:rsidR="009003B6" w:rsidRPr="00412F4D" w:rsidRDefault="009003B6" w:rsidP="00ED72A2">
      <w:pPr>
        <w:pStyle w:val="Prrafodelista"/>
        <w:numPr>
          <w:ilvl w:val="0"/>
          <w:numId w:val="4"/>
        </w:numPr>
        <w:ind w:left="1701"/>
        <w:contextualSpacing w:val="0"/>
        <w:jc w:val="both"/>
        <w:rPr>
          <w:rFonts w:ascii="Arial" w:hAnsi="Arial" w:cs="Arial"/>
        </w:rPr>
      </w:pPr>
      <w:r w:rsidRPr="00412F4D">
        <w:rPr>
          <w:rFonts w:ascii="Arial" w:hAnsi="Arial" w:cs="Arial"/>
        </w:rPr>
        <w:t>N</w:t>
      </w:r>
      <w:r w:rsidR="001D4CCA" w:rsidRPr="00412F4D">
        <w:rPr>
          <w:rFonts w:ascii="Arial" w:hAnsi="Arial" w:cs="Arial"/>
        </w:rPr>
        <w:t>ombre de la empresa</w:t>
      </w:r>
      <w:r w:rsidRPr="00412F4D">
        <w:rPr>
          <w:rFonts w:ascii="Arial" w:hAnsi="Arial" w:cs="Arial"/>
        </w:rPr>
        <w:t xml:space="preserve"> para la cual labora el personal del Concesionario (propio o subcontratado)</w:t>
      </w:r>
    </w:p>
    <w:p w14:paraId="487257FB" w14:textId="77777777" w:rsidR="009003B6" w:rsidRPr="00412F4D" w:rsidRDefault="009003B6" w:rsidP="00ED72A2">
      <w:pPr>
        <w:pStyle w:val="Prrafodelista"/>
        <w:numPr>
          <w:ilvl w:val="0"/>
          <w:numId w:val="4"/>
        </w:numPr>
        <w:ind w:left="1701"/>
        <w:contextualSpacing w:val="0"/>
        <w:jc w:val="both"/>
        <w:rPr>
          <w:rFonts w:ascii="Arial" w:hAnsi="Arial" w:cs="Arial"/>
        </w:rPr>
      </w:pPr>
      <w:r w:rsidRPr="00412F4D">
        <w:rPr>
          <w:rFonts w:ascii="Arial" w:hAnsi="Arial" w:cs="Arial"/>
        </w:rPr>
        <w:t>H</w:t>
      </w:r>
      <w:r w:rsidR="001D4CCA" w:rsidRPr="00412F4D">
        <w:rPr>
          <w:rFonts w:ascii="Arial" w:hAnsi="Arial" w:cs="Arial"/>
        </w:rPr>
        <w:t>ora de llegada</w:t>
      </w:r>
      <w:r w:rsidRPr="00412F4D">
        <w:rPr>
          <w:rFonts w:ascii="Arial" w:hAnsi="Arial" w:cs="Arial"/>
        </w:rPr>
        <w:t xml:space="preserve"> al Sitio</w:t>
      </w:r>
    </w:p>
    <w:p w14:paraId="65A60A3A" w14:textId="77777777" w:rsidR="001D4CCA" w:rsidRPr="00412F4D" w:rsidRDefault="009003B6" w:rsidP="00ED72A2">
      <w:pPr>
        <w:pStyle w:val="Prrafodelista"/>
        <w:numPr>
          <w:ilvl w:val="0"/>
          <w:numId w:val="4"/>
        </w:numPr>
        <w:ind w:left="1701"/>
        <w:contextualSpacing w:val="0"/>
        <w:jc w:val="both"/>
        <w:rPr>
          <w:rFonts w:ascii="Arial" w:hAnsi="Arial" w:cs="Arial"/>
        </w:rPr>
      </w:pPr>
      <w:r w:rsidRPr="00412F4D">
        <w:rPr>
          <w:rFonts w:ascii="Arial" w:hAnsi="Arial" w:cs="Arial"/>
        </w:rPr>
        <w:t>D</w:t>
      </w:r>
      <w:r w:rsidR="001D4CCA" w:rsidRPr="00412F4D">
        <w:rPr>
          <w:rFonts w:ascii="Arial" w:hAnsi="Arial" w:cs="Arial"/>
        </w:rPr>
        <w:t xml:space="preserve">escripción de la emergencia </w:t>
      </w:r>
      <w:r w:rsidRPr="00412F4D">
        <w:rPr>
          <w:rFonts w:ascii="Arial" w:hAnsi="Arial" w:cs="Arial"/>
        </w:rPr>
        <w:t>(</w:t>
      </w:r>
      <w:r w:rsidR="00741B7B" w:rsidRPr="00412F4D">
        <w:rPr>
          <w:rFonts w:ascii="Arial" w:hAnsi="Arial" w:cs="Arial"/>
        </w:rPr>
        <w:t>Telesites</w:t>
      </w:r>
      <w:r w:rsidR="001D4CCA" w:rsidRPr="00412F4D">
        <w:rPr>
          <w:rFonts w:ascii="Arial" w:hAnsi="Arial" w:cs="Arial"/>
        </w:rPr>
        <w:t xml:space="preserve"> proporcionará </w:t>
      </w:r>
      <w:r w:rsidRPr="00412F4D">
        <w:rPr>
          <w:rFonts w:ascii="Arial" w:hAnsi="Arial" w:cs="Arial"/>
        </w:rPr>
        <w:t>un</w:t>
      </w:r>
      <w:r w:rsidR="001D4CCA" w:rsidRPr="00412F4D">
        <w:rPr>
          <w:rFonts w:ascii="Arial" w:hAnsi="Arial" w:cs="Arial"/>
        </w:rPr>
        <w:t xml:space="preserve"> </w:t>
      </w:r>
      <w:r w:rsidRPr="00412F4D">
        <w:rPr>
          <w:rFonts w:ascii="Arial" w:hAnsi="Arial" w:cs="Arial"/>
        </w:rPr>
        <w:t xml:space="preserve">número de </w:t>
      </w:r>
      <w:r w:rsidR="001D4CCA" w:rsidRPr="00412F4D">
        <w:rPr>
          <w:rFonts w:ascii="Arial" w:hAnsi="Arial" w:cs="Arial"/>
        </w:rPr>
        <w:t xml:space="preserve">folio para cualquier aclaración sobre la </w:t>
      </w:r>
      <w:r w:rsidRPr="00412F4D">
        <w:rPr>
          <w:rFonts w:ascii="Arial" w:hAnsi="Arial" w:cs="Arial"/>
        </w:rPr>
        <w:t>S</w:t>
      </w:r>
      <w:r w:rsidR="001D4CCA" w:rsidRPr="00412F4D">
        <w:rPr>
          <w:rFonts w:ascii="Arial" w:hAnsi="Arial" w:cs="Arial"/>
        </w:rPr>
        <w:t>olicitud</w:t>
      </w:r>
      <w:r w:rsidRPr="00412F4D">
        <w:rPr>
          <w:rFonts w:ascii="Arial" w:hAnsi="Arial" w:cs="Arial"/>
        </w:rPr>
        <w:t xml:space="preserve"> de Acceso, mismo que el personal d</w:t>
      </w:r>
      <w:r w:rsidR="001D4CCA" w:rsidRPr="00412F4D">
        <w:rPr>
          <w:rFonts w:ascii="Arial" w:hAnsi="Arial" w:cs="Arial"/>
        </w:rPr>
        <w:t xml:space="preserve">el Concesionario deberá </w:t>
      </w:r>
      <w:r w:rsidRPr="00412F4D">
        <w:rPr>
          <w:rFonts w:ascii="Arial" w:hAnsi="Arial" w:cs="Arial"/>
        </w:rPr>
        <w:t>conservar</w:t>
      </w:r>
      <w:r w:rsidR="001D4CCA" w:rsidRPr="00412F4D">
        <w:rPr>
          <w:rFonts w:ascii="Arial" w:hAnsi="Arial" w:cs="Arial"/>
        </w:rPr>
        <w:t xml:space="preserve"> para </w:t>
      </w:r>
      <w:r w:rsidRPr="00412F4D">
        <w:rPr>
          <w:rFonts w:ascii="Arial" w:hAnsi="Arial" w:cs="Arial"/>
        </w:rPr>
        <w:t xml:space="preserve">proporcionarlo a </w:t>
      </w:r>
      <w:r w:rsidR="00741B7B" w:rsidRPr="00412F4D">
        <w:rPr>
          <w:rFonts w:ascii="Arial" w:hAnsi="Arial" w:cs="Arial"/>
        </w:rPr>
        <w:t>Telesites</w:t>
      </w:r>
      <w:r w:rsidRPr="00412F4D">
        <w:rPr>
          <w:rFonts w:ascii="Arial" w:hAnsi="Arial" w:cs="Arial"/>
        </w:rPr>
        <w:t xml:space="preserve"> </w:t>
      </w:r>
      <w:r w:rsidR="001D4CCA" w:rsidRPr="00412F4D">
        <w:rPr>
          <w:rFonts w:ascii="Arial" w:hAnsi="Arial" w:cs="Arial"/>
        </w:rPr>
        <w:t xml:space="preserve">en caso de </w:t>
      </w:r>
      <w:r w:rsidRPr="00412F4D">
        <w:rPr>
          <w:rFonts w:ascii="Arial" w:hAnsi="Arial" w:cs="Arial"/>
        </w:rPr>
        <w:t xml:space="preserve">que éste lo </w:t>
      </w:r>
      <w:r w:rsidR="001D4CCA" w:rsidRPr="00412F4D">
        <w:rPr>
          <w:rFonts w:ascii="Arial" w:hAnsi="Arial" w:cs="Arial"/>
        </w:rPr>
        <w:t>solicit</w:t>
      </w:r>
      <w:r w:rsidRPr="00412F4D">
        <w:rPr>
          <w:rFonts w:ascii="Arial" w:hAnsi="Arial" w:cs="Arial"/>
        </w:rPr>
        <w:t>e p</w:t>
      </w:r>
      <w:r w:rsidR="001D4CCA" w:rsidRPr="00412F4D">
        <w:rPr>
          <w:rFonts w:ascii="Arial" w:hAnsi="Arial" w:cs="Arial"/>
        </w:rPr>
        <w:t>o</w:t>
      </w:r>
      <w:r w:rsidRPr="00412F4D">
        <w:rPr>
          <w:rFonts w:ascii="Arial" w:hAnsi="Arial" w:cs="Arial"/>
        </w:rPr>
        <w:t>steriormente)</w:t>
      </w:r>
      <w:r w:rsidR="001D4CCA" w:rsidRPr="00412F4D">
        <w:rPr>
          <w:rFonts w:ascii="Arial" w:hAnsi="Arial" w:cs="Arial"/>
        </w:rPr>
        <w:t>.</w:t>
      </w:r>
    </w:p>
    <w:p w14:paraId="5C71B0A1" w14:textId="77777777" w:rsidR="003C6382" w:rsidRPr="00412F4D" w:rsidRDefault="003C6382" w:rsidP="00ED72A2">
      <w:pPr>
        <w:tabs>
          <w:tab w:val="left" w:pos="4395"/>
        </w:tabs>
        <w:jc w:val="both"/>
        <w:rPr>
          <w:rFonts w:ascii="Arial" w:hAnsi="Arial" w:cs="Arial"/>
          <w:b/>
        </w:rPr>
      </w:pPr>
      <w:r w:rsidRPr="00412F4D">
        <w:rPr>
          <w:rFonts w:ascii="Arial" w:hAnsi="Arial" w:cs="Arial"/>
          <w:b/>
        </w:rPr>
        <w:t xml:space="preserve">Del sistema para el acceso remoto a </w:t>
      </w:r>
      <w:r w:rsidR="0031630F" w:rsidRPr="00412F4D">
        <w:rPr>
          <w:rFonts w:ascii="Arial" w:hAnsi="Arial" w:cs="Arial"/>
          <w:b/>
        </w:rPr>
        <w:t xml:space="preserve">los </w:t>
      </w:r>
      <w:r w:rsidRPr="00412F4D">
        <w:rPr>
          <w:rFonts w:ascii="Arial" w:hAnsi="Arial" w:cs="Arial"/>
          <w:b/>
        </w:rPr>
        <w:t>Sitios.</w:t>
      </w:r>
    </w:p>
    <w:p w14:paraId="1091F139" w14:textId="77777777" w:rsidR="00DB32D1" w:rsidRPr="00412F4D" w:rsidRDefault="00DB32D1" w:rsidP="00ED72A2">
      <w:pPr>
        <w:pStyle w:val="Textoindependiente3"/>
        <w:numPr>
          <w:ilvl w:val="1"/>
          <w:numId w:val="14"/>
        </w:numPr>
        <w:spacing w:after="200" w:line="276" w:lineRule="auto"/>
        <w:ind w:left="1418" w:hanging="992"/>
        <w:rPr>
          <w:rFonts w:cs="Arial"/>
          <w:szCs w:val="22"/>
          <w:lang w:val="es-ES_tradnl"/>
        </w:rPr>
      </w:pPr>
      <w:r w:rsidRPr="00412F4D">
        <w:rPr>
          <w:rFonts w:cs="Arial"/>
          <w:szCs w:val="22"/>
          <w:lang w:val="es-ES_tradnl"/>
        </w:rPr>
        <w:t>En términos de lo señal</w:t>
      </w:r>
      <w:r w:rsidR="00D84856" w:rsidRPr="00412F4D">
        <w:rPr>
          <w:rFonts w:cs="Arial"/>
          <w:szCs w:val="22"/>
          <w:lang w:val="es-ES_tradnl"/>
        </w:rPr>
        <w:t>ado en la sección 8 del Anexo “B</w:t>
      </w:r>
      <w:r w:rsidRPr="00412F4D">
        <w:rPr>
          <w:rFonts w:cs="Arial"/>
          <w:szCs w:val="22"/>
          <w:lang w:val="es-ES_tradnl"/>
        </w:rPr>
        <w:t xml:space="preserve">” Acuerdo de Sitio del Convenio, </w:t>
      </w:r>
      <w:r w:rsidR="00741B7B" w:rsidRPr="00412F4D">
        <w:rPr>
          <w:rFonts w:cs="Arial"/>
          <w:szCs w:val="22"/>
          <w:lang w:val="es-ES_tradnl"/>
        </w:rPr>
        <w:t>Telesites</w:t>
      </w:r>
      <w:r w:rsidRPr="00412F4D">
        <w:rPr>
          <w:rFonts w:cs="Arial"/>
          <w:szCs w:val="22"/>
          <w:lang w:val="es-ES_tradnl"/>
        </w:rPr>
        <w:t xml:space="preserve"> analiza la posibilidad de desarrollar y en su caso implementar un sistema para el acceso remoto a los Sitios, con lo que se buscaría dar mayor certidumbre y seguridad a los concesionarios en el mismo. </w:t>
      </w:r>
      <w:r w:rsidRPr="00412F4D">
        <w:rPr>
          <w:rFonts w:cs="Arial"/>
          <w:szCs w:val="22"/>
          <w:lang w:val="es-MX"/>
        </w:rPr>
        <w:t xml:space="preserve">El costo de dicho sistema correría a cargo de </w:t>
      </w:r>
      <w:r w:rsidR="00741B7B" w:rsidRPr="00412F4D">
        <w:rPr>
          <w:rFonts w:cs="Arial"/>
          <w:szCs w:val="22"/>
          <w:lang w:val="es-MX"/>
        </w:rPr>
        <w:t>Telesites</w:t>
      </w:r>
      <w:r w:rsidRPr="00412F4D">
        <w:rPr>
          <w:rFonts w:cs="Arial"/>
          <w:szCs w:val="22"/>
          <w:lang w:val="es-MX"/>
        </w:rPr>
        <w:t xml:space="preserve">, mientras que el costo de las llaves electrónicas que se requieran para el acceso remoto a los </w:t>
      </w:r>
      <w:r w:rsidR="00196372" w:rsidRPr="00412F4D">
        <w:rPr>
          <w:rFonts w:cs="Arial"/>
          <w:szCs w:val="22"/>
          <w:lang w:val="es-MX"/>
        </w:rPr>
        <w:t>S</w:t>
      </w:r>
      <w:r w:rsidRPr="00412F4D">
        <w:rPr>
          <w:rFonts w:cs="Arial"/>
          <w:szCs w:val="22"/>
          <w:lang w:val="es-MX"/>
        </w:rPr>
        <w:t>itios correría a cargo del Concesionario solicitante</w:t>
      </w:r>
      <w:r w:rsidRPr="00412F4D">
        <w:rPr>
          <w:rFonts w:cs="Arial"/>
          <w:szCs w:val="22"/>
          <w:lang w:val="es-ES_tradnl"/>
        </w:rPr>
        <w:t>.</w:t>
      </w:r>
    </w:p>
    <w:p w14:paraId="49DFDE4A" w14:textId="77777777" w:rsidR="00DB32D1" w:rsidRPr="00412F4D" w:rsidRDefault="00DB32D1" w:rsidP="00ED72A2">
      <w:pPr>
        <w:pStyle w:val="Textoindependiente3"/>
        <w:spacing w:after="200" w:line="276" w:lineRule="auto"/>
        <w:ind w:left="1418"/>
        <w:rPr>
          <w:rFonts w:cs="Arial"/>
          <w:szCs w:val="22"/>
          <w:lang w:val="es-ES_tradnl"/>
        </w:rPr>
      </w:pPr>
      <w:r w:rsidRPr="00412F4D">
        <w:rPr>
          <w:rFonts w:cs="Arial"/>
          <w:szCs w:val="22"/>
          <w:lang w:val="es-ES_tradnl"/>
        </w:rPr>
        <w:t>La implementación del sistema para el acceso remoto a Sitios se realizaría de manera paulatina. El sistema para acceso remoto sería electrónico y permitiría la apertura únicamente al personal y en la ventana de tiempo para la que se hubiere solicitado el acceso al Sitio. El sistema permitiría el registro y almacenamiento de cada ingreso y salida, incluyendo fecha y hora del mismo, con lo cual se podrían evitar afectaciones en la operación e incluso daños en los bienes de los concesionarios y/o al Sitio, así como realizar la identificación de responsables y facilitar la solución de conflictos entre los que comparten la Infraestructura Pasiva.</w:t>
      </w:r>
    </w:p>
    <w:p w14:paraId="2C5F9AC5" w14:textId="77777777" w:rsidR="006D0AC5" w:rsidRPr="00412F4D" w:rsidRDefault="00DB32D1" w:rsidP="00ED72A2">
      <w:pPr>
        <w:ind w:left="1418"/>
        <w:jc w:val="both"/>
        <w:rPr>
          <w:rFonts w:ascii="Arial" w:hAnsi="Arial" w:cs="Arial"/>
        </w:rPr>
      </w:pPr>
      <w:r w:rsidRPr="00412F4D">
        <w:rPr>
          <w:rFonts w:ascii="Arial" w:hAnsi="Arial" w:cs="Arial"/>
        </w:rPr>
        <w:t xml:space="preserve">En relación con </w:t>
      </w:r>
      <w:r w:rsidR="00D97607" w:rsidRPr="00412F4D">
        <w:rPr>
          <w:rFonts w:ascii="Arial" w:hAnsi="Arial" w:cs="Arial"/>
        </w:rPr>
        <w:t xml:space="preserve">lo </w:t>
      </w:r>
      <w:r w:rsidRPr="00412F4D">
        <w:rPr>
          <w:rFonts w:ascii="Arial" w:hAnsi="Arial" w:cs="Arial"/>
        </w:rPr>
        <w:t xml:space="preserve">anterior, </w:t>
      </w:r>
      <w:r w:rsidR="00741B7B" w:rsidRPr="00412F4D">
        <w:rPr>
          <w:rFonts w:ascii="Arial" w:hAnsi="Arial" w:cs="Arial"/>
        </w:rPr>
        <w:t>Telesites</w:t>
      </w:r>
      <w:r w:rsidRPr="00412F4D">
        <w:rPr>
          <w:rFonts w:ascii="Arial" w:hAnsi="Arial" w:cs="Arial"/>
        </w:rPr>
        <w:t xml:space="preserve"> informará oportunamente, a través del SEG, a los concesionarios y al Instituto, sobre los avances en la evaluación, adquisición e implementación del referido sistema.</w:t>
      </w:r>
    </w:p>
    <w:p w14:paraId="6B94741D" w14:textId="77777777" w:rsidR="00B933E7" w:rsidRPr="00412F4D" w:rsidRDefault="00B933E7" w:rsidP="00ED72A2">
      <w:pPr>
        <w:ind w:left="1418"/>
        <w:jc w:val="both"/>
        <w:rPr>
          <w:rFonts w:ascii="Arial" w:hAnsi="Arial" w:cs="Arial"/>
        </w:rPr>
      </w:pPr>
    </w:p>
    <w:p w14:paraId="6AC141E5" w14:textId="77777777" w:rsidR="0079255B" w:rsidRPr="00412F4D" w:rsidRDefault="00337DD2" w:rsidP="00ED72A2">
      <w:pPr>
        <w:numPr>
          <w:ilvl w:val="0"/>
          <w:numId w:val="6"/>
        </w:numPr>
        <w:shd w:val="clear" w:color="auto" w:fill="FFFFFF"/>
        <w:tabs>
          <w:tab w:val="num" w:pos="567"/>
        </w:tabs>
        <w:ind w:left="567" w:hanging="567"/>
        <w:jc w:val="both"/>
        <w:rPr>
          <w:rFonts w:ascii="Arial" w:hAnsi="Arial" w:cs="Arial"/>
          <w:b/>
        </w:rPr>
      </w:pPr>
      <w:r w:rsidRPr="00412F4D">
        <w:rPr>
          <w:rFonts w:ascii="Arial" w:hAnsi="Arial" w:cs="Arial"/>
          <w:b/>
        </w:rPr>
        <w:t>DE</w:t>
      </w:r>
      <w:r w:rsidR="0079255B" w:rsidRPr="00412F4D">
        <w:rPr>
          <w:rFonts w:ascii="Arial" w:hAnsi="Arial" w:cs="Arial"/>
          <w:b/>
        </w:rPr>
        <w:t xml:space="preserve"> LA DETERMINACIÓN DE CAPACIDAD EXCEDENTE</w:t>
      </w:r>
      <w:r w:rsidRPr="00412F4D">
        <w:rPr>
          <w:rFonts w:ascii="Arial" w:hAnsi="Arial" w:cs="Arial"/>
          <w:b/>
        </w:rPr>
        <w:t>.</w:t>
      </w:r>
    </w:p>
    <w:p w14:paraId="1309CF3A" w14:textId="295DB388" w:rsidR="00C670D9" w:rsidRPr="00412F4D" w:rsidRDefault="0046046A" w:rsidP="00ED72A2">
      <w:pPr>
        <w:pStyle w:val="Textoindependiente3"/>
        <w:numPr>
          <w:ilvl w:val="1"/>
          <w:numId w:val="7"/>
        </w:numPr>
        <w:spacing w:after="200" w:line="276" w:lineRule="auto"/>
        <w:ind w:left="567" w:hanging="567"/>
        <w:rPr>
          <w:rFonts w:cs="Arial"/>
          <w:szCs w:val="22"/>
          <w:lang w:val="es-MX"/>
        </w:rPr>
      </w:pPr>
      <w:r w:rsidRPr="00412F4D">
        <w:rPr>
          <w:rFonts w:cs="Arial"/>
          <w:szCs w:val="22"/>
          <w:lang w:val="es-MX"/>
        </w:rPr>
        <w:t>De conformidad con lo estipulado en la Oferta de Referencia y una vez satisfechos los requisitos establecidos en la misma, Telesites pondrá a disposición de los concesionarios a través del SEG la documentación que les permita analizar y determinar si los espacios disponibles en Torre y en Piso</w:t>
      </w:r>
      <w:r w:rsidRPr="00412F4D">
        <w:rPr>
          <w:rFonts w:cs="Arial"/>
          <w:szCs w:val="22"/>
          <w:lang w:val="es-419"/>
        </w:rPr>
        <w:t xml:space="preserve"> </w:t>
      </w:r>
      <w:r w:rsidRPr="00412F4D">
        <w:rPr>
          <w:rFonts w:cs="Arial"/>
          <w:szCs w:val="22"/>
          <w:lang w:val="es-MX"/>
        </w:rPr>
        <w:t>les son convenientes para la instalación de sus Equipos</w:t>
      </w:r>
      <w:r w:rsidR="00C670D9" w:rsidRPr="00412F4D">
        <w:rPr>
          <w:rFonts w:cs="Arial"/>
          <w:szCs w:val="22"/>
          <w:lang w:val="es-MX"/>
        </w:rPr>
        <w:t>.</w:t>
      </w:r>
    </w:p>
    <w:p w14:paraId="7A5FA029" w14:textId="125BA57A" w:rsidR="00C670D9" w:rsidRPr="00412F4D" w:rsidRDefault="0046046A" w:rsidP="00ED72A2">
      <w:pPr>
        <w:pStyle w:val="Textoindependiente3"/>
        <w:spacing w:after="200" w:line="276" w:lineRule="auto"/>
        <w:ind w:left="567"/>
        <w:rPr>
          <w:rFonts w:cs="Arial"/>
          <w:szCs w:val="22"/>
          <w:lang w:val="es-MX"/>
        </w:rPr>
      </w:pPr>
      <w:r w:rsidRPr="00412F4D">
        <w:rPr>
          <w:rFonts w:cs="Arial"/>
          <w:szCs w:val="22"/>
          <w:lang w:val="es-MX"/>
        </w:rPr>
        <w:t>En el supuesto de que la información del Sitio presente errores que hagan incurrir en retrasos y costos al Concesionario</w:t>
      </w:r>
      <w:r w:rsidR="0089718A" w:rsidRPr="00412F4D">
        <w:rPr>
          <w:rFonts w:cs="Arial"/>
          <w:szCs w:val="22"/>
          <w:lang w:val="es-MX"/>
        </w:rPr>
        <w:t>,</w:t>
      </w:r>
      <w:r w:rsidRPr="00412F4D">
        <w:rPr>
          <w:rFonts w:cs="Arial"/>
          <w:szCs w:val="22"/>
          <w:lang w:val="es-MX"/>
        </w:rPr>
        <w:t xml:space="preserve"> </w:t>
      </w:r>
      <w:r w:rsidR="0089718A" w:rsidRPr="00412F4D">
        <w:rPr>
          <w:rFonts w:cs="Arial"/>
          <w:szCs w:val="22"/>
          <w:lang w:val="es-MX"/>
        </w:rPr>
        <w:t>el Concesionario se podrá hacer acreedor a una compensación de conformidad con lo dispuesto en el Anexo I - Servicios.</w:t>
      </w:r>
      <w:r w:rsidRPr="00412F4D">
        <w:rPr>
          <w:rFonts w:cs="Arial"/>
          <w:szCs w:val="22"/>
          <w:lang w:val="es-MX"/>
        </w:rPr>
        <w:t xml:space="preserve"> Sin perjuicio de lo anterior, el Concesionario podrá emplear el Procedimiento de Solicitud de Información definido en dicho anexo a efecto de requerir toda la información sobre un determinado Sitio, en cuyo caso Telesites realizará el levantamiento del mismo; es decir, la elaboración del proyecto del sitio y el inventario del equipo preexistente (“levantamiento”); dicha información será proporcionada al Concesionario a través del SEG</w:t>
      </w:r>
      <w:r w:rsidR="00EC65AD" w:rsidRPr="00412F4D">
        <w:rPr>
          <w:rFonts w:cs="Arial"/>
          <w:szCs w:val="22"/>
          <w:lang w:val="es-MX"/>
        </w:rPr>
        <w:t xml:space="preserve"> la cual también deberá actualizarse</w:t>
      </w:r>
      <w:r w:rsidRPr="00412F4D">
        <w:rPr>
          <w:rFonts w:cs="Arial"/>
          <w:szCs w:val="22"/>
          <w:lang w:val="es-419"/>
        </w:rPr>
        <w:t>. También se podrá hacer uso del procedimiento antes referido cuando en el SEG haya omisiones de información, esto sin perjuicio de las sanciones que podrían llegar a aplicarse</w:t>
      </w:r>
      <w:r w:rsidR="004A5F75" w:rsidRPr="00412F4D">
        <w:rPr>
          <w:rFonts w:cs="Arial"/>
          <w:szCs w:val="22"/>
          <w:lang w:val="es-419"/>
        </w:rPr>
        <w:t xml:space="preserve"> por dicha omisión.</w:t>
      </w:r>
    </w:p>
    <w:p w14:paraId="419038A9" w14:textId="77777777" w:rsidR="00C670D9" w:rsidRPr="00412F4D" w:rsidRDefault="00C670D9" w:rsidP="00ED72A2">
      <w:pPr>
        <w:pStyle w:val="Textoindependiente3"/>
        <w:numPr>
          <w:ilvl w:val="1"/>
          <w:numId w:val="7"/>
        </w:numPr>
        <w:spacing w:after="200" w:line="276" w:lineRule="auto"/>
        <w:ind w:left="567" w:hanging="567"/>
        <w:rPr>
          <w:rFonts w:cs="Arial"/>
          <w:szCs w:val="22"/>
          <w:lang w:val="es-MX"/>
        </w:rPr>
      </w:pPr>
      <w:r w:rsidRPr="00412F4D">
        <w:rPr>
          <w:rFonts w:cs="Arial"/>
          <w:szCs w:val="22"/>
          <w:lang w:val="es-MX"/>
        </w:rPr>
        <w:t xml:space="preserve">Referencia al Capítulo 5 de la Normativa Técnica de </w:t>
      </w:r>
      <w:r w:rsidR="00741B7B" w:rsidRPr="00412F4D">
        <w:rPr>
          <w:rFonts w:cs="Arial"/>
          <w:szCs w:val="22"/>
          <w:lang w:val="es-MX"/>
        </w:rPr>
        <w:t>Telesites</w:t>
      </w:r>
      <w:r w:rsidRPr="00412F4D">
        <w:rPr>
          <w:rFonts w:cs="Arial"/>
          <w:szCs w:val="22"/>
          <w:lang w:val="es-MX"/>
        </w:rPr>
        <w:t>.</w:t>
      </w:r>
    </w:p>
    <w:p w14:paraId="0DFD1C8F" w14:textId="77777777" w:rsidR="00C30BA8" w:rsidRPr="00412F4D" w:rsidRDefault="00C30BA8" w:rsidP="009003B6">
      <w:pPr>
        <w:jc w:val="both"/>
        <w:rPr>
          <w:rFonts w:ascii="Arial" w:hAnsi="Arial" w:cs="Arial"/>
        </w:rPr>
      </w:pPr>
    </w:p>
    <w:p w14:paraId="5C1F7886" w14:textId="77777777" w:rsidR="00337DD2" w:rsidRPr="00412F4D" w:rsidRDefault="00CA5542" w:rsidP="00D80DE5">
      <w:pPr>
        <w:numPr>
          <w:ilvl w:val="0"/>
          <w:numId w:val="6"/>
        </w:numPr>
        <w:shd w:val="clear" w:color="auto" w:fill="FFFFFF"/>
        <w:tabs>
          <w:tab w:val="num" w:pos="567"/>
        </w:tabs>
        <w:spacing w:after="0"/>
        <w:ind w:left="567" w:hanging="567"/>
        <w:jc w:val="both"/>
        <w:rPr>
          <w:rFonts w:ascii="Arial" w:hAnsi="Arial" w:cs="Arial"/>
          <w:b/>
        </w:rPr>
      </w:pPr>
      <w:r w:rsidRPr="00412F4D">
        <w:rPr>
          <w:rFonts w:ascii="Arial" w:hAnsi="Arial" w:cs="Arial"/>
          <w:b/>
        </w:rPr>
        <w:t>DE</w:t>
      </w:r>
      <w:r w:rsidR="00337DD2" w:rsidRPr="00412F4D">
        <w:rPr>
          <w:rFonts w:ascii="Arial" w:hAnsi="Arial" w:cs="Arial"/>
          <w:b/>
        </w:rPr>
        <w:t xml:space="preserve"> LA UTILIZACIÓN DE LA INFRAESTRUCTURA PASIVA DE </w:t>
      </w:r>
      <w:r w:rsidR="00741B7B" w:rsidRPr="00412F4D">
        <w:rPr>
          <w:rFonts w:ascii="Arial" w:hAnsi="Arial" w:cs="Arial"/>
          <w:b/>
        </w:rPr>
        <w:t>TELESITES</w:t>
      </w:r>
      <w:r w:rsidRPr="00412F4D">
        <w:rPr>
          <w:rFonts w:ascii="Arial" w:hAnsi="Arial" w:cs="Arial"/>
          <w:b/>
        </w:rPr>
        <w:t>.</w:t>
      </w:r>
    </w:p>
    <w:p w14:paraId="3E5F8552" w14:textId="77777777" w:rsidR="003A2C8F" w:rsidRPr="00412F4D" w:rsidRDefault="003A2C8F" w:rsidP="00385AB7">
      <w:pPr>
        <w:jc w:val="both"/>
        <w:rPr>
          <w:rFonts w:ascii="Arial" w:hAnsi="Arial" w:cs="Arial"/>
          <w:b/>
        </w:rPr>
      </w:pPr>
      <w:r w:rsidRPr="00412F4D">
        <w:rPr>
          <w:rFonts w:ascii="Arial" w:hAnsi="Arial" w:cs="Arial"/>
          <w:b/>
        </w:rPr>
        <w:t>Colocación de Equipo Aprobado</w:t>
      </w:r>
    </w:p>
    <w:p w14:paraId="718A700E" w14:textId="77777777" w:rsidR="00F15A7B" w:rsidRPr="00412F4D" w:rsidRDefault="00337DD2" w:rsidP="00ED72A2">
      <w:pPr>
        <w:pStyle w:val="Textoindependiente3"/>
        <w:numPr>
          <w:ilvl w:val="1"/>
          <w:numId w:val="8"/>
        </w:numPr>
        <w:spacing w:after="200" w:line="276" w:lineRule="auto"/>
        <w:ind w:left="1134" w:hanging="1134"/>
        <w:rPr>
          <w:rFonts w:cs="Arial"/>
          <w:szCs w:val="22"/>
          <w:lang w:val="es-MX"/>
        </w:rPr>
      </w:pPr>
      <w:r w:rsidRPr="00412F4D">
        <w:rPr>
          <w:rFonts w:cs="Arial"/>
          <w:szCs w:val="22"/>
          <w:u w:val="single"/>
          <w:lang w:val="es-MX"/>
        </w:rPr>
        <w:t xml:space="preserve">Criterios </w:t>
      </w:r>
      <w:r w:rsidR="0007492E" w:rsidRPr="00412F4D">
        <w:rPr>
          <w:rFonts w:cs="Arial"/>
          <w:szCs w:val="22"/>
          <w:u w:val="single"/>
          <w:lang w:val="es-MX"/>
        </w:rPr>
        <w:t>técnicos</w:t>
      </w:r>
      <w:r w:rsidRPr="00412F4D">
        <w:rPr>
          <w:rFonts w:cs="Arial"/>
          <w:szCs w:val="22"/>
          <w:u w:val="single"/>
          <w:lang w:val="es-MX"/>
        </w:rPr>
        <w:t xml:space="preserve"> para la colocación de elementos estructurales en </w:t>
      </w:r>
      <w:r w:rsidR="003A2C8F" w:rsidRPr="00412F4D">
        <w:rPr>
          <w:rFonts w:cs="Arial"/>
          <w:szCs w:val="22"/>
          <w:u w:val="single"/>
          <w:lang w:val="es-MX"/>
        </w:rPr>
        <w:t>Torre</w:t>
      </w:r>
      <w:r w:rsidRPr="00412F4D">
        <w:rPr>
          <w:rFonts w:cs="Arial"/>
          <w:szCs w:val="22"/>
          <w:lang w:val="es-MX"/>
        </w:rPr>
        <w:t>.</w:t>
      </w:r>
    </w:p>
    <w:p w14:paraId="66F9BE0C" w14:textId="65136139" w:rsidR="00337DD2" w:rsidRPr="00412F4D" w:rsidRDefault="003A2C8F" w:rsidP="00ED72A2">
      <w:pPr>
        <w:pStyle w:val="Textoindependiente3"/>
        <w:numPr>
          <w:ilvl w:val="2"/>
          <w:numId w:val="8"/>
        </w:numPr>
        <w:spacing w:after="200" w:line="276" w:lineRule="auto"/>
        <w:rPr>
          <w:rFonts w:cs="Arial"/>
          <w:szCs w:val="22"/>
          <w:lang w:val="es-MX"/>
        </w:rPr>
      </w:pPr>
      <w:r w:rsidRPr="00412F4D">
        <w:rPr>
          <w:rFonts w:cs="Arial"/>
          <w:szCs w:val="22"/>
          <w:lang w:val="es-MX"/>
        </w:rPr>
        <w:t>El Concesionario deberá instalar el Equipo Aprobado</w:t>
      </w:r>
      <w:r w:rsidR="005A7D65">
        <w:rPr>
          <w:rFonts w:cs="Arial"/>
          <w:szCs w:val="22"/>
          <w:lang w:val="es-MX"/>
        </w:rPr>
        <w:t xml:space="preserve">, previa solicitud de acceso al Sitio por medio del SEG o con solicitud de acceso por escrito dirigida a Telesites donde se adjuntará la Solicitud de Colocación aprobada por Telesites, lo anterior  </w:t>
      </w:r>
      <w:r w:rsidR="005A7D65" w:rsidRPr="00412F4D">
        <w:rPr>
          <w:rFonts w:cs="Arial"/>
          <w:szCs w:val="22"/>
          <w:lang w:val="es-MX"/>
        </w:rPr>
        <w:t xml:space="preserve"> </w:t>
      </w:r>
      <w:r w:rsidRPr="00412F4D">
        <w:rPr>
          <w:rFonts w:cs="Arial"/>
          <w:szCs w:val="22"/>
          <w:lang w:val="es-MX"/>
        </w:rPr>
        <w:t xml:space="preserve"> mediante sujeción, es decir, por ningún motivo tendrá permitido</w:t>
      </w:r>
      <w:r w:rsidR="00337DD2" w:rsidRPr="00412F4D">
        <w:rPr>
          <w:rFonts w:cs="Arial"/>
          <w:szCs w:val="22"/>
          <w:lang w:val="es-MX"/>
        </w:rPr>
        <w:t xml:space="preserve"> realizar cortes y/o perforaciones en la estructura </w:t>
      </w:r>
      <w:r w:rsidRPr="00412F4D">
        <w:rPr>
          <w:rFonts w:cs="Arial"/>
          <w:szCs w:val="22"/>
          <w:lang w:val="es-MX"/>
        </w:rPr>
        <w:t>de la T</w:t>
      </w:r>
      <w:r w:rsidR="00337DD2" w:rsidRPr="00412F4D">
        <w:rPr>
          <w:rFonts w:cs="Arial"/>
          <w:szCs w:val="22"/>
          <w:lang w:val="es-MX"/>
        </w:rPr>
        <w:t>orre.</w:t>
      </w:r>
    </w:p>
    <w:p w14:paraId="15FCC108" w14:textId="77777777" w:rsidR="00C670D9" w:rsidRPr="00412F4D" w:rsidRDefault="00C670D9" w:rsidP="00ED72A2">
      <w:pPr>
        <w:ind w:left="567"/>
        <w:jc w:val="both"/>
        <w:rPr>
          <w:rFonts w:ascii="Arial" w:hAnsi="Arial" w:cs="Arial"/>
        </w:rPr>
      </w:pPr>
      <w:r w:rsidRPr="00412F4D">
        <w:rPr>
          <w:rFonts w:ascii="Arial" w:hAnsi="Arial" w:cs="Arial"/>
        </w:rPr>
        <w:t xml:space="preserve">La aprobación de los equipos del Concesionario (Equipo Aprobado) por parte de </w:t>
      </w:r>
      <w:r w:rsidR="00741B7B" w:rsidRPr="00412F4D">
        <w:rPr>
          <w:rFonts w:ascii="Arial" w:hAnsi="Arial" w:cs="Arial"/>
        </w:rPr>
        <w:t>Telesites</w:t>
      </w:r>
      <w:r w:rsidRPr="00412F4D">
        <w:rPr>
          <w:rFonts w:ascii="Arial" w:hAnsi="Arial" w:cs="Arial"/>
        </w:rPr>
        <w:t>, deberá observar lo siguiente:</w:t>
      </w:r>
    </w:p>
    <w:p w14:paraId="1C860E40" w14:textId="5026ED68" w:rsidR="00C670D9" w:rsidRPr="00412F4D" w:rsidRDefault="00741B7B" w:rsidP="00E46C99">
      <w:pPr>
        <w:pStyle w:val="Prrafodelista"/>
        <w:numPr>
          <w:ilvl w:val="0"/>
          <w:numId w:val="17"/>
        </w:numPr>
        <w:contextualSpacing w:val="0"/>
        <w:jc w:val="both"/>
        <w:rPr>
          <w:rFonts w:ascii="Arial" w:hAnsi="Arial" w:cs="Arial"/>
        </w:rPr>
      </w:pPr>
      <w:r w:rsidRPr="00412F4D">
        <w:rPr>
          <w:rFonts w:ascii="Arial" w:hAnsi="Arial" w:cs="Arial"/>
        </w:rPr>
        <w:t>Telesites</w:t>
      </w:r>
      <w:r w:rsidR="00C670D9" w:rsidRPr="00412F4D">
        <w:rPr>
          <w:rFonts w:ascii="Arial" w:hAnsi="Arial" w:cs="Arial"/>
        </w:rPr>
        <w:t xml:space="preserve"> revisará - utilizando la información proporcionada por el Concesionario en su Solicitud de </w:t>
      </w:r>
      <w:r w:rsidR="00196372" w:rsidRPr="00412F4D">
        <w:rPr>
          <w:rFonts w:ascii="Arial" w:hAnsi="Arial" w:cs="Arial"/>
        </w:rPr>
        <w:t>Factibilidad</w:t>
      </w:r>
      <w:r w:rsidR="00E46C99" w:rsidRPr="00412F4D">
        <w:rPr>
          <w:rFonts w:ascii="Arial" w:hAnsi="Arial" w:cs="Arial"/>
        </w:rPr>
        <w:t xml:space="preserve"> </w:t>
      </w:r>
      <w:r w:rsidR="004A5F75" w:rsidRPr="00412F4D">
        <w:rPr>
          <w:rFonts w:ascii="Arial" w:hAnsi="Arial" w:cs="Arial"/>
          <w:lang w:val="es-419"/>
        </w:rPr>
        <w:t xml:space="preserve">y/o Solicitud de Colocación </w:t>
      </w:r>
      <w:r w:rsidR="00E46C99" w:rsidRPr="00412F4D">
        <w:rPr>
          <w:rFonts w:ascii="Arial" w:hAnsi="Arial" w:cs="Arial"/>
        </w:rPr>
        <w:t>(Solicitud de Colocación, en el caso de Proyectos de Nueva Obra Civil)</w:t>
      </w:r>
      <w:r w:rsidR="00C670D9" w:rsidRPr="00412F4D">
        <w:rPr>
          <w:rFonts w:ascii="Arial" w:hAnsi="Arial" w:cs="Arial"/>
        </w:rPr>
        <w:t xml:space="preserve"> - que los espacios que demanden los equipos del Concesionario tanto en Torre como en Piso, en primer lugar, estén disponibles.</w:t>
      </w:r>
    </w:p>
    <w:p w14:paraId="5DDD6585" w14:textId="77777777" w:rsidR="00C670D9" w:rsidRPr="00412F4D" w:rsidRDefault="00C670D9" w:rsidP="00ED72A2">
      <w:pPr>
        <w:pStyle w:val="Prrafodelista"/>
        <w:numPr>
          <w:ilvl w:val="0"/>
          <w:numId w:val="17"/>
        </w:numPr>
        <w:ind w:left="993"/>
        <w:contextualSpacing w:val="0"/>
        <w:jc w:val="both"/>
        <w:rPr>
          <w:rFonts w:ascii="Arial" w:hAnsi="Arial" w:cs="Arial"/>
        </w:rPr>
      </w:pPr>
      <w:r w:rsidRPr="00412F4D">
        <w:rPr>
          <w:rFonts w:ascii="Arial" w:hAnsi="Arial" w:cs="Arial"/>
        </w:rPr>
        <w:t xml:space="preserve">Verificado lo anterior, </w:t>
      </w:r>
      <w:r w:rsidR="00741B7B" w:rsidRPr="00412F4D">
        <w:rPr>
          <w:rFonts w:ascii="Arial" w:hAnsi="Arial" w:cs="Arial"/>
        </w:rPr>
        <w:t>Telesites</w:t>
      </w:r>
      <w:r w:rsidRPr="00412F4D">
        <w:rPr>
          <w:rFonts w:ascii="Arial" w:hAnsi="Arial" w:cs="Arial"/>
        </w:rPr>
        <w:t xml:space="preserve"> efectuará el análisis estructural de la Torre para definir la capacidad que ésta tendría para albergar a los equipos del Concesionario, revisando la carga de los Equipos preexistentes, más la carga (peso y altura) de los equipos que el Concesionario pretenda instalar en dicho sitio.</w:t>
      </w:r>
    </w:p>
    <w:p w14:paraId="118C88F8" w14:textId="77777777" w:rsidR="00C670D9" w:rsidRPr="00412F4D" w:rsidRDefault="00C670D9" w:rsidP="00ED72A2">
      <w:pPr>
        <w:pStyle w:val="Prrafodelista"/>
        <w:numPr>
          <w:ilvl w:val="0"/>
          <w:numId w:val="17"/>
        </w:numPr>
        <w:ind w:left="993"/>
        <w:contextualSpacing w:val="0"/>
        <w:jc w:val="both"/>
        <w:rPr>
          <w:rFonts w:ascii="Arial" w:hAnsi="Arial" w:cs="Arial"/>
        </w:rPr>
      </w:pPr>
      <w:r w:rsidRPr="00412F4D">
        <w:rPr>
          <w:rFonts w:ascii="Arial" w:hAnsi="Arial" w:cs="Arial"/>
        </w:rPr>
        <w:t xml:space="preserve">Posteriormente, </w:t>
      </w:r>
      <w:r w:rsidR="00741B7B" w:rsidRPr="00412F4D">
        <w:rPr>
          <w:rFonts w:ascii="Arial" w:hAnsi="Arial" w:cs="Arial"/>
        </w:rPr>
        <w:t>Telesites</w:t>
      </w:r>
      <w:r w:rsidRPr="00412F4D">
        <w:rPr>
          <w:rFonts w:ascii="Arial" w:hAnsi="Arial" w:cs="Arial"/>
        </w:rPr>
        <w:t xml:space="preserve"> determinará si los equipos se pueden colocar tal y como lo solicita el Concesionario, o bien si resultaría indispensable realizar trabajos adicionales (Adecuación de Sitio o Recuperación de Espacio) para estar en posibilidad de prestar el servicio de Acceso y Uso Compartido de Infraestructura Pasiva.</w:t>
      </w:r>
    </w:p>
    <w:p w14:paraId="576F49EA" w14:textId="77777777" w:rsidR="00337DD2" w:rsidRPr="00412F4D" w:rsidRDefault="0007492E" w:rsidP="00ED72A2">
      <w:pPr>
        <w:pStyle w:val="Textoindependiente3"/>
        <w:numPr>
          <w:ilvl w:val="2"/>
          <w:numId w:val="8"/>
        </w:numPr>
        <w:spacing w:after="200" w:line="276" w:lineRule="auto"/>
        <w:rPr>
          <w:rFonts w:cs="Arial"/>
          <w:szCs w:val="22"/>
          <w:lang w:val="es-MX"/>
        </w:rPr>
      </w:pPr>
      <w:r w:rsidRPr="00412F4D">
        <w:rPr>
          <w:rFonts w:cs="Arial"/>
          <w:szCs w:val="22"/>
          <w:lang w:val="es-MX"/>
        </w:rPr>
        <w:t>E</w:t>
      </w:r>
      <w:r w:rsidR="003A2C8F" w:rsidRPr="00412F4D">
        <w:rPr>
          <w:rFonts w:cs="Arial"/>
          <w:szCs w:val="22"/>
          <w:lang w:val="es-MX"/>
        </w:rPr>
        <w:t xml:space="preserve">l Concesionario deberá respectar los elementos existentes en la Torre, en consecuencia, le está </w:t>
      </w:r>
      <w:r w:rsidRPr="00412F4D">
        <w:rPr>
          <w:rFonts w:cs="Arial"/>
          <w:szCs w:val="22"/>
          <w:lang w:val="es-MX"/>
        </w:rPr>
        <w:t xml:space="preserve">estrictamente prohibido retirar o sustituir </w:t>
      </w:r>
      <w:r w:rsidR="003A2C8F" w:rsidRPr="00412F4D">
        <w:rPr>
          <w:rFonts w:cs="Arial"/>
          <w:szCs w:val="22"/>
          <w:lang w:val="es-MX"/>
        </w:rPr>
        <w:t xml:space="preserve">dichos </w:t>
      </w:r>
      <w:r w:rsidRPr="00412F4D">
        <w:rPr>
          <w:rFonts w:cs="Arial"/>
          <w:szCs w:val="22"/>
          <w:lang w:val="es-MX"/>
        </w:rPr>
        <w:t>elementos.</w:t>
      </w:r>
    </w:p>
    <w:p w14:paraId="63737C35" w14:textId="77777777" w:rsidR="00337DD2" w:rsidRPr="00412F4D" w:rsidRDefault="0007492E" w:rsidP="00ED72A2">
      <w:pPr>
        <w:pStyle w:val="Textoindependiente3"/>
        <w:numPr>
          <w:ilvl w:val="2"/>
          <w:numId w:val="8"/>
        </w:numPr>
        <w:spacing w:after="200" w:line="276" w:lineRule="auto"/>
        <w:rPr>
          <w:rFonts w:cs="Arial"/>
          <w:szCs w:val="22"/>
          <w:lang w:val="es-MX"/>
        </w:rPr>
      </w:pPr>
      <w:r w:rsidRPr="00412F4D">
        <w:rPr>
          <w:rFonts w:cs="Arial"/>
          <w:szCs w:val="22"/>
          <w:lang w:val="es-MX"/>
        </w:rPr>
        <w:t xml:space="preserve">El </w:t>
      </w:r>
      <w:r w:rsidR="003A2C8F" w:rsidRPr="00412F4D">
        <w:rPr>
          <w:rFonts w:cs="Arial"/>
          <w:szCs w:val="22"/>
          <w:lang w:val="es-MX"/>
        </w:rPr>
        <w:t>C</w:t>
      </w:r>
      <w:r w:rsidRPr="00412F4D">
        <w:rPr>
          <w:rFonts w:cs="Arial"/>
          <w:szCs w:val="22"/>
          <w:lang w:val="es-MX"/>
        </w:rPr>
        <w:t>oncesionario no tiene permitido retirar o cambiar antenas, cableado, equipos y/o sistema</w:t>
      </w:r>
      <w:r w:rsidR="005608F9" w:rsidRPr="00412F4D">
        <w:rPr>
          <w:rFonts w:cs="Arial"/>
          <w:szCs w:val="22"/>
          <w:lang w:val="es-MX"/>
        </w:rPr>
        <w:t>s</w:t>
      </w:r>
      <w:r w:rsidRPr="00412F4D">
        <w:rPr>
          <w:rFonts w:cs="Arial"/>
          <w:szCs w:val="22"/>
          <w:lang w:val="es-MX"/>
        </w:rPr>
        <w:t xml:space="preserve"> de iluminación existente</w:t>
      </w:r>
      <w:r w:rsidR="005608F9" w:rsidRPr="00412F4D">
        <w:rPr>
          <w:rFonts w:cs="Arial"/>
          <w:szCs w:val="22"/>
          <w:lang w:val="es-MX"/>
        </w:rPr>
        <w:t>s en la Torre</w:t>
      </w:r>
      <w:r w:rsidRPr="00412F4D">
        <w:rPr>
          <w:rFonts w:cs="Arial"/>
          <w:szCs w:val="22"/>
          <w:lang w:val="es-MX"/>
        </w:rPr>
        <w:t>.</w:t>
      </w:r>
    </w:p>
    <w:p w14:paraId="6070F42A" w14:textId="77777777" w:rsidR="0007492E" w:rsidRPr="00412F4D" w:rsidRDefault="0007492E" w:rsidP="00ED72A2">
      <w:pPr>
        <w:pStyle w:val="Textoindependiente3"/>
        <w:numPr>
          <w:ilvl w:val="2"/>
          <w:numId w:val="8"/>
        </w:numPr>
        <w:spacing w:after="200" w:line="276" w:lineRule="auto"/>
        <w:rPr>
          <w:rFonts w:cs="Arial"/>
          <w:szCs w:val="22"/>
          <w:lang w:val="es-MX"/>
        </w:rPr>
      </w:pPr>
      <w:r w:rsidRPr="00412F4D">
        <w:rPr>
          <w:rFonts w:cs="Arial"/>
          <w:szCs w:val="22"/>
          <w:lang w:val="es-MX"/>
        </w:rPr>
        <w:t xml:space="preserve">El </w:t>
      </w:r>
      <w:r w:rsidR="005608F9" w:rsidRPr="00412F4D">
        <w:rPr>
          <w:rFonts w:cs="Arial"/>
          <w:szCs w:val="22"/>
          <w:lang w:val="es-MX"/>
        </w:rPr>
        <w:t>C</w:t>
      </w:r>
      <w:r w:rsidRPr="00412F4D">
        <w:rPr>
          <w:rFonts w:cs="Arial"/>
          <w:szCs w:val="22"/>
          <w:lang w:val="es-MX"/>
        </w:rPr>
        <w:t>oncesionario debe</w:t>
      </w:r>
      <w:r w:rsidR="005608F9" w:rsidRPr="00412F4D">
        <w:rPr>
          <w:rFonts w:cs="Arial"/>
          <w:szCs w:val="22"/>
          <w:lang w:val="es-MX"/>
        </w:rPr>
        <w:t>rá</w:t>
      </w:r>
      <w:r w:rsidRPr="00412F4D">
        <w:rPr>
          <w:rFonts w:cs="Arial"/>
          <w:szCs w:val="22"/>
          <w:lang w:val="es-MX"/>
        </w:rPr>
        <w:t xml:space="preserve"> instalar elementos estructurales galvanizados</w:t>
      </w:r>
      <w:r w:rsidR="005608F9" w:rsidRPr="00412F4D">
        <w:rPr>
          <w:rFonts w:cs="Arial"/>
          <w:szCs w:val="22"/>
          <w:lang w:val="es-MX"/>
        </w:rPr>
        <w:t>,</w:t>
      </w:r>
      <w:r w:rsidRPr="00412F4D">
        <w:rPr>
          <w:rFonts w:cs="Arial"/>
          <w:szCs w:val="22"/>
          <w:lang w:val="es-MX"/>
        </w:rPr>
        <w:t xml:space="preserve"> como </w:t>
      </w:r>
      <w:r w:rsidR="005608F9" w:rsidRPr="00412F4D">
        <w:rPr>
          <w:rFonts w:cs="Arial"/>
          <w:szCs w:val="22"/>
          <w:lang w:val="es-MX"/>
        </w:rPr>
        <w:t>es el caso de</w:t>
      </w:r>
      <w:r w:rsidRPr="00412F4D">
        <w:rPr>
          <w:rFonts w:cs="Arial"/>
          <w:szCs w:val="22"/>
          <w:lang w:val="es-MX"/>
        </w:rPr>
        <w:t xml:space="preserve"> soportes para antenas y</w:t>
      </w:r>
      <w:r w:rsidR="005608F9" w:rsidRPr="00412F4D">
        <w:rPr>
          <w:rFonts w:cs="Arial"/>
          <w:szCs w:val="22"/>
          <w:lang w:val="es-MX"/>
        </w:rPr>
        <w:t>/o</w:t>
      </w:r>
      <w:r w:rsidRPr="00412F4D">
        <w:rPr>
          <w:rFonts w:cs="Arial"/>
          <w:szCs w:val="22"/>
          <w:lang w:val="es-MX"/>
        </w:rPr>
        <w:t xml:space="preserve"> escalerilla para cables.</w:t>
      </w:r>
    </w:p>
    <w:p w14:paraId="6853D336" w14:textId="77777777" w:rsidR="0007492E" w:rsidRPr="00412F4D" w:rsidRDefault="0007492E" w:rsidP="00ED72A2">
      <w:pPr>
        <w:pStyle w:val="Textoindependiente3"/>
        <w:numPr>
          <w:ilvl w:val="2"/>
          <w:numId w:val="8"/>
        </w:numPr>
        <w:spacing w:after="200" w:line="276" w:lineRule="auto"/>
        <w:rPr>
          <w:rFonts w:cs="Arial"/>
          <w:szCs w:val="22"/>
          <w:lang w:val="es-MX"/>
        </w:rPr>
      </w:pPr>
      <w:r w:rsidRPr="00412F4D">
        <w:rPr>
          <w:rFonts w:cs="Arial"/>
          <w:szCs w:val="22"/>
          <w:lang w:val="es-MX"/>
        </w:rPr>
        <w:t>Los soportes de antenas y escalerilla debe</w:t>
      </w:r>
      <w:r w:rsidR="005608F9" w:rsidRPr="00412F4D">
        <w:rPr>
          <w:rFonts w:cs="Arial"/>
          <w:szCs w:val="22"/>
          <w:lang w:val="es-MX"/>
        </w:rPr>
        <w:t>rá</w:t>
      </w:r>
      <w:r w:rsidRPr="00412F4D">
        <w:rPr>
          <w:rFonts w:cs="Arial"/>
          <w:szCs w:val="22"/>
          <w:lang w:val="es-MX"/>
        </w:rPr>
        <w:t xml:space="preserve">n pintarse </w:t>
      </w:r>
      <w:r w:rsidR="005608F9" w:rsidRPr="00412F4D">
        <w:rPr>
          <w:rFonts w:cs="Arial"/>
          <w:szCs w:val="22"/>
          <w:lang w:val="es-MX"/>
        </w:rPr>
        <w:t xml:space="preserve">utilizando el mismo </w:t>
      </w:r>
      <w:r w:rsidRPr="00412F4D">
        <w:rPr>
          <w:rFonts w:cs="Arial"/>
          <w:szCs w:val="22"/>
          <w:lang w:val="es-MX"/>
        </w:rPr>
        <w:t xml:space="preserve">color </w:t>
      </w:r>
      <w:r w:rsidR="005608F9" w:rsidRPr="00412F4D">
        <w:rPr>
          <w:rFonts w:cs="Arial"/>
          <w:szCs w:val="22"/>
          <w:lang w:val="es-MX"/>
        </w:rPr>
        <w:t xml:space="preserve">y tipo de pintura que el de la </w:t>
      </w:r>
      <w:r w:rsidRPr="00412F4D">
        <w:rPr>
          <w:rFonts w:cs="Arial"/>
          <w:szCs w:val="22"/>
          <w:lang w:val="es-MX"/>
        </w:rPr>
        <w:t>estructura</w:t>
      </w:r>
      <w:r w:rsidR="005608F9" w:rsidRPr="00412F4D">
        <w:rPr>
          <w:rFonts w:cs="Arial"/>
          <w:szCs w:val="22"/>
          <w:lang w:val="es-MX"/>
        </w:rPr>
        <w:t xml:space="preserve"> existente</w:t>
      </w:r>
      <w:r w:rsidRPr="00412F4D">
        <w:rPr>
          <w:rFonts w:cs="Arial"/>
          <w:szCs w:val="22"/>
          <w:lang w:val="es-MX"/>
        </w:rPr>
        <w:t>.</w:t>
      </w:r>
    </w:p>
    <w:p w14:paraId="72DAA44B" w14:textId="77777777" w:rsidR="0007492E" w:rsidRPr="00412F4D" w:rsidRDefault="0007492E" w:rsidP="00ED72A2">
      <w:pPr>
        <w:pStyle w:val="Textoindependiente3"/>
        <w:numPr>
          <w:ilvl w:val="2"/>
          <w:numId w:val="8"/>
        </w:numPr>
        <w:spacing w:after="200" w:line="276" w:lineRule="auto"/>
        <w:rPr>
          <w:rFonts w:cs="Arial"/>
          <w:szCs w:val="22"/>
          <w:lang w:val="es-MX"/>
        </w:rPr>
      </w:pPr>
      <w:r w:rsidRPr="00412F4D">
        <w:rPr>
          <w:rFonts w:cs="Arial"/>
          <w:szCs w:val="22"/>
          <w:lang w:val="es-MX"/>
        </w:rPr>
        <w:t xml:space="preserve">Los soportes, antenas y cableado estarán debidamente identificados con una etiqueta que contenga </w:t>
      </w:r>
      <w:r w:rsidR="005608F9" w:rsidRPr="00412F4D">
        <w:rPr>
          <w:rFonts w:cs="Arial"/>
          <w:szCs w:val="22"/>
          <w:lang w:val="es-MX"/>
        </w:rPr>
        <w:t xml:space="preserve">el </w:t>
      </w:r>
      <w:r w:rsidRPr="00412F4D">
        <w:rPr>
          <w:rFonts w:cs="Arial"/>
          <w:szCs w:val="22"/>
          <w:lang w:val="es-MX"/>
        </w:rPr>
        <w:t xml:space="preserve">nombre del </w:t>
      </w:r>
      <w:r w:rsidR="005608F9" w:rsidRPr="00412F4D">
        <w:rPr>
          <w:rFonts w:cs="Arial"/>
          <w:szCs w:val="22"/>
          <w:lang w:val="es-MX"/>
        </w:rPr>
        <w:t>C</w:t>
      </w:r>
      <w:r w:rsidRPr="00412F4D">
        <w:rPr>
          <w:rFonts w:cs="Arial"/>
          <w:szCs w:val="22"/>
          <w:lang w:val="es-MX"/>
        </w:rPr>
        <w:t xml:space="preserve">oncesionario, </w:t>
      </w:r>
      <w:r w:rsidR="005608F9" w:rsidRPr="00412F4D">
        <w:rPr>
          <w:rFonts w:cs="Arial"/>
          <w:szCs w:val="22"/>
          <w:lang w:val="es-MX"/>
        </w:rPr>
        <w:t xml:space="preserve">así como el </w:t>
      </w:r>
      <w:r w:rsidRPr="00412F4D">
        <w:rPr>
          <w:rFonts w:cs="Arial"/>
          <w:szCs w:val="22"/>
          <w:lang w:val="es-MX"/>
        </w:rPr>
        <w:t xml:space="preserve">nombre </w:t>
      </w:r>
      <w:r w:rsidR="005608F9" w:rsidRPr="00412F4D">
        <w:rPr>
          <w:rFonts w:cs="Arial"/>
          <w:szCs w:val="22"/>
          <w:lang w:val="es-MX"/>
        </w:rPr>
        <w:t xml:space="preserve">y clave de identificación </w:t>
      </w:r>
      <w:r w:rsidRPr="00412F4D">
        <w:rPr>
          <w:rFonts w:cs="Arial"/>
          <w:szCs w:val="22"/>
          <w:lang w:val="es-MX"/>
        </w:rPr>
        <w:t xml:space="preserve">del </w:t>
      </w:r>
      <w:r w:rsidR="005608F9" w:rsidRPr="00412F4D">
        <w:rPr>
          <w:rFonts w:cs="Arial"/>
          <w:szCs w:val="22"/>
          <w:lang w:val="es-MX"/>
        </w:rPr>
        <w:t>S</w:t>
      </w:r>
      <w:r w:rsidRPr="00412F4D">
        <w:rPr>
          <w:rFonts w:cs="Arial"/>
          <w:szCs w:val="22"/>
          <w:lang w:val="es-MX"/>
        </w:rPr>
        <w:t>itio</w:t>
      </w:r>
      <w:r w:rsidR="005608F9" w:rsidRPr="00412F4D">
        <w:rPr>
          <w:rFonts w:cs="Arial"/>
          <w:szCs w:val="22"/>
          <w:lang w:val="es-MX"/>
        </w:rPr>
        <w:t xml:space="preserve"> de que se trate</w:t>
      </w:r>
      <w:r w:rsidRPr="00412F4D">
        <w:rPr>
          <w:rFonts w:cs="Arial"/>
          <w:szCs w:val="22"/>
          <w:lang w:val="es-MX"/>
        </w:rPr>
        <w:t>.</w:t>
      </w:r>
    </w:p>
    <w:p w14:paraId="48DDBDBE" w14:textId="77777777" w:rsidR="0007492E" w:rsidRPr="00412F4D" w:rsidRDefault="0007492E" w:rsidP="00ED72A2">
      <w:pPr>
        <w:pStyle w:val="Textoindependiente3"/>
        <w:numPr>
          <w:ilvl w:val="2"/>
          <w:numId w:val="8"/>
        </w:numPr>
        <w:spacing w:after="200" w:line="276" w:lineRule="auto"/>
        <w:rPr>
          <w:rFonts w:cs="Arial"/>
          <w:szCs w:val="22"/>
          <w:lang w:val="es-MX"/>
        </w:rPr>
      </w:pPr>
      <w:r w:rsidRPr="00412F4D">
        <w:rPr>
          <w:rFonts w:cs="Arial"/>
          <w:szCs w:val="22"/>
          <w:lang w:val="es-MX"/>
        </w:rPr>
        <w:t>En aquellos casos que se autorice el uso de la escalerilla existente</w:t>
      </w:r>
      <w:r w:rsidR="005608F9" w:rsidRPr="00412F4D">
        <w:rPr>
          <w:rFonts w:cs="Arial"/>
          <w:szCs w:val="22"/>
          <w:lang w:val="es-MX"/>
        </w:rPr>
        <w:t>,</w:t>
      </w:r>
      <w:r w:rsidRPr="00412F4D">
        <w:rPr>
          <w:rFonts w:cs="Arial"/>
          <w:szCs w:val="22"/>
          <w:lang w:val="es-MX"/>
        </w:rPr>
        <w:t xml:space="preserve"> el </w:t>
      </w:r>
      <w:r w:rsidR="005608F9" w:rsidRPr="00412F4D">
        <w:rPr>
          <w:rFonts w:cs="Arial"/>
          <w:szCs w:val="22"/>
          <w:lang w:val="es-MX"/>
        </w:rPr>
        <w:t>C</w:t>
      </w:r>
      <w:r w:rsidRPr="00412F4D">
        <w:rPr>
          <w:rFonts w:cs="Arial"/>
          <w:szCs w:val="22"/>
          <w:lang w:val="es-MX"/>
        </w:rPr>
        <w:t>oncesionario debe</w:t>
      </w:r>
      <w:r w:rsidR="005608F9" w:rsidRPr="00412F4D">
        <w:rPr>
          <w:rFonts w:cs="Arial"/>
          <w:szCs w:val="22"/>
          <w:lang w:val="es-MX"/>
        </w:rPr>
        <w:t>rá</w:t>
      </w:r>
      <w:r w:rsidRPr="00412F4D">
        <w:rPr>
          <w:rFonts w:cs="Arial"/>
          <w:szCs w:val="22"/>
          <w:lang w:val="es-MX"/>
        </w:rPr>
        <w:t xml:space="preserve"> colocar clamps en cada uno de los orificios para que la sujeción </w:t>
      </w:r>
      <w:r w:rsidR="005608F9" w:rsidRPr="00412F4D">
        <w:rPr>
          <w:rFonts w:cs="Arial"/>
          <w:szCs w:val="22"/>
          <w:lang w:val="es-MX"/>
        </w:rPr>
        <w:t xml:space="preserve">de su cableado </w:t>
      </w:r>
      <w:r w:rsidRPr="00412F4D">
        <w:rPr>
          <w:rFonts w:cs="Arial"/>
          <w:szCs w:val="22"/>
          <w:lang w:val="es-MX"/>
        </w:rPr>
        <w:t>sea segura</w:t>
      </w:r>
      <w:r w:rsidR="005608F9" w:rsidRPr="00412F4D">
        <w:rPr>
          <w:rFonts w:cs="Arial"/>
          <w:szCs w:val="22"/>
          <w:lang w:val="es-MX"/>
        </w:rPr>
        <w:t>,</w:t>
      </w:r>
      <w:r w:rsidRPr="00412F4D">
        <w:rPr>
          <w:rFonts w:cs="Arial"/>
          <w:szCs w:val="22"/>
          <w:lang w:val="es-MX"/>
        </w:rPr>
        <w:t xml:space="preserve"> </w:t>
      </w:r>
      <w:r w:rsidR="005608F9" w:rsidRPr="00412F4D">
        <w:rPr>
          <w:rFonts w:cs="Arial"/>
          <w:szCs w:val="22"/>
          <w:lang w:val="es-MX"/>
        </w:rPr>
        <w:t>conforme a</w:t>
      </w:r>
      <w:r w:rsidRPr="00412F4D">
        <w:rPr>
          <w:rFonts w:cs="Arial"/>
          <w:szCs w:val="22"/>
          <w:lang w:val="es-MX"/>
        </w:rPr>
        <w:t xml:space="preserve"> lo establecido en </w:t>
      </w:r>
      <w:r w:rsidR="005608F9" w:rsidRPr="00412F4D">
        <w:rPr>
          <w:rFonts w:cs="Arial"/>
          <w:szCs w:val="22"/>
          <w:lang w:val="es-MX"/>
        </w:rPr>
        <w:t xml:space="preserve">el plano correspondiente de </w:t>
      </w:r>
      <w:r w:rsidRPr="00412F4D">
        <w:rPr>
          <w:rFonts w:cs="Arial"/>
          <w:szCs w:val="22"/>
          <w:lang w:val="es-MX"/>
        </w:rPr>
        <w:t xml:space="preserve">la </w:t>
      </w:r>
      <w:r w:rsidR="005608F9" w:rsidRPr="00412F4D">
        <w:rPr>
          <w:rFonts w:cs="Arial"/>
          <w:szCs w:val="22"/>
          <w:lang w:val="es-MX"/>
        </w:rPr>
        <w:t>presente N</w:t>
      </w:r>
      <w:r w:rsidRPr="00412F4D">
        <w:rPr>
          <w:rFonts w:cs="Arial"/>
          <w:szCs w:val="22"/>
          <w:lang w:val="es-MX"/>
        </w:rPr>
        <w:t xml:space="preserve">ormativa </w:t>
      </w:r>
      <w:r w:rsidR="005608F9" w:rsidRPr="00412F4D">
        <w:rPr>
          <w:rFonts w:cs="Arial"/>
          <w:szCs w:val="22"/>
          <w:lang w:val="es-MX"/>
        </w:rPr>
        <w:t>T</w:t>
      </w:r>
      <w:r w:rsidRPr="00412F4D">
        <w:rPr>
          <w:rFonts w:cs="Arial"/>
          <w:szCs w:val="22"/>
          <w:lang w:val="es-MX"/>
        </w:rPr>
        <w:t>écnica.</w:t>
      </w:r>
    </w:p>
    <w:p w14:paraId="7DC4FC75" w14:textId="1B0ABD6E" w:rsidR="003127B0" w:rsidRPr="00412F4D" w:rsidRDefault="0007492E" w:rsidP="00ED72A2">
      <w:pPr>
        <w:pStyle w:val="Textoindependiente3"/>
        <w:numPr>
          <w:ilvl w:val="2"/>
          <w:numId w:val="8"/>
        </w:numPr>
        <w:spacing w:after="200" w:line="276" w:lineRule="auto"/>
        <w:rPr>
          <w:rFonts w:cs="Arial"/>
          <w:szCs w:val="22"/>
          <w:lang w:val="es-MX"/>
        </w:rPr>
      </w:pPr>
      <w:r w:rsidRPr="00412F4D">
        <w:rPr>
          <w:rFonts w:cs="Arial"/>
          <w:szCs w:val="22"/>
          <w:lang w:val="es-MX"/>
        </w:rPr>
        <w:t>El diseño de los soportes de antenas debe</w:t>
      </w:r>
      <w:r w:rsidR="005608F9" w:rsidRPr="00412F4D">
        <w:rPr>
          <w:rFonts w:cs="Arial"/>
          <w:szCs w:val="22"/>
          <w:lang w:val="es-MX"/>
        </w:rPr>
        <w:t>rá</w:t>
      </w:r>
      <w:r w:rsidRPr="00412F4D">
        <w:rPr>
          <w:rFonts w:cs="Arial"/>
          <w:szCs w:val="22"/>
          <w:lang w:val="es-MX"/>
        </w:rPr>
        <w:t xml:space="preserve"> ser </w:t>
      </w:r>
      <w:r w:rsidR="005608F9" w:rsidRPr="00412F4D">
        <w:rPr>
          <w:rFonts w:cs="Arial"/>
          <w:szCs w:val="22"/>
          <w:lang w:val="es-MX"/>
        </w:rPr>
        <w:t xml:space="preserve">previamente </w:t>
      </w:r>
      <w:r w:rsidRPr="00412F4D">
        <w:rPr>
          <w:rFonts w:cs="Arial"/>
          <w:szCs w:val="22"/>
          <w:lang w:val="es-MX"/>
        </w:rPr>
        <w:t xml:space="preserve">presentado </w:t>
      </w:r>
      <w:r w:rsidR="005608F9" w:rsidRPr="00412F4D">
        <w:rPr>
          <w:rFonts w:cs="Arial"/>
          <w:szCs w:val="22"/>
          <w:lang w:val="es-MX"/>
        </w:rPr>
        <w:t xml:space="preserve">por el Concesionario </w:t>
      </w:r>
      <w:r w:rsidRPr="00412F4D">
        <w:rPr>
          <w:rFonts w:cs="Arial"/>
          <w:szCs w:val="22"/>
          <w:lang w:val="es-MX"/>
        </w:rPr>
        <w:t xml:space="preserve">para validación </w:t>
      </w:r>
      <w:r w:rsidR="005608F9" w:rsidRPr="00412F4D">
        <w:rPr>
          <w:rFonts w:cs="Arial"/>
          <w:szCs w:val="22"/>
          <w:lang w:val="es-MX"/>
        </w:rPr>
        <w:t>de</w:t>
      </w:r>
      <w:r w:rsidRPr="00412F4D">
        <w:rPr>
          <w:rFonts w:cs="Arial"/>
          <w:szCs w:val="22"/>
          <w:lang w:val="es-MX"/>
        </w:rPr>
        <w:t xml:space="preserve"> </w:t>
      </w:r>
      <w:r w:rsidR="00741B7B" w:rsidRPr="00412F4D">
        <w:rPr>
          <w:rFonts w:cs="Arial"/>
          <w:szCs w:val="22"/>
          <w:lang w:val="es-MX"/>
        </w:rPr>
        <w:t>Telesites</w:t>
      </w:r>
      <w:r w:rsidR="005608F9" w:rsidRPr="00412F4D">
        <w:rPr>
          <w:rFonts w:cs="Arial"/>
          <w:szCs w:val="22"/>
          <w:lang w:val="es-MX"/>
        </w:rPr>
        <w:t xml:space="preserve">, </w:t>
      </w:r>
      <w:r w:rsidR="00CC3744" w:rsidRPr="00412F4D">
        <w:rPr>
          <w:rFonts w:cs="Arial"/>
          <w:szCs w:val="22"/>
          <w:lang w:val="es-MX"/>
        </w:rPr>
        <w:t xml:space="preserve">cuyo resultado se </w:t>
      </w:r>
      <w:r w:rsidRPr="00412F4D">
        <w:rPr>
          <w:rFonts w:cs="Arial"/>
          <w:szCs w:val="22"/>
          <w:lang w:val="es-MX"/>
        </w:rPr>
        <w:t>indicará e</w:t>
      </w:r>
      <w:r w:rsidR="00CC3744" w:rsidRPr="00412F4D">
        <w:rPr>
          <w:rFonts w:cs="Arial"/>
          <w:szCs w:val="22"/>
          <w:lang w:val="es-MX"/>
        </w:rPr>
        <w:t>n</w:t>
      </w:r>
      <w:r w:rsidRPr="00412F4D">
        <w:rPr>
          <w:rFonts w:cs="Arial"/>
          <w:szCs w:val="22"/>
          <w:lang w:val="es-MX"/>
        </w:rPr>
        <w:t xml:space="preserve"> </w:t>
      </w:r>
      <w:r w:rsidR="00CC3744" w:rsidRPr="00412F4D">
        <w:rPr>
          <w:rFonts w:cs="Arial"/>
          <w:szCs w:val="22"/>
          <w:lang w:val="es-MX"/>
        </w:rPr>
        <w:t>el A</w:t>
      </w:r>
      <w:r w:rsidRPr="00412F4D">
        <w:rPr>
          <w:rFonts w:cs="Arial"/>
          <w:szCs w:val="22"/>
          <w:lang w:val="es-MX"/>
        </w:rPr>
        <w:t xml:space="preserve">nálisis de </w:t>
      </w:r>
      <w:r w:rsidR="00CC3744" w:rsidRPr="00412F4D">
        <w:rPr>
          <w:rFonts w:cs="Arial"/>
          <w:szCs w:val="22"/>
          <w:lang w:val="es-MX"/>
        </w:rPr>
        <w:t>F</w:t>
      </w:r>
      <w:r w:rsidRPr="00412F4D">
        <w:rPr>
          <w:rFonts w:cs="Arial"/>
          <w:szCs w:val="22"/>
          <w:lang w:val="es-MX"/>
        </w:rPr>
        <w:t>actibilidad</w:t>
      </w:r>
      <w:r w:rsidR="00CC3744" w:rsidRPr="00412F4D">
        <w:rPr>
          <w:rFonts w:cs="Arial"/>
          <w:szCs w:val="22"/>
          <w:lang w:val="es-MX"/>
        </w:rPr>
        <w:t>, según se prevé en la parte conducente del Anexo “I” Servicios de</w:t>
      </w:r>
      <w:r w:rsidR="000E0C47" w:rsidRPr="00412F4D">
        <w:rPr>
          <w:rFonts w:cs="Arial"/>
          <w:szCs w:val="22"/>
          <w:lang w:val="es-MX"/>
        </w:rPr>
        <w:t xml:space="preserve"> la Oferta de Referencia</w:t>
      </w:r>
      <w:r w:rsidRPr="00412F4D">
        <w:rPr>
          <w:rFonts w:cs="Arial"/>
          <w:szCs w:val="22"/>
          <w:lang w:val="es-MX"/>
        </w:rPr>
        <w:t>.</w:t>
      </w:r>
    </w:p>
    <w:p w14:paraId="09161DED" w14:textId="77777777" w:rsidR="003127B0" w:rsidRPr="00412F4D" w:rsidRDefault="003127B0" w:rsidP="000E45C6">
      <w:pPr>
        <w:pStyle w:val="Textoindependiente3"/>
        <w:numPr>
          <w:ilvl w:val="2"/>
          <w:numId w:val="8"/>
        </w:numPr>
        <w:spacing w:line="276" w:lineRule="auto"/>
        <w:rPr>
          <w:rFonts w:cs="Arial"/>
          <w:szCs w:val="22"/>
          <w:lang w:val="es-MX"/>
        </w:rPr>
      </w:pPr>
      <w:r w:rsidRPr="00412F4D">
        <w:rPr>
          <w:rFonts w:cs="Arial"/>
          <w:szCs w:val="22"/>
          <w:lang w:val="es-MX"/>
        </w:rPr>
        <w:t xml:space="preserve">Referencia Capitulo 1, 3 y 5 de la Normativa Técnica </w:t>
      </w:r>
      <w:r w:rsidR="00741B7B" w:rsidRPr="00412F4D">
        <w:rPr>
          <w:rFonts w:cs="Arial"/>
          <w:szCs w:val="22"/>
          <w:lang w:val="es-MX"/>
        </w:rPr>
        <w:t>Telesites</w:t>
      </w:r>
      <w:r w:rsidR="00040CC8" w:rsidRPr="00412F4D">
        <w:rPr>
          <w:rFonts w:cs="Arial"/>
          <w:szCs w:val="22"/>
          <w:lang w:val="es-MX"/>
        </w:rPr>
        <w:t>.</w:t>
      </w:r>
    </w:p>
    <w:p w14:paraId="3086C5AB" w14:textId="77777777" w:rsidR="00F15A7B" w:rsidRPr="00412F4D" w:rsidRDefault="00F15A7B" w:rsidP="00F15A7B">
      <w:pPr>
        <w:pStyle w:val="Textoindependiente3"/>
        <w:spacing w:line="276" w:lineRule="auto"/>
        <w:ind w:left="1134"/>
        <w:rPr>
          <w:rFonts w:cs="Arial"/>
          <w:szCs w:val="22"/>
          <w:lang w:val="es-MX"/>
        </w:rPr>
      </w:pPr>
    </w:p>
    <w:p w14:paraId="3D5A1048" w14:textId="77777777" w:rsidR="00DD0F76" w:rsidRPr="00412F4D" w:rsidRDefault="00DD0F76" w:rsidP="00ED72A2">
      <w:pPr>
        <w:pStyle w:val="Textoindependiente3"/>
        <w:numPr>
          <w:ilvl w:val="1"/>
          <w:numId w:val="8"/>
        </w:numPr>
        <w:spacing w:after="200" w:line="276" w:lineRule="auto"/>
        <w:rPr>
          <w:rFonts w:cs="Arial"/>
          <w:szCs w:val="22"/>
          <w:lang w:val="es-MX"/>
        </w:rPr>
      </w:pPr>
      <w:r w:rsidRPr="00412F4D">
        <w:rPr>
          <w:rFonts w:cs="Arial"/>
          <w:szCs w:val="22"/>
          <w:u w:val="single"/>
          <w:lang w:val="es-MX"/>
        </w:rPr>
        <w:t>Criterios técnicos para la colocación de elementos estructurales en Piso</w:t>
      </w:r>
      <w:r w:rsidRPr="00412F4D">
        <w:rPr>
          <w:rFonts w:cs="Arial"/>
          <w:szCs w:val="22"/>
          <w:lang w:val="es-MX"/>
        </w:rPr>
        <w:t>.</w:t>
      </w:r>
    </w:p>
    <w:p w14:paraId="432F67DB" w14:textId="1FD2DAC8" w:rsidR="00337DD2" w:rsidRPr="00412F4D" w:rsidRDefault="00337DD2" w:rsidP="00ED72A2">
      <w:pPr>
        <w:pStyle w:val="Textoindependiente3"/>
        <w:numPr>
          <w:ilvl w:val="2"/>
          <w:numId w:val="8"/>
        </w:numPr>
        <w:spacing w:after="200" w:line="276" w:lineRule="auto"/>
        <w:rPr>
          <w:rFonts w:cs="Arial"/>
          <w:szCs w:val="22"/>
          <w:lang w:val="es-MX"/>
        </w:rPr>
      </w:pPr>
      <w:r w:rsidRPr="00412F4D">
        <w:rPr>
          <w:rFonts w:cs="Arial"/>
          <w:szCs w:val="22"/>
          <w:lang w:val="es-MX"/>
        </w:rPr>
        <w:t xml:space="preserve">Los equipos a instalar por el </w:t>
      </w:r>
      <w:r w:rsidR="00CC3744" w:rsidRPr="00412F4D">
        <w:rPr>
          <w:rFonts w:cs="Arial"/>
          <w:szCs w:val="22"/>
          <w:lang w:val="es-MX"/>
        </w:rPr>
        <w:t>C</w:t>
      </w:r>
      <w:r w:rsidRPr="00412F4D">
        <w:rPr>
          <w:rFonts w:cs="Arial"/>
          <w:szCs w:val="22"/>
          <w:lang w:val="es-MX"/>
        </w:rPr>
        <w:t>oncesionario</w:t>
      </w:r>
      <w:r w:rsidR="001F60F5">
        <w:rPr>
          <w:rFonts w:cs="Arial"/>
          <w:szCs w:val="22"/>
          <w:lang w:val="es-MX"/>
        </w:rPr>
        <w:t>,</w:t>
      </w:r>
      <w:r w:rsidR="001F60F5" w:rsidRPr="001F60F5">
        <w:rPr>
          <w:rFonts w:cs="Arial"/>
          <w:szCs w:val="22"/>
          <w:lang w:val="es-MX"/>
        </w:rPr>
        <w:t xml:space="preserve"> </w:t>
      </w:r>
      <w:r w:rsidR="001F60F5">
        <w:rPr>
          <w:rFonts w:cs="Arial"/>
          <w:szCs w:val="22"/>
          <w:lang w:val="es-MX"/>
        </w:rPr>
        <w:t xml:space="preserve">previa solicitud de acceso al Sitio por medio del SEG o con solicitud de acceso por escrito dirigida a Telesites donde se adjuntará la Solicitud de Colocación aprobada por Telesites, </w:t>
      </w:r>
      <w:r w:rsidRPr="00412F4D">
        <w:rPr>
          <w:rFonts w:cs="Arial"/>
          <w:szCs w:val="22"/>
          <w:lang w:val="es-MX"/>
        </w:rPr>
        <w:t>debe</w:t>
      </w:r>
      <w:r w:rsidR="00CC3744" w:rsidRPr="00412F4D">
        <w:rPr>
          <w:rFonts w:cs="Arial"/>
          <w:szCs w:val="22"/>
          <w:lang w:val="es-MX"/>
        </w:rPr>
        <w:t>rá</w:t>
      </w:r>
      <w:r w:rsidRPr="00412F4D">
        <w:rPr>
          <w:rFonts w:cs="Arial"/>
          <w:szCs w:val="22"/>
          <w:lang w:val="es-MX"/>
        </w:rPr>
        <w:t>n considerar la construcción de losa para recibir base metálica, mástil o soporte.</w:t>
      </w:r>
    </w:p>
    <w:p w14:paraId="0CB02443" w14:textId="77777777" w:rsidR="00337DD2" w:rsidRPr="00412F4D" w:rsidRDefault="004C00B0" w:rsidP="00ED72A2">
      <w:pPr>
        <w:pStyle w:val="Textoindependiente3"/>
        <w:numPr>
          <w:ilvl w:val="2"/>
          <w:numId w:val="8"/>
        </w:numPr>
        <w:spacing w:after="200" w:line="276" w:lineRule="auto"/>
        <w:rPr>
          <w:rFonts w:cs="Arial"/>
          <w:szCs w:val="22"/>
          <w:lang w:val="es-MX"/>
        </w:rPr>
      </w:pPr>
      <w:r w:rsidRPr="00412F4D">
        <w:rPr>
          <w:rFonts w:cs="Arial"/>
          <w:szCs w:val="22"/>
          <w:lang w:val="es-MX"/>
        </w:rPr>
        <w:t xml:space="preserve">Las dimensiones de lo señalado en el punto anterior </w:t>
      </w:r>
      <w:r w:rsidR="00337DD2" w:rsidRPr="00412F4D">
        <w:rPr>
          <w:rFonts w:cs="Arial"/>
          <w:szCs w:val="22"/>
          <w:lang w:val="es-MX"/>
        </w:rPr>
        <w:t>se valida</w:t>
      </w:r>
      <w:r w:rsidRPr="00412F4D">
        <w:rPr>
          <w:rFonts w:cs="Arial"/>
          <w:szCs w:val="22"/>
          <w:lang w:val="es-MX"/>
        </w:rPr>
        <w:t>rá</w:t>
      </w:r>
      <w:r w:rsidR="00337DD2" w:rsidRPr="00412F4D">
        <w:rPr>
          <w:rFonts w:cs="Arial"/>
          <w:szCs w:val="22"/>
          <w:lang w:val="es-MX"/>
        </w:rPr>
        <w:t xml:space="preserve"> previamente por </w:t>
      </w:r>
      <w:r w:rsidR="00741B7B" w:rsidRPr="00412F4D">
        <w:rPr>
          <w:rFonts w:cs="Arial"/>
          <w:szCs w:val="22"/>
          <w:lang w:val="es-MX"/>
        </w:rPr>
        <w:t>Telesites</w:t>
      </w:r>
      <w:r w:rsidR="00337DD2" w:rsidRPr="00412F4D">
        <w:rPr>
          <w:rFonts w:cs="Arial"/>
          <w:szCs w:val="22"/>
          <w:lang w:val="es-MX"/>
        </w:rPr>
        <w:t xml:space="preserve"> </w:t>
      </w:r>
      <w:r w:rsidRPr="00412F4D">
        <w:rPr>
          <w:rFonts w:cs="Arial"/>
          <w:szCs w:val="22"/>
          <w:lang w:val="es-MX"/>
        </w:rPr>
        <w:t>si se tratare de E</w:t>
      </w:r>
      <w:r w:rsidR="00337DD2" w:rsidRPr="00412F4D">
        <w:rPr>
          <w:rFonts w:cs="Arial"/>
          <w:szCs w:val="22"/>
          <w:lang w:val="es-MX"/>
        </w:rPr>
        <w:t xml:space="preserve">quipo </w:t>
      </w:r>
      <w:r w:rsidRPr="00412F4D">
        <w:rPr>
          <w:rFonts w:cs="Arial"/>
          <w:szCs w:val="22"/>
          <w:lang w:val="es-MX"/>
        </w:rPr>
        <w:t>A</w:t>
      </w:r>
      <w:r w:rsidR="00337DD2" w:rsidRPr="00412F4D">
        <w:rPr>
          <w:rFonts w:cs="Arial"/>
          <w:szCs w:val="22"/>
          <w:lang w:val="es-MX"/>
        </w:rPr>
        <w:t>probado.</w:t>
      </w:r>
    </w:p>
    <w:p w14:paraId="5C6BE0CD" w14:textId="77777777" w:rsidR="00337DD2" w:rsidRPr="00412F4D" w:rsidRDefault="00337DD2" w:rsidP="00ED72A2">
      <w:pPr>
        <w:pStyle w:val="Textoindependiente3"/>
        <w:numPr>
          <w:ilvl w:val="2"/>
          <w:numId w:val="8"/>
        </w:numPr>
        <w:spacing w:after="200" w:line="276" w:lineRule="auto"/>
        <w:rPr>
          <w:rFonts w:cs="Arial"/>
          <w:szCs w:val="22"/>
          <w:lang w:val="es-MX"/>
        </w:rPr>
      </w:pPr>
      <w:r w:rsidRPr="00412F4D">
        <w:rPr>
          <w:rFonts w:cs="Arial"/>
          <w:szCs w:val="22"/>
          <w:lang w:val="es-MX"/>
        </w:rPr>
        <w:t>E</w:t>
      </w:r>
      <w:r w:rsidR="004C00B0" w:rsidRPr="00412F4D">
        <w:rPr>
          <w:rFonts w:cs="Arial"/>
          <w:szCs w:val="22"/>
          <w:lang w:val="es-MX"/>
        </w:rPr>
        <w:t xml:space="preserve">l Concesionario por ningún motivo podrá </w:t>
      </w:r>
      <w:r w:rsidRPr="00412F4D">
        <w:rPr>
          <w:rFonts w:cs="Arial"/>
          <w:szCs w:val="22"/>
          <w:lang w:val="es-MX"/>
        </w:rPr>
        <w:t>utilizar, demoler o fracturar</w:t>
      </w:r>
      <w:r w:rsidR="004C00B0" w:rsidRPr="00412F4D">
        <w:rPr>
          <w:rFonts w:cs="Arial"/>
          <w:szCs w:val="22"/>
          <w:lang w:val="es-MX"/>
        </w:rPr>
        <w:t>,</w:t>
      </w:r>
      <w:r w:rsidRPr="00412F4D">
        <w:rPr>
          <w:rFonts w:cs="Arial"/>
          <w:szCs w:val="22"/>
          <w:lang w:val="es-MX"/>
        </w:rPr>
        <w:t xml:space="preserve"> </w:t>
      </w:r>
      <w:r w:rsidR="004C00B0" w:rsidRPr="00412F4D">
        <w:rPr>
          <w:rFonts w:cs="Arial"/>
          <w:szCs w:val="22"/>
          <w:lang w:val="es-MX"/>
        </w:rPr>
        <w:t xml:space="preserve">total o </w:t>
      </w:r>
      <w:r w:rsidRPr="00412F4D">
        <w:rPr>
          <w:rFonts w:cs="Arial"/>
          <w:szCs w:val="22"/>
          <w:lang w:val="es-MX"/>
        </w:rPr>
        <w:t>parcialmente</w:t>
      </w:r>
      <w:r w:rsidR="004C00B0" w:rsidRPr="00412F4D">
        <w:rPr>
          <w:rFonts w:cs="Arial"/>
          <w:szCs w:val="22"/>
          <w:lang w:val="es-MX"/>
        </w:rPr>
        <w:t>,</w:t>
      </w:r>
      <w:r w:rsidRPr="00412F4D">
        <w:rPr>
          <w:rFonts w:cs="Arial"/>
          <w:szCs w:val="22"/>
          <w:lang w:val="es-MX"/>
        </w:rPr>
        <w:t xml:space="preserve"> losas o base</w:t>
      </w:r>
      <w:r w:rsidR="004C00B0" w:rsidRPr="00412F4D">
        <w:rPr>
          <w:rFonts w:cs="Arial"/>
          <w:szCs w:val="22"/>
          <w:lang w:val="es-MX"/>
        </w:rPr>
        <w:t>s</w:t>
      </w:r>
      <w:r w:rsidRPr="00412F4D">
        <w:rPr>
          <w:rFonts w:cs="Arial"/>
          <w:szCs w:val="22"/>
          <w:lang w:val="es-MX"/>
        </w:rPr>
        <w:t xml:space="preserve"> preexistentes</w:t>
      </w:r>
      <w:r w:rsidR="004C00B0" w:rsidRPr="00412F4D">
        <w:rPr>
          <w:rFonts w:cs="Arial"/>
          <w:szCs w:val="22"/>
          <w:lang w:val="es-MX"/>
        </w:rPr>
        <w:t>,</w:t>
      </w:r>
      <w:r w:rsidRPr="00412F4D">
        <w:rPr>
          <w:rFonts w:cs="Arial"/>
          <w:szCs w:val="22"/>
          <w:lang w:val="es-MX"/>
        </w:rPr>
        <w:t xml:space="preserve"> sin </w:t>
      </w:r>
      <w:r w:rsidR="004C00B0" w:rsidRPr="00412F4D">
        <w:rPr>
          <w:rFonts w:cs="Arial"/>
          <w:szCs w:val="22"/>
          <w:lang w:val="es-MX"/>
        </w:rPr>
        <w:t xml:space="preserve">la previa </w:t>
      </w:r>
      <w:r w:rsidRPr="00412F4D">
        <w:rPr>
          <w:rFonts w:cs="Arial"/>
          <w:szCs w:val="22"/>
          <w:lang w:val="es-MX"/>
        </w:rPr>
        <w:t xml:space="preserve">autorización </w:t>
      </w:r>
      <w:r w:rsidR="004C00B0" w:rsidRPr="00412F4D">
        <w:rPr>
          <w:rFonts w:cs="Arial"/>
          <w:szCs w:val="22"/>
          <w:lang w:val="es-MX"/>
        </w:rPr>
        <w:t xml:space="preserve">por escrito </w:t>
      </w:r>
      <w:r w:rsidRPr="00412F4D">
        <w:rPr>
          <w:rFonts w:cs="Arial"/>
          <w:szCs w:val="22"/>
          <w:lang w:val="es-MX"/>
        </w:rPr>
        <w:t xml:space="preserve">de </w:t>
      </w:r>
      <w:r w:rsidR="00741B7B" w:rsidRPr="00412F4D">
        <w:rPr>
          <w:rFonts w:cs="Arial"/>
          <w:szCs w:val="22"/>
          <w:lang w:val="es-MX"/>
        </w:rPr>
        <w:t>Telesites</w:t>
      </w:r>
      <w:r w:rsidR="004C00B0" w:rsidRPr="00412F4D">
        <w:rPr>
          <w:rFonts w:cs="Arial"/>
          <w:szCs w:val="22"/>
          <w:lang w:val="es-MX"/>
        </w:rPr>
        <w:t>.</w:t>
      </w:r>
    </w:p>
    <w:p w14:paraId="319BF6BC" w14:textId="77777777" w:rsidR="00337DD2" w:rsidRPr="00412F4D" w:rsidRDefault="00337DD2" w:rsidP="00ED72A2">
      <w:pPr>
        <w:pStyle w:val="Textoindependiente3"/>
        <w:numPr>
          <w:ilvl w:val="2"/>
          <w:numId w:val="8"/>
        </w:numPr>
        <w:spacing w:after="200" w:line="276" w:lineRule="auto"/>
        <w:rPr>
          <w:rFonts w:cs="Arial"/>
          <w:szCs w:val="22"/>
          <w:lang w:val="es-MX"/>
        </w:rPr>
      </w:pPr>
      <w:r w:rsidRPr="00412F4D">
        <w:rPr>
          <w:rFonts w:cs="Arial"/>
          <w:szCs w:val="22"/>
          <w:lang w:val="es-MX"/>
        </w:rPr>
        <w:t xml:space="preserve">Los equipos colocados en el espacio aprobado, estarán debidamente identificados con una etiqueta que </w:t>
      </w:r>
      <w:r w:rsidR="004C00B0" w:rsidRPr="00412F4D">
        <w:rPr>
          <w:rFonts w:cs="Arial"/>
          <w:szCs w:val="22"/>
          <w:lang w:val="es-MX"/>
        </w:rPr>
        <w:t>contenga el nombre del Concesionario, así como el nombre y clave de identificación del Sitio de que se trate.</w:t>
      </w:r>
    </w:p>
    <w:p w14:paraId="4755511B" w14:textId="77777777" w:rsidR="00337DD2" w:rsidRPr="00412F4D" w:rsidRDefault="00337DD2" w:rsidP="00ED72A2">
      <w:pPr>
        <w:pStyle w:val="Textoindependiente3"/>
        <w:numPr>
          <w:ilvl w:val="2"/>
          <w:numId w:val="8"/>
        </w:numPr>
        <w:spacing w:after="200" w:line="276" w:lineRule="auto"/>
        <w:rPr>
          <w:rFonts w:cs="Arial"/>
          <w:szCs w:val="22"/>
          <w:lang w:val="es-MX"/>
        </w:rPr>
      </w:pPr>
      <w:r w:rsidRPr="00412F4D">
        <w:rPr>
          <w:rFonts w:cs="Arial"/>
          <w:szCs w:val="22"/>
          <w:lang w:val="es-MX"/>
        </w:rPr>
        <w:t xml:space="preserve">No </w:t>
      </w:r>
      <w:r w:rsidR="004C00B0" w:rsidRPr="00412F4D">
        <w:rPr>
          <w:rFonts w:cs="Arial"/>
          <w:szCs w:val="22"/>
          <w:lang w:val="es-MX"/>
        </w:rPr>
        <w:t>está permitida</w:t>
      </w:r>
      <w:r w:rsidRPr="00412F4D">
        <w:rPr>
          <w:rFonts w:cs="Arial"/>
          <w:szCs w:val="22"/>
          <w:lang w:val="es-MX"/>
        </w:rPr>
        <w:t xml:space="preserve"> la instalación de mallas, muros, puertas</w:t>
      </w:r>
      <w:r w:rsidR="004C00B0" w:rsidRPr="00412F4D">
        <w:rPr>
          <w:rFonts w:cs="Arial"/>
          <w:szCs w:val="22"/>
          <w:lang w:val="es-MX"/>
        </w:rPr>
        <w:t xml:space="preserve"> u otros similares </w:t>
      </w:r>
      <w:r w:rsidRPr="00412F4D">
        <w:rPr>
          <w:rFonts w:cs="Arial"/>
          <w:szCs w:val="22"/>
          <w:lang w:val="es-MX"/>
        </w:rPr>
        <w:t>que delimite</w:t>
      </w:r>
      <w:r w:rsidR="004C00B0" w:rsidRPr="00412F4D">
        <w:rPr>
          <w:rFonts w:cs="Arial"/>
          <w:szCs w:val="22"/>
          <w:lang w:val="es-MX"/>
        </w:rPr>
        <w:t>n</w:t>
      </w:r>
      <w:r w:rsidRPr="00412F4D">
        <w:rPr>
          <w:rFonts w:cs="Arial"/>
          <w:szCs w:val="22"/>
          <w:lang w:val="es-MX"/>
        </w:rPr>
        <w:t xml:space="preserve"> la zona de equipos, </w:t>
      </w:r>
      <w:r w:rsidR="004C00B0" w:rsidRPr="00412F4D">
        <w:rPr>
          <w:rFonts w:cs="Arial"/>
          <w:szCs w:val="22"/>
          <w:lang w:val="es-MX"/>
        </w:rPr>
        <w:t xml:space="preserve">salvo en los casos específicos que </w:t>
      </w:r>
      <w:r w:rsidRPr="00412F4D">
        <w:rPr>
          <w:rFonts w:cs="Arial"/>
          <w:szCs w:val="22"/>
          <w:lang w:val="es-MX"/>
        </w:rPr>
        <w:t xml:space="preserve">por </w:t>
      </w:r>
      <w:r w:rsidR="004C00B0" w:rsidRPr="00412F4D">
        <w:rPr>
          <w:rFonts w:cs="Arial"/>
          <w:szCs w:val="22"/>
          <w:lang w:val="es-MX"/>
        </w:rPr>
        <w:t xml:space="preserve">razones </w:t>
      </w:r>
      <w:r w:rsidRPr="00412F4D">
        <w:rPr>
          <w:rFonts w:cs="Arial"/>
          <w:szCs w:val="22"/>
          <w:lang w:val="es-MX"/>
        </w:rPr>
        <w:t xml:space="preserve">seguridad del </w:t>
      </w:r>
      <w:r w:rsidR="004C00B0" w:rsidRPr="00412F4D">
        <w:rPr>
          <w:rFonts w:cs="Arial"/>
          <w:szCs w:val="22"/>
          <w:lang w:val="es-MX"/>
        </w:rPr>
        <w:t>S</w:t>
      </w:r>
      <w:r w:rsidRPr="00412F4D">
        <w:rPr>
          <w:rFonts w:cs="Arial"/>
          <w:szCs w:val="22"/>
          <w:lang w:val="es-MX"/>
        </w:rPr>
        <w:t xml:space="preserve">itio </w:t>
      </w:r>
      <w:r w:rsidR="004C00B0" w:rsidRPr="00412F4D">
        <w:rPr>
          <w:rFonts w:cs="Arial"/>
          <w:szCs w:val="22"/>
          <w:lang w:val="es-MX"/>
        </w:rPr>
        <w:t>apruebe</w:t>
      </w:r>
      <w:r w:rsidRPr="00412F4D">
        <w:rPr>
          <w:rFonts w:cs="Arial"/>
          <w:szCs w:val="22"/>
          <w:lang w:val="es-MX"/>
        </w:rPr>
        <w:t xml:space="preserve"> </w:t>
      </w:r>
      <w:r w:rsidR="00741B7B" w:rsidRPr="00412F4D">
        <w:rPr>
          <w:rFonts w:cs="Arial"/>
          <w:szCs w:val="22"/>
          <w:lang w:val="es-MX"/>
        </w:rPr>
        <w:t>Telesites</w:t>
      </w:r>
      <w:r w:rsidR="004C00B0" w:rsidRPr="00412F4D">
        <w:rPr>
          <w:rFonts w:cs="Arial"/>
          <w:szCs w:val="22"/>
          <w:lang w:val="es-MX"/>
        </w:rPr>
        <w:t xml:space="preserve"> previamente y por escrito</w:t>
      </w:r>
      <w:r w:rsidRPr="00412F4D">
        <w:rPr>
          <w:rFonts w:cs="Arial"/>
          <w:szCs w:val="22"/>
          <w:lang w:val="es-MX"/>
        </w:rPr>
        <w:t>.</w:t>
      </w:r>
    </w:p>
    <w:p w14:paraId="2F15453D" w14:textId="77777777" w:rsidR="003127B0" w:rsidRPr="00412F4D" w:rsidRDefault="003127B0" w:rsidP="00ED72A2">
      <w:pPr>
        <w:pStyle w:val="Textoindependiente3"/>
        <w:numPr>
          <w:ilvl w:val="2"/>
          <w:numId w:val="8"/>
        </w:numPr>
        <w:spacing w:after="200" w:line="276" w:lineRule="auto"/>
        <w:rPr>
          <w:rFonts w:cs="Arial"/>
          <w:szCs w:val="22"/>
          <w:lang w:val="es-MX"/>
        </w:rPr>
      </w:pPr>
      <w:r w:rsidRPr="00412F4D">
        <w:rPr>
          <w:rFonts w:cs="Arial"/>
          <w:szCs w:val="22"/>
          <w:lang w:val="es-MX"/>
        </w:rPr>
        <w:t xml:space="preserve">Referencia Capitulo 2 de la Normativa Técnica </w:t>
      </w:r>
      <w:r w:rsidR="00741B7B" w:rsidRPr="00412F4D">
        <w:rPr>
          <w:rFonts w:cs="Arial"/>
          <w:szCs w:val="22"/>
          <w:lang w:val="es-MX"/>
        </w:rPr>
        <w:t>Telesites</w:t>
      </w:r>
      <w:r w:rsidRPr="00412F4D">
        <w:rPr>
          <w:rFonts w:cs="Arial"/>
          <w:szCs w:val="22"/>
          <w:lang w:val="es-MX"/>
        </w:rPr>
        <w:t xml:space="preserve"> </w:t>
      </w:r>
    </w:p>
    <w:p w14:paraId="5E0DF320" w14:textId="77777777" w:rsidR="00337DD2" w:rsidRPr="00412F4D" w:rsidRDefault="00337DD2" w:rsidP="000E45C6">
      <w:pPr>
        <w:pStyle w:val="Textoindependiente3"/>
        <w:numPr>
          <w:ilvl w:val="1"/>
          <w:numId w:val="8"/>
        </w:numPr>
        <w:spacing w:line="276" w:lineRule="auto"/>
        <w:rPr>
          <w:rFonts w:cs="Arial"/>
          <w:szCs w:val="22"/>
          <w:u w:val="single"/>
          <w:lang w:val="es-MX"/>
        </w:rPr>
      </w:pPr>
      <w:r w:rsidRPr="00412F4D">
        <w:rPr>
          <w:rFonts w:cs="Arial"/>
          <w:szCs w:val="22"/>
          <w:u w:val="single"/>
          <w:lang w:val="es-MX"/>
        </w:rPr>
        <w:t xml:space="preserve">Especificaciones y actividades para </w:t>
      </w:r>
      <w:r w:rsidR="003C6382" w:rsidRPr="00412F4D">
        <w:rPr>
          <w:rFonts w:cs="Arial"/>
          <w:szCs w:val="22"/>
          <w:u w:val="single"/>
          <w:lang w:val="es-MX"/>
        </w:rPr>
        <w:t xml:space="preserve">la </w:t>
      </w:r>
      <w:r w:rsidRPr="00412F4D">
        <w:rPr>
          <w:rFonts w:cs="Arial"/>
          <w:szCs w:val="22"/>
          <w:u w:val="single"/>
          <w:lang w:val="es-MX"/>
        </w:rPr>
        <w:t>con</w:t>
      </w:r>
      <w:r w:rsidR="004C00B0" w:rsidRPr="00412F4D">
        <w:rPr>
          <w:rFonts w:cs="Arial"/>
          <w:szCs w:val="22"/>
          <w:u w:val="single"/>
          <w:lang w:val="es-MX"/>
        </w:rPr>
        <w:t>exión de</w:t>
      </w:r>
      <w:r w:rsidR="003C6382" w:rsidRPr="00412F4D">
        <w:rPr>
          <w:rFonts w:cs="Arial"/>
          <w:szCs w:val="22"/>
          <w:u w:val="single"/>
          <w:lang w:val="es-MX"/>
        </w:rPr>
        <w:t>l</w:t>
      </w:r>
      <w:r w:rsidR="004C00B0" w:rsidRPr="00412F4D">
        <w:rPr>
          <w:rFonts w:cs="Arial"/>
          <w:szCs w:val="22"/>
          <w:u w:val="single"/>
          <w:lang w:val="es-MX"/>
        </w:rPr>
        <w:t xml:space="preserve"> Equipo Aprobado al sistema de tierras</w:t>
      </w:r>
    </w:p>
    <w:p w14:paraId="5834F4C8" w14:textId="77777777" w:rsidR="00F15A7B" w:rsidRPr="00412F4D" w:rsidRDefault="00F15A7B" w:rsidP="00E10AD5">
      <w:pPr>
        <w:pStyle w:val="Prrafodelista"/>
        <w:spacing w:after="0" w:line="240" w:lineRule="auto"/>
        <w:ind w:left="0"/>
        <w:jc w:val="both"/>
        <w:rPr>
          <w:rFonts w:ascii="Arial" w:hAnsi="Arial" w:cs="Arial"/>
        </w:rPr>
      </w:pPr>
    </w:p>
    <w:p w14:paraId="029F748D" w14:textId="77777777" w:rsidR="00337DD2" w:rsidRPr="00412F4D" w:rsidRDefault="008244AB" w:rsidP="000E45C6">
      <w:pPr>
        <w:pStyle w:val="Textoindependiente3"/>
        <w:numPr>
          <w:ilvl w:val="2"/>
          <w:numId w:val="8"/>
        </w:numPr>
        <w:spacing w:line="276" w:lineRule="auto"/>
        <w:rPr>
          <w:rFonts w:cs="Arial"/>
          <w:szCs w:val="22"/>
          <w:lang w:val="es-MX"/>
        </w:rPr>
      </w:pPr>
      <w:r w:rsidRPr="00412F4D">
        <w:rPr>
          <w:rFonts w:cs="Arial"/>
          <w:szCs w:val="22"/>
          <w:lang w:val="es-MX"/>
        </w:rPr>
        <w:t>El S</w:t>
      </w:r>
      <w:r w:rsidR="00337DD2" w:rsidRPr="00412F4D">
        <w:rPr>
          <w:rFonts w:cs="Arial"/>
          <w:szCs w:val="22"/>
          <w:lang w:val="es-MX"/>
        </w:rPr>
        <w:t>itio cuenta con sistema de protección contra descargas atmosféricas y sistema de aterrizaje de equipos.</w:t>
      </w:r>
    </w:p>
    <w:p w14:paraId="3A46FB2C" w14:textId="77777777" w:rsidR="00460244" w:rsidRPr="00412F4D" w:rsidRDefault="00460244" w:rsidP="00E10AD5">
      <w:pPr>
        <w:pStyle w:val="Prrafodelista"/>
        <w:spacing w:after="0" w:line="240" w:lineRule="auto"/>
        <w:ind w:left="0"/>
        <w:jc w:val="both"/>
        <w:rPr>
          <w:rFonts w:ascii="Arial" w:hAnsi="Arial" w:cs="Arial"/>
        </w:rPr>
      </w:pPr>
    </w:p>
    <w:p w14:paraId="501E986F" w14:textId="77777777" w:rsidR="00337DD2" w:rsidRPr="00412F4D" w:rsidRDefault="00337DD2" w:rsidP="000E45C6">
      <w:pPr>
        <w:pStyle w:val="Textoindependiente3"/>
        <w:numPr>
          <w:ilvl w:val="2"/>
          <w:numId w:val="8"/>
        </w:numPr>
        <w:spacing w:line="276" w:lineRule="auto"/>
        <w:rPr>
          <w:rFonts w:cs="Arial"/>
          <w:szCs w:val="22"/>
          <w:lang w:val="es-MX"/>
        </w:rPr>
      </w:pPr>
      <w:r w:rsidRPr="00412F4D">
        <w:rPr>
          <w:rFonts w:cs="Arial"/>
          <w:szCs w:val="22"/>
          <w:lang w:val="es-MX"/>
        </w:rPr>
        <w:t>N</w:t>
      </w:r>
      <w:r w:rsidR="008244AB" w:rsidRPr="00412F4D">
        <w:rPr>
          <w:rFonts w:cs="Arial"/>
          <w:szCs w:val="22"/>
          <w:lang w:val="es-MX"/>
        </w:rPr>
        <w:t>o está permitido cortar, añadir</w:t>
      </w:r>
      <w:r w:rsidRPr="00412F4D">
        <w:rPr>
          <w:rFonts w:cs="Arial"/>
          <w:szCs w:val="22"/>
          <w:lang w:val="es-MX"/>
        </w:rPr>
        <w:t xml:space="preserve"> o conectar ningún cableado al sistema de descargas atmosféricas.</w:t>
      </w:r>
    </w:p>
    <w:p w14:paraId="40CAB5D0" w14:textId="77777777" w:rsidR="00F15A7B" w:rsidRPr="00412F4D" w:rsidRDefault="00F15A7B" w:rsidP="00E10AD5">
      <w:pPr>
        <w:pStyle w:val="Prrafodelista"/>
        <w:spacing w:after="0" w:line="240" w:lineRule="auto"/>
        <w:ind w:left="0"/>
        <w:jc w:val="both"/>
        <w:rPr>
          <w:rFonts w:ascii="Arial" w:hAnsi="Arial" w:cs="Arial"/>
        </w:rPr>
      </w:pPr>
    </w:p>
    <w:p w14:paraId="3BADBE16" w14:textId="77777777" w:rsidR="00337DD2" w:rsidRPr="00412F4D" w:rsidRDefault="00337DD2" w:rsidP="000E45C6">
      <w:pPr>
        <w:pStyle w:val="Textoindependiente3"/>
        <w:numPr>
          <w:ilvl w:val="2"/>
          <w:numId w:val="8"/>
        </w:numPr>
        <w:spacing w:line="276" w:lineRule="auto"/>
        <w:rPr>
          <w:rFonts w:cs="Arial"/>
          <w:szCs w:val="22"/>
          <w:lang w:val="es-MX"/>
        </w:rPr>
      </w:pPr>
      <w:r w:rsidRPr="00412F4D">
        <w:rPr>
          <w:rFonts w:cs="Arial"/>
          <w:szCs w:val="22"/>
          <w:lang w:val="es-MX"/>
        </w:rPr>
        <w:t xml:space="preserve">En caso de que el sistema existente </w:t>
      </w:r>
      <w:r w:rsidR="008244AB" w:rsidRPr="00412F4D">
        <w:rPr>
          <w:rFonts w:cs="Arial"/>
          <w:szCs w:val="22"/>
          <w:lang w:val="es-MX"/>
        </w:rPr>
        <w:t xml:space="preserve">en el Sitio </w:t>
      </w:r>
      <w:r w:rsidRPr="00412F4D">
        <w:rPr>
          <w:rFonts w:cs="Arial"/>
          <w:szCs w:val="22"/>
          <w:lang w:val="es-MX"/>
        </w:rPr>
        <w:t xml:space="preserve">no </w:t>
      </w:r>
      <w:r w:rsidR="008244AB" w:rsidRPr="00412F4D">
        <w:rPr>
          <w:rFonts w:cs="Arial"/>
          <w:szCs w:val="22"/>
          <w:lang w:val="es-MX"/>
        </w:rPr>
        <w:t>proporcione suficiente</w:t>
      </w:r>
      <w:r w:rsidRPr="00412F4D">
        <w:rPr>
          <w:rFonts w:cs="Arial"/>
          <w:szCs w:val="22"/>
          <w:lang w:val="es-MX"/>
        </w:rPr>
        <w:t xml:space="preserve"> protección a los equipos del </w:t>
      </w:r>
      <w:r w:rsidR="008244AB" w:rsidRPr="00412F4D">
        <w:rPr>
          <w:rFonts w:cs="Arial"/>
          <w:szCs w:val="22"/>
          <w:lang w:val="es-MX"/>
        </w:rPr>
        <w:t>C</w:t>
      </w:r>
      <w:r w:rsidRPr="00412F4D">
        <w:rPr>
          <w:rFonts w:cs="Arial"/>
          <w:szCs w:val="22"/>
          <w:lang w:val="es-MX"/>
        </w:rPr>
        <w:t>oncesionario</w:t>
      </w:r>
      <w:r w:rsidR="008244AB" w:rsidRPr="00412F4D">
        <w:rPr>
          <w:rFonts w:cs="Arial"/>
          <w:szCs w:val="22"/>
          <w:lang w:val="es-MX"/>
        </w:rPr>
        <w:t>, éste deberá</w:t>
      </w:r>
      <w:r w:rsidRPr="00412F4D">
        <w:rPr>
          <w:rFonts w:cs="Arial"/>
          <w:szCs w:val="22"/>
          <w:lang w:val="es-MX"/>
        </w:rPr>
        <w:t xml:space="preserve"> instala</w:t>
      </w:r>
      <w:r w:rsidR="008244AB" w:rsidRPr="00412F4D">
        <w:rPr>
          <w:rFonts w:cs="Arial"/>
          <w:szCs w:val="22"/>
          <w:lang w:val="es-MX"/>
        </w:rPr>
        <w:t>r</w:t>
      </w:r>
      <w:r w:rsidRPr="00412F4D">
        <w:rPr>
          <w:rFonts w:cs="Arial"/>
          <w:szCs w:val="22"/>
          <w:lang w:val="es-MX"/>
        </w:rPr>
        <w:t xml:space="preserve"> su propio sistema de protección contra descargas atmosféricas; es decir, uno o varios pararrayos, cableado y colocación de varillas o electrodos</w:t>
      </w:r>
      <w:r w:rsidR="008244AB" w:rsidRPr="00412F4D">
        <w:rPr>
          <w:rFonts w:cs="Arial"/>
          <w:szCs w:val="22"/>
          <w:lang w:val="es-MX"/>
        </w:rPr>
        <w:t xml:space="preserve">, conforme a </w:t>
      </w:r>
      <w:r w:rsidRPr="00412F4D">
        <w:rPr>
          <w:rFonts w:cs="Arial"/>
          <w:szCs w:val="22"/>
          <w:lang w:val="es-MX"/>
        </w:rPr>
        <w:t>su memoria de cálculo.</w:t>
      </w:r>
    </w:p>
    <w:p w14:paraId="13621D73" w14:textId="77777777" w:rsidR="00F15A7B" w:rsidRPr="00412F4D" w:rsidRDefault="00F15A7B" w:rsidP="00E10AD5">
      <w:pPr>
        <w:pStyle w:val="Prrafodelista"/>
        <w:spacing w:after="0" w:line="240" w:lineRule="auto"/>
        <w:ind w:left="0"/>
        <w:jc w:val="both"/>
        <w:rPr>
          <w:rFonts w:ascii="Arial" w:hAnsi="Arial" w:cs="Arial"/>
        </w:rPr>
      </w:pPr>
    </w:p>
    <w:p w14:paraId="361074E2" w14:textId="77777777" w:rsidR="00337DD2" w:rsidRPr="00412F4D" w:rsidRDefault="00337DD2" w:rsidP="000E45C6">
      <w:pPr>
        <w:pStyle w:val="Textoindependiente3"/>
        <w:numPr>
          <w:ilvl w:val="2"/>
          <w:numId w:val="8"/>
        </w:numPr>
        <w:spacing w:line="276" w:lineRule="auto"/>
        <w:rPr>
          <w:rFonts w:cs="Arial"/>
          <w:szCs w:val="22"/>
          <w:lang w:val="es-MX"/>
        </w:rPr>
      </w:pPr>
      <w:r w:rsidRPr="00412F4D">
        <w:rPr>
          <w:rFonts w:cs="Arial"/>
          <w:szCs w:val="22"/>
          <w:lang w:val="es-MX"/>
        </w:rPr>
        <w:t>La</w:t>
      </w:r>
      <w:r w:rsidR="008244AB" w:rsidRPr="00412F4D">
        <w:rPr>
          <w:rFonts w:cs="Arial"/>
          <w:szCs w:val="22"/>
          <w:lang w:val="es-MX"/>
        </w:rPr>
        <w:t>s</w:t>
      </w:r>
      <w:r w:rsidRPr="00412F4D">
        <w:rPr>
          <w:rFonts w:cs="Arial"/>
          <w:szCs w:val="22"/>
          <w:lang w:val="es-MX"/>
        </w:rPr>
        <w:t xml:space="preserve"> áreas a utilizar para la implementación de</w:t>
      </w:r>
      <w:r w:rsidR="008244AB" w:rsidRPr="00412F4D">
        <w:rPr>
          <w:rFonts w:cs="Arial"/>
          <w:szCs w:val="22"/>
          <w:lang w:val="es-MX"/>
        </w:rPr>
        <w:t xml:space="preserve"> este</w:t>
      </w:r>
      <w:r w:rsidRPr="00412F4D">
        <w:rPr>
          <w:rFonts w:cs="Arial"/>
          <w:szCs w:val="22"/>
          <w:lang w:val="es-MX"/>
        </w:rPr>
        <w:t xml:space="preserve"> sistema será</w:t>
      </w:r>
      <w:r w:rsidR="008244AB" w:rsidRPr="00412F4D">
        <w:rPr>
          <w:rFonts w:cs="Arial"/>
          <w:szCs w:val="22"/>
          <w:lang w:val="es-MX"/>
        </w:rPr>
        <w:t>n</w:t>
      </w:r>
      <w:r w:rsidRPr="00412F4D">
        <w:rPr>
          <w:rFonts w:cs="Arial"/>
          <w:szCs w:val="22"/>
          <w:lang w:val="es-MX"/>
        </w:rPr>
        <w:t xml:space="preserve"> </w:t>
      </w:r>
      <w:r w:rsidR="008244AB" w:rsidRPr="00412F4D">
        <w:rPr>
          <w:rFonts w:cs="Arial"/>
          <w:szCs w:val="22"/>
          <w:lang w:val="es-MX"/>
        </w:rPr>
        <w:t>previamente autorizadas por escrito</w:t>
      </w:r>
      <w:r w:rsidRPr="00412F4D">
        <w:rPr>
          <w:rFonts w:cs="Arial"/>
          <w:szCs w:val="22"/>
          <w:lang w:val="es-MX"/>
        </w:rPr>
        <w:t xml:space="preserve"> por </w:t>
      </w:r>
      <w:r w:rsidR="00741B7B" w:rsidRPr="00412F4D">
        <w:rPr>
          <w:rFonts w:cs="Arial"/>
          <w:szCs w:val="22"/>
          <w:lang w:val="es-MX"/>
        </w:rPr>
        <w:t>Telesites</w:t>
      </w:r>
      <w:r w:rsidRPr="00412F4D">
        <w:rPr>
          <w:rFonts w:cs="Arial"/>
          <w:szCs w:val="22"/>
          <w:lang w:val="es-MX"/>
        </w:rPr>
        <w:t>.</w:t>
      </w:r>
    </w:p>
    <w:p w14:paraId="3060CD1B" w14:textId="77777777" w:rsidR="00F15A7B" w:rsidRPr="00412F4D" w:rsidRDefault="00F15A7B" w:rsidP="00E10AD5">
      <w:pPr>
        <w:pStyle w:val="Prrafodelista"/>
        <w:spacing w:after="0" w:line="240" w:lineRule="auto"/>
        <w:ind w:left="0"/>
        <w:jc w:val="both"/>
        <w:rPr>
          <w:rFonts w:ascii="Arial" w:hAnsi="Arial" w:cs="Arial"/>
        </w:rPr>
      </w:pPr>
    </w:p>
    <w:p w14:paraId="0CA957D5" w14:textId="77777777" w:rsidR="00337DD2" w:rsidRPr="00412F4D" w:rsidRDefault="00337DD2" w:rsidP="000E45C6">
      <w:pPr>
        <w:pStyle w:val="Textoindependiente3"/>
        <w:numPr>
          <w:ilvl w:val="2"/>
          <w:numId w:val="8"/>
        </w:numPr>
        <w:spacing w:line="276" w:lineRule="auto"/>
        <w:rPr>
          <w:rFonts w:cs="Arial"/>
          <w:szCs w:val="22"/>
          <w:lang w:val="es-MX"/>
        </w:rPr>
      </w:pPr>
      <w:r w:rsidRPr="00412F4D">
        <w:rPr>
          <w:rFonts w:cs="Arial"/>
          <w:szCs w:val="22"/>
          <w:lang w:val="es-MX"/>
        </w:rPr>
        <w:t>Las varillas y/o electrodos deberán colocarse a 0.30 mts por debajo del nivel de piso terminado</w:t>
      </w:r>
      <w:r w:rsidR="008244AB" w:rsidRPr="00412F4D">
        <w:rPr>
          <w:rFonts w:cs="Arial"/>
          <w:szCs w:val="22"/>
          <w:lang w:val="es-MX"/>
        </w:rPr>
        <w:t>,</w:t>
      </w:r>
      <w:r w:rsidRPr="00412F4D">
        <w:rPr>
          <w:rFonts w:cs="Arial"/>
          <w:szCs w:val="22"/>
          <w:lang w:val="es-MX"/>
        </w:rPr>
        <w:t xml:space="preserve"> considerando el punto superior del elemento.</w:t>
      </w:r>
    </w:p>
    <w:p w14:paraId="579B43BE" w14:textId="77777777" w:rsidR="00F15A7B" w:rsidRPr="00412F4D" w:rsidRDefault="00F15A7B" w:rsidP="00E10AD5">
      <w:pPr>
        <w:pStyle w:val="Prrafodelista"/>
        <w:spacing w:after="0" w:line="240" w:lineRule="auto"/>
        <w:ind w:left="0"/>
        <w:jc w:val="both"/>
        <w:rPr>
          <w:rFonts w:ascii="Arial" w:hAnsi="Arial" w:cs="Arial"/>
        </w:rPr>
      </w:pPr>
    </w:p>
    <w:p w14:paraId="7A82C728" w14:textId="77777777" w:rsidR="00460244" w:rsidRPr="00412F4D" w:rsidRDefault="00337DD2" w:rsidP="000E45C6">
      <w:pPr>
        <w:pStyle w:val="Textoindependiente3"/>
        <w:numPr>
          <w:ilvl w:val="2"/>
          <w:numId w:val="8"/>
        </w:numPr>
        <w:spacing w:line="276" w:lineRule="auto"/>
        <w:rPr>
          <w:rFonts w:cs="Arial"/>
          <w:szCs w:val="22"/>
        </w:rPr>
      </w:pPr>
      <w:r w:rsidRPr="00412F4D">
        <w:rPr>
          <w:rFonts w:cs="Arial"/>
          <w:szCs w:val="22"/>
          <w:lang w:val="es-MX"/>
        </w:rPr>
        <w:t>Los cableados de alimentación o guías de onda, debe</w:t>
      </w:r>
      <w:r w:rsidR="008244AB" w:rsidRPr="00412F4D">
        <w:rPr>
          <w:rFonts w:cs="Arial"/>
          <w:szCs w:val="22"/>
          <w:lang w:val="es-MX"/>
        </w:rPr>
        <w:t>rá</w:t>
      </w:r>
      <w:r w:rsidRPr="00412F4D">
        <w:rPr>
          <w:rFonts w:cs="Arial"/>
          <w:szCs w:val="22"/>
          <w:lang w:val="es-MX"/>
        </w:rPr>
        <w:t xml:space="preserve">n ser conectados al sistema de tierras existente y destinado para ello. </w:t>
      </w:r>
      <w:r w:rsidRPr="00412F4D">
        <w:rPr>
          <w:rFonts w:cs="Arial"/>
          <w:szCs w:val="22"/>
        </w:rPr>
        <w:t xml:space="preserve">La conexión al sistema </w:t>
      </w:r>
      <w:r w:rsidR="00460244" w:rsidRPr="00412F4D">
        <w:rPr>
          <w:rFonts w:cs="Arial"/>
          <w:szCs w:val="22"/>
        </w:rPr>
        <w:t>en la trayectoria horizontal.</w:t>
      </w:r>
    </w:p>
    <w:p w14:paraId="061F4265" w14:textId="77777777" w:rsidR="00460244" w:rsidRPr="00412F4D" w:rsidRDefault="00460244" w:rsidP="00E10AD5">
      <w:pPr>
        <w:pStyle w:val="Prrafodelista"/>
        <w:spacing w:after="0" w:line="240" w:lineRule="auto"/>
        <w:ind w:left="0"/>
        <w:jc w:val="both"/>
        <w:rPr>
          <w:rFonts w:ascii="Arial" w:hAnsi="Arial" w:cs="Arial"/>
        </w:rPr>
      </w:pPr>
    </w:p>
    <w:p w14:paraId="7842CFB7" w14:textId="77777777" w:rsidR="00337DD2" w:rsidRPr="00412F4D" w:rsidRDefault="00763CE2" w:rsidP="000E45C6">
      <w:pPr>
        <w:pStyle w:val="Textoindependiente3"/>
        <w:numPr>
          <w:ilvl w:val="2"/>
          <w:numId w:val="8"/>
        </w:numPr>
        <w:spacing w:line="276" w:lineRule="auto"/>
        <w:rPr>
          <w:rFonts w:cs="Arial"/>
          <w:szCs w:val="22"/>
          <w:lang w:val="es-MX"/>
        </w:rPr>
      </w:pPr>
      <w:r w:rsidRPr="00412F4D">
        <w:rPr>
          <w:rFonts w:cs="Arial"/>
          <w:szCs w:val="22"/>
          <w:lang w:val="es-MX"/>
        </w:rPr>
        <w:t>U</w:t>
      </w:r>
      <w:r w:rsidR="008244AB" w:rsidRPr="00412F4D">
        <w:rPr>
          <w:rFonts w:cs="Arial"/>
          <w:szCs w:val="22"/>
          <w:lang w:val="es-MX"/>
        </w:rPr>
        <w:t>tilizará</w:t>
      </w:r>
      <w:r w:rsidR="00337DD2" w:rsidRPr="00412F4D">
        <w:rPr>
          <w:rFonts w:cs="Arial"/>
          <w:szCs w:val="22"/>
          <w:lang w:val="es-MX"/>
        </w:rPr>
        <w:t xml:space="preserve"> conectores mecánicos del mismo material del cable existe</w:t>
      </w:r>
      <w:r w:rsidR="008244AB" w:rsidRPr="00412F4D">
        <w:rPr>
          <w:rFonts w:cs="Arial"/>
          <w:szCs w:val="22"/>
          <w:lang w:val="es-MX"/>
        </w:rPr>
        <w:t>nte</w:t>
      </w:r>
      <w:r w:rsidR="00337DD2" w:rsidRPr="00412F4D">
        <w:rPr>
          <w:rFonts w:cs="Arial"/>
          <w:szCs w:val="22"/>
          <w:lang w:val="es-MX"/>
        </w:rPr>
        <w:t xml:space="preserve"> y en la trayectoria vertical (subterráneo) se unirá por medio de soldadura cadweld.</w:t>
      </w:r>
    </w:p>
    <w:p w14:paraId="36279412" w14:textId="77777777" w:rsidR="00460244" w:rsidRPr="00412F4D" w:rsidRDefault="00460244" w:rsidP="00E10AD5">
      <w:pPr>
        <w:pStyle w:val="Prrafodelista"/>
        <w:spacing w:after="0" w:line="240" w:lineRule="auto"/>
        <w:ind w:left="0"/>
        <w:jc w:val="both"/>
        <w:rPr>
          <w:rFonts w:ascii="Arial" w:hAnsi="Arial" w:cs="Arial"/>
        </w:rPr>
      </w:pPr>
    </w:p>
    <w:p w14:paraId="2768424B" w14:textId="77777777" w:rsidR="00337DD2" w:rsidRPr="00412F4D" w:rsidRDefault="008244AB" w:rsidP="000E45C6">
      <w:pPr>
        <w:pStyle w:val="Textoindependiente3"/>
        <w:numPr>
          <w:ilvl w:val="2"/>
          <w:numId w:val="8"/>
        </w:numPr>
        <w:spacing w:line="276" w:lineRule="auto"/>
        <w:rPr>
          <w:rFonts w:cs="Arial"/>
          <w:szCs w:val="22"/>
          <w:lang w:val="es-MX"/>
        </w:rPr>
      </w:pPr>
      <w:r w:rsidRPr="00412F4D">
        <w:rPr>
          <w:rFonts w:cs="Arial"/>
          <w:szCs w:val="22"/>
          <w:lang w:val="es-MX"/>
        </w:rPr>
        <w:t>Se de</w:t>
      </w:r>
      <w:r w:rsidR="00337DD2" w:rsidRPr="00412F4D">
        <w:rPr>
          <w:rFonts w:cs="Arial"/>
          <w:szCs w:val="22"/>
          <w:lang w:val="es-MX"/>
        </w:rPr>
        <w:t>be</w:t>
      </w:r>
      <w:r w:rsidRPr="00412F4D">
        <w:rPr>
          <w:rFonts w:cs="Arial"/>
          <w:szCs w:val="22"/>
          <w:lang w:val="es-MX"/>
        </w:rPr>
        <w:t>rá</w:t>
      </w:r>
      <w:r w:rsidR="00337DD2" w:rsidRPr="00412F4D">
        <w:rPr>
          <w:rFonts w:cs="Arial"/>
          <w:szCs w:val="22"/>
          <w:lang w:val="es-MX"/>
        </w:rPr>
        <w:t xml:space="preserve">n respetar los calibres mínimos </w:t>
      </w:r>
      <w:r w:rsidRPr="00412F4D">
        <w:rPr>
          <w:rFonts w:cs="Arial"/>
          <w:szCs w:val="22"/>
          <w:lang w:val="es-MX"/>
        </w:rPr>
        <w:t xml:space="preserve">señalados en </w:t>
      </w:r>
      <w:r w:rsidR="00337DD2" w:rsidRPr="00412F4D">
        <w:rPr>
          <w:rFonts w:cs="Arial"/>
          <w:szCs w:val="22"/>
          <w:lang w:val="es-MX"/>
        </w:rPr>
        <w:t xml:space="preserve">la </w:t>
      </w:r>
      <w:r w:rsidRPr="00412F4D">
        <w:rPr>
          <w:rFonts w:cs="Arial"/>
          <w:szCs w:val="22"/>
          <w:lang w:val="es-MX"/>
        </w:rPr>
        <w:t>presente N</w:t>
      </w:r>
      <w:r w:rsidR="00337DD2" w:rsidRPr="00412F4D">
        <w:rPr>
          <w:rFonts w:cs="Arial"/>
          <w:szCs w:val="22"/>
          <w:lang w:val="es-MX"/>
        </w:rPr>
        <w:t xml:space="preserve">ormativa </w:t>
      </w:r>
      <w:r w:rsidRPr="00412F4D">
        <w:rPr>
          <w:rFonts w:cs="Arial"/>
          <w:szCs w:val="22"/>
          <w:lang w:val="es-MX"/>
        </w:rPr>
        <w:t>Técnica, por lo que</w:t>
      </w:r>
      <w:r w:rsidR="00337DD2" w:rsidRPr="00412F4D">
        <w:rPr>
          <w:rFonts w:cs="Arial"/>
          <w:szCs w:val="22"/>
          <w:lang w:val="es-MX"/>
        </w:rPr>
        <w:t xml:space="preserve"> si la memoria de cálculo indica</w:t>
      </w:r>
      <w:r w:rsidRPr="00412F4D">
        <w:rPr>
          <w:rFonts w:cs="Arial"/>
          <w:szCs w:val="22"/>
          <w:lang w:val="es-MX"/>
        </w:rPr>
        <w:t>re</w:t>
      </w:r>
      <w:r w:rsidR="00337DD2" w:rsidRPr="00412F4D">
        <w:rPr>
          <w:rFonts w:cs="Arial"/>
          <w:szCs w:val="22"/>
          <w:lang w:val="es-MX"/>
        </w:rPr>
        <w:t xml:space="preserve"> un diámetro mayor</w:t>
      </w:r>
      <w:r w:rsidRPr="00412F4D">
        <w:rPr>
          <w:rFonts w:cs="Arial"/>
          <w:szCs w:val="22"/>
          <w:lang w:val="es-MX"/>
        </w:rPr>
        <w:t>,</w:t>
      </w:r>
      <w:r w:rsidR="00337DD2" w:rsidRPr="00412F4D">
        <w:rPr>
          <w:rFonts w:cs="Arial"/>
          <w:szCs w:val="22"/>
          <w:lang w:val="es-MX"/>
        </w:rPr>
        <w:t xml:space="preserve"> </w:t>
      </w:r>
      <w:r w:rsidRPr="00412F4D">
        <w:rPr>
          <w:rFonts w:cs="Arial"/>
          <w:szCs w:val="22"/>
          <w:lang w:val="es-MX"/>
        </w:rPr>
        <w:t>é</w:t>
      </w:r>
      <w:r w:rsidR="00337DD2" w:rsidRPr="00412F4D">
        <w:rPr>
          <w:rFonts w:cs="Arial"/>
          <w:szCs w:val="22"/>
          <w:lang w:val="es-MX"/>
        </w:rPr>
        <w:t>ste será el utilizado</w:t>
      </w:r>
      <w:r w:rsidRPr="00412F4D">
        <w:rPr>
          <w:rFonts w:cs="Arial"/>
          <w:szCs w:val="22"/>
          <w:lang w:val="es-MX"/>
        </w:rPr>
        <w:t>.</w:t>
      </w:r>
    </w:p>
    <w:p w14:paraId="65C40339" w14:textId="77777777" w:rsidR="00F15A7B" w:rsidRPr="00412F4D" w:rsidRDefault="00F15A7B" w:rsidP="00E10AD5">
      <w:pPr>
        <w:pStyle w:val="Prrafodelista"/>
        <w:spacing w:after="0" w:line="240" w:lineRule="auto"/>
        <w:ind w:left="0"/>
        <w:jc w:val="both"/>
        <w:rPr>
          <w:rFonts w:ascii="Arial" w:hAnsi="Arial" w:cs="Arial"/>
        </w:rPr>
      </w:pPr>
    </w:p>
    <w:p w14:paraId="2BBC8297" w14:textId="77777777" w:rsidR="003127B0" w:rsidRPr="00412F4D" w:rsidRDefault="003127B0" w:rsidP="000E45C6">
      <w:pPr>
        <w:pStyle w:val="Textoindependiente3"/>
        <w:numPr>
          <w:ilvl w:val="2"/>
          <w:numId w:val="8"/>
        </w:numPr>
        <w:spacing w:line="276" w:lineRule="auto"/>
        <w:rPr>
          <w:rFonts w:cs="Arial"/>
          <w:szCs w:val="22"/>
          <w:lang w:val="es-MX"/>
        </w:rPr>
      </w:pPr>
      <w:r w:rsidRPr="00412F4D">
        <w:rPr>
          <w:rFonts w:cs="Arial"/>
          <w:szCs w:val="22"/>
          <w:lang w:val="es-MX"/>
        </w:rPr>
        <w:t xml:space="preserve">Referencia Capítulos 4 y 6 de la Normativa Técnica </w:t>
      </w:r>
      <w:r w:rsidR="00741B7B" w:rsidRPr="00412F4D">
        <w:rPr>
          <w:rFonts w:cs="Arial"/>
          <w:szCs w:val="22"/>
          <w:lang w:val="es-MX"/>
        </w:rPr>
        <w:t>Telesites</w:t>
      </w:r>
      <w:r w:rsidR="00040CC8" w:rsidRPr="00412F4D">
        <w:rPr>
          <w:rFonts w:cs="Arial"/>
          <w:szCs w:val="22"/>
          <w:lang w:val="es-MX"/>
        </w:rPr>
        <w:t>.</w:t>
      </w:r>
    </w:p>
    <w:p w14:paraId="79EAAF5F" w14:textId="77777777" w:rsidR="00337DD2" w:rsidRPr="00412F4D" w:rsidRDefault="00337DD2" w:rsidP="00E10AD5">
      <w:pPr>
        <w:pStyle w:val="Prrafodelista"/>
        <w:spacing w:after="0" w:line="240" w:lineRule="auto"/>
        <w:ind w:left="0"/>
        <w:jc w:val="both"/>
        <w:rPr>
          <w:rFonts w:ascii="Arial" w:hAnsi="Arial" w:cs="Arial"/>
        </w:rPr>
      </w:pPr>
    </w:p>
    <w:p w14:paraId="3B56CB85" w14:textId="77777777" w:rsidR="00337DD2" w:rsidRPr="00412F4D" w:rsidRDefault="00337DD2" w:rsidP="000E45C6">
      <w:pPr>
        <w:pStyle w:val="Textoindependiente3"/>
        <w:numPr>
          <w:ilvl w:val="1"/>
          <w:numId w:val="8"/>
        </w:numPr>
        <w:spacing w:line="276" w:lineRule="auto"/>
        <w:rPr>
          <w:rFonts w:cs="Arial"/>
          <w:szCs w:val="22"/>
          <w:lang w:val="es-MX"/>
        </w:rPr>
      </w:pPr>
      <w:r w:rsidRPr="00412F4D">
        <w:rPr>
          <w:rFonts w:cs="Arial"/>
          <w:szCs w:val="22"/>
          <w:u w:val="single"/>
          <w:lang w:val="es-MX"/>
        </w:rPr>
        <w:t>Especificaciones y actividades para la</w:t>
      </w:r>
      <w:r w:rsidR="003C6382" w:rsidRPr="00412F4D">
        <w:rPr>
          <w:rFonts w:cs="Arial"/>
          <w:szCs w:val="22"/>
          <w:u w:val="single"/>
          <w:lang w:val="es-MX"/>
        </w:rPr>
        <w:t xml:space="preserve"> instalación eléctrica de</w:t>
      </w:r>
      <w:r w:rsidRPr="00412F4D">
        <w:rPr>
          <w:rFonts w:cs="Arial"/>
          <w:szCs w:val="22"/>
          <w:u w:val="single"/>
          <w:lang w:val="es-MX"/>
        </w:rPr>
        <w:t xml:space="preserve">l </w:t>
      </w:r>
      <w:r w:rsidR="003C6382" w:rsidRPr="00412F4D">
        <w:rPr>
          <w:rFonts w:cs="Arial"/>
          <w:szCs w:val="22"/>
          <w:u w:val="single"/>
          <w:lang w:val="es-MX"/>
        </w:rPr>
        <w:t>E</w:t>
      </w:r>
      <w:r w:rsidRPr="00412F4D">
        <w:rPr>
          <w:rFonts w:cs="Arial"/>
          <w:szCs w:val="22"/>
          <w:u w:val="single"/>
          <w:lang w:val="es-MX"/>
        </w:rPr>
        <w:t xml:space="preserve">quipos </w:t>
      </w:r>
      <w:r w:rsidR="003C6382" w:rsidRPr="00412F4D">
        <w:rPr>
          <w:rFonts w:cs="Arial"/>
          <w:szCs w:val="22"/>
          <w:u w:val="single"/>
          <w:lang w:val="es-MX"/>
        </w:rPr>
        <w:t>Aprobado</w:t>
      </w:r>
      <w:r w:rsidR="003C6382" w:rsidRPr="00412F4D">
        <w:rPr>
          <w:rFonts w:cs="Arial"/>
          <w:szCs w:val="22"/>
          <w:lang w:val="es-MX"/>
        </w:rPr>
        <w:t>.</w:t>
      </w:r>
    </w:p>
    <w:p w14:paraId="0BCA7879" w14:textId="77777777" w:rsidR="00460244" w:rsidRPr="00412F4D" w:rsidRDefault="00460244" w:rsidP="00E10AD5">
      <w:pPr>
        <w:pStyle w:val="Prrafodelista"/>
        <w:spacing w:after="0" w:line="240" w:lineRule="auto"/>
        <w:ind w:left="0"/>
        <w:jc w:val="both"/>
        <w:rPr>
          <w:rFonts w:ascii="Arial" w:hAnsi="Arial" w:cs="Arial"/>
        </w:rPr>
      </w:pPr>
    </w:p>
    <w:p w14:paraId="717C748C" w14:textId="77777777" w:rsidR="00337DD2" w:rsidRPr="00412F4D" w:rsidRDefault="00DA52CE" w:rsidP="000E45C6">
      <w:pPr>
        <w:pStyle w:val="Textoindependiente3"/>
        <w:numPr>
          <w:ilvl w:val="2"/>
          <w:numId w:val="8"/>
        </w:numPr>
        <w:spacing w:line="276" w:lineRule="auto"/>
        <w:rPr>
          <w:rFonts w:cs="Arial"/>
          <w:szCs w:val="22"/>
          <w:lang w:val="es-MX"/>
        </w:rPr>
      </w:pPr>
      <w:r w:rsidRPr="00412F4D">
        <w:rPr>
          <w:rFonts w:cs="Arial"/>
          <w:szCs w:val="22"/>
          <w:lang w:val="es-MX"/>
        </w:rPr>
        <w:t>El C</w:t>
      </w:r>
      <w:r w:rsidR="00337DD2" w:rsidRPr="00412F4D">
        <w:rPr>
          <w:rFonts w:cs="Arial"/>
          <w:szCs w:val="22"/>
          <w:lang w:val="es-MX"/>
        </w:rPr>
        <w:t>oncesionario debe</w:t>
      </w:r>
      <w:r w:rsidRPr="00412F4D">
        <w:rPr>
          <w:rFonts w:cs="Arial"/>
          <w:szCs w:val="22"/>
          <w:lang w:val="es-MX"/>
        </w:rPr>
        <w:t>rá</w:t>
      </w:r>
      <w:r w:rsidR="00337DD2" w:rsidRPr="00412F4D">
        <w:rPr>
          <w:rFonts w:cs="Arial"/>
          <w:szCs w:val="22"/>
          <w:lang w:val="es-MX"/>
        </w:rPr>
        <w:t xml:space="preserve"> ejecutar la memoria de cálculo conforme a las cargas eléctricas de sus equipos.</w:t>
      </w:r>
    </w:p>
    <w:p w14:paraId="4E9020B6" w14:textId="77777777" w:rsidR="00460244" w:rsidRPr="00412F4D" w:rsidRDefault="00460244" w:rsidP="00E10AD5">
      <w:pPr>
        <w:pStyle w:val="Prrafodelista"/>
        <w:spacing w:after="0" w:line="240" w:lineRule="auto"/>
        <w:ind w:left="0"/>
        <w:jc w:val="both"/>
        <w:rPr>
          <w:rFonts w:ascii="Arial" w:hAnsi="Arial" w:cs="Arial"/>
        </w:rPr>
      </w:pPr>
    </w:p>
    <w:p w14:paraId="0A43B7B8" w14:textId="77777777" w:rsidR="00337DD2" w:rsidRPr="00412F4D" w:rsidRDefault="00DA52CE" w:rsidP="000E45C6">
      <w:pPr>
        <w:pStyle w:val="Textoindependiente3"/>
        <w:numPr>
          <w:ilvl w:val="2"/>
          <w:numId w:val="8"/>
        </w:numPr>
        <w:spacing w:line="276" w:lineRule="auto"/>
        <w:rPr>
          <w:rFonts w:cs="Arial"/>
          <w:szCs w:val="22"/>
          <w:lang w:val="es-MX"/>
        </w:rPr>
      </w:pPr>
      <w:r w:rsidRPr="00412F4D">
        <w:rPr>
          <w:rFonts w:cs="Arial"/>
          <w:szCs w:val="22"/>
          <w:lang w:val="es-MX"/>
        </w:rPr>
        <w:t xml:space="preserve">Será responsabilidad del Concesionario la obtención de la </w:t>
      </w:r>
      <w:r w:rsidR="00337DD2" w:rsidRPr="00412F4D">
        <w:rPr>
          <w:rFonts w:cs="Arial"/>
          <w:szCs w:val="22"/>
          <w:lang w:val="es-MX"/>
        </w:rPr>
        <w:t>energía eléctrica</w:t>
      </w:r>
      <w:r w:rsidRPr="00412F4D">
        <w:rPr>
          <w:rFonts w:cs="Arial"/>
          <w:szCs w:val="22"/>
          <w:lang w:val="es-MX"/>
        </w:rPr>
        <w:t xml:space="preserve"> que utilice el Equipo Aprobado, por lo que éste deberá realizar los trámites correspondientes ante</w:t>
      </w:r>
      <w:r w:rsidR="00337DD2" w:rsidRPr="00412F4D">
        <w:rPr>
          <w:rFonts w:cs="Arial"/>
          <w:szCs w:val="22"/>
          <w:lang w:val="es-MX"/>
        </w:rPr>
        <w:t xml:space="preserve"> la Comisión Federal de Electricidad</w:t>
      </w:r>
      <w:r w:rsidRPr="00412F4D">
        <w:rPr>
          <w:rFonts w:cs="Arial"/>
          <w:szCs w:val="22"/>
          <w:lang w:val="es-MX"/>
        </w:rPr>
        <w:t>,</w:t>
      </w:r>
      <w:r w:rsidR="00337DD2" w:rsidRPr="00412F4D">
        <w:rPr>
          <w:rFonts w:cs="Arial"/>
          <w:szCs w:val="22"/>
          <w:lang w:val="es-MX"/>
        </w:rPr>
        <w:t xml:space="preserve"> para la instalación de </w:t>
      </w:r>
      <w:r w:rsidRPr="00412F4D">
        <w:rPr>
          <w:rFonts w:cs="Arial"/>
          <w:szCs w:val="22"/>
          <w:lang w:val="es-MX"/>
        </w:rPr>
        <w:t xml:space="preserve">su propio </w:t>
      </w:r>
      <w:r w:rsidR="00337DD2" w:rsidRPr="00412F4D">
        <w:rPr>
          <w:rFonts w:cs="Arial"/>
          <w:szCs w:val="22"/>
          <w:lang w:val="es-MX"/>
        </w:rPr>
        <w:t>medidor</w:t>
      </w:r>
      <w:r w:rsidRPr="00412F4D">
        <w:rPr>
          <w:rFonts w:cs="Arial"/>
          <w:szCs w:val="22"/>
          <w:lang w:val="es-MX"/>
        </w:rPr>
        <w:t xml:space="preserve"> y el</w:t>
      </w:r>
      <w:r w:rsidR="00337DD2" w:rsidRPr="00412F4D">
        <w:rPr>
          <w:rFonts w:cs="Arial"/>
          <w:szCs w:val="22"/>
          <w:lang w:val="es-MX"/>
        </w:rPr>
        <w:t xml:space="preserve"> </w:t>
      </w:r>
      <w:r w:rsidRPr="00412F4D">
        <w:rPr>
          <w:rFonts w:cs="Arial"/>
          <w:szCs w:val="22"/>
          <w:lang w:val="es-MX"/>
        </w:rPr>
        <w:t>pago de su</w:t>
      </w:r>
      <w:r w:rsidR="00337DD2" w:rsidRPr="00412F4D">
        <w:rPr>
          <w:rFonts w:cs="Arial"/>
          <w:szCs w:val="22"/>
          <w:lang w:val="es-MX"/>
        </w:rPr>
        <w:t xml:space="preserve">s consumos de </w:t>
      </w:r>
      <w:r w:rsidRPr="00412F4D">
        <w:rPr>
          <w:rFonts w:cs="Arial"/>
          <w:szCs w:val="22"/>
          <w:lang w:val="es-MX"/>
        </w:rPr>
        <w:t>energía eléctrica.</w:t>
      </w:r>
    </w:p>
    <w:p w14:paraId="62EBB9E6" w14:textId="77777777" w:rsidR="00460244" w:rsidRPr="00412F4D" w:rsidRDefault="00460244" w:rsidP="00E10AD5">
      <w:pPr>
        <w:pStyle w:val="Prrafodelista"/>
        <w:spacing w:after="0" w:line="240" w:lineRule="auto"/>
        <w:ind w:left="0"/>
        <w:jc w:val="both"/>
        <w:rPr>
          <w:rFonts w:ascii="Arial" w:hAnsi="Arial" w:cs="Arial"/>
        </w:rPr>
      </w:pPr>
    </w:p>
    <w:p w14:paraId="0847A545" w14:textId="77777777" w:rsidR="00337DD2" w:rsidRPr="00412F4D" w:rsidRDefault="00294E4C" w:rsidP="000E45C6">
      <w:pPr>
        <w:pStyle w:val="Textoindependiente3"/>
        <w:numPr>
          <w:ilvl w:val="2"/>
          <w:numId w:val="8"/>
        </w:numPr>
        <w:spacing w:line="276" w:lineRule="auto"/>
        <w:rPr>
          <w:rFonts w:cs="Arial"/>
          <w:szCs w:val="22"/>
          <w:lang w:val="es-MX"/>
        </w:rPr>
      </w:pPr>
      <w:r w:rsidRPr="00412F4D">
        <w:rPr>
          <w:rFonts w:cs="Arial"/>
          <w:szCs w:val="22"/>
          <w:lang w:val="es-MX"/>
        </w:rPr>
        <w:t>El C</w:t>
      </w:r>
      <w:r w:rsidR="00337DD2" w:rsidRPr="00412F4D">
        <w:rPr>
          <w:rFonts w:cs="Arial"/>
          <w:szCs w:val="22"/>
          <w:lang w:val="es-MX"/>
        </w:rPr>
        <w:t xml:space="preserve">oncesionario </w:t>
      </w:r>
      <w:r w:rsidRPr="00412F4D">
        <w:rPr>
          <w:rFonts w:cs="Arial"/>
          <w:szCs w:val="22"/>
          <w:lang w:val="es-MX"/>
        </w:rPr>
        <w:t>deberá</w:t>
      </w:r>
      <w:r w:rsidR="00337DD2" w:rsidRPr="00412F4D">
        <w:rPr>
          <w:rFonts w:cs="Arial"/>
          <w:szCs w:val="22"/>
          <w:lang w:val="es-MX"/>
        </w:rPr>
        <w:t xml:space="preserve"> instala</w:t>
      </w:r>
      <w:r w:rsidRPr="00412F4D">
        <w:rPr>
          <w:rFonts w:cs="Arial"/>
          <w:szCs w:val="22"/>
          <w:lang w:val="es-MX"/>
        </w:rPr>
        <w:t>r</w:t>
      </w:r>
      <w:r w:rsidR="00337DD2" w:rsidRPr="00412F4D">
        <w:rPr>
          <w:rFonts w:cs="Arial"/>
          <w:szCs w:val="22"/>
          <w:lang w:val="es-MX"/>
        </w:rPr>
        <w:t xml:space="preserve"> su </w:t>
      </w:r>
      <w:r w:rsidRPr="00412F4D">
        <w:rPr>
          <w:rFonts w:cs="Arial"/>
          <w:szCs w:val="22"/>
          <w:lang w:val="es-MX"/>
        </w:rPr>
        <w:t xml:space="preserve">propio </w:t>
      </w:r>
      <w:r w:rsidR="00337DD2" w:rsidRPr="00412F4D">
        <w:rPr>
          <w:rFonts w:cs="Arial"/>
          <w:szCs w:val="22"/>
          <w:lang w:val="es-MX"/>
        </w:rPr>
        <w:t>interruptor dentro del nicho destinado para ello</w:t>
      </w:r>
      <w:r w:rsidRPr="00412F4D">
        <w:rPr>
          <w:rFonts w:cs="Arial"/>
          <w:szCs w:val="22"/>
          <w:lang w:val="es-MX"/>
        </w:rPr>
        <w:t>,</w:t>
      </w:r>
      <w:r w:rsidR="00337DD2" w:rsidRPr="00412F4D">
        <w:rPr>
          <w:rFonts w:cs="Arial"/>
          <w:szCs w:val="22"/>
          <w:lang w:val="es-MX"/>
        </w:rPr>
        <w:t xml:space="preserve"> así como la canalización o tubería que alojará </w:t>
      </w:r>
      <w:r w:rsidRPr="00412F4D">
        <w:rPr>
          <w:rFonts w:cs="Arial"/>
          <w:szCs w:val="22"/>
          <w:lang w:val="es-MX"/>
        </w:rPr>
        <w:t xml:space="preserve">a </w:t>
      </w:r>
      <w:r w:rsidR="00337DD2" w:rsidRPr="00412F4D">
        <w:rPr>
          <w:rFonts w:cs="Arial"/>
          <w:szCs w:val="22"/>
          <w:lang w:val="es-MX"/>
        </w:rPr>
        <w:t xml:space="preserve">los cables para la conexión </w:t>
      </w:r>
      <w:r w:rsidRPr="00412F4D">
        <w:rPr>
          <w:rFonts w:cs="Arial"/>
          <w:szCs w:val="22"/>
          <w:lang w:val="es-MX"/>
        </w:rPr>
        <w:t>de</w:t>
      </w:r>
      <w:r w:rsidR="00337DD2" w:rsidRPr="00412F4D">
        <w:rPr>
          <w:rFonts w:cs="Arial"/>
          <w:szCs w:val="22"/>
          <w:lang w:val="es-MX"/>
        </w:rPr>
        <w:t xml:space="preserve"> sus equipos.</w:t>
      </w:r>
    </w:p>
    <w:p w14:paraId="3F9BED15" w14:textId="77777777" w:rsidR="00460244" w:rsidRPr="00412F4D" w:rsidRDefault="00460244" w:rsidP="00E10AD5">
      <w:pPr>
        <w:pStyle w:val="Prrafodelista"/>
        <w:spacing w:after="0" w:line="240" w:lineRule="auto"/>
        <w:ind w:left="0"/>
        <w:jc w:val="both"/>
        <w:rPr>
          <w:rFonts w:ascii="Arial" w:hAnsi="Arial" w:cs="Arial"/>
        </w:rPr>
      </w:pPr>
    </w:p>
    <w:p w14:paraId="5BE30E20" w14:textId="77777777" w:rsidR="00643BDE" w:rsidRPr="00412F4D" w:rsidRDefault="00337DD2" w:rsidP="000E45C6">
      <w:pPr>
        <w:pStyle w:val="Textoindependiente3"/>
        <w:numPr>
          <w:ilvl w:val="2"/>
          <w:numId w:val="8"/>
        </w:numPr>
        <w:spacing w:line="276" w:lineRule="auto"/>
        <w:rPr>
          <w:rFonts w:cs="Arial"/>
          <w:szCs w:val="22"/>
          <w:lang w:val="es-MX"/>
        </w:rPr>
      </w:pPr>
      <w:r w:rsidRPr="00412F4D">
        <w:rPr>
          <w:rFonts w:cs="Arial"/>
          <w:szCs w:val="22"/>
          <w:lang w:val="es-MX"/>
        </w:rPr>
        <w:t xml:space="preserve">En aquellos </w:t>
      </w:r>
      <w:r w:rsidR="00294E4C" w:rsidRPr="00412F4D">
        <w:rPr>
          <w:rFonts w:cs="Arial"/>
          <w:szCs w:val="22"/>
          <w:lang w:val="es-MX"/>
        </w:rPr>
        <w:t>S</w:t>
      </w:r>
      <w:r w:rsidRPr="00412F4D">
        <w:rPr>
          <w:rFonts w:cs="Arial"/>
          <w:szCs w:val="22"/>
          <w:lang w:val="es-MX"/>
        </w:rPr>
        <w:t>itios que desplantan a nivel de terreno la trayectoria eléctrica</w:t>
      </w:r>
      <w:r w:rsidR="00294E4C" w:rsidRPr="00412F4D">
        <w:rPr>
          <w:rFonts w:cs="Arial"/>
          <w:szCs w:val="22"/>
          <w:lang w:val="es-MX"/>
        </w:rPr>
        <w:t>,</w:t>
      </w:r>
      <w:r w:rsidRPr="00412F4D">
        <w:rPr>
          <w:rFonts w:cs="Arial"/>
          <w:szCs w:val="22"/>
          <w:lang w:val="es-MX"/>
        </w:rPr>
        <w:t xml:space="preserve"> el </w:t>
      </w:r>
      <w:r w:rsidR="00294E4C" w:rsidRPr="00412F4D">
        <w:rPr>
          <w:rFonts w:cs="Arial"/>
          <w:szCs w:val="22"/>
          <w:lang w:val="es-MX"/>
        </w:rPr>
        <w:t>C</w:t>
      </w:r>
      <w:r w:rsidRPr="00412F4D">
        <w:rPr>
          <w:rFonts w:cs="Arial"/>
          <w:szCs w:val="22"/>
          <w:lang w:val="es-MX"/>
        </w:rPr>
        <w:t xml:space="preserve">oncesionario tendrá la opción de colocar tubería exterior utilizando el perímetro del </w:t>
      </w:r>
      <w:r w:rsidR="00294E4C" w:rsidRPr="00412F4D">
        <w:rPr>
          <w:rFonts w:cs="Arial"/>
          <w:szCs w:val="22"/>
          <w:lang w:val="es-MX"/>
        </w:rPr>
        <w:t>S</w:t>
      </w:r>
      <w:r w:rsidRPr="00412F4D">
        <w:rPr>
          <w:rFonts w:cs="Arial"/>
          <w:szCs w:val="22"/>
          <w:lang w:val="es-MX"/>
        </w:rPr>
        <w:t>itio</w:t>
      </w:r>
      <w:r w:rsidR="00294E4C" w:rsidRPr="00412F4D">
        <w:rPr>
          <w:rFonts w:cs="Arial"/>
          <w:szCs w:val="22"/>
          <w:lang w:val="es-MX"/>
        </w:rPr>
        <w:t>,</w:t>
      </w:r>
      <w:r w:rsidRPr="00412F4D">
        <w:rPr>
          <w:rFonts w:cs="Arial"/>
          <w:szCs w:val="22"/>
          <w:lang w:val="es-MX"/>
        </w:rPr>
        <w:t xml:space="preserve"> asegurando que no cruce por paso de servidumbre o </w:t>
      </w:r>
      <w:r w:rsidR="00294E4C" w:rsidRPr="00412F4D">
        <w:rPr>
          <w:rFonts w:cs="Arial"/>
          <w:szCs w:val="22"/>
          <w:lang w:val="es-MX"/>
        </w:rPr>
        <w:t>por algú</w:t>
      </w:r>
      <w:r w:rsidRPr="00412F4D">
        <w:rPr>
          <w:rFonts w:cs="Arial"/>
          <w:szCs w:val="22"/>
          <w:lang w:val="es-MX"/>
        </w:rPr>
        <w:t>n área de mantenimiento de equipos</w:t>
      </w:r>
      <w:r w:rsidR="00294E4C" w:rsidRPr="00412F4D">
        <w:rPr>
          <w:rFonts w:cs="Arial"/>
          <w:szCs w:val="22"/>
          <w:lang w:val="es-MX"/>
        </w:rPr>
        <w:t>. S</w:t>
      </w:r>
      <w:r w:rsidRPr="00412F4D">
        <w:rPr>
          <w:rFonts w:cs="Arial"/>
          <w:szCs w:val="22"/>
          <w:lang w:val="es-MX"/>
        </w:rPr>
        <w:t xml:space="preserve">i </w:t>
      </w:r>
      <w:r w:rsidR="00294E4C" w:rsidRPr="00412F4D">
        <w:rPr>
          <w:rFonts w:cs="Arial"/>
          <w:szCs w:val="22"/>
          <w:lang w:val="es-MX"/>
        </w:rPr>
        <w:t>debido a lo</w:t>
      </w:r>
      <w:r w:rsidRPr="00412F4D">
        <w:rPr>
          <w:rFonts w:cs="Arial"/>
          <w:szCs w:val="22"/>
          <w:lang w:val="es-MX"/>
        </w:rPr>
        <w:t xml:space="preserve"> reduc</w:t>
      </w:r>
      <w:r w:rsidR="00294E4C" w:rsidRPr="00412F4D">
        <w:rPr>
          <w:rFonts w:cs="Arial"/>
          <w:szCs w:val="22"/>
          <w:lang w:val="es-MX"/>
        </w:rPr>
        <w:t>ido</w:t>
      </w:r>
      <w:r w:rsidRPr="00412F4D">
        <w:rPr>
          <w:rFonts w:cs="Arial"/>
          <w:szCs w:val="22"/>
          <w:lang w:val="es-MX"/>
        </w:rPr>
        <w:t xml:space="preserve"> de</w:t>
      </w:r>
      <w:r w:rsidR="00294E4C" w:rsidRPr="00412F4D">
        <w:rPr>
          <w:rFonts w:cs="Arial"/>
          <w:szCs w:val="22"/>
          <w:lang w:val="es-MX"/>
        </w:rPr>
        <w:t>l</w:t>
      </w:r>
      <w:r w:rsidRPr="00412F4D">
        <w:rPr>
          <w:rFonts w:cs="Arial"/>
          <w:szCs w:val="22"/>
          <w:lang w:val="es-MX"/>
        </w:rPr>
        <w:t xml:space="preserve"> espacio la trayectoria t</w:t>
      </w:r>
      <w:r w:rsidR="00294E4C" w:rsidRPr="00412F4D">
        <w:rPr>
          <w:rFonts w:cs="Arial"/>
          <w:szCs w:val="22"/>
          <w:lang w:val="es-MX"/>
        </w:rPr>
        <w:t>uviere</w:t>
      </w:r>
      <w:r w:rsidRPr="00412F4D">
        <w:rPr>
          <w:rFonts w:cs="Arial"/>
          <w:szCs w:val="22"/>
          <w:lang w:val="es-MX"/>
        </w:rPr>
        <w:t xml:space="preserve"> que cruzar </w:t>
      </w:r>
      <w:r w:rsidR="00294E4C" w:rsidRPr="00412F4D">
        <w:rPr>
          <w:rFonts w:cs="Arial"/>
          <w:szCs w:val="22"/>
          <w:lang w:val="es-MX"/>
        </w:rPr>
        <w:t>alguno de dichos</w:t>
      </w:r>
      <w:r w:rsidRPr="00412F4D">
        <w:rPr>
          <w:rFonts w:cs="Arial"/>
          <w:szCs w:val="22"/>
          <w:lang w:val="es-MX"/>
        </w:rPr>
        <w:t xml:space="preserve"> puntos</w:t>
      </w:r>
      <w:r w:rsidR="00294E4C" w:rsidRPr="00412F4D">
        <w:rPr>
          <w:rFonts w:cs="Arial"/>
          <w:szCs w:val="22"/>
          <w:lang w:val="es-MX"/>
        </w:rPr>
        <w:t>,</w:t>
      </w:r>
      <w:r w:rsidRPr="00412F4D">
        <w:rPr>
          <w:rFonts w:cs="Arial"/>
          <w:szCs w:val="22"/>
          <w:lang w:val="es-MX"/>
        </w:rPr>
        <w:t xml:space="preserve"> el </w:t>
      </w:r>
      <w:r w:rsidR="00294E4C" w:rsidRPr="00412F4D">
        <w:rPr>
          <w:rFonts w:cs="Arial"/>
          <w:szCs w:val="22"/>
          <w:lang w:val="es-MX"/>
        </w:rPr>
        <w:t>C</w:t>
      </w:r>
      <w:r w:rsidRPr="00412F4D">
        <w:rPr>
          <w:rFonts w:cs="Arial"/>
          <w:szCs w:val="22"/>
          <w:lang w:val="es-MX"/>
        </w:rPr>
        <w:t xml:space="preserve">oncesionario </w:t>
      </w:r>
      <w:r w:rsidR="00294E4C" w:rsidRPr="00412F4D">
        <w:rPr>
          <w:rFonts w:cs="Arial"/>
          <w:szCs w:val="22"/>
          <w:lang w:val="es-MX"/>
        </w:rPr>
        <w:t>deberá</w:t>
      </w:r>
      <w:r w:rsidRPr="00412F4D">
        <w:rPr>
          <w:rFonts w:cs="Arial"/>
          <w:szCs w:val="22"/>
          <w:lang w:val="es-MX"/>
        </w:rPr>
        <w:t xml:space="preserve"> </w:t>
      </w:r>
      <w:r w:rsidR="00294E4C" w:rsidRPr="00412F4D">
        <w:rPr>
          <w:rFonts w:cs="Arial"/>
          <w:szCs w:val="22"/>
          <w:lang w:val="es-MX"/>
        </w:rPr>
        <w:t xml:space="preserve">introducir </w:t>
      </w:r>
      <w:r w:rsidR="00BE6BA9" w:rsidRPr="00412F4D">
        <w:rPr>
          <w:rFonts w:cs="Arial"/>
          <w:szCs w:val="22"/>
          <w:lang w:val="es-MX"/>
        </w:rPr>
        <w:t xml:space="preserve">la tubería </w:t>
      </w:r>
      <w:r w:rsidR="00294E4C" w:rsidRPr="00412F4D">
        <w:rPr>
          <w:rFonts w:cs="Arial"/>
          <w:szCs w:val="22"/>
          <w:lang w:val="es-MX"/>
        </w:rPr>
        <w:t>en el terreno natural, por debajo del nivel del</w:t>
      </w:r>
      <w:r w:rsidRPr="00412F4D">
        <w:rPr>
          <w:rFonts w:cs="Arial"/>
          <w:szCs w:val="22"/>
          <w:lang w:val="es-MX"/>
        </w:rPr>
        <w:t xml:space="preserve"> piso</w:t>
      </w:r>
      <w:r w:rsidR="00294E4C" w:rsidRPr="00412F4D">
        <w:rPr>
          <w:rFonts w:cs="Arial"/>
          <w:szCs w:val="22"/>
          <w:lang w:val="es-MX"/>
        </w:rPr>
        <w:t>,</w:t>
      </w:r>
      <w:r w:rsidRPr="00412F4D">
        <w:rPr>
          <w:rFonts w:cs="Arial"/>
          <w:szCs w:val="22"/>
          <w:lang w:val="es-MX"/>
        </w:rPr>
        <w:t xml:space="preserve"> de acuerdo a l</w:t>
      </w:r>
      <w:r w:rsidR="00BE6BA9" w:rsidRPr="00412F4D">
        <w:rPr>
          <w:rFonts w:cs="Arial"/>
          <w:szCs w:val="22"/>
          <w:lang w:val="es-MX"/>
        </w:rPr>
        <w:t>o dispuesto en l</w:t>
      </w:r>
      <w:r w:rsidRPr="00412F4D">
        <w:rPr>
          <w:rFonts w:cs="Arial"/>
          <w:szCs w:val="22"/>
          <w:lang w:val="es-MX"/>
        </w:rPr>
        <w:t xml:space="preserve">a </w:t>
      </w:r>
      <w:r w:rsidR="00BE6BA9" w:rsidRPr="00412F4D">
        <w:rPr>
          <w:rFonts w:cs="Arial"/>
          <w:szCs w:val="22"/>
          <w:lang w:val="es-MX"/>
        </w:rPr>
        <w:t>presente N</w:t>
      </w:r>
      <w:r w:rsidRPr="00412F4D">
        <w:rPr>
          <w:rFonts w:cs="Arial"/>
          <w:szCs w:val="22"/>
          <w:lang w:val="es-MX"/>
        </w:rPr>
        <w:t xml:space="preserve">ormativa </w:t>
      </w:r>
      <w:r w:rsidR="00BE6BA9" w:rsidRPr="00412F4D">
        <w:rPr>
          <w:rFonts w:cs="Arial"/>
          <w:szCs w:val="22"/>
          <w:lang w:val="es-MX"/>
        </w:rPr>
        <w:t>T</w:t>
      </w:r>
      <w:r w:rsidRPr="00412F4D">
        <w:rPr>
          <w:rFonts w:cs="Arial"/>
          <w:szCs w:val="22"/>
          <w:lang w:val="es-MX"/>
        </w:rPr>
        <w:t xml:space="preserve">écnica. </w:t>
      </w:r>
    </w:p>
    <w:p w14:paraId="30A1D71D" w14:textId="77777777" w:rsidR="00460244" w:rsidRPr="00412F4D" w:rsidRDefault="00460244" w:rsidP="00E10AD5">
      <w:pPr>
        <w:pStyle w:val="Prrafodelista"/>
        <w:spacing w:after="0" w:line="240" w:lineRule="auto"/>
        <w:ind w:left="0"/>
        <w:jc w:val="both"/>
        <w:rPr>
          <w:rFonts w:ascii="Arial" w:hAnsi="Arial" w:cs="Arial"/>
        </w:rPr>
      </w:pPr>
    </w:p>
    <w:p w14:paraId="4BC6462E" w14:textId="77777777" w:rsidR="00337DD2" w:rsidRPr="00412F4D" w:rsidRDefault="00643BDE" w:rsidP="00771256">
      <w:pPr>
        <w:pStyle w:val="Textoindependiente3"/>
        <w:spacing w:line="276" w:lineRule="auto"/>
        <w:ind w:left="708"/>
        <w:rPr>
          <w:rFonts w:cs="Arial"/>
          <w:szCs w:val="22"/>
          <w:lang w:val="es-MX"/>
        </w:rPr>
      </w:pPr>
      <w:r w:rsidRPr="00412F4D">
        <w:rPr>
          <w:rFonts w:cs="Arial"/>
          <w:szCs w:val="22"/>
          <w:lang w:val="es-MX"/>
        </w:rPr>
        <w:t xml:space="preserve">En el caso de </w:t>
      </w:r>
      <w:r w:rsidR="00BE6BA9" w:rsidRPr="00412F4D">
        <w:rPr>
          <w:rFonts w:cs="Arial"/>
          <w:szCs w:val="22"/>
          <w:lang w:val="es-MX"/>
        </w:rPr>
        <w:t>S</w:t>
      </w:r>
      <w:r w:rsidR="00337DD2" w:rsidRPr="00412F4D">
        <w:rPr>
          <w:rFonts w:cs="Arial"/>
          <w:szCs w:val="22"/>
          <w:lang w:val="es-MX"/>
        </w:rPr>
        <w:t>itios instalados en azoteas de inmuebles, la trayectoria eléctrica será colocada de forma expuesta</w:t>
      </w:r>
      <w:r w:rsidRPr="00412F4D">
        <w:rPr>
          <w:rFonts w:cs="Arial"/>
          <w:szCs w:val="22"/>
          <w:lang w:val="es-MX"/>
        </w:rPr>
        <w:t xml:space="preserve">, por lo que el diseño deberá ser cuidadoso para </w:t>
      </w:r>
      <w:r w:rsidR="00337DD2" w:rsidRPr="00412F4D">
        <w:rPr>
          <w:rFonts w:cs="Arial"/>
          <w:szCs w:val="22"/>
          <w:lang w:val="es-MX"/>
        </w:rPr>
        <w:t>evit</w:t>
      </w:r>
      <w:r w:rsidRPr="00412F4D">
        <w:rPr>
          <w:rFonts w:cs="Arial"/>
          <w:szCs w:val="22"/>
          <w:lang w:val="es-MX"/>
        </w:rPr>
        <w:t>ar</w:t>
      </w:r>
      <w:r w:rsidR="00337DD2" w:rsidRPr="00412F4D">
        <w:rPr>
          <w:rFonts w:cs="Arial"/>
          <w:szCs w:val="22"/>
          <w:lang w:val="es-MX"/>
        </w:rPr>
        <w:t xml:space="preserve"> </w:t>
      </w:r>
      <w:r w:rsidRPr="00412F4D">
        <w:rPr>
          <w:rFonts w:cs="Arial"/>
          <w:szCs w:val="22"/>
          <w:lang w:val="es-MX"/>
        </w:rPr>
        <w:t>accidentes.</w:t>
      </w:r>
    </w:p>
    <w:p w14:paraId="107F39F7" w14:textId="77777777" w:rsidR="00460244" w:rsidRPr="00412F4D" w:rsidRDefault="00460244" w:rsidP="00E10AD5">
      <w:pPr>
        <w:pStyle w:val="Prrafodelista"/>
        <w:spacing w:after="0" w:line="240" w:lineRule="auto"/>
        <w:ind w:left="0"/>
        <w:jc w:val="both"/>
        <w:rPr>
          <w:rFonts w:ascii="Arial" w:hAnsi="Arial" w:cs="Arial"/>
        </w:rPr>
      </w:pPr>
    </w:p>
    <w:p w14:paraId="7BDF77BE" w14:textId="77777777" w:rsidR="00337DD2" w:rsidRPr="00412F4D" w:rsidRDefault="00643BDE" w:rsidP="000E45C6">
      <w:pPr>
        <w:pStyle w:val="Textoindependiente3"/>
        <w:numPr>
          <w:ilvl w:val="2"/>
          <w:numId w:val="8"/>
        </w:numPr>
        <w:spacing w:line="276" w:lineRule="auto"/>
        <w:rPr>
          <w:rFonts w:cs="Arial"/>
          <w:szCs w:val="22"/>
          <w:lang w:val="es-MX"/>
        </w:rPr>
      </w:pPr>
      <w:r w:rsidRPr="00412F4D">
        <w:rPr>
          <w:rFonts w:cs="Arial"/>
          <w:szCs w:val="22"/>
          <w:lang w:val="es-MX"/>
        </w:rPr>
        <w:t>L</w:t>
      </w:r>
      <w:r w:rsidR="00337DD2" w:rsidRPr="00412F4D">
        <w:rPr>
          <w:rFonts w:cs="Arial"/>
          <w:szCs w:val="22"/>
          <w:lang w:val="es-MX"/>
        </w:rPr>
        <w:t xml:space="preserve">a tubería y </w:t>
      </w:r>
      <w:r w:rsidRPr="00412F4D">
        <w:rPr>
          <w:rFonts w:cs="Arial"/>
          <w:szCs w:val="22"/>
          <w:lang w:val="es-MX"/>
        </w:rPr>
        <w:t xml:space="preserve">el </w:t>
      </w:r>
      <w:r w:rsidR="00337DD2" w:rsidRPr="00412F4D">
        <w:rPr>
          <w:rFonts w:cs="Arial"/>
          <w:szCs w:val="22"/>
          <w:lang w:val="es-MX"/>
        </w:rPr>
        <w:t>cable</w:t>
      </w:r>
      <w:r w:rsidRPr="00412F4D">
        <w:rPr>
          <w:rFonts w:cs="Arial"/>
          <w:szCs w:val="22"/>
          <w:lang w:val="es-MX"/>
        </w:rPr>
        <w:t xml:space="preserve">ado deberán respetar lo que sobre el uso de colores dispone </w:t>
      </w:r>
      <w:r w:rsidR="00337DD2" w:rsidRPr="00412F4D">
        <w:rPr>
          <w:rFonts w:cs="Arial"/>
          <w:szCs w:val="22"/>
          <w:lang w:val="es-MX"/>
        </w:rPr>
        <w:t xml:space="preserve">la </w:t>
      </w:r>
      <w:r w:rsidRPr="00412F4D">
        <w:rPr>
          <w:rFonts w:cs="Arial"/>
          <w:szCs w:val="22"/>
          <w:lang w:val="es-MX"/>
        </w:rPr>
        <w:t>presente N</w:t>
      </w:r>
      <w:r w:rsidR="00337DD2" w:rsidRPr="00412F4D">
        <w:rPr>
          <w:rFonts w:cs="Arial"/>
          <w:szCs w:val="22"/>
          <w:lang w:val="es-MX"/>
        </w:rPr>
        <w:t xml:space="preserve">ormativa </w:t>
      </w:r>
      <w:r w:rsidRPr="00412F4D">
        <w:rPr>
          <w:rFonts w:cs="Arial"/>
          <w:szCs w:val="22"/>
          <w:lang w:val="es-MX"/>
        </w:rPr>
        <w:t>T</w:t>
      </w:r>
      <w:r w:rsidR="00337DD2" w:rsidRPr="00412F4D">
        <w:rPr>
          <w:rFonts w:cs="Arial"/>
          <w:szCs w:val="22"/>
          <w:lang w:val="es-MX"/>
        </w:rPr>
        <w:t>écnica</w:t>
      </w:r>
      <w:r w:rsidRPr="00412F4D">
        <w:rPr>
          <w:rFonts w:cs="Arial"/>
          <w:szCs w:val="22"/>
          <w:lang w:val="es-MX"/>
        </w:rPr>
        <w:t>.</w:t>
      </w:r>
    </w:p>
    <w:p w14:paraId="0E2957D1" w14:textId="77777777" w:rsidR="00771256" w:rsidRPr="00412F4D" w:rsidRDefault="00771256" w:rsidP="00E10AD5">
      <w:pPr>
        <w:pStyle w:val="Prrafodelista"/>
        <w:spacing w:after="0" w:line="240" w:lineRule="auto"/>
        <w:ind w:left="0"/>
        <w:jc w:val="both"/>
        <w:rPr>
          <w:rFonts w:ascii="Arial" w:hAnsi="Arial" w:cs="Arial"/>
        </w:rPr>
      </w:pPr>
    </w:p>
    <w:p w14:paraId="4701AB02" w14:textId="77777777" w:rsidR="00643BDE" w:rsidRPr="00412F4D" w:rsidRDefault="00337DD2" w:rsidP="000E45C6">
      <w:pPr>
        <w:pStyle w:val="Textoindependiente3"/>
        <w:numPr>
          <w:ilvl w:val="2"/>
          <w:numId w:val="8"/>
        </w:numPr>
        <w:spacing w:line="276" w:lineRule="auto"/>
        <w:rPr>
          <w:rFonts w:cs="Arial"/>
          <w:szCs w:val="22"/>
          <w:lang w:val="es-MX"/>
        </w:rPr>
      </w:pPr>
      <w:r w:rsidRPr="00412F4D">
        <w:rPr>
          <w:rFonts w:cs="Arial"/>
          <w:szCs w:val="22"/>
          <w:lang w:val="es-MX"/>
        </w:rPr>
        <w:t xml:space="preserve">Los elementos estarán debidamente identificados con una etiqueta que contenga </w:t>
      </w:r>
      <w:r w:rsidR="00643BDE" w:rsidRPr="00412F4D">
        <w:rPr>
          <w:rFonts w:cs="Arial"/>
          <w:szCs w:val="22"/>
          <w:lang w:val="es-MX"/>
        </w:rPr>
        <w:t>el nombre del Concesionario, así como el nombre y clave de identificación del Sitio de que se trate.</w:t>
      </w:r>
    </w:p>
    <w:p w14:paraId="260A56A7" w14:textId="77777777" w:rsidR="00460244" w:rsidRPr="00412F4D" w:rsidRDefault="00460244" w:rsidP="00E10AD5">
      <w:pPr>
        <w:pStyle w:val="Prrafodelista"/>
        <w:spacing w:after="0" w:line="240" w:lineRule="auto"/>
        <w:ind w:left="0"/>
        <w:jc w:val="both"/>
        <w:rPr>
          <w:rFonts w:ascii="Arial" w:hAnsi="Arial" w:cs="Arial"/>
        </w:rPr>
      </w:pPr>
    </w:p>
    <w:p w14:paraId="75AAFFDC" w14:textId="2490F41E" w:rsidR="00337DD2" w:rsidRPr="00412F4D" w:rsidRDefault="00337DD2" w:rsidP="000E45C6">
      <w:pPr>
        <w:pStyle w:val="Textoindependiente3"/>
        <w:numPr>
          <w:ilvl w:val="2"/>
          <w:numId w:val="8"/>
        </w:numPr>
        <w:spacing w:line="276" w:lineRule="auto"/>
        <w:rPr>
          <w:rFonts w:cs="Arial"/>
          <w:szCs w:val="22"/>
          <w:lang w:val="es-MX"/>
        </w:rPr>
      </w:pPr>
      <w:r w:rsidRPr="00412F4D">
        <w:rPr>
          <w:rFonts w:cs="Arial"/>
          <w:szCs w:val="22"/>
          <w:lang w:val="es-MX"/>
        </w:rPr>
        <w:t xml:space="preserve">El </w:t>
      </w:r>
      <w:r w:rsidR="00643BDE" w:rsidRPr="00412F4D">
        <w:rPr>
          <w:rFonts w:cs="Arial"/>
          <w:szCs w:val="22"/>
          <w:lang w:val="es-MX"/>
        </w:rPr>
        <w:t>C</w:t>
      </w:r>
      <w:r w:rsidRPr="00412F4D">
        <w:rPr>
          <w:rFonts w:cs="Arial"/>
          <w:szCs w:val="22"/>
          <w:lang w:val="es-MX"/>
        </w:rPr>
        <w:t xml:space="preserve">oncesionario </w:t>
      </w:r>
      <w:r w:rsidR="00643BDE" w:rsidRPr="00412F4D">
        <w:rPr>
          <w:rFonts w:cs="Arial"/>
          <w:szCs w:val="22"/>
          <w:lang w:val="es-MX"/>
        </w:rPr>
        <w:t>de ningún modo podrá</w:t>
      </w:r>
      <w:r w:rsidRPr="00412F4D">
        <w:rPr>
          <w:rFonts w:cs="Arial"/>
          <w:szCs w:val="22"/>
          <w:lang w:val="es-MX"/>
        </w:rPr>
        <w:t xml:space="preserve"> </w:t>
      </w:r>
      <w:r w:rsidR="00643BDE" w:rsidRPr="00412F4D">
        <w:rPr>
          <w:rFonts w:cs="Arial"/>
          <w:szCs w:val="22"/>
          <w:lang w:val="es-MX"/>
        </w:rPr>
        <w:t xml:space="preserve">establecer </w:t>
      </w:r>
      <w:r w:rsidRPr="00412F4D">
        <w:rPr>
          <w:rFonts w:cs="Arial"/>
          <w:szCs w:val="22"/>
          <w:lang w:val="es-MX"/>
        </w:rPr>
        <w:t xml:space="preserve">conexiones </w:t>
      </w:r>
      <w:r w:rsidR="00643BDE" w:rsidRPr="00412F4D">
        <w:rPr>
          <w:rFonts w:cs="Arial"/>
          <w:szCs w:val="22"/>
          <w:lang w:val="es-MX"/>
        </w:rPr>
        <w:t>(</w:t>
      </w:r>
      <w:r w:rsidRPr="00412F4D">
        <w:rPr>
          <w:rFonts w:cs="Arial"/>
          <w:szCs w:val="22"/>
          <w:lang w:val="es-MX"/>
        </w:rPr>
        <w:t>puentes</w:t>
      </w:r>
      <w:r w:rsidR="00643BDE" w:rsidRPr="00412F4D">
        <w:rPr>
          <w:rFonts w:cs="Arial"/>
          <w:szCs w:val="22"/>
          <w:lang w:val="es-MX"/>
        </w:rPr>
        <w:t>)</w:t>
      </w:r>
      <w:r w:rsidRPr="00412F4D">
        <w:rPr>
          <w:rFonts w:cs="Arial"/>
          <w:szCs w:val="22"/>
          <w:lang w:val="es-MX"/>
        </w:rPr>
        <w:t xml:space="preserve"> entre la instalación eléctrica de </w:t>
      </w:r>
      <w:r w:rsidR="00643BDE" w:rsidRPr="00412F4D">
        <w:rPr>
          <w:rFonts w:cs="Arial"/>
          <w:szCs w:val="22"/>
          <w:lang w:val="es-MX"/>
        </w:rPr>
        <w:t>cualesquiera otros c</w:t>
      </w:r>
      <w:r w:rsidRPr="00412F4D">
        <w:rPr>
          <w:rFonts w:cs="Arial"/>
          <w:szCs w:val="22"/>
          <w:lang w:val="es-MX"/>
        </w:rPr>
        <w:t xml:space="preserve">oncesionarios para el suministro de energía </w:t>
      </w:r>
      <w:r w:rsidR="00643BDE" w:rsidRPr="00412F4D">
        <w:rPr>
          <w:rFonts w:cs="Arial"/>
          <w:szCs w:val="22"/>
          <w:lang w:val="es-MX"/>
        </w:rPr>
        <w:t xml:space="preserve">eléctrica </w:t>
      </w:r>
      <w:r w:rsidRPr="00412F4D">
        <w:rPr>
          <w:rFonts w:cs="Arial"/>
          <w:szCs w:val="22"/>
          <w:lang w:val="es-MX"/>
        </w:rPr>
        <w:t>a</w:t>
      </w:r>
      <w:r w:rsidR="00643BDE" w:rsidRPr="00412F4D">
        <w:rPr>
          <w:rFonts w:cs="Arial"/>
          <w:szCs w:val="22"/>
          <w:lang w:val="es-MX"/>
        </w:rPr>
        <w:t xml:space="preserve"> </w:t>
      </w:r>
      <w:r w:rsidRPr="00412F4D">
        <w:rPr>
          <w:rFonts w:cs="Arial"/>
          <w:szCs w:val="22"/>
          <w:lang w:val="es-MX"/>
        </w:rPr>
        <w:t>sus equipos.</w:t>
      </w:r>
    </w:p>
    <w:p w14:paraId="3C2687CB" w14:textId="77777777" w:rsidR="00460244" w:rsidRPr="00412F4D" w:rsidRDefault="00460244" w:rsidP="00E10AD5">
      <w:pPr>
        <w:pStyle w:val="Prrafodelista"/>
        <w:spacing w:after="0" w:line="240" w:lineRule="auto"/>
        <w:ind w:left="0"/>
        <w:jc w:val="both"/>
        <w:rPr>
          <w:rFonts w:ascii="Arial" w:hAnsi="Arial" w:cs="Arial"/>
        </w:rPr>
      </w:pPr>
    </w:p>
    <w:p w14:paraId="2D344DBD" w14:textId="77777777" w:rsidR="003127B0" w:rsidRPr="00412F4D" w:rsidRDefault="003127B0" w:rsidP="000E45C6">
      <w:pPr>
        <w:pStyle w:val="Textoindependiente3"/>
        <w:numPr>
          <w:ilvl w:val="2"/>
          <w:numId w:val="8"/>
        </w:numPr>
        <w:spacing w:line="276" w:lineRule="auto"/>
        <w:rPr>
          <w:rFonts w:cs="Arial"/>
          <w:szCs w:val="22"/>
          <w:lang w:val="es-MX"/>
        </w:rPr>
      </w:pPr>
      <w:r w:rsidRPr="00412F4D">
        <w:rPr>
          <w:rFonts w:cs="Arial"/>
          <w:szCs w:val="22"/>
          <w:lang w:val="es-MX"/>
        </w:rPr>
        <w:t xml:space="preserve">Referencia Capitulo 6 de la Normativa Técnica </w:t>
      </w:r>
      <w:r w:rsidR="00741B7B" w:rsidRPr="00412F4D">
        <w:rPr>
          <w:rFonts w:cs="Arial"/>
          <w:szCs w:val="22"/>
          <w:lang w:val="es-MX"/>
        </w:rPr>
        <w:t>Telesites</w:t>
      </w:r>
      <w:r w:rsidR="00040CC8" w:rsidRPr="00412F4D">
        <w:rPr>
          <w:rFonts w:cs="Arial"/>
          <w:szCs w:val="22"/>
          <w:lang w:val="es-MX"/>
        </w:rPr>
        <w:t>.</w:t>
      </w:r>
    </w:p>
    <w:p w14:paraId="4A972114" w14:textId="77777777" w:rsidR="00BC75CC" w:rsidRPr="00412F4D" w:rsidRDefault="00BC75CC" w:rsidP="00E10AD5">
      <w:pPr>
        <w:pStyle w:val="Prrafodelista"/>
        <w:spacing w:after="0" w:line="240" w:lineRule="auto"/>
        <w:ind w:left="0"/>
        <w:jc w:val="both"/>
        <w:rPr>
          <w:rFonts w:ascii="Arial" w:hAnsi="Arial" w:cs="Arial"/>
        </w:rPr>
      </w:pPr>
    </w:p>
    <w:p w14:paraId="22DCD8CE" w14:textId="77777777" w:rsidR="00337DD2" w:rsidRPr="00412F4D" w:rsidRDefault="00337DD2" w:rsidP="000E45C6">
      <w:pPr>
        <w:pStyle w:val="Textoindependiente3"/>
        <w:numPr>
          <w:ilvl w:val="1"/>
          <w:numId w:val="8"/>
        </w:numPr>
        <w:spacing w:line="276" w:lineRule="auto"/>
        <w:rPr>
          <w:rFonts w:cs="Arial"/>
          <w:szCs w:val="22"/>
          <w:lang w:val="es-MX"/>
        </w:rPr>
      </w:pPr>
      <w:r w:rsidRPr="00412F4D">
        <w:rPr>
          <w:rFonts w:cs="Arial"/>
          <w:szCs w:val="22"/>
          <w:u w:val="single"/>
          <w:lang w:val="es-MX"/>
        </w:rPr>
        <w:t xml:space="preserve">Actividades al término de la </w:t>
      </w:r>
      <w:r w:rsidR="00451CF7" w:rsidRPr="00412F4D">
        <w:rPr>
          <w:rFonts w:cs="Arial"/>
          <w:szCs w:val="22"/>
          <w:u w:val="single"/>
          <w:lang w:val="es-MX"/>
        </w:rPr>
        <w:t>c</w:t>
      </w:r>
      <w:r w:rsidRPr="00412F4D">
        <w:rPr>
          <w:rFonts w:cs="Arial"/>
          <w:szCs w:val="22"/>
          <w:u w:val="single"/>
          <w:lang w:val="es-MX"/>
        </w:rPr>
        <w:t xml:space="preserve">olocación del </w:t>
      </w:r>
      <w:r w:rsidR="003C6382" w:rsidRPr="00412F4D">
        <w:rPr>
          <w:rFonts w:cs="Arial"/>
          <w:szCs w:val="22"/>
          <w:u w:val="single"/>
          <w:lang w:val="es-MX"/>
        </w:rPr>
        <w:t>E</w:t>
      </w:r>
      <w:r w:rsidRPr="00412F4D">
        <w:rPr>
          <w:rFonts w:cs="Arial"/>
          <w:szCs w:val="22"/>
          <w:u w:val="single"/>
          <w:lang w:val="es-MX"/>
        </w:rPr>
        <w:t xml:space="preserve">quipo </w:t>
      </w:r>
      <w:r w:rsidR="003C6382" w:rsidRPr="00412F4D">
        <w:rPr>
          <w:rFonts w:cs="Arial"/>
          <w:szCs w:val="22"/>
          <w:u w:val="single"/>
          <w:lang w:val="es-MX"/>
        </w:rPr>
        <w:t>A</w:t>
      </w:r>
      <w:r w:rsidRPr="00412F4D">
        <w:rPr>
          <w:rFonts w:cs="Arial"/>
          <w:szCs w:val="22"/>
          <w:u w:val="single"/>
          <w:lang w:val="es-MX"/>
        </w:rPr>
        <w:t>probado</w:t>
      </w:r>
      <w:r w:rsidRPr="00412F4D">
        <w:rPr>
          <w:rFonts w:cs="Arial"/>
          <w:szCs w:val="22"/>
          <w:lang w:val="es-MX"/>
        </w:rPr>
        <w:t>.</w:t>
      </w:r>
    </w:p>
    <w:p w14:paraId="0D7616D4" w14:textId="77777777" w:rsidR="00460244" w:rsidRPr="00412F4D" w:rsidRDefault="00460244" w:rsidP="00E10AD5">
      <w:pPr>
        <w:pStyle w:val="Prrafodelista"/>
        <w:spacing w:after="0" w:line="240" w:lineRule="auto"/>
        <w:ind w:left="0"/>
        <w:jc w:val="both"/>
        <w:rPr>
          <w:rFonts w:ascii="Arial" w:hAnsi="Arial" w:cs="Arial"/>
        </w:rPr>
      </w:pPr>
    </w:p>
    <w:p w14:paraId="06567B24" w14:textId="0611EB66" w:rsidR="00460244" w:rsidRPr="00412F4D" w:rsidRDefault="00451CF7" w:rsidP="000E45C6">
      <w:pPr>
        <w:pStyle w:val="Textoindependiente3"/>
        <w:numPr>
          <w:ilvl w:val="2"/>
          <w:numId w:val="8"/>
        </w:numPr>
        <w:spacing w:line="276" w:lineRule="auto"/>
        <w:rPr>
          <w:rFonts w:cs="Arial"/>
          <w:szCs w:val="22"/>
          <w:lang w:val="es-MX"/>
        </w:rPr>
      </w:pPr>
      <w:r w:rsidRPr="00412F4D">
        <w:rPr>
          <w:rFonts w:cs="Arial"/>
          <w:szCs w:val="22"/>
          <w:lang w:val="es-MX"/>
        </w:rPr>
        <w:t>U</w:t>
      </w:r>
      <w:r w:rsidR="00337DD2" w:rsidRPr="00412F4D">
        <w:rPr>
          <w:rFonts w:cs="Arial"/>
          <w:szCs w:val="22"/>
          <w:lang w:val="es-MX"/>
        </w:rPr>
        <w:t xml:space="preserve">na vez que </w:t>
      </w:r>
      <w:r w:rsidRPr="00412F4D">
        <w:rPr>
          <w:rFonts w:cs="Arial"/>
          <w:szCs w:val="22"/>
          <w:lang w:val="es-MX"/>
        </w:rPr>
        <w:t xml:space="preserve">el Concesionario </w:t>
      </w:r>
      <w:r w:rsidR="00337DD2" w:rsidRPr="00412F4D">
        <w:rPr>
          <w:rFonts w:cs="Arial"/>
          <w:szCs w:val="22"/>
          <w:lang w:val="es-MX"/>
        </w:rPr>
        <w:t>termin</w:t>
      </w:r>
      <w:r w:rsidRPr="00412F4D">
        <w:rPr>
          <w:rFonts w:cs="Arial"/>
          <w:szCs w:val="22"/>
          <w:lang w:val="es-MX"/>
        </w:rPr>
        <w:t>e de colocar o instalar el Equipo Aprobado en la Infraestructura Pasiva d</w:t>
      </w:r>
      <w:r w:rsidR="00337DD2" w:rsidRPr="00412F4D">
        <w:rPr>
          <w:rFonts w:cs="Arial"/>
          <w:szCs w:val="22"/>
          <w:lang w:val="es-MX"/>
        </w:rPr>
        <w:t xml:space="preserve">el </w:t>
      </w:r>
      <w:r w:rsidRPr="00412F4D">
        <w:rPr>
          <w:rFonts w:cs="Arial"/>
          <w:szCs w:val="22"/>
          <w:lang w:val="es-MX"/>
        </w:rPr>
        <w:t>S</w:t>
      </w:r>
      <w:r w:rsidR="00337DD2" w:rsidRPr="00412F4D">
        <w:rPr>
          <w:rFonts w:cs="Arial"/>
          <w:szCs w:val="22"/>
          <w:lang w:val="es-MX"/>
        </w:rPr>
        <w:t>itio</w:t>
      </w:r>
      <w:r w:rsidRPr="00412F4D">
        <w:rPr>
          <w:rFonts w:cs="Arial"/>
          <w:szCs w:val="22"/>
          <w:lang w:val="es-MX"/>
        </w:rPr>
        <w:t xml:space="preserve"> de que se trate</w:t>
      </w:r>
      <w:r w:rsidR="00337DD2" w:rsidRPr="00412F4D">
        <w:rPr>
          <w:rFonts w:cs="Arial"/>
          <w:szCs w:val="22"/>
          <w:lang w:val="es-MX"/>
        </w:rPr>
        <w:t>, debe</w:t>
      </w:r>
      <w:r w:rsidRPr="00412F4D">
        <w:rPr>
          <w:rFonts w:cs="Arial"/>
          <w:szCs w:val="22"/>
          <w:lang w:val="es-MX"/>
        </w:rPr>
        <w:t>rá</w:t>
      </w:r>
      <w:r w:rsidR="00337DD2" w:rsidRPr="00412F4D">
        <w:rPr>
          <w:rFonts w:cs="Arial"/>
          <w:szCs w:val="22"/>
          <w:lang w:val="es-MX"/>
        </w:rPr>
        <w:t xml:space="preserve"> solicitar a </w:t>
      </w:r>
      <w:r w:rsidR="00741B7B" w:rsidRPr="00412F4D">
        <w:rPr>
          <w:rFonts w:cs="Arial"/>
          <w:szCs w:val="22"/>
          <w:lang w:val="es-MX"/>
        </w:rPr>
        <w:t>Telesites</w:t>
      </w:r>
      <w:r w:rsidR="00337DD2" w:rsidRPr="00412F4D">
        <w:rPr>
          <w:rFonts w:cs="Arial"/>
          <w:szCs w:val="22"/>
          <w:lang w:val="es-MX"/>
        </w:rPr>
        <w:t xml:space="preserve"> el servicio de </w:t>
      </w:r>
      <w:r w:rsidRPr="00412F4D">
        <w:rPr>
          <w:rFonts w:cs="Arial"/>
          <w:szCs w:val="22"/>
          <w:lang w:val="es-MX"/>
        </w:rPr>
        <w:t>V</w:t>
      </w:r>
      <w:r w:rsidR="00337DD2" w:rsidRPr="00412F4D">
        <w:rPr>
          <w:rFonts w:cs="Arial"/>
          <w:szCs w:val="22"/>
          <w:lang w:val="es-MX"/>
        </w:rPr>
        <w:t xml:space="preserve">erificación de </w:t>
      </w:r>
      <w:r w:rsidRPr="00412F4D">
        <w:rPr>
          <w:rFonts w:cs="Arial"/>
          <w:szCs w:val="22"/>
          <w:lang w:val="es-MX"/>
        </w:rPr>
        <w:t>C</w:t>
      </w:r>
      <w:r w:rsidR="00337DD2" w:rsidRPr="00412F4D">
        <w:rPr>
          <w:rFonts w:cs="Arial"/>
          <w:szCs w:val="22"/>
          <w:lang w:val="es-MX"/>
        </w:rPr>
        <w:t>olocación</w:t>
      </w:r>
      <w:r w:rsidRPr="00412F4D">
        <w:rPr>
          <w:rFonts w:cs="Arial"/>
          <w:szCs w:val="22"/>
          <w:lang w:val="es-MX"/>
        </w:rPr>
        <w:t xml:space="preserve">, conforme a lo dispuesto en la secciones conducentes del Anexo “I” </w:t>
      </w:r>
      <w:r w:rsidRPr="00412F4D">
        <w:rPr>
          <w:rFonts w:cs="Arial"/>
          <w:i/>
          <w:szCs w:val="22"/>
          <w:lang w:val="es-MX"/>
        </w:rPr>
        <w:t xml:space="preserve">Servicios </w:t>
      </w:r>
      <w:r w:rsidRPr="00412F4D">
        <w:rPr>
          <w:rFonts w:cs="Arial"/>
          <w:szCs w:val="22"/>
          <w:lang w:val="es-MX"/>
        </w:rPr>
        <w:t>y Anexo “</w:t>
      </w:r>
      <w:r w:rsidR="00762C8D" w:rsidRPr="00412F4D">
        <w:rPr>
          <w:rFonts w:cs="Arial"/>
          <w:szCs w:val="22"/>
          <w:lang w:val="es-MX"/>
        </w:rPr>
        <w:t>B</w:t>
      </w:r>
      <w:r w:rsidRPr="00412F4D">
        <w:rPr>
          <w:rFonts w:cs="Arial"/>
          <w:szCs w:val="22"/>
          <w:lang w:val="es-MX"/>
        </w:rPr>
        <w:t xml:space="preserve">” </w:t>
      </w:r>
      <w:r w:rsidRPr="00412F4D">
        <w:rPr>
          <w:rFonts w:cs="Arial"/>
          <w:i/>
          <w:szCs w:val="22"/>
          <w:lang w:val="es-MX"/>
        </w:rPr>
        <w:t xml:space="preserve">Acuerdo de Sitio </w:t>
      </w:r>
      <w:r w:rsidRPr="00412F4D">
        <w:rPr>
          <w:rFonts w:cs="Arial"/>
          <w:szCs w:val="22"/>
          <w:lang w:val="es-MX"/>
        </w:rPr>
        <w:t>del Convenio</w:t>
      </w:r>
      <w:r w:rsidR="00337DD2" w:rsidRPr="00412F4D">
        <w:rPr>
          <w:rFonts w:cs="Arial"/>
          <w:szCs w:val="22"/>
          <w:lang w:val="es-MX"/>
        </w:rPr>
        <w:t>.</w:t>
      </w:r>
    </w:p>
    <w:p w14:paraId="3EBEC96D" w14:textId="77777777" w:rsidR="00460244" w:rsidRPr="00412F4D" w:rsidRDefault="00460244" w:rsidP="00E10AD5">
      <w:pPr>
        <w:pStyle w:val="Prrafodelista"/>
        <w:spacing w:after="0" w:line="240" w:lineRule="auto"/>
        <w:ind w:left="0"/>
        <w:jc w:val="both"/>
        <w:rPr>
          <w:rFonts w:ascii="Arial" w:hAnsi="Arial" w:cs="Arial"/>
        </w:rPr>
      </w:pPr>
    </w:p>
    <w:p w14:paraId="38424107" w14:textId="77777777" w:rsidR="00337DD2" w:rsidRPr="00412F4D" w:rsidRDefault="00451CF7" w:rsidP="000E45C6">
      <w:pPr>
        <w:pStyle w:val="Textoindependiente3"/>
        <w:numPr>
          <w:ilvl w:val="2"/>
          <w:numId w:val="8"/>
        </w:numPr>
        <w:spacing w:line="276" w:lineRule="auto"/>
        <w:rPr>
          <w:rFonts w:cs="Arial"/>
          <w:szCs w:val="22"/>
          <w:lang w:val="es-MX"/>
        </w:rPr>
      </w:pPr>
      <w:r w:rsidRPr="00412F4D">
        <w:rPr>
          <w:rFonts w:cs="Arial"/>
          <w:szCs w:val="22"/>
          <w:lang w:val="es-MX"/>
        </w:rPr>
        <w:t>Como parte del servicio de</w:t>
      </w:r>
      <w:r w:rsidR="00337DD2" w:rsidRPr="00412F4D">
        <w:rPr>
          <w:rFonts w:cs="Arial"/>
          <w:szCs w:val="22"/>
          <w:lang w:val="es-MX"/>
        </w:rPr>
        <w:t xml:space="preserve"> </w:t>
      </w:r>
      <w:r w:rsidRPr="00412F4D">
        <w:rPr>
          <w:rFonts w:cs="Arial"/>
          <w:szCs w:val="22"/>
          <w:lang w:val="es-MX"/>
        </w:rPr>
        <w:t>V</w:t>
      </w:r>
      <w:r w:rsidR="00337DD2" w:rsidRPr="00412F4D">
        <w:rPr>
          <w:rFonts w:cs="Arial"/>
          <w:szCs w:val="22"/>
          <w:lang w:val="es-MX"/>
        </w:rPr>
        <w:t xml:space="preserve">erificación de </w:t>
      </w:r>
      <w:r w:rsidRPr="00412F4D">
        <w:rPr>
          <w:rFonts w:cs="Arial"/>
          <w:szCs w:val="22"/>
          <w:lang w:val="es-MX"/>
        </w:rPr>
        <w:t>C</w:t>
      </w:r>
      <w:r w:rsidR="00337DD2" w:rsidRPr="00412F4D">
        <w:rPr>
          <w:rFonts w:cs="Arial"/>
          <w:szCs w:val="22"/>
          <w:lang w:val="es-MX"/>
        </w:rPr>
        <w:t>olocación se revisará que la construcción, instalaciones y equipamiento cumpl</w:t>
      </w:r>
      <w:r w:rsidRPr="00412F4D">
        <w:rPr>
          <w:rFonts w:cs="Arial"/>
          <w:szCs w:val="22"/>
          <w:lang w:val="es-MX"/>
        </w:rPr>
        <w:t>an</w:t>
      </w:r>
      <w:r w:rsidR="00337DD2" w:rsidRPr="00412F4D">
        <w:rPr>
          <w:rFonts w:cs="Arial"/>
          <w:szCs w:val="22"/>
          <w:lang w:val="es-MX"/>
        </w:rPr>
        <w:t xml:space="preserve"> con las especificaciones establecidas en la </w:t>
      </w:r>
      <w:r w:rsidRPr="00412F4D">
        <w:rPr>
          <w:rFonts w:cs="Arial"/>
          <w:szCs w:val="22"/>
          <w:lang w:val="es-MX"/>
        </w:rPr>
        <w:t xml:space="preserve">presente </w:t>
      </w:r>
      <w:r w:rsidR="00337DD2" w:rsidRPr="00412F4D">
        <w:rPr>
          <w:rFonts w:cs="Arial"/>
          <w:szCs w:val="22"/>
          <w:lang w:val="es-MX"/>
        </w:rPr>
        <w:t>Normativa Técnica</w:t>
      </w:r>
      <w:r w:rsidRPr="00412F4D">
        <w:rPr>
          <w:rFonts w:cs="Arial"/>
          <w:szCs w:val="22"/>
          <w:lang w:val="es-MX"/>
        </w:rPr>
        <w:t>. En caso contrario,</w:t>
      </w:r>
      <w:r w:rsidR="00337DD2" w:rsidRPr="00412F4D">
        <w:rPr>
          <w:rFonts w:cs="Arial"/>
          <w:szCs w:val="22"/>
          <w:lang w:val="es-MX"/>
        </w:rPr>
        <w:t xml:space="preserve"> </w:t>
      </w:r>
      <w:r w:rsidR="00741B7B" w:rsidRPr="00412F4D">
        <w:rPr>
          <w:rFonts w:cs="Arial"/>
          <w:szCs w:val="22"/>
          <w:lang w:val="es-MX"/>
        </w:rPr>
        <w:t>Telesites</w:t>
      </w:r>
      <w:r w:rsidR="00337DD2" w:rsidRPr="00412F4D">
        <w:rPr>
          <w:rFonts w:cs="Arial"/>
          <w:szCs w:val="22"/>
          <w:lang w:val="es-MX"/>
        </w:rPr>
        <w:t xml:space="preserve"> solicitará al </w:t>
      </w:r>
      <w:r w:rsidRPr="00412F4D">
        <w:rPr>
          <w:rFonts w:cs="Arial"/>
          <w:szCs w:val="22"/>
          <w:lang w:val="es-MX"/>
        </w:rPr>
        <w:t>C</w:t>
      </w:r>
      <w:r w:rsidR="00337DD2" w:rsidRPr="00412F4D">
        <w:rPr>
          <w:rFonts w:cs="Arial"/>
          <w:szCs w:val="22"/>
          <w:lang w:val="es-MX"/>
        </w:rPr>
        <w:t xml:space="preserve">oncesionario </w:t>
      </w:r>
      <w:r w:rsidRPr="00412F4D">
        <w:rPr>
          <w:rFonts w:cs="Arial"/>
          <w:szCs w:val="22"/>
          <w:lang w:val="es-MX"/>
        </w:rPr>
        <w:t xml:space="preserve">que realice </w:t>
      </w:r>
      <w:r w:rsidR="00337DD2" w:rsidRPr="00412F4D">
        <w:rPr>
          <w:rFonts w:cs="Arial"/>
          <w:szCs w:val="22"/>
          <w:lang w:val="es-MX"/>
        </w:rPr>
        <w:t>la</w:t>
      </w:r>
      <w:r w:rsidRPr="00412F4D">
        <w:rPr>
          <w:rFonts w:cs="Arial"/>
          <w:szCs w:val="22"/>
          <w:lang w:val="es-MX"/>
        </w:rPr>
        <w:t>s</w:t>
      </w:r>
      <w:r w:rsidR="00337DD2" w:rsidRPr="00412F4D">
        <w:rPr>
          <w:rFonts w:cs="Arial"/>
          <w:szCs w:val="22"/>
          <w:lang w:val="es-MX"/>
        </w:rPr>
        <w:t xml:space="preserve"> modificaci</w:t>
      </w:r>
      <w:r w:rsidRPr="00412F4D">
        <w:rPr>
          <w:rFonts w:cs="Arial"/>
          <w:szCs w:val="22"/>
          <w:lang w:val="es-MX"/>
        </w:rPr>
        <w:t xml:space="preserve">ones o correcciones que se requieran para garantizar </w:t>
      </w:r>
      <w:r w:rsidR="00337DD2" w:rsidRPr="00412F4D">
        <w:rPr>
          <w:rFonts w:cs="Arial"/>
          <w:szCs w:val="22"/>
          <w:lang w:val="es-MX"/>
        </w:rPr>
        <w:t xml:space="preserve">la seguridad </w:t>
      </w:r>
      <w:r w:rsidRPr="00412F4D">
        <w:rPr>
          <w:rFonts w:cs="Arial"/>
          <w:szCs w:val="22"/>
          <w:lang w:val="es-MX"/>
        </w:rPr>
        <w:t>y/o la correcta operación del</w:t>
      </w:r>
      <w:r w:rsidR="00337DD2" w:rsidRPr="00412F4D">
        <w:rPr>
          <w:rFonts w:cs="Arial"/>
          <w:szCs w:val="22"/>
          <w:lang w:val="es-MX"/>
        </w:rPr>
        <w:t xml:space="preserve"> </w:t>
      </w:r>
      <w:r w:rsidRPr="00412F4D">
        <w:rPr>
          <w:rFonts w:cs="Arial"/>
          <w:szCs w:val="22"/>
          <w:lang w:val="es-MX"/>
        </w:rPr>
        <w:t>E</w:t>
      </w:r>
      <w:r w:rsidR="00337DD2" w:rsidRPr="00412F4D">
        <w:rPr>
          <w:rFonts w:cs="Arial"/>
          <w:szCs w:val="22"/>
          <w:lang w:val="es-MX"/>
        </w:rPr>
        <w:t>quipo</w:t>
      </w:r>
      <w:r w:rsidRPr="00412F4D">
        <w:rPr>
          <w:rFonts w:cs="Arial"/>
          <w:szCs w:val="22"/>
          <w:lang w:val="es-MX"/>
        </w:rPr>
        <w:t xml:space="preserve"> Aprobado, así como de lo</w:t>
      </w:r>
      <w:r w:rsidR="00337DD2" w:rsidRPr="00412F4D">
        <w:rPr>
          <w:rFonts w:cs="Arial"/>
          <w:szCs w:val="22"/>
          <w:lang w:val="es-MX"/>
        </w:rPr>
        <w:t xml:space="preserve">s </w:t>
      </w:r>
      <w:r w:rsidRPr="00412F4D">
        <w:rPr>
          <w:rFonts w:cs="Arial"/>
          <w:szCs w:val="22"/>
          <w:lang w:val="es-MX"/>
        </w:rPr>
        <w:t xml:space="preserve">equipos </w:t>
      </w:r>
      <w:r w:rsidR="00337DD2" w:rsidRPr="00412F4D">
        <w:rPr>
          <w:rFonts w:cs="Arial"/>
          <w:szCs w:val="22"/>
          <w:lang w:val="es-MX"/>
        </w:rPr>
        <w:t xml:space="preserve">preexistentes en el </w:t>
      </w:r>
      <w:r w:rsidRPr="00412F4D">
        <w:rPr>
          <w:rFonts w:cs="Arial"/>
          <w:szCs w:val="22"/>
          <w:lang w:val="es-MX"/>
        </w:rPr>
        <w:t>S</w:t>
      </w:r>
      <w:r w:rsidR="00337DD2" w:rsidRPr="00412F4D">
        <w:rPr>
          <w:rFonts w:cs="Arial"/>
          <w:szCs w:val="22"/>
          <w:lang w:val="es-MX"/>
        </w:rPr>
        <w:t>itio.</w:t>
      </w:r>
    </w:p>
    <w:p w14:paraId="60C568A2" w14:textId="39DD5DF0" w:rsidR="00337DD2" w:rsidRPr="00412F4D" w:rsidRDefault="00337DD2" w:rsidP="00E10AD5">
      <w:pPr>
        <w:pStyle w:val="Prrafodelista"/>
        <w:spacing w:after="0" w:line="240" w:lineRule="auto"/>
        <w:ind w:left="0"/>
        <w:jc w:val="both"/>
        <w:rPr>
          <w:rFonts w:ascii="Arial" w:hAnsi="Arial" w:cs="Arial"/>
        </w:rPr>
      </w:pPr>
    </w:p>
    <w:p w14:paraId="7C6999E0" w14:textId="77777777" w:rsidR="008D76D3" w:rsidRPr="00412F4D" w:rsidRDefault="008D76D3" w:rsidP="00E10AD5">
      <w:pPr>
        <w:pStyle w:val="Prrafodelista"/>
        <w:spacing w:after="0" w:line="240" w:lineRule="auto"/>
        <w:ind w:left="0"/>
        <w:jc w:val="both"/>
        <w:rPr>
          <w:rFonts w:ascii="Arial" w:hAnsi="Arial" w:cs="Arial"/>
        </w:rPr>
      </w:pPr>
    </w:p>
    <w:p w14:paraId="104BE672" w14:textId="77777777" w:rsidR="00337DD2" w:rsidRPr="00412F4D" w:rsidRDefault="00CA5542" w:rsidP="00460244">
      <w:pPr>
        <w:numPr>
          <w:ilvl w:val="0"/>
          <w:numId w:val="6"/>
        </w:numPr>
        <w:shd w:val="clear" w:color="auto" w:fill="FFFFFF"/>
        <w:tabs>
          <w:tab w:val="num" w:pos="567"/>
        </w:tabs>
        <w:spacing w:after="0"/>
        <w:ind w:left="567" w:hanging="567"/>
        <w:jc w:val="both"/>
        <w:rPr>
          <w:rFonts w:ascii="Arial" w:hAnsi="Arial" w:cs="Arial"/>
          <w:b/>
        </w:rPr>
      </w:pPr>
      <w:r w:rsidRPr="00412F4D">
        <w:rPr>
          <w:rFonts w:ascii="Arial" w:hAnsi="Arial" w:cs="Arial"/>
          <w:b/>
          <w:u w:val="single"/>
        </w:rPr>
        <w:t>DEL</w:t>
      </w:r>
      <w:r w:rsidR="0079255B" w:rsidRPr="00412F4D">
        <w:rPr>
          <w:rFonts w:ascii="Arial" w:hAnsi="Arial" w:cs="Arial"/>
          <w:b/>
          <w:u w:val="single"/>
        </w:rPr>
        <w:t xml:space="preserve"> MANTENIMIENTO </w:t>
      </w:r>
      <w:r w:rsidRPr="00412F4D">
        <w:rPr>
          <w:rFonts w:ascii="Arial" w:hAnsi="Arial" w:cs="Arial"/>
          <w:b/>
          <w:u w:val="single"/>
        </w:rPr>
        <w:t>A</w:t>
      </w:r>
      <w:r w:rsidR="0079255B" w:rsidRPr="00412F4D">
        <w:rPr>
          <w:rFonts w:ascii="Arial" w:hAnsi="Arial" w:cs="Arial"/>
          <w:b/>
          <w:u w:val="single"/>
        </w:rPr>
        <w:t xml:space="preserve"> LA INFRAESTRUCTURA PASIVA</w:t>
      </w:r>
      <w:r w:rsidRPr="00412F4D">
        <w:rPr>
          <w:rFonts w:ascii="Arial" w:hAnsi="Arial" w:cs="Arial"/>
          <w:b/>
          <w:u w:val="single"/>
        </w:rPr>
        <w:t xml:space="preserve"> DE </w:t>
      </w:r>
      <w:r w:rsidR="00741B7B" w:rsidRPr="00412F4D">
        <w:rPr>
          <w:rFonts w:ascii="Arial" w:hAnsi="Arial" w:cs="Arial"/>
          <w:b/>
          <w:u w:val="single"/>
        </w:rPr>
        <w:t>TELESITES</w:t>
      </w:r>
      <w:r w:rsidRPr="00412F4D">
        <w:rPr>
          <w:rFonts w:ascii="Arial" w:hAnsi="Arial" w:cs="Arial"/>
          <w:b/>
        </w:rPr>
        <w:t>.</w:t>
      </w:r>
    </w:p>
    <w:p w14:paraId="4AD463DA" w14:textId="77777777" w:rsidR="00040CC8" w:rsidRPr="00412F4D" w:rsidRDefault="00040CC8" w:rsidP="00E10AD5">
      <w:pPr>
        <w:pStyle w:val="Prrafodelista"/>
        <w:spacing w:after="0" w:line="240" w:lineRule="auto"/>
        <w:ind w:left="0"/>
        <w:jc w:val="both"/>
        <w:rPr>
          <w:rFonts w:ascii="Arial" w:hAnsi="Arial" w:cs="Arial"/>
        </w:rPr>
      </w:pPr>
    </w:p>
    <w:p w14:paraId="51078420" w14:textId="77777777" w:rsidR="00460244" w:rsidRPr="00412F4D" w:rsidRDefault="00460244" w:rsidP="00460244">
      <w:pPr>
        <w:pStyle w:val="Textoindependiente3"/>
        <w:numPr>
          <w:ilvl w:val="1"/>
          <w:numId w:val="11"/>
        </w:numPr>
        <w:spacing w:line="276" w:lineRule="auto"/>
        <w:rPr>
          <w:rFonts w:cs="Arial"/>
          <w:szCs w:val="22"/>
          <w:u w:val="single"/>
        </w:rPr>
      </w:pPr>
      <w:r w:rsidRPr="00412F4D">
        <w:rPr>
          <w:rFonts w:cs="Arial"/>
          <w:szCs w:val="22"/>
          <w:u w:val="single"/>
        </w:rPr>
        <w:t>Mantenimiento Preventivo</w:t>
      </w:r>
    </w:p>
    <w:p w14:paraId="2864A8FA" w14:textId="77777777" w:rsidR="003127B0" w:rsidRPr="00412F4D" w:rsidRDefault="003127B0" w:rsidP="00460244">
      <w:pPr>
        <w:pStyle w:val="Textoindependiente3"/>
        <w:spacing w:line="276" w:lineRule="auto"/>
        <w:ind w:left="1080"/>
        <w:rPr>
          <w:rFonts w:cs="Arial"/>
          <w:szCs w:val="22"/>
          <w:u w:val="single"/>
          <w:lang w:val="es-MX"/>
        </w:rPr>
      </w:pPr>
      <w:r w:rsidRPr="00412F4D">
        <w:rPr>
          <w:rFonts w:cs="Arial"/>
          <w:szCs w:val="22"/>
          <w:lang w:val="es-MX"/>
        </w:rPr>
        <w:t>El programa de mantenimiento se realiza de forma periódica y que contiene puntos básicos a revisar y ejecutar en cada visita por el personal asignado.</w:t>
      </w:r>
    </w:p>
    <w:p w14:paraId="38B34122" w14:textId="77777777" w:rsidR="00040CC8" w:rsidRPr="00412F4D" w:rsidRDefault="00040CC8" w:rsidP="00E10AD5">
      <w:pPr>
        <w:pStyle w:val="Prrafodelista"/>
        <w:spacing w:after="0" w:line="240" w:lineRule="auto"/>
        <w:ind w:left="0"/>
        <w:jc w:val="both"/>
        <w:rPr>
          <w:rFonts w:ascii="Arial" w:hAnsi="Arial" w:cs="Arial"/>
        </w:rPr>
      </w:pPr>
    </w:p>
    <w:p w14:paraId="4FD685AD" w14:textId="77777777" w:rsidR="003127B0" w:rsidRPr="00412F4D" w:rsidRDefault="003127B0" w:rsidP="00460244">
      <w:pPr>
        <w:pStyle w:val="Textoindependiente3"/>
        <w:numPr>
          <w:ilvl w:val="2"/>
          <w:numId w:val="11"/>
        </w:numPr>
        <w:spacing w:line="276" w:lineRule="auto"/>
        <w:rPr>
          <w:rFonts w:cs="Arial"/>
          <w:szCs w:val="22"/>
          <w:lang w:val="es-MX"/>
        </w:rPr>
      </w:pPr>
      <w:r w:rsidRPr="00412F4D">
        <w:rPr>
          <w:rFonts w:cs="Arial"/>
          <w:szCs w:val="22"/>
          <w:lang w:val="es-MX"/>
        </w:rPr>
        <w:t>El mantenimiento preventivo menor del sitio se realiza de forma periódica cada 3 meses, en cada sitio conforme a la ruta y plan de trabajo del personal; en esta visita, se realiza</w:t>
      </w:r>
      <w:r w:rsidR="00040CC8" w:rsidRPr="00412F4D">
        <w:rPr>
          <w:rFonts w:cs="Arial"/>
          <w:szCs w:val="22"/>
          <w:lang w:val="es-MX"/>
        </w:rPr>
        <w:t>n</w:t>
      </w:r>
      <w:r w:rsidRPr="00412F4D">
        <w:rPr>
          <w:rFonts w:cs="Arial"/>
          <w:szCs w:val="22"/>
          <w:lang w:val="es-MX"/>
        </w:rPr>
        <w:t xml:space="preserve"> actividades básicas y general</w:t>
      </w:r>
      <w:r w:rsidR="00040CC8" w:rsidRPr="00412F4D">
        <w:rPr>
          <w:rFonts w:cs="Arial"/>
          <w:szCs w:val="22"/>
          <w:lang w:val="es-MX"/>
        </w:rPr>
        <w:t>es</w:t>
      </w:r>
      <w:r w:rsidRPr="00412F4D">
        <w:rPr>
          <w:rFonts w:cs="Arial"/>
          <w:szCs w:val="22"/>
          <w:lang w:val="es-MX"/>
        </w:rPr>
        <w:t xml:space="preserve"> del sitio</w:t>
      </w:r>
      <w:r w:rsidR="00040CC8" w:rsidRPr="00412F4D">
        <w:rPr>
          <w:rFonts w:cs="Arial"/>
          <w:szCs w:val="22"/>
          <w:lang w:val="es-MX"/>
        </w:rPr>
        <w:t>,</w:t>
      </w:r>
      <w:r w:rsidRPr="00412F4D">
        <w:rPr>
          <w:rFonts w:cs="Arial"/>
          <w:szCs w:val="22"/>
          <w:lang w:val="es-MX"/>
        </w:rPr>
        <w:t xml:space="preserve"> como limpieza, deshierbe, pintura, funcionamiento general, etc.</w:t>
      </w:r>
    </w:p>
    <w:p w14:paraId="73D30CE5" w14:textId="77777777" w:rsidR="00460244" w:rsidRPr="00412F4D" w:rsidRDefault="00460244" w:rsidP="00E10AD5">
      <w:pPr>
        <w:pStyle w:val="Prrafodelista"/>
        <w:spacing w:after="0" w:line="240" w:lineRule="auto"/>
        <w:ind w:left="0"/>
        <w:jc w:val="both"/>
        <w:rPr>
          <w:rFonts w:ascii="Arial" w:hAnsi="Arial" w:cs="Arial"/>
        </w:rPr>
      </w:pPr>
    </w:p>
    <w:p w14:paraId="02A29F3D" w14:textId="77777777" w:rsidR="003127B0" w:rsidRPr="00412F4D" w:rsidRDefault="003127B0" w:rsidP="00460244">
      <w:pPr>
        <w:pStyle w:val="Textoindependiente3"/>
        <w:numPr>
          <w:ilvl w:val="2"/>
          <w:numId w:val="11"/>
        </w:numPr>
        <w:spacing w:line="276" w:lineRule="auto"/>
        <w:rPr>
          <w:rFonts w:cs="Arial"/>
          <w:szCs w:val="22"/>
          <w:lang w:val="es-MX"/>
        </w:rPr>
      </w:pPr>
      <w:r w:rsidRPr="00412F4D">
        <w:rPr>
          <w:rFonts w:cs="Arial"/>
          <w:szCs w:val="22"/>
          <w:lang w:val="es-MX"/>
        </w:rPr>
        <w:t>El mantenimiento preventivo mayor se realiza una vez al año</w:t>
      </w:r>
      <w:r w:rsidR="00040CC8" w:rsidRPr="00412F4D">
        <w:rPr>
          <w:rFonts w:cs="Arial"/>
          <w:szCs w:val="22"/>
          <w:lang w:val="es-MX"/>
        </w:rPr>
        <w:t>,</w:t>
      </w:r>
      <w:r w:rsidRPr="00412F4D">
        <w:rPr>
          <w:rFonts w:cs="Arial"/>
          <w:szCs w:val="22"/>
          <w:lang w:val="es-MX"/>
        </w:rPr>
        <w:t xml:space="preserve"> y en la cuarta visita </w:t>
      </w:r>
      <w:r w:rsidR="00040CC8" w:rsidRPr="00412F4D">
        <w:rPr>
          <w:rFonts w:cs="Arial"/>
          <w:szCs w:val="22"/>
          <w:lang w:val="es-MX"/>
        </w:rPr>
        <w:t>anual</w:t>
      </w:r>
      <w:r w:rsidRPr="00412F4D">
        <w:rPr>
          <w:rFonts w:cs="Arial"/>
          <w:szCs w:val="22"/>
          <w:lang w:val="es-MX"/>
        </w:rPr>
        <w:t xml:space="preserve"> </w:t>
      </w:r>
      <w:r w:rsidR="00040CC8" w:rsidRPr="00412F4D">
        <w:rPr>
          <w:rFonts w:cs="Arial"/>
          <w:szCs w:val="22"/>
          <w:lang w:val="es-MX"/>
        </w:rPr>
        <w:t xml:space="preserve">se realizarán </w:t>
      </w:r>
      <w:r w:rsidRPr="00412F4D">
        <w:rPr>
          <w:rFonts w:cs="Arial"/>
          <w:szCs w:val="22"/>
          <w:lang w:val="es-MX"/>
        </w:rPr>
        <w:t xml:space="preserve">las actividades </w:t>
      </w:r>
      <w:r w:rsidR="00040CC8" w:rsidRPr="00412F4D">
        <w:rPr>
          <w:rFonts w:cs="Arial"/>
          <w:szCs w:val="22"/>
          <w:lang w:val="es-MX"/>
        </w:rPr>
        <w:t>de</w:t>
      </w:r>
      <w:r w:rsidRPr="00412F4D">
        <w:rPr>
          <w:rFonts w:cs="Arial"/>
          <w:szCs w:val="22"/>
          <w:lang w:val="es-MX"/>
        </w:rPr>
        <w:t xml:space="preserve"> revisión estructural de la Torre, estado y funcionamiento del cableado del sistema eléctrico y estado del sistema de tierras.</w:t>
      </w:r>
    </w:p>
    <w:p w14:paraId="33C385F5" w14:textId="77777777" w:rsidR="00040CC8" w:rsidRPr="00412F4D" w:rsidRDefault="00040CC8" w:rsidP="00E10AD5">
      <w:pPr>
        <w:pStyle w:val="Prrafodelista"/>
        <w:spacing w:after="0" w:line="240" w:lineRule="auto"/>
        <w:ind w:left="0"/>
        <w:jc w:val="both"/>
        <w:rPr>
          <w:rFonts w:ascii="Arial" w:hAnsi="Arial" w:cs="Arial"/>
        </w:rPr>
      </w:pPr>
    </w:p>
    <w:p w14:paraId="6EF6D495" w14:textId="77777777" w:rsidR="00460244" w:rsidRPr="00412F4D" w:rsidRDefault="003127B0" w:rsidP="00DE15C1">
      <w:pPr>
        <w:pStyle w:val="Textoindependiente3"/>
        <w:numPr>
          <w:ilvl w:val="1"/>
          <w:numId w:val="11"/>
        </w:numPr>
        <w:spacing w:line="276" w:lineRule="auto"/>
        <w:rPr>
          <w:rFonts w:cs="Arial"/>
          <w:szCs w:val="22"/>
          <w:u w:val="single"/>
        </w:rPr>
      </w:pPr>
      <w:r w:rsidRPr="00412F4D">
        <w:rPr>
          <w:rFonts w:cs="Arial"/>
          <w:szCs w:val="22"/>
          <w:u w:val="single"/>
        </w:rPr>
        <w:t>Mantenimiento Correctivo</w:t>
      </w:r>
    </w:p>
    <w:p w14:paraId="0E463B0A" w14:textId="77777777" w:rsidR="00460244" w:rsidRPr="00412F4D" w:rsidRDefault="00460244" w:rsidP="00E10AD5">
      <w:pPr>
        <w:pStyle w:val="Prrafodelista"/>
        <w:spacing w:after="0" w:line="240" w:lineRule="auto"/>
        <w:ind w:left="0"/>
        <w:jc w:val="both"/>
        <w:rPr>
          <w:rFonts w:ascii="Arial" w:hAnsi="Arial" w:cs="Arial"/>
          <w:u w:val="single"/>
        </w:rPr>
      </w:pPr>
    </w:p>
    <w:p w14:paraId="3753991E" w14:textId="77777777" w:rsidR="00521528" w:rsidRPr="00412F4D" w:rsidRDefault="003127B0" w:rsidP="00460244">
      <w:pPr>
        <w:pStyle w:val="Textoindependiente3"/>
        <w:spacing w:line="276" w:lineRule="auto"/>
        <w:ind w:left="1080"/>
        <w:rPr>
          <w:rFonts w:cs="Arial"/>
          <w:szCs w:val="22"/>
          <w:lang w:val="es-MX"/>
        </w:rPr>
      </w:pPr>
      <w:r w:rsidRPr="00412F4D">
        <w:rPr>
          <w:rFonts w:cs="Arial"/>
          <w:szCs w:val="22"/>
          <w:lang w:val="es-MX"/>
        </w:rPr>
        <w:t xml:space="preserve">El mantenimiento correctivo se realiza cada vez que se detecte </w:t>
      </w:r>
      <w:r w:rsidR="0030734B" w:rsidRPr="00412F4D">
        <w:rPr>
          <w:rFonts w:cs="Arial"/>
          <w:szCs w:val="22"/>
          <w:lang w:val="es-MX"/>
        </w:rPr>
        <w:t xml:space="preserve">la necesidad de reparar o cambiar elementos conforme al reporte obtenido en </w:t>
      </w:r>
      <w:r w:rsidRPr="00412F4D">
        <w:rPr>
          <w:rFonts w:cs="Arial"/>
          <w:szCs w:val="22"/>
          <w:lang w:val="es-MX"/>
        </w:rPr>
        <w:t>las visitas o por el reporte de</w:t>
      </w:r>
      <w:r w:rsidR="0030734B" w:rsidRPr="00412F4D">
        <w:rPr>
          <w:rFonts w:cs="Arial"/>
          <w:szCs w:val="22"/>
          <w:lang w:val="es-MX"/>
        </w:rPr>
        <w:t xml:space="preserve"> que el sitio presenta fallas en su </w:t>
      </w:r>
      <w:r w:rsidRPr="00412F4D">
        <w:rPr>
          <w:rFonts w:cs="Arial"/>
          <w:szCs w:val="22"/>
          <w:lang w:val="es-MX"/>
        </w:rPr>
        <w:t>funcionamiento</w:t>
      </w:r>
      <w:r w:rsidR="00922BF2" w:rsidRPr="00412F4D">
        <w:rPr>
          <w:rFonts w:cs="Arial"/>
          <w:szCs w:val="22"/>
          <w:lang w:val="es-MX"/>
        </w:rPr>
        <w:t>.</w:t>
      </w:r>
    </w:p>
    <w:p w14:paraId="09504B0E" w14:textId="77777777" w:rsidR="008D76D3" w:rsidRPr="00412F4D" w:rsidRDefault="008D76D3" w:rsidP="00E10AD5">
      <w:pPr>
        <w:pStyle w:val="Prrafodelista"/>
        <w:spacing w:after="0" w:line="240" w:lineRule="auto"/>
        <w:ind w:left="0"/>
        <w:jc w:val="both"/>
        <w:rPr>
          <w:rFonts w:ascii="Arial" w:hAnsi="Arial" w:cs="Arial"/>
        </w:rPr>
      </w:pPr>
    </w:p>
    <w:p w14:paraId="1D25ED5E" w14:textId="0B0818DD" w:rsidR="003B690A" w:rsidRPr="00412F4D" w:rsidRDefault="003B690A" w:rsidP="00FA4A5F">
      <w:pPr>
        <w:numPr>
          <w:ilvl w:val="0"/>
          <w:numId w:val="6"/>
        </w:numPr>
        <w:shd w:val="clear" w:color="auto" w:fill="FFFFFF"/>
        <w:tabs>
          <w:tab w:val="num" w:pos="567"/>
        </w:tabs>
        <w:spacing w:after="0"/>
        <w:ind w:left="567" w:hanging="567"/>
        <w:jc w:val="both"/>
        <w:rPr>
          <w:rFonts w:ascii="Arial" w:hAnsi="Arial" w:cs="Arial"/>
          <w:b/>
        </w:rPr>
      </w:pPr>
      <w:r w:rsidRPr="00412F4D">
        <w:rPr>
          <w:rFonts w:ascii="Arial" w:hAnsi="Arial" w:cs="Arial"/>
          <w:b/>
          <w:u w:val="single"/>
        </w:rPr>
        <w:t>DE LAS NORMATIVAS DE REFERENCIA PARA EL DESARROLLO DE ESTA NORMATIVA TÉCNICA</w:t>
      </w:r>
      <w:r w:rsidRPr="00412F4D">
        <w:rPr>
          <w:rFonts w:ascii="Arial" w:hAnsi="Arial" w:cs="Arial"/>
          <w:b/>
        </w:rPr>
        <w:t>.</w:t>
      </w:r>
    </w:p>
    <w:p w14:paraId="530FDDFA" w14:textId="675FAB2D" w:rsidR="003B690A" w:rsidRPr="00412F4D" w:rsidRDefault="003B690A" w:rsidP="00E10AD5">
      <w:pPr>
        <w:pStyle w:val="Prrafodelista"/>
        <w:spacing w:after="0" w:line="240" w:lineRule="auto"/>
        <w:ind w:left="0"/>
        <w:jc w:val="both"/>
        <w:rPr>
          <w:rFonts w:ascii="Arial" w:hAnsi="Arial" w:cs="Arial"/>
        </w:rPr>
      </w:pPr>
    </w:p>
    <w:p w14:paraId="22C3ADD1" w14:textId="2A002C12" w:rsidR="003B690A" w:rsidRPr="00412F4D" w:rsidRDefault="003B690A" w:rsidP="00AF1E7B">
      <w:pPr>
        <w:pStyle w:val="Textoindependiente3"/>
        <w:spacing w:line="276" w:lineRule="auto"/>
        <w:rPr>
          <w:rFonts w:cs="Arial"/>
          <w:szCs w:val="22"/>
          <w:lang w:val="es-ES"/>
        </w:rPr>
      </w:pPr>
      <w:r w:rsidRPr="00412F4D">
        <w:rPr>
          <w:rFonts w:cs="Arial"/>
          <w:szCs w:val="22"/>
          <w:lang w:val="es-ES"/>
        </w:rPr>
        <w:t>La presente Normativa Técnica, que forma parte integrante de la Oferta de Referencia se elaboró originalmente atendiendo</w:t>
      </w:r>
      <w:r w:rsidR="00A20934" w:rsidRPr="00412F4D">
        <w:rPr>
          <w:rFonts w:cs="Arial"/>
          <w:szCs w:val="22"/>
          <w:lang w:val="es-ES"/>
        </w:rPr>
        <w:t>, de manera enunciativa,</w:t>
      </w:r>
      <w:r w:rsidRPr="00412F4D">
        <w:rPr>
          <w:rFonts w:cs="Arial"/>
          <w:szCs w:val="22"/>
          <w:lang w:val="es-ES"/>
        </w:rPr>
        <w:t xml:space="preserve"> a las </w:t>
      </w:r>
      <w:r w:rsidR="00A20934" w:rsidRPr="00412F4D">
        <w:rPr>
          <w:rFonts w:cs="Arial"/>
          <w:szCs w:val="22"/>
          <w:lang w:val="es-ES"/>
        </w:rPr>
        <w:t xml:space="preserve">siguientes normas de </w:t>
      </w:r>
      <w:r w:rsidRPr="00412F4D">
        <w:rPr>
          <w:rFonts w:cs="Arial"/>
          <w:szCs w:val="22"/>
          <w:lang w:val="es-ES"/>
        </w:rPr>
        <w:t>construcción nacionales e internacionales:</w:t>
      </w:r>
    </w:p>
    <w:p w14:paraId="47EFF747" w14:textId="471983FF" w:rsidR="003B690A" w:rsidRPr="00412F4D" w:rsidRDefault="003B690A" w:rsidP="00E10AD5">
      <w:pPr>
        <w:pStyle w:val="Prrafodelista"/>
        <w:spacing w:after="0" w:line="240" w:lineRule="auto"/>
        <w:ind w:left="0"/>
        <w:jc w:val="both"/>
        <w:rPr>
          <w:rFonts w:ascii="Arial" w:hAnsi="Arial" w:cs="Arial"/>
          <w:lang w:val="es-ES"/>
        </w:rPr>
      </w:pPr>
    </w:p>
    <w:p w14:paraId="5BEE3C27" w14:textId="77777777" w:rsidR="003B690A" w:rsidRPr="00412F4D" w:rsidRDefault="003B690A" w:rsidP="00AF1E7B">
      <w:pPr>
        <w:pStyle w:val="Textoindependiente3"/>
        <w:spacing w:line="276" w:lineRule="auto"/>
        <w:rPr>
          <w:rFonts w:cs="Arial"/>
          <w:szCs w:val="22"/>
          <w:lang w:val="es-ES"/>
        </w:rPr>
      </w:pPr>
      <w:r w:rsidRPr="00412F4D">
        <w:rPr>
          <w:rFonts w:cs="Arial"/>
          <w:szCs w:val="22"/>
          <w:lang w:val="es-ES"/>
        </w:rPr>
        <w:tab/>
        <w:t>NORMAS Y REGLAMENTOS NACIONALES</w:t>
      </w:r>
    </w:p>
    <w:p w14:paraId="5D868A72" w14:textId="77777777" w:rsidR="003B690A" w:rsidRPr="00412F4D" w:rsidRDefault="003B690A" w:rsidP="00AF1E7B">
      <w:pPr>
        <w:pStyle w:val="Textoindependiente3"/>
        <w:spacing w:line="276" w:lineRule="auto"/>
        <w:rPr>
          <w:rFonts w:cs="Arial"/>
          <w:szCs w:val="22"/>
          <w:lang w:val="es-ES"/>
        </w:rPr>
      </w:pPr>
      <w:r w:rsidRPr="00412F4D">
        <w:rPr>
          <w:rFonts w:cs="Arial"/>
          <w:szCs w:val="22"/>
          <w:lang w:val="es-ES"/>
        </w:rPr>
        <w:tab/>
      </w:r>
    </w:p>
    <w:p w14:paraId="0D7A0EEF" w14:textId="77777777" w:rsidR="003B690A" w:rsidRPr="00412F4D" w:rsidRDefault="003B690A" w:rsidP="00AF1E7B">
      <w:pPr>
        <w:pStyle w:val="Textoindependiente3"/>
        <w:numPr>
          <w:ilvl w:val="0"/>
          <w:numId w:val="15"/>
        </w:numPr>
        <w:spacing w:line="276" w:lineRule="auto"/>
        <w:rPr>
          <w:rFonts w:cs="Arial"/>
          <w:szCs w:val="22"/>
          <w:lang w:val="es-ES"/>
        </w:rPr>
      </w:pPr>
      <w:r w:rsidRPr="00412F4D">
        <w:rPr>
          <w:rFonts w:cs="Arial"/>
          <w:szCs w:val="22"/>
          <w:lang w:val="es-ES"/>
        </w:rPr>
        <w:t>Reglamento de Construcciones del Distrito Federal (RCDF)</w:t>
      </w:r>
    </w:p>
    <w:p w14:paraId="1E9BA04C" w14:textId="77777777" w:rsidR="003B690A" w:rsidRPr="00412F4D" w:rsidRDefault="003B690A" w:rsidP="00AF1E7B">
      <w:pPr>
        <w:pStyle w:val="Textoindependiente3"/>
        <w:numPr>
          <w:ilvl w:val="0"/>
          <w:numId w:val="15"/>
        </w:numPr>
        <w:spacing w:line="276" w:lineRule="auto"/>
        <w:rPr>
          <w:rFonts w:cs="Arial"/>
          <w:szCs w:val="22"/>
          <w:lang w:val="es-ES"/>
        </w:rPr>
      </w:pPr>
      <w:r w:rsidRPr="00412F4D">
        <w:rPr>
          <w:rFonts w:cs="Arial"/>
          <w:szCs w:val="22"/>
          <w:lang w:val="es-ES"/>
        </w:rPr>
        <w:t>Normas técnicas complementarias del RCDF</w:t>
      </w:r>
    </w:p>
    <w:p w14:paraId="5361434C" w14:textId="77777777" w:rsidR="003B690A" w:rsidRPr="00412F4D" w:rsidRDefault="003B690A" w:rsidP="00AF1E7B">
      <w:pPr>
        <w:pStyle w:val="Textoindependiente3"/>
        <w:numPr>
          <w:ilvl w:val="1"/>
          <w:numId w:val="15"/>
        </w:numPr>
        <w:spacing w:line="276" w:lineRule="auto"/>
        <w:rPr>
          <w:rFonts w:cs="Arial"/>
          <w:szCs w:val="22"/>
          <w:lang w:val="es-ES"/>
        </w:rPr>
      </w:pPr>
      <w:r w:rsidRPr="00412F4D">
        <w:rPr>
          <w:rFonts w:cs="Arial"/>
          <w:szCs w:val="22"/>
          <w:lang w:val="es-ES"/>
        </w:rPr>
        <w:t>Normas Técnicas Complementarias para el Diseño y Construcción de Estructuras Metálicas</w:t>
      </w:r>
    </w:p>
    <w:p w14:paraId="555FA395" w14:textId="77777777" w:rsidR="003B690A" w:rsidRPr="00412F4D" w:rsidRDefault="003B690A" w:rsidP="00AF1E7B">
      <w:pPr>
        <w:pStyle w:val="Textoindependiente3"/>
        <w:numPr>
          <w:ilvl w:val="1"/>
          <w:numId w:val="15"/>
        </w:numPr>
        <w:spacing w:line="276" w:lineRule="auto"/>
        <w:rPr>
          <w:rFonts w:cs="Arial"/>
          <w:szCs w:val="22"/>
          <w:lang w:val="es-ES"/>
        </w:rPr>
      </w:pPr>
      <w:r w:rsidRPr="00412F4D">
        <w:rPr>
          <w:rFonts w:cs="Arial"/>
          <w:szCs w:val="22"/>
          <w:lang w:val="es-ES"/>
        </w:rPr>
        <w:t>Normas Técnicas Complementarias para el Diseño y Construcción de Estructuras de Concreto</w:t>
      </w:r>
    </w:p>
    <w:p w14:paraId="51137753" w14:textId="77777777" w:rsidR="003B690A" w:rsidRPr="00412F4D" w:rsidRDefault="003B690A" w:rsidP="00FA4A5F">
      <w:pPr>
        <w:pStyle w:val="Textoindependiente3"/>
        <w:numPr>
          <w:ilvl w:val="1"/>
          <w:numId w:val="15"/>
        </w:numPr>
        <w:spacing w:line="276" w:lineRule="auto"/>
        <w:rPr>
          <w:rFonts w:cs="Arial"/>
          <w:szCs w:val="22"/>
          <w:lang w:val="es-ES"/>
        </w:rPr>
      </w:pPr>
      <w:r w:rsidRPr="00412F4D">
        <w:rPr>
          <w:rFonts w:cs="Arial"/>
          <w:szCs w:val="22"/>
          <w:lang w:val="es-ES"/>
        </w:rPr>
        <w:t>Normas Técnicas Complementarias para el Diseño y Construcción de Estructuras de Mampostería</w:t>
      </w:r>
    </w:p>
    <w:p w14:paraId="72D59014" w14:textId="77777777" w:rsidR="003B690A" w:rsidRPr="00412F4D" w:rsidRDefault="003B690A" w:rsidP="00AC15F4">
      <w:pPr>
        <w:pStyle w:val="Textoindependiente3"/>
        <w:numPr>
          <w:ilvl w:val="1"/>
          <w:numId w:val="15"/>
        </w:numPr>
        <w:spacing w:line="276" w:lineRule="auto"/>
        <w:rPr>
          <w:rFonts w:cs="Arial"/>
          <w:szCs w:val="22"/>
          <w:lang w:val="es-ES"/>
        </w:rPr>
      </w:pPr>
      <w:r w:rsidRPr="00412F4D">
        <w:rPr>
          <w:rFonts w:cs="Arial"/>
          <w:szCs w:val="22"/>
          <w:lang w:val="es-ES"/>
        </w:rPr>
        <w:t>Normas Técnicas Complementarias para el Diseño y Construcción de Estructuras de Cimentaciones</w:t>
      </w:r>
    </w:p>
    <w:p w14:paraId="060542CF" w14:textId="77777777" w:rsidR="003B690A" w:rsidRPr="00412F4D" w:rsidRDefault="003B690A" w:rsidP="00AF1E7B">
      <w:pPr>
        <w:pStyle w:val="Textoindependiente3"/>
        <w:numPr>
          <w:ilvl w:val="0"/>
          <w:numId w:val="15"/>
        </w:numPr>
        <w:spacing w:line="276" w:lineRule="auto"/>
        <w:rPr>
          <w:rFonts w:cs="Arial"/>
          <w:szCs w:val="22"/>
          <w:lang w:val="es-ES"/>
        </w:rPr>
      </w:pPr>
      <w:r w:rsidRPr="00412F4D">
        <w:rPr>
          <w:rFonts w:cs="Arial"/>
          <w:szCs w:val="22"/>
          <w:lang w:val="es-ES"/>
        </w:rPr>
        <w:t>Manual de diseño de obras civiles, diseño por viento. Comisión Federal de Electricidad</w:t>
      </w:r>
    </w:p>
    <w:p w14:paraId="12E0B646" w14:textId="77777777" w:rsidR="003B690A" w:rsidRPr="00412F4D" w:rsidRDefault="003B690A" w:rsidP="00FA4A5F">
      <w:pPr>
        <w:pStyle w:val="Textoindependiente3"/>
        <w:numPr>
          <w:ilvl w:val="0"/>
          <w:numId w:val="15"/>
        </w:numPr>
        <w:spacing w:line="276" w:lineRule="auto"/>
        <w:rPr>
          <w:rFonts w:cs="Arial"/>
          <w:szCs w:val="22"/>
          <w:lang w:val="es-ES"/>
        </w:rPr>
      </w:pPr>
      <w:r w:rsidRPr="00412F4D">
        <w:rPr>
          <w:rFonts w:cs="Arial"/>
          <w:szCs w:val="22"/>
          <w:lang w:val="es-ES"/>
        </w:rPr>
        <w:t>Manual de diseño de obras civiles, diseño por sismo. Comisión Federal de Electricidad</w:t>
      </w:r>
    </w:p>
    <w:p w14:paraId="51BD6250" w14:textId="77777777" w:rsidR="003B690A" w:rsidRPr="00412F4D" w:rsidRDefault="003B690A" w:rsidP="005D39ED">
      <w:pPr>
        <w:pStyle w:val="Textoindependiente3"/>
        <w:spacing w:line="276" w:lineRule="auto"/>
        <w:rPr>
          <w:rFonts w:cs="Arial"/>
          <w:szCs w:val="22"/>
          <w:lang w:val="es-ES"/>
        </w:rPr>
      </w:pPr>
      <w:r w:rsidRPr="00412F4D">
        <w:rPr>
          <w:rFonts w:cs="Arial"/>
          <w:szCs w:val="22"/>
          <w:lang w:val="es-ES"/>
        </w:rPr>
        <w:t>Reglamentos de construcción locales de cada Entidad Federativa, en lo aplicable</w:t>
      </w:r>
    </w:p>
    <w:p w14:paraId="69716A75" w14:textId="77777777" w:rsidR="003B690A" w:rsidRPr="00412F4D" w:rsidRDefault="003B690A" w:rsidP="00E10AD5">
      <w:pPr>
        <w:pStyle w:val="Prrafodelista"/>
        <w:spacing w:after="0" w:line="240" w:lineRule="auto"/>
        <w:ind w:left="0"/>
        <w:jc w:val="both"/>
        <w:rPr>
          <w:rFonts w:ascii="Arial" w:hAnsi="Arial" w:cs="Arial"/>
        </w:rPr>
      </w:pPr>
    </w:p>
    <w:p w14:paraId="3F0DEAB6" w14:textId="77777777" w:rsidR="003B690A" w:rsidRPr="00412F4D" w:rsidRDefault="003B690A" w:rsidP="00AF1E7B">
      <w:pPr>
        <w:pStyle w:val="Textoindependiente3"/>
        <w:spacing w:line="276" w:lineRule="auto"/>
        <w:ind w:left="708"/>
        <w:rPr>
          <w:rFonts w:cs="Arial"/>
          <w:szCs w:val="22"/>
          <w:lang w:val="es-ES"/>
        </w:rPr>
      </w:pPr>
      <w:r w:rsidRPr="00412F4D">
        <w:rPr>
          <w:rFonts w:cs="Arial"/>
          <w:szCs w:val="22"/>
          <w:lang w:val="es-ES"/>
        </w:rPr>
        <w:t>NORMAS Y REGLAMENTOS INTERNACIONALES</w:t>
      </w:r>
    </w:p>
    <w:p w14:paraId="13F22AA7" w14:textId="77777777" w:rsidR="003B690A" w:rsidRPr="00412F4D" w:rsidRDefault="003B690A" w:rsidP="00AF1E7B">
      <w:pPr>
        <w:pStyle w:val="Textoindependiente3"/>
        <w:spacing w:line="276" w:lineRule="auto"/>
        <w:ind w:left="708"/>
        <w:rPr>
          <w:rFonts w:cs="Arial"/>
          <w:szCs w:val="22"/>
          <w:lang w:val="es-ES"/>
        </w:rPr>
      </w:pPr>
    </w:p>
    <w:p w14:paraId="4C5AF6AC" w14:textId="77777777" w:rsidR="003B690A" w:rsidRPr="00412F4D" w:rsidRDefault="00DC220F" w:rsidP="00AF1E7B">
      <w:pPr>
        <w:pStyle w:val="Textoindependiente3"/>
        <w:numPr>
          <w:ilvl w:val="0"/>
          <w:numId w:val="16"/>
        </w:numPr>
        <w:spacing w:line="276" w:lineRule="auto"/>
        <w:ind w:left="709"/>
        <w:rPr>
          <w:rFonts w:cs="Arial"/>
          <w:szCs w:val="22"/>
          <w:lang w:val="es-ES"/>
        </w:rPr>
      </w:pPr>
      <w:r w:rsidRPr="00412F4D">
        <w:rPr>
          <w:rFonts w:cs="Arial"/>
          <w:szCs w:val="22"/>
          <w:lang w:val="es-ES"/>
        </w:rPr>
        <w:t>Código de diseño de concreto del ACI (American Concret Institute)</w:t>
      </w:r>
    </w:p>
    <w:p w14:paraId="58B6128E" w14:textId="77777777" w:rsidR="00DC220F" w:rsidRPr="00412F4D" w:rsidRDefault="00DC220F" w:rsidP="00AF1E7B">
      <w:pPr>
        <w:pStyle w:val="Textoindependiente3"/>
        <w:numPr>
          <w:ilvl w:val="0"/>
          <w:numId w:val="16"/>
        </w:numPr>
        <w:spacing w:line="276" w:lineRule="auto"/>
        <w:ind w:left="709"/>
        <w:rPr>
          <w:rFonts w:cs="Arial"/>
          <w:szCs w:val="22"/>
          <w:lang w:val="es-ES"/>
        </w:rPr>
      </w:pPr>
      <w:r w:rsidRPr="00412F4D">
        <w:rPr>
          <w:rFonts w:cs="Arial"/>
          <w:szCs w:val="22"/>
          <w:lang w:val="es-ES"/>
        </w:rPr>
        <w:t>Código de diseño de viento EIA/TIA-222F (Telecommunications Industry Association)</w:t>
      </w:r>
    </w:p>
    <w:p w14:paraId="5BF2A4E8" w14:textId="77777777" w:rsidR="00DC220F" w:rsidRPr="00412F4D" w:rsidRDefault="00DC220F" w:rsidP="00AF1E7B">
      <w:pPr>
        <w:pStyle w:val="Textoindependiente3"/>
        <w:numPr>
          <w:ilvl w:val="0"/>
          <w:numId w:val="16"/>
        </w:numPr>
        <w:spacing w:line="276" w:lineRule="auto"/>
        <w:ind w:left="709"/>
        <w:rPr>
          <w:rFonts w:cs="Arial"/>
          <w:szCs w:val="22"/>
          <w:lang w:val="es-ES"/>
        </w:rPr>
      </w:pPr>
      <w:r w:rsidRPr="00412F4D">
        <w:rPr>
          <w:rFonts w:cs="Arial"/>
          <w:szCs w:val="22"/>
          <w:lang w:val="es-ES"/>
        </w:rPr>
        <w:t>Manual de diseño en acero del AISC (American Institute of Steel Construction)</w:t>
      </w:r>
    </w:p>
    <w:p w14:paraId="06AD3186" w14:textId="77777777" w:rsidR="00DC220F" w:rsidRPr="00412F4D" w:rsidRDefault="00DC220F" w:rsidP="00AF1E7B">
      <w:pPr>
        <w:pStyle w:val="Textoindependiente3"/>
        <w:numPr>
          <w:ilvl w:val="1"/>
          <w:numId w:val="16"/>
        </w:numPr>
        <w:spacing w:line="276" w:lineRule="auto"/>
        <w:ind w:left="1418"/>
        <w:rPr>
          <w:rFonts w:cs="Arial"/>
          <w:szCs w:val="22"/>
          <w:lang w:val="es-ES"/>
        </w:rPr>
      </w:pPr>
      <w:r w:rsidRPr="00412F4D">
        <w:rPr>
          <w:rFonts w:cs="Arial"/>
          <w:szCs w:val="22"/>
          <w:lang w:val="es-ES"/>
        </w:rPr>
        <w:t>Código de diseño LRFD (Load and Resistance Factor Design)</w:t>
      </w:r>
    </w:p>
    <w:p w14:paraId="3D51A1F8" w14:textId="77777777" w:rsidR="00DC220F" w:rsidRPr="00412F4D" w:rsidRDefault="00DC220F" w:rsidP="00AF1E7B">
      <w:pPr>
        <w:pStyle w:val="Textoindependiente3"/>
        <w:numPr>
          <w:ilvl w:val="1"/>
          <w:numId w:val="16"/>
        </w:numPr>
        <w:spacing w:line="276" w:lineRule="auto"/>
        <w:ind w:left="1418"/>
        <w:rPr>
          <w:rFonts w:cs="Arial"/>
          <w:szCs w:val="22"/>
          <w:lang w:val="es-ES"/>
        </w:rPr>
      </w:pPr>
      <w:r w:rsidRPr="00412F4D">
        <w:rPr>
          <w:rFonts w:cs="Arial"/>
          <w:szCs w:val="22"/>
          <w:lang w:val="es-ES"/>
        </w:rPr>
        <w:t>Código de diseño ADS (Allowance Stress Design)</w:t>
      </w:r>
    </w:p>
    <w:p w14:paraId="4FFFF7AF" w14:textId="58A1296A" w:rsidR="00412F4D" w:rsidRPr="00412F4D" w:rsidRDefault="00DC220F" w:rsidP="00412F4D">
      <w:pPr>
        <w:pStyle w:val="Textoindependiente3"/>
        <w:numPr>
          <w:ilvl w:val="0"/>
          <w:numId w:val="16"/>
        </w:numPr>
        <w:spacing w:line="276" w:lineRule="auto"/>
        <w:ind w:left="709"/>
        <w:rPr>
          <w:rFonts w:cs="Arial"/>
          <w:szCs w:val="22"/>
          <w:lang w:val="en-GB"/>
        </w:rPr>
      </w:pPr>
      <w:r w:rsidRPr="00412F4D">
        <w:rPr>
          <w:rFonts w:cs="Arial"/>
          <w:szCs w:val="22"/>
          <w:lang w:val="en-GB"/>
        </w:rPr>
        <w:t>Código británico, British Standard “Lattice Tower and Masts”</w:t>
      </w:r>
    </w:p>
    <w:sectPr w:rsidR="00412F4D" w:rsidRPr="00412F4D" w:rsidSect="005850FD">
      <w:headerReference w:type="default" r:id="rId14"/>
      <w:footerReference w:type="default" r:id="rId15"/>
      <w:pgSz w:w="12240" w:h="15840" w:code="1"/>
      <w:pgMar w:top="2127" w:right="1134" w:bottom="1418" w:left="1418" w:header="737" w:footer="567" w:gutter="0"/>
      <w:cols w:space="720"/>
      <w:vAlign w:val="cen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0588F" w14:textId="77777777" w:rsidR="00FA1657" w:rsidRDefault="00FA1657" w:rsidP="00907CF5">
      <w:pPr>
        <w:spacing w:after="0" w:line="240" w:lineRule="auto"/>
      </w:pPr>
      <w:r>
        <w:separator/>
      </w:r>
    </w:p>
  </w:endnote>
  <w:endnote w:type="continuationSeparator" w:id="0">
    <w:p w14:paraId="3E8F7D9F" w14:textId="77777777" w:rsidR="00FA1657" w:rsidRDefault="00FA1657" w:rsidP="00907CF5">
      <w:pPr>
        <w:spacing w:after="0" w:line="240" w:lineRule="auto"/>
      </w:pPr>
      <w:r>
        <w:continuationSeparator/>
      </w:r>
    </w:p>
  </w:endnote>
  <w:endnote w:type="continuationNotice" w:id="1">
    <w:p w14:paraId="376502A8" w14:textId="77777777" w:rsidR="00FA1657" w:rsidRDefault="00FA16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DC2E8" w14:textId="12780E4F" w:rsidR="005850FD" w:rsidRPr="005850FD" w:rsidRDefault="005850FD" w:rsidP="005850FD">
    <w:pPr>
      <w:pStyle w:val="Piedepgina"/>
      <w:jc w:val="right"/>
      <w:rPr>
        <w:rFonts w:ascii="ITC Avant Garde" w:hAnsi="ITC Avant Garde"/>
        <w:sz w:val="20"/>
      </w:rPr>
    </w:pPr>
    <w:r w:rsidRPr="005850FD">
      <w:rPr>
        <w:rFonts w:ascii="ITC Avant Garde" w:hAnsi="ITC Avant Garde"/>
        <w:sz w:val="20"/>
      </w:rPr>
      <w:t>1/14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20"/>
        <w:szCs w:val="20"/>
      </w:rPr>
      <w:id w:val="-1732761403"/>
      <w:docPartObj>
        <w:docPartGallery w:val="Page Numbers (Bottom of Page)"/>
        <w:docPartUnique/>
      </w:docPartObj>
    </w:sdtPr>
    <w:sdtEndPr/>
    <w:sdtContent>
      <w:sdt>
        <w:sdtPr>
          <w:rPr>
            <w:rFonts w:ascii="ITC Avant Garde" w:hAnsi="ITC Avant Garde"/>
            <w:sz w:val="20"/>
            <w:szCs w:val="20"/>
          </w:rPr>
          <w:id w:val="-1705238520"/>
          <w:docPartObj>
            <w:docPartGallery w:val="Page Numbers (Top of Page)"/>
            <w:docPartUnique/>
          </w:docPartObj>
        </w:sdtPr>
        <w:sdtEndPr/>
        <w:sdtContent>
          <w:p w14:paraId="11A5EC70" w14:textId="24B61E35" w:rsidR="004579E7" w:rsidRPr="004C533C" w:rsidRDefault="004579E7" w:rsidP="004C533C">
            <w:pPr>
              <w:pStyle w:val="Piedepgina"/>
              <w:jc w:val="right"/>
              <w:rPr>
                <w:rFonts w:ascii="ITC Avant Garde" w:hAnsi="ITC Avant Garde"/>
                <w:sz w:val="20"/>
                <w:szCs w:val="20"/>
              </w:rPr>
            </w:pPr>
            <w:r w:rsidRPr="004C533C">
              <w:rPr>
                <w:rFonts w:ascii="ITC Avant Garde" w:hAnsi="ITC Avant Garde"/>
                <w:sz w:val="20"/>
                <w:szCs w:val="20"/>
                <w:lang w:val="es-ES"/>
              </w:rPr>
              <w:t xml:space="preserve"> </w:t>
            </w:r>
            <w:r w:rsidRPr="004C533C">
              <w:rPr>
                <w:rFonts w:ascii="ITC Avant Garde" w:hAnsi="ITC Avant Garde"/>
                <w:bCs/>
                <w:sz w:val="20"/>
                <w:szCs w:val="20"/>
              </w:rPr>
              <w:fldChar w:fldCharType="begin"/>
            </w:r>
            <w:r w:rsidRPr="004C533C">
              <w:rPr>
                <w:rFonts w:ascii="ITC Avant Garde" w:hAnsi="ITC Avant Garde"/>
                <w:bCs/>
                <w:sz w:val="20"/>
                <w:szCs w:val="20"/>
              </w:rPr>
              <w:instrText>PAGE</w:instrText>
            </w:r>
            <w:r w:rsidRPr="004C533C">
              <w:rPr>
                <w:rFonts w:ascii="ITC Avant Garde" w:hAnsi="ITC Avant Garde"/>
                <w:bCs/>
                <w:sz w:val="20"/>
                <w:szCs w:val="20"/>
              </w:rPr>
              <w:fldChar w:fldCharType="separate"/>
            </w:r>
            <w:r w:rsidR="00B61010">
              <w:rPr>
                <w:rFonts w:ascii="ITC Avant Garde" w:hAnsi="ITC Avant Garde"/>
                <w:bCs/>
                <w:noProof/>
                <w:sz w:val="20"/>
                <w:szCs w:val="20"/>
              </w:rPr>
              <w:t>13</w:t>
            </w:r>
            <w:r w:rsidRPr="004C533C">
              <w:rPr>
                <w:rFonts w:ascii="ITC Avant Garde" w:hAnsi="ITC Avant Garde"/>
                <w:bCs/>
                <w:sz w:val="20"/>
                <w:szCs w:val="20"/>
              </w:rPr>
              <w:fldChar w:fldCharType="end"/>
            </w:r>
            <w:r w:rsidRPr="004C533C">
              <w:rPr>
                <w:rFonts w:ascii="ITC Avant Garde" w:hAnsi="ITC Avant Garde"/>
                <w:sz w:val="20"/>
                <w:szCs w:val="20"/>
                <w:lang w:val="es-ES"/>
              </w:rPr>
              <w:t xml:space="preserve"> </w:t>
            </w:r>
            <w:r>
              <w:rPr>
                <w:rFonts w:ascii="ITC Avant Garde" w:hAnsi="ITC Avant Garde"/>
                <w:sz w:val="20"/>
                <w:szCs w:val="20"/>
                <w:lang w:val="es-ES"/>
              </w:rPr>
              <w:t>/</w:t>
            </w:r>
            <w:r w:rsidRPr="004C533C">
              <w:rPr>
                <w:rFonts w:ascii="ITC Avant Garde" w:hAnsi="ITC Avant Garde"/>
                <w:sz w:val="20"/>
                <w:szCs w:val="20"/>
                <w:lang w:val="es-ES"/>
              </w:rPr>
              <w:t xml:space="preserve"> </w:t>
            </w:r>
            <w:r w:rsidRPr="004C533C">
              <w:rPr>
                <w:rFonts w:ascii="ITC Avant Garde" w:hAnsi="ITC Avant Garde"/>
                <w:bCs/>
                <w:sz w:val="20"/>
                <w:szCs w:val="20"/>
              </w:rPr>
              <w:fldChar w:fldCharType="begin"/>
            </w:r>
            <w:r w:rsidRPr="004C533C">
              <w:rPr>
                <w:rFonts w:ascii="ITC Avant Garde" w:hAnsi="ITC Avant Garde"/>
                <w:bCs/>
                <w:sz w:val="20"/>
                <w:szCs w:val="20"/>
              </w:rPr>
              <w:instrText>NUMPAGES</w:instrText>
            </w:r>
            <w:r w:rsidRPr="004C533C">
              <w:rPr>
                <w:rFonts w:ascii="ITC Avant Garde" w:hAnsi="ITC Avant Garde"/>
                <w:bCs/>
                <w:sz w:val="20"/>
                <w:szCs w:val="20"/>
              </w:rPr>
              <w:fldChar w:fldCharType="separate"/>
            </w:r>
            <w:r w:rsidR="00B61010">
              <w:rPr>
                <w:rFonts w:ascii="ITC Avant Garde" w:hAnsi="ITC Avant Garde"/>
                <w:bCs/>
                <w:noProof/>
                <w:sz w:val="20"/>
                <w:szCs w:val="20"/>
              </w:rPr>
              <w:t>13</w:t>
            </w:r>
            <w:r w:rsidRPr="004C533C">
              <w:rPr>
                <w:rFonts w:ascii="ITC Avant Garde" w:hAnsi="ITC Avant Garde"/>
                <w:bCs/>
                <w:sz w:val="20"/>
                <w:szCs w:val="20"/>
              </w:rPr>
              <w:fldChar w:fldCharType="end"/>
            </w:r>
          </w:p>
        </w:sdtContent>
      </w:sdt>
    </w:sdtContent>
  </w:sdt>
  <w:p w14:paraId="50FD6174" w14:textId="77777777" w:rsidR="004579E7" w:rsidRDefault="004579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B8CF7" w14:textId="77777777" w:rsidR="00FA1657" w:rsidRDefault="00FA1657" w:rsidP="00907CF5">
      <w:pPr>
        <w:spacing w:after="0" w:line="240" w:lineRule="auto"/>
      </w:pPr>
      <w:r>
        <w:separator/>
      </w:r>
    </w:p>
  </w:footnote>
  <w:footnote w:type="continuationSeparator" w:id="0">
    <w:p w14:paraId="20B2E9D7" w14:textId="77777777" w:rsidR="00FA1657" w:rsidRDefault="00FA1657" w:rsidP="00907CF5">
      <w:pPr>
        <w:spacing w:after="0" w:line="240" w:lineRule="auto"/>
      </w:pPr>
      <w:r>
        <w:continuationSeparator/>
      </w:r>
    </w:p>
  </w:footnote>
  <w:footnote w:type="continuationNotice" w:id="1">
    <w:p w14:paraId="3FD44A4B" w14:textId="77777777" w:rsidR="00FA1657" w:rsidRDefault="00FA16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893E" w14:textId="77777777" w:rsidR="000D391A" w:rsidRPr="00E9531B" w:rsidRDefault="000D391A" w:rsidP="005850FD">
    <w:pPr>
      <w:pStyle w:val="Encabezado"/>
      <w:tabs>
        <w:tab w:val="left" w:pos="3945"/>
      </w:tabs>
      <w:jc w:val="center"/>
      <w:rPr>
        <w:rFonts w:ascii="ITC Avant Garde" w:hAnsi="ITC Avant Garde"/>
        <w:b/>
        <w:i/>
        <w:sz w:val="20"/>
        <w:u w:val="single"/>
      </w:rPr>
    </w:pPr>
    <w:r w:rsidRPr="00E9531B">
      <w:rPr>
        <w:rFonts w:ascii="ITC Avant Garde" w:hAnsi="ITC Avant Garde"/>
        <w:b/>
        <w:i/>
        <w:sz w:val="20"/>
        <w:u w:val="single"/>
      </w:rPr>
      <w:t>Anexo “</w:t>
    </w:r>
    <w:r>
      <w:rPr>
        <w:rFonts w:ascii="ITC Avant Garde" w:hAnsi="ITC Avant Garde"/>
        <w:b/>
        <w:i/>
        <w:sz w:val="20"/>
        <w:u w:val="single"/>
      </w:rPr>
      <w:t>III” – Normativa Técnica</w:t>
    </w:r>
  </w:p>
  <w:p w14:paraId="65D1E5FD" w14:textId="77777777" w:rsidR="000D391A" w:rsidRPr="00E9531B" w:rsidRDefault="000D391A" w:rsidP="000D391A">
    <w:pPr>
      <w:pStyle w:val="Encabezado"/>
      <w:tabs>
        <w:tab w:val="left" w:pos="3945"/>
      </w:tabs>
      <w:jc w:val="right"/>
      <w:rPr>
        <w:rFonts w:ascii="ITC Avant Garde" w:hAnsi="ITC Avant Garde"/>
        <w:b/>
        <w:i/>
        <w:sz w:val="20"/>
      </w:rPr>
    </w:pPr>
  </w:p>
  <w:p w14:paraId="40710C47" w14:textId="77777777" w:rsidR="000D391A" w:rsidRPr="00E9531B" w:rsidRDefault="000D391A" w:rsidP="005850FD">
    <w:pPr>
      <w:pStyle w:val="Encabezado"/>
      <w:tabs>
        <w:tab w:val="left" w:pos="3945"/>
      </w:tabs>
      <w:jc w:val="center"/>
      <w:rPr>
        <w:rFonts w:ascii="ITC Avant Garde" w:hAnsi="ITC Avant Garde"/>
        <w:b/>
        <w:i/>
        <w:sz w:val="20"/>
      </w:rPr>
    </w:pPr>
    <w:r w:rsidRPr="00E9531B">
      <w:rPr>
        <w:rFonts w:ascii="ITC Avant Garde" w:hAnsi="ITC Avant Garde"/>
        <w:b/>
        <w:i/>
        <w:sz w:val="20"/>
      </w:rPr>
      <w:t>Oferta de Referencia para el Acceso y Uso Compartido de Infraestructura Pasiva</w:t>
    </w:r>
  </w:p>
  <w:p w14:paraId="18431ACC" w14:textId="77777777" w:rsidR="000D391A" w:rsidRDefault="000D39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570D6" w14:textId="77777777" w:rsidR="008D76D3" w:rsidRDefault="008D76D3" w:rsidP="005850FD">
    <w:pPr>
      <w:pStyle w:val="Encabezado"/>
      <w:tabs>
        <w:tab w:val="left" w:pos="3945"/>
      </w:tabs>
      <w:rPr>
        <w:rFonts w:ascii="ITC Avant Garde" w:hAnsi="ITC Avant Garde"/>
        <w:b/>
        <w:i/>
        <w:sz w:val="20"/>
        <w:u w:val="single"/>
      </w:rPr>
    </w:pPr>
  </w:p>
  <w:p w14:paraId="4A2AE96D" w14:textId="5FF81CCB" w:rsidR="000D391A" w:rsidRPr="00E9531B" w:rsidRDefault="000D391A" w:rsidP="005850FD">
    <w:pPr>
      <w:pStyle w:val="Encabezado"/>
      <w:tabs>
        <w:tab w:val="left" w:pos="3945"/>
      </w:tabs>
      <w:rPr>
        <w:rFonts w:ascii="ITC Avant Garde" w:hAnsi="ITC Avant Garde"/>
        <w:b/>
        <w:i/>
        <w:sz w:val="20"/>
        <w:u w:val="single"/>
      </w:rPr>
    </w:pPr>
    <w:r w:rsidRPr="00E9531B">
      <w:rPr>
        <w:rFonts w:ascii="ITC Avant Garde" w:hAnsi="ITC Avant Garde"/>
        <w:b/>
        <w:i/>
        <w:sz w:val="20"/>
        <w:u w:val="single"/>
      </w:rPr>
      <w:t>Anexo “</w:t>
    </w:r>
    <w:r>
      <w:rPr>
        <w:rFonts w:ascii="ITC Avant Garde" w:hAnsi="ITC Avant Garde"/>
        <w:b/>
        <w:i/>
        <w:sz w:val="20"/>
        <w:u w:val="single"/>
      </w:rPr>
      <w:t>III” – Normativa Técnica</w:t>
    </w:r>
  </w:p>
  <w:p w14:paraId="6B49C5C0" w14:textId="77777777" w:rsidR="000D391A" w:rsidRPr="00E9531B" w:rsidRDefault="000D391A" w:rsidP="000D391A">
    <w:pPr>
      <w:pStyle w:val="Encabezado"/>
      <w:tabs>
        <w:tab w:val="left" w:pos="3945"/>
      </w:tabs>
      <w:jc w:val="right"/>
      <w:rPr>
        <w:rFonts w:ascii="ITC Avant Garde" w:hAnsi="ITC Avant Garde"/>
        <w:b/>
        <w:i/>
        <w:sz w:val="20"/>
      </w:rPr>
    </w:pPr>
  </w:p>
  <w:p w14:paraId="083437B6" w14:textId="77777777" w:rsidR="000D391A" w:rsidRPr="00E9531B" w:rsidRDefault="000D391A" w:rsidP="005850FD">
    <w:pPr>
      <w:pStyle w:val="Encabezado"/>
      <w:tabs>
        <w:tab w:val="left" w:pos="3945"/>
      </w:tabs>
      <w:rPr>
        <w:rFonts w:ascii="ITC Avant Garde" w:hAnsi="ITC Avant Garde"/>
        <w:b/>
        <w:i/>
        <w:sz w:val="20"/>
      </w:rPr>
    </w:pPr>
    <w:r w:rsidRPr="00E9531B">
      <w:rPr>
        <w:rFonts w:ascii="ITC Avant Garde" w:hAnsi="ITC Avant Garde"/>
        <w:b/>
        <w:i/>
        <w:sz w:val="20"/>
      </w:rPr>
      <w:t>Oferta de Referencia para el Acceso y Uso Compartido de Infraestructura Pasiva</w:t>
    </w:r>
  </w:p>
  <w:p w14:paraId="5649F664" w14:textId="77777777" w:rsidR="000D391A" w:rsidRPr="00E9531B" w:rsidRDefault="000D391A" w:rsidP="000D391A">
    <w:pPr>
      <w:pStyle w:val="Encabezado"/>
      <w:tabs>
        <w:tab w:val="left" w:pos="3945"/>
      </w:tabs>
      <w:jc w:val="right"/>
      <w:rPr>
        <w:rStyle w:val="nfasissutil"/>
        <w:b/>
      </w:rPr>
    </w:pPr>
  </w:p>
  <w:p w14:paraId="30BAFC39" w14:textId="77777777" w:rsidR="004579E7" w:rsidRDefault="004579E7">
    <w:pPr>
      <w:pStyle w:val="Encabezado"/>
      <w:jc w:val="right"/>
    </w:pPr>
  </w:p>
  <w:p w14:paraId="106AD640" w14:textId="77777777" w:rsidR="004579E7" w:rsidRDefault="004579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9CB"/>
    <w:multiLevelType w:val="hybridMultilevel"/>
    <w:tmpl w:val="A9B412A2"/>
    <w:lvl w:ilvl="0" w:tplc="628AD7F8">
      <w:numFmt w:val="bullet"/>
      <w:lvlText w:val="-"/>
      <w:lvlJc w:val="left"/>
      <w:pPr>
        <w:ind w:left="1428" w:hanging="360"/>
      </w:pPr>
      <w:rPr>
        <w:rFonts w:ascii="ITC Avant Garde" w:eastAsia="Calibri" w:hAnsi="ITC Avant Garde" w:cs="Times New Roman"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88D482F"/>
    <w:multiLevelType w:val="multilevel"/>
    <w:tmpl w:val="ADF87658"/>
    <w:lvl w:ilvl="0">
      <w:start w:val="1"/>
      <w:numFmt w:val="decimal"/>
      <w:lvlText w:val="%1."/>
      <w:lvlJc w:val="left"/>
      <w:pPr>
        <w:ind w:left="784" w:hanging="360"/>
      </w:pPr>
      <w:rPr>
        <w:rFonts w:hint="default"/>
        <w:b/>
      </w:rPr>
    </w:lvl>
    <w:lvl w:ilvl="1">
      <w:start w:val="25"/>
      <w:numFmt w:val="decimal"/>
      <w:isLgl/>
      <w:lvlText w:val="%1.%2"/>
      <w:lvlJc w:val="left"/>
      <w:pPr>
        <w:ind w:left="1554" w:hanging="4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3274" w:hanging="720"/>
      </w:pPr>
      <w:rPr>
        <w:rFonts w:hint="default"/>
      </w:rPr>
    </w:lvl>
    <w:lvl w:ilvl="4">
      <w:start w:val="1"/>
      <w:numFmt w:val="decimal"/>
      <w:isLgl/>
      <w:lvlText w:val="%1.%2.%3.%4.%5"/>
      <w:lvlJc w:val="left"/>
      <w:pPr>
        <w:ind w:left="4344" w:hanging="1080"/>
      </w:pPr>
      <w:rPr>
        <w:rFonts w:hint="default"/>
      </w:rPr>
    </w:lvl>
    <w:lvl w:ilvl="5">
      <w:start w:val="1"/>
      <w:numFmt w:val="decimal"/>
      <w:isLgl/>
      <w:lvlText w:val="%1.%2.%3.%4.%5.%6"/>
      <w:lvlJc w:val="left"/>
      <w:pPr>
        <w:ind w:left="5054" w:hanging="1080"/>
      </w:pPr>
      <w:rPr>
        <w:rFonts w:hint="default"/>
      </w:rPr>
    </w:lvl>
    <w:lvl w:ilvl="6">
      <w:start w:val="1"/>
      <w:numFmt w:val="decimal"/>
      <w:isLgl/>
      <w:lvlText w:val="%1.%2.%3.%4.%5.%6.%7"/>
      <w:lvlJc w:val="left"/>
      <w:pPr>
        <w:ind w:left="6124" w:hanging="1440"/>
      </w:pPr>
      <w:rPr>
        <w:rFonts w:hint="default"/>
      </w:rPr>
    </w:lvl>
    <w:lvl w:ilvl="7">
      <w:start w:val="1"/>
      <w:numFmt w:val="decimal"/>
      <w:isLgl/>
      <w:lvlText w:val="%1.%2.%3.%4.%5.%6.%7.%8"/>
      <w:lvlJc w:val="left"/>
      <w:pPr>
        <w:ind w:left="6834" w:hanging="1440"/>
      </w:pPr>
      <w:rPr>
        <w:rFonts w:hint="default"/>
      </w:rPr>
    </w:lvl>
    <w:lvl w:ilvl="8">
      <w:start w:val="1"/>
      <w:numFmt w:val="decimal"/>
      <w:isLgl/>
      <w:lvlText w:val="%1.%2.%3.%4.%5.%6.%7.%8.%9"/>
      <w:lvlJc w:val="left"/>
      <w:pPr>
        <w:ind w:left="7904" w:hanging="1800"/>
      </w:pPr>
      <w:rPr>
        <w:rFonts w:hint="default"/>
      </w:rPr>
    </w:lvl>
  </w:abstractNum>
  <w:abstractNum w:abstractNumId="2" w15:restartNumberingAfterBreak="0">
    <w:nsid w:val="0D577721"/>
    <w:multiLevelType w:val="multilevel"/>
    <w:tmpl w:val="C2AAA334"/>
    <w:lvl w:ilvl="0">
      <w:start w:val="1"/>
      <w:numFmt w:val="decimal"/>
      <w:lvlText w:val="%1."/>
      <w:lvlJc w:val="left"/>
      <w:pPr>
        <w:ind w:left="720" w:hanging="360"/>
      </w:pPr>
      <w:rPr>
        <w:rFonts w:ascii="Arial" w:eastAsia="Calibri" w:hAnsi="Arial" w:cs="Arial"/>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4E70557"/>
    <w:multiLevelType w:val="hybridMultilevel"/>
    <w:tmpl w:val="F3303A54"/>
    <w:lvl w:ilvl="0" w:tplc="F2180A9A">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5837224"/>
    <w:multiLevelType w:val="multilevel"/>
    <w:tmpl w:val="5DEA49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E95CD0"/>
    <w:multiLevelType w:val="hybridMultilevel"/>
    <w:tmpl w:val="A99080B0"/>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6" w15:restartNumberingAfterBreak="0">
    <w:nsid w:val="2C9C25CF"/>
    <w:multiLevelType w:val="multilevel"/>
    <w:tmpl w:val="513CF880"/>
    <w:lvl w:ilvl="0">
      <w:start w:val="3"/>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F9F2C4B"/>
    <w:multiLevelType w:val="multilevel"/>
    <w:tmpl w:val="398644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3D6145"/>
    <w:multiLevelType w:val="multilevel"/>
    <w:tmpl w:val="795638DE"/>
    <w:lvl w:ilvl="0">
      <w:start w:val="2"/>
      <w:numFmt w:val="decimal"/>
      <w:lvlText w:val="%1"/>
      <w:lvlJc w:val="left"/>
      <w:pPr>
        <w:ind w:left="720" w:hanging="360"/>
      </w:pPr>
      <w:rPr>
        <w:rFonts w:hint="default"/>
      </w:rPr>
    </w:lvl>
    <w:lvl w:ilvl="1">
      <w:start w:val="1"/>
      <w:numFmt w:val="decimal"/>
      <w:isLgl/>
      <w:lvlText w:val="%1.%2"/>
      <w:lvlJc w:val="left"/>
      <w:pPr>
        <w:ind w:left="873"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9" w15:restartNumberingAfterBreak="0">
    <w:nsid w:val="4CF773BE"/>
    <w:multiLevelType w:val="hybridMultilevel"/>
    <w:tmpl w:val="1C94C718"/>
    <w:lvl w:ilvl="0" w:tplc="628AD7F8">
      <w:numFmt w:val="bullet"/>
      <w:lvlText w:val="-"/>
      <w:lvlJc w:val="left"/>
      <w:pPr>
        <w:ind w:left="720" w:hanging="360"/>
      </w:pPr>
      <w:rPr>
        <w:rFonts w:ascii="ITC Avant Garde" w:eastAsia="Calibri" w:hAnsi="ITC Avant Garde"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1B2459"/>
    <w:multiLevelType w:val="multilevel"/>
    <w:tmpl w:val="536811EE"/>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DB412E1"/>
    <w:multiLevelType w:val="hybridMultilevel"/>
    <w:tmpl w:val="05026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CD1991"/>
    <w:multiLevelType w:val="multilevel"/>
    <w:tmpl w:val="0862D0E0"/>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EF0738A"/>
    <w:multiLevelType w:val="multilevel"/>
    <w:tmpl w:val="398644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7782F34"/>
    <w:multiLevelType w:val="hybridMultilevel"/>
    <w:tmpl w:val="332EDDD6"/>
    <w:lvl w:ilvl="0" w:tplc="05A61D6C">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5" w15:restartNumberingAfterBreak="0">
    <w:nsid w:val="6F10087E"/>
    <w:multiLevelType w:val="multilevel"/>
    <w:tmpl w:val="D4788514"/>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1720065"/>
    <w:multiLevelType w:val="multilevel"/>
    <w:tmpl w:val="CFE64BC8"/>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1134"/>
        </w:tabs>
        <w:ind w:left="1134" w:hanging="774"/>
      </w:pPr>
      <w:rPr>
        <w:rFonts w:hint="default"/>
      </w:rPr>
    </w:lvl>
    <w:lvl w:ilvl="2">
      <w:start w:val="1"/>
      <w:numFmt w:val="decimal"/>
      <w:isLgl/>
      <w:lvlText w:val="%1.%2.%3."/>
      <w:lvlJc w:val="left"/>
      <w:pPr>
        <w:tabs>
          <w:tab w:val="num" w:pos="1701"/>
        </w:tabs>
        <w:ind w:left="1701" w:hanging="981"/>
      </w:pPr>
      <w:rPr>
        <w:rFonts w:hint="default"/>
      </w:rPr>
    </w:lvl>
    <w:lvl w:ilvl="3">
      <w:start w:val="1"/>
      <w:numFmt w:val="decimal"/>
      <w:isLgl/>
      <w:lvlText w:val="%1.%2.%3.%4."/>
      <w:lvlJc w:val="left"/>
      <w:pPr>
        <w:tabs>
          <w:tab w:val="num" w:pos="2268"/>
        </w:tabs>
        <w:ind w:left="2268" w:hanging="1188"/>
      </w:pPr>
      <w:rPr>
        <w:rFonts w:hint="default"/>
      </w:rPr>
    </w:lvl>
    <w:lvl w:ilvl="4">
      <w:start w:val="1"/>
      <w:numFmt w:val="decimal"/>
      <w:isLgl/>
      <w:lvlText w:val="%1.%2.%3.%4.%5."/>
      <w:lvlJc w:val="left"/>
      <w:pPr>
        <w:tabs>
          <w:tab w:val="num" w:pos="2835"/>
        </w:tabs>
        <w:ind w:left="2835" w:hanging="1395"/>
      </w:pPr>
      <w:rPr>
        <w:rFonts w:hint="default"/>
      </w:rPr>
    </w:lvl>
    <w:lvl w:ilvl="5">
      <w:start w:val="1"/>
      <w:numFmt w:val="decimal"/>
      <w:isLgl/>
      <w:lvlText w:val="%1.%2.%3.%4.%5.%6."/>
      <w:lvlJc w:val="left"/>
      <w:pPr>
        <w:tabs>
          <w:tab w:val="num" w:pos="3402"/>
        </w:tabs>
        <w:ind w:left="3402" w:hanging="1602"/>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7FC44555"/>
    <w:multiLevelType w:val="multilevel"/>
    <w:tmpl w:val="15DCE1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2"/>
  </w:num>
  <w:num w:numId="3">
    <w:abstractNumId w:val="2"/>
  </w:num>
  <w:num w:numId="4">
    <w:abstractNumId w:val="11"/>
  </w:num>
  <w:num w:numId="5">
    <w:abstractNumId w:val="17"/>
  </w:num>
  <w:num w:numId="6">
    <w:abstractNumId w:val="8"/>
  </w:num>
  <w:num w:numId="7">
    <w:abstractNumId w:val="4"/>
  </w:num>
  <w:num w:numId="8">
    <w:abstractNumId w:val="6"/>
  </w:num>
  <w:num w:numId="9">
    <w:abstractNumId w:val="16"/>
  </w:num>
  <w:num w:numId="10">
    <w:abstractNumId w:val="15"/>
  </w:num>
  <w:num w:numId="11">
    <w:abstractNumId w:val="10"/>
  </w:num>
  <w:num w:numId="12">
    <w:abstractNumId w:val="14"/>
  </w:num>
  <w:num w:numId="13">
    <w:abstractNumId w:val="3"/>
  </w:num>
  <w:num w:numId="14">
    <w:abstractNumId w:val="1"/>
  </w:num>
  <w:num w:numId="15">
    <w:abstractNumId w:val="9"/>
  </w:num>
  <w:num w:numId="16">
    <w:abstractNumId w:val="0"/>
  </w:num>
  <w:num w:numId="17">
    <w:abstractNumId w:val="5"/>
  </w:num>
  <w:num w:numId="1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87"/>
    <w:rsid w:val="0000731B"/>
    <w:rsid w:val="0001288A"/>
    <w:rsid w:val="0001759F"/>
    <w:rsid w:val="00023DFF"/>
    <w:rsid w:val="0003001B"/>
    <w:rsid w:val="000302B4"/>
    <w:rsid w:val="00032171"/>
    <w:rsid w:val="00040CC8"/>
    <w:rsid w:val="00044123"/>
    <w:rsid w:val="00053B3F"/>
    <w:rsid w:val="0006014B"/>
    <w:rsid w:val="000632D9"/>
    <w:rsid w:val="00072ABE"/>
    <w:rsid w:val="0007492E"/>
    <w:rsid w:val="000761D6"/>
    <w:rsid w:val="00084709"/>
    <w:rsid w:val="00090F3A"/>
    <w:rsid w:val="000B0C44"/>
    <w:rsid w:val="000B661F"/>
    <w:rsid w:val="000C2CD1"/>
    <w:rsid w:val="000D391A"/>
    <w:rsid w:val="000D442F"/>
    <w:rsid w:val="000D4624"/>
    <w:rsid w:val="000E0C47"/>
    <w:rsid w:val="000E45C6"/>
    <w:rsid w:val="0012679A"/>
    <w:rsid w:val="00133A54"/>
    <w:rsid w:val="00133C42"/>
    <w:rsid w:val="00150945"/>
    <w:rsid w:val="0015376B"/>
    <w:rsid w:val="00154F29"/>
    <w:rsid w:val="001563F9"/>
    <w:rsid w:val="00161E66"/>
    <w:rsid w:val="001677A3"/>
    <w:rsid w:val="001714ED"/>
    <w:rsid w:val="001732E5"/>
    <w:rsid w:val="00176BC5"/>
    <w:rsid w:val="00177421"/>
    <w:rsid w:val="00184A78"/>
    <w:rsid w:val="0019336B"/>
    <w:rsid w:val="00195073"/>
    <w:rsid w:val="00196372"/>
    <w:rsid w:val="001B0238"/>
    <w:rsid w:val="001B1F8F"/>
    <w:rsid w:val="001B6F27"/>
    <w:rsid w:val="001D4CCA"/>
    <w:rsid w:val="001D627B"/>
    <w:rsid w:val="001D7B3F"/>
    <w:rsid w:val="001F2289"/>
    <w:rsid w:val="001F60F5"/>
    <w:rsid w:val="00200C99"/>
    <w:rsid w:val="00206CE5"/>
    <w:rsid w:val="00236FAB"/>
    <w:rsid w:val="00247EE3"/>
    <w:rsid w:val="00254B91"/>
    <w:rsid w:val="00255DE6"/>
    <w:rsid w:val="002666BB"/>
    <w:rsid w:val="00274EC2"/>
    <w:rsid w:val="002821A6"/>
    <w:rsid w:val="00294E4C"/>
    <w:rsid w:val="002B3A57"/>
    <w:rsid w:val="002D561E"/>
    <w:rsid w:val="002E54E8"/>
    <w:rsid w:val="002E74C2"/>
    <w:rsid w:val="003015F6"/>
    <w:rsid w:val="0030734B"/>
    <w:rsid w:val="003127B0"/>
    <w:rsid w:val="0031630F"/>
    <w:rsid w:val="00327E94"/>
    <w:rsid w:val="00337DD2"/>
    <w:rsid w:val="00337FC0"/>
    <w:rsid w:val="0034257C"/>
    <w:rsid w:val="0034266F"/>
    <w:rsid w:val="003429F9"/>
    <w:rsid w:val="00343EC2"/>
    <w:rsid w:val="0034446E"/>
    <w:rsid w:val="0035176C"/>
    <w:rsid w:val="00356F04"/>
    <w:rsid w:val="0036326B"/>
    <w:rsid w:val="0038262F"/>
    <w:rsid w:val="00385AB7"/>
    <w:rsid w:val="00390160"/>
    <w:rsid w:val="003917D9"/>
    <w:rsid w:val="00393D82"/>
    <w:rsid w:val="003A2826"/>
    <w:rsid w:val="003A2C8F"/>
    <w:rsid w:val="003B3052"/>
    <w:rsid w:val="003B5E80"/>
    <w:rsid w:val="003B690A"/>
    <w:rsid w:val="003B6B0E"/>
    <w:rsid w:val="003B76D7"/>
    <w:rsid w:val="003C6382"/>
    <w:rsid w:val="003C6593"/>
    <w:rsid w:val="003D0628"/>
    <w:rsid w:val="003D3897"/>
    <w:rsid w:val="003E148B"/>
    <w:rsid w:val="003E2520"/>
    <w:rsid w:val="0041266F"/>
    <w:rsid w:val="00412F4D"/>
    <w:rsid w:val="00430BAE"/>
    <w:rsid w:val="00433CEF"/>
    <w:rsid w:val="00451CF7"/>
    <w:rsid w:val="00452F79"/>
    <w:rsid w:val="004579E7"/>
    <w:rsid w:val="00460244"/>
    <w:rsid w:val="0046046A"/>
    <w:rsid w:val="00492D31"/>
    <w:rsid w:val="00494C1F"/>
    <w:rsid w:val="004A45D9"/>
    <w:rsid w:val="004A5F75"/>
    <w:rsid w:val="004B131E"/>
    <w:rsid w:val="004B663C"/>
    <w:rsid w:val="004C00B0"/>
    <w:rsid w:val="004C533C"/>
    <w:rsid w:val="004C6350"/>
    <w:rsid w:val="004C6598"/>
    <w:rsid w:val="004E20DE"/>
    <w:rsid w:val="005118E3"/>
    <w:rsid w:val="00521528"/>
    <w:rsid w:val="00541429"/>
    <w:rsid w:val="00545CC4"/>
    <w:rsid w:val="00546F88"/>
    <w:rsid w:val="00547484"/>
    <w:rsid w:val="005608F9"/>
    <w:rsid w:val="00562BA1"/>
    <w:rsid w:val="0056410A"/>
    <w:rsid w:val="00573F70"/>
    <w:rsid w:val="005850FD"/>
    <w:rsid w:val="005A0565"/>
    <w:rsid w:val="005A0E74"/>
    <w:rsid w:val="005A7D65"/>
    <w:rsid w:val="005B1D73"/>
    <w:rsid w:val="005B2FDD"/>
    <w:rsid w:val="005C6FD5"/>
    <w:rsid w:val="005D39ED"/>
    <w:rsid w:val="005D41B6"/>
    <w:rsid w:val="005E0B83"/>
    <w:rsid w:val="005F5F69"/>
    <w:rsid w:val="005F6440"/>
    <w:rsid w:val="00603207"/>
    <w:rsid w:val="00611A23"/>
    <w:rsid w:val="00643BDE"/>
    <w:rsid w:val="00654594"/>
    <w:rsid w:val="00667C02"/>
    <w:rsid w:val="00671F6E"/>
    <w:rsid w:val="006774B3"/>
    <w:rsid w:val="00690FB5"/>
    <w:rsid w:val="00693D2D"/>
    <w:rsid w:val="006A3B8A"/>
    <w:rsid w:val="006A4D7D"/>
    <w:rsid w:val="006A6388"/>
    <w:rsid w:val="006A7E60"/>
    <w:rsid w:val="006B1F7A"/>
    <w:rsid w:val="006B5882"/>
    <w:rsid w:val="006D0AC5"/>
    <w:rsid w:val="006D23A5"/>
    <w:rsid w:val="006D40EF"/>
    <w:rsid w:val="006D735F"/>
    <w:rsid w:val="006E727F"/>
    <w:rsid w:val="006F12D1"/>
    <w:rsid w:val="0070566F"/>
    <w:rsid w:val="00714A9A"/>
    <w:rsid w:val="0072620C"/>
    <w:rsid w:val="00737FE0"/>
    <w:rsid w:val="00740ABC"/>
    <w:rsid w:val="00741B7B"/>
    <w:rsid w:val="00746BFE"/>
    <w:rsid w:val="00762C8D"/>
    <w:rsid w:val="00763CE2"/>
    <w:rsid w:val="00771256"/>
    <w:rsid w:val="00773B6E"/>
    <w:rsid w:val="00777B49"/>
    <w:rsid w:val="00787ED9"/>
    <w:rsid w:val="0079255B"/>
    <w:rsid w:val="00794EE5"/>
    <w:rsid w:val="007A5E66"/>
    <w:rsid w:val="007C214A"/>
    <w:rsid w:val="007E5F86"/>
    <w:rsid w:val="007F3253"/>
    <w:rsid w:val="00805152"/>
    <w:rsid w:val="008156AD"/>
    <w:rsid w:val="0081574B"/>
    <w:rsid w:val="008166CA"/>
    <w:rsid w:val="008229BA"/>
    <w:rsid w:val="008244AB"/>
    <w:rsid w:val="008318F4"/>
    <w:rsid w:val="008336A8"/>
    <w:rsid w:val="0083467F"/>
    <w:rsid w:val="00855BD1"/>
    <w:rsid w:val="00873907"/>
    <w:rsid w:val="0088133E"/>
    <w:rsid w:val="00887E16"/>
    <w:rsid w:val="00895FBE"/>
    <w:rsid w:val="0089718A"/>
    <w:rsid w:val="008A4D27"/>
    <w:rsid w:val="008B44A3"/>
    <w:rsid w:val="008C26E1"/>
    <w:rsid w:val="008D76D3"/>
    <w:rsid w:val="008D777D"/>
    <w:rsid w:val="008E2530"/>
    <w:rsid w:val="008E267C"/>
    <w:rsid w:val="008F5A0C"/>
    <w:rsid w:val="009003B6"/>
    <w:rsid w:val="00901EDB"/>
    <w:rsid w:val="00907CF5"/>
    <w:rsid w:val="00922BF2"/>
    <w:rsid w:val="009329F8"/>
    <w:rsid w:val="00935BCE"/>
    <w:rsid w:val="00945C8D"/>
    <w:rsid w:val="00951872"/>
    <w:rsid w:val="00954048"/>
    <w:rsid w:val="00970AD3"/>
    <w:rsid w:val="00985531"/>
    <w:rsid w:val="00986D87"/>
    <w:rsid w:val="009A1EF0"/>
    <w:rsid w:val="009A335C"/>
    <w:rsid w:val="009A5C60"/>
    <w:rsid w:val="009B7F39"/>
    <w:rsid w:val="009C3054"/>
    <w:rsid w:val="009E3977"/>
    <w:rsid w:val="009F64FF"/>
    <w:rsid w:val="00A10C70"/>
    <w:rsid w:val="00A14703"/>
    <w:rsid w:val="00A205A7"/>
    <w:rsid w:val="00A20934"/>
    <w:rsid w:val="00A324D6"/>
    <w:rsid w:val="00A404BF"/>
    <w:rsid w:val="00A45FF8"/>
    <w:rsid w:val="00A62551"/>
    <w:rsid w:val="00A64CB0"/>
    <w:rsid w:val="00A67A94"/>
    <w:rsid w:val="00A7356D"/>
    <w:rsid w:val="00A746C8"/>
    <w:rsid w:val="00AB100D"/>
    <w:rsid w:val="00AB2F09"/>
    <w:rsid w:val="00AB7538"/>
    <w:rsid w:val="00AC15F4"/>
    <w:rsid w:val="00AE0A43"/>
    <w:rsid w:val="00AE258E"/>
    <w:rsid w:val="00AE509A"/>
    <w:rsid w:val="00AF1E7B"/>
    <w:rsid w:val="00AF2BD1"/>
    <w:rsid w:val="00AF4DCF"/>
    <w:rsid w:val="00B00EE1"/>
    <w:rsid w:val="00B017F5"/>
    <w:rsid w:val="00B03AA6"/>
    <w:rsid w:val="00B3495B"/>
    <w:rsid w:val="00B50B7F"/>
    <w:rsid w:val="00B510BE"/>
    <w:rsid w:val="00B61010"/>
    <w:rsid w:val="00B6269E"/>
    <w:rsid w:val="00B855EE"/>
    <w:rsid w:val="00B933E7"/>
    <w:rsid w:val="00BA1E7F"/>
    <w:rsid w:val="00BA28F7"/>
    <w:rsid w:val="00BB7509"/>
    <w:rsid w:val="00BC75CC"/>
    <w:rsid w:val="00BE35E8"/>
    <w:rsid w:val="00BE6BA9"/>
    <w:rsid w:val="00BE760B"/>
    <w:rsid w:val="00C144E2"/>
    <w:rsid w:val="00C263BC"/>
    <w:rsid w:val="00C30BA8"/>
    <w:rsid w:val="00C45099"/>
    <w:rsid w:val="00C62712"/>
    <w:rsid w:val="00C62FCA"/>
    <w:rsid w:val="00C64CE0"/>
    <w:rsid w:val="00C65A6B"/>
    <w:rsid w:val="00C670D9"/>
    <w:rsid w:val="00C678D8"/>
    <w:rsid w:val="00C93F6F"/>
    <w:rsid w:val="00CA196D"/>
    <w:rsid w:val="00CA5542"/>
    <w:rsid w:val="00CB7596"/>
    <w:rsid w:val="00CC3744"/>
    <w:rsid w:val="00CF095A"/>
    <w:rsid w:val="00CF3C5C"/>
    <w:rsid w:val="00CF7009"/>
    <w:rsid w:val="00D33B77"/>
    <w:rsid w:val="00D46974"/>
    <w:rsid w:val="00D64AD4"/>
    <w:rsid w:val="00D80DE5"/>
    <w:rsid w:val="00D80E7D"/>
    <w:rsid w:val="00D84856"/>
    <w:rsid w:val="00D92C94"/>
    <w:rsid w:val="00D97607"/>
    <w:rsid w:val="00DA5184"/>
    <w:rsid w:val="00DA52CE"/>
    <w:rsid w:val="00DB32D1"/>
    <w:rsid w:val="00DB4F0C"/>
    <w:rsid w:val="00DC220F"/>
    <w:rsid w:val="00DC5FD5"/>
    <w:rsid w:val="00DD0F76"/>
    <w:rsid w:val="00DD4306"/>
    <w:rsid w:val="00DD4809"/>
    <w:rsid w:val="00DE0D59"/>
    <w:rsid w:val="00DE15C1"/>
    <w:rsid w:val="00DE7B01"/>
    <w:rsid w:val="00E01EFF"/>
    <w:rsid w:val="00E02893"/>
    <w:rsid w:val="00E10AD5"/>
    <w:rsid w:val="00E24455"/>
    <w:rsid w:val="00E46C99"/>
    <w:rsid w:val="00E66266"/>
    <w:rsid w:val="00E66B41"/>
    <w:rsid w:val="00E72863"/>
    <w:rsid w:val="00E757AC"/>
    <w:rsid w:val="00E8772E"/>
    <w:rsid w:val="00E93EE4"/>
    <w:rsid w:val="00EB42BA"/>
    <w:rsid w:val="00EC1856"/>
    <w:rsid w:val="00EC2C12"/>
    <w:rsid w:val="00EC65AD"/>
    <w:rsid w:val="00EC7A36"/>
    <w:rsid w:val="00EC7B53"/>
    <w:rsid w:val="00ED1B0D"/>
    <w:rsid w:val="00ED72A2"/>
    <w:rsid w:val="00EE79CC"/>
    <w:rsid w:val="00EF026A"/>
    <w:rsid w:val="00EF1C60"/>
    <w:rsid w:val="00F14473"/>
    <w:rsid w:val="00F15A7B"/>
    <w:rsid w:val="00F20ED6"/>
    <w:rsid w:val="00F30956"/>
    <w:rsid w:val="00F319AC"/>
    <w:rsid w:val="00F330F9"/>
    <w:rsid w:val="00F3578A"/>
    <w:rsid w:val="00F42CA5"/>
    <w:rsid w:val="00F5375A"/>
    <w:rsid w:val="00F546C0"/>
    <w:rsid w:val="00F67A80"/>
    <w:rsid w:val="00F7382A"/>
    <w:rsid w:val="00FA1108"/>
    <w:rsid w:val="00FA1657"/>
    <w:rsid w:val="00FA4A5F"/>
    <w:rsid w:val="00FB27A9"/>
    <w:rsid w:val="00FB2C0F"/>
    <w:rsid w:val="00FC7948"/>
    <w:rsid w:val="00FF6F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97A37"/>
  <w15:chartTrackingRefBased/>
  <w15:docId w15:val="{D1EDA7A3-CC65-452A-91B1-768997DA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67C"/>
    <w:pPr>
      <w:spacing w:after="200" w:line="276" w:lineRule="auto"/>
    </w:pPr>
    <w:rPr>
      <w:sz w:val="22"/>
      <w:szCs w:val="22"/>
      <w:lang w:eastAsia="en-US"/>
    </w:rPr>
  </w:style>
  <w:style w:type="paragraph" w:styleId="Ttulo1">
    <w:name w:val="heading 1"/>
    <w:basedOn w:val="Normal"/>
    <w:next w:val="Normal"/>
    <w:link w:val="Ttulo1Car"/>
    <w:uiPriority w:val="9"/>
    <w:qFormat/>
    <w:rsid w:val="001D4CCA"/>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link w:val="Ttulo2Car"/>
    <w:qFormat/>
    <w:rsid w:val="001D4CCA"/>
    <w:pPr>
      <w:spacing w:before="100" w:beforeAutospacing="1" w:after="100" w:afterAutospacing="1" w:line="240" w:lineRule="auto"/>
      <w:outlineLvl w:val="1"/>
    </w:pPr>
    <w:rPr>
      <w:rFonts w:ascii="Times New Roman" w:eastAsia="Times New Roman" w:hAnsi="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95FBE"/>
    <w:pPr>
      <w:ind w:left="720"/>
      <w:contextualSpacing/>
    </w:pPr>
  </w:style>
  <w:style w:type="paragraph" w:styleId="Textodeglobo">
    <w:name w:val="Balloon Text"/>
    <w:basedOn w:val="Normal"/>
    <w:link w:val="TextodegloboCar"/>
    <w:uiPriority w:val="99"/>
    <w:semiHidden/>
    <w:unhideWhenUsed/>
    <w:rsid w:val="003429F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429F9"/>
    <w:rPr>
      <w:rFonts w:ascii="Tahoma" w:hAnsi="Tahoma" w:cs="Tahoma"/>
      <w:sz w:val="16"/>
      <w:szCs w:val="16"/>
    </w:rPr>
  </w:style>
  <w:style w:type="paragraph" w:styleId="Encabezado">
    <w:name w:val="header"/>
    <w:aliases w:val="ho,header odd,first,heading one,Odd Header,En-tête-2,header"/>
    <w:basedOn w:val="Normal"/>
    <w:link w:val="EncabezadoCar"/>
    <w:uiPriority w:val="99"/>
    <w:unhideWhenUsed/>
    <w:rsid w:val="00907CF5"/>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uiPriority w:val="99"/>
    <w:rsid w:val="00907CF5"/>
  </w:style>
  <w:style w:type="paragraph" w:styleId="Piedepgina">
    <w:name w:val="footer"/>
    <w:basedOn w:val="Normal"/>
    <w:link w:val="PiedepginaCar"/>
    <w:uiPriority w:val="99"/>
    <w:unhideWhenUsed/>
    <w:rsid w:val="00907C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7CF5"/>
  </w:style>
  <w:style w:type="character" w:customStyle="1" w:styleId="Ttulo1Car">
    <w:name w:val="Título 1 Car"/>
    <w:link w:val="Ttulo1"/>
    <w:uiPriority w:val="9"/>
    <w:rsid w:val="001D4CCA"/>
    <w:rPr>
      <w:rFonts w:ascii="Cambria" w:eastAsia="Times New Roman" w:hAnsi="Cambria" w:cs="Times New Roman"/>
      <w:b/>
      <w:bCs/>
      <w:color w:val="365F91"/>
      <w:sz w:val="28"/>
      <w:szCs w:val="28"/>
    </w:rPr>
  </w:style>
  <w:style w:type="character" w:customStyle="1" w:styleId="Ttulo2Car">
    <w:name w:val="Título 2 Car"/>
    <w:link w:val="Ttulo2"/>
    <w:uiPriority w:val="9"/>
    <w:rsid w:val="001D4CCA"/>
    <w:rPr>
      <w:rFonts w:ascii="Times New Roman" w:eastAsia="Times New Roman" w:hAnsi="Times New Roman" w:cs="Times New Roman"/>
      <w:b/>
      <w:bCs/>
      <w:sz w:val="36"/>
      <w:szCs w:val="36"/>
      <w:lang w:val="es-ES" w:eastAsia="es-ES"/>
    </w:rPr>
  </w:style>
  <w:style w:type="character" w:styleId="Refdecomentario">
    <w:name w:val="annotation reference"/>
    <w:uiPriority w:val="99"/>
    <w:semiHidden/>
    <w:unhideWhenUsed/>
    <w:rsid w:val="00BC75CC"/>
    <w:rPr>
      <w:sz w:val="16"/>
      <w:szCs w:val="16"/>
    </w:rPr>
  </w:style>
  <w:style w:type="paragraph" w:styleId="Textocomentario">
    <w:name w:val="annotation text"/>
    <w:basedOn w:val="Normal"/>
    <w:link w:val="TextocomentarioCar"/>
    <w:uiPriority w:val="99"/>
    <w:semiHidden/>
    <w:unhideWhenUsed/>
    <w:rsid w:val="00BC75CC"/>
    <w:pPr>
      <w:spacing w:line="240" w:lineRule="auto"/>
    </w:pPr>
    <w:rPr>
      <w:sz w:val="20"/>
      <w:szCs w:val="20"/>
    </w:rPr>
  </w:style>
  <w:style w:type="character" w:customStyle="1" w:styleId="TextocomentarioCar">
    <w:name w:val="Texto comentario Car"/>
    <w:link w:val="Textocomentario"/>
    <w:uiPriority w:val="99"/>
    <w:semiHidden/>
    <w:rsid w:val="00BC75CC"/>
    <w:rPr>
      <w:sz w:val="20"/>
      <w:szCs w:val="20"/>
    </w:rPr>
  </w:style>
  <w:style w:type="paragraph" w:styleId="Asuntodelcomentario">
    <w:name w:val="annotation subject"/>
    <w:basedOn w:val="Textocomentario"/>
    <w:next w:val="Textocomentario"/>
    <w:link w:val="AsuntodelcomentarioCar"/>
    <w:uiPriority w:val="99"/>
    <w:semiHidden/>
    <w:unhideWhenUsed/>
    <w:rsid w:val="00BC75CC"/>
    <w:rPr>
      <w:b/>
      <w:bCs/>
    </w:rPr>
  </w:style>
  <w:style w:type="character" w:customStyle="1" w:styleId="AsuntodelcomentarioCar">
    <w:name w:val="Asunto del comentario Car"/>
    <w:link w:val="Asuntodelcomentario"/>
    <w:uiPriority w:val="99"/>
    <w:semiHidden/>
    <w:rsid w:val="00BC75CC"/>
    <w:rPr>
      <w:b/>
      <w:bCs/>
      <w:sz w:val="20"/>
      <w:szCs w:val="20"/>
    </w:rPr>
  </w:style>
  <w:style w:type="paragraph" w:styleId="Textonotapie">
    <w:name w:val="footnote text"/>
    <w:basedOn w:val="Normal"/>
    <w:link w:val="TextonotapieCar"/>
    <w:uiPriority w:val="99"/>
    <w:semiHidden/>
    <w:unhideWhenUsed/>
    <w:rsid w:val="006D0AC5"/>
    <w:pPr>
      <w:spacing w:after="120" w:line="240" w:lineRule="auto"/>
      <w:jc w:val="both"/>
    </w:pPr>
    <w:rPr>
      <w:rFonts w:ascii="Arial" w:hAnsi="Arial" w:cs="Arial"/>
      <w:sz w:val="20"/>
      <w:szCs w:val="20"/>
    </w:rPr>
  </w:style>
  <w:style w:type="character" w:customStyle="1" w:styleId="TextonotapieCar">
    <w:name w:val="Texto nota pie Car"/>
    <w:link w:val="Textonotapie"/>
    <w:uiPriority w:val="99"/>
    <w:semiHidden/>
    <w:rsid w:val="006D0AC5"/>
    <w:rPr>
      <w:rFonts w:ascii="Arial" w:eastAsia="Calibri" w:hAnsi="Arial" w:cs="Arial"/>
      <w:sz w:val="20"/>
      <w:szCs w:val="20"/>
    </w:rPr>
  </w:style>
  <w:style w:type="character" w:styleId="Refdenotaalpie">
    <w:name w:val="footnote reference"/>
    <w:uiPriority w:val="99"/>
    <w:semiHidden/>
    <w:unhideWhenUsed/>
    <w:rsid w:val="006D0AC5"/>
    <w:rPr>
      <w:vertAlign w:val="superscript"/>
    </w:rPr>
  </w:style>
  <w:style w:type="character" w:styleId="Nmerodepgina">
    <w:name w:val="page number"/>
    <w:basedOn w:val="Fuentedeprrafopredeter"/>
    <w:rsid w:val="00690FB5"/>
  </w:style>
  <w:style w:type="paragraph" w:styleId="Textoindependiente3">
    <w:name w:val="Body Text 3"/>
    <w:basedOn w:val="Normal"/>
    <w:link w:val="Textoindependiente3Car"/>
    <w:rsid w:val="00690FB5"/>
    <w:pPr>
      <w:shd w:val="clear" w:color="auto" w:fill="FFFFFF"/>
      <w:spacing w:after="0" w:line="240" w:lineRule="auto"/>
      <w:jc w:val="both"/>
    </w:pPr>
    <w:rPr>
      <w:rFonts w:ascii="Arial" w:eastAsia="Times New Roman" w:hAnsi="Arial"/>
      <w:szCs w:val="20"/>
      <w:lang w:val="en-US"/>
    </w:rPr>
  </w:style>
  <w:style w:type="character" w:customStyle="1" w:styleId="Textoindependiente3Car">
    <w:name w:val="Texto independiente 3 Car"/>
    <w:link w:val="Textoindependiente3"/>
    <w:rsid w:val="00690FB5"/>
    <w:rPr>
      <w:rFonts w:ascii="Arial" w:eastAsia="Times New Roman" w:hAnsi="Arial" w:cs="Times New Roman"/>
      <w:szCs w:val="20"/>
      <w:shd w:val="clear" w:color="auto" w:fill="FFFFFF"/>
      <w:lang w:val="en-US"/>
    </w:rPr>
  </w:style>
  <w:style w:type="paragraph" w:styleId="Textoindependiente2">
    <w:name w:val="Body Text 2"/>
    <w:basedOn w:val="Normal"/>
    <w:link w:val="Textoindependiente2Car"/>
    <w:uiPriority w:val="99"/>
    <w:semiHidden/>
    <w:unhideWhenUsed/>
    <w:rsid w:val="00521528"/>
    <w:pPr>
      <w:spacing w:after="120" w:line="480" w:lineRule="auto"/>
    </w:pPr>
  </w:style>
  <w:style w:type="character" w:customStyle="1" w:styleId="Textoindependiente2Car">
    <w:name w:val="Texto independiente 2 Car"/>
    <w:basedOn w:val="Fuentedeprrafopredeter"/>
    <w:link w:val="Textoindependiente2"/>
    <w:uiPriority w:val="99"/>
    <w:semiHidden/>
    <w:rsid w:val="00521528"/>
  </w:style>
  <w:style w:type="paragraph" w:styleId="Textoindependiente">
    <w:name w:val="Body Text"/>
    <w:basedOn w:val="Normal"/>
    <w:link w:val="TextoindependienteCar"/>
    <w:uiPriority w:val="99"/>
    <w:semiHidden/>
    <w:unhideWhenUsed/>
    <w:rsid w:val="00161E66"/>
    <w:pPr>
      <w:spacing w:after="120"/>
    </w:pPr>
  </w:style>
  <w:style w:type="character" w:customStyle="1" w:styleId="TextoindependienteCar">
    <w:name w:val="Texto independiente Car"/>
    <w:basedOn w:val="Fuentedeprrafopredeter"/>
    <w:link w:val="Textoindependiente"/>
    <w:uiPriority w:val="99"/>
    <w:semiHidden/>
    <w:rsid w:val="00161E66"/>
  </w:style>
  <w:style w:type="character" w:customStyle="1" w:styleId="PrrafodelistaCar">
    <w:name w:val="Párrafo de lista Car"/>
    <w:link w:val="Prrafodelista"/>
    <w:uiPriority w:val="34"/>
    <w:rsid w:val="00C670D9"/>
    <w:rPr>
      <w:sz w:val="22"/>
      <w:szCs w:val="22"/>
      <w:lang w:eastAsia="en-US"/>
    </w:rPr>
  </w:style>
  <w:style w:type="character" w:styleId="Hipervnculo">
    <w:name w:val="Hyperlink"/>
    <w:uiPriority w:val="99"/>
    <w:unhideWhenUsed/>
    <w:rsid w:val="006A6388"/>
    <w:rPr>
      <w:color w:val="0563C1"/>
      <w:u w:val="single"/>
    </w:rPr>
  </w:style>
  <w:style w:type="paragraph" w:styleId="Revisin">
    <w:name w:val="Revision"/>
    <w:hidden/>
    <w:uiPriority w:val="99"/>
    <w:semiHidden/>
    <w:rsid w:val="00492D31"/>
    <w:rPr>
      <w:sz w:val="22"/>
      <w:szCs w:val="22"/>
      <w:lang w:eastAsia="en-US"/>
    </w:rPr>
  </w:style>
  <w:style w:type="character" w:styleId="nfasissutil">
    <w:name w:val="Subtle Emphasis"/>
    <w:aliases w:val="H eader"/>
    <w:uiPriority w:val="19"/>
    <w:qFormat/>
    <w:rsid w:val="000D391A"/>
    <w:rPr>
      <w:i/>
      <w:sz w:val="20"/>
    </w:rPr>
  </w:style>
  <w:style w:type="paragraph" w:customStyle="1" w:styleId="Profesin">
    <w:name w:val="Profesión"/>
    <w:basedOn w:val="Normal"/>
    <w:rsid w:val="00133C42"/>
    <w:pPr>
      <w:spacing w:after="0" w:line="240" w:lineRule="auto"/>
      <w:jc w:val="center"/>
    </w:pPr>
    <w:rPr>
      <w:rFonts w:ascii="Times New Roman" w:eastAsia="Times New Roman" w:hAnsi="Times New Roman"/>
      <w:b/>
      <w:sz w:val="24"/>
      <w:szCs w:val="20"/>
      <w:lang w:val="es-ES" w:eastAsia="es-ES"/>
    </w:rPr>
  </w:style>
  <w:style w:type="paragraph" w:styleId="Cita">
    <w:name w:val="Quote"/>
    <w:basedOn w:val="Normal"/>
    <w:next w:val="Normal"/>
    <w:link w:val="CitaCar"/>
    <w:uiPriority w:val="29"/>
    <w:qFormat/>
    <w:rsid w:val="00D92C9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D92C94"/>
    <w:rPr>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089098">
      <w:bodyDiv w:val="1"/>
      <w:marLeft w:val="0"/>
      <w:marRight w:val="0"/>
      <w:marTop w:val="0"/>
      <w:marBottom w:val="0"/>
      <w:divBdr>
        <w:top w:val="none" w:sz="0" w:space="0" w:color="auto"/>
        <w:left w:val="none" w:sz="0" w:space="0" w:color="auto"/>
        <w:bottom w:val="none" w:sz="0" w:space="0" w:color="auto"/>
        <w:right w:val="none" w:sz="0" w:space="0" w:color="auto"/>
      </w:divBdr>
      <w:divsChild>
        <w:div w:id="1246644328">
          <w:marLeft w:val="0"/>
          <w:marRight w:val="0"/>
          <w:marTop w:val="240"/>
          <w:marBottom w:val="0"/>
          <w:divBdr>
            <w:top w:val="none" w:sz="0" w:space="0" w:color="auto"/>
            <w:left w:val="none" w:sz="0" w:space="0" w:color="auto"/>
            <w:bottom w:val="none" w:sz="0" w:space="0" w:color="auto"/>
            <w:right w:val="none" w:sz="0" w:space="0" w:color="auto"/>
          </w:divBdr>
          <w:divsChild>
            <w:div w:id="761877367">
              <w:marLeft w:val="0"/>
              <w:marRight w:val="0"/>
              <w:marTop w:val="0"/>
              <w:marBottom w:val="0"/>
              <w:divBdr>
                <w:top w:val="none" w:sz="0" w:space="0" w:color="auto"/>
                <w:left w:val="none" w:sz="0" w:space="0" w:color="auto"/>
                <w:bottom w:val="none" w:sz="0" w:space="0" w:color="auto"/>
                <w:right w:val="none" w:sz="0" w:space="0" w:color="auto"/>
              </w:divBdr>
              <w:divsChild>
                <w:div w:id="1718160229">
                  <w:marLeft w:val="0"/>
                  <w:marRight w:val="0"/>
                  <w:marTop w:val="0"/>
                  <w:marBottom w:val="0"/>
                  <w:divBdr>
                    <w:top w:val="none" w:sz="0" w:space="0" w:color="auto"/>
                    <w:left w:val="none" w:sz="0" w:space="0" w:color="auto"/>
                    <w:bottom w:val="none" w:sz="0" w:space="0" w:color="auto"/>
                    <w:right w:val="none" w:sz="0" w:space="0" w:color="auto"/>
                  </w:divBdr>
                  <w:divsChild>
                    <w:div w:id="313602881">
                      <w:marLeft w:val="2592"/>
                      <w:marRight w:val="0"/>
                      <w:marTop w:val="0"/>
                      <w:marBottom w:val="101"/>
                      <w:divBdr>
                        <w:top w:val="none" w:sz="0" w:space="0" w:color="auto"/>
                        <w:left w:val="none" w:sz="0" w:space="0" w:color="auto"/>
                        <w:bottom w:val="none" w:sz="0" w:space="0" w:color="auto"/>
                        <w:right w:val="none" w:sz="0" w:space="0" w:color="auto"/>
                      </w:divBdr>
                    </w:div>
                    <w:div w:id="384640817">
                      <w:marLeft w:val="2592"/>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lesites.com.mx/oferta-AUCIP.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F986F-EA35-4DEA-85BD-3CAB6D133E98}">
  <ds:schemaRefs>
    <ds:schemaRef ds:uri="http://schemas.microsoft.com/sharepoint/v3/contenttype/forms"/>
  </ds:schemaRefs>
</ds:datastoreItem>
</file>

<file path=customXml/itemProps2.xml><?xml version="1.0" encoding="utf-8"?>
<ds:datastoreItem xmlns:ds="http://schemas.openxmlformats.org/officeDocument/2006/customXml" ds:itemID="{FEB2EE74-094C-4A6E-A17A-C4B598699C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A5D91D-0C04-41F9-97B8-81AEF3BFD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F104E2-9DBF-4B3D-BDA9-7F7A765E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13</Pages>
  <Words>3738</Words>
  <Characters>20562</Characters>
  <Application>Microsoft Office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Radiomovil Dipsa S.A de C.V</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JAUREGUI ARRIAGA</dc:creator>
  <cp:keywords/>
  <cp:lastModifiedBy>Anaid Karina Limon Rivera</cp:lastModifiedBy>
  <cp:revision>51</cp:revision>
  <cp:lastPrinted>2018-10-05T20:26:00Z</cp:lastPrinted>
  <dcterms:created xsi:type="dcterms:W3CDTF">2017-10-11T23:44:00Z</dcterms:created>
  <dcterms:modified xsi:type="dcterms:W3CDTF">2019-07-11T17:15:00Z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