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6812" w14:textId="5E299276" w:rsidR="006D1F4A" w:rsidRPr="007D54E4" w:rsidRDefault="006D1F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INFORME DE CONSIDERACIONES SOBRE LAS MANIFESTACIONES, OPINIONES, COMENTARIOS Y PROPUESTAS, PRESENTADOS DURA</w:t>
      </w:r>
      <w:r w:rsidR="00000976">
        <w:rPr>
          <w:rFonts w:ascii="ITC Avant Garde" w:eastAsia="Calibri" w:hAnsi="ITC Avant Garde" w:cs="Times New Roman"/>
          <w:b/>
          <w:lang w:val="es-ES"/>
        </w:rPr>
        <w:t>NTE LA CONSULTA PÚBLICA SOBRE LAS</w:t>
      </w:r>
      <w:r w:rsidRPr="007D54E4">
        <w:rPr>
          <w:rFonts w:ascii="ITC Avant Garde" w:eastAsia="Calibri" w:hAnsi="ITC Avant Garde" w:cs="Times New Roman"/>
          <w:b/>
          <w:lang w:val="es-ES"/>
        </w:rPr>
        <w:t xml:space="preserve"> </w:t>
      </w:r>
      <w:r w:rsidR="00B63BA9" w:rsidRPr="007D54E4">
        <w:rPr>
          <w:rFonts w:ascii="ITC Avant Garde" w:eastAsia="Calibri" w:hAnsi="ITC Avant Garde" w:cs="Times New Roman"/>
          <w:b/>
          <w:i/>
          <w:lang w:val="es-ES"/>
        </w:rPr>
        <w:t>“</w:t>
      </w:r>
      <w:r w:rsidR="00B63BA9" w:rsidRPr="00B63BA9">
        <w:rPr>
          <w:rFonts w:ascii="ITC Avant Garde" w:eastAsia="Calibri" w:hAnsi="ITC Avant Garde" w:cs="Times New Roman"/>
          <w:b/>
          <w:i/>
          <w:lang w:val="es-ES"/>
        </w:rPr>
        <w:t>PROPUESTAS DE OFERTAS PÚBLICAS DE INFRAESTRUCTURA PRESENTADAS POR EL AGENTE ECONÓMICO PREPONDERANTE EN EL SECTOR DE RADIODIFUSIÓN, APLICABLES DEL 1 DE ENERO DE 2020 AL 31 DE DICIEMBRE DE 2021</w:t>
      </w:r>
      <w:r w:rsidRPr="007D54E4">
        <w:rPr>
          <w:rFonts w:ascii="ITC Avant Garde" w:eastAsia="Calibri" w:hAnsi="ITC Avant Garde" w:cs="Times New Roman"/>
          <w:b/>
          <w:i/>
          <w:lang w:val="es-ES"/>
        </w:rPr>
        <w:t>”</w:t>
      </w:r>
      <w:r w:rsidRPr="007D54E4">
        <w:rPr>
          <w:rFonts w:ascii="ITC Avant Garde" w:eastAsia="Calibri" w:hAnsi="ITC Avant Garde" w:cs="Times New Roman"/>
          <w:b/>
          <w:lang w:val="es-ES"/>
        </w:rPr>
        <w:t>.</w:t>
      </w:r>
    </w:p>
    <w:p w14:paraId="42C3DE1A" w14:textId="5D7A3550"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Fecha de elaboración</w:t>
      </w:r>
    </w:p>
    <w:p w14:paraId="6F2C6C53" w14:textId="78BFB0AC" w:rsidR="006D1F4A" w:rsidRPr="007D54E4" w:rsidRDefault="00B63BA9" w:rsidP="006D1F4A">
      <w:pPr>
        <w:rPr>
          <w:rFonts w:ascii="ITC Avant Garde" w:eastAsiaTheme="majorEastAsia" w:hAnsi="ITC Avant Garde" w:cstheme="majorBidi"/>
          <w:lang w:val="es-ES"/>
        </w:rPr>
      </w:pPr>
      <w:r>
        <w:rPr>
          <w:rFonts w:ascii="ITC Avant Garde" w:eastAsiaTheme="majorEastAsia" w:hAnsi="ITC Avant Garde" w:cstheme="majorBidi"/>
          <w:lang w:val="es-ES"/>
        </w:rPr>
        <w:t>19</w:t>
      </w:r>
      <w:r w:rsidR="006D1F4A" w:rsidRPr="007D54E4">
        <w:rPr>
          <w:rFonts w:ascii="ITC Avant Garde" w:eastAsiaTheme="majorEastAsia" w:hAnsi="ITC Avant Garde" w:cstheme="majorBidi"/>
          <w:lang w:val="es-ES"/>
        </w:rPr>
        <w:t xml:space="preserve"> de </w:t>
      </w:r>
      <w:r>
        <w:rPr>
          <w:rFonts w:ascii="ITC Avant Garde" w:eastAsiaTheme="majorEastAsia" w:hAnsi="ITC Avant Garde" w:cstheme="majorBidi"/>
          <w:lang w:val="es-ES"/>
        </w:rPr>
        <w:t>agosto de 2019</w:t>
      </w:r>
    </w:p>
    <w:p w14:paraId="1644A70A" w14:textId="4337C652"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Título o denominación de la C</w:t>
      </w:r>
      <w:r w:rsidR="006D1F4A" w:rsidRPr="007D54E4">
        <w:rPr>
          <w:rFonts w:ascii="ITC Avant Garde" w:eastAsiaTheme="majorEastAsia" w:hAnsi="ITC Avant Garde" w:cstheme="majorBidi"/>
          <w:b/>
          <w:lang w:val="es-ES"/>
        </w:rPr>
        <w:t xml:space="preserve">onsulta </w:t>
      </w:r>
      <w:r>
        <w:rPr>
          <w:rFonts w:ascii="ITC Avant Garde" w:eastAsiaTheme="majorEastAsia" w:hAnsi="ITC Avant Garde" w:cstheme="majorBidi"/>
          <w:b/>
          <w:lang w:val="es-ES"/>
        </w:rPr>
        <w:t>Pública</w:t>
      </w:r>
    </w:p>
    <w:p w14:paraId="7E99862C" w14:textId="6DF2C84B" w:rsidR="006D1F4A" w:rsidRPr="007D54E4" w:rsidRDefault="00376792" w:rsidP="00E50BE7">
      <w:pPr>
        <w:rPr>
          <w:rFonts w:ascii="ITC Avant Garde" w:eastAsiaTheme="majorEastAsia" w:hAnsi="ITC Avant Garde" w:cstheme="majorBidi"/>
          <w:i/>
          <w:lang w:val="es-ES"/>
        </w:rPr>
      </w:pPr>
      <w:r w:rsidRPr="00376792">
        <w:rPr>
          <w:rFonts w:ascii="ITC Avant Garde" w:eastAsiaTheme="majorEastAsia" w:hAnsi="ITC Avant Garde" w:cstheme="majorBidi"/>
          <w:i/>
          <w:lang w:val="es-ES"/>
        </w:rPr>
        <w:t>“</w:t>
      </w:r>
      <w:r w:rsidR="00B63BA9" w:rsidRPr="00B63BA9">
        <w:rPr>
          <w:rFonts w:ascii="ITC Avant Garde" w:eastAsiaTheme="majorEastAsia" w:hAnsi="ITC Avant Garde" w:cstheme="majorBidi"/>
          <w:i/>
          <w:lang w:val="es-ES"/>
        </w:rPr>
        <w:t>PROPUESTAS DE OFERTAS PÚBLICAS DE INFRAESTRUCTURA PRESENTADAS POR EL AGENTE ECONÓMICO PREPONDERANTE EN EL SECTOR DE RADIODIFUSIÓN, APLICABLES DEL 1 DE ENERO DE 2020 AL 31 DE DICIEMBRE DE 2021</w:t>
      </w:r>
      <w:r w:rsidRPr="00376792">
        <w:rPr>
          <w:rFonts w:ascii="ITC Avant Garde" w:eastAsiaTheme="majorEastAsia" w:hAnsi="ITC Avant Garde" w:cstheme="majorBidi"/>
          <w:i/>
          <w:lang w:val="es-ES"/>
        </w:rPr>
        <w:t>”</w:t>
      </w:r>
      <w:r w:rsidR="006D1F4A" w:rsidRPr="007D54E4">
        <w:rPr>
          <w:rFonts w:ascii="ITC Avant Garde" w:eastAsiaTheme="majorEastAsia" w:hAnsi="ITC Avant Garde" w:cstheme="majorBidi"/>
          <w:i/>
          <w:lang w:val="es-ES"/>
        </w:rPr>
        <w:t>.</w:t>
      </w:r>
    </w:p>
    <w:p w14:paraId="5022C277" w14:textId="338AB75B"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Descripción de la Consulta Pública</w:t>
      </w:r>
    </w:p>
    <w:p w14:paraId="751E9E14" w14:textId="603C1A62" w:rsidR="007D54E4" w:rsidRDefault="00376792" w:rsidP="007D54E4">
      <w:pPr>
        <w:rPr>
          <w:rFonts w:ascii="ITC Avant Garde" w:hAnsi="ITC Avant Garde"/>
        </w:rPr>
      </w:pPr>
      <w:r>
        <w:rPr>
          <w:rFonts w:ascii="ITC Avant Garde" w:eastAsiaTheme="majorEastAsia" w:hAnsi="ITC Avant Garde" w:cstheme="majorBidi"/>
          <w:lang w:val="es-ES"/>
        </w:rPr>
        <w:t xml:space="preserve">Del </w:t>
      </w:r>
      <w:r w:rsidR="00B63BA9" w:rsidRPr="00B63BA9">
        <w:rPr>
          <w:rFonts w:ascii="ITC Avant Garde" w:eastAsiaTheme="majorEastAsia" w:hAnsi="ITC Avant Garde" w:cstheme="majorBidi"/>
          <w:lang w:val="es-ES"/>
        </w:rPr>
        <w:t xml:space="preserve">12 de </w:t>
      </w:r>
      <w:r w:rsidR="00B63BA9">
        <w:rPr>
          <w:rFonts w:ascii="ITC Avant Garde" w:eastAsiaTheme="majorEastAsia" w:hAnsi="ITC Avant Garde" w:cstheme="majorBidi"/>
          <w:lang w:val="es-ES"/>
        </w:rPr>
        <w:t>julio de 2019 al 10 de ag</w:t>
      </w:r>
      <w:r w:rsidR="00B63BA9" w:rsidRPr="00B63BA9">
        <w:rPr>
          <w:rFonts w:ascii="ITC Avant Garde" w:eastAsiaTheme="majorEastAsia" w:hAnsi="ITC Avant Garde" w:cstheme="majorBidi"/>
          <w:lang w:val="es-ES"/>
        </w:rPr>
        <w:t>osto de 2019</w:t>
      </w:r>
      <w:r w:rsidR="006D1F4A" w:rsidRPr="007D54E4">
        <w:rPr>
          <w:rFonts w:ascii="ITC Avant Garde" w:eastAsiaTheme="majorEastAsia" w:hAnsi="ITC Avant Garde" w:cstheme="majorBidi"/>
          <w:lang w:val="es-ES"/>
        </w:rPr>
        <w:t xml:space="preserve">, el Instituto Federal de Telecomunicaciones (en lo sucesivo, “Instituto”) llevó a cabo el proceso de </w:t>
      </w:r>
      <w:r w:rsidR="000A5739">
        <w:rPr>
          <w:rFonts w:ascii="ITC Avant Garde" w:eastAsiaTheme="majorEastAsia" w:hAnsi="ITC Avant Garde" w:cstheme="majorBidi"/>
          <w:lang w:val="es-ES"/>
        </w:rPr>
        <w:t>C</w:t>
      </w:r>
      <w:r w:rsidR="006D1F4A" w:rsidRPr="007D54E4">
        <w:rPr>
          <w:rFonts w:ascii="ITC Avant Garde" w:eastAsiaTheme="majorEastAsia" w:hAnsi="ITC Avant Garde" w:cstheme="majorBidi"/>
          <w:lang w:val="es-ES"/>
        </w:rPr>
        <w:t xml:space="preserve">onsulta </w:t>
      </w:r>
      <w:r w:rsidR="000A5739">
        <w:rPr>
          <w:rFonts w:ascii="ITC Avant Garde" w:eastAsiaTheme="majorEastAsia" w:hAnsi="ITC Avant Garde" w:cstheme="majorBidi"/>
          <w:lang w:val="es-ES"/>
        </w:rPr>
        <w:t>P</w:t>
      </w:r>
      <w:r w:rsidR="006D1F4A" w:rsidRPr="007D54E4">
        <w:rPr>
          <w:rFonts w:ascii="ITC Avant Garde" w:eastAsiaTheme="majorEastAsia" w:hAnsi="ITC Avant Garde" w:cstheme="majorBidi"/>
          <w:lang w:val="es-ES"/>
        </w:rPr>
        <w:t>ública de</w:t>
      </w:r>
      <w:r>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Pr>
          <w:rFonts w:ascii="ITC Avant Garde" w:eastAsiaTheme="majorEastAsia" w:hAnsi="ITC Avant Garde" w:cstheme="majorBidi"/>
          <w:lang w:val="es-ES"/>
        </w:rPr>
        <w:t>as</w:t>
      </w:r>
      <w:r w:rsidR="008A3C50" w:rsidRPr="007D54E4">
        <w:rPr>
          <w:rFonts w:ascii="ITC Avant Garde" w:eastAsiaTheme="majorEastAsia" w:hAnsi="ITC Avant Garde" w:cstheme="majorBidi"/>
          <w:lang w:val="es-ES"/>
        </w:rPr>
        <w:t xml:space="preserve"> </w:t>
      </w:r>
      <w:r>
        <w:rPr>
          <w:rFonts w:ascii="ITC Avant Garde" w:eastAsiaTheme="majorEastAsia" w:hAnsi="ITC Avant Garde" w:cstheme="majorBidi"/>
          <w:lang w:val="es-ES"/>
        </w:rPr>
        <w:t>“</w:t>
      </w:r>
      <w:r w:rsidR="00B63BA9" w:rsidRPr="00B63BA9">
        <w:rPr>
          <w:rFonts w:ascii="ITC Avant Garde" w:eastAsiaTheme="majorEastAsia" w:hAnsi="ITC Avant Garde" w:cstheme="majorBidi"/>
          <w:i/>
          <w:lang w:val="es-ES"/>
        </w:rPr>
        <w:t>PROPUESTAS DE OFERTAS PÚBLICAS DE INFRAESTRUCTURA PRESENTADAS POR EL AGENTE ECONÓMICO PREPONDERANTE EN EL SECTOR DE RADIODIFUSIÓN, APLICABLES DEL 1 DE ENERO DE 2020 AL 31 DE DICIEMBRE DE 2021</w:t>
      </w:r>
      <w:r>
        <w:rPr>
          <w:rFonts w:ascii="ITC Avant Garde" w:eastAsiaTheme="majorEastAsia" w:hAnsi="ITC Avant Garde" w:cstheme="majorBidi"/>
          <w:i/>
          <w:lang w:val="es-ES"/>
        </w:rPr>
        <w:t>”</w:t>
      </w:r>
      <w:r w:rsidR="007D54E4">
        <w:rPr>
          <w:rFonts w:ascii="ITC Avant Garde" w:hAnsi="ITC Avant Garde"/>
        </w:rPr>
        <w:t>.</w:t>
      </w:r>
    </w:p>
    <w:p w14:paraId="169551CC" w14:textId="13B8C072"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2C4E674D"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La información que los interesados hicieron llegar al Instituto, de acuerdo a los plazos y térm</w:t>
      </w:r>
      <w:r w:rsidR="00680716">
        <w:rPr>
          <w:rFonts w:ascii="ITC Avant Garde" w:eastAsiaTheme="majorEastAsia" w:hAnsi="ITC Avant Garde" w:cstheme="majorBidi"/>
          <w:lang w:val="es-ES"/>
        </w:rPr>
        <w:t>inos descritos en esta mecánica</w:t>
      </w:r>
      <w:r w:rsidRPr="007D54E4">
        <w:rPr>
          <w:rFonts w:ascii="ITC Avant Garde" w:eastAsiaTheme="majorEastAsia" w:hAnsi="ITC Avant Garde" w:cstheme="majorBidi"/>
          <w:lang w:val="es-ES"/>
        </w:rPr>
        <w:t xml:space="preserve"> no tiene carácter vinculante, sin perjuicio de que el Instituto pueda ponderarla en un documento que refleje los resultados de dicha consulta, el cual se hará público en el apartado de la página de la </w:t>
      </w:r>
      <w:r w:rsidR="000A5739">
        <w:rPr>
          <w:rFonts w:ascii="ITC Avant Garde" w:eastAsiaTheme="majorEastAsia" w:hAnsi="ITC Avant Garde" w:cstheme="majorBidi"/>
          <w:lang w:val="es-ES"/>
        </w:rPr>
        <w:t>C</w:t>
      </w:r>
      <w:r w:rsidRPr="007D54E4">
        <w:rPr>
          <w:rFonts w:ascii="ITC Avant Garde" w:eastAsiaTheme="majorEastAsia" w:hAnsi="ITC Avant Garde" w:cstheme="majorBidi"/>
          <w:lang w:val="es-ES"/>
        </w:rPr>
        <w:t xml:space="preserve">onsulta </w:t>
      </w:r>
      <w:r w:rsidR="000A5739">
        <w:rPr>
          <w:rFonts w:ascii="ITC Avant Garde" w:eastAsiaTheme="majorEastAsia" w:hAnsi="ITC Avant Garde" w:cstheme="majorBidi"/>
          <w:lang w:val="es-ES"/>
        </w:rPr>
        <w:t>P</w:t>
      </w:r>
      <w:r w:rsidRPr="007D54E4">
        <w:rPr>
          <w:rFonts w:ascii="ITC Avant Garde" w:eastAsiaTheme="majorEastAsia" w:hAnsi="ITC Avant Garde" w:cstheme="majorBidi"/>
          <w:lang w:val="es-ES"/>
        </w:rPr>
        <w:t>ública</w:t>
      </w:r>
      <w:r w:rsidRPr="007D54E4">
        <w:rPr>
          <w:rStyle w:val="Refdenotaalpie"/>
          <w:rFonts w:ascii="ITC Avant Garde" w:eastAsiaTheme="majorEastAsia" w:hAnsi="ITC Avant Garde" w:cstheme="majorBidi"/>
          <w:sz w:val="22"/>
          <w:lang w:val="es-ES"/>
        </w:rPr>
        <w:footnoteReference w:id="1"/>
      </w:r>
      <w:r w:rsidRPr="007D54E4">
        <w:rPr>
          <w:rFonts w:ascii="ITC Avant Garde" w:eastAsiaTheme="majorEastAsia" w:hAnsi="ITC Avant Garde" w:cstheme="majorBidi"/>
          <w:lang w:val="es-ES"/>
        </w:rPr>
        <w:t>.</w:t>
      </w:r>
    </w:p>
    <w:p w14:paraId="56DDCB84" w14:textId="252DD909" w:rsidR="000A5739" w:rsidRDefault="000A5739" w:rsidP="006D1F4A">
      <w:pPr>
        <w:rPr>
          <w:rFonts w:ascii="ITC Avant Garde" w:eastAsiaTheme="majorEastAsia" w:hAnsi="ITC Avant Garde" w:cstheme="majorBidi"/>
          <w:lang w:val="es-ES"/>
        </w:rPr>
      </w:pPr>
    </w:p>
    <w:p w14:paraId="6AEBFD2B" w14:textId="77777777" w:rsidR="000A5739" w:rsidRDefault="000A5739" w:rsidP="006D1F4A">
      <w:pPr>
        <w:rPr>
          <w:rFonts w:ascii="ITC Avant Garde" w:eastAsiaTheme="majorEastAsia" w:hAnsi="ITC Avant Garde" w:cstheme="majorBidi"/>
          <w:lang w:val="es-ES"/>
        </w:rPr>
      </w:pPr>
      <w:bookmarkStart w:id="1" w:name="_GoBack"/>
      <w:bookmarkEnd w:id="1"/>
    </w:p>
    <w:p w14:paraId="55B4E627" w14:textId="7B6ADD9F"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lastRenderedPageBreak/>
        <w:t>Objetivo</w:t>
      </w:r>
      <w:r w:rsidR="00B63BA9">
        <w:rPr>
          <w:rFonts w:ascii="ITC Avant Garde" w:eastAsiaTheme="majorEastAsia" w:hAnsi="ITC Avant Garde" w:cstheme="majorBidi"/>
          <w:b/>
          <w:lang w:val="es-ES"/>
        </w:rPr>
        <w:t>s</w:t>
      </w:r>
      <w:r w:rsidR="00DB6781">
        <w:rPr>
          <w:rFonts w:ascii="ITC Avant Garde" w:eastAsiaTheme="majorEastAsia" w:hAnsi="ITC Avant Garde" w:cstheme="majorBidi"/>
          <w:b/>
          <w:lang w:val="es-ES"/>
        </w:rPr>
        <w:t xml:space="preserve"> </w:t>
      </w:r>
      <w:r w:rsidR="00680716">
        <w:rPr>
          <w:rFonts w:ascii="ITC Avant Garde" w:eastAsiaTheme="majorEastAsia" w:hAnsi="ITC Avant Garde" w:cstheme="majorBidi"/>
          <w:b/>
          <w:lang w:val="es-ES"/>
        </w:rPr>
        <w:t>de la Consulta Pública</w:t>
      </w:r>
    </w:p>
    <w:p w14:paraId="15B2598D" w14:textId="692CC445" w:rsidR="007D54E4" w:rsidRPr="007D54E4" w:rsidRDefault="00B63BA9" w:rsidP="007D54E4">
      <w:pPr>
        <w:rPr>
          <w:rFonts w:ascii="ITC Avant Garde" w:eastAsiaTheme="majorEastAsia" w:hAnsi="ITC Avant Garde" w:cstheme="majorBidi"/>
          <w:lang w:val="es-ES"/>
        </w:rPr>
      </w:pPr>
      <w:r w:rsidRPr="00B63BA9">
        <w:rPr>
          <w:rFonts w:ascii="ITC Avant Garde" w:eastAsiaTheme="majorEastAsia" w:hAnsi="ITC Avant Garde" w:cstheme="majorBidi"/>
          <w:lang w:val="es-ES"/>
        </w:rPr>
        <w:t xml:space="preserve">Los objetivos principales del Instituto sobre la </w:t>
      </w:r>
      <w:r w:rsidR="000A5739">
        <w:rPr>
          <w:rFonts w:ascii="ITC Avant Garde" w:eastAsiaTheme="majorEastAsia" w:hAnsi="ITC Avant Garde" w:cstheme="majorBidi"/>
          <w:lang w:val="es-ES"/>
        </w:rPr>
        <w:t>C</w:t>
      </w:r>
      <w:r w:rsidRPr="00B63BA9">
        <w:rPr>
          <w:rFonts w:ascii="ITC Avant Garde" w:eastAsiaTheme="majorEastAsia" w:hAnsi="ITC Avant Garde" w:cstheme="majorBidi"/>
          <w:lang w:val="es-ES"/>
        </w:rPr>
        <w:t xml:space="preserve">onsulta </w:t>
      </w:r>
      <w:r w:rsidR="000A5739">
        <w:rPr>
          <w:rFonts w:ascii="ITC Avant Garde" w:eastAsiaTheme="majorEastAsia" w:hAnsi="ITC Avant Garde" w:cstheme="majorBidi"/>
          <w:lang w:val="es-ES"/>
        </w:rPr>
        <w:t>P</w:t>
      </w:r>
      <w:r w:rsidRPr="00B63BA9">
        <w:rPr>
          <w:rFonts w:ascii="ITC Avant Garde" w:eastAsiaTheme="majorEastAsia" w:hAnsi="ITC Avant Garde" w:cstheme="majorBidi"/>
          <w:lang w:val="es-ES"/>
        </w:rPr>
        <w:t xml:space="preserve">ública </w:t>
      </w:r>
      <w:r w:rsidR="00680716">
        <w:rPr>
          <w:rFonts w:ascii="ITC Avant Garde" w:eastAsiaTheme="majorEastAsia" w:hAnsi="ITC Avant Garde" w:cstheme="majorBidi"/>
          <w:lang w:val="es-ES"/>
        </w:rPr>
        <w:t xml:space="preserve">bajo consideración </w:t>
      </w:r>
      <w:r w:rsidRPr="00B63BA9">
        <w:rPr>
          <w:rFonts w:ascii="ITC Avant Garde" w:eastAsiaTheme="majorEastAsia" w:hAnsi="ITC Avant Garde" w:cstheme="majorBidi"/>
          <w:lang w:val="es-ES"/>
        </w:rPr>
        <w:t xml:space="preserve">consisten en: i) contar con mayores elementos para determinar las condiciones bajo las cuales se deberán aprobar las Ofertas Públicas de Infraestructura presentadas por el Agente Económico Preponderante en el sector de radiodifusión; y ii) favorecer la transparencia y participación ciudadana con el fin de recibir los comentarios y opiniones de la industria, académicos, analistas, gobierno, ámbito internacional y sociedad en general sobre las principales condiciones técnicas y operativas para llevar a cabo los Servicios de </w:t>
      </w:r>
      <w:proofErr w:type="spellStart"/>
      <w:r w:rsidRPr="00B63BA9">
        <w:rPr>
          <w:rFonts w:ascii="ITC Avant Garde" w:eastAsiaTheme="majorEastAsia" w:hAnsi="ITC Avant Garde" w:cstheme="majorBidi"/>
          <w:lang w:val="es-ES"/>
        </w:rPr>
        <w:t>Coubicación</w:t>
      </w:r>
      <w:proofErr w:type="spellEnd"/>
      <w:r w:rsidRPr="00B63BA9">
        <w:rPr>
          <w:rFonts w:ascii="ITC Avant Garde" w:eastAsiaTheme="majorEastAsia" w:hAnsi="ITC Avant Garde" w:cstheme="majorBidi"/>
          <w:lang w:val="es-ES"/>
        </w:rPr>
        <w:t xml:space="preserve"> y de Emisión de Señal.</w:t>
      </w:r>
    </w:p>
    <w:p w14:paraId="28C72DA9" w14:textId="1838763B"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Unidades y/o Coordinacione</w:t>
      </w:r>
      <w:r w:rsidR="00680716">
        <w:rPr>
          <w:rFonts w:ascii="ITC Avant Garde" w:eastAsiaTheme="majorEastAsia" w:hAnsi="ITC Avant Garde" w:cstheme="majorBidi"/>
          <w:b/>
          <w:lang w:val="es-ES"/>
        </w:rPr>
        <w:t>s Generales responsables de la Consulta Pública</w:t>
      </w:r>
    </w:p>
    <w:p w14:paraId="7C2F7958" w14:textId="4C32872C"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680716">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8C5230C"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Descripción de los particip</w:t>
      </w:r>
      <w:r w:rsidR="00680716">
        <w:rPr>
          <w:rFonts w:ascii="ITC Avant Garde" w:eastAsiaTheme="majorEastAsia" w:hAnsi="ITC Avant Garde" w:cstheme="majorBidi"/>
          <w:b/>
          <w:lang w:val="es-ES"/>
        </w:rPr>
        <w:t>antes en la Consulta Pública</w:t>
      </w:r>
    </w:p>
    <w:p w14:paraId="42C470DB" w14:textId="2F50236A" w:rsidR="00376792" w:rsidRPr="007D54E4" w:rsidRDefault="007D54E4" w:rsidP="00376792">
      <w:pPr>
        <w:rPr>
          <w:rStyle w:val="Hipervnculo"/>
          <w:rFonts w:ascii="ITC Avant Garde" w:hAnsi="ITC Avant Garde"/>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0A5739">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0A5739">
        <w:rPr>
          <w:rFonts w:ascii="ITC Avant Garde" w:eastAsia="Calibri" w:hAnsi="ITC Avant Garde" w:cs="Times New Roman"/>
          <w:lang w:val="es-ES"/>
        </w:rPr>
        <w:t>P</w:t>
      </w:r>
      <w:r w:rsidR="00376792">
        <w:rPr>
          <w:rFonts w:ascii="ITC Avant Garde" w:eastAsia="Calibri" w:hAnsi="ITC Avant Garde" w:cs="Times New Roman"/>
          <w:lang w:val="es-ES"/>
        </w:rPr>
        <w:t>ública de mérito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sectPr w:rsidR="00376792" w:rsidRPr="007D54E4"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B5AC" w14:textId="77777777" w:rsidR="004254E1" w:rsidRDefault="004254E1" w:rsidP="003C6172">
      <w:pPr>
        <w:spacing w:after="0" w:line="240" w:lineRule="auto"/>
      </w:pPr>
      <w:r>
        <w:separator/>
      </w:r>
    </w:p>
  </w:endnote>
  <w:endnote w:type="continuationSeparator" w:id="0">
    <w:p w14:paraId="79C582F6" w14:textId="77777777" w:rsidR="004254E1" w:rsidRDefault="004254E1"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4061" w14:textId="02885727" w:rsidR="006D1F4A" w:rsidRPr="00C84A1D" w:rsidRDefault="00793681" w:rsidP="008958B5">
    <w:pPr>
      <w:pStyle w:val="Piedepgina"/>
      <w:jc w:val="right"/>
      <w:rPr>
        <w:rFonts w:ascii="ITC Avant Garde" w:hAnsi="ITC Avant Garde"/>
        <w:b/>
      </w:rPr>
    </w:pPr>
    <w:proofErr w:type="spellStart"/>
    <w:r w:rsidRPr="00793681">
      <w:rPr>
        <w:rFonts w:ascii="ITC Avant Garde" w:hAnsi="ITC Avant Garde"/>
      </w:rPr>
      <w:t>Página</w:t>
    </w:r>
    <w:proofErr w:type="spellEnd"/>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A5739" w:rsidRPr="000A5739">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A5739">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9F687BE"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0A5739">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0A5739">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7E06" w14:textId="77777777" w:rsidR="004254E1" w:rsidRDefault="004254E1" w:rsidP="003C6172">
      <w:pPr>
        <w:spacing w:after="0" w:line="240" w:lineRule="auto"/>
      </w:pPr>
      <w:r>
        <w:separator/>
      </w:r>
    </w:p>
  </w:footnote>
  <w:footnote w:type="continuationSeparator" w:id="0">
    <w:p w14:paraId="1E49503B" w14:textId="77777777" w:rsidR="004254E1" w:rsidRDefault="004254E1" w:rsidP="003C6172">
      <w:pPr>
        <w:spacing w:after="0" w:line="240" w:lineRule="auto"/>
      </w:pPr>
      <w:r>
        <w:continuationSeparator/>
      </w:r>
    </w:p>
  </w:footnote>
  <w:footnote w:id="1">
    <w:p w14:paraId="0CFB575A" w14:textId="7483629B" w:rsidR="006D1F4A" w:rsidRPr="00DB41B3" w:rsidRDefault="006D1F4A" w:rsidP="006D1F4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DB41B3">
        <w:rPr>
          <w:rFonts w:ascii="ITC Avant Garde" w:hAnsi="ITC Avant Garde"/>
          <w:sz w:val="14"/>
          <w:szCs w:val="14"/>
        </w:rPr>
        <w:t xml:space="preserve"> </w:t>
      </w:r>
      <w:r w:rsidR="00680716">
        <w:rPr>
          <w:rFonts w:ascii="ITC Avant Garde" w:hAnsi="ITC Avant Garde"/>
          <w:sz w:val="14"/>
          <w:szCs w:val="14"/>
        </w:rPr>
        <w:t xml:space="preserve"> </w:t>
      </w:r>
      <w:r w:rsidR="000A5739">
        <w:rPr>
          <w:rFonts w:ascii="ITC Avant Garde" w:hAnsi="ITC Avant Garde"/>
          <w:sz w:val="14"/>
          <w:szCs w:val="14"/>
          <w:lang w:val="es-MX"/>
        </w:rPr>
        <w:t>La Co</w:t>
      </w:r>
      <w:r w:rsidR="007D54E4">
        <w:rPr>
          <w:rFonts w:ascii="ITC Avant Garde" w:hAnsi="ITC Avant Garde"/>
          <w:sz w:val="14"/>
          <w:szCs w:val="14"/>
          <w:lang w:val="es-MX"/>
        </w:rPr>
        <w:t xml:space="preserve">nsulta </w:t>
      </w:r>
      <w:r w:rsidR="000A5739">
        <w:rPr>
          <w:rFonts w:ascii="ITC Avant Garde" w:hAnsi="ITC Avant Garde"/>
          <w:sz w:val="14"/>
          <w:szCs w:val="14"/>
          <w:lang w:val="es-MX"/>
        </w:rPr>
        <w:t>P</w:t>
      </w:r>
      <w:r w:rsidR="007D54E4">
        <w:rPr>
          <w:rFonts w:ascii="ITC Avant Garde" w:hAnsi="ITC Avant Garde"/>
          <w:sz w:val="14"/>
          <w:szCs w:val="14"/>
          <w:lang w:val="es-MX"/>
        </w:rPr>
        <w:t>ública de</w:t>
      </w:r>
      <w:r w:rsidR="00376792">
        <w:rPr>
          <w:rFonts w:ascii="ITC Avant Garde" w:hAnsi="ITC Avant Garde"/>
          <w:sz w:val="14"/>
          <w:szCs w:val="14"/>
          <w:lang w:val="es-MX"/>
        </w:rPr>
        <w:t xml:space="preserve"> </w:t>
      </w:r>
      <w:r w:rsidR="007D54E4">
        <w:rPr>
          <w:rFonts w:ascii="ITC Avant Garde" w:hAnsi="ITC Avant Garde"/>
          <w:sz w:val="14"/>
          <w:szCs w:val="14"/>
          <w:lang w:val="es-MX"/>
        </w:rPr>
        <w:t>l</w:t>
      </w:r>
      <w:r w:rsidR="00376792">
        <w:rPr>
          <w:rFonts w:ascii="ITC Avant Garde" w:hAnsi="ITC Avant Garde"/>
          <w:sz w:val="14"/>
          <w:szCs w:val="14"/>
          <w:lang w:val="es-MX"/>
        </w:rPr>
        <w:t>as</w:t>
      </w:r>
      <w:r w:rsidRPr="00DB41B3">
        <w:rPr>
          <w:rFonts w:ascii="ITC Avant Garde" w:hAnsi="ITC Avant Garde"/>
          <w:sz w:val="14"/>
          <w:szCs w:val="14"/>
          <w:lang w:val="es-MX"/>
        </w:rPr>
        <w:t xml:space="preserve"> </w:t>
      </w:r>
      <w:r w:rsidR="00376792" w:rsidRPr="00376792">
        <w:rPr>
          <w:rFonts w:ascii="ITC Avant Garde" w:hAnsi="ITC Avant Garde"/>
          <w:i/>
          <w:sz w:val="14"/>
          <w:szCs w:val="14"/>
          <w:lang w:val="es-MX"/>
        </w:rPr>
        <w:t>“</w:t>
      </w:r>
      <w:r w:rsidR="00B63BA9" w:rsidRPr="00B63BA9">
        <w:rPr>
          <w:rFonts w:ascii="ITC Avant Garde" w:hAnsi="ITC Avant Garde"/>
          <w:i/>
          <w:sz w:val="14"/>
          <w:szCs w:val="14"/>
          <w:lang w:val="es-MX"/>
        </w:rPr>
        <w:t>PROPUESTAS DE OFERTAS PÚBLICAS DE INFRAESTRUCTURA PRESENTADAS POR EL AGENTE ECONÓMICO PREPONDERANTE EN EL SECTOR DE RADIODIFUSIÓN, APLICABLES DEL 1 DE ENERO DE 2020 AL 31 DE DICIEMBRE DE 2021</w:t>
      </w:r>
      <w:r w:rsidR="00376792" w:rsidRPr="00376792">
        <w:rPr>
          <w:rFonts w:ascii="ITC Avant Garde" w:hAnsi="ITC Avant Garde"/>
          <w:i/>
          <w:sz w:val="14"/>
          <w:szCs w:val="14"/>
          <w:lang w:val="es-MX"/>
        </w:rPr>
        <w:t>”</w:t>
      </w:r>
      <w:r w:rsidR="007D54E4" w:rsidRPr="007D54E4">
        <w:rPr>
          <w:rFonts w:ascii="ITC Avant Garde" w:hAnsi="ITC Avant Garde"/>
          <w:i/>
          <w:sz w:val="14"/>
          <w:szCs w:val="14"/>
          <w:lang w:val="es-MX"/>
        </w:rPr>
        <w:t>.</w:t>
      </w:r>
      <w:r w:rsidRPr="00DB41B3">
        <w:rPr>
          <w:rFonts w:ascii="ITC Avant Garde" w:hAnsi="ITC Avant Garde"/>
          <w:sz w:val="14"/>
          <w:szCs w:val="14"/>
          <w:lang w:val="es-MX"/>
        </w:rPr>
        <w:t xml:space="preserve"> se encuentra disponible a través de la siguiente dirección electrónica: </w:t>
      </w:r>
      <w:hyperlink r:id="rId1" w:history="1">
        <w:r w:rsidR="00B63BA9" w:rsidRPr="007E1064">
          <w:rPr>
            <w:rStyle w:val="Hipervnculo"/>
            <w:rFonts w:ascii="ITC Avant Garde" w:hAnsi="ITC Avant Garde"/>
            <w:sz w:val="14"/>
            <w:szCs w:val="14"/>
            <w:lang w:val="es-MX"/>
          </w:rPr>
          <w:t>http://www.ift.org.mx/industria/consultas-publicas/consulta-publica-sobre-las-propuestas-de-ofertas-publicas-de-infraestructura-presentadas-por-el-1</w:t>
        </w:r>
      </w:hyperlink>
      <w:r w:rsidR="00B63BA9">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4B13"/>
    <w:rsid w:val="000979CE"/>
    <w:rsid w:val="000A0E4D"/>
    <w:rsid w:val="000A2AC3"/>
    <w:rsid w:val="000A5739"/>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42DF"/>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54E1"/>
    <w:rsid w:val="00436AEE"/>
    <w:rsid w:val="00444DA5"/>
    <w:rsid w:val="004457BE"/>
    <w:rsid w:val="00447110"/>
    <w:rsid w:val="00453F3C"/>
    <w:rsid w:val="004571AD"/>
    <w:rsid w:val="00457F76"/>
    <w:rsid w:val="004630CC"/>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0716"/>
    <w:rsid w:val="00682B77"/>
    <w:rsid w:val="0068491B"/>
    <w:rsid w:val="00685F22"/>
    <w:rsid w:val="00686395"/>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53CA"/>
    <w:rsid w:val="009258E7"/>
    <w:rsid w:val="00926E1D"/>
    <w:rsid w:val="0093182A"/>
    <w:rsid w:val="00931AF2"/>
    <w:rsid w:val="00932E6C"/>
    <w:rsid w:val="00932FED"/>
    <w:rsid w:val="00935D4B"/>
    <w:rsid w:val="00936300"/>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6C6"/>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3BA9"/>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las-propuestas-de-ofertas-publicas-de-infraestructura-presentadas-por-e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93783287-51BC-4F8B-9CF1-71910267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17</TotalTime>
  <Pages>2</Pages>
  <Words>434</Words>
  <Characters>2390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Cesar Martinez Anell</cp:lastModifiedBy>
  <cp:revision>6</cp:revision>
  <cp:lastPrinted>2011-01-06T16:36:00Z</cp:lastPrinted>
  <dcterms:created xsi:type="dcterms:W3CDTF">2020-06-30T23:52:00Z</dcterms:created>
  <dcterms:modified xsi:type="dcterms:W3CDTF">2020-07-01T00:38:00Z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