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952E"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6D0B285" w14:textId="77777777" w:rsidR="006601AF" w:rsidRPr="00F36A5D" w:rsidRDefault="006601AF" w:rsidP="00C900FF">
      <w:pPr>
        <w:spacing w:after="0"/>
        <w:rPr>
          <w:rFonts w:ascii="ITC Avant Garde" w:hAnsi="ITC Avant Garde"/>
          <w:b/>
        </w:rPr>
      </w:pPr>
    </w:p>
    <w:p w14:paraId="2F5D639F"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CC3AA4C" w14:textId="77777777" w:rsidR="004970C4" w:rsidRPr="00F36A5D" w:rsidRDefault="004970C4" w:rsidP="007A6974">
      <w:pPr>
        <w:spacing w:after="0"/>
        <w:rPr>
          <w:rFonts w:ascii="ITC Avant Garde" w:hAnsi="ITC Avant Garde"/>
          <w:b/>
          <w:sz w:val="16"/>
        </w:rPr>
      </w:pPr>
    </w:p>
    <w:p w14:paraId="6968EFC9" w14:textId="4E2BBB6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609E9" w:rsidRPr="002609E9">
          <w:rPr>
            <w:rStyle w:val="Hipervnculo"/>
            <w:rFonts w:ascii="ITC Avant Garde" w:hAnsi="ITC Avant Garde"/>
            <w:sz w:val="14"/>
            <w:szCs w:val="14"/>
          </w:rPr>
          <w:t>consulta</w:t>
        </w:r>
        <w:r w:rsidR="002609E9" w:rsidRPr="00607EA5">
          <w:rPr>
            <w:rStyle w:val="Hipervnculo"/>
            <w:rFonts w:ascii="ITC Avant Garde" w:hAnsi="ITC Avant Garde"/>
            <w:sz w:val="14"/>
            <w:szCs w:val="14"/>
          </w:rPr>
          <w:t>disposicionesregulatorias@ift.org.mx</w:t>
        </w:r>
      </w:hyperlink>
      <w:r w:rsidRPr="00584115">
        <w:rPr>
          <w:rFonts w:ascii="ITC Avant Garde" w:hAnsi="ITC Avant Garde"/>
          <w:sz w:val="14"/>
          <w:szCs w:val="14"/>
        </w:rPr>
        <w:t>, en</w:t>
      </w:r>
      <w:r w:rsidRPr="00F36A5D">
        <w:rPr>
          <w:rFonts w:ascii="ITC Avant Garde" w:hAnsi="ITC Avant Garde"/>
          <w:sz w:val="14"/>
          <w:szCs w:val="14"/>
        </w:rPr>
        <w:t xml:space="preserve">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479678" w14:textId="0C05DCE1"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 del presente formato</w:t>
      </w:r>
      <w:r w:rsidR="0038199D" w:rsidRPr="00F36A5D">
        <w:rPr>
          <w:rFonts w:ascii="ITC Avant Garde" w:hAnsi="ITC Avant Garde"/>
          <w:sz w:val="14"/>
          <w:szCs w:val="14"/>
        </w:rPr>
        <w:t>.</w:t>
      </w:r>
    </w:p>
    <w:p w14:paraId="74644C89" w14:textId="57F7589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FC01AA">
        <w:rPr>
          <w:rFonts w:ascii="ITC Avant Garde" w:hAnsi="ITC Avant Garde"/>
          <w:sz w:val="14"/>
          <w:szCs w:val="14"/>
        </w:rPr>
        <w:t>la Sección II.</w:t>
      </w:r>
    </w:p>
    <w:p w14:paraId="46D926E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3B5F43D" w14:textId="521C574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4B7ECD">
        <w:rPr>
          <w:rFonts w:ascii="ITC Avant Garde" w:hAnsi="ITC Avant Garde"/>
          <w:sz w:val="14"/>
          <w:szCs w:val="14"/>
        </w:rPr>
        <w:t>2</w:t>
      </w:r>
      <w:r w:rsidR="002F6CF1">
        <w:rPr>
          <w:rFonts w:ascii="ITC Avant Garde" w:hAnsi="ITC Avant Garde"/>
          <w:sz w:val="14"/>
          <w:szCs w:val="14"/>
        </w:rPr>
        <w:t>3</w:t>
      </w:r>
      <w:r w:rsidR="004B7ECD">
        <w:rPr>
          <w:rFonts w:ascii="ITC Avant Garde" w:hAnsi="ITC Avant Garde"/>
          <w:sz w:val="14"/>
          <w:szCs w:val="14"/>
        </w:rPr>
        <w:t xml:space="preserve"> </w:t>
      </w:r>
      <w:r w:rsidR="008C679D" w:rsidRPr="005D50B6">
        <w:rPr>
          <w:rFonts w:ascii="ITC Avant Garde" w:hAnsi="ITC Avant Garde"/>
          <w:sz w:val="14"/>
          <w:szCs w:val="14"/>
        </w:rPr>
        <w:t xml:space="preserve">de </w:t>
      </w:r>
      <w:r w:rsidR="00C77631" w:rsidRPr="005D50B6">
        <w:rPr>
          <w:rFonts w:ascii="ITC Avant Garde" w:hAnsi="ITC Avant Garde"/>
          <w:sz w:val="14"/>
          <w:szCs w:val="14"/>
        </w:rPr>
        <w:t xml:space="preserve">mayo </w:t>
      </w:r>
      <w:r w:rsidR="000D2838" w:rsidRPr="005D50B6">
        <w:rPr>
          <w:rFonts w:ascii="ITC Avant Garde" w:hAnsi="ITC Avant Garde"/>
          <w:sz w:val="14"/>
          <w:szCs w:val="14"/>
        </w:rPr>
        <w:t xml:space="preserve">al </w:t>
      </w:r>
      <w:r w:rsidR="00A42643">
        <w:rPr>
          <w:rFonts w:ascii="ITC Avant Garde" w:hAnsi="ITC Avant Garde"/>
          <w:sz w:val="14"/>
          <w:szCs w:val="14"/>
        </w:rPr>
        <w:t>3</w:t>
      </w:r>
      <w:r w:rsidR="004B7ECD">
        <w:rPr>
          <w:rFonts w:ascii="ITC Avant Garde" w:hAnsi="ITC Avant Garde"/>
          <w:sz w:val="14"/>
          <w:szCs w:val="14"/>
        </w:rPr>
        <w:t xml:space="preserve"> </w:t>
      </w:r>
      <w:r w:rsidR="000D2838" w:rsidRPr="005D50B6">
        <w:rPr>
          <w:rFonts w:ascii="ITC Avant Garde" w:hAnsi="ITC Avant Garde"/>
          <w:sz w:val="14"/>
          <w:szCs w:val="14"/>
        </w:rPr>
        <w:t xml:space="preserve">de </w:t>
      </w:r>
      <w:r w:rsidR="00383A2A" w:rsidRPr="005D50B6">
        <w:rPr>
          <w:rFonts w:ascii="ITC Avant Garde" w:hAnsi="ITC Avant Garde"/>
          <w:sz w:val="14"/>
          <w:szCs w:val="14"/>
        </w:rPr>
        <w:t>julio</w:t>
      </w:r>
      <w:r w:rsidR="00FB7CE5" w:rsidRPr="005D50B6">
        <w:rPr>
          <w:rFonts w:ascii="ITC Avant Garde" w:hAnsi="ITC Avant Garde"/>
          <w:sz w:val="14"/>
          <w:szCs w:val="14"/>
        </w:rPr>
        <w:t xml:space="preserve"> </w:t>
      </w:r>
      <w:r w:rsidR="000D2838" w:rsidRPr="005D50B6">
        <w:rPr>
          <w:rFonts w:ascii="ITC Avant Garde" w:hAnsi="ITC Avant Garde"/>
          <w:sz w:val="14"/>
          <w:szCs w:val="14"/>
        </w:rPr>
        <w:t>de 20</w:t>
      </w:r>
      <w:r w:rsidR="00B533DC" w:rsidRPr="005D50B6">
        <w:rPr>
          <w:rFonts w:ascii="ITC Avant Garde" w:hAnsi="ITC Avant Garde"/>
          <w:sz w:val="14"/>
          <w:szCs w:val="14"/>
        </w:rPr>
        <w:t>1</w:t>
      </w:r>
      <w:r w:rsidR="00C77631" w:rsidRPr="005D50B6">
        <w:rPr>
          <w:rFonts w:ascii="ITC Avant Garde" w:hAnsi="ITC Avant Garde"/>
          <w:sz w:val="14"/>
          <w:szCs w:val="14"/>
        </w:rPr>
        <w:t>9</w:t>
      </w:r>
      <w:r w:rsidR="004B7ECD">
        <w:rPr>
          <w:rFonts w:ascii="ITC Avant Garde" w:hAnsi="ITC Avant Garde"/>
          <w:sz w:val="14"/>
          <w:szCs w:val="14"/>
        </w:rPr>
        <w:t xml:space="preserve"> (i.e. 30 días hábiles)</w:t>
      </w:r>
      <w:r w:rsidRPr="005D50B6">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466781DB" w14:textId="5DBE06E5" w:rsidR="006601AF" w:rsidRDefault="000D2838" w:rsidP="008F0BA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F36530">
        <w:rPr>
          <w:rFonts w:ascii="ITC Avant Garde" w:hAnsi="ITC Avant Garde"/>
          <w:sz w:val="14"/>
          <w:szCs w:val="14"/>
        </w:rPr>
        <w:t>los</w:t>
      </w:r>
      <w:r w:rsidRPr="00F36A5D">
        <w:rPr>
          <w:rFonts w:ascii="ITC Avant Garde" w:hAnsi="ITC Avant Garde"/>
          <w:sz w:val="14"/>
          <w:szCs w:val="14"/>
        </w:rPr>
        <w:t xml:space="preserve"> siguiente</w:t>
      </w:r>
      <w:r w:rsidR="00F36530">
        <w:rPr>
          <w:rFonts w:ascii="ITC Avant Garde" w:hAnsi="ITC Avant Garde"/>
          <w:sz w:val="14"/>
          <w:szCs w:val="14"/>
        </w:rPr>
        <w:t>s</w:t>
      </w:r>
      <w:r w:rsidRPr="00F36A5D">
        <w:rPr>
          <w:rFonts w:ascii="ITC Avant Garde" w:hAnsi="ITC Avant Garde"/>
          <w:sz w:val="14"/>
          <w:szCs w:val="14"/>
        </w:rPr>
        <w:t xml:space="preserve"> punto</w:t>
      </w:r>
      <w:r w:rsidR="00F36530">
        <w:rPr>
          <w:rFonts w:ascii="ITC Avant Garde" w:hAnsi="ITC Avant Garde"/>
          <w:sz w:val="14"/>
          <w:szCs w:val="14"/>
        </w:rPr>
        <w:t>s</w:t>
      </w:r>
      <w:r w:rsidRPr="00F36A5D">
        <w:rPr>
          <w:rFonts w:ascii="ITC Avant Garde" w:hAnsi="ITC Avant Garde"/>
          <w:sz w:val="14"/>
          <w:szCs w:val="14"/>
        </w:rPr>
        <w:t xml:space="preserve"> de contacto:</w:t>
      </w:r>
      <w:r w:rsidR="00C77631">
        <w:rPr>
          <w:rFonts w:ascii="ITC Avant Garde" w:hAnsi="ITC Avant Garde"/>
          <w:sz w:val="14"/>
          <w:szCs w:val="14"/>
        </w:rPr>
        <w:t xml:space="preserve"> Fernando Navarrete Saavedra</w:t>
      </w:r>
      <w:r w:rsidR="000E41F3" w:rsidRPr="00F36A5D">
        <w:rPr>
          <w:rFonts w:ascii="ITC Avant Garde" w:hAnsi="ITC Avant Garde"/>
          <w:sz w:val="14"/>
          <w:szCs w:val="14"/>
        </w:rPr>
        <w:t xml:space="preserve">, Director de </w:t>
      </w:r>
      <w:r w:rsidR="00C77631">
        <w:rPr>
          <w:rFonts w:ascii="ITC Avant Garde" w:hAnsi="ITC Avant Garde"/>
          <w:sz w:val="14"/>
          <w:szCs w:val="14"/>
        </w:rPr>
        <w:t>Atención en Procesos de Competencia</w:t>
      </w:r>
      <w:r w:rsidR="0012767B">
        <w:rPr>
          <w:rFonts w:ascii="ITC Avant Garde" w:hAnsi="ITC Avant Garde"/>
          <w:sz w:val="14"/>
          <w:szCs w:val="14"/>
        </w:rPr>
        <w:t xml:space="preserve"> de la Autoridad Investigadora</w:t>
      </w:r>
      <w:r w:rsidR="00F36530">
        <w:rPr>
          <w:rFonts w:ascii="ITC Avant Garde" w:hAnsi="ITC Avant Garde"/>
          <w:sz w:val="14"/>
          <w:szCs w:val="14"/>
        </w:rPr>
        <w:t>,</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C77631" w:rsidRPr="00E76847">
          <w:rPr>
            <w:rStyle w:val="Hipervnculo"/>
            <w:rFonts w:ascii="ITC Avant Garde" w:hAnsi="ITC Avant Garde"/>
            <w:sz w:val="14"/>
            <w:szCs w:val="14"/>
          </w:rPr>
          <w:t>fernando.navarrete</w:t>
        </w:r>
        <w:r w:rsidR="00C77631" w:rsidRPr="00917441">
          <w:rPr>
            <w:rStyle w:val="Hipervnculo"/>
            <w:rFonts w:ascii="ITC Avant Garde" w:hAnsi="ITC Avant Garde"/>
            <w:sz w:val="14"/>
            <w:szCs w:val="14"/>
          </w:rPr>
          <w:t>@ift.org.mx</w:t>
        </w:r>
      </w:hyperlink>
      <w:r w:rsidR="00131AB0">
        <w:rPr>
          <w:rFonts w:ascii="ITC Avant Garde" w:hAnsi="ITC Avant Garde"/>
          <w:sz w:val="14"/>
          <w:szCs w:val="14"/>
        </w:rPr>
        <w:t>,</w:t>
      </w:r>
      <w:r w:rsidR="00F36530">
        <w:rPr>
          <w:rFonts w:ascii="ITC Avant Garde" w:hAnsi="ITC Avant Garde"/>
          <w:sz w:val="14"/>
          <w:szCs w:val="14"/>
        </w:rPr>
        <w:t xml:space="preserve"> </w:t>
      </w:r>
      <w:r w:rsidR="00F36530" w:rsidRPr="00F36A5D">
        <w:rPr>
          <w:rFonts w:ascii="ITC Avant Garde" w:hAnsi="ITC Avant Garde"/>
          <w:sz w:val="14"/>
          <w:szCs w:val="14"/>
        </w:rPr>
        <w:t>número telefónico (55) 5015</w:t>
      </w:r>
      <w:r w:rsidR="004B7ECD">
        <w:rPr>
          <w:rFonts w:ascii="ITC Avant Garde" w:hAnsi="ITC Avant Garde"/>
          <w:sz w:val="14"/>
          <w:szCs w:val="14"/>
        </w:rPr>
        <w:t xml:space="preserve"> 4613</w:t>
      </w:r>
      <w:r w:rsidR="00F36530">
        <w:rPr>
          <w:rFonts w:ascii="ITC Avant Garde" w:hAnsi="ITC Avant Garde"/>
          <w:sz w:val="14"/>
          <w:szCs w:val="14"/>
        </w:rPr>
        <w:t xml:space="preserve">; </w:t>
      </w:r>
      <w:r w:rsidR="00CC2362">
        <w:rPr>
          <w:rFonts w:ascii="ITC Avant Garde" w:hAnsi="ITC Avant Garde"/>
          <w:sz w:val="14"/>
          <w:szCs w:val="14"/>
        </w:rPr>
        <w:t>y</w:t>
      </w:r>
      <w:r w:rsidR="004B7ECD" w:rsidRPr="004B7ECD">
        <w:rPr>
          <w:rFonts w:ascii="ITC Avant Garde" w:hAnsi="ITC Avant Garde"/>
          <w:sz w:val="14"/>
          <w:szCs w:val="14"/>
        </w:rPr>
        <w:t xml:space="preserve"> Juan Manuel Martínez Cano, Director de Procedimientos de Competencia B de la Unidad de Competencia Económica, a quien encontrará en el correo electrónico: </w:t>
      </w:r>
      <w:hyperlink r:id="rId14" w:history="1">
        <w:r w:rsidR="004B7ECD" w:rsidRPr="004B7ECD">
          <w:rPr>
            <w:rStyle w:val="Hipervnculo"/>
            <w:rFonts w:ascii="ITC Avant Garde" w:hAnsi="ITC Avant Garde"/>
            <w:sz w:val="14"/>
            <w:szCs w:val="14"/>
          </w:rPr>
          <w:t>juan.martinez@ift.org.mx</w:t>
        </w:r>
      </w:hyperlink>
      <w:r w:rsidR="004B7ECD" w:rsidRPr="004B7ECD">
        <w:rPr>
          <w:rFonts w:ascii="ITC Avant Garde" w:hAnsi="ITC Avant Garde"/>
          <w:sz w:val="14"/>
          <w:szCs w:val="14"/>
        </w:rPr>
        <w:t xml:space="preserve"> y en el número telefónico (55) 5015 4557</w:t>
      </w:r>
      <w:r w:rsidR="008F0BAB">
        <w:rPr>
          <w:rFonts w:ascii="ITC Avant Garde" w:hAnsi="ITC Avant Garde"/>
          <w:sz w:val="14"/>
          <w:szCs w:val="14"/>
        </w:rPr>
        <w:t>.</w:t>
      </w:r>
    </w:p>
    <w:p w14:paraId="11BC8017" w14:textId="77777777" w:rsidR="004B7ECD" w:rsidRDefault="004B7ECD" w:rsidP="004B7ECD">
      <w:pPr>
        <w:pStyle w:val="Listavistosa-nfasis11"/>
        <w:spacing w:after="0"/>
        <w:ind w:right="49"/>
        <w:jc w:val="both"/>
        <w:rPr>
          <w:rFonts w:ascii="ITC Avant Garde" w:hAnsi="ITC Avant Garde"/>
          <w:sz w:val="14"/>
          <w:szCs w:val="14"/>
        </w:rPr>
      </w:pPr>
    </w:p>
    <w:p w14:paraId="425591E3" w14:textId="4E9E1E94" w:rsidR="004B7ECD" w:rsidRDefault="004B7ECD" w:rsidP="0012767B">
      <w:pPr>
        <w:pStyle w:val="Listavistosa-nfasis11"/>
        <w:spacing w:after="0"/>
        <w:ind w:left="0" w:right="49"/>
        <w:jc w:val="center"/>
        <w:rPr>
          <w:rFonts w:ascii="ITC Avant Garde" w:hAnsi="ITC Avant Garde"/>
          <w:b/>
          <w:sz w:val="14"/>
          <w:szCs w:val="14"/>
        </w:rPr>
      </w:pPr>
      <w:r w:rsidRPr="0012767B">
        <w:rPr>
          <w:rFonts w:ascii="ITC Avant Garde" w:hAnsi="ITC Avant Garde"/>
          <w:b/>
          <w:sz w:val="14"/>
          <w:szCs w:val="14"/>
        </w:rPr>
        <w:t>Aviso</w:t>
      </w:r>
    </w:p>
    <w:p w14:paraId="2307FFAA" w14:textId="77777777" w:rsidR="004B7ECD" w:rsidRPr="0012767B" w:rsidRDefault="004B7ECD" w:rsidP="0012767B">
      <w:pPr>
        <w:pStyle w:val="Listavistosa-nfasis11"/>
        <w:spacing w:after="0"/>
        <w:ind w:left="0" w:right="49"/>
        <w:jc w:val="center"/>
        <w:rPr>
          <w:rFonts w:ascii="ITC Avant Garde" w:hAnsi="ITC Avant Garde"/>
          <w:b/>
          <w:sz w:val="14"/>
          <w:szCs w:val="14"/>
        </w:rPr>
      </w:pPr>
    </w:p>
    <w:p w14:paraId="67CA7FB0" w14:textId="48322E12" w:rsidR="004B7ECD" w:rsidRDefault="004B7ECD" w:rsidP="0012767B">
      <w:pPr>
        <w:pStyle w:val="Listavistosa-nfasis11"/>
        <w:spacing w:after="0"/>
        <w:ind w:left="0" w:right="49"/>
        <w:jc w:val="both"/>
        <w:rPr>
          <w:rFonts w:ascii="ITC Avant Garde" w:hAnsi="ITC Avant Garde"/>
          <w:sz w:val="14"/>
          <w:szCs w:val="14"/>
        </w:rPr>
      </w:pPr>
      <w:r w:rsidRPr="004B7ECD">
        <w:rPr>
          <w:rFonts w:ascii="ITC Avant Garde" w:hAnsi="ITC Avant Garde"/>
          <w:sz w:val="14"/>
          <w:szCs w:val="14"/>
        </w:rPr>
        <w:t>La información contenida en los comentarios, opiniones, y aportaciones que reciba el Instituto con relación a la presente Consulta Pública, será publicada íntegramente en su portal de Internet de conformidad con lo previsto en el Octavo de los Lineamientos de Consulta Pública y Análisis de Impacto Regulatorio del Instituto Federal de Telecomunicaciones y, en ese sentido, será considerad</w:t>
      </w:r>
      <w:r w:rsidR="0012767B">
        <w:rPr>
          <w:rFonts w:ascii="ITC Avant Garde" w:hAnsi="ITC Avant Garde"/>
          <w:sz w:val="14"/>
          <w:szCs w:val="14"/>
        </w:rPr>
        <w:t>a</w:t>
      </w:r>
      <w:r w:rsidRPr="004B7ECD">
        <w:rPr>
          <w:rFonts w:ascii="ITC Avant Garde" w:hAnsi="ITC Avant Garde"/>
          <w:sz w:val="14"/>
          <w:szCs w:val="14"/>
        </w:rPr>
        <w:t xml:space="preserve"> invariablemente públic</w:t>
      </w:r>
      <w:r w:rsidR="0012767B">
        <w:rPr>
          <w:rFonts w:ascii="ITC Avant Garde" w:hAnsi="ITC Avant Garde"/>
          <w:sz w:val="14"/>
          <w:szCs w:val="14"/>
        </w:rPr>
        <w:t>a</w:t>
      </w:r>
      <w:r w:rsidR="00A42643">
        <w:rPr>
          <w:rFonts w:ascii="ITC Avant Garde" w:hAnsi="ITC Avant Garde"/>
          <w:sz w:val="14"/>
          <w:szCs w:val="14"/>
        </w:rPr>
        <w:t xml:space="preserve"> </w:t>
      </w:r>
      <w:bookmarkStart w:id="0" w:name="_GoBack"/>
      <w:bookmarkEnd w:id="0"/>
      <w:r w:rsidRPr="004B7ECD">
        <w:rPr>
          <w:rFonts w:ascii="ITC Avant Garde" w:hAnsi="ITC Avant Garde"/>
          <w:sz w:val="14"/>
          <w:szCs w:val="14"/>
        </w:rPr>
        <w:t>salvo por lo dispuesto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402F3F48" w14:textId="77777777" w:rsidR="004B7ECD" w:rsidRPr="004B7ECD" w:rsidRDefault="004B7ECD" w:rsidP="0012767B">
      <w:pPr>
        <w:pStyle w:val="Listavistosa-nfasis11"/>
        <w:spacing w:after="0"/>
        <w:ind w:left="0" w:right="49"/>
        <w:jc w:val="both"/>
        <w:rPr>
          <w:rFonts w:ascii="ITC Avant Garde" w:hAnsi="ITC Avant Garde"/>
          <w:sz w:val="14"/>
          <w:szCs w:val="14"/>
        </w:rPr>
      </w:pPr>
    </w:p>
    <w:p w14:paraId="5E91750D" w14:textId="77777777" w:rsidR="004B7ECD" w:rsidRPr="004B7ECD" w:rsidRDefault="004B7ECD" w:rsidP="0012767B">
      <w:pPr>
        <w:pStyle w:val="Listavistosa-nfasis11"/>
        <w:spacing w:after="0"/>
        <w:ind w:left="0" w:right="49"/>
        <w:jc w:val="both"/>
        <w:rPr>
          <w:rFonts w:ascii="ITC Avant Garde" w:hAnsi="ITC Avant Garde"/>
          <w:sz w:val="14"/>
          <w:szCs w:val="14"/>
        </w:rPr>
      </w:pPr>
      <w:r w:rsidRPr="004B7ECD">
        <w:rPr>
          <w:rFonts w:ascii="ITC Avant Garde" w:hAnsi="ITC Avant Garde"/>
          <w:sz w:val="14"/>
          <w:szCs w:val="14"/>
        </w:rPr>
        <w:t>De esta manera, para participar en la Consulta Pública no se requerirá presentar información de identificación de los participantes, como es el caso de: nombre completo o razón social, o algún otro dato personal. Por lo que los Formatos para participar en la Consulta Pública no contarán con los apartados en los que se requiere tal información. Asimismo, la Autoridad Investigadora y la Unidad de Competencia Económica invitan a los participantes a que se abstengan de proporcionar cualquier tipo de dato personal.</w:t>
      </w:r>
    </w:p>
    <w:p w14:paraId="1F3D3F90" w14:textId="77777777" w:rsidR="004B7ECD" w:rsidRDefault="004B7ECD" w:rsidP="0012767B">
      <w:pPr>
        <w:pStyle w:val="Listavistosa-nfasis11"/>
        <w:spacing w:after="0"/>
        <w:ind w:left="0" w:right="49"/>
        <w:jc w:val="both"/>
        <w:rPr>
          <w:rFonts w:ascii="ITC Avant Garde" w:hAnsi="ITC Avant Garde"/>
          <w:sz w:val="14"/>
          <w:szCs w:val="14"/>
        </w:rPr>
      </w:pPr>
    </w:p>
    <w:p w14:paraId="65367142" w14:textId="1AA74CE2" w:rsidR="00D339A3" w:rsidRDefault="004B7ECD" w:rsidP="0012767B">
      <w:pPr>
        <w:pStyle w:val="Listavistosa-nfasis11"/>
        <w:spacing w:after="0"/>
        <w:ind w:left="0" w:right="49"/>
        <w:jc w:val="both"/>
        <w:rPr>
          <w:rFonts w:ascii="ITC Avant Garde" w:hAnsi="ITC Avant Garde"/>
          <w:sz w:val="14"/>
          <w:szCs w:val="14"/>
        </w:rPr>
      </w:pPr>
      <w:r w:rsidRPr="004B7ECD">
        <w:rPr>
          <w:rFonts w:ascii="ITC Avant Garde" w:hAnsi="ITC Avant Garde"/>
          <w:sz w:val="14"/>
          <w:szCs w:val="14"/>
        </w:rPr>
        <w:t>A este respecto, en caso de que se presente información relativa a datos personales en los escritos que contengan comentarios, opiniones y aportaciones, las unidades administrativas antes mencionadas, realizarán las versiones públicas de dichos documentos a efecto de omitirlos, identificándolos únicamente como “Participante 1”, “Participante 2”, “Participante 3”, y así sucesivamente, conforme al orden cronológico en que se reciban.</w:t>
      </w:r>
    </w:p>
    <w:p w14:paraId="7ACD4ED1" w14:textId="56DDC14B" w:rsidR="00456365" w:rsidRDefault="00456365" w:rsidP="0012767B">
      <w:pPr>
        <w:pStyle w:val="Listavistosa-nfasis11"/>
        <w:spacing w:after="0"/>
        <w:ind w:left="0" w:right="49"/>
        <w:jc w:val="both"/>
        <w:rPr>
          <w:rFonts w:ascii="ITC Avant Garde" w:hAnsi="ITC Avant Garde"/>
          <w:sz w:val="14"/>
          <w:szCs w:val="14"/>
        </w:rPr>
      </w:pPr>
    </w:p>
    <w:p w14:paraId="728DC5F2"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639608A5" w14:textId="77777777" w:rsidTr="00297840">
        <w:trPr>
          <w:trHeight w:val="581"/>
        </w:trPr>
        <w:tc>
          <w:tcPr>
            <w:tcW w:w="8859" w:type="dxa"/>
            <w:gridSpan w:val="2"/>
            <w:shd w:val="clear" w:color="auto" w:fill="D9D9D9"/>
            <w:vAlign w:val="center"/>
            <w:hideMark/>
          </w:tcPr>
          <w:p w14:paraId="43EFDA49"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61FA6AA6" w14:textId="77777777" w:rsidTr="00297840">
        <w:trPr>
          <w:trHeight w:val="399"/>
        </w:trPr>
        <w:tc>
          <w:tcPr>
            <w:tcW w:w="1684" w:type="dxa"/>
            <w:shd w:val="clear" w:color="auto" w:fill="C5E0B3"/>
            <w:vAlign w:val="center"/>
            <w:hideMark/>
          </w:tcPr>
          <w:p w14:paraId="0DD691E3"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BA7732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079A8691" w14:textId="77777777" w:rsidTr="00297840">
        <w:trPr>
          <w:trHeight w:val="290"/>
        </w:trPr>
        <w:tc>
          <w:tcPr>
            <w:tcW w:w="1684" w:type="dxa"/>
            <w:shd w:val="clear" w:color="auto" w:fill="auto"/>
            <w:vAlign w:val="center"/>
          </w:tcPr>
          <w:p w14:paraId="5EDA525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89502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C3A9574" w14:textId="77777777" w:rsidTr="00297840">
        <w:trPr>
          <w:trHeight w:val="290"/>
        </w:trPr>
        <w:tc>
          <w:tcPr>
            <w:tcW w:w="1684" w:type="dxa"/>
            <w:shd w:val="clear" w:color="auto" w:fill="auto"/>
            <w:vAlign w:val="center"/>
          </w:tcPr>
          <w:p w14:paraId="4E290C6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CE310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FB6C6C3" w14:textId="77777777" w:rsidTr="00297840">
        <w:trPr>
          <w:trHeight w:val="290"/>
        </w:trPr>
        <w:tc>
          <w:tcPr>
            <w:tcW w:w="1684" w:type="dxa"/>
            <w:shd w:val="clear" w:color="auto" w:fill="auto"/>
            <w:vAlign w:val="center"/>
          </w:tcPr>
          <w:p w14:paraId="4E8475C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A7500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00DF8F" w14:textId="77777777" w:rsidTr="00297840">
        <w:trPr>
          <w:trHeight w:val="290"/>
        </w:trPr>
        <w:tc>
          <w:tcPr>
            <w:tcW w:w="1684" w:type="dxa"/>
            <w:shd w:val="clear" w:color="auto" w:fill="auto"/>
            <w:vAlign w:val="center"/>
          </w:tcPr>
          <w:p w14:paraId="71F3D79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2A3ABC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B5C5C4" w14:textId="77777777" w:rsidTr="00297840">
        <w:trPr>
          <w:trHeight w:val="290"/>
        </w:trPr>
        <w:tc>
          <w:tcPr>
            <w:tcW w:w="1684" w:type="dxa"/>
            <w:shd w:val="clear" w:color="auto" w:fill="auto"/>
            <w:vAlign w:val="center"/>
          </w:tcPr>
          <w:p w14:paraId="588D3F9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CEAC5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6DD98F5" w14:textId="77777777" w:rsidTr="00297840">
        <w:trPr>
          <w:trHeight w:val="290"/>
        </w:trPr>
        <w:tc>
          <w:tcPr>
            <w:tcW w:w="1684" w:type="dxa"/>
            <w:shd w:val="clear" w:color="auto" w:fill="auto"/>
            <w:vAlign w:val="center"/>
          </w:tcPr>
          <w:p w14:paraId="2470D35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6849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E297D97" w14:textId="77777777" w:rsidTr="00297840">
        <w:trPr>
          <w:trHeight w:val="290"/>
        </w:trPr>
        <w:tc>
          <w:tcPr>
            <w:tcW w:w="1684" w:type="dxa"/>
            <w:shd w:val="clear" w:color="auto" w:fill="auto"/>
            <w:vAlign w:val="center"/>
          </w:tcPr>
          <w:p w14:paraId="4E419EF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67C006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3456C45" w14:textId="77777777" w:rsidTr="00297840">
        <w:trPr>
          <w:trHeight w:val="290"/>
        </w:trPr>
        <w:tc>
          <w:tcPr>
            <w:tcW w:w="1684" w:type="dxa"/>
            <w:shd w:val="clear" w:color="auto" w:fill="auto"/>
            <w:vAlign w:val="center"/>
          </w:tcPr>
          <w:p w14:paraId="38C3C67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9A1E7C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15B71C" w14:textId="77777777" w:rsidTr="00297840">
        <w:trPr>
          <w:trHeight w:val="130"/>
        </w:trPr>
        <w:tc>
          <w:tcPr>
            <w:tcW w:w="8859" w:type="dxa"/>
            <w:gridSpan w:val="2"/>
            <w:shd w:val="clear" w:color="auto" w:fill="C5E0B3"/>
            <w:vAlign w:val="center"/>
          </w:tcPr>
          <w:p w14:paraId="79578EF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F1E8B5B" w14:textId="77777777" w:rsidR="0086154B" w:rsidRDefault="0086154B" w:rsidP="00C41536">
      <w:pPr>
        <w:spacing w:after="0"/>
        <w:jc w:val="both"/>
        <w:rPr>
          <w:rFonts w:ascii="ITC Avant Garde" w:hAnsi="ITC Avant Garde"/>
          <w:sz w:val="12"/>
        </w:rPr>
      </w:pPr>
    </w:p>
    <w:p w14:paraId="01D50844" w14:textId="77777777" w:rsidR="0086154B" w:rsidRDefault="0086154B" w:rsidP="00C41536">
      <w:pPr>
        <w:spacing w:after="0"/>
        <w:jc w:val="both"/>
        <w:rPr>
          <w:rFonts w:ascii="ITC Avant Garde" w:hAnsi="ITC Avant Garde"/>
          <w:sz w:val="1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975C25" w:rsidRPr="00670385" w14:paraId="0603626D" w14:textId="77777777" w:rsidTr="0012767B">
        <w:tc>
          <w:tcPr>
            <w:tcW w:w="8784" w:type="dxa"/>
            <w:shd w:val="clear" w:color="auto" w:fill="D9D9D9"/>
          </w:tcPr>
          <w:p w14:paraId="64AAC2E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lastRenderedPageBreak/>
              <w:t>Comentarios, opiniones y aportaciones generales del participante sobre el asunto en consulta pública</w:t>
            </w:r>
          </w:p>
        </w:tc>
      </w:tr>
      <w:tr w:rsidR="00975C25" w:rsidRPr="00670385" w14:paraId="0DDAFBC9" w14:textId="77777777" w:rsidTr="0012767B">
        <w:tc>
          <w:tcPr>
            <w:tcW w:w="8784" w:type="dxa"/>
            <w:shd w:val="clear" w:color="auto" w:fill="auto"/>
          </w:tcPr>
          <w:p w14:paraId="4AE39F8D" w14:textId="77777777" w:rsidR="00975C25" w:rsidRPr="00670385" w:rsidRDefault="00975C25" w:rsidP="00670385">
            <w:pPr>
              <w:spacing w:after="0"/>
              <w:jc w:val="both"/>
              <w:rPr>
                <w:rFonts w:ascii="ITC Avant Garde" w:hAnsi="ITC Avant Garde"/>
                <w:sz w:val="12"/>
              </w:rPr>
            </w:pPr>
          </w:p>
          <w:p w14:paraId="196CC7A8" w14:textId="77777777" w:rsidR="00975C25" w:rsidRPr="00670385" w:rsidRDefault="00975C25" w:rsidP="00670385">
            <w:pPr>
              <w:spacing w:after="0"/>
              <w:jc w:val="both"/>
              <w:rPr>
                <w:rFonts w:ascii="ITC Avant Garde" w:hAnsi="ITC Avant Garde"/>
                <w:sz w:val="12"/>
              </w:rPr>
            </w:pPr>
          </w:p>
          <w:p w14:paraId="7D342CED" w14:textId="77777777" w:rsidR="00975C25" w:rsidRPr="00670385" w:rsidRDefault="00975C25" w:rsidP="00670385">
            <w:pPr>
              <w:spacing w:after="0"/>
              <w:jc w:val="both"/>
              <w:rPr>
                <w:rFonts w:ascii="ITC Avant Garde" w:hAnsi="ITC Avant Garde"/>
                <w:sz w:val="12"/>
              </w:rPr>
            </w:pPr>
          </w:p>
          <w:p w14:paraId="22E387BC" w14:textId="77777777" w:rsidR="00975C25" w:rsidRPr="00670385" w:rsidRDefault="00975C25" w:rsidP="00670385">
            <w:pPr>
              <w:spacing w:after="0"/>
              <w:jc w:val="both"/>
              <w:rPr>
                <w:rFonts w:ascii="ITC Avant Garde" w:hAnsi="ITC Avant Garde"/>
                <w:sz w:val="12"/>
              </w:rPr>
            </w:pPr>
          </w:p>
        </w:tc>
      </w:tr>
      <w:tr w:rsidR="00975C25" w:rsidRPr="00670385" w14:paraId="2634F584" w14:textId="77777777" w:rsidTr="0012767B">
        <w:tc>
          <w:tcPr>
            <w:tcW w:w="8784" w:type="dxa"/>
            <w:shd w:val="clear" w:color="auto" w:fill="C5E0B3"/>
          </w:tcPr>
          <w:p w14:paraId="24FA023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8BB9F7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D827" w14:textId="77777777" w:rsidR="00033A03" w:rsidRDefault="00033A03" w:rsidP="0038199D">
      <w:pPr>
        <w:spacing w:after="0" w:line="240" w:lineRule="auto"/>
      </w:pPr>
      <w:r>
        <w:separator/>
      </w:r>
    </w:p>
  </w:endnote>
  <w:endnote w:type="continuationSeparator" w:id="0">
    <w:p w14:paraId="02542033" w14:textId="77777777" w:rsidR="00033A03" w:rsidRDefault="00033A03" w:rsidP="0038199D">
      <w:pPr>
        <w:spacing w:after="0" w:line="240" w:lineRule="auto"/>
      </w:pPr>
      <w:r>
        <w:continuationSeparator/>
      </w:r>
    </w:p>
  </w:endnote>
  <w:endnote w:type="continuationNotice" w:id="1">
    <w:p w14:paraId="478FA021" w14:textId="77777777" w:rsidR="00033A03" w:rsidRDefault="00033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0809" w14:textId="768FC52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F583A" w:rsidRPr="000F583A">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F583A" w:rsidRPr="000F583A">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p>
  <w:p w14:paraId="089C068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03C1" w14:textId="77777777" w:rsidR="00033A03" w:rsidRDefault="00033A03" w:rsidP="0038199D">
      <w:pPr>
        <w:spacing w:after="0" w:line="240" w:lineRule="auto"/>
      </w:pPr>
      <w:r>
        <w:separator/>
      </w:r>
    </w:p>
  </w:footnote>
  <w:footnote w:type="continuationSeparator" w:id="0">
    <w:p w14:paraId="1356D307" w14:textId="77777777" w:rsidR="00033A03" w:rsidRDefault="00033A03" w:rsidP="0038199D">
      <w:pPr>
        <w:spacing w:after="0" w:line="240" w:lineRule="auto"/>
      </w:pPr>
      <w:r>
        <w:continuationSeparator/>
      </w:r>
    </w:p>
  </w:footnote>
  <w:footnote w:type="continuationNotice" w:id="1">
    <w:p w14:paraId="31594727" w14:textId="77777777" w:rsidR="00033A03" w:rsidRDefault="00033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5376" w14:textId="004F1B65" w:rsidR="0038199D" w:rsidRPr="007A6974" w:rsidRDefault="0038199D" w:rsidP="00800852">
    <w:pPr>
      <w:pStyle w:val="Encabezado"/>
      <w:tabs>
        <w:tab w:val="clear" w:pos="4419"/>
      </w:tabs>
      <w:rPr>
        <w:rFonts w:ascii="Century Gothic" w:hAnsi="Century Gothic"/>
      </w:rPr>
    </w:pPr>
  </w:p>
  <w:p w14:paraId="596A8B7A" w14:textId="547AD193" w:rsidR="004D7960" w:rsidRPr="00F36A5D" w:rsidRDefault="001F0FBC" w:rsidP="00C77631">
    <w:pPr>
      <w:pStyle w:val="Encabezado"/>
      <w:ind w:left="3119"/>
      <w:jc w:val="both"/>
      <w:rPr>
        <w:rFonts w:ascii="ITC Avant Garde" w:hAnsi="ITC Avant Garde"/>
        <w:b/>
        <w:sz w:val="20"/>
      </w:rPr>
    </w:pPr>
    <w:r>
      <w:rPr>
        <w:noProof/>
        <w:lang w:eastAsia="es-MX"/>
      </w:rPr>
      <w:drawing>
        <wp:anchor distT="0" distB="762" distL="114300" distR="114300" simplePos="0" relativeHeight="251657216" behindDoc="1" locked="0" layoutInCell="1" allowOverlap="1" wp14:anchorId="13817B64" wp14:editId="23934799">
          <wp:simplePos x="0" y="0"/>
          <wp:positionH relativeFrom="margin">
            <wp:posOffset>38100</wp:posOffset>
          </wp:positionH>
          <wp:positionV relativeFrom="paragraph">
            <wp:posOffset>61595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005DB7" w:rsidRPr="00F36A5D">
      <w:rPr>
        <w:rFonts w:ascii="ITC Avant Garde" w:hAnsi="ITC Avant Garde"/>
        <w:b/>
        <w:sz w:val="20"/>
      </w:rPr>
      <w:t xml:space="preserve">Consulta Pública sobre </w:t>
    </w:r>
    <w:r w:rsidR="004B7ECD">
      <w:rPr>
        <w:rFonts w:ascii="ITC Avant Garde" w:hAnsi="ITC Avant Garde"/>
        <w:b/>
        <w:sz w:val="20"/>
      </w:rPr>
      <w:t>el a</w:t>
    </w:r>
    <w:r w:rsidR="00C77631" w:rsidRPr="00E76847">
      <w:rPr>
        <w:rFonts w:ascii="ITC Avant Garde" w:hAnsi="ITC Avant Garde"/>
        <w:b/>
        <w:sz w:val="20"/>
      </w:rPr>
      <w:t>nteproyecto de</w:t>
    </w:r>
    <w:r w:rsidR="004B7ECD">
      <w:rPr>
        <w:rFonts w:ascii="ITC Avant Garde" w:hAnsi="ITC Avant Garde"/>
        <w:b/>
        <w:sz w:val="20"/>
      </w:rPr>
      <w:t xml:space="preserve"> M</w:t>
    </w:r>
    <w:r w:rsidR="00C77631" w:rsidRPr="00E76847">
      <w:rPr>
        <w:rFonts w:ascii="ITC Avant Garde" w:hAnsi="ITC Avant Garde"/>
        <w:b/>
        <w:sz w:val="20"/>
      </w:rPr>
      <w:t>odificaciones a las Disposiciones Regulatorias de la Ley Federal de Competencia Eco</w:t>
    </w:r>
    <w:r w:rsidR="006703B5">
      <w:rPr>
        <w:rFonts w:ascii="ITC Avant Garde" w:hAnsi="ITC Avant Garde"/>
        <w:b/>
        <w:sz w:val="20"/>
      </w:rPr>
      <w:t xml:space="preserve">nómica para los sectores de telecomunicaciones </w:t>
    </w:r>
    <w:r w:rsidR="00C77631" w:rsidRPr="00E76847">
      <w:rPr>
        <w:rFonts w:ascii="ITC Avant Garde" w:hAnsi="ITC Avant Garde"/>
        <w:b/>
        <w:sz w:val="20"/>
      </w:rPr>
      <w:t>y</w:t>
    </w:r>
    <w:r w:rsidR="004B7ECD">
      <w:rPr>
        <w:rFonts w:ascii="ITC Avant Garde" w:hAnsi="ITC Avant Garde"/>
        <w:b/>
        <w:sz w:val="20"/>
      </w:rPr>
      <w:t xml:space="preserve"> radiodifusión</w:t>
    </w:r>
  </w:p>
  <w:p w14:paraId="6775B2F4" w14:textId="3E249D50" w:rsidR="0038199D" w:rsidRPr="007A6974" w:rsidRDefault="00783C4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69675A15" wp14:editId="58CCA6B7">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DAEEB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049B"/>
    <w:rsid w:val="000253EE"/>
    <w:rsid w:val="00025623"/>
    <w:rsid w:val="00026723"/>
    <w:rsid w:val="000302D7"/>
    <w:rsid w:val="00030E6E"/>
    <w:rsid w:val="0003222E"/>
    <w:rsid w:val="00033A03"/>
    <w:rsid w:val="000356DE"/>
    <w:rsid w:val="00053235"/>
    <w:rsid w:val="0007116B"/>
    <w:rsid w:val="00092755"/>
    <w:rsid w:val="000931D8"/>
    <w:rsid w:val="00097B00"/>
    <w:rsid w:val="000A0CEF"/>
    <w:rsid w:val="000A0F69"/>
    <w:rsid w:val="000A434C"/>
    <w:rsid w:val="000A5CFB"/>
    <w:rsid w:val="000A6255"/>
    <w:rsid w:val="000D2838"/>
    <w:rsid w:val="000E41EA"/>
    <w:rsid w:val="000E41F3"/>
    <w:rsid w:val="000E42D4"/>
    <w:rsid w:val="000E54B6"/>
    <w:rsid w:val="000E55B0"/>
    <w:rsid w:val="000F4D75"/>
    <w:rsid w:val="000F583A"/>
    <w:rsid w:val="00100C9C"/>
    <w:rsid w:val="001124B6"/>
    <w:rsid w:val="00120D05"/>
    <w:rsid w:val="0012767B"/>
    <w:rsid w:val="00131AB0"/>
    <w:rsid w:val="001331D8"/>
    <w:rsid w:val="00160352"/>
    <w:rsid w:val="00165583"/>
    <w:rsid w:val="00170916"/>
    <w:rsid w:val="00174196"/>
    <w:rsid w:val="00184550"/>
    <w:rsid w:val="00197448"/>
    <w:rsid w:val="001C6C04"/>
    <w:rsid w:val="001E0388"/>
    <w:rsid w:val="001E1455"/>
    <w:rsid w:val="001F0FBC"/>
    <w:rsid w:val="002115D9"/>
    <w:rsid w:val="002609E9"/>
    <w:rsid w:val="00266BE0"/>
    <w:rsid w:val="0027070C"/>
    <w:rsid w:val="002752E4"/>
    <w:rsid w:val="002771ED"/>
    <w:rsid w:val="00277649"/>
    <w:rsid w:val="00284FA1"/>
    <w:rsid w:val="00297840"/>
    <w:rsid w:val="002A682F"/>
    <w:rsid w:val="002B24E8"/>
    <w:rsid w:val="002B4687"/>
    <w:rsid w:val="002B4BB2"/>
    <w:rsid w:val="002D34FE"/>
    <w:rsid w:val="002E34F2"/>
    <w:rsid w:val="002F1930"/>
    <w:rsid w:val="002F6CF1"/>
    <w:rsid w:val="00307092"/>
    <w:rsid w:val="00323F3A"/>
    <w:rsid w:val="00351577"/>
    <w:rsid w:val="003613DA"/>
    <w:rsid w:val="0036720D"/>
    <w:rsid w:val="0038199D"/>
    <w:rsid w:val="00383A2A"/>
    <w:rsid w:val="003B2001"/>
    <w:rsid w:val="003B2429"/>
    <w:rsid w:val="003B524B"/>
    <w:rsid w:val="003D1CAC"/>
    <w:rsid w:val="00400802"/>
    <w:rsid w:val="0041087B"/>
    <w:rsid w:val="00410F8E"/>
    <w:rsid w:val="004141B1"/>
    <w:rsid w:val="004317BC"/>
    <w:rsid w:val="00433D89"/>
    <w:rsid w:val="00450FCD"/>
    <w:rsid w:val="00454779"/>
    <w:rsid w:val="00456365"/>
    <w:rsid w:val="004618AE"/>
    <w:rsid w:val="00461A06"/>
    <w:rsid w:val="00464849"/>
    <w:rsid w:val="00464AE1"/>
    <w:rsid w:val="004870DA"/>
    <w:rsid w:val="004970C4"/>
    <w:rsid w:val="004A1FE1"/>
    <w:rsid w:val="004A5641"/>
    <w:rsid w:val="004B053F"/>
    <w:rsid w:val="004B7ECD"/>
    <w:rsid w:val="004C1926"/>
    <w:rsid w:val="004C4695"/>
    <w:rsid w:val="004D5EAB"/>
    <w:rsid w:val="004D64DD"/>
    <w:rsid w:val="004D7960"/>
    <w:rsid w:val="004E2A3A"/>
    <w:rsid w:val="004F4C27"/>
    <w:rsid w:val="00511FAE"/>
    <w:rsid w:val="0052296A"/>
    <w:rsid w:val="005376F5"/>
    <w:rsid w:val="00542EC7"/>
    <w:rsid w:val="00546F00"/>
    <w:rsid w:val="00555B10"/>
    <w:rsid w:val="00564494"/>
    <w:rsid w:val="00584115"/>
    <w:rsid w:val="0058551F"/>
    <w:rsid w:val="005B3E9A"/>
    <w:rsid w:val="005C0435"/>
    <w:rsid w:val="005C06DB"/>
    <w:rsid w:val="005D1DEE"/>
    <w:rsid w:val="005D50B6"/>
    <w:rsid w:val="005F0265"/>
    <w:rsid w:val="0060122C"/>
    <w:rsid w:val="00603B41"/>
    <w:rsid w:val="00605BD9"/>
    <w:rsid w:val="00612F03"/>
    <w:rsid w:val="00623761"/>
    <w:rsid w:val="006601AF"/>
    <w:rsid w:val="00670385"/>
    <w:rsid w:val="006703B5"/>
    <w:rsid w:val="00693907"/>
    <w:rsid w:val="006A6D93"/>
    <w:rsid w:val="006B0B12"/>
    <w:rsid w:val="006E5F38"/>
    <w:rsid w:val="006F03BF"/>
    <w:rsid w:val="006F5989"/>
    <w:rsid w:val="00701F80"/>
    <w:rsid w:val="00703850"/>
    <w:rsid w:val="00735DEE"/>
    <w:rsid w:val="00762996"/>
    <w:rsid w:val="007644BA"/>
    <w:rsid w:val="00764FF4"/>
    <w:rsid w:val="0077357C"/>
    <w:rsid w:val="00783C42"/>
    <w:rsid w:val="0078434E"/>
    <w:rsid w:val="007843CF"/>
    <w:rsid w:val="0078639D"/>
    <w:rsid w:val="00791C7B"/>
    <w:rsid w:val="00794B62"/>
    <w:rsid w:val="007978CB"/>
    <w:rsid w:val="007A6974"/>
    <w:rsid w:val="007C6E0B"/>
    <w:rsid w:val="007D4A23"/>
    <w:rsid w:val="007D559C"/>
    <w:rsid w:val="007E04FB"/>
    <w:rsid w:val="00800852"/>
    <w:rsid w:val="00804BB7"/>
    <w:rsid w:val="00810F5D"/>
    <w:rsid w:val="008200BE"/>
    <w:rsid w:val="00827BE5"/>
    <w:rsid w:val="00843505"/>
    <w:rsid w:val="0086154B"/>
    <w:rsid w:val="008658B5"/>
    <w:rsid w:val="00867EFB"/>
    <w:rsid w:val="008711D6"/>
    <w:rsid w:val="0087596E"/>
    <w:rsid w:val="008843FB"/>
    <w:rsid w:val="008A5565"/>
    <w:rsid w:val="008C347B"/>
    <w:rsid w:val="008C679D"/>
    <w:rsid w:val="008D106B"/>
    <w:rsid w:val="008E1FEE"/>
    <w:rsid w:val="008F0BAB"/>
    <w:rsid w:val="008F2B1A"/>
    <w:rsid w:val="00900128"/>
    <w:rsid w:val="00903C94"/>
    <w:rsid w:val="00915CEA"/>
    <w:rsid w:val="009160D3"/>
    <w:rsid w:val="00917441"/>
    <w:rsid w:val="00942344"/>
    <w:rsid w:val="009426CC"/>
    <w:rsid w:val="00974D40"/>
    <w:rsid w:val="00975C25"/>
    <w:rsid w:val="009942A5"/>
    <w:rsid w:val="00996EAC"/>
    <w:rsid w:val="009C38F6"/>
    <w:rsid w:val="009C6C17"/>
    <w:rsid w:val="009D3DDA"/>
    <w:rsid w:val="009E197F"/>
    <w:rsid w:val="009F087F"/>
    <w:rsid w:val="00A02882"/>
    <w:rsid w:val="00A11685"/>
    <w:rsid w:val="00A1372C"/>
    <w:rsid w:val="00A20A82"/>
    <w:rsid w:val="00A25465"/>
    <w:rsid w:val="00A42643"/>
    <w:rsid w:val="00A454F4"/>
    <w:rsid w:val="00A57E13"/>
    <w:rsid w:val="00A60361"/>
    <w:rsid w:val="00A62E59"/>
    <w:rsid w:val="00A7050F"/>
    <w:rsid w:val="00A74360"/>
    <w:rsid w:val="00A751A5"/>
    <w:rsid w:val="00A75A67"/>
    <w:rsid w:val="00A865E2"/>
    <w:rsid w:val="00A917C8"/>
    <w:rsid w:val="00A92B29"/>
    <w:rsid w:val="00AA70C3"/>
    <w:rsid w:val="00AD0D63"/>
    <w:rsid w:val="00AD1F3B"/>
    <w:rsid w:val="00AE778E"/>
    <w:rsid w:val="00AF2D9E"/>
    <w:rsid w:val="00B17D0B"/>
    <w:rsid w:val="00B20E15"/>
    <w:rsid w:val="00B533DC"/>
    <w:rsid w:val="00B72399"/>
    <w:rsid w:val="00B97BF9"/>
    <w:rsid w:val="00BB25F2"/>
    <w:rsid w:val="00C2233D"/>
    <w:rsid w:val="00C35A85"/>
    <w:rsid w:val="00C41536"/>
    <w:rsid w:val="00C42DD1"/>
    <w:rsid w:val="00C430F8"/>
    <w:rsid w:val="00C474AE"/>
    <w:rsid w:val="00C53026"/>
    <w:rsid w:val="00C56B77"/>
    <w:rsid w:val="00C60ADB"/>
    <w:rsid w:val="00C63CEB"/>
    <w:rsid w:val="00C77631"/>
    <w:rsid w:val="00C83664"/>
    <w:rsid w:val="00C900FF"/>
    <w:rsid w:val="00CA25FE"/>
    <w:rsid w:val="00CA32F5"/>
    <w:rsid w:val="00CB7035"/>
    <w:rsid w:val="00CB7780"/>
    <w:rsid w:val="00CC2362"/>
    <w:rsid w:val="00CC382A"/>
    <w:rsid w:val="00CC53F7"/>
    <w:rsid w:val="00CD3F53"/>
    <w:rsid w:val="00CE30B6"/>
    <w:rsid w:val="00CE47E8"/>
    <w:rsid w:val="00D13998"/>
    <w:rsid w:val="00D13CA5"/>
    <w:rsid w:val="00D22B9D"/>
    <w:rsid w:val="00D334B0"/>
    <w:rsid w:val="00D337B4"/>
    <w:rsid w:val="00D339A3"/>
    <w:rsid w:val="00D472B6"/>
    <w:rsid w:val="00D47A99"/>
    <w:rsid w:val="00D50117"/>
    <w:rsid w:val="00D725E2"/>
    <w:rsid w:val="00D76089"/>
    <w:rsid w:val="00D81F4C"/>
    <w:rsid w:val="00D94F82"/>
    <w:rsid w:val="00DA44E6"/>
    <w:rsid w:val="00DB357E"/>
    <w:rsid w:val="00DC3C6C"/>
    <w:rsid w:val="00DC544A"/>
    <w:rsid w:val="00DC608C"/>
    <w:rsid w:val="00DF154A"/>
    <w:rsid w:val="00DF5B3F"/>
    <w:rsid w:val="00DF5CB5"/>
    <w:rsid w:val="00E445BA"/>
    <w:rsid w:val="00E64007"/>
    <w:rsid w:val="00E71AFE"/>
    <w:rsid w:val="00E76847"/>
    <w:rsid w:val="00E944B2"/>
    <w:rsid w:val="00EA6ACC"/>
    <w:rsid w:val="00EB1D99"/>
    <w:rsid w:val="00EC144A"/>
    <w:rsid w:val="00EC32C5"/>
    <w:rsid w:val="00EC3802"/>
    <w:rsid w:val="00ED3D80"/>
    <w:rsid w:val="00F11A21"/>
    <w:rsid w:val="00F212B2"/>
    <w:rsid w:val="00F27AE3"/>
    <w:rsid w:val="00F362D7"/>
    <w:rsid w:val="00F36530"/>
    <w:rsid w:val="00F36A5D"/>
    <w:rsid w:val="00F45EB4"/>
    <w:rsid w:val="00F47A26"/>
    <w:rsid w:val="00F734F8"/>
    <w:rsid w:val="00F812E3"/>
    <w:rsid w:val="00F87979"/>
    <w:rsid w:val="00F945BF"/>
    <w:rsid w:val="00FA17DF"/>
    <w:rsid w:val="00FB7CE5"/>
    <w:rsid w:val="00FC01AA"/>
    <w:rsid w:val="00FD1C45"/>
    <w:rsid w:val="00FE01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0382"/>
  <w15:chartTrackingRefBased/>
  <w15:docId w15:val="{E8F7B535-1FDB-45E7-B906-BD61DF4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F365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60122C"/>
    <w:rPr>
      <w:color w:val="808080"/>
    </w:rPr>
  </w:style>
  <w:style w:type="character" w:styleId="Hipervnculovisitado">
    <w:name w:val="FollowedHyperlink"/>
    <w:basedOn w:val="Fuentedeprrafopredeter"/>
    <w:uiPriority w:val="99"/>
    <w:semiHidden/>
    <w:unhideWhenUsed/>
    <w:rsid w:val="00612F03"/>
    <w:rPr>
      <w:color w:val="954F72" w:themeColor="followedHyperlink"/>
      <w:u w:val="single"/>
    </w:rPr>
  </w:style>
  <w:style w:type="character" w:customStyle="1" w:styleId="Ttulo2Car">
    <w:name w:val="Título 2 Car"/>
    <w:basedOn w:val="Fuentedeprrafopredeter"/>
    <w:link w:val="Ttulo2"/>
    <w:uiPriority w:val="9"/>
    <w:rsid w:val="00F36530"/>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navarrete@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osicionesregulatori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an.martin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9439BFC7-7AC2-4911-A0A3-2C13E7ABD7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7593D0-1169-4820-B0C9-D7FFE407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Links>
    <vt:vector size="18"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7798866</vt:i4>
      </vt:variant>
      <vt:variant>
        <vt:i4>3</vt:i4>
      </vt:variant>
      <vt:variant>
        <vt:i4>0</vt:i4>
      </vt:variant>
      <vt:variant>
        <vt:i4>5</vt:i4>
      </vt:variant>
      <vt:variant>
        <vt:lpwstr>mailto:fernando.navarrete@ift.org.mx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Alejandra Altamirano Pacheco</cp:lastModifiedBy>
  <cp:revision>4</cp:revision>
  <dcterms:created xsi:type="dcterms:W3CDTF">2019-05-22T13:46:00Z</dcterms:created>
  <dcterms:modified xsi:type="dcterms:W3CDTF">2019-05-22T13:46:00Z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