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67A6" w14:textId="727EE9C3" w:rsidR="00666215" w:rsidRPr="00A1148A" w:rsidRDefault="003461E0" w:rsidP="00A942BB">
      <w:pPr>
        <w:pStyle w:val="ANOTACION"/>
        <w:spacing w:before="0" w:after="0" w:line="240" w:lineRule="auto"/>
        <w:jc w:val="both"/>
        <w:rPr>
          <w:rFonts w:ascii="ITC Avant Garde" w:hAnsi="ITC Avant Garde"/>
          <w:sz w:val="20"/>
        </w:rPr>
      </w:pPr>
      <w:bookmarkStart w:id="0" w:name="_Hlk527032884"/>
      <w:bookmarkStart w:id="1" w:name="_Hlk527029013"/>
      <w:r w:rsidRPr="00A1148A">
        <w:rPr>
          <w:rFonts w:ascii="ITC Avant Garde" w:hAnsi="ITC Avant Garde" w:cs="Times New Roman"/>
          <w:color w:val="000000" w:themeColor="text1"/>
          <w:sz w:val="20"/>
          <w:lang w:val="es-ES"/>
        </w:rPr>
        <w:t xml:space="preserve">LINEAMIENTOS </w:t>
      </w:r>
      <w:r w:rsidR="00FB1F8C" w:rsidRPr="00A1148A">
        <w:rPr>
          <w:rFonts w:ascii="ITC Avant Garde" w:hAnsi="ITC Avant Garde" w:cs="Times New Roman"/>
          <w:color w:val="000000" w:themeColor="text1"/>
          <w:sz w:val="20"/>
        </w:rPr>
        <w:t xml:space="preserve">PARA </w:t>
      </w:r>
      <w:r w:rsidR="006E74D8" w:rsidRPr="00A1148A">
        <w:rPr>
          <w:rFonts w:ascii="ITC Avant Garde" w:hAnsi="ITC Avant Garde" w:cs="Times New Roman"/>
          <w:color w:val="000000" w:themeColor="text1"/>
          <w:sz w:val="20"/>
        </w:rPr>
        <w:t>LA SUSTAN</w:t>
      </w:r>
      <w:r w:rsidR="003856E2" w:rsidRPr="00A1148A">
        <w:rPr>
          <w:rFonts w:ascii="ITC Avant Garde" w:hAnsi="ITC Avant Garde" w:cs="Times New Roman"/>
          <w:color w:val="000000" w:themeColor="text1"/>
          <w:sz w:val="20"/>
        </w:rPr>
        <w:t>CIA</w:t>
      </w:r>
      <w:r w:rsidR="006E74D8" w:rsidRPr="00A1148A">
        <w:rPr>
          <w:rFonts w:ascii="ITC Avant Garde" w:hAnsi="ITC Avant Garde" w:cs="Times New Roman"/>
          <w:color w:val="000000" w:themeColor="text1"/>
          <w:sz w:val="20"/>
        </w:rPr>
        <w:t xml:space="preserve">CIÓN DE </w:t>
      </w:r>
      <w:r w:rsidR="00FB1F8C" w:rsidRPr="00A1148A">
        <w:rPr>
          <w:rFonts w:ascii="ITC Avant Garde" w:hAnsi="ITC Avant Garde" w:cs="Times New Roman"/>
          <w:color w:val="000000" w:themeColor="text1"/>
          <w:sz w:val="20"/>
        </w:rPr>
        <w:t xml:space="preserve">LOS </w:t>
      </w:r>
      <w:r w:rsidR="00F66E96" w:rsidRPr="00A1148A">
        <w:rPr>
          <w:rFonts w:ascii="ITC Avant Garde" w:hAnsi="ITC Avant Garde" w:cs="Times New Roman"/>
          <w:color w:val="000000" w:themeColor="text1"/>
          <w:sz w:val="20"/>
        </w:rPr>
        <w:t xml:space="preserve">TRÁMITES Y SERVICIOS </w:t>
      </w:r>
      <w:r w:rsidR="006E74D8" w:rsidRPr="00A1148A">
        <w:rPr>
          <w:rFonts w:ascii="ITC Avant Garde" w:hAnsi="ITC Avant Garde" w:cs="Times New Roman"/>
          <w:color w:val="000000" w:themeColor="text1"/>
          <w:sz w:val="20"/>
        </w:rPr>
        <w:t xml:space="preserve">QUE SE REALICEN ANTE </w:t>
      </w:r>
      <w:r w:rsidR="00BF519C" w:rsidRPr="00A1148A">
        <w:rPr>
          <w:rFonts w:ascii="ITC Avant Garde" w:hAnsi="ITC Avant Garde" w:cs="Times New Roman"/>
          <w:color w:val="000000" w:themeColor="text1"/>
          <w:sz w:val="20"/>
        </w:rPr>
        <w:t xml:space="preserve">EL INSTITUTO FEDERAL DE TELECOMUNICACIONES, </w:t>
      </w:r>
      <w:r w:rsidR="00666215" w:rsidRPr="00A1148A">
        <w:rPr>
          <w:rFonts w:ascii="ITC Avant Garde" w:hAnsi="ITC Avant Garde" w:cs="Times New Roman"/>
          <w:color w:val="000000" w:themeColor="text1"/>
          <w:sz w:val="20"/>
        </w:rPr>
        <w:t>A TRAVÉS</w:t>
      </w:r>
      <w:r w:rsidR="001C66DA" w:rsidRPr="00A1148A">
        <w:rPr>
          <w:rFonts w:ascii="ITC Avant Garde" w:hAnsi="ITC Avant Garde" w:cs="Times New Roman"/>
          <w:color w:val="000000" w:themeColor="text1"/>
          <w:sz w:val="20"/>
        </w:rPr>
        <w:t xml:space="preserve"> DE </w:t>
      </w:r>
      <w:r w:rsidR="00604DAE" w:rsidRPr="00A1148A">
        <w:rPr>
          <w:rFonts w:ascii="ITC Avant Garde" w:hAnsi="ITC Avant Garde" w:cs="Times New Roman"/>
          <w:color w:val="000000" w:themeColor="text1"/>
          <w:sz w:val="20"/>
        </w:rPr>
        <w:t xml:space="preserve">LA </w:t>
      </w:r>
      <w:r w:rsidR="00AB1DC6" w:rsidRPr="00A1148A">
        <w:rPr>
          <w:rFonts w:ascii="ITC Avant Garde" w:hAnsi="ITC Avant Garde" w:cs="Times New Roman"/>
          <w:color w:val="000000" w:themeColor="text1"/>
          <w:sz w:val="20"/>
        </w:rPr>
        <w:t>VENTANILLA ELECTRÓNICA</w:t>
      </w:r>
      <w:bookmarkEnd w:id="0"/>
      <w:r w:rsidR="006358D3" w:rsidRPr="00A1148A">
        <w:rPr>
          <w:rFonts w:ascii="ITC Avant Garde" w:hAnsi="ITC Avant Garde" w:cs="Times New Roman"/>
          <w:color w:val="000000" w:themeColor="text1"/>
          <w:sz w:val="20"/>
        </w:rPr>
        <w:t>.</w:t>
      </w:r>
    </w:p>
    <w:bookmarkEnd w:id="1"/>
    <w:p w14:paraId="4FC08BD7" w14:textId="67F5A867" w:rsidR="00CB148C" w:rsidRPr="00A1148A" w:rsidRDefault="00CB148C" w:rsidP="00A942BB">
      <w:pPr>
        <w:pStyle w:val="texto"/>
        <w:spacing w:after="0" w:line="240" w:lineRule="auto"/>
        <w:ind w:firstLine="0"/>
        <w:rPr>
          <w:rFonts w:ascii="ITC Avant Garde" w:hAnsi="ITC Avant Garde" w:cs="Times New Roman"/>
          <w:b/>
          <w:color w:val="000000" w:themeColor="text1"/>
          <w:sz w:val="20"/>
        </w:rPr>
      </w:pPr>
    </w:p>
    <w:p w14:paraId="28C1A4F4" w14:textId="77777777" w:rsidR="009D1666" w:rsidRPr="00A1148A" w:rsidRDefault="009D1666" w:rsidP="00A942BB">
      <w:pPr>
        <w:pStyle w:val="texto"/>
        <w:spacing w:after="0" w:line="240" w:lineRule="auto"/>
        <w:ind w:firstLine="0"/>
        <w:jc w:val="center"/>
        <w:rPr>
          <w:rFonts w:ascii="ITC Avant Garde" w:hAnsi="ITC Avant Garde" w:cs="Times New Roman"/>
          <w:b/>
          <w:color w:val="000000" w:themeColor="text1"/>
          <w:sz w:val="20"/>
        </w:rPr>
      </w:pPr>
      <w:r w:rsidRPr="00A1148A">
        <w:rPr>
          <w:rFonts w:ascii="ITC Avant Garde" w:hAnsi="ITC Avant Garde" w:cs="Times New Roman"/>
          <w:b/>
          <w:color w:val="000000" w:themeColor="text1"/>
          <w:sz w:val="20"/>
        </w:rPr>
        <w:t>Capítulo I</w:t>
      </w:r>
    </w:p>
    <w:p w14:paraId="27E1E30F" w14:textId="77777777" w:rsidR="009D1666" w:rsidRPr="00A1148A" w:rsidRDefault="009D1666" w:rsidP="00A942BB">
      <w:pPr>
        <w:pStyle w:val="texto"/>
        <w:spacing w:after="0" w:line="240" w:lineRule="auto"/>
        <w:ind w:firstLine="0"/>
        <w:jc w:val="center"/>
        <w:rPr>
          <w:rFonts w:ascii="ITC Avant Garde" w:hAnsi="ITC Avant Garde" w:cs="Times New Roman"/>
          <w:b/>
          <w:color w:val="000000" w:themeColor="text1"/>
          <w:sz w:val="20"/>
        </w:rPr>
      </w:pPr>
      <w:r w:rsidRPr="00A1148A">
        <w:rPr>
          <w:rFonts w:ascii="ITC Avant Garde" w:hAnsi="ITC Avant Garde" w:cs="Times New Roman"/>
          <w:b/>
          <w:color w:val="000000" w:themeColor="text1"/>
          <w:sz w:val="20"/>
        </w:rPr>
        <w:t>Disposiciones Generales</w:t>
      </w:r>
    </w:p>
    <w:p w14:paraId="5167D398" w14:textId="4406D59A" w:rsidR="00E12F1F" w:rsidRPr="00A1148A" w:rsidRDefault="00E12F1F" w:rsidP="00A942BB">
      <w:pPr>
        <w:pStyle w:val="texto"/>
        <w:spacing w:after="0" w:line="240" w:lineRule="auto"/>
        <w:ind w:firstLine="0"/>
        <w:rPr>
          <w:rFonts w:ascii="ITC Avant Garde" w:hAnsi="ITC Avant Garde" w:cs="Times New Roman"/>
          <w:b/>
          <w:color w:val="000000" w:themeColor="text1"/>
          <w:sz w:val="20"/>
        </w:rPr>
      </w:pPr>
    </w:p>
    <w:p w14:paraId="20E15F62" w14:textId="021E9AF7" w:rsidR="00AB4069" w:rsidRPr="00A1148A" w:rsidRDefault="00CD3913" w:rsidP="00A942BB">
      <w:pPr>
        <w:pStyle w:val="texto"/>
        <w:spacing w:after="0" w:line="240" w:lineRule="auto"/>
        <w:ind w:firstLine="0"/>
        <w:rPr>
          <w:rFonts w:ascii="ITC Avant Garde" w:hAnsi="ITC Avant Garde"/>
          <w:color w:val="000000" w:themeColor="text1"/>
          <w:sz w:val="20"/>
          <w:lang w:val="es-ES"/>
        </w:rPr>
      </w:pPr>
      <w:r w:rsidRPr="00A1148A">
        <w:rPr>
          <w:rFonts w:ascii="ITC Avant Garde" w:hAnsi="ITC Avant Garde"/>
          <w:b/>
          <w:color w:val="000000" w:themeColor="text1"/>
          <w:sz w:val="20"/>
        </w:rPr>
        <w:t>PRIMER</w:t>
      </w:r>
      <w:r w:rsidR="00EF5193" w:rsidRPr="00A1148A">
        <w:rPr>
          <w:rFonts w:ascii="ITC Avant Garde" w:hAnsi="ITC Avant Garde"/>
          <w:b/>
          <w:color w:val="000000" w:themeColor="text1"/>
          <w:sz w:val="20"/>
        </w:rPr>
        <w:t>O</w:t>
      </w:r>
      <w:r w:rsidRPr="00A1148A">
        <w:rPr>
          <w:rFonts w:ascii="ITC Avant Garde" w:hAnsi="ITC Avant Garde"/>
          <w:b/>
          <w:color w:val="000000" w:themeColor="text1"/>
          <w:sz w:val="20"/>
        </w:rPr>
        <w:t>.</w:t>
      </w:r>
      <w:r w:rsidR="00407DE6" w:rsidRPr="00A1148A">
        <w:rPr>
          <w:rFonts w:ascii="ITC Avant Garde" w:hAnsi="ITC Avant Garde"/>
          <w:b/>
          <w:color w:val="000000" w:themeColor="text1"/>
          <w:sz w:val="20"/>
        </w:rPr>
        <w:t xml:space="preserve"> </w:t>
      </w:r>
      <w:r w:rsidRPr="00A1148A">
        <w:rPr>
          <w:rFonts w:ascii="ITC Avant Garde" w:hAnsi="ITC Avant Garde"/>
          <w:b/>
          <w:color w:val="000000" w:themeColor="text1"/>
          <w:sz w:val="20"/>
        </w:rPr>
        <w:t>-</w:t>
      </w:r>
      <w:r w:rsidR="00C54D0A" w:rsidRPr="00A1148A">
        <w:rPr>
          <w:rFonts w:ascii="ITC Avant Garde" w:hAnsi="ITC Avant Garde"/>
          <w:b/>
          <w:color w:val="000000" w:themeColor="text1"/>
          <w:sz w:val="20"/>
        </w:rPr>
        <w:t xml:space="preserve"> </w:t>
      </w:r>
      <w:r w:rsidR="003461E0" w:rsidRPr="00A1148A">
        <w:rPr>
          <w:rFonts w:ascii="ITC Avant Garde" w:hAnsi="ITC Avant Garde"/>
          <w:color w:val="000000" w:themeColor="text1"/>
          <w:sz w:val="20"/>
          <w:lang w:val="es-ES"/>
        </w:rPr>
        <w:t>Los presentes Lineamientos</w:t>
      </w:r>
      <w:r w:rsidR="003461E0" w:rsidRPr="00A1148A" w:rsidDel="003461E0">
        <w:rPr>
          <w:rFonts w:ascii="ITC Avant Garde" w:hAnsi="ITC Avant Garde"/>
          <w:color w:val="000000" w:themeColor="text1"/>
          <w:sz w:val="20"/>
        </w:rPr>
        <w:t xml:space="preserve"> </w:t>
      </w:r>
      <w:r w:rsidR="00902F43" w:rsidRPr="00A1148A">
        <w:rPr>
          <w:rFonts w:ascii="ITC Avant Garde" w:hAnsi="ITC Avant Garde"/>
          <w:color w:val="000000" w:themeColor="text1"/>
          <w:sz w:val="20"/>
        </w:rPr>
        <w:t>tienen por objeto</w:t>
      </w:r>
      <w:r w:rsidR="006E74D8" w:rsidRPr="00A1148A">
        <w:rPr>
          <w:rFonts w:ascii="ITC Avant Garde" w:hAnsi="ITC Avant Garde"/>
          <w:color w:val="000000" w:themeColor="text1"/>
          <w:sz w:val="20"/>
        </w:rPr>
        <w:t xml:space="preserve"> </w:t>
      </w:r>
      <w:r w:rsidR="00902F43" w:rsidRPr="00A1148A">
        <w:rPr>
          <w:rFonts w:ascii="ITC Avant Garde" w:hAnsi="ITC Avant Garde"/>
          <w:color w:val="000000" w:themeColor="text1"/>
          <w:sz w:val="20"/>
        </w:rPr>
        <w:t xml:space="preserve">establecer las disposiciones </w:t>
      </w:r>
      <w:r w:rsidR="00AB4069" w:rsidRPr="00A1148A">
        <w:rPr>
          <w:rFonts w:ascii="ITC Avant Garde" w:hAnsi="ITC Avant Garde"/>
          <w:color w:val="000000" w:themeColor="text1"/>
          <w:sz w:val="20"/>
        </w:rPr>
        <w:t>aplicables a</w:t>
      </w:r>
      <w:r w:rsidR="00902F43" w:rsidRPr="00A1148A">
        <w:rPr>
          <w:rFonts w:ascii="ITC Avant Garde" w:hAnsi="ITC Avant Garde"/>
          <w:color w:val="000000" w:themeColor="text1"/>
          <w:sz w:val="20"/>
        </w:rPr>
        <w:t xml:space="preserve"> la sustanciación de los Trámites y Servicios del Instituto</w:t>
      </w:r>
      <w:r w:rsidR="006E74D8" w:rsidRPr="00A1148A">
        <w:rPr>
          <w:rFonts w:ascii="ITC Avant Garde" w:hAnsi="ITC Avant Garde"/>
          <w:color w:val="000000" w:themeColor="text1"/>
          <w:sz w:val="20"/>
        </w:rPr>
        <w:t xml:space="preserve"> </w:t>
      </w:r>
      <w:r w:rsidR="00902F43" w:rsidRPr="00A1148A">
        <w:rPr>
          <w:rFonts w:ascii="ITC Avant Garde" w:hAnsi="ITC Avant Garde"/>
          <w:color w:val="000000" w:themeColor="text1"/>
          <w:sz w:val="20"/>
        </w:rPr>
        <w:t>por Medios Electrónicos</w:t>
      </w:r>
      <w:r w:rsidR="004D1A77" w:rsidRPr="00A1148A">
        <w:rPr>
          <w:rFonts w:ascii="ITC Avant Garde" w:hAnsi="ITC Avant Garde"/>
          <w:color w:val="000000" w:themeColor="text1"/>
          <w:sz w:val="20"/>
        </w:rPr>
        <w:t>, a través de</w:t>
      </w:r>
      <w:r w:rsidR="00AB4069" w:rsidRPr="00A1148A">
        <w:rPr>
          <w:rFonts w:ascii="ITC Avant Garde" w:hAnsi="ITC Avant Garde"/>
          <w:color w:val="000000" w:themeColor="text1"/>
          <w:sz w:val="20"/>
          <w:lang w:val="es-ES"/>
        </w:rPr>
        <w:t>:</w:t>
      </w:r>
    </w:p>
    <w:p w14:paraId="66FAC473" w14:textId="77777777" w:rsidR="00AB4069" w:rsidRPr="00A1148A" w:rsidRDefault="00AB4069" w:rsidP="00A942BB">
      <w:pPr>
        <w:pStyle w:val="texto"/>
        <w:spacing w:after="0" w:line="240" w:lineRule="auto"/>
        <w:ind w:firstLine="0"/>
        <w:rPr>
          <w:rFonts w:ascii="ITC Avant Garde" w:hAnsi="ITC Avant Garde"/>
          <w:color w:val="000000" w:themeColor="text1"/>
          <w:sz w:val="20"/>
          <w:lang w:val="es-ES"/>
        </w:rPr>
      </w:pPr>
    </w:p>
    <w:p w14:paraId="3824A510" w14:textId="2CC609AC" w:rsidR="00D6165F" w:rsidRPr="00A1148A" w:rsidRDefault="00AB4069" w:rsidP="00A942BB">
      <w:pPr>
        <w:pStyle w:val="texto"/>
        <w:numPr>
          <w:ilvl w:val="0"/>
          <w:numId w:val="1"/>
        </w:numPr>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lang w:val="es-ES"/>
        </w:rPr>
        <w:t xml:space="preserve">La creación de la </w:t>
      </w:r>
      <w:r w:rsidR="00902F43" w:rsidRPr="00A1148A">
        <w:rPr>
          <w:rFonts w:ascii="ITC Avant Garde" w:hAnsi="ITC Avant Garde"/>
          <w:color w:val="000000" w:themeColor="text1"/>
          <w:sz w:val="20"/>
          <w:lang w:val="es-ES"/>
        </w:rPr>
        <w:t>Ventanilla Electrónica del Instituto</w:t>
      </w:r>
      <w:r w:rsidRPr="00A1148A">
        <w:rPr>
          <w:rFonts w:ascii="ITC Avant Garde" w:hAnsi="ITC Avant Garde"/>
          <w:color w:val="000000" w:themeColor="text1"/>
          <w:sz w:val="20"/>
          <w:lang w:val="es-ES"/>
        </w:rPr>
        <w:t xml:space="preserve"> y el procedimiento de acceso por parte de los </w:t>
      </w:r>
      <w:r w:rsidR="00442337" w:rsidRPr="00A1148A">
        <w:rPr>
          <w:rFonts w:ascii="ITC Avant Garde" w:hAnsi="ITC Avant Garde"/>
          <w:color w:val="000000" w:themeColor="text1"/>
          <w:sz w:val="20"/>
          <w:lang w:val="es-ES"/>
        </w:rPr>
        <w:t>Promoventes</w:t>
      </w:r>
      <w:r w:rsidRPr="00A1148A">
        <w:rPr>
          <w:rFonts w:ascii="ITC Avant Garde" w:hAnsi="ITC Avant Garde"/>
          <w:color w:val="000000" w:themeColor="text1"/>
          <w:sz w:val="20"/>
          <w:lang w:val="es-ES"/>
        </w:rPr>
        <w:t xml:space="preserve"> a ésta;</w:t>
      </w:r>
    </w:p>
    <w:p w14:paraId="70DD3931" w14:textId="41DCFADF" w:rsidR="00BF519C" w:rsidRPr="00A1148A" w:rsidRDefault="00BF519C" w:rsidP="00A942BB">
      <w:pPr>
        <w:pStyle w:val="ROMANOS"/>
        <w:tabs>
          <w:tab w:val="clear" w:pos="900"/>
        </w:tabs>
        <w:spacing w:after="0" w:line="240" w:lineRule="auto"/>
        <w:ind w:left="851" w:right="474" w:hanging="284"/>
        <w:rPr>
          <w:rFonts w:ascii="ITC Avant Garde" w:hAnsi="ITC Avant Garde"/>
          <w:color w:val="000000" w:themeColor="text1"/>
          <w:sz w:val="20"/>
          <w:lang w:val="es-ES_tradnl"/>
        </w:rPr>
      </w:pPr>
    </w:p>
    <w:p w14:paraId="2D3DFAAF" w14:textId="151685BA" w:rsidR="003A08CF" w:rsidRPr="00A1148A" w:rsidRDefault="003A08CF" w:rsidP="00A942BB">
      <w:pPr>
        <w:pStyle w:val="ROMANOS"/>
        <w:numPr>
          <w:ilvl w:val="0"/>
          <w:numId w:val="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 xml:space="preserve">El uso y las características de los eFormatos; </w:t>
      </w:r>
    </w:p>
    <w:p w14:paraId="1428546F" w14:textId="77777777" w:rsidR="003A08CF" w:rsidRPr="00A1148A" w:rsidRDefault="003A08CF" w:rsidP="00A942BB">
      <w:pPr>
        <w:pStyle w:val="Prrafodelista"/>
        <w:spacing w:line="240" w:lineRule="auto"/>
        <w:ind w:left="851" w:right="474" w:hanging="284"/>
        <w:rPr>
          <w:rFonts w:ascii="ITC Avant Garde" w:hAnsi="ITC Avant Garde"/>
          <w:color w:val="000000" w:themeColor="text1"/>
          <w:sz w:val="20"/>
          <w:szCs w:val="20"/>
          <w:lang w:val="es-ES_tradnl"/>
        </w:rPr>
      </w:pPr>
    </w:p>
    <w:p w14:paraId="71E7F998" w14:textId="4BD45E99" w:rsidR="00D6165F" w:rsidRPr="00A1148A" w:rsidRDefault="00AD0ACE" w:rsidP="00A942BB">
      <w:pPr>
        <w:pStyle w:val="ROMANOS"/>
        <w:numPr>
          <w:ilvl w:val="0"/>
          <w:numId w:val="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lang w:val="es-ES_tradnl"/>
        </w:rPr>
        <w:t>La implementación de las Actuacio</w:t>
      </w:r>
      <w:r w:rsidR="00486BC7" w:rsidRPr="00A1148A">
        <w:rPr>
          <w:rFonts w:ascii="ITC Avant Garde" w:hAnsi="ITC Avant Garde"/>
          <w:color w:val="000000" w:themeColor="text1"/>
          <w:sz w:val="20"/>
          <w:lang w:val="es-ES_tradnl"/>
        </w:rPr>
        <w:t>nes Electrónicas</w:t>
      </w:r>
      <w:r w:rsidR="003A08CF" w:rsidRPr="00A1148A">
        <w:rPr>
          <w:rFonts w:ascii="ITC Avant Garde" w:hAnsi="ITC Avant Garde"/>
          <w:color w:val="000000" w:themeColor="text1"/>
          <w:sz w:val="20"/>
          <w:lang w:val="es-ES_tradnl"/>
        </w:rPr>
        <w:t xml:space="preserve"> y</w:t>
      </w:r>
      <w:r w:rsidR="00486BC7" w:rsidRPr="00A1148A">
        <w:rPr>
          <w:rFonts w:ascii="ITC Avant Garde" w:hAnsi="ITC Avant Garde"/>
          <w:color w:val="000000" w:themeColor="text1"/>
          <w:sz w:val="20"/>
          <w:lang w:val="es-ES_tradnl"/>
        </w:rPr>
        <w:t xml:space="preserve"> de los</w:t>
      </w:r>
      <w:r w:rsidRPr="00A1148A">
        <w:rPr>
          <w:rFonts w:ascii="ITC Avant Garde" w:hAnsi="ITC Avant Garde"/>
          <w:color w:val="000000" w:themeColor="text1"/>
          <w:sz w:val="20"/>
          <w:lang w:val="es-ES_tradnl"/>
        </w:rPr>
        <w:t xml:space="preserve"> Actos Administrativos Electrónicos</w:t>
      </w:r>
      <w:r w:rsidR="00D6165F" w:rsidRPr="00A1148A">
        <w:rPr>
          <w:rFonts w:ascii="ITC Avant Garde" w:hAnsi="ITC Avant Garde"/>
          <w:color w:val="000000" w:themeColor="text1"/>
          <w:sz w:val="20"/>
        </w:rPr>
        <w:t>;</w:t>
      </w:r>
    </w:p>
    <w:p w14:paraId="6B5F3287" w14:textId="77777777" w:rsidR="00BF519C" w:rsidRPr="00A1148A" w:rsidRDefault="00BF519C"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3E225E0D" w14:textId="77777777" w:rsidR="00D6165F" w:rsidRPr="00A1148A" w:rsidRDefault="00D6165F" w:rsidP="00A942BB">
      <w:pPr>
        <w:pStyle w:val="ROMANOS"/>
        <w:numPr>
          <w:ilvl w:val="0"/>
          <w:numId w:val="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lang w:val="es-ES_tradnl"/>
        </w:rPr>
        <w:t xml:space="preserve">El uso de la </w:t>
      </w:r>
      <w:r w:rsidRPr="00A1148A">
        <w:rPr>
          <w:rFonts w:ascii="ITC Avant Garde" w:hAnsi="ITC Avant Garde"/>
          <w:color w:val="000000" w:themeColor="text1"/>
          <w:sz w:val="20"/>
        </w:rPr>
        <w:t xml:space="preserve">Firma </w:t>
      </w:r>
      <w:r w:rsidR="00DE3ACC" w:rsidRPr="00A1148A">
        <w:rPr>
          <w:rFonts w:ascii="ITC Avant Garde" w:hAnsi="ITC Avant Garde"/>
          <w:color w:val="000000" w:themeColor="text1"/>
          <w:sz w:val="20"/>
        </w:rPr>
        <w:t>E</w:t>
      </w:r>
      <w:r w:rsidRPr="00A1148A">
        <w:rPr>
          <w:rFonts w:ascii="ITC Avant Garde" w:hAnsi="ITC Avant Garde"/>
          <w:color w:val="000000" w:themeColor="text1"/>
          <w:sz w:val="20"/>
        </w:rPr>
        <w:t xml:space="preserve">lectrónica </w:t>
      </w:r>
      <w:r w:rsidR="00DE3ACC" w:rsidRPr="00A1148A">
        <w:rPr>
          <w:rFonts w:ascii="ITC Avant Garde" w:hAnsi="ITC Avant Garde"/>
          <w:color w:val="000000" w:themeColor="text1"/>
          <w:sz w:val="20"/>
        </w:rPr>
        <w:t>A</w:t>
      </w:r>
      <w:r w:rsidRPr="00A1148A">
        <w:rPr>
          <w:rFonts w:ascii="ITC Avant Garde" w:hAnsi="ITC Avant Garde"/>
          <w:color w:val="000000" w:themeColor="text1"/>
          <w:sz w:val="20"/>
        </w:rPr>
        <w:t>vanzada</w:t>
      </w:r>
      <w:r w:rsidR="00E57EAB" w:rsidRPr="00A1148A">
        <w:rPr>
          <w:rFonts w:ascii="ITC Avant Garde" w:hAnsi="ITC Avant Garde"/>
          <w:color w:val="000000" w:themeColor="text1"/>
          <w:sz w:val="20"/>
        </w:rPr>
        <w:t>,</w:t>
      </w:r>
      <w:r w:rsidRPr="00A1148A">
        <w:rPr>
          <w:rFonts w:ascii="ITC Avant Garde" w:hAnsi="ITC Avant Garde"/>
          <w:color w:val="000000" w:themeColor="text1"/>
          <w:sz w:val="20"/>
        </w:rPr>
        <w:t xml:space="preserve"> y </w:t>
      </w:r>
    </w:p>
    <w:p w14:paraId="477F000C" w14:textId="77777777" w:rsidR="00BF519C" w:rsidRPr="00A1148A" w:rsidRDefault="00BF519C"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6E31B8B4" w14:textId="5F0A068E" w:rsidR="00D6165F" w:rsidRPr="00A1148A" w:rsidRDefault="00D6165F" w:rsidP="00A942BB">
      <w:pPr>
        <w:pStyle w:val="ROMANOS"/>
        <w:numPr>
          <w:ilvl w:val="0"/>
          <w:numId w:val="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lang w:val="es-ES_tradnl"/>
        </w:rPr>
        <w:t xml:space="preserve">El desarrollo e implementación del Expediente </w:t>
      </w:r>
      <w:r w:rsidR="00E17C5E" w:rsidRPr="00A1148A">
        <w:rPr>
          <w:rFonts w:ascii="ITC Avant Garde" w:hAnsi="ITC Avant Garde"/>
          <w:color w:val="000000" w:themeColor="text1"/>
          <w:sz w:val="20"/>
          <w:lang w:val="es-ES_tradnl"/>
        </w:rPr>
        <w:t>de Seguimiento</w:t>
      </w:r>
      <w:r w:rsidR="00AB4069" w:rsidRPr="00A1148A">
        <w:rPr>
          <w:rFonts w:ascii="ITC Avant Garde" w:hAnsi="ITC Avant Garde"/>
          <w:color w:val="000000" w:themeColor="text1"/>
          <w:sz w:val="20"/>
          <w:lang w:val="es-ES_tradnl"/>
        </w:rPr>
        <w:t>.</w:t>
      </w:r>
    </w:p>
    <w:p w14:paraId="6780DCFC" w14:textId="301427F5" w:rsidR="00FB2AF9" w:rsidRPr="00A1148A" w:rsidRDefault="00FB2AF9" w:rsidP="00A942BB">
      <w:pPr>
        <w:pStyle w:val="ROMANOS"/>
        <w:tabs>
          <w:tab w:val="clear" w:pos="900"/>
        </w:tabs>
        <w:spacing w:after="0" w:line="240" w:lineRule="auto"/>
        <w:ind w:left="0" w:right="49" w:firstLine="0"/>
        <w:rPr>
          <w:rFonts w:ascii="ITC Avant Garde" w:hAnsi="ITC Avant Garde"/>
          <w:color w:val="000000" w:themeColor="text1"/>
          <w:sz w:val="20"/>
        </w:rPr>
      </w:pPr>
    </w:p>
    <w:p w14:paraId="55AA948D" w14:textId="77777777" w:rsidR="00C54D0A" w:rsidRPr="00A1148A" w:rsidRDefault="00C54D0A"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t>SEGUND</w:t>
      </w:r>
      <w:r w:rsidR="00EF5193" w:rsidRPr="00A1148A">
        <w:rPr>
          <w:rFonts w:ascii="ITC Avant Garde" w:hAnsi="ITC Avant Garde"/>
          <w:b/>
          <w:color w:val="000000" w:themeColor="text1"/>
          <w:sz w:val="20"/>
        </w:rPr>
        <w:t>O</w:t>
      </w:r>
      <w:r w:rsidRPr="00A1148A">
        <w:rPr>
          <w:rFonts w:ascii="ITC Avant Garde" w:hAnsi="ITC Avant Garde"/>
          <w:b/>
          <w:color w:val="000000" w:themeColor="text1"/>
          <w:sz w:val="20"/>
        </w:rPr>
        <w:t>.</w:t>
      </w:r>
      <w:r w:rsidR="00407DE6" w:rsidRPr="00A1148A">
        <w:rPr>
          <w:rFonts w:ascii="ITC Avant Garde" w:hAnsi="ITC Avant Garde"/>
          <w:b/>
          <w:color w:val="000000" w:themeColor="text1"/>
          <w:sz w:val="20"/>
        </w:rPr>
        <w:t xml:space="preserve"> </w:t>
      </w:r>
      <w:r w:rsidRPr="00A1148A">
        <w:rPr>
          <w:rFonts w:ascii="ITC Avant Garde" w:hAnsi="ITC Avant Garde"/>
          <w:b/>
          <w:color w:val="000000" w:themeColor="text1"/>
          <w:sz w:val="20"/>
        </w:rPr>
        <w:t xml:space="preserve">- </w:t>
      </w:r>
      <w:r w:rsidR="00D6165F" w:rsidRPr="00A1148A">
        <w:rPr>
          <w:rFonts w:ascii="ITC Avant Garde" w:hAnsi="ITC Avant Garde"/>
          <w:color w:val="000000"/>
          <w:sz w:val="20"/>
          <w:lang w:val="es-ES"/>
        </w:rPr>
        <w:t xml:space="preserve">En adición a las definiciones de los términos establecidos en la Ley Federal de Telecomunicaciones y Radiodifusión, </w:t>
      </w:r>
      <w:r w:rsidR="00784C61" w:rsidRPr="00A1148A">
        <w:rPr>
          <w:rFonts w:ascii="ITC Avant Garde" w:hAnsi="ITC Avant Garde"/>
          <w:color w:val="000000"/>
          <w:sz w:val="20"/>
          <w:lang w:val="es-ES"/>
        </w:rPr>
        <w:t xml:space="preserve">y en la Ley Federal de Competencia Económica, </w:t>
      </w:r>
      <w:r w:rsidR="00D6165F" w:rsidRPr="00A1148A">
        <w:rPr>
          <w:rFonts w:ascii="ITC Avant Garde" w:hAnsi="ITC Avant Garde"/>
          <w:color w:val="000000"/>
          <w:sz w:val="20"/>
          <w:lang w:val="es-ES"/>
        </w:rPr>
        <w:t>p</w:t>
      </w:r>
      <w:r w:rsidRPr="00A1148A">
        <w:rPr>
          <w:rFonts w:ascii="ITC Avant Garde" w:hAnsi="ITC Avant Garde"/>
          <w:color w:val="000000" w:themeColor="text1"/>
          <w:sz w:val="20"/>
        </w:rPr>
        <w:t xml:space="preserve">ara efectos </w:t>
      </w:r>
      <w:r w:rsidR="00A922A1" w:rsidRPr="00A1148A">
        <w:rPr>
          <w:rFonts w:ascii="ITC Avant Garde" w:hAnsi="ITC Avant Garde"/>
          <w:color w:val="000000" w:themeColor="text1"/>
          <w:sz w:val="20"/>
        </w:rPr>
        <w:t>de l</w:t>
      </w:r>
      <w:r w:rsidR="003461E0" w:rsidRPr="00A1148A">
        <w:rPr>
          <w:rFonts w:ascii="ITC Avant Garde" w:hAnsi="ITC Avant Garde"/>
          <w:color w:val="000000" w:themeColor="text1"/>
          <w:sz w:val="20"/>
        </w:rPr>
        <w:t>o</w:t>
      </w:r>
      <w:r w:rsidR="00A922A1" w:rsidRPr="00A1148A">
        <w:rPr>
          <w:rFonts w:ascii="ITC Avant Garde" w:hAnsi="ITC Avant Garde"/>
          <w:color w:val="000000" w:themeColor="text1"/>
          <w:sz w:val="20"/>
        </w:rPr>
        <w:t xml:space="preserve">s presentes </w:t>
      </w:r>
      <w:r w:rsidR="003461E0" w:rsidRPr="00A1148A">
        <w:rPr>
          <w:rFonts w:ascii="ITC Avant Garde" w:hAnsi="ITC Avant Garde"/>
          <w:color w:val="000000" w:themeColor="text1"/>
          <w:sz w:val="20"/>
        </w:rPr>
        <w:t>Lineamientos</w:t>
      </w:r>
      <w:r w:rsidR="0050048D" w:rsidRPr="00A1148A">
        <w:rPr>
          <w:rFonts w:ascii="ITC Avant Garde" w:hAnsi="ITC Avant Garde"/>
          <w:color w:val="000000" w:themeColor="text1"/>
          <w:sz w:val="20"/>
        </w:rPr>
        <w:t>, se entenderá por</w:t>
      </w:r>
      <w:r w:rsidRPr="00A1148A">
        <w:rPr>
          <w:rFonts w:ascii="ITC Avant Garde" w:hAnsi="ITC Avant Garde"/>
          <w:color w:val="000000" w:themeColor="text1"/>
          <w:sz w:val="20"/>
        </w:rPr>
        <w:t>:</w:t>
      </w:r>
    </w:p>
    <w:p w14:paraId="0C11B95F" w14:textId="77777777" w:rsidR="00A815C6" w:rsidRPr="00A1148A" w:rsidRDefault="00A815C6" w:rsidP="00A942BB">
      <w:pPr>
        <w:pStyle w:val="texto"/>
        <w:spacing w:after="0" w:line="240" w:lineRule="auto"/>
        <w:ind w:firstLine="0"/>
        <w:rPr>
          <w:rFonts w:ascii="ITC Avant Garde" w:hAnsi="ITC Avant Garde"/>
          <w:color w:val="000000" w:themeColor="text1"/>
          <w:sz w:val="20"/>
        </w:rPr>
      </w:pPr>
    </w:p>
    <w:p w14:paraId="1F012451" w14:textId="7A8C8046" w:rsidR="00C54D0A" w:rsidRPr="00A1148A" w:rsidRDefault="0056681E"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 xml:space="preserve">Actos </w:t>
      </w:r>
      <w:r w:rsidR="004B1FCF" w:rsidRPr="00A1148A">
        <w:rPr>
          <w:rFonts w:ascii="ITC Avant Garde" w:hAnsi="ITC Avant Garde"/>
          <w:b/>
          <w:color w:val="000000" w:themeColor="text1"/>
          <w:sz w:val="20"/>
        </w:rPr>
        <w:t>A</w:t>
      </w:r>
      <w:r w:rsidRPr="00A1148A">
        <w:rPr>
          <w:rFonts w:ascii="ITC Avant Garde" w:hAnsi="ITC Avant Garde"/>
          <w:b/>
          <w:color w:val="000000" w:themeColor="text1"/>
          <w:sz w:val="20"/>
        </w:rPr>
        <w:t xml:space="preserve">dministrativos </w:t>
      </w:r>
      <w:r w:rsidR="004B1FCF" w:rsidRPr="00A1148A">
        <w:rPr>
          <w:rFonts w:ascii="ITC Avant Garde" w:hAnsi="ITC Avant Garde"/>
          <w:b/>
          <w:color w:val="000000" w:themeColor="text1"/>
          <w:sz w:val="20"/>
        </w:rPr>
        <w:t>E</w:t>
      </w:r>
      <w:r w:rsidR="00A922A1" w:rsidRPr="00A1148A">
        <w:rPr>
          <w:rFonts w:ascii="ITC Avant Garde" w:hAnsi="ITC Avant Garde"/>
          <w:b/>
          <w:color w:val="000000" w:themeColor="text1"/>
          <w:sz w:val="20"/>
        </w:rPr>
        <w:t>lectrónicos</w:t>
      </w:r>
      <w:r w:rsidR="00A922A1" w:rsidRPr="00A1148A">
        <w:rPr>
          <w:rFonts w:ascii="ITC Avant Garde" w:hAnsi="ITC Avant Garde"/>
          <w:color w:val="000000" w:themeColor="text1"/>
          <w:sz w:val="20"/>
        </w:rPr>
        <w:t xml:space="preserve">: </w:t>
      </w:r>
      <w:r w:rsidR="003461E0" w:rsidRPr="00A1148A">
        <w:rPr>
          <w:rFonts w:ascii="ITC Avant Garde" w:hAnsi="ITC Avant Garde"/>
          <w:color w:val="000000" w:themeColor="text1"/>
          <w:sz w:val="20"/>
        </w:rPr>
        <w:t xml:space="preserve">son </w:t>
      </w:r>
      <w:r w:rsidR="00A922A1" w:rsidRPr="00A1148A">
        <w:rPr>
          <w:rFonts w:ascii="ITC Avant Garde" w:hAnsi="ITC Avant Garde"/>
          <w:color w:val="000000" w:themeColor="text1"/>
          <w:sz w:val="20"/>
        </w:rPr>
        <w:t>l</w:t>
      </w:r>
      <w:r w:rsidR="00AA65F6" w:rsidRPr="00A1148A">
        <w:rPr>
          <w:rFonts w:ascii="ITC Avant Garde" w:hAnsi="ITC Avant Garde"/>
          <w:color w:val="000000" w:themeColor="text1"/>
          <w:sz w:val="20"/>
        </w:rPr>
        <w:t>o</w:t>
      </w:r>
      <w:r w:rsidR="00A922A1" w:rsidRPr="00A1148A">
        <w:rPr>
          <w:rFonts w:ascii="ITC Avant Garde" w:hAnsi="ITC Avant Garde"/>
          <w:color w:val="000000" w:themeColor="text1"/>
          <w:sz w:val="20"/>
        </w:rPr>
        <w:t xml:space="preserve">s citatorios, emplazamientos, avisos, </w:t>
      </w:r>
      <w:r w:rsidR="006235C0" w:rsidRPr="00A1148A">
        <w:rPr>
          <w:rFonts w:ascii="ITC Avant Garde" w:hAnsi="ITC Avant Garde" w:cs="Times New Roman"/>
          <w:color w:val="000000" w:themeColor="text1"/>
          <w:sz w:val="20"/>
          <w:lang w:val="es-ES_tradnl"/>
        </w:rPr>
        <w:t xml:space="preserve">prevenciones, requerimientos </w:t>
      </w:r>
      <w:r w:rsidR="00A922A1" w:rsidRPr="00A1148A">
        <w:rPr>
          <w:rFonts w:ascii="ITC Avant Garde" w:hAnsi="ITC Avant Garde"/>
          <w:color w:val="000000" w:themeColor="text1"/>
          <w:sz w:val="20"/>
        </w:rPr>
        <w:t xml:space="preserve">o solicitudes de información o documentos y, en su caso, los acuerdos y resoluciones </w:t>
      </w:r>
      <w:r w:rsidR="007344DB">
        <w:rPr>
          <w:rFonts w:ascii="ITC Avant Garde" w:hAnsi="ITC Avant Garde"/>
          <w:color w:val="000000" w:themeColor="text1"/>
          <w:sz w:val="20"/>
        </w:rPr>
        <w:t>y cualquier otro tipo de actos</w:t>
      </w:r>
      <w:r w:rsidR="00A922A1" w:rsidRPr="00A1148A">
        <w:rPr>
          <w:rFonts w:ascii="ITC Avant Garde" w:hAnsi="ITC Avant Garde"/>
          <w:color w:val="000000" w:themeColor="text1"/>
          <w:sz w:val="20"/>
        </w:rPr>
        <w:t xml:space="preserve"> </w:t>
      </w:r>
      <w:r w:rsidR="00370D55" w:rsidRPr="00A1148A">
        <w:rPr>
          <w:rFonts w:ascii="ITC Avant Garde" w:hAnsi="ITC Avant Garde" w:cs="Times New Roman"/>
          <w:color w:val="000000" w:themeColor="text1"/>
          <w:sz w:val="20"/>
          <w:lang w:val="es-ES_tradnl"/>
        </w:rPr>
        <w:t xml:space="preserve">dirigidos </w:t>
      </w:r>
      <w:r w:rsidR="00EB2CED" w:rsidRPr="00A1148A">
        <w:rPr>
          <w:rFonts w:ascii="ITC Avant Garde" w:hAnsi="ITC Avant Garde" w:cs="Times New Roman"/>
          <w:color w:val="000000" w:themeColor="text1"/>
          <w:sz w:val="20"/>
          <w:lang w:val="es-ES_tradnl"/>
        </w:rPr>
        <w:t xml:space="preserve">a los </w:t>
      </w:r>
      <w:r w:rsidR="00442337" w:rsidRPr="00A1148A">
        <w:rPr>
          <w:rFonts w:ascii="ITC Avant Garde" w:hAnsi="ITC Avant Garde" w:cs="Times New Roman"/>
          <w:color w:val="000000" w:themeColor="text1"/>
          <w:sz w:val="20"/>
          <w:lang w:val="es-ES_tradnl"/>
        </w:rPr>
        <w:t>Promoventes</w:t>
      </w:r>
      <w:r w:rsidR="00EB2CED" w:rsidRPr="00A1148A">
        <w:rPr>
          <w:rFonts w:ascii="ITC Avant Garde" w:hAnsi="ITC Avant Garde" w:cs="Times New Roman"/>
          <w:color w:val="000000" w:themeColor="text1"/>
          <w:sz w:val="20"/>
          <w:lang w:val="es-ES_tradnl"/>
        </w:rPr>
        <w:t xml:space="preserve"> </w:t>
      </w:r>
      <w:r w:rsidR="00870204" w:rsidRPr="00A1148A">
        <w:rPr>
          <w:rFonts w:ascii="ITC Avant Garde" w:hAnsi="ITC Avant Garde" w:cs="Times New Roman"/>
          <w:color w:val="000000" w:themeColor="text1"/>
          <w:sz w:val="20"/>
          <w:lang w:val="es-ES_tradnl"/>
        </w:rPr>
        <w:t xml:space="preserve">y </w:t>
      </w:r>
      <w:r w:rsidR="00370D55" w:rsidRPr="00A1148A">
        <w:rPr>
          <w:rFonts w:ascii="ITC Avant Garde" w:hAnsi="ITC Avant Garde" w:cs="Times New Roman"/>
          <w:color w:val="000000" w:themeColor="text1"/>
          <w:sz w:val="20"/>
          <w:lang w:val="es-ES_tradnl"/>
        </w:rPr>
        <w:t xml:space="preserve">emitidos </w:t>
      </w:r>
      <w:r w:rsidR="006235C0" w:rsidRPr="00A1148A">
        <w:rPr>
          <w:rFonts w:ascii="ITC Avant Garde" w:hAnsi="ITC Avant Garde" w:cs="Times New Roman"/>
          <w:color w:val="000000" w:themeColor="text1"/>
          <w:sz w:val="20"/>
          <w:lang w:val="es-ES_tradnl"/>
        </w:rPr>
        <w:t>por el Instituto</w:t>
      </w:r>
      <w:r w:rsidR="00D220A5" w:rsidRPr="00A1148A">
        <w:rPr>
          <w:rFonts w:ascii="ITC Avant Garde" w:hAnsi="ITC Avant Garde" w:cs="Times New Roman"/>
          <w:color w:val="000000" w:themeColor="text1"/>
          <w:sz w:val="20"/>
          <w:lang w:val="es-ES_tradnl"/>
        </w:rPr>
        <w:t>,</w:t>
      </w:r>
      <w:r w:rsidR="006235C0" w:rsidRPr="00A1148A">
        <w:rPr>
          <w:rFonts w:ascii="ITC Avant Garde" w:hAnsi="ITC Avant Garde" w:cs="Times New Roman"/>
          <w:color w:val="000000" w:themeColor="text1"/>
          <w:sz w:val="20"/>
          <w:lang w:val="es-ES_tradnl"/>
        </w:rPr>
        <w:t xml:space="preserve"> </w:t>
      </w:r>
      <w:r w:rsidR="003461E0" w:rsidRPr="00A1148A">
        <w:rPr>
          <w:rFonts w:ascii="ITC Avant Garde" w:hAnsi="ITC Avant Garde"/>
          <w:color w:val="000000" w:themeColor="text1"/>
          <w:sz w:val="20"/>
        </w:rPr>
        <w:t xml:space="preserve">que procedan </w:t>
      </w:r>
      <w:r w:rsidR="00D220A5" w:rsidRPr="00A1148A">
        <w:rPr>
          <w:rFonts w:ascii="ITC Avant Garde" w:hAnsi="ITC Avant Garde"/>
          <w:color w:val="000000" w:themeColor="text1"/>
          <w:sz w:val="20"/>
        </w:rPr>
        <w:t>sobre</w:t>
      </w:r>
      <w:r w:rsidR="003461E0" w:rsidRPr="00A1148A">
        <w:rPr>
          <w:rFonts w:ascii="ITC Avant Garde" w:hAnsi="ITC Avant Garde"/>
          <w:color w:val="000000" w:themeColor="text1"/>
          <w:sz w:val="20"/>
        </w:rPr>
        <w:t xml:space="preserve"> Trámites y Servicios</w:t>
      </w:r>
      <w:r w:rsidR="00EB2CED" w:rsidRPr="00A1148A">
        <w:rPr>
          <w:rFonts w:ascii="ITC Avant Garde" w:hAnsi="ITC Avant Garde" w:cs="Times New Roman"/>
          <w:color w:val="000000" w:themeColor="text1"/>
          <w:sz w:val="20"/>
          <w:lang w:val="es-ES_tradnl"/>
        </w:rPr>
        <w:t>,</w:t>
      </w:r>
      <w:r w:rsidR="00EB2CED" w:rsidRPr="00A1148A" w:rsidDel="00EB2CED">
        <w:rPr>
          <w:rFonts w:ascii="ITC Avant Garde" w:hAnsi="ITC Avant Garde" w:cs="Times New Roman"/>
          <w:color w:val="000000" w:themeColor="text1"/>
          <w:sz w:val="20"/>
          <w:lang w:val="es-ES_tradnl"/>
        </w:rPr>
        <w:t xml:space="preserve"> </w:t>
      </w:r>
      <w:r w:rsidR="00A922A1" w:rsidRPr="00A1148A">
        <w:rPr>
          <w:rFonts w:ascii="ITC Avant Garde" w:hAnsi="ITC Avant Garde" w:cs="Times New Roman"/>
          <w:color w:val="000000" w:themeColor="text1"/>
          <w:sz w:val="20"/>
          <w:lang w:val="es-ES_tradnl"/>
        </w:rPr>
        <w:t xml:space="preserve">a través de Medios </w:t>
      </w:r>
      <w:r w:rsidR="004B1FCF" w:rsidRPr="00A1148A">
        <w:rPr>
          <w:rFonts w:ascii="ITC Avant Garde" w:hAnsi="ITC Avant Garde" w:cs="Times New Roman"/>
          <w:color w:val="000000" w:themeColor="text1"/>
          <w:sz w:val="20"/>
          <w:lang w:val="es-ES_tradnl"/>
        </w:rPr>
        <w:t>E</w:t>
      </w:r>
      <w:r w:rsidR="00A922A1" w:rsidRPr="00A1148A">
        <w:rPr>
          <w:rFonts w:ascii="ITC Avant Garde" w:hAnsi="ITC Avant Garde" w:cs="Times New Roman"/>
          <w:color w:val="000000" w:themeColor="text1"/>
          <w:sz w:val="20"/>
          <w:lang w:val="es-ES_tradnl"/>
        </w:rPr>
        <w:t>lectrónicos</w:t>
      </w:r>
      <w:r w:rsidR="00AC6776">
        <w:rPr>
          <w:rFonts w:ascii="ITC Avant Garde" w:hAnsi="ITC Avant Garde" w:cs="Times New Roman"/>
          <w:color w:val="000000" w:themeColor="text1"/>
          <w:sz w:val="20"/>
          <w:lang w:val="es-ES_tradnl"/>
        </w:rPr>
        <w:t xml:space="preserve"> y</w:t>
      </w:r>
      <w:r w:rsidR="00A922A1" w:rsidRPr="00A1148A">
        <w:rPr>
          <w:rFonts w:ascii="ITC Avant Garde" w:hAnsi="ITC Avant Garde"/>
          <w:sz w:val="20"/>
        </w:rPr>
        <w:t>,</w:t>
      </w:r>
      <w:r w:rsidR="00AC6776" w:rsidRPr="00A1148A">
        <w:rPr>
          <w:rFonts w:ascii="ITC Avant Garde" w:hAnsi="ITC Avant Garde"/>
          <w:sz w:val="20"/>
        </w:rPr>
        <w:t xml:space="preserve"> respecto de las cuales se genera </w:t>
      </w:r>
      <w:r w:rsidR="00AC6776" w:rsidRPr="00A1148A">
        <w:rPr>
          <w:rFonts w:ascii="ITC Avant Garde" w:hAnsi="ITC Avant Garde"/>
          <w:sz w:val="20"/>
          <w:lang w:val="es-ES_tradnl"/>
        </w:rPr>
        <w:t>un Acuse de Recibo Electrónico</w:t>
      </w:r>
      <w:r w:rsidR="00A922A1" w:rsidRPr="00A1148A">
        <w:rPr>
          <w:rFonts w:ascii="ITC Avant Garde" w:hAnsi="ITC Avant Garde"/>
          <w:sz w:val="20"/>
        </w:rPr>
        <w:t xml:space="preserve"> </w:t>
      </w:r>
      <w:r w:rsidR="00B3543A" w:rsidRPr="00A1148A">
        <w:rPr>
          <w:rFonts w:ascii="ITC Avant Garde" w:hAnsi="ITC Avant Garde"/>
          <w:sz w:val="20"/>
        </w:rPr>
        <w:t>mismos que deberán cumplir con l</w:t>
      </w:r>
      <w:r w:rsidR="00A71CA2" w:rsidRPr="00A1148A">
        <w:rPr>
          <w:rFonts w:ascii="ITC Avant Garde" w:hAnsi="ITC Avant Garde"/>
          <w:sz w:val="20"/>
        </w:rPr>
        <w:t>o</w:t>
      </w:r>
      <w:r w:rsidR="00B3543A" w:rsidRPr="00A1148A">
        <w:rPr>
          <w:rFonts w:ascii="ITC Avant Garde" w:hAnsi="ITC Avant Garde"/>
          <w:sz w:val="20"/>
        </w:rPr>
        <w:t xml:space="preserve">s </w:t>
      </w:r>
      <w:r w:rsidR="00A71CA2" w:rsidRPr="00A1148A">
        <w:rPr>
          <w:rFonts w:ascii="ITC Avant Garde" w:hAnsi="ITC Avant Garde"/>
          <w:sz w:val="20"/>
        </w:rPr>
        <w:t xml:space="preserve">elementos </w:t>
      </w:r>
      <w:r w:rsidR="00B3543A" w:rsidRPr="00A1148A">
        <w:rPr>
          <w:rFonts w:ascii="ITC Avant Garde" w:hAnsi="ITC Avant Garde"/>
          <w:sz w:val="20"/>
        </w:rPr>
        <w:t>de todo acto administrativo</w:t>
      </w:r>
      <w:r w:rsidR="00B4299E" w:rsidRPr="00A1148A">
        <w:rPr>
          <w:rFonts w:ascii="ITC Avant Garde" w:hAnsi="ITC Avant Garde"/>
          <w:sz w:val="20"/>
        </w:rPr>
        <w:t>,</w:t>
      </w:r>
      <w:r w:rsidR="00B3543A" w:rsidRPr="00A1148A">
        <w:rPr>
          <w:rFonts w:ascii="ITC Avant Garde" w:hAnsi="ITC Avant Garde"/>
          <w:sz w:val="20"/>
        </w:rPr>
        <w:t xml:space="preserve"> de conformidad con las disposiciones </w:t>
      </w:r>
      <w:r w:rsidR="00DE3ACC" w:rsidRPr="00A1148A">
        <w:rPr>
          <w:rFonts w:ascii="ITC Avant Garde" w:hAnsi="ITC Avant Garde"/>
          <w:sz w:val="20"/>
        </w:rPr>
        <w:t>jurídicas</w:t>
      </w:r>
      <w:r w:rsidR="00B3543A" w:rsidRPr="00A1148A">
        <w:rPr>
          <w:rFonts w:ascii="ITC Avant Garde" w:hAnsi="ITC Avant Garde"/>
          <w:sz w:val="20"/>
        </w:rPr>
        <w:t xml:space="preserve"> aplicables</w:t>
      </w:r>
      <w:r w:rsidR="00A922A1" w:rsidRPr="00A1148A">
        <w:rPr>
          <w:rFonts w:ascii="ITC Avant Garde" w:hAnsi="ITC Avant Garde"/>
          <w:sz w:val="20"/>
          <w:lang w:val="es-ES_tradnl"/>
        </w:rPr>
        <w:t>;</w:t>
      </w:r>
    </w:p>
    <w:p w14:paraId="09DAF0C0" w14:textId="77777777" w:rsidR="00BF519C" w:rsidRPr="00A1148A" w:rsidRDefault="00BF519C"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2F52A781" w14:textId="0674B861" w:rsidR="00567E6A" w:rsidRPr="00A1148A" w:rsidRDefault="00567E6A"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 xml:space="preserve">Actuaciones </w:t>
      </w:r>
      <w:r w:rsidR="004B1FCF" w:rsidRPr="00A1148A">
        <w:rPr>
          <w:rFonts w:ascii="ITC Avant Garde" w:hAnsi="ITC Avant Garde"/>
          <w:b/>
          <w:color w:val="000000" w:themeColor="text1"/>
          <w:sz w:val="20"/>
        </w:rPr>
        <w:t>E</w:t>
      </w:r>
      <w:r w:rsidRPr="00A1148A">
        <w:rPr>
          <w:rFonts w:ascii="ITC Avant Garde" w:hAnsi="ITC Avant Garde"/>
          <w:b/>
          <w:color w:val="000000" w:themeColor="text1"/>
          <w:sz w:val="20"/>
        </w:rPr>
        <w:t>lectrónicas</w:t>
      </w:r>
      <w:r w:rsidRPr="00A1148A">
        <w:rPr>
          <w:rFonts w:ascii="ITC Avant Garde" w:hAnsi="ITC Avant Garde"/>
          <w:color w:val="000000" w:themeColor="text1"/>
          <w:sz w:val="20"/>
        </w:rPr>
        <w:t xml:space="preserve">: </w:t>
      </w:r>
      <w:r w:rsidR="003461E0" w:rsidRPr="00A1148A">
        <w:rPr>
          <w:rFonts w:ascii="ITC Avant Garde" w:hAnsi="ITC Avant Garde"/>
          <w:color w:val="000000" w:themeColor="text1"/>
          <w:sz w:val="20"/>
        </w:rPr>
        <w:t xml:space="preserve">son las </w:t>
      </w:r>
      <w:r w:rsidR="00B57E96" w:rsidRPr="00A1148A">
        <w:rPr>
          <w:rFonts w:ascii="ITC Avant Garde" w:hAnsi="ITC Avant Garde"/>
          <w:sz w:val="20"/>
          <w:lang w:val="es-ES"/>
        </w:rPr>
        <w:t>promociones</w:t>
      </w:r>
      <w:r w:rsidRPr="00A1148A">
        <w:rPr>
          <w:rFonts w:ascii="ITC Avant Garde" w:hAnsi="ITC Avant Garde"/>
          <w:color w:val="000000" w:themeColor="text1"/>
          <w:sz w:val="20"/>
        </w:rPr>
        <w:t xml:space="preserve">, solicitudes o cualquier documentación o información </w:t>
      </w:r>
      <w:r w:rsidR="003461E0" w:rsidRPr="00A1148A">
        <w:rPr>
          <w:rFonts w:ascii="ITC Avant Garde" w:hAnsi="ITC Avant Garde"/>
          <w:color w:val="000000" w:themeColor="text1"/>
          <w:sz w:val="20"/>
        </w:rPr>
        <w:t xml:space="preserve">relacionada con </w:t>
      </w:r>
      <w:r w:rsidR="00B57E96" w:rsidRPr="00A1148A">
        <w:rPr>
          <w:rFonts w:ascii="ITC Avant Garde" w:hAnsi="ITC Avant Garde"/>
          <w:color w:val="000000" w:themeColor="text1"/>
          <w:sz w:val="20"/>
          <w:lang w:val="es-ES"/>
        </w:rPr>
        <w:t>un Trámite o Servicio</w:t>
      </w:r>
      <w:r w:rsidR="00DE3ACC" w:rsidRPr="00A1148A">
        <w:rPr>
          <w:rFonts w:ascii="ITC Avant Garde" w:hAnsi="ITC Avant Garde"/>
          <w:color w:val="000000" w:themeColor="text1"/>
          <w:sz w:val="20"/>
          <w:lang w:val="es-ES"/>
        </w:rPr>
        <w:t>,</w:t>
      </w:r>
      <w:r w:rsidR="00456B2E" w:rsidRPr="00A1148A">
        <w:rPr>
          <w:rFonts w:ascii="ITC Avant Garde" w:hAnsi="ITC Avant Garde"/>
          <w:color w:val="000000" w:themeColor="text1"/>
          <w:sz w:val="20"/>
        </w:rPr>
        <w:t xml:space="preserve"> </w:t>
      </w:r>
      <w:r w:rsidR="00FB2C41" w:rsidRPr="00A1148A">
        <w:rPr>
          <w:rFonts w:ascii="ITC Avant Garde" w:hAnsi="ITC Avant Garde"/>
          <w:color w:val="000000" w:themeColor="text1"/>
          <w:sz w:val="20"/>
        </w:rPr>
        <w:t>presentado por</w:t>
      </w:r>
      <w:r w:rsidRPr="00A1148A">
        <w:rPr>
          <w:rFonts w:ascii="ITC Avant Garde" w:hAnsi="ITC Avant Garde"/>
          <w:color w:val="000000" w:themeColor="text1"/>
          <w:sz w:val="20"/>
        </w:rPr>
        <w:t xml:space="preserve"> parte de los </w:t>
      </w:r>
      <w:r w:rsidR="00442337" w:rsidRPr="00A1148A">
        <w:rPr>
          <w:rFonts w:ascii="ITC Avant Garde" w:hAnsi="ITC Avant Garde"/>
          <w:color w:val="000000" w:themeColor="text1"/>
          <w:sz w:val="20"/>
        </w:rPr>
        <w:t>Promoventes</w:t>
      </w:r>
      <w:r w:rsidR="003461E0" w:rsidRPr="00A1148A">
        <w:rPr>
          <w:rFonts w:ascii="ITC Avant Garde" w:hAnsi="ITC Avant Garde"/>
          <w:color w:val="000000" w:themeColor="text1"/>
          <w:sz w:val="20"/>
        </w:rPr>
        <w:t xml:space="preserve"> ante el Instituto</w:t>
      </w:r>
      <w:r w:rsidRPr="00A1148A">
        <w:rPr>
          <w:rFonts w:ascii="ITC Avant Garde" w:hAnsi="ITC Avant Garde"/>
          <w:color w:val="000000" w:themeColor="text1"/>
          <w:sz w:val="20"/>
        </w:rPr>
        <w:t>,</w:t>
      </w:r>
      <w:r w:rsidR="00DE3ACC" w:rsidRPr="00A1148A">
        <w:rPr>
          <w:rFonts w:ascii="ITC Avant Garde" w:hAnsi="ITC Avant Garde"/>
          <w:color w:val="000000" w:themeColor="text1"/>
          <w:sz w:val="20"/>
        </w:rPr>
        <w:t xml:space="preserve"> </w:t>
      </w:r>
      <w:r w:rsidR="00DE3ACC" w:rsidRPr="00A1148A">
        <w:rPr>
          <w:rFonts w:ascii="ITC Avant Garde" w:hAnsi="ITC Avant Garde" w:cs="Times New Roman"/>
          <w:color w:val="000000" w:themeColor="text1"/>
          <w:sz w:val="20"/>
          <w:lang w:val="es-ES_tradnl"/>
        </w:rPr>
        <w:t>a través de Medios Electrónicos</w:t>
      </w:r>
      <w:r w:rsidRPr="00A1148A">
        <w:rPr>
          <w:rFonts w:ascii="ITC Avant Garde" w:hAnsi="ITC Avant Garde"/>
          <w:color w:val="000000" w:themeColor="text1"/>
          <w:sz w:val="20"/>
        </w:rPr>
        <w:t xml:space="preserve"> </w:t>
      </w:r>
      <w:r w:rsidRPr="00A1148A">
        <w:rPr>
          <w:rFonts w:ascii="ITC Avant Garde" w:hAnsi="ITC Avant Garde"/>
          <w:sz w:val="20"/>
        </w:rPr>
        <w:t>y</w:t>
      </w:r>
      <w:r w:rsidR="00DE3ACC" w:rsidRPr="00A1148A">
        <w:rPr>
          <w:rFonts w:ascii="ITC Avant Garde" w:hAnsi="ITC Avant Garde"/>
          <w:sz w:val="20"/>
        </w:rPr>
        <w:t>,</w:t>
      </w:r>
      <w:r w:rsidR="003461E0" w:rsidRPr="00A1148A">
        <w:rPr>
          <w:rFonts w:ascii="ITC Avant Garde" w:hAnsi="ITC Avant Garde"/>
          <w:sz w:val="20"/>
        </w:rPr>
        <w:t xml:space="preserve"> </w:t>
      </w:r>
      <w:r w:rsidR="00C35371" w:rsidRPr="00A1148A">
        <w:rPr>
          <w:rFonts w:ascii="ITC Avant Garde" w:hAnsi="ITC Avant Garde"/>
          <w:sz w:val="20"/>
        </w:rPr>
        <w:t xml:space="preserve">respecto de las cuales </w:t>
      </w:r>
      <w:r w:rsidRPr="00A1148A">
        <w:rPr>
          <w:rFonts w:ascii="ITC Avant Garde" w:hAnsi="ITC Avant Garde"/>
          <w:sz w:val="20"/>
        </w:rPr>
        <w:t xml:space="preserve">se genera </w:t>
      </w:r>
      <w:r w:rsidRPr="00A1148A">
        <w:rPr>
          <w:rFonts w:ascii="ITC Avant Garde" w:hAnsi="ITC Avant Garde"/>
          <w:sz w:val="20"/>
          <w:lang w:val="es-ES_tradnl"/>
        </w:rPr>
        <w:t xml:space="preserve">un Acuse de </w:t>
      </w:r>
      <w:r w:rsidR="004B1FCF" w:rsidRPr="00A1148A">
        <w:rPr>
          <w:rFonts w:ascii="ITC Avant Garde" w:hAnsi="ITC Avant Garde"/>
          <w:sz w:val="20"/>
          <w:lang w:val="es-ES_tradnl"/>
        </w:rPr>
        <w:t>R</w:t>
      </w:r>
      <w:r w:rsidRPr="00A1148A">
        <w:rPr>
          <w:rFonts w:ascii="ITC Avant Garde" w:hAnsi="ITC Avant Garde"/>
          <w:sz w:val="20"/>
          <w:lang w:val="es-ES_tradnl"/>
        </w:rPr>
        <w:t>ecibo</w:t>
      </w:r>
      <w:r w:rsidR="008E5F88" w:rsidRPr="00A1148A">
        <w:rPr>
          <w:rFonts w:ascii="ITC Avant Garde" w:hAnsi="ITC Avant Garde"/>
          <w:sz w:val="20"/>
          <w:lang w:val="es-ES_tradnl"/>
        </w:rPr>
        <w:t xml:space="preserve"> Electrónico</w:t>
      </w:r>
      <w:r w:rsidRPr="00A1148A">
        <w:rPr>
          <w:rFonts w:ascii="ITC Avant Garde" w:hAnsi="ITC Avant Garde"/>
          <w:color w:val="000000" w:themeColor="text1"/>
          <w:sz w:val="20"/>
        </w:rPr>
        <w:t>;</w:t>
      </w:r>
    </w:p>
    <w:p w14:paraId="10F0CAB8" w14:textId="77777777" w:rsidR="00BF519C" w:rsidRPr="00A1148A" w:rsidRDefault="00BF519C"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009DB9EF" w14:textId="5F316435" w:rsidR="00765005" w:rsidRPr="00A1148A" w:rsidRDefault="00C54D0A" w:rsidP="00A942BB">
      <w:pPr>
        <w:pStyle w:val="ROMANOS"/>
        <w:numPr>
          <w:ilvl w:val="0"/>
          <w:numId w:val="2"/>
        </w:numPr>
        <w:tabs>
          <w:tab w:val="clear" w:pos="900"/>
        </w:tabs>
        <w:spacing w:after="0" w:line="240" w:lineRule="auto"/>
        <w:ind w:left="851" w:right="474" w:hanging="284"/>
        <w:rPr>
          <w:rFonts w:ascii="ITC Avant Garde" w:hAnsi="ITC Avant Garde"/>
          <w:b/>
          <w:bCs/>
          <w:color w:val="000000" w:themeColor="text1"/>
          <w:sz w:val="20"/>
        </w:rPr>
      </w:pPr>
      <w:r w:rsidRPr="00A1148A">
        <w:rPr>
          <w:rFonts w:ascii="ITC Avant Garde" w:hAnsi="ITC Avant Garde"/>
          <w:b/>
          <w:color w:val="000000" w:themeColor="text1"/>
          <w:sz w:val="20"/>
        </w:rPr>
        <w:t xml:space="preserve">Acuse de </w:t>
      </w:r>
      <w:r w:rsidR="004B1FCF" w:rsidRPr="00A1148A">
        <w:rPr>
          <w:rFonts w:ascii="ITC Avant Garde" w:hAnsi="ITC Avant Garde"/>
          <w:b/>
          <w:color w:val="000000" w:themeColor="text1"/>
          <w:sz w:val="20"/>
        </w:rPr>
        <w:t>R</w:t>
      </w:r>
      <w:r w:rsidRPr="00A1148A">
        <w:rPr>
          <w:rFonts w:ascii="ITC Avant Garde" w:hAnsi="ITC Avant Garde"/>
          <w:b/>
          <w:color w:val="000000" w:themeColor="text1"/>
          <w:sz w:val="20"/>
        </w:rPr>
        <w:t>ecibo</w:t>
      </w:r>
      <w:r w:rsidR="00AB1DC6" w:rsidRPr="00A1148A">
        <w:rPr>
          <w:rFonts w:ascii="ITC Avant Garde" w:hAnsi="ITC Avant Garde"/>
          <w:b/>
          <w:color w:val="000000" w:themeColor="text1"/>
          <w:sz w:val="20"/>
        </w:rPr>
        <w:t xml:space="preserve"> Electrónico</w:t>
      </w:r>
      <w:r w:rsidRPr="00A1148A">
        <w:rPr>
          <w:rFonts w:ascii="ITC Avant Garde" w:hAnsi="ITC Avant Garde"/>
          <w:color w:val="000000" w:themeColor="text1"/>
          <w:sz w:val="20"/>
        </w:rPr>
        <w:t xml:space="preserve">: </w:t>
      </w:r>
      <w:r w:rsidR="00C231D5" w:rsidRPr="00A1148A">
        <w:rPr>
          <w:rFonts w:ascii="ITC Avant Garde" w:hAnsi="ITC Avant Garde"/>
          <w:color w:val="000000" w:themeColor="text1"/>
          <w:sz w:val="20"/>
        </w:rPr>
        <w:t>el documento que</w:t>
      </w:r>
      <w:r w:rsidRPr="00A1148A">
        <w:rPr>
          <w:rFonts w:ascii="ITC Avant Garde" w:hAnsi="ITC Avant Garde"/>
          <w:color w:val="000000" w:themeColor="text1"/>
          <w:sz w:val="20"/>
        </w:rPr>
        <w:t xml:space="preserve"> </w:t>
      </w:r>
      <w:r w:rsidR="0036472E" w:rsidRPr="00A1148A">
        <w:rPr>
          <w:rFonts w:ascii="ITC Avant Garde" w:hAnsi="ITC Avant Garde"/>
          <w:color w:val="000000" w:themeColor="text1"/>
          <w:sz w:val="20"/>
        </w:rPr>
        <w:t xml:space="preserve">emite o genera el Instituto, para </w:t>
      </w:r>
      <w:r w:rsidRPr="00A1148A">
        <w:rPr>
          <w:rFonts w:ascii="ITC Avant Garde" w:hAnsi="ITC Avant Garde"/>
          <w:color w:val="000000" w:themeColor="text1"/>
          <w:sz w:val="20"/>
        </w:rPr>
        <w:t>acredita</w:t>
      </w:r>
      <w:r w:rsidR="0036472E" w:rsidRPr="00A1148A">
        <w:rPr>
          <w:rFonts w:ascii="ITC Avant Garde" w:hAnsi="ITC Avant Garde"/>
          <w:color w:val="000000" w:themeColor="text1"/>
          <w:sz w:val="20"/>
        </w:rPr>
        <w:t>r</w:t>
      </w:r>
      <w:r w:rsidRPr="00A1148A">
        <w:rPr>
          <w:rFonts w:ascii="ITC Avant Garde" w:hAnsi="ITC Avant Garde"/>
          <w:color w:val="000000" w:themeColor="text1"/>
          <w:sz w:val="20"/>
        </w:rPr>
        <w:t xml:space="preserve"> </w:t>
      </w:r>
      <w:r w:rsidR="00586F6B" w:rsidRPr="00A1148A">
        <w:rPr>
          <w:rFonts w:ascii="ITC Avant Garde" w:hAnsi="ITC Avant Garde"/>
          <w:color w:val="000000" w:themeColor="text1"/>
          <w:sz w:val="20"/>
        </w:rPr>
        <w:t xml:space="preserve">y </w:t>
      </w:r>
      <w:r w:rsidR="00765005" w:rsidRPr="00A1148A">
        <w:rPr>
          <w:rFonts w:ascii="ITC Avant Garde" w:hAnsi="ITC Avant Garde"/>
          <w:color w:val="000000" w:themeColor="text1"/>
          <w:sz w:val="20"/>
        </w:rPr>
        <w:t>garantiza</w:t>
      </w:r>
      <w:r w:rsidR="0036472E" w:rsidRPr="00A1148A">
        <w:rPr>
          <w:rFonts w:ascii="ITC Avant Garde" w:hAnsi="ITC Avant Garde"/>
          <w:color w:val="000000" w:themeColor="text1"/>
          <w:sz w:val="20"/>
        </w:rPr>
        <w:t>r</w:t>
      </w:r>
      <w:r w:rsidR="006D326C" w:rsidRPr="00A1148A">
        <w:rPr>
          <w:rFonts w:ascii="ITC Avant Garde" w:hAnsi="ITC Avant Garde"/>
          <w:color w:val="000000" w:themeColor="text1"/>
          <w:sz w:val="20"/>
        </w:rPr>
        <w:t xml:space="preserve"> de manera fehaciente</w:t>
      </w:r>
      <w:r w:rsidR="00017581" w:rsidRPr="00A1148A">
        <w:rPr>
          <w:rFonts w:ascii="ITC Avant Garde" w:hAnsi="ITC Avant Garde"/>
          <w:color w:val="000000" w:themeColor="text1"/>
          <w:sz w:val="20"/>
          <w:lang w:val="es-ES_tradnl"/>
        </w:rPr>
        <w:t>,</w:t>
      </w:r>
      <w:r w:rsidR="00586F6B" w:rsidRPr="00A1148A">
        <w:rPr>
          <w:rFonts w:ascii="ITC Avant Garde" w:hAnsi="ITC Avant Garde"/>
          <w:color w:val="000000" w:themeColor="text1"/>
          <w:sz w:val="20"/>
        </w:rPr>
        <w:t xml:space="preserve"> </w:t>
      </w:r>
      <w:r w:rsidR="00594788" w:rsidRPr="00A1148A">
        <w:rPr>
          <w:rFonts w:ascii="ITC Avant Garde" w:hAnsi="ITC Avant Garde"/>
          <w:color w:val="000000" w:themeColor="text1"/>
          <w:sz w:val="20"/>
        </w:rPr>
        <w:t xml:space="preserve">mediante un </w:t>
      </w:r>
      <w:r w:rsidR="000A08B4" w:rsidRPr="00A1148A">
        <w:rPr>
          <w:rFonts w:ascii="ITC Avant Garde" w:hAnsi="ITC Avant Garde"/>
          <w:color w:val="000000" w:themeColor="text1"/>
          <w:sz w:val="20"/>
        </w:rPr>
        <w:t xml:space="preserve">Sello </w:t>
      </w:r>
      <w:r w:rsidR="00594788" w:rsidRPr="00A1148A">
        <w:rPr>
          <w:rFonts w:ascii="ITC Avant Garde" w:hAnsi="ITC Avant Garde"/>
          <w:color w:val="000000" w:themeColor="text1"/>
          <w:sz w:val="20"/>
        </w:rPr>
        <w:t>Digital</w:t>
      </w:r>
      <w:r w:rsidR="00F228BD" w:rsidRPr="00A1148A">
        <w:rPr>
          <w:rFonts w:ascii="ITC Avant Garde" w:hAnsi="ITC Avant Garde"/>
          <w:color w:val="000000" w:themeColor="text1"/>
          <w:sz w:val="20"/>
        </w:rPr>
        <w:t xml:space="preserve"> de Tiempo, </w:t>
      </w:r>
      <w:r w:rsidRPr="00A1148A">
        <w:rPr>
          <w:rFonts w:ascii="ITC Avant Garde" w:hAnsi="ITC Avant Garde"/>
          <w:color w:val="000000" w:themeColor="text1"/>
          <w:sz w:val="20"/>
        </w:rPr>
        <w:t>la fecha y hora de recepción</w:t>
      </w:r>
      <w:r w:rsidR="006D326C" w:rsidRPr="00A1148A">
        <w:rPr>
          <w:rFonts w:ascii="ITC Avant Garde" w:hAnsi="ITC Avant Garde"/>
          <w:color w:val="000000" w:themeColor="text1"/>
          <w:sz w:val="20"/>
        </w:rPr>
        <w:t xml:space="preserve"> </w:t>
      </w:r>
      <w:r w:rsidR="00F228BD" w:rsidRPr="00A1148A">
        <w:rPr>
          <w:rFonts w:ascii="ITC Avant Garde" w:hAnsi="ITC Avant Garde"/>
          <w:color w:val="000000" w:themeColor="text1"/>
          <w:sz w:val="20"/>
        </w:rPr>
        <w:t>de una Actuación Electrónica</w:t>
      </w:r>
      <w:r w:rsidR="004D1A77" w:rsidRPr="00A1148A">
        <w:rPr>
          <w:rFonts w:ascii="ITC Avant Garde" w:hAnsi="ITC Avant Garde"/>
          <w:color w:val="000000" w:themeColor="text1"/>
          <w:sz w:val="20"/>
        </w:rPr>
        <w:t>,</w:t>
      </w:r>
      <w:r w:rsidR="00F228BD" w:rsidRPr="00A1148A">
        <w:rPr>
          <w:rFonts w:ascii="ITC Avant Garde" w:hAnsi="ITC Avant Garde"/>
          <w:color w:val="000000" w:themeColor="text1"/>
          <w:sz w:val="20"/>
        </w:rPr>
        <w:t xml:space="preserve"> a través de la Ventanilla Electrónica</w:t>
      </w:r>
      <w:r w:rsidR="0006433F" w:rsidRPr="00A1148A">
        <w:rPr>
          <w:rFonts w:ascii="ITC Avant Garde" w:hAnsi="ITC Avant Garde"/>
          <w:color w:val="000000" w:themeColor="text1"/>
          <w:sz w:val="20"/>
        </w:rPr>
        <w:t>, así como de los Actos Administrativos Electrónicos que se depositen en el Tablero Electrónico</w:t>
      </w:r>
      <w:r w:rsidR="00F228BD" w:rsidRPr="00A1148A">
        <w:rPr>
          <w:rFonts w:ascii="ITC Avant Garde" w:hAnsi="ITC Avant Garde"/>
          <w:color w:val="000000" w:themeColor="text1"/>
          <w:sz w:val="20"/>
        </w:rPr>
        <w:t>;</w:t>
      </w:r>
    </w:p>
    <w:p w14:paraId="3DF2A512" w14:textId="77777777" w:rsidR="00E007FE" w:rsidRPr="00A1148A" w:rsidRDefault="00E007FE" w:rsidP="00A942BB">
      <w:pPr>
        <w:pStyle w:val="ROMANOS"/>
        <w:tabs>
          <w:tab w:val="clear" w:pos="900"/>
        </w:tabs>
        <w:spacing w:after="0" w:line="240" w:lineRule="auto"/>
        <w:ind w:left="851" w:right="474" w:hanging="284"/>
        <w:rPr>
          <w:rFonts w:ascii="ITC Avant Garde" w:hAnsi="ITC Avant Garde"/>
          <w:b/>
          <w:bCs/>
          <w:color w:val="000000" w:themeColor="text1"/>
          <w:sz w:val="20"/>
        </w:rPr>
      </w:pPr>
    </w:p>
    <w:p w14:paraId="1F654051" w14:textId="77777777" w:rsidR="00400D86" w:rsidRPr="00A1148A" w:rsidRDefault="00400D86" w:rsidP="00A942BB">
      <w:pPr>
        <w:pStyle w:val="Prrafodelista"/>
        <w:spacing w:line="240" w:lineRule="auto"/>
        <w:ind w:left="851" w:right="474" w:hanging="284"/>
        <w:rPr>
          <w:rFonts w:ascii="ITC Avant Garde" w:eastAsia="Times New Roman" w:hAnsi="ITC Avant Garde"/>
          <w:b/>
          <w:sz w:val="20"/>
          <w:szCs w:val="20"/>
          <w:lang w:val="es-ES"/>
        </w:rPr>
      </w:pPr>
    </w:p>
    <w:p w14:paraId="0A613793" w14:textId="0D02A26C" w:rsidR="00BF519C" w:rsidRPr="00A1148A" w:rsidRDefault="00B57E96" w:rsidP="00A942BB">
      <w:pPr>
        <w:pStyle w:val="Prrafodelista"/>
        <w:numPr>
          <w:ilvl w:val="0"/>
          <w:numId w:val="2"/>
        </w:numPr>
        <w:spacing w:line="240" w:lineRule="auto"/>
        <w:ind w:left="851" w:right="474" w:hanging="284"/>
        <w:jc w:val="both"/>
        <w:rPr>
          <w:rFonts w:ascii="ITC Avant Garde" w:eastAsia="Times New Roman" w:hAnsi="ITC Avant Garde"/>
          <w:sz w:val="20"/>
          <w:szCs w:val="20"/>
          <w:lang w:val="es-ES"/>
        </w:rPr>
      </w:pPr>
      <w:r w:rsidRPr="00A1148A">
        <w:rPr>
          <w:rFonts w:ascii="ITC Avant Garde" w:eastAsia="Times New Roman" w:hAnsi="ITC Avant Garde"/>
          <w:b/>
          <w:sz w:val="20"/>
          <w:szCs w:val="20"/>
          <w:lang w:val="es-ES"/>
        </w:rPr>
        <w:lastRenderedPageBreak/>
        <w:t>Campo:</w:t>
      </w:r>
      <w:r w:rsidRPr="00A1148A">
        <w:rPr>
          <w:rFonts w:ascii="ITC Avant Garde" w:eastAsia="Times New Roman" w:hAnsi="ITC Avant Garde"/>
          <w:sz w:val="20"/>
          <w:szCs w:val="20"/>
          <w:lang w:val="es-ES"/>
        </w:rPr>
        <w:t xml:space="preserve"> espacio </w:t>
      </w:r>
      <w:r w:rsidR="003050D9" w:rsidRPr="00A1148A">
        <w:rPr>
          <w:rFonts w:ascii="ITC Avant Garde" w:eastAsia="Times New Roman" w:hAnsi="ITC Avant Garde"/>
          <w:sz w:val="20"/>
          <w:szCs w:val="20"/>
          <w:lang w:val="es-ES"/>
        </w:rPr>
        <w:t xml:space="preserve">del eFormato </w:t>
      </w:r>
      <w:r w:rsidRPr="00A1148A">
        <w:rPr>
          <w:rFonts w:ascii="ITC Avant Garde" w:eastAsia="Times New Roman" w:hAnsi="ITC Avant Garde"/>
          <w:sz w:val="20"/>
          <w:szCs w:val="20"/>
          <w:lang w:val="es-ES"/>
        </w:rPr>
        <w:t xml:space="preserve">donde los </w:t>
      </w:r>
      <w:r w:rsidR="00442337" w:rsidRPr="00A1148A">
        <w:rPr>
          <w:rFonts w:ascii="ITC Avant Garde" w:eastAsia="Times New Roman" w:hAnsi="ITC Avant Garde"/>
          <w:sz w:val="20"/>
          <w:szCs w:val="20"/>
          <w:lang w:val="es-ES"/>
        </w:rPr>
        <w:t>Promoventes</w:t>
      </w:r>
      <w:r w:rsidRPr="00A1148A">
        <w:rPr>
          <w:rFonts w:ascii="ITC Avant Garde" w:eastAsia="Times New Roman" w:hAnsi="ITC Avant Garde"/>
          <w:sz w:val="20"/>
          <w:szCs w:val="20"/>
          <w:lang w:val="es-ES"/>
        </w:rPr>
        <w:t xml:space="preserve"> podrán </w:t>
      </w:r>
      <w:r w:rsidR="003050D9" w:rsidRPr="00A1148A">
        <w:rPr>
          <w:rFonts w:ascii="ITC Avant Garde" w:eastAsia="Times New Roman" w:hAnsi="ITC Avant Garde"/>
          <w:sz w:val="20"/>
          <w:szCs w:val="20"/>
          <w:lang w:val="es-ES"/>
        </w:rPr>
        <w:t xml:space="preserve">o deberán </w:t>
      </w:r>
      <w:r w:rsidRPr="00A1148A">
        <w:rPr>
          <w:rFonts w:ascii="ITC Avant Garde" w:eastAsia="Times New Roman" w:hAnsi="ITC Avant Garde"/>
          <w:sz w:val="20"/>
          <w:szCs w:val="20"/>
          <w:lang w:val="es-ES"/>
        </w:rPr>
        <w:t xml:space="preserve">introducir </w:t>
      </w:r>
      <w:r w:rsidR="003050D9" w:rsidRPr="00A1148A">
        <w:rPr>
          <w:rFonts w:ascii="ITC Avant Garde" w:eastAsia="Times New Roman" w:hAnsi="ITC Avant Garde"/>
          <w:sz w:val="20"/>
          <w:szCs w:val="20"/>
          <w:lang w:val="es-ES"/>
        </w:rPr>
        <w:t xml:space="preserve">la </w:t>
      </w:r>
      <w:r w:rsidR="00BF519C" w:rsidRPr="00A1148A">
        <w:rPr>
          <w:rFonts w:ascii="ITC Avant Garde" w:eastAsia="Times New Roman" w:hAnsi="ITC Avant Garde"/>
          <w:sz w:val="20"/>
          <w:szCs w:val="20"/>
          <w:lang w:val="es-ES"/>
        </w:rPr>
        <w:t xml:space="preserve">información </w:t>
      </w:r>
      <w:r w:rsidR="001F430A" w:rsidRPr="00A1148A">
        <w:rPr>
          <w:rFonts w:ascii="ITC Avant Garde" w:eastAsia="Times New Roman" w:hAnsi="ITC Avant Garde"/>
          <w:sz w:val="20"/>
          <w:szCs w:val="20"/>
          <w:lang w:val="es-ES"/>
        </w:rPr>
        <w:t xml:space="preserve">y/o </w:t>
      </w:r>
      <w:r w:rsidR="001F430A" w:rsidRPr="00A1148A">
        <w:rPr>
          <w:rFonts w:ascii="ITC Avant Garde" w:hAnsi="ITC Avant Garde"/>
          <w:color w:val="000000" w:themeColor="text1"/>
          <w:sz w:val="20"/>
          <w:szCs w:val="20"/>
          <w:lang w:val="es-ES_tradnl"/>
        </w:rPr>
        <w:t xml:space="preserve">la documentación anexa </w:t>
      </w:r>
      <w:r w:rsidR="001F430A" w:rsidRPr="00A1148A">
        <w:rPr>
          <w:rFonts w:ascii="ITC Avant Garde" w:eastAsia="Times New Roman" w:hAnsi="ITC Avant Garde"/>
          <w:sz w:val="20"/>
          <w:szCs w:val="20"/>
          <w:lang w:val="es-ES"/>
        </w:rPr>
        <w:t>específica</w:t>
      </w:r>
      <w:r w:rsidR="001F430A" w:rsidRPr="00A1148A">
        <w:rPr>
          <w:rFonts w:ascii="ITC Avant Garde" w:hAnsi="ITC Avant Garde"/>
          <w:color w:val="000000" w:themeColor="text1"/>
          <w:sz w:val="20"/>
          <w:szCs w:val="20"/>
          <w:lang w:val="es-ES_tradnl"/>
        </w:rPr>
        <w:t xml:space="preserve"> </w:t>
      </w:r>
      <w:r w:rsidR="00BF519C" w:rsidRPr="00A1148A">
        <w:rPr>
          <w:rFonts w:ascii="ITC Avant Garde" w:eastAsia="Times New Roman" w:hAnsi="ITC Avant Garde"/>
          <w:sz w:val="20"/>
          <w:szCs w:val="20"/>
          <w:lang w:val="es-ES"/>
        </w:rPr>
        <w:t>que es requerida por el Instituto</w:t>
      </w:r>
      <w:r w:rsidR="00DE3ACC" w:rsidRPr="00A1148A">
        <w:rPr>
          <w:rFonts w:ascii="ITC Avant Garde" w:eastAsia="Times New Roman" w:hAnsi="ITC Avant Garde"/>
          <w:sz w:val="20"/>
          <w:szCs w:val="20"/>
          <w:lang w:val="es-ES"/>
        </w:rPr>
        <w:t xml:space="preserve"> para la presentación de un T</w:t>
      </w:r>
      <w:r w:rsidR="00BF519C" w:rsidRPr="00A1148A">
        <w:rPr>
          <w:rFonts w:ascii="ITC Avant Garde" w:eastAsia="Times New Roman" w:hAnsi="ITC Avant Garde"/>
          <w:sz w:val="20"/>
          <w:szCs w:val="20"/>
          <w:lang w:val="es-ES"/>
        </w:rPr>
        <w:t xml:space="preserve">rámite o  </w:t>
      </w:r>
      <w:r w:rsidR="00DE3ACC" w:rsidRPr="00A1148A">
        <w:rPr>
          <w:rFonts w:ascii="ITC Avant Garde" w:eastAsia="Times New Roman" w:hAnsi="ITC Avant Garde"/>
          <w:sz w:val="20"/>
          <w:szCs w:val="20"/>
          <w:lang w:val="es-ES"/>
        </w:rPr>
        <w:t>S</w:t>
      </w:r>
      <w:r w:rsidR="00BF519C" w:rsidRPr="00A1148A">
        <w:rPr>
          <w:rFonts w:ascii="ITC Avant Garde" w:eastAsia="Times New Roman" w:hAnsi="ITC Avant Garde"/>
          <w:sz w:val="20"/>
          <w:szCs w:val="20"/>
          <w:lang w:val="es-ES"/>
        </w:rPr>
        <w:t>ervicio;</w:t>
      </w:r>
    </w:p>
    <w:p w14:paraId="3654BE85" w14:textId="31BC47C0" w:rsidR="00AB1DC6" w:rsidRPr="00A1148A" w:rsidRDefault="00AB1DC6" w:rsidP="00A942BB">
      <w:pPr>
        <w:ind w:left="851" w:right="474" w:hanging="284"/>
        <w:rPr>
          <w:rFonts w:ascii="ITC Avant Garde" w:hAnsi="ITC Avant Garde"/>
          <w:lang w:val="es-ES"/>
        </w:rPr>
      </w:pPr>
    </w:p>
    <w:p w14:paraId="6C1DBF2B" w14:textId="2B4D8A47" w:rsidR="00D44CA2" w:rsidRPr="00A1148A" w:rsidRDefault="00AB1DC6" w:rsidP="00A942BB">
      <w:pPr>
        <w:pStyle w:val="Prrafodelista"/>
        <w:numPr>
          <w:ilvl w:val="0"/>
          <w:numId w:val="2"/>
        </w:numPr>
        <w:spacing w:line="240" w:lineRule="auto"/>
        <w:ind w:left="851" w:right="474" w:hanging="284"/>
        <w:jc w:val="both"/>
        <w:rPr>
          <w:rFonts w:ascii="ITC Avant Garde" w:eastAsia="Times New Roman" w:hAnsi="ITC Avant Garde"/>
          <w:sz w:val="20"/>
          <w:szCs w:val="20"/>
          <w:lang w:val="es-ES"/>
        </w:rPr>
      </w:pPr>
      <w:r w:rsidRPr="00A1148A">
        <w:rPr>
          <w:rFonts w:ascii="ITC Avant Garde" w:eastAsia="Times New Roman" w:hAnsi="ITC Avant Garde"/>
          <w:b/>
          <w:sz w:val="20"/>
          <w:szCs w:val="20"/>
          <w:lang w:val="es-ES"/>
        </w:rPr>
        <w:t>Cédula de Información:</w:t>
      </w:r>
      <w:r w:rsidRPr="00A1148A">
        <w:rPr>
          <w:rFonts w:ascii="ITC Avant Garde" w:eastAsia="Times New Roman" w:hAnsi="ITC Avant Garde"/>
          <w:sz w:val="20"/>
          <w:szCs w:val="20"/>
          <w:lang w:val="es-ES"/>
        </w:rPr>
        <w:t xml:space="preserve"> </w:t>
      </w:r>
      <w:r w:rsidR="000154BC" w:rsidRPr="00A1148A">
        <w:rPr>
          <w:rFonts w:ascii="ITC Avant Garde" w:eastAsia="Times New Roman" w:hAnsi="ITC Avant Garde"/>
          <w:sz w:val="20"/>
          <w:szCs w:val="20"/>
          <w:lang w:val="es-ES"/>
        </w:rPr>
        <w:t>formato que contiene las características de un Trámite o Servicio emitido por el Instituto, donde se incluye la información relativa a las formalidades, requisitos</w:t>
      </w:r>
      <w:r w:rsidR="00B27A92" w:rsidRPr="00A1148A">
        <w:rPr>
          <w:rFonts w:ascii="ITC Avant Garde" w:eastAsia="Times New Roman" w:hAnsi="ITC Avant Garde"/>
          <w:sz w:val="20"/>
          <w:szCs w:val="20"/>
          <w:lang w:val="es-ES"/>
        </w:rPr>
        <w:t>,</w:t>
      </w:r>
      <w:r w:rsidR="000154BC" w:rsidRPr="00A1148A">
        <w:rPr>
          <w:rFonts w:ascii="ITC Avant Garde" w:eastAsia="Times New Roman" w:hAnsi="ITC Avant Garde"/>
          <w:sz w:val="20"/>
          <w:szCs w:val="20"/>
          <w:lang w:val="es-ES"/>
        </w:rPr>
        <w:t xml:space="preserve"> plazos</w:t>
      </w:r>
      <w:r w:rsidR="00F10720" w:rsidRPr="00A1148A">
        <w:rPr>
          <w:rFonts w:ascii="ITC Avant Garde" w:eastAsia="Times New Roman" w:hAnsi="ITC Avant Garde"/>
          <w:sz w:val="20"/>
          <w:szCs w:val="20"/>
          <w:lang w:val="es-ES"/>
        </w:rPr>
        <w:t xml:space="preserve">, costos </w:t>
      </w:r>
      <w:r w:rsidR="00B27A92" w:rsidRPr="00A1148A">
        <w:rPr>
          <w:rFonts w:ascii="ITC Avant Garde" w:eastAsia="Times New Roman" w:hAnsi="ITC Avant Garde"/>
          <w:sz w:val="20"/>
          <w:szCs w:val="20"/>
          <w:lang w:val="es-ES"/>
        </w:rPr>
        <w:t xml:space="preserve">y medios de presentación </w:t>
      </w:r>
      <w:r w:rsidR="00686EEB" w:rsidRPr="00A1148A">
        <w:rPr>
          <w:rFonts w:ascii="ITC Avant Garde" w:eastAsia="Times New Roman" w:hAnsi="ITC Avant Garde"/>
          <w:sz w:val="20"/>
          <w:szCs w:val="20"/>
          <w:lang w:val="es-ES"/>
        </w:rPr>
        <w:t>que un Promovente</w:t>
      </w:r>
      <w:r w:rsidR="000154BC" w:rsidRPr="00A1148A">
        <w:rPr>
          <w:rFonts w:ascii="ITC Avant Garde" w:eastAsia="Times New Roman" w:hAnsi="ITC Avant Garde"/>
          <w:sz w:val="20"/>
          <w:szCs w:val="20"/>
          <w:lang w:val="es-ES"/>
        </w:rPr>
        <w:t xml:space="preserve"> deberá considerar para </w:t>
      </w:r>
      <w:r w:rsidR="004350C0" w:rsidRPr="00A1148A">
        <w:rPr>
          <w:rFonts w:ascii="ITC Avant Garde" w:eastAsia="Times New Roman" w:hAnsi="ITC Avant Garde"/>
          <w:sz w:val="20"/>
          <w:szCs w:val="20"/>
          <w:lang w:val="es-ES"/>
        </w:rPr>
        <w:t>su presentación o solicitud, según corresponda</w:t>
      </w:r>
      <w:r w:rsidR="000154BC" w:rsidRPr="00A1148A">
        <w:rPr>
          <w:rFonts w:ascii="ITC Avant Garde" w:eastAsia="Times New Roman" w:hAnsi="ITC Avant Garde"/>
          <w:sz w:val="20"/>
          <w:szCs w:val="20"/>
          <w:lang w:val="es-ES"/>
        </w:rPr>
        <w:t>;</w:t>
      </w:r>
    </w:p>
    <w:p w14:paraId="639A687C" w14:textId="77777777" w:rsidR="0023147B" w:rsidRPr="00A1148A" w:rsidRDefault="0023147B" w:rsidP="00A942BB">
      <w:pPr>
        <w:pStyle w:val="Prrafodelista"/>
        <w:spacing w:line="240" w:lineRule="auto"/>
        <w:rPr>
          <w:rFonts w:ascii="ITC Avant Garde" w:eastAsia="Times New Roman" w:hAnsi="ITC Avant Garde"/>
          <w:sz w:val="20"/>
          <w:szCs w:val="20"/>
          <w:lang w:val="es-ES"/>
        </w:rPr>
      </w:pPr>
    </w:p>
    <w:p w14:paraId="16BC81BC" w14:textId="45F01E4B" w:rsidR="0023147B" w:rsidRPr="00A1148A" w:rsidRDefault="0023147B" w:rsidP="00A942BB">
      <w:pPr>
        <w:pStyle w:val="Prrafodelista"/>
        <w:numPr>
          <w:ilvl w:val="0"/>
          <w:numId w:val="2"/>
        </w:numPr>
        <w:spacing w:line="240" w:lineRule="auto"/>
        <w:ind w:left="851" w:right="474" w:hanging="284"/>
        <w:jc w:val="both"/>
        <w:rPr>
          <w:rFonts w:ascii="ITC Avant Garde" w:eastAsia="Times New Roman" w:hAnsi="ITC Avant Garde"/>
          <w:sz w:val="20"/>
          <w:szCs w:val="20"/>
          <w:lang w:val="es-ES"/>
        </w:rPr>
      </w:pPr>
      <w:r w:rsidRPr="00A1148A">
        <w:rPr>
          <w:rFonts w:ascii="ITC Avant Garde" w:eastAsia="Times New Roman" w:hAnsi="ITC Avant Garde"/>
          <w:b/>
          <w:sz w:val="20"/>
          <w:szCs w:val="20"/>
          <w:lang w:val="es-ES"/>
        </w:rPr>
        <w:t>Clave</w:t>
      </w:r>
      <w:r w:rsidR="00811960" w:rsidRPr="00A1148A">
        <w:rPr>
          <w:rFonts w:ascii="ITC Avant Garde" w:eastAsia="Times New Roman" w:hAnsi="ITC Avant Garde"/>
          <w:b/>
          <w:sz w:val="20"/>
          <w:szCs w:val="20"/>
          <w:lang w:val="es-ES"/>
        </w:rPr>
        <w:t xml:space="preserve"> Pública:</w:t>
      </w:r>
      <w:r w:rsidR="00811960" w:rsidRPr="00A1148A">
        <w:rPr>
          <w:rFonts w:ascii="ITC Avant Garde" w:eastAsia="Times New Roman" w:hAnsi="ITC Avant Garde"/>
          <w:sz w:val="20"/>
          <w:szCs w:val="20"/>
          <w:lang w:val="es-ES"/>
        </w:rPr>
        <w:t xml:space="preserve"> los datos contenidos en un certificado digital que permiten la verifica</w:t>
      </w:r>
      <w:r w:rsidR="00BB05F1" w:rsidRPr="00A1148A">
        <w:rPr>
          <w:rFonts w:ascii="ITC Avant Garde" w:eastAsia="Times New Roman" w:hAnsi="ITC Avant Garde"/>
          <w:sz w:val="20"/>
          <w:szCs w:val="20"/>
          <w:lang w:val="es-ES"/>
        </w:rPr>
        <w:t>ción de la autenticidad de la Firma Electrónica A</w:t>
      </w:r>
      <w:r w:rsidR="00811960" w:rsidRPr="00A1148A">
        <w:rPr>
          <w:rFonts w:ascii="ITC Avant Garde" w:eastAsia="Times New Roman" w:hAnsi="ITC Avant Garde"/>
          <w:sz w:val="20"/>
          <w:szCs w:val="20"/>
          <w:lang w:val="es-ES"/>
        </w:rPr>
        <w:t>vanzada del firmante</w:t>
      </w:r>
      <w:r w:rsidR="004C6CD5" w:rsidRPr="00A1148A">
        <w:rPr>
          <w:rFonts w:ascii="ITC Avant Garde" w:eastAsia="Times New Roman" w:hAnsi="ITC Avant Garde"/>
          <w:sz w:val="20"/>
          <w:szCs w:val="20"/>
          <w:lang w:val="es-ES"/>
        </w:rPr>
        <w:t>;</w:t>
      </w:r>
    </w:p>
    <w:p w14:paraId="60D1F822" w14:textId="12D6A540" w:rsidR="00F228BD" w:rsidRPr="00A1148A" w:rsidRDefault="00F228BD" w:rsidP="00A942BB">
      <w:pPr>
        <w:ind w:left="851" w:right="474" w:hanging="284"/>
        <w:jc w:val="both"/>
        <w:rPr>
          <w:rFonts w:ascii="ITC Avant Garde" w:hAnsi="ITC Avant Garde"/>
          <w:lang w:val="es-ES"/>
        </w:rPr>
      </w:pPr>
    </w:p>
    <w:p w14:paraId="5BCE31AF" w14:textId="7E2BDF00" w:rsidR="00450AF0" w:rsidRPr="00A1148A" w:rsidRDefault="00450AF0"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Correo Electrónico</w:t>
      </w:r>
      <w:r w:rsidRPr="00A1148A">
        <w:rPr>
          <w:rFonts w:ascii="ITC Avant Garde" w:hAnsi="ITC Avant Garde"/>
          <w:color w:val="000000" w:themeColor="text1"/>
          <w:sz w:val="20"/>
        </w:rPr>
        <w:t>: aplicación informática que provee un mecanismo para el envío y recepción de mensajes electrónicos, cuya transmisión se lleva a cabo a través de Internet o una red local de equipos y dispositivos electrónicos;</w:t>
      </w:r>
    </w:p>
    <w:p w14:paraId="7416EEAB" w14:textId="4C634518" w:rsidR="00450AF0" w:rsidRPr="00A1148A" w:rsidRDefault="00450AF0"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4C3BC011" w14:textId="346430A0" w:rsidR="000154BC" w:rsidRPr="00A1148A" w:rsidRDefault="00450AF0" w:rsidP="00A942BB">
      <w:pPr>
        <w:pStyle w:val="Prrafodelista"/>
        <w:numPr>
          <w:ilvl w:val="0"/>
          <w:numId w:val="2"/>
        </w:numPr>
        <w:spacing w:line="240" w:lineRule="auto"/>
        <w:ind w:left="851" w:right="474" w:hanging="284"/>
        <w:jc w:val="both"/>
        <w:rPr>
          <w:rFonts w:ascii="ITC Avant Garde" w:hAnsi="ITC Avant Garde"/>
          <w:sz w:val="20"/>
          <w:szCs w:val="20"/>
          <w:lang w:val="es-ES"/>
        </w:rPr>
      </w:pPr>
      <w:r w:rsidRPr="00A1148A">
        <w:rPr>
          <w:rFonts w:ascii="ITC Avant Garde" w:hAnsi="ITC Avant Garde"/>
          <w:b/>
          <w:bCs/>
          <w:color w:val="000000" w:themeColor="text1"/>
          <w:sz w:val="20"/>
          <w:szCs w:val="20"/>
          <w:lang w:val="es-ES_tradnl"/>
        </w:rPr>
        <w:t>Documento Digitalizado:</w:t>
      </w:r>
      <w:r w:rsidRPr="00A1148A">
        <w:rPr>
          <w:rFonts w:ascii="ITC Avant Garde" w:hAnsi="ITC Avant Garde"/>
          <w:color w:val="000000" w:themeColor="text1"/>
          <w:sz w:val="20"/>
          <w:szCs w:val="20"/>
          <w:lang w:val="es-ES_tradnl"/>
        </w:rPr>
        <w:t xml:space="preserve"> la versión electrónica de un Documento Original reproducido</w:t>
      </w:r>
      <w:r w:rsidR="00A71E67">
        <w:rPr>
          <w:rFonts w:ascii="ITC Avant Garde" w:hAnsi="ITC Avant Garde"/>
          <w:color w:val="000000" w:themeColor="text1"/>
          <w:sz w:val="20"/>
          <w:szCs w:val="20"/>
          <w:lang w:val="es-ES_tradnl"/>
        </w:rPr>
        <w:t xml:space="preserve"> </w:t>
      </w:r>
      <w:r w:rsidRPr="00A1148A">
        <w:rPr>
          <w:rFonts w:ascii="ITC Avant Garde" w:hAnsi="ITC Avant Garde"/>
          <w:color w:val="000000" w:themeColor="text1"/>
          <w:sz w:val="20"/>
          <w:szCs w:val="20"/>
          <w:lang w:val="es-ES_tradnl"/>
        </w:rPr>
        <w:t xml:space="preserve">mediante el proceso de digitalización </w:t>
      </w:r>
      <w:r w:rsidR="00370D55" w:rsidRPr="00A1148A">
        <w:rPr>
          <w:rFonts w:ascii="ITC Avant Garde" w:hAnsi="ITC Avant Garde"/>
          <w:color w:val="000000" w:themeColor="text1"/>
          <w:sz w:val="20"/>
          <w:szCs w:val="20"/>
          <w:lang w:val="es-ES_tradnl"/>
        </w:rPr>
        <w:t xml:space="preserve">y </w:t>
      </w:r>
      <w:r w:rsidRPr="00A1148A">
        <w:rPr>
          <w:rFonts w:ascii="ITC Avant Garde" w:hAnsi="ITC Avant Garde"/>
          <w:color w:val="000000" w:themeColor="text1"/>
          <w:sz w:val="20"/>
          <w:szCs w:val="20"/>
          <w:lang w:val="es-ES_tradnl"/>
        </w:rPr>
        <w:t>que no sufrió alguna</w:t>
      </w:r>
      <w:r w:rsidRPr="00A1148A">
        <w:rPr>
          <w:rFonts w:ascii="ITC Avant Garde" w:hAnsi="ITC Avant Garde" w:cs="Times New Roman"/>
          <w:color w:val="000000" w:themeColor="text1"/>
          <w:sz w:val="20"/>
          <w:szCs w:val="20"/>
          <w:lang w:val="es-ES_tradnl"/>
        </w:rPr>
        <w:t xml:space="preserve"> </w:t>
      </w:r>
      <w:r w:rsidRPr="00A1148A">
        <w:rPr>
          <w:rFonts w:ascii="ITC Avant Garde" w:hAnsi="ITC Avant Garde"/>
          <w:color w:val="000000" w:themeColor="text1"/>
          <w:sz w:val="20"/>
          <w:szCs w:val="20"/>
          <w:lang w:val="es-ES_tradnl"/>
        </w:rPr>
        <w:t xml:space="preserve">modificación o alteración </w:t>
      </w:r>
      <w:r w:rsidR="00370D55" w:rsidRPr="00A1148A">
        <w:rPr>
          <w:rFonts w:ascii="ITC Avant Garde" w:hAnsi="ITC Avant Garde"/>
          <w:color w:val="000000" w:themeColor="text1"/>
          <w:sz w:val="20"/>
          <w:szCs w:val="20"/>
          <w:lang w:val="es-ES_tradnl"/>
        </w:rPr>
        <w:t xml:space="preserve">en su contenido </w:t>
      </w:r>
      <w:r w:rsidRPr="00A1148A">
        <w:rPr>
          <w:rFonts w:ascii="ITC Avant Garde" w:hAnsi="ITC Avant Garde"/>
          <w:color w:val="000000" w:themeColor="text1"/>
          <w:sz w:val="20"/>
          <w:szCs w:val="20"/>
          <w:lang w:val="es-ES_tradnl"/>
        </w:rPr>
        <w:t>durante el mismo</w:t>
      </w:r>
      <w:r w:rsidR="00E12F1F" w:rsidRPr="00A1148A">
        <w:rPr>
          <w:rFonts w:ascii="ITC Avant Garde" w:hAnsi="ITC Avant Garde"/>
          <w:color w:val="000000" w:themeColor="text1"/>
          <w:sz w:val="20"/>
          <w:szCs w:val="20"/>
          <w:lang w:val="es-ES_tradnl"/>
        </w:rPr>
        <w:t>;</w:t>
      </w:r>
    </w:p>
    <w:p w14:paraId="2F19C54B" w14:textId="15A993FB" w:rsidR="00D44CA2" w:rsidRPr="00A1148A" w:rsidRDefault="00D44CA2"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0AB28AA4" w14:textId="4CC8B347" w:rsidR="00BC22C3" w:rsidRPr="00A1148A" w:rsidRDefault="00BC22C3"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 xml:space="preserve">Documento </w:t>
      </w:r>
      <w:r w:rsidR="00516984" w:rsidRPr="00A1148A">
        <w:rPr>
          <w:rFonts w:ascii="ITC Avant Garde" w:hAnsi="ITC Avant Garde"/>
          <w:b/>
          <w:color w:val="000000" w:themeColor="text1"/>
          <w:sz w:val="20"/>
        </w:rPr>
        <w:t>Generado Electrónicamente</w:t>
      </w:r>
      <w:r w:rsidRPr="00A1148A">
        <w:rPr>
          <w:rFonts w:ascii="ITC Avant Garde" w:hAnsi="ITC Avant Garde"/>
          <w:b/>
          <w:color w:val="000000" w:themeColor="text1"/>
          <w:sz w:val="20"/>
        </w:rPr>
        <w:t>:</w:t>
      </w:r>
      <w:r w:rsidRPr="00A1148A">
        <w:rPr>
          <w:rFonts w:ascii="ITC Avant Garde" w:hAnsi="ITC Avant Garde"/>
          <w:color w:val="000000" w:themeColor="text1"/>
          <w:sz w:val="20"/>
        </w:rPr>
        <w:t xml:space="preserve"> </w:t>
      </w:r>
      <w:r w:rsidR="00FB2C41" w:rsidRPr="00A1148A">
        <w:rPr>
          <w:rFonts w:ascii="ITC Avant Garde" w:hAnsi="ITC Avant Garde"/>
          <w:color w:val="000000" w:themeColor="text1"/>
          <w:sz w:val="20"/>
        </w:rPr>
        <w:t>el documento</w:t>
      </w:r>
      <w:r w:rsidR="00B63E20" w:rsidRPr="00A1148A">
        <w:rPr>
          <w:rFonts w:ascii="ITC Avant Garde" w:hAnsi="ITC Avant Garde"/>
          <w:color w:val="000000" w:themeColor="text1"/>
          <w:sz w:val="20"/>
        </w:rPr>
        <w:t xml:space="preserve"> que </w:t>
      </w:r>
      <w:r w:rsidR="0005176B" w:rsidRPr="00A1148A">
        <w:rPr>
          <w:rFonts w:ascii="ITC Avant Garde" w:hAnsi="ITC Avant Garde"/>
          <w:color w:val="000000" w:themeColor="text1"/>
          <w:sz w:val="20"/>
        </w:rPr>
        <w:t>fue</w:t>
      </w:r>
      <w:r w:rsidR="0005176B" w:rsidRPr="00A1148A">
        <w:rPr>
          <w:rFonts w:ascii="ITC Avant Garde" w:hAnsi="ITC Avant Garde"/>
          <w:sz w:val="20"/>
        </w:rPr>
        <w:t xml:space="preserve"> </w:t>
      </w:r>
      <w:r w:rsidRPr="00A1148A">
        <w:rPr>
          <w:rFonts w:ascii="ITC Avant Garde" w:hAnsi="ITC Avant Garde"/>
          <w:sz w:val="20"/>
        </w:rPr>
        <w:t>generado, modificado</w:t>
      </w:r>
      <w:r w:rsidR="001123C1" w:rsidRPr="00A1148A">
        <w:rPr>
          <w:rFonts w:ascii="ITC Avant Garde" w:hAnsi="ITC Avant Garde"/>
          <w:sz w:val="20"/>
        </w:rPr>
        <w:t xml:space="preserve"> o</w:t>
      </w:r>
      <w:r w:rsidRPr="00A1148A">
        <w:rPr>
          <w:rFonts w:ascii="ITC Avant Garde" w:hAnsi="ITC Avant Garde"/>
          <w:sz w:val="20"/>
        </w:rPr>
        <w:t xml:space="preserve"> procesado por el Instituto o los </w:t>
      </w:r>
      <w:r w:rsidR="00442337" w:rsidRPr="00A1148A">
        <w:rPr>
          <w:rFonts w:ascii="ITC Avant Garde" w:hAnsi="ITC Avant Garde"/>
          <w:sz w:val="20"/>
        </w:rPr>
        <w:t>Promoventes</w:t>
      </w:r>
      <w:r w:rsidRPr="00A1148A">
        <w:rPr>
          <w:rFonts w:ascii="ITC Avant Garde" w:hAnsi="ITC Avant Garde"/>
          <w:sz w:val="20"/>
        </w:rPr>
        <w:t xml:space="preserve">, </w:t>
      </w:r>
      <w:r w:rsidR="0005176B" w:rsidRPr="00A1148A">
        <w:rPr>
          <w:rFonts w:ascii="ITC Avant Garde" w:hAnsi="ITC Avant Garde"/>
          <w:sz w:val="20"/>
        </w:rPr>
        <w:t xml:space="preserve">a través de un Medio Electrónico </w:t>
      </w:r>
      <w:r w:rsidRPr="00A1148A">
        <w:rPr>
          <w:rFonts w:ascii="ITC Avant Garde" w:hAnsi="ITC Avant Garde"/>
          <w:sz w:val="20"/>
        </w:rPr>
        <w:t xml:space="preserve">y </w:t>
      </w:r>
      <w:r w:rsidR="00130F29" w:rsidRPr="00A1148A">
        <w:rPr>
          <w:rFonts w:ascii="ITC Avant Garde" w:hAnsi="ITC Avant Garde"/>
          <w:sz w:val="20"/>
        </w:rPr>
        <w:t>que,</w:t>
      </w:r>
      <w:r w:rsidRPr="00A1148A">
        <w:rPr>
          <w:rFonts w:ascii="ITC Avant Garde" w:hAnsi="ITC Avant Garde"/>
          <w:sz w:val="20"/>
        </w:rPr>
        <w:t xml:space="preserve"> </w:t>
      </w:r>
      <w:r w:rsidR="001123C1" w:rsidRPr="00A1148A">
        <w:rPr>
          <w:rFonts w:ascii="ITC Avant Garde" w:hAnsi="ITC Avant Garde"/>
          <w:sz w:val="20"/>
        </w:rPr>
        <w:t xml:space="preserve">permite ser enviado, recibido y consultado por </w:t>
      </w:r>
      <w:r w:rsidR="00FB2C41" w:rsidRPr="00A1148A">
        <w:rPr>
          <w:rFonts w:ascii="ITC Avant Garde" w:hAnsi="ITC Avant Garde"/>
          <w:sz w:val="20"/>
        </w:rPr>
        <w:t>el mismo</w:t>
      </w:r>
      <w:r w:rsidR="001123C1" w:rsidRPr="00A1148A">
        <w:rPr>
          <w:rFonts w:ascii="ITC Avant Garde" w:hAnsi="ITC Avant Garde"/>
          <w:sz w:val="20"/>
        </w:rPr>
        <w:t xml:space="preserve"> </w:t>
      </w:r>
      <w:r w:rsidR="00FB2C41" w:rsidRPr="00A1148A">
        <w:rPr>
          <w:rFonts w:ascii="ITC Avant Garde" w:hAnsi="ITC Avant Garde"/>
          <w:sz w:val="20"/>
        </w:rPr>
        <w:t>m</w:t>
      </w:r>
      <w:r w:rsidR="001123C1" w:rsidRPr="00A1148A">
        <w:rPr>
          <w:rFonts w:ascii="ITC Avant Garde" w:hAnsi="ITC Avant Garde"/>
          <w:sz w:val="20"/>
        </w:rPr>
        <w:t>edio</w:t>
      </w:r>
      <w:r w:rsidRPr="00A1148A">
        <w:rPr>
          <w:rFonts w:ascii="ITC Avant Garde" w:hAnsi="ITC Avant Garde"/>
          <w:sz w:val="20"/>
        </w:rPr>
        <w:t>;</w:t>
      </w:r>
    </w:p>
    <w:p w14:paraId="66816318" w14:textId="77777777" w:rsidR="00450AF0" w:rsidRPr="00A1148A" w:rsidRDefault="00450AF0" w:rsidP="00A942BB">
      <w:pPr>
        <w:pStyle w:val="Prrafodelista"/>
        <w:spacing w:line="240" w:lineRule="auto"/>
        <w:ind w:left="851" w:right="474" w:hanging="284"/>
        <w:rPr>
          <w:rFonts w:ascii="ITC Avant Garde" w:hAnsi="ITC Avant Garde"/>
          <w:color w:val="000000" w:themeColor="text1"/>
          <w:sz w:val="20"/>
          <w:szCs w:val="20"/>
        </w:rPr>
      </w:pPr>
    </w:p>
    <w:p w14:paraId="02C6E87E" w14:textId="4A23CF50" w:rsidR="00450AF0" w:rsidRPr="00A1148A" w:rsidRDefault="00450AF0"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Documento Original</w:t>
      </w:r>
      <w:r w:rsidRPr="00A1148A">
        <w:rPr>
          <w:rFonts w:ascii="ITC Avant Garde" w:hAnsi="ITC Avant Garde"/>
          <w:color w:val="000000" w:themeColor="text1"/>
          <w:sz w:val="20"/>
        </w:rPr>
        <w:t xml:space="preserve">: </w:t>
      </w:r>
      <w:r w:rsidR="00FB2C41" w:rsidRPr="00A1148A">
        <w:rPr>
          <w:rFonts w:ascii="ITC Avant Garde" w:hAnsi="ITC Avant Garde"/>
          <w:color w:val="000000" w:themeColor="text1"/>
          <w:sz w:val="20"/>
        </w:rPr>
        <w:t>el documento</w:t>
      </w:r>
      <w:r w:rsidRPr="00A1148A">
        <w:rPr>
          <w:rFonts w:ascii="ITC Avant Garde" w:hAnsi="ITC Avant Garde"/>
          <w:color w:val="000000" w:themeColor="text1"/>
          <w:sz w:val="20"/>
        </w:rPr>
        <w:t xml:space="preserve"> escrito o impreso que obre en soportes físicos y/o registros de los procesos sustantivos del Instituto, así como los generados, recibidos, transformados o usados</w:t>
      </w:r>
      <w:r w:rsidR="002B1C66" w:rsidRPr="00A1148A">
        <w:rPr>
          <w:rFonts w:ascii="ITC Avant Garde" w:hAnsi="ITC Avant Garde"/>
          <w:color w:val="000000" w:themeColor="text1"/>
          <w:sz w:val="20"/>
        </w:rPr>
        <w:t>,</w:t>
      </w:r>
      <w:r w:rsidRPr="00A1148A">
        <w:rPr>
          <w:rFonts w:ascii="ITC Avant Garde" w:hAnsi="ITC Avant Garde"/>
          <w:color w:val="000000" w:themeColor="text1"/>
          <w:sz w:val="20"/>
        </w:rPr>
        <w:t xml:space="preserve"> a través de Medios Tradicionales que cuenten con firma autógrafa y/o </w:t>
      </w:r>
      <w:r w:rsidR="003A59EA" w:rsidRPr="00A1148A">
        <w:rPr>
          <w:rFonts w:ascii="ITC Avant Garde" w:hAnsi="ITC Avant Garde"/>
          <w:color w:val="000000" w:themeColor="text1"/>
          <w:sz w:val="20"/>
        </w:rPr>
        <w:t>sellos</w:t>
      </w:r>
      <w:r w:rsidRPr="00A1148A">
        <w:rPr>
          <w:rFonts w:ascii="ITC Avant Garde" w:hAnsi="ITC Avant Garde"/>
          <w:color w:val="000000" w:themeColor="text1"/>
          <w:sz w:val="20"/>
        </w:rPr>
        <w:t xml:space="preserve"> de recibo en original, incluyendo aquellos que son emitidos por servidores públicos en el ejercicio de sus </w:t>
      </w:r>
      <w:r w:rsidR="002B1C66" w:rsidRPr="00A1148A">
        <w:rPr>
          <w:rFonts w:ascii="ITC Avant Garde" w:hAnsi="ITC Avant Garde"/>
          <w:color w:val="000000" w:themeColor="text1"/>
          <w:sz w:val="20"/>
        </w:rPr>
        <w:t>atribuciones</w:t>
      </w:r>
      <w:r w:rsidRPr="00A1148A">
        <w:rPr>
          <w:rFonts w:ascii="ITC Avant Garde" w:hAnsi="ITC Avant Garde"/>
          <w:color w:val="000000" w:themeColor="text1"/>
          <w:sz w:val="20"/>
        </w:rPr>
        <w:t>, así como aquellas copias certificadas expedidas por fedatario público o por autoridad competente;</w:t>
      </w:r>
    </w:p>
    <w:p w14:paraId="5ED1A08A" w14:textId="4AADD7DD" w:rsidR="00E12F1F" w:rsidRPr="00A1148A" w:rsidRDefault="00E12F1F"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194243B7" w14:textId="0AA64FC3" w:rsidR="00BC22C3" w:rsidRPr="00A1148A" w:rsidRDefault="00BC22C3"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bCs/>
          <w:color w:val="000000" w:themeColor="text1"/>
          <w:sz w:val="20"/>
        </w:rPr>
        <w:t xml:space="preserve">Expediente </w:t>
      </w:r>
      <w:r w:rsidR="00EF1348" w:rsidRPr="00A1148A">
        <w:rPr>
          <w:rFonts w:ascii="ITC Avant Garde" w:hAnsi="ITC Avant Garde"/>
          <w:b/>
          <w:bCs/>
          <w:color w:val="000000" w:themeColor="text1"/>
          <w:sz w:val="20"/>
        </w:rPr>
        <w:t>de Seguimiento</w:t>
      </w:r>
      <w:r w:rsidRPr="00A1148A">
        <w:rPr>
          <w:rFonts w:ascii="ITC Avant Garde" w:hAnsi="ITC Avant Garde"/>
          <w:b/>
          <w:bCs/>
          <w:color w:val="000000" w:themeColor="text1"/>
          <w:sz w:val="20"/>
        </w:rPr>
        <w:t>:</w:t>
      </w:r>
      <w:r w:rsidRPr="00A1148A">
        <w:rPr>
          <w:rFonts w:ascii="ITC Avant Garde" w:hAnsi="ITC Avant Garde"/>
          <w:b/>
          <w:color w:val="000000" w:themeColor="text1"/>
          <w:sz w:val="20"/>
        </w:rPr>
        <w:t xml:space="preserve"> </w:t>
      </w:r>
      <w:r w:rsidRPr="00A1148A">
        <w:rPr>
          <w:rFonts w:ascii="ITC Avant Garde" w:hAnsi="ITC Avant Garde"/>
          <w:color w:val="000000" w:themeColor="text1"/>
          <w:sz w:val="20"/>
          <w:lang w:val="es-ES_tradnl"/>
        </w:rPr>
        <w:t xml:space="preserve">repositorio </w:t>
      </w:r>
      <w:r w:rsidR="00EF1348" w:rsidRPr="00A1148A">
        <w:rPr>
          <w:rFonts w:ascii="ITC Avant Garde" w:hAnsi="ITC Avant Garde"/>
          <w:color w:val="000000" w:themeColor="text1"/>
          <w:sz w:val="20"/>
          <w:lang w:val="es-ES_tradnl"/>
        </w:rPr>
        <w:t xml:space="preserve">informático </w:t>
      </w:r>
      <w:r w:rsidRPr="00A1148A">
        <w:rPr>
          <w:rFonts w:ascii="ITC Avant Garde" w:hAnsi="ITC Avant Garde"/>
          <w:color w:val="000000" w:themeColor="text1"/>
          <w:sz w:val="20"/>
          <w:lang w:val="es-ES_tradnl"/>
        </w:rPr>
        <w:t xml:space="preserve">centralizado de información y Documentos </w:t>
      </w:r>
      <w:r w:rsidR="00EF1348" w:rsidRPr="00A1148A">
        <w:rPr>
          <w:rFonts w:ascii="ITC Avant Garde" w:hAnsi="ITC Avant Garde"/>
          <w:color w:val="000000" w:themeColor="text1"/>
          <w:sz w:val="20"/>
          <w:lang w:val="es-ES_tradnl"/>
        </w:rPr>
        <w:t xml:space="preserve">Generados </w:t>
      </w:r>
      <w:r w:rsidRPr="00A1148A">
        <w:rPr>
          <w:rFonts w:ascii="ITC Avant Garde" w:hAnsi="ITC Avant Garde"/>
          <w:color w:val="000000" w:themeColor="text1"/>
          <w:sz w:val="20"/>
          <w:lang w:val="es-ES_tradnl"/>
        </w:rPr>
        <w:t>Electrónic</w:t>
      </w:r>
      <w:r w:rsidR="00EF1348" w:rsidRPr="00A1148A">
        <w:rPr>
          <w:rFonts w:ascii="ITC Avant Garde" w:hAnsi="ITC Avant Garde"/>
          <w:color w:val="000000" w:themeColor="text1"/>
          <w:sz w:val="20"/>
          <w:lang w:val="es-ES_tradnl"/>
        </w:rPr>
        <w:t>amente</w:t>
      </w:r>
      <w:r w:rsidRPr="00A1148A">
        <w:rPr>
          <w:rFonts w:ascii="ITC Avant Garde" w:hAnsi="ITC Avant Garde"/>
          <w:color w:val="000000" w:themeColor="text1"/>
          <w:sz w:val="20"/>
          <w:lang w:val="es-ES_tradnl"/>
        </w:rPr>
        <w:t xml:space="preserve"> </w:t>
      </w:r>
      <w:r w:rsidR="00974831">
        <w:rPr>
          <w:rFonts w:ascii="ITC Avant Garde" w:hAnsi="ITC Avant Garde"/>
          <w:color w:val="000000" w:themeColor="text1"/>
          <w:sz w:val="20"/>
          <w:lang w:val="es-ES_tradnl"/>
        </w:rPr>
        <w:t>y/</w:t>
      </w:r>
      <w:r w:rsidRPr="00A1148A">
        <w:rPr>
          <w:rFonts w:ascii="ITC Avant Garde" w:hAnsi="ITC Avant Garde"/>
          <w:color w:val="000000" w:themeColor="text1"/>
          <w:sz w:val="20"/>
          <w:lang w:val="es-ES_tradnl"/>
        </w:rPr>
        <w:t xml:space="preserve">o Documentos Digitalizados, ordenados y relacionados </w:t>
      </w:r>
      <w:r w:rsidR="000D2FA6" w:rsidRPr="00A1148A">
        <w:rPr>
          <w:rFonts w:ascii="ITC Avant Garde" w:hAnsi="ITC Avant Garde"/>
          <w:color w:val="000000" w:themeColor="text1"/>
          <w:sz w:val="20"/>
          <w:lang w:val="es-ES_tradnl"/>
        </w:rPr>
        <w:t>entre sí</w:t>
      </w:r>
      <w:r w:rsidRPr="00A1148A">
        <w:rPr>
          <w:rFonts w:ascii="ITC Avant Garde" w:hAnsi="ITC Avant Garde"/>
          <w:color w:val="000000" w:themeColor="text1"/>
          <w:sz w:val="20"/>
          <w:lang w:val="es-ES_tradnl"/>
        </w:rPr>
        <w:t xml:space="preserve">, resguardados por el Instituto, relativos a los </w:t>
      </w:r>
      <w:r w:rsidR="00824044" w:rsidRPr="00A1148A">
        <w:rPr>
          <w:rFonts w:ascii="ITC Avant Garde" w:hAnsi="ITC Avant Garde"/>
          <w:color w:val="000000" w:themeColor="text1"/>
          <w:sz w:val="20"/>
          <w:lang w:val="es-ES_tradnl"/>
        </w:rPr>
        <w:t xml:space="preserve">procedimientos administrativos de </w:t>
      </w:r>
      <w:r w:rsidRPr="00A1148A">
        <w:rPr>
          <w:rFonts w:ascii="ITC Avant Garde" w:hAnsi="ITC Avant Garde"/>
          <w:color w:val="000000" w:themeColor="text1"/>
          <w:sz w:val="20"/>
          <w:lang w:val="es-ES_tradnl"/>
        </w:rPr>
        <w:t xml:space="preserve">Trámites y Servicios de los </w:t>
      </w:r>
      <w:r w:rsidR="00442337" w:rsidRPr="00A1148A">
        <w:rPr>
          <w:rFonts w:ascii="ITC Avant Garde" w:hAnsi="ITC Avant Garde"/>
          <w:color w:val="000000" w:themeColor="text1"/>
          <w:sz w:val="20"/>
          <w:lang w:val="es-ES_tradnl"/>
        </w:rPr>
        <w:t>Promoventes</w:t>
      </w:r>
      <w:r w:rsidRPr="00A1148A">
        <w:rPr>
          <w:rFonts w:ascii="ITC Avant Garde" w:hAnsi="ITC Avant Garde"/>
          <w:color w:val="000000" w:themeColor="text1"/>
          <w:sz w:val="20"/>
          <w:lang w:val="es-ES_tradnl"/>
        </w:rPr>
        <w:t xml:space="preserve">, </w:t>
      </w:r>
      <w:r w:rsidR="00002D7A" w:rsidRPr="00A1148A">
        <w:rPr>
          <w:rFonts w:ascii="ITC Avant Garde" w:hAnsi="ITC Avant Garde"/>
          <w:color w:val="000000" w:themeColor="text1"/>
          <w:sz w:val="20"/>
          <w:lang w:val="es-ES_tradnl"/>
        </w:rPr>
        <w:t>y cuya identificación inequívoca se hará mediante la asignación de un Folio Electrónico</w:t>
      </w:r>
      <w:r w:rsidRPr="00A1148A">
        <w:rPr>
          <w:rFonts w:ascii="ITC Avant Garde" w:hAnsi="ITC Avant Garde"/>
          <w:color w:val="000000" w:themeColor="text1"/>
          <w:sz w:val="20"/>
        </w:rPr>
        <w:t>;</w:t>
      </w:r>
    </w:p>
    <w:p w14:paraId="1E2C9096" w14:textId="77777777" w:rsidR="0005176B" w:rsidRPr="00A1148A" w:rsidRDefault="0005176B"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4C7B98B1" w14:textId="7CD2578E" w:rsidR="00DA5B9B" w:rsidRPr="00A1148A" w:rsidRDefault="00BC22C3"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s="Times New Roman"/>
          <w:b/>
          <w:color w:val="000000" w:themeColor="text1"/>
          <w:sz w:val="20"/>
          <w:lang w:val="es-ES_tradnl"/>
        </w:rPr>
        <w:t>Firma Electrónica Avanzada</w:t>
      </w:r>
      <w:r w:rsidRPr="00A1148A">
        <w:rPr>
          <w:rFonts w:ascii="ITC Avant Garde" w:hAnsi="ITC Avant Garde" w:cs="Times New Roman"/>
          <w:color w:val="000000" w:themeColor="text1"/>
          <w:sz w:val="20"/>
          <w:lang w:val="es-ES_tradnl"/>
        </w:rPr>
        <w:t>:</w:t>
      </w:r>
      <w:r w:rsidRPr="00A1148A">
        <w:rPr>
          <w:rFonts w:ascii="ITC Avant Garde" w:hAnsi="ITC Avant Garde"/>
          <w:color w:val="000000" w:themeColor="text1"/>
          <w:sz w:val="20"/>
        </w:rPr>
        <w:t xml:space="preserve"> </w:t>
      </w:r>
      <w:r w:rsidRPr="00A1148A">
        <w:rPr>
          <w:rFonts w:ascii="ITC Avant Garde" w:hAnsi="ITC Avant Garde"/>
          <w:color w:val="000000" w:themeColor="text1"/>
          <w:sz w:val="20"/>
          <w:lang w:val="es-ES_tradnl"/>
        </w:rPr>
        <w:t>conju</w:t>
      </w:r>
      <w:r w:rsidR="003A49D2" w:rsidRPr="00A1148A">
        <w:rPr>
          <w:rFonts w:ascii="ITC Avant Garde" w:hAnsi="ITC Avant Garde"/>
          <w:color w:val="000000" w:themeColor="text1"/>
          <w:sz w:val="20"/>
          <w:lang w:val="es-ES_tradnl"/>
        </w:rPr>
        <w:t>nto de datos y caracteres</w:t>
      </w:r>
      <w:r w:rsidRPr="00A1148A">
        <w:rPr>
          <w:rFonts w:ascii="ITC Avant Garde" w:hAnsi="ITC Avant Garde"/>
          <w:color w:val="000000" w:themeColor="text1"/>
          <w:sz w:val="20"/>
          <w:lang w:val="es-ES_tradnl"/>
        </w:rPr>
        <w:t xml:space="preserve"> que permite la identificación </w:t>
      </w:r>
      <w:r w:rsidR="008905ED" w:rsidRPr="00A1148A">
        <w:rPr>
          <w:rFonts w:ascii="ITC Avant Garde" w:hAnsi="ITC Avant Garde"/>
          <w:color w:val="000000" w:themeColor="text1"/>
          <w:sz w:val="20"/>
          <w:lang w:val="es-ES_tradnl"/>
        </w:rPr>
        <w:t>del firmante</w:t>
      </w:r>
      <w:r w:rsidRPr="00A1148A">
        <w:rPr>
          <w:rFonts w:ascii="ITC Avant Garde" w:hAnsi="ITC Avant Garde"/>
          <w:color w:val="000000" w:themeColor="text1"/>
          <w:sz w:val="20"/>
          <w:lang w:val="es-ES_tradnl"/>
        </w:rPr>
        <w:t xml:space="preserve">, que ha sido creada por </w:t>
      </w:r>
      <w:r w:rsidR="008905ED" w:rsidRPr="00A1148A">
        <w:rPr>
          <w:rFonts w:ascii="ITC Avant Garde" w:hAnsi="ITC Avant Garde"/>
          <w:color w:val="000000" w:themeColor="text1"/>
          <w:sz w:val="20"/>
          <w:lang w:val="es-ES_tradnl"/>
        </w:rPr>
        <w:t xml:space="preserve">medios electrónicos </w:t>
      </w:r>
      <w:r w:rsidRPr="00A1148A">
        <w:rPr>
          <w:rFonts w:ascii="ITC Avant Garde" w:hAnsi="ITC Avant Garde"/>
          <w:color w:val="000000" w:themeColor="text1"/>
          <w:sz w:val="20"/>
          <w:lang w:val="es-ES_tradnl"/>
        </w:rPr>
        <w:t>bajo su exclusivo control, de manera que está vinculada únicamente al mismo y a los datos a los que se refiere, lo que permite que sea detectable cualquier modificación ulterior de éstos, la cual produce los mismos efectos jurídicos que la firma autógrafa</w:t>
      </w:r>
      <w:r w:rsidRPr="00A1148A">
        <w:rPr>
          <w:rFonts w:ascii="ITC Avant Garde" w:hAnsi="ITC Avant Garde"/>
          <w:color w:val="000000" w:themeColor="text1"/>
          <w:sz w:val="20"/>
        </w:rPr>
        <w:t xml:space="preserve">, y </w:t>
      </w:r>
      <w:r w:rsidR="0026321E" w:rsidRPr="00A1148A">
        <w:rPr>
          <w:rFonts w:ascii="ITC Avant Garde" w:hAnsi="ITC Avant Garde"/>
          <w:color w:val="000000" w:themeColor="text1"/>
          <w:sz w:val="20"/>
        </w:rPr>
        <w:t xml:space="preserve">que </w:t>
      </w:r>
      <w:r w:rsidRPr="00A1148A">
        <w:rPr>
          <w:rFonts w:ascii="ITC Avant Garde" w:hAnsi="ITC Avant Garde"/>
          <w:color w:val="000000" w:themeColor="text1"/>
          <w:sz w:val="20"/>
        </w:rPr>
        <w:t>es proporcionada y actualizada por el SAT</w:t>
      </w:r>
      <w:r w:rsidRPr="00A1148A">
        <w:rPr>
          <w:rFonts w:ascii="ITC Avant Garde" w:hAnsi="ITC Avant Garde"/>
          <w:color w:val="000000" w:themeColor="text1"/>
          <w:sz w:val="20"/>
          <w:lang w:val="es-ES_tradnl"/>
        </w:rPr>
        <w:t>;</w:t>
      </w:r>
    </w:p>
    <w:p w14:paraId="04C4F32E" w14:textId="77777777" w:rsidR="00413EA1" w:rsidRPr="00A1148A" w:rsidRDefault="00413EA1" w:rsidP="00A942BB">
      <w:pPr>
        <w:pStyle w:val="Prrafodelista"/>
        <w:spacing w:line="240" w:lineRule="auto"/>
        <w:ind w:left="851" w:right="474" w:hanging="284"/>
        <w:rPr>
          <w:rFonts w:ascii="ITC Avant Garde" w:hAnsi="ITC Avant Garde"/>
          <w:color w:val="000000" w:themeColor="text1"/>
          <w:sz w:val="20"/>
          <w:szCs w:val="20"/>
        </w:rPr>
      </w:pPr>
    </w:p>
    <w:p w14:paraId="7F7672AC" w14:textId="6DC714BD" w:rsidR="00413EA1" w:rsidRPr="00A1148A" w:rsidRDefault="00413EA1"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Folio Electrónico:</w:t>
      </w:r>
      <w:r w:rsidRPr="00A1148A">
        <w:rPr>
          <w:rFonts w:ascii="ITC Avant Garde" w:hAnsi="ITC Avant Garde"/>
          <w:color w:val="000000" w:themeColor="text1"/>
          <w:sz w:val="20"/>
        </w:rPr>
        <w:t xml:space="preserve"> identificador del Expediente de Seguimiento que </w:t>
      </w:r>
      <w:r w:rsidR="00A8240B" w:rsidRPr="00A1148A">
        <w:rPr>
          <w:rFonts w:ascii="ITC Avant Garde" w:hAnsi="ITC Avant Garde"/>
          <w:color w:val="000000" w:themeColor="text1"/>
          <w:sz w:val="20"/>
        </w:rPr>
        <w:t xml:space="preserve">permite reconocer </w:t>
      </w:r>
      <w:r w:rsidRPr="00A1148A">
        <w:rPr>
          <w:rFonts w:ascii="ITC Avant Garde" w:hAnsi="ITC Avant Garde"/>
          <w:color w:val="000000" w:themeColor="text1"/>
          <w:sz w:val="20"/>
        </w:rPr>
        <w:t xml:space="preserve">inequívocamente a una concesión, permiso, autorización o </w:t>
      </w:r>
      <w:r w:rsidRPr="00A1148A">
        <w:rPr>
          <w:rFonts w:ascii="ITC Avant Garde" w:hAnsi="ITC Avant Garde"/>
          <w:color w:val="000000" w:themeColor="text1"/>
          <w:sz w:val="20"/>
        </w:rPr>
        <w:lastRenderedPageBreak/>
        <w:t xml:space="preserve">asignación en materia de telecomunicaciones o radiodifusión </w:t>
      </w:r>
      <w:r w:rsidR="009D5560" w:rsidRPr="00A1148A">
        <w:rPr>
          <w:rFonts w:ascii="ITC Avant Garde" w:hAnsi="ITC Avant Garde"/>
          <w:color w:val="000000" w:themeColor="text1"/>
          <w:sz w:val="20"/>
        </w:rPr>
        <w:t xml:space="preserve">y, de ser el caso, </w:t>
      </w:r>
      <w:r w:rsidR="000B4CA8" w:rsidRPr="00A1148A">
        <w:rPr>
          <w:rFonts w:ascii="ITC Avant Garde" w:hAnsi="ITC Avant Garde"/>
          <w:color w:val="000000" w:themeColor="text1"/>
          <w:sz w:val="20"/>
        </w:rPr>
        <w:t>a los Promoventes</w:t>
      </w:r>
      <w:r w:rsidRPr="00A1148A">
        <w:rPr>
          <w:rFonts w:ascii="ITC Avant Garde" w:hAnsi="ITC Avant Garde"/>
          <w:color w:val="000000" w:themeColor="text1"/>
          <w:sz w:val="20"/>
        </w:rPr>
        <w:t>;</w:t>
      </w:r>
    </w:p>
    <w:p w14:paraId="05535332" w14:textId="77777777" w:rsidR="00DA5B9B" w:rsidRPr="00A1148A" w:rsidRDefault="00DA5B9B" w:rsidP="00A942BB">
      <w:pPr>
        <w:pStyle w:val="Prrafodelista"/>
        <w:spacing w:line="240" w:lineRule="auto"/>
        <w:ind w:left="851" w:right="474" w:hanging="284"/>
        <w:rPr>
          <w:rFonts w:ascii="ITC Avant Garde" w:hAnsi="ITC Avant Garde"/>
          <w:b/>
          <w:color w:val="000000" w:themeColor="text1"/>
          <w:sz w:val="20"/>
          <w:szCs w:val="20"/>
        </w:rPr>
      </w:pPr>
    </w:p>
    <w:p w14:paraId="7EA84B5C" w14:textId="2090FDF2" w:rsidR="00130F29" w:rsidRPr="00A1148A" w:rsidRDefault="00F94813"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lang w:val="es-ES_tradnl"/>
        </w:rPr>
        <w:t xml:space="preserve">Formato </w:t>
      </w:r>
      <w:r w:rsidR="00E11F8F" w:rsidRPr="00A1148A">
        <w:rPr>
          <w:rFonts w:ascii="ITC Avant Garde" w:hAnsi="ITC Avant Garde"/>
          <w:b/>
          <w:color w:val="000000" w:themeColor="text1"/>
          <w:sz w:val="20"/>
          <w:lang w:val="es-ES_tradnl"/>
        </w:rPr>
        <w:t>E</w:t>
      </w:r>
      <w:r w:rsidR="004E7370" w:rsidRPr="00A1148A">
        <w:rPr>
          <w:rFonts w:ascii="ITC Avant Garde" w:hAnsi="ITC Avant Garde"/>
          <w:b/>
          <w:color w:val="000000" w:themeColor="text1"/>
          <w:sz w:val="20"/>
          <w:lang w:val="es-ES_tradnl"/>
        </w:rPr>
        <w:t>lectrónico</w:t>
      </w:r>
      <w:r w:rsidR="00B63E20" w:rsidRPr="00A1148A">
        <w:rPr>
          <w:rFonts w:ascii="ITC Avant Garde" w:hAnsi="ITC Avant Garde"/>
          <w:b/>
          <w:color w:val="000000" w:themeColor="text1"/>
          <w:sz w:val="20"/>
          <w:lang w:val="es-ES_tradnl"/>
        </w:rPr>
        <w:t xml:space="preserve"> (eFormato)</w:t>
      </w:r>
      <w:r w:rsidR="004E7370" w:rsidRPr="00A1148A">
        <w:rPr>
          <w:rFonts w:ascii="ITC Avant Garde" w:hAnsi="ITC Avant Garde"/>
          <w:b/>
          <w:color w:val="000000" w:themeColor="text1"/>
          <w:sz w:val="20"/>
          <w:lang w:val="es-ES_tradnl"/>
        </w:rPr>
        <w:t>:</w:t>
      </w:r>
      <w:r w:rsidR="004E7370" w:rsidRPr="00A1148A">
        <w:rPr>
          <w:rFonts w:ascii="ITC Avant Garde" w:hAnsi="ITC Avant Garde"/>
          <w:color w:val="000000" w:themeColor="text1"/>
          <w:sz w:val="20"/>
          <w:lang w:val="es-ES_tradnl"/>
        </w:rPr>
        <w:t xml:space="preserve"> </w:t>
      </w:r>
      <w:r w:rsidR="005415EE" w:rsidRPr="00A1148A">
        <w:rPr>
          <w:rFonts w:ascii="ITC Avant Garde" w:hAnsi="ITC Avant Garde"/>
          <w:color w:val="000000" w:themeColor="text1"/>
          <w:sz w:val="20"/>
          <w:lang w:val="es-ES_tradnl"/>
        </w:rPr>
        <w:t xml:space="preserve">formulario </w:t>
      </w:r>
      <w:r w:rsidR="003050D9" w:rsidRPr="00A1148A">
        <w:rPr>
          <w:rFonts w:ascii="ITC Avant Garde" w:hAnsi="ITC Avant Garde"/>
          <w:color w:val="000000" w:themeColor="text1"/>
          <w:sz w:val="20"/>
          <w:lang w:val="es-ES_tradnl"/>
        </w:rPr>
        <w:t xml:space="preserve">electrónico que habilita los Campos que deberá llenar el </w:t>
      </w:r>
      <w:r w:rsidR="00012226" w:rsidRPr="00A1148A">
        <w:rPr>
          <w:rFonts w:ascii="ITC Avant Garde" w:hAnsi="ITC Avant Garde"/>
          <w:color w:val="000000" w:themeColor="text1"/>
          <w:sz w:val="20"/>
          <w:lang w:val="es-ES_tradnl"/>
        </w:rPr>
        <w:t>Promovente</w:t>
      </w:r>
      <w:r w:rsidR="003050D9" w:rsidRPr="00A1148A">
        <w:rPr>
          <w:rFonts w:ascii="ITC Avant Garde" w:hAnsi="ITC Avant Garde"/>
          <w:color w:val="000000" w:themeColor="text1"/>
          <w:sz w:val="20"/>
          <w:lang w:val="es-ES_tradnl"/>
        </w:rPr>
        <w:t xml:space="preserve"> de forma específica y estandarizada</w:t>
      </w:r>
      <w:r w:rsidR="001F430A" w:rsidRPr="00A1148A">
        <w:rPr>
          <w:rFonts w:ascii="ITC Avant Garde" w:hAnsi="ITC Avant Garde"/>
          <w:color w:val="000000" w:themeColor="text1"/>
          <w:sz w:val="20"/>
          <w:lang w:val="es-ES_tradnl"/>
        </w:rPr>
        <w:t>,</w:t>
      </w:r>
      <w:r w:rsidR="003050D9" w:rsidRPr="00A1148A">
        <w:rPr>
          <w:rFonts w:ascii="ITC Avant Garde" w:hAnsi="ITC Avant Garde"/>
          <w:color w:val="000000" w:themeColor="text1"/>
          <w:sz w:val="20"/>
          <w:lang w:val="es-ES_tradnl"/>
        </w:rPr>
        <w:t xml:space="preserve"> de conformidad con las disposiciones legales, reglamentarias y administrativas</w:t>
      </w:r>
      <w:r w:rsidR="003050D9" w:rsidRPr="00A1148A" w:rsidDel="00D15C8E">
        <w:rPr>
          <w:rFonts w:ascii="ITC Avant Garde" w:hAnsi="ITC Avant Garde"/>
          <w:color w:val="000000" w:themeColor="text1"/>
          <w:sz w:val="20"/>
          <w:lang w:val="es-ES_tradnl"/>
        </w:rPr>
        <w:t xml:space="preserve"> </w:t>
      </w:r>
      <w:r w:rsidR="003050D9" w:rsidRPr="00A1148A">
        <w:rPr>
          <w:rFonts w:ascii="ITC Avant Garde" w:hAnsi="ITC Avant Garde"/>
          <w:color w:val="000000" w:themeColor="text1"/>
          <w:sz w:val="20"/>
          <w:lang w:val="es-ES_tradnl"/>
        </w:rPr>
        <w:t xml:space="preserve">correspondientes </w:t>
      </w:r>
      <w:r w:rsidR="00706625" w:rsidRPr="00A1148A">
        <w:rPr>
          <w:rFonts w:ascii="ITC Avant Garde" w:hAnsi="ITC Avant Garde"/>
          <w:color w:val="000000" w:themeColor="text1"/>
          <w:sz w:val="20"/>
          <w:lang w:val="es-ES_tradnl"/>
        </w:rPr>
        <w:t xml:space="preserve">para presentar </w:t>
      </w:r>
      <w:r w:rsidR="00785A05" w:rsidRPr="00A1148A">
        <w:rPr>
          <w:rFonts w:ascii="ITC Avant Garde" w:hAnsi="ITC Avant Garde"/>
          <w:color w:val="000000" w:themeColor="text1"/>
          <w:sz w:val="20"/>
          <w:lang w:val="es-ES_tradnl"/>
        </w:rPr>
        <w:t xml:space="preserve">un Trámite o </w:t>
      </w:r>
      <w:r w:rsidR="00706625" w:rsidRPr="00A1148A">
        <w:rPr>
          <w:rFonts w:ascii="ITC Avant Garde" w:hAnsi="ITC Avant Garde"/>
          <w:color w:val="000000" w:themeColor="text1"/>
          <w:sz w:val="20"/>
          <w:lang w:val="es-ES_tradnl"/>
        </w:rPr>
        <w:t xml:space="preserve">para </w:t>
      </w:r>
      <w:r w:rsidR="00B57E96" w:rsidRPr="00A1148A">
        <w:rPr>
          <w:rFonts w:ascii="ITC Avant Garde" w:hAnsi="ITC Avant Garde"/>
          <w:color w:val="000000" w:themeColor="text1"/>
          <w:sz w:val="20"/>
          <w:lang w:val="es-ES_tradnl"/>
        </w:rPr>
        <w:t xml:space="preserve">solicitar un </w:t>
      </w:r>
      <w:r w:rsidR="00785A05" w:rsidRPr="00A1148A">
        <w:rPr>
          <w:rFonts w:ascii="ITC Avant Garde" w:hAnsi="ITC Avant Garde"/>
          <w:color w:val="000000" w:themeColor="text1"/>
          <w:sz w:val="20"/>
          <w:lang w:val="es-ES_tradnl"/>
        </w:rPr>
        <w:t>Servicio</w:t>
      </w:r>
      <w:r w:rsidR="00706625" w:rsidRPr="00A1148A">
        <w:rPr>
          <w:rFonts w:ascii="ITC Avant Garde" w:hAnsi="ITC Avant Garde"/>
          <w:color w:val="000000" w:themeColor="text1"/>
          <w:sz w:val="20"/>
          <w:lang w:val="es-ES_tradnl"/>
        </w:rPr>
        <w:t xml:space="preserve"> </w:t>
      </w:r>
      <w:r w:rsidR="00B57E96" w:rsidRPr="00A1148A">
        <w:rPr>
          <w:rFonts w:ascii="ITC Avant Garde" w:hAnsi="ITC Avant Garde"/>
          <w:color w:val="000000" w:themeColor="text1"/>
          <w:sz w:val="20"/>
          <w:lang w:val="es-ES_tradnl"/>
        </w:rPr>
        <w:t>ante</w:t>
      </w:r>
      <w:r w:rsidR="003F28D3" w:rsidRPr="00A1148A">
        <w:rPr>
          <w:rFonts w:ascii="ITC Avant Garde" w:hAnsi="ITC Avant Garde"/>
          <w:color w:val="000000" w:themeColor="text1"/>
          <w:sz w:val="20"/>
          <w:lang w:val="es-ES_tradnl"/>
        </w:rPr>
        <w:t xml:space="preserve"> </w:t>
      </w:r>
      <w:r w:rsidR="00B57E96" w:rsidRPr="00A1148A">
        <w:rPr>
          <w:rFonts w:ascii="ITC Avant Garde" w:hAnsi="ITC Avant Garde"/>
          <w:color w:val="000000" w:themeColor="text1"/>
          <w:sz w:val="20"/>
          <w:lang w:val="es-ES_tradnl"/>
        </w:rPr>
        <w:t>e</w:t>
      </w:r>
      <w:r w:rsidR="00630C6C" w:rsidRPr="00A1148A">
        <w:rPr>
          <w:rFonts w:ascii="ITC Avant Garde" w:hAnsi="ITC Avant Garde"/>
          <w:color w:val="000000" w:themeColor="text1"/>
          <w:sz w:val="20"/>
          <w:lang w:val="es-ES_tradnl"/>
        </w:rPr>
        <w:t>l Instituto</w:t>
      </w:r>
      <w:r w:rsidR="007461A5" w:rsidRPr="00A1148A">
        <w:rPr>
          <w:rFonts w:ascii="ITC Avant Garde" w:hAnsi="ITC Avant Garde"/>
          <w:color w:val="000000" w:themeColor="text1"/>
          <w:sz w:val="20"/>
          <w:lang w:val="es-ES_tradnl"/>
        </w:rPr>
        <w:t>;</w:t>
      </w:r>
      <w:r w:rsidR="004B668B" w:rsidRPr="00A1148A">
        <w:rPr>
          <w:rFonts w:ascii="ITC Avant Garde" w:hAnsi="ITC Avant Garde"/>
          <w:color w:val="000000" w:themeColor="text1"/>
          <w:sz w:val="20"/>
          <w:lang w:val="es-ES_tradnl"/>
        </w:rPr>
        <w:t xml:space="preserve"> </w:t>
      </w:r>
    </w:p>
    <w:p w14:paraId="6CABE3B9" w14:textId="08EC93D6" w:rsidR="00DA5B9B" w:rsidRPr="00A1148A" w:rsidRDefault="00DA5B9B"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4616F324" w14:textId="529F4D40" w:rsidR="00DA5B9B" w:rsidRPr="00A1148A" w:rsidRDefault="004D6694" w:rsidP="00A942BB">
      <w:pPr>
        <w:pStyle w:val="Prrafodelista"/>
        <w:numPr>
          <w:ilvl w:val="0"/>
          <w:numId w:val="2"/>
        </w:numPr>
        <w:spacing w:line="240" w:lineRule="auto"/>
        <w:ind w:left="851" w:right="474" w:hanging="284"/>
        <w:jc w:val="both"/>
        <w:rPr>
          <w:rFonts w:ascii="ITC Avant Garde" w:eastAsia="Times New Roman" w:hAnsi="ITC Avant Garde"/>
          <w:sz w:val="20"/>
          <w:szCs w:val="20"/>
          <w:lang w:val="es-ES"/>
        </w:rPr>
      </w:pPr>
      <w:r w:rsidRPr="00A1148A">
        <w:rPr>
          <w:rFonts w:ascii="ITC Avant Garde" w:hAnsi="ITC Avant Garde"/>
          <w:b/>
          <w:color w:val="000000" w:themeColor="text1"/>
          <w:sz w:val="20"/>
          <w:szCs w:val="20"/>
        </w:rPr>
        <w:t>Instituto</w:t>
      </w:r>
      <w:r w:rsidRPr="00A1148A">
        <w:rPr>
          <w:rFonts w:ascii="ITC Avant Garde" w:hAnsi="ITC Avant Garde"/>
          <w:color w:val="000000" w:themeColor="text1"/>
          <w:sz w:val="20"/>
          <w:szCs w:val="20"/>
        </w:rPr>
        <w:t>: Instituto Federal de Telecomunicaciones;</w:t>
      </w:r>
    </w:p>
    <w:p w14:paraId="37F7C34C" w14:textId="7C8F5D74" w:rsidR="0005176B" w:rsidRPr="00A1148A" w:rsidRDefault="0005176B" w:rsidP="00A942BB">
      <w:pPr>
        <w:pStyle w:val="ROMANOS"/>
        <w:tabs>
          <w:tab w:val="clear" w:pos="900"/>
        </w:tabs>
        <w:spacing w:after="0" w:line="240" w:lineRule="auto"/>
        <w:ind w:left="0" w:right="474" w:firstLine="0"/>
        <w:rPr>
          <w:rFonts w:ascii="ITC Avant Garde" w:hAnsi="ITC Avant Garde"/>
          <w:color w:val="000000" w:themeColor="text1"/>
          <w:sz w:val="20"/>
        </w:rPr>
      </w:pPr>
    </w:p>
    <w:p w14:paraId="370C1B45" w14:textId="4C373376" w:rsidR="007D5D4B" w:rsidRPr="00A1148A" w:rsidRDefault="007D5D4B"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Lineamientos:</w:t>
      </w:r>
      <w:r w:rsidRPr="00A1148A">
        <w:rPr>
          <w:rFonts w:ascii="ITC Avant Garde" w:hAnsi="ITC Avant Garde"/>
          <w:color w:val="000000" w:themeColor="text1"/>
          <w:sz w:val="20"/>
        </w:rPr>
        <w:t xml:space="preserve"> los </w:t>
      </w:r>
      <w:r w:rsidR="00283FD2" w:rsidRPr="00A1148A">
        <w:rPr>
          <w:rFonts w:ascii="ITC Avant Garde" w:hAnsi="ITC Avant Garde"/>
          <w:color w:val="000000" w:themeColor="text1"/>
          <w:sz w:val="20"/>
        </w:rPr>
        <w:t xml:space="preserve">presentes </w:t>
      </w:r>
      <w:r w:rsidR="00EF1348" w:rsidRPr="00A1148A">
        <w:rPr>
          <w:rFonts w:ascii="ITC Avant Garde" w:hAnsi="ITC Avant Garde"/>
          <w:color w:val="000000" w:themeColor="text1"/>
          <w:sz w:val="20"/>
        </w:rPr>
        <w:t>Lineamientos para la sustanciación de</w:t>
      </w:r>
      <w:r w:rsidR="00EF1348" w:rsidRPr="00A1148A" w:rsidDel="003461E0">
        <w:rPr>
          <w:rFonts w:ascii="ITC Avant Garde" w:hAnsi="ITC Avant Garde"/>
          <w:color w:val="000000" w:themeColor="text1"/>
          <w:sz w:val="20"/>
        </w:rPr>
        <w:t xml:space="preserve"> </w:t>
      </w:r>
      <w:r w:rsidR="00EF1348" w:rsidRPr="00A1148A">
        <w:rPr>
          <w:rFonts w:ascii="ITC Avant Garde" w:hAnsi="ITC Avant Garde"/>
          <w:color w:val="000000" w:themeColor="text1"/>
          <w:sz w:val="20"/>
        </w:rPr>
        <w:t xml:space="preserve">los </w:t>
      </w:r>
      <w:r w:rsidR="00944597" w:rsidRPr="00A1148A">
        <w:rPr>
          <w:rFonts w:ascii="ITC Avant Garde" w:hAnsi="ITC Avant Garde"/>
          <w:color w:val="000000" w:themeColor="text1"/>
          <w:sz w:val="20"/>
        </w:rPr>
        <w:t>t</w:t>
      </w:r>
      <w:r w:rsidR="00EF1348" w:rsidRPr="00A1148A">
        <w:rPr>
          <w:rFonts w:ascii="ITC Avant Garde" w:hAnsi="ITC Avant Garde"/>
          <w:color w:val="000000" w:themeColor="text1"/>
          <w:sz w:val="20"/>
        </w:rPr>
        <w:t xml:space="preserve">rámites y </w:t>
      </w:r>
      <w:r w:rsidR="00944597" w:rsidRPr="00A1148A">
        <w:rPr>
          <w:rFonts w:ascii="ITC Avant Garde" w:hAnsi="ITC Avant Garde"/>
          <w:color w:val="000000" w:themeColor="text1"/>
          <w:sz w:val="20"/>
        </w:rPr>
        <w:t>s</w:t>
      </w:r>
      <w:r w:rsidR="00EF1348" w:rsidRPr="00A1148A">
        <w:rPr>
          <w:rFonts w:ascii="ITC Avant Garde" w:hAnsi="ITC Avant Garde"/>
          <w:color w:val="000000" w:themeColor="text1"/>
          <w:sz w:val="20"/>
        </w:rPr>
        <w:t xml:space="preserve">ervicios que se realicen ante el Instituto Federal de Telecomunicaciones, a través de la </w:t>
      </w:r>
      <w:r w:rsidR="00944597" w:rsidRPr="00A1148A">
        <w:rPr>
          <w:rFonts w:ascii="ITC Avant Garde" w:hAnsi="ITC Avant Garde"/>
          <w:color w:val="000000" w:themeColor="text1"/>
          <w:sz w:val="20"/>
        </w:rPr>
        <w:t>Ventanilla Electrónica</w:t>
      </w:r>
      <w:r w:rsidR="00130F29" w:rsidRPr="00A1148A">
        <w:rPr>
          <w:rFonts w:ascii="ITC Avant Garde" w:hAnsi="ITC Avant Garde"/>
          <w:color w:val="000000" w:themeColor="text1"/>
          <w:sz w:val="20"/>
        </w:rPr>
        <w:t>;</w:t>
      </w:r>
    </w:p>
    <w:p w14:paraId="667EE5AE" w14:textId="77777777" w:rsidR="0005176B" w:rsidRPr="00A1148A" w:rsidRDefault="0005176B"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2D3E2638" w14:textId="6E0EE401" w:rsidR="0005176B" w:rsidRPr="00A1148A" w:rsidRDefault="00765005"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lang w:val="es-ES"/>
        </w:rPr>
      </w:pPr>
      <w:r w:rsidRPr="00A1148A">
        <w:rPr>
          <w:rFonts w:ascii="ITC Avant Garde" w:hAnsi="ITC Avant Garde"/>
          <w:b/>
          <w:color w:val="000000" w:themeColor="text1"/>
          <w:sz w:val="20"/>
        </w:rPr>
        <w:t xml:space="preserve">Medios </w:t>
      </w:r>
      <w:r w:rsidR="0043066B" w:rsidRPr="00A1148A">
        <w:rPr>
          <w:rFonts w:ascii="ITC Avant Garde" w:hAnsi="ITC Avant Garde"/>
          <w:b/>
          <w:color w:val="000000" w:themeColor="text1"/>
          <w:sz w:val="20"/>
        </w:rPr>
        <w:t>E</w:t>
      </w:r>
      <w:r w:rsidRPr="00A1148A">
        <w:rPr>
          <w:rFonts w:ascii="ITC Avant Garde" w:hAnsi="ITC Avant Garde"/>
          <w:b/>
          <w:color w:val="000000" w:themeColor="text1"/>
          <w:sz w:val="20"/>
        </w:rPr>
        <w:t>lectrónicos</w:t>
      </w:r>
      <w:r w:rsidRPr="00A1148A">
        <w:rPr>
          <w:rFonts w:ascii="ITC Avant Garde" w:hAnsi="ITC Avant Garde"/>
          <w:color w:val="000000" w:themeColor="text1"/>
          <w:sz w:val="20"/>
        </w:rPr>
        <w:t>:</w:t>
      </w:r>
      <w:r w:rsidRPr="00A1148A">
        <w:rPr>
          <w:rFonts w:ascii="ITC Avant Garde" w:hAnsi="ITC Avant Garde"/>
          <w:color w:val="000000" w:themeColor="text1"/>
          <w:sz w:val="20"/>
          <w:lang w:val="es-ES_tradnl"/>
        </w:rPr>
        <w:t xml:space="preserve"> </w:t>
      </w:r>
      <w:r w:rsidR="00130F29" w:rsidRPr="00A1148A">
        <w:rPr>
          <w:rFonts w:ascii="ITC Avant Garde" w:hAnsi="ITC Avant Garde"/>
          <w:color w:val="000000" w:themeColor="text1"/>
          <w:sz w:val="20"/>
        </w:rPr>
        <w:t xml:space="preserve">conjunto de elementos web, programas informáticos o sistemas tecnológicos establecidos por el Instituto </w:t>
      </w:r>
      <w:r w:rsidR="00045912" w:rsidRPr="00A1148A">
        <w:rPr>
          <w:rFonts w:ascii="ITC Avant Garde" w:hAnsi="ITC Avant Garde"/>
          <w:color w:val="000000" w:themeColor="text1"/>
          <w:sz w:val="20"/>
        </w:rPr>
        <w:t>implement</w:t>
      </w:r>
      <w:r w:rsidR="00135A66" w:rsidRPr="00A1148A">
        <w:rPr>
          <w:rFonts w:ascii="ITC Avant Garde" w:hAnsi="ITC Avant Garde"/>
          <w:color w:val="000000" w:themeColor="text1"/>
          <w:sz w:val="20"/>
        </w:rPr>
        <w:t>ados</w:t>
      </w:r>
      <w:r w:rsidR="00045912" w:rsidRPr="00A1148A">
        <w:rPr>
          <w:rFonts w:ascii="ITC Avant Garde" w:hAnsi="ITC Avant Garde"/>
          <w:color w:val="000000" w:themeColor="text1"/>
          <w:sz w:val="20"/>
        </w:rPr>
        <w:t xml:space="preserve"> </w:t>
      </w:r>
      <w:r w:rsidR="00130F29" w:rsidRPr="00A1148A">
        <w:rPr>
          <w:rFonts w:ascii="ITC Avant Garde" w:hAnsi="ITC Avant Garde"/>
          <w:color w:val="000000" w:themeColor="text1"/>
          <w:sz w:val="20"/>
        </w:rPr>
        <w:t xml:space="preserve">para </w:t>
      </w:r>
      <w:r w:rsidR="00C91E0D" w:rsidRPr="00A1148A">
        <w:rPr>
          <w:rFonts w:ascii="ITC Avant Garde" w:hAnsi="ITC Avant Garde"/>
          <w:color w:val="000000" w:themeColor="text1"/>
          <w:sz w:val="20"/>
        </w:rPr>
        <w:t xml:space="preserve">hacer más eficientes </w:t>
      </w:r>
      <w:r w:rsidR="00CE7D52" w:rsidRPr="00A1148A">
        <w:rPr>
          <w:rFonts w:ascii="ITC Avant Garde" w:hAnsi="ITC Avant Garde"/>
          <w:color w:val="000000" w:themeColor="text1"/>
          <w:sz w:val="20"/>
        </w:rPr>
        <w:t xml:space="preserve">los </w:t>
      </w:r>
      <w:r w:rsidR="005501C0" w:rsidRPr="00A1148A">
        <w:rPr>
          <w:rFonts w:ascii="ITC Avant Garde" w:hAnsi="ITC Avant Garde"/>
          <w:color w:val="000000" w:themeColor="text1"/>
          <w:sz w:val="20"/>
        </w:rPr>
        <w:t>T</w:t>
      </w:r>
      <w:r w:rsidR="00CE7D52" w:rsidRPr="00A1148A">
        <w:rPr>
          <w:rFonts w:ascii="ITC Avant Garde" w:hAnsi="ITC Avant Garde"/>
          <w:color w:val="000000" w:themeColor="text1"/>
          <w:sz w:val="20"/>
        </w:rPr>
        <w:t xml:space="preserve">rámites y </w:t>
      </w:r>
      <w:r w:rsidR="005501C0" w:rsidRPr="00A1148A">
        <w:rPr>
          <w:rFonts w:ascii="ITC Avant Garde" w:hAnsi="ITC Avant Garde"/>
          <w:color w:val="000000" w:themeColor="text1"/>
          <w:sz w:val="20"/>
        </w:rPr>
        <w:t>S</w:t>
      </w:r>
      <w:r w:rsidR="00CE7D52" w:rsidRPr="00A1148A">
        <w:rPr>
          <w:rFonts w:ascii="ITC Avant Garde" w:hAnsi="ITC Avant Garde"/>
          <w:color w:val="000000" w:themeColor="text1"/>
          <w:sz w:val="20"/>
        </w:rPr>
        <w:t>ervicios</w:t>
      </w:r>
      <w:r w:rsidR="00130F29" w:rsidRPr="00A1148A">
        <w:rPr>
          <w:rFonts w:ascii="ITC Avant Garde" w:hAnsi="ITC Avant Garde"/>
          <w:color w:val="000000" w:themeColor="text1"/>
          <w:sz w:val="20"/>
        </w:rPr>
        <w:t>;</w:t>
      </w:r>
    </w:p>
    <w:p w14:paraId="444CFC4C" w14:textId="77777777" w:rsidR="00130F29" w:rsidRPr="00A1148A" w:rsidRDefault="00130F29" w:rsidP="00A942BB">
      <w:pPr>
        <w:pStyle w:val="Prrafodelista"/>
        <w:spacing w:line="240" w:lineRule="auto"/>
        <w:ind w:left="851" w:right="474" w:hanging="284"/>
        <w:rPr>
          <w:rFonts w:ascii="ITC Avant Garde" w:hAnsi="ITC Avant Garde"/>
          <w:color w:val="000000" w:themeColor="text1"/>
          <w:sz w:val="20"/>
          <w:szCs w:val="20"/>
          <w:lang w:val="es-ES"/>
        </w:rPr>
      </w:pPr>
    </w:p>
    <w:p w14:paraId="5877D429" w14:textId="77777777" w:rsidR="000614E1" w:rsidRPr="00A1148A" w:rsidRDefault="002A4096"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lang w:val="es-ES"/>
        </w:rPr>
      </w:pPr>
      <w:r w:rsidRPr="00A1148A">
        <w:rPr>
          <w:rFonts w:ascii="ITC Avant Garde" w:hAnsi="ITC Avant Garde"/>
          <w:b/>
          <w:bCs/>
          <w:color w:val="000000" w:themeColor="text1"/>
          <w:sz w:val="20"/>
          <w:lang w:val="es-ES_tradnl"/>
        </w:rPr>
        <w:t>Medios</w:t>
      </w:r>
      <w:r w:rsidR="00E46B6A" w:rsidRPr="00A1148A">
        <w:rPr>
          <w:rFonts w:ascii="ITC Avant Garde" w:hAnsi="ITC Avant Garde"/>
          <w:b/>
          <w:bCs/>
          <w:color w:val="000000" w:themeColor="text1"/>
          <w:sz w:val="20"/>
          <w:lang w:val="es-ES_tradnl"/>
        </w:rPr>
        <w:t xml:space="preserve"> </w:t>
      </w:r>
      <w:r w:rsidR="0043066B" w:rsidRPr="00A1148A">
        <w:rPr>
          <w:rFonts w:ascii="ITC Avant Garde" w:hAnsi="ITC Avant Garde"/>
          <w:b/>
          <w:bCs/>
          <w:color w:val="000000" w:themeColor="text1"/>
          <w:sz w:val="20"/>
          <w:lang w:val="es-ES_tradnl"/>
        </w:rPr>
        <w:t>T</w:t>
      </w:r>
      <w:r w:rsidR="00E46B6A" w:rsidRPr="00A1148A">
        <w:rPr>
          <w:rFonts w:ascii="ITC Avant Garde" w:hAnsi="ITC Avant Garde"/>
          <w:b/>
          <w:bCs/>
          <w:color w:val="000000" w:themeColor="text1"/>
          <w:sz w:val="20"/>
          <w:lang w:val="es-ES_tradnl"/>
        </w:rPr>
        <w:t>radicionales</w:t>
      </w:r>
      <w:r w:rsidR="00E46B6A" w:rsidRPr="00A1148A">
        <w:rPr>
          <w:rFonts w:ascii="ITC Avant Garde" w:hAnsi="ITC Avant Garde"/>
          <w:bCs/>
          <w:color w:val="000000" w:themeColor="text1"/>
          <w:sz w:val="20"/>
          <w:lang w:val="es-ES_tradnl"/>
        </w:rPr>
        <w:t>:</w:t>
      </w:r>
      <w:r w:rsidR="00E46B6A" w:rsidRPr="00A1148A">
        <w:rPr>
          <w:rFonts w:ascii="ITC Avant Garde" w:hAnsi="ITC Avant Garde"/>
          <w:color w:val="000000" w:themeColor="text1"/>
          <w:sz w:val="20"/>
          <w:lang w:val="es-ES_tradnl"/>
        </w:rPr>
        <w:t xml:space="preserve"> </w:t>
      </w:r>
      <w:r w:rsidR="00A20294" w:rsidRPr="00A1148A">
        <w:rPr>
          <w:rFonts w:ascii="ITC Avant Garde" w:hAnsi="ITC Avant Garde"/>
          <w:color w:val="000000" w:themeColor="text1"/>
          <w:sz w:val="20"/>
        </w:rPr>
        <w:t xml:space="preserve">la </w:t>
      </w:r>
      <w:r w:rsidR="003440F9" w:rsidRPr="00A1148A">
        <w:rPr>
          <w:rFonts w:ascii="ITC Avant Garde" w:hAnsi="ITC Avant Garde"/>
          <w:color w:val="000000" w:themeColor="text1"/>
          <w:sz w:val="20"/>
        </w:rPr>
        <w:t xml:space="preserve">presentación </w:t>
      </w:r>
      <w:r w:rsidR="0043066B" w:rsidRPr="00A1148A">
        <w:rPr>
          <w:rFonts w:ascii="ITC Avant Garde" w:hAnsi="ITC Avant Garde"/>
          <w:color w:val="000000" w:themeColor="text1"/>
          <w:sz w:val="20"/>
        </w:rPr>
        <w:t xml:space="preserve">de </w:t>
      </w:r>
      <w:r w:rsidR="003440F9" w:rsidRPr="00A1148A">
        <w:rPr>
          <w:rFonts w:ascii="ITC Avant Garde" w:hAnsi="ITC Avant Garde"/>
          <w:color w:val="000000" w:themeColor="text1"/>
          <w:sz w:val="20"/>
        </w:rPr>
        <w:t xml:space="preserve">cualquier tipo de información </w:t>
      </w:r>
      <w:r w:rsidR="009878BB" w:rsidRPr="00A1148A">
        <w:rPr>
          <w:rFonts w:ascii="ITC Avant Garde" w:hAnsi="ITC Avant Garde"/>
          <w:color w:val="000000" w:themeColor="text1"/>
          <w:sz w:val="20"/>
        </w:rPr>
        <w:t xml:space="preserve">relativa a </w:t>
      </w:r>
      <w:r w:rsidR="003440F9" w:rsidRPr="00A1148A">
        <w:rPr>
          <w:rFonts w:ascii="ITC Avant Garde" w:hAnsi="ITC Avant Garde"/>
          <w:color w:val="000000" w:themeColor="text1"/>
          <w:sz w:val="20"/>
        </w:rPr>
        <w:t xml:space="preserve">Trámites y Servicios, </w:t>
      </w:r>
      <w:r w:rsidR="00C4161F" w:rsidRPr="00A1148A">
        <w:rPr>
          <w:rFonts w:ascii="ITC Avant Garde" w:hAnsi="ITC Avant Garde"/>
          <w:color w:val="000000" w:themeColor="text1"/>
          <w:sz w:val="20"/>
        </w:rPr>
        <w:t xml:space="preserve">de manera </w:t>
      </w:r>
      <w:r w:rsidR="003440F9" w:rsidRPr="00A1148A">
        <w:rPr>
          <w:rFonts w:ascii="ITC Avant Garde" w:hAnsi="ITC Avant Garde"/>
          <w:color w:val="000000" w:themeColor="text1"/>
          <w:sz w:val="20"/>
        </w:rPr>
        <w:t>física,</w:t>
      </w:r>
      <w:r w:rsidR="00C4161F" w:rsidRPr="00A1148A">
        <w:rPr>
          <w:rFonts w:ascii="ITC Avant Garde" w:hAnsi="ITC Avant Garde"/>
          <w:color w:val="000000" w:themeColor="text1"/>
          <w:sz w:val="20"/>
        </w:rPr>
        <w:t xml:space="preserve"> a</w:t>
      </w:r>
      <w:r w:rsidR="003440F9" w:rsidRPr="00A1148A">
        <w:rPr>
          <w:rFonts w:ascii="ITC Avant Garde" w:hAnsi="ITC Avant Garde"/>
          <w:color w:val="000000" w:themeColor="text1"/>
          <w:sz w:val="20"/>
        </w:rPr>
        <w:t>nte</w:t>
      </w:r>
      <w:r w:rsidR="00C4161F" w:rsidRPr="00A1148A">
        <w:rPr>
          <w:rFonts w:ascii="ITC Avant Garde" w:hAnsi="ITC Avant Garde"/>
          <w:color w:val="000000" w:themeColor="text1"/>
          <w:sz w:val="20"/>
        </w:rPr>
        <w:t xml:space="preserve"> la Oficialía de Partes </w:t>
      </w:r>
      <w:r w:rsidR="004B1FCF" w:rsidRPr="00A1148A">
        <w:rPr>
          <w:rFonts w:ascii="ITC Avant Garde" w:hAnsi="ITC Avant Garde"/>
          <w:color w:val="000000" w:themeColor="text1"/>
          <w:sz w:val="20"/>
        </w:rPr>
        <w:t xml:space="preserve">Común </w:t>
      </w:r>
      <w:r w:rsidR="00C4161F" w:rsidRPr="00A1148A">
        <w:rPr>
          <w:rFonts w:ascii="ITC Avant Garde" w:hAnsi="ITC Avant Garde"/>
          <w:color w:val="000000" w:themeColor="text1"/>
          <w:sz w:val="20"/>
        </w:rPr>
        <w:t>del Instituto</w:t>
      </w:r>
      <w:r w:rsidR="000614E1" w:rsidRPr="00A1148A">
        <w:rPr>
          <w:rFonts w:ascii="ITC Avant Garde" w:hAnsi="ITC Avant Garde"/>
          <w:color w:val="000000" w:themeColor="text1"/>
          <w:sz w:val="20"/>
        </w:rPr>
        <w:t>;</w:t>
      </w:r>
    </w:p>
    <w:p w14:paraId="08131FF6" w14:textId="77777777" w:rsidR="000614E1" w:rsidRPr="00A1148A" w:rsidRDefault="000614E1" w:rsidP="00A942BB">
      <w:pPr>
        <w:pStyle w:val="ROMANOS"/>
        <w:tabs>
          <w:tab w:val="clear" w:pos="900"/>
        </w:tabs>
        <w:spacing w:after="0" w:line="240" w:lineRule="auto"/>
        <w:ind w:left="851" w:right="474" w:hanging="284"/>
        <w:rPr>
          <w:rFonts w:ascii="ITC Avant Garde" w:hAnsi="ITC Avant Garde"/>
          <w:color w:val="000000" w:themeColor="text1"/>
          <w:sz w:val="20"/>
          <w:lang w:val="es-ES_tradnl"/>
        </w:rPr>
      </w:pPr>
    </w:p>
    <w:p w14:paraId="60BDC588" w14:textId="3098AED9" w:rsidR="000614E1" w:rsidRPr="00A1148A" w:rsidRDefault="000614E1"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Oficialía de Partes Común</w:t>
      </w:r>
      <w:r w:rsidRPr="00A1148A">
        <w:rPr>
          <w:rFonts w:ascii="ITC Avant Garde" w:hAnsi="ITC Avant Garde"/>
          <w:color w:val="000000" w:themeColor="text1"/>
          <w:sz w:val="20"/>
        </w:rPr>
        <w:t xml:space="preserve">: </w:t>
      </w:r>
      <w:r w:rsidR="003E6111" w:rsidRPr="00A1148A">
        <w:rPr>
          <w:rFonts w:ascii="ITC Avant Garde" w:hAnsi="ITC Avant Garde"/>
          <w:color w:val="000000" w:themeColor="text1"/>
          <w:sz w:val="20"/>
        </w:rPr>
        <w:t xml:space="preserve">la oficina </w:t>
      </w:r>
      <w:r w:rsidR="00A1073D" w:rsidRPr="00A1148A">
        <w:rPr>
          <w:rFonts w:ascii="ITC Avant Garde" w:hAnsi="ITC Avant Garde"/>
          <w:color w:val="000000" w:themeColor="text1"/>
          <w:sz w:val="20"/>
        </w:rPr>
        <w:t xml:space="preserve">responsable de la recepción, registro, seguimiento y despacho </w:t>
      </w:r>
      <w:r w:rsidR="00FB2C41" w:rsidRPr="00A1148A">
        <w:rPr>
          <w:rFonts w:ascii="ITC Avant Garde" w:hAnsi="ITC Avant Garde"/>
          <w:color w:val="000000" w:themeColor="text1"/>
          <w:sz w:val="20"/>
        </w:rPr>
        <w:t>de Trámites</w:t>
      </w:r>
      <w:r w:rsidR="003E6111" w:rsidRPr="00A1148A">
        <w:rPr>
          <w:rFonts w:ascii="ITC Avant Garde" w:hAnsi="ITC Avant Garde"/>
          <w:color w:val="000000" w:themeColor="text1"/>
          <w:sz w:val="20"/>
        </w:rPr>
        <w:t>, Servicios y asuntos al interior de</w:t>
      </w:r>
      <w:r w:rsidR="0036214B" w:rsidRPr="00A1148A">
        <w:rPr>
          <w:rFonts w:ascii="ITC Avant Garde" w:hAnsi="ITC Avant Garde"/>
          <w:color w:val="000000" w:themeColor="text1"/>
          <w:sz w:val="20"/>
        </w:rPr>
        <w:t>l</w:t>
      </w:r>
      <w:r w:rsidR="003E6111" w:rsidRPr="00A1148A">
        <w:rPr>
          <w:rFonts w:ascii="ITC Avant Garde" w:hAnsi="ITC Avant Garde"/>
          <w:color w:val="000000" w:themeColor="text1"/>
          <w:sz w:val="20"/>
        </w:rPr>
        <w:t xml:space="preserve"> </w:t>
      </w:r>
      <w:r w:rsidR="0036214B" w:rsidRPr="00A1148A">
        <w:rPr>
          <w:rFonts w:ascii="ITC Avant Garde" w:hAnsi="ITC Avant Garde"/>
          <w:color w:val="000000" w:themeColor="text1"/>
          <w:sz w:val="20"/>
        </w:rPr>
        <w:t>Instituto</w:t>
      </w:r>
      <w:r w:rsidR="003E6111" w:rsidRPr="00A1148A">
        <w:rPr>
          <w:rFonts w:ascii="ITC Avant Garde" w:hAnsi="ITC Avant Garde"/>
          <w:color w:val="000000" w:themeColor="text1"/>
          <w:sz w:val="20"/>
        </w:rPr>
        <w:t xml:space="preserve">, así como </w:t>
      </w:r>
      <w:r w:rsidR="00A1073D" w:rsidRPr="00A1148A">
        <w:rPr>
          <w:rFonts w:ascii="ITC Avant Garde" w:hAnsi="ITC Avant Garde"/>
          <w:color w:val="000000" w:themeColor="text1"/>
          <w:sz w:val="20"/>
        </w:rPr>
        <w:t xml:space="preserve">de la </w:t>
      </w:r>
      <w:r w:rsidR="003E6111" w:rsidRPr="00A1148A">
        <w:rPr>
          <w:rFonts w:ascii="ITC Avant Garde" w:hAnsi="ITC Avant Garde"/>
          <w:color w:val="000000" w:themeColor="text1"/>
          <w:sz w:val="20"/>
        </w:rPr>
        <w:t xml:space="preserve">correspondencia oficial </w:t>
      </w:r>
      <w:r w:rsidR="0036214B" w:rsidRPr="00A1148A">
        <w:rPr>
          <w:rFonts w:ascii="ITC Avant Garde" w:hAnsi="ITC Avant Garde"/>
          <w:color w:val="000000" w:themeColor="text1"/>
          <w:sz w:val="20"/>
        </w:rPr>
        <w:t>de éste</w:t>
      </w:r>
      <w:r w:rsidRPr="00A1148A">
        <w:rPr>
          <w:rFonts w:ascii="ITC Avant Garde" w:hAnsi="ITC Avant Garde"/>
          <w:color w:val="000000" w:themeColor="text1"/>
          <w:sz w:val="20"/>
        </w:rPr>
        <w:t>;</w:t>
      </w:r>
    </w:p>
    <w:p w14:paraId="6B4FCFD7" w14:textId="77777777" w:rsidR="00815B71" w:rsidRPr="00A1148A" w:rsidRDefault="00815B71" w:rsidP="00A942BB">
      <w:pPr>
        <w:pStyle w:val="Prrafodelista"/>
        <w:spacing w:line="240" w:lineRule="auto"/>
        <w:ind w:left="851" w:right="474" w:hanging="284"/>
        <w:rPr>
          <w:rFonts w:ascii="ITC Avant Garde" w:hAnsi="ITC Avant Garde"/>
          <w:b/>
          <w:color w:val="000000" w:themeColor="text1"/>
          <w:sz w:val="20"/>
          <w:szCs w:val="20"/>
        </w:rPr>
      </w:pPr>
    </w:p>
    <w:p w14:paraId="5CE9BAB7" w14:textId="7CF554F7" w:rsidR="00362227" w:rsidRPr="00A1148A" w:rsidRDefault="00034C5A" w:rsidP="00A942BB">
      <w:pPr>
        <w:pStyle w:val="ROMANOS"/>
        <w:numPr>
          <w:ilvl w:val="0"/>
          <w:numId w:val="2"/>
        </w:numPr>
        <w:tabs>
          <w:tab w:val="clear" w:pos="900"/>
        </w:tabs>
        <w:spacing w:after="0" w:line="240" w:lineRule="auto"/>
        <w:ind w:left="851" w:right="474" w:hanging="284"/>
        <w:rPr>
          <w:rFonts w:ascii="ITC Avant Garde" w:hAnsi="ITC Avant Garde"/>
          <w:b/>
          <w:color w:val="000000" w:themeColor="text1"/>
          <w:sz w:val="20"/>
        </w:rPr>
      </w:pPr>
      <w:r w:rsidRPr="00A1148A">
        <w:rPr>
          <w:rFonts w:ascii="ITC Avant Garde" w:hAnsi="ITC Avant Garde"/>
          <w:b/>
          <w:bCs/>
          <w:color w:val="000000" w:themeColor="text1"/>
          <w:sz w:val="20"/>
        </w:rPr>
        <w:t>Portal</w:t>
      </w:r>
      <w:r w:rsidR="000470F3" w:rsidRPr="00A1148A">
        <w:rPr>
          <w:rFonts w:ascii="ITC Avant Garde" w:hAnsi="ITC Avant Garde"/>
          <w:b/>
          <w:bCs/>
          <w:color w:val="000000" w:themeColor="text1"/>
          <w:sz w:val="20"/>
        </w:rPr>
        <w:t xml:space="preserve"> de Internet </w:t>
      </w:r>
      <w:r w:rsidR="00620906" w:rsidRPr="00A1148A">
        <w:rPr>
          <w:rFonts w:ascii="ITC Avant Garde" w:hAnsi="ITC Avant Garde"/>
          <w:b/>
          <w:bCs/>
          <w:color w:val="000000" w:themeColor="text1"/>
          <w:sz w:val="20"/>
        </w:rPr>
        <w:t>d</w:t>
      </w:r>
      <w:r w:rsidR="000470F3" w:rsidRPr="00A1148A">
        <w:rPr>
          <w:rFonts w:ascii="ITC Avant Garde" w:hAnsi="ITC Avant Garde"/>
          <w:b/>
          <w:bCs/>
          <w:color w:val="000000" w:themeColor="text1"/>
          <w:sz w:val="20"/>
        </w:rPr>
        <w:t>el Instituto</w:t>
      </w:r>
      <w:r w:rsidR="00E13768" w:rsidRPr="00A1148A">
        <w:rPr>
          <w:rFonts w:ascii="ITC Avant Garde" w:hAnsi="ITC Avant Garde"/>
          <w:b/>
          <w:bCs/>
          <w:color w:val="000000" w:themeColor="text1"/>
          <w:sz w:val="20"/>
        </w:rPr>
        <w:t xml:space="preserve">: </w:t>
      </w:r>
      <w:r w:rsidRPr="00A1148A">
        <w:rPr>
          <w:rFonts w:ascii="ITC Avant Garde" w:hAnsi="ITC Avant Garde"/>
          <w:bCs/>
          <w:color w:val="000000" w:themeColor="text1"/>
          <w:sz w:val="20"/>
        </w:rPr>
        <w:t xml:space="preserve">página </w:t>
      </w:r>
      <w:r w:rsidR="0005176B" w:rsidRPr="00A1148A">
        <w:rPr>
          <w:rFonts w:ascii="ITC Avant Garde" w:hAnsi="ITC Avant Garde"/>
          <w:bCs/>
          <w:color w:val="000000" w:themeColor="text1"/>
          <w:sz w:val="20"/>
        </w:rPr>
        <w:t xml:space="preserve">oficial </w:t>
      </w:r>
      <w:r w:rsidRPr="00A1148A">
        <w:rPr>
          <w:rFonts w:ascii="ITC Avant Garde" w:hAnsi="ITC Avant Garde"/>
          <w:bCs/>
          <w:color w:val="000000" w:themeColor="text1"/>
          <w:sz w:val="20"/>
        </w:rPr>
        <w:t>de Internet del Instituto</w:t>
      </w:r>
      <w:r w:rsidR="006C3DE8" w:rsidRPr="00A1148A">
        <w:rPr>
          <w:rFonts w:ascii="ITC Avant Garde" w:hAnsi="ITC Avant Garde"/>
          <w:bCs/>
          <w:color w:val="000000" w:themeColor="text1"/>
          <w:sz w:val="20"/>
        </w:rPr>
        <w:t>;</w:t>
      </w:r>
    </w:p>
    <w:p w14:paraId="38A941D6" w14:textId="77777777" w:rsidR="00362227" w:rsidRPr="00A1148A" w:rsidRDefault="00362227" w:rsidP="00A942BB">
      <w:pPr>
        <w:pStyle w:val="ROMANOS"/>
        <w:tabs>
          <w:tab w:val="clear" w:pos="900"/>
        </w:tabs>
        <w:spacing w:after="0" w:line="240" w:lineRule="auto"/>
        <w:ind w:left="851" w:right="474" w:firstLine="0"/>
        <w:rPr>
          <w:rFonts w:ascii="ITC Avant Garde" w:hAnsi="ITC Avant Garde"/>
          <w:b/>
          <w:color w:val="000000" w:themeColor="text1"/>
          <w:sz w:val="20"/>
        </w:rPr>
      </w:pPr>
    </w:p>
    <w:p w14:paraId="084A7E81" w14:textId="1D89F018" w:rsidR="00362227" w:rsidRPr="00A1148A" w:rsidRDefault="00362227" w:rsidP="00A942BB">
      <w:pPr>
        <w:pStyle w:val="Prrafodelista"/>
        <w:numPr>
          <w:ilvl w:val="0"/>
          <w:numId w:val="2"/>
        </w:numPr>
        <w:spacing w:line="240" w:lineRule="auto"/>
        <w:ind w:left="851" w:right="474" w:hanging="284"/>
        <w:jc w:val="both"/>
        <w:rPr>
          <w:rFonts w:ascii="ITC Avant Garde" w:hAnsi="ITC Avant Garde"/>
          <w:b/>
          <w:color w:val="000000" w:themeColor="text1"/>
          <w:sz w:val="20"/>
          <w:szCs w:val="20"/>
        </w:rPr>
      </w:pPr>
      <w:r w:rsidRPr="00A1148A">
        <w:rPr>
          <w:rFonts w:ascii="ITC Avant Garde" w:eastAsia="Times New Roman" w:hAnsi="ITC Avant Garde"/>
          <w:b/>
          <w:color w:val="000000" w:themeColor="text1"/>
          <w:sz w:val="20"/>
          <w:szCs w:val="20"/>
        </w:rPr>
        <w:t xml:space="preserve">Promovente: </w:t>
      </w:r>
      <w:r w:rsidRPr="00A1148A">
        <w:rPr>
          <w:rFonts w:ascii="ITC Avant Garde" w:eastAsia="Times New Roman" w:hAnsi="ITC Avant Garde"/>
          <w:color w:val="000000" w:themeColor="text1"/>
          <w:sz w:val="20"/>
          <w:szCs w:val="20"/>
        </w:rPr>
        <w:t xml:space="preserve"> toda persona física o moral que presente un Trámite o solicite un Servicio al Instituto</w:t>
      </w:r>
      <w:r w:rsidR="008450F7" w:rsidRPr="00A1148A">
        <w:rPr>
          <w:rFonts w:ascii="ITC Avant Garde" w:eastAsia="Times New Roman" w:hAnsi="ITC Avant Garde"/>
          <w:color w:val="000000" w:themeColor="text1"/>
          <w:sz w:val="20"/>
          <w:szCs w:val="20"/>
        </w:rPr>
        <w:t xml:space="preserve"> </w:t>
      </w:r>
      <w:r w:rsidRPr="00A1148A">
        <w:rPr>
          <w:rFonts w:ascii="ITC Avant Garde" w:eastAsia="Times New Roman" w:hAnsi="ITC Avant Garde"/>
          <w:color w:val="000000" w:themeColor="text1"/>
          <w:sz w:val="20"/>
          <w:szCs w:val="20"/>
        </w:rPr>
        <w:t>por cuenta propia o a través de sus representantes legales;</w:t>
      </w:r>
    </w:p>
    <w:p w14:paraId="4C7B483D" w14:textId="77777777" w:rsidR="006F34D3" w:rsidRPr="00A1148A" w:rsidRDefault="006C3DE8" w:rsidP="00A942BB">
      <w:pPr>
        <w:pStyle w:val="ROMANOS"/>
        <w:tabs>
          <w:tab w:val="clear" w:pos="900"/>
        </w:tabs>
        <w:spacing w:after="0" w:line="240" w:lineRule="auto"/>
        <w:ind w:left="851" w:right="474" w:hanging="284"/>
        <w:rPr>
          <w:rFonts w:ascii="ITC Avant Garde" w:hAnsi="ITC Avant Garde"/>
          <w:b/>
          <w:color w:val="000000" w:themeColor="text1"/>
          <w:sz w:val="20"/>
        </w:rPr>
      </w:pPr>
      <w:r w:rsidRPr="00A1148A">
        <w:rPr>
          <w:rFonts w:ascii="ITC Avant Garde" w:hAnsi="ITC Avant Garde"/>
          <w:b/>
          <w:bCs/>
          <w:color w:val="000000" w:themeColor="text1"/>
          <w:sz w:val="20"/>
        </w:rPr>
        <w:t xml:space="preserve"> </w:t>
      </w:r>
    </w:p>
    <w:p w14:paraId="308F3A62" w14:textId="56FE32DC" w:rsidR="00F13BC1" w:rsidRPr="00A1148A" w:rsidRDefault="00E13768"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Registro de Trámites y Servicios</w:t>
      </w:r>
      <w:r w:rsidRPr="00A1148A">
        <w:rPr>
          <w:rFonts w:ascii="ITC Avant Garde" w:hAnsi="ITC Avant Garde"/>
          <w:color w:val="000000" w:themeColor="text1"/>
          <w:sz w:val="20"/>
        </w:rPr>
        <w:t xml:space="preserve">: </w:t>
      </w:r>
      <w:r w:rsidRPr="00A1148A">
        <w:rPr>
          <w:rFonts w:ascii="ITC Avant Garde" w:hAnsi="ITC Avant Garde"/>
          <w:color w:val="000000" w:themeColor="text1"/>
          <w:sz w:val="20"/>
          <w:lang w:val="es-ES_tradnl"/>
        </w:rPr>
        <w:t xml:space="preserve">herramienta tecnológica </w:t>
      </w:r>
      <w:r w:rsidR="00E26125" w:rsidRPr="00A1148A">
        <w:rPr>
          <w:rFonts w:ascii="ITC Avant Garde" w:hAnsi="ITC Avant Garde"/>
          <w:color w:val="000000" w:themeColor="text1"/>
          <w:sz w:val="20"/>
          <w:lang w:val="es-ES_tradnl"/>
        </w:rPr>
        <w:t xml:space="preserve">a la que se refiere la Ley General de Mejora Regulatoria, </w:t>
      </w:r>
      <w:r w:rsidRPr="00A1148A">
        <w:rPr>
          <w:rFonts w:ascii="ITC Avant Garde" w:hAnsi="ITC Avant Garde"/>
          <w:color w:val="000000" w:themeColor="text1"/>
          <w:sz w:val="20"/>
          <w:lang w:val="es-ES_tradnl"/>
        </w:rPr>
        <w:t>que compila la</w:t>
      </w:r>
      <w:r w:rsidR="00BE3130" w:rsidRPr="00A1148A">
        <w:rPr>
          <w:rFonts w:ascii="ITC Avant Garde" w:hAnsi="ITC Avant Garde"/>
          <w:color w:val="000000" w:themeColor="text1"/>
          <w:sz w:val="20"/>
          <w:lang w:val="es-ES_tradnl"/>
        </w:rPr>
        <w:t>s Cédulas de</w:t>
      </w:r>
      <w:r w:rsidRPr="00A1148A">
        <w:rPr>
          <w:rFonts w:ascii="ITC Avant Garde" w:hAnsi="ITC Avant Garde"/>
          <w:color w:val="000000" w:themeColor="text1"/>
          <w:sz w:val="20"/>
          <w:lang w:val="es-ES_tradnl"/>
        </w:rPr>
        <w:t xml:space="preserve"> </w:t>
      </w:r>
      <w:r w:rsidR="0020072F" w:rsidRPr="00A1148A">
        <w:rPr>
          <w:rFonts w:ascii="ITC Avant Garde" w:hAnsi="ITC Avant Garde"/>
          <w:color w:val="000000" w:themeColor="text1"/>
          <w:sz w:val="20"/>
          <w:lang w:val="es-ES_tradnl"/>
        </w:rPr>
        <w:t>I</w:t>
      </w:r>
      <w:r w:rsidRPr="00A1148A">
        <w:rPr>
          <w:rFonts w:ascii="ITC Avant Garde" w:hAnsi="ITC Avant Garde"/>
          <w:color w:val="000000" w:themeColor="text1"/>
          <w:sz w:val="20"/>
          <w:lang w:val="es-ES_tradnl"/>
        </w:rPr>
        <w:t xml:space="preserve">nformación </w:t>
      </w:r>
      <w:r w:rsidR="00034C5A" w:rsidRPr="00A1148A">
        <w:rPr>
          <w:rFonts w:ascii="ITC Avant Garde" w:hAnsi="ITC Avant Garde"/>
          <w:color w:val="000000" w:themeColor="text1"/>
          <w:sz w:val="20"/>
          <w:lang w:val="es-ES_tradnl"/>
        </w:rPr>
        <w:t>por cada Trámite o Servicio</w:t>
      </w:r>
      <w:r w:rsidRPr="00A1148A">
        <w:rPr>
          <w:rFonts w:ascii="ITC Avant Garde" w:hAnsi="ITC Avant Garde"/>
          <w:color w:val="000000" w:themeColor="text1"/>
          <w:sz w:val="20"/>
        </w:rPr>
        <w:t>;</w:t>
      </w:r>
    </w:p>
    <w:p w14:paraId="01BF7C80" w14:textId="77777777" w:rsidR="00F13BC1" w:rsidRPr="00A1148A" w:rsidRDefault="00F13BC1" w:rsidP="00A942BB">
      <w:pPr>
        <w:pStyle w:val="Prrafodelista"/>
        <w:spacing w:line="240" w:lineRule="auto"/>
        <w:ind w:left="851" w:right="474" w:hanging="284"/>
        <w:rPr>
          <w:rFonts w:ascii="ITC Avant Garde" w:hAnsi="ITC Avant Garde"/>
          <w:color w:val="000000" w:themeColor="text1"/>
          <w:sz w:val="20"/>
          <w:szCs w:val="20"/>
        </w:rPr>
      </w:pPr>
    </w:p>
    <w:p w14:paraId="2A17E523" w14:textId="40E0230B" w:rsidR="00F13BC1" w:rsidRPr="00A1148A" w:rsidRDefault="00F13BC1" w:rsidP="00A942BB">
      <w:pPr>
        <w:pStyle w:val="ROMANOS"/>
        <w:numPr>
          <w:ilvl w:val="0"/>
          <w:numId w:val="2"/>
        </w:numPr>
        <w:tabs>
          <w:tab w:val="clear" w:pos="900"/>
        </w:tabs>
        <w:spacing w:after="0" w:line="240" w:lineRule="auto"/>
        <w:ind w:left="851" w:right="474" w:hanging="284"/>
        <w:rPr>
          <w:rFonts w:ascii="ITC Avant Garde" w:hAnsi="ITC Avant Garde"/>
          <w:b/>
          <w:sz w:val="20"/>
        </w:rPr>
      </w:pPr>
      <w:r w:rsidRPr="00A1148A">
        <w:rPr>
          <w:rFonts w:ascii="ITC Avant Garde" w:hAnsi="ITC Avant Garde"/>
          <w:b/>
          <w:color w:val="000000" w:themeColor="text1"/>
          <w:sz w:val="20"/>
          <w:lang w:val="es-ES_tradnl"/>
        </w:rPr>
        <w:t>Regla de Validación:</w:t>
      </w:r>
      <w:r w:rsidR="00CF0798" w:rsidRPr="00A1148A">
        <w:rPr>
          <w:rFonts w:ascii="ITC Avant Garde" w:hAnsi="ITC Avant Garde"/>
          <w:color w:val="000000" w:themeColor="text1"/>
          <w:sz w:val="20"/>
          <w:lang w:val="es-ES_tradnl"/>
        </w:rPr>
        <w:t xml:space="preserve"> </w:t>
      </w:r>
      <w:r w:rsidR="00FB2C41" w:rsidRPr="00A1148A">
        <w:rPr>
          <w:rFonts w:ascii="ITC Avant Garde" w:hAnsi="ITC Avant Garde"/>
          <w:color w:val="000000" w:themeColor="text1"/>
          <w:sz w:val="20"/>
          <w:lang w:val="es-ES_tradnl"/>
        </w:rPr>
        <w:t>condición que</w:t>
      </w:r>
      <w:r w:rsidRPr="00A1148A">
        <w:rPr>
          <w:rFonts w:ascii="ITC Avant Garde" w:hAnsi="ITC Avant Garde"/>
          <w:color w:val="000000" w:themeColor="text1"/>
          <w:sz w:val="20"/>
          <w:lang w:val="es-ES_tradnl"/>
        </w:rPr>
        <w:t xml:space="preserve"> limita los valores que se pueden introducir en un </w:t>
      </w:r>
      <w:r w:rsidR="0007661C" w:rsidRPr="00A1148A">
        <w:rPr>
          <w:rFonts w:ascii="ITC Avant Garde" w:hAnsi="ITC Avant Garde"/>
          <w:color w:val="000000" w:themeColor="text1"/>
          <w:sz w:val="20"/>
          <w:lang w:val="es-ES_tradnl"/>
        </w:rPr>
        <w:t>C</w:t>
      </w:r>
      <w:r w:rsidRPr="00A1148A">
        <w:rPr>
          <w:rFonts w:ascii="ITC Avant Garde" w:hAnsi="ITC Avant Garde"/>
          <w:color w:val="000000" w:themeColor="text1"/>
          <w:sz w:val="20"/>
          <w:lang w:val="es-ES_tradnl"/>
        </w:rPr>
        <w:t xml:space="preserve">ampo, para asegurar que se cumplan los requisitos señalados para la entrega de información ante </w:t>
      </w:r>
      <w:r w:rsidR="00944597" w:rsidRPr="00A1148A">
        <w:rPr>
          <w:rFonts w:ascii="ITC Avant Garde" w:hAnsi="ITC Avant Garde"/>
          <w:color w:val="000000" w:themeColor="text1"/>
          <w:sz w:val="20"/>
          <w:lang w:val="es-ES_tradnl"/>
        </w:rPr>
        <w:t xml:space="preserve">el </w:t>
      </w:r>
      <w:r w:rsidRPr="00A1148A">
        <w:rPr>
          <w:rFonts w:ascii="ITC Avant Garde" w:hAnsi="ITC Avant Garde"/>
          <w:color w:val="000000" w:themeColor="text1"/>
          <w:sz w:val="20"/>
          <w:lang w:val="es-ES_tradnl"/>
        </w:rPr>
        <w:t xml:space="preserve">Instituto. </w:t>
      </w:r>
      <w:r w:rsidR="00DE7202" w:rsidRPr="00A1148A">
        <w:rPr>
          <w:rFonts w:ascii="ITC Avant Garde" w:hAnsi="ITC Avant Garde"/>
          <w:color w:val="000000" w:themeColor="text1"/>
          <w:sz w:val="20"/>
          <w:lang w:val="es-ES_tradnl"/>
        </w:rPr>
        <w:t>Dich</w:t>
      </w:r>
      <w:r w:rsidR="00834DE6" w:rsidRPr="00A1148A">
        <w:rPr>
          <w:rFonts w:ascii="ITC Avant Garde" w:hAnsi="ITC Avant Garde"/>
          <w:color w:val="000000" w:themeColor="text1"/>
          <w:sz w:val="20"/>
          <w:lang w:val="es-ES_tradnl"/>
        </w:rPr>
        <w:t>a</w:t>
      </w:r>
      <w:r w:rsidR="00DE7202" w:rsidRPr="00A1148A">
        <w:rPr>
          <w:rFonts w:ascii="ITC Avant Garde" w:hAnsi="ITC Avant Garde"/>
          <w:color w:val="000000" w:themeColor="text1"/>
          <w:sz w:val="20"/>
          <w:lang w:val="es-ES_tradnl"/>
        </w:rPr>
        <w:t xml:space="preserve">s </w:t>
      </w:r>
      <w:r w:rsidR="00834DE6" w:rsidRPr="00A1148A">
        <w:rPr>
          <w:rFonts w:ascii="ITC Avant Garde" w:hAnsi="ITC Avant Garde"/>
          <w:color w:val="000000" w:themeColor="text1"/>
          <w:sz w:val="20"/>
          <w:lang w:val="es-ES_tradnl"/>
        </w:rPr>
        <w:t>condicione</w:t>
      </w:r>
      <w:r w:rsidR="00DE7202" w:rsidRPr="00A1148A">
        <w:rPr>
          <w:rFonts w:ascii="ITC Avant Garde" w:hAnsi="ITC Avant Garde"/>
          <w:color w:val="000000" w:themeColor="text1"/>
          <w:sz w:val="20"/>
          <w:lang w:val="es-ES_tradnl"/>
        </w:rPr>
        <w:t>s</w:t>
      </w:r>
      <w:r w:rsidR="00944597" w:rsidRPr="00A1148A">
        <w:rPr>
          <w:rFonts w:ascii="ITC Avant Garde" w:hAnsi="ITC Avant Garde"/>
          <w:color w:val="000000" w:themeColor="text1"/>
          <w:sz w:val="20"/>
          <w:lang w:val="es-ES_tradnl"/>
        </w:rPr>
        <w:t xml:space="preserve"> </w:t>
      </w:r>
      <w:r w:rsidRPr="00A1148A">
        <w:rPr>
          <w:rFonts w:ascii="ITC Avant Garde" w:hAnsi="ITC Avant Garde"/>
          <w:color w:val="000000" w:themeColor="text1"/>
          <w:sz w:val="20"/>
          <w:lang w:val="es-ES_tradnl"/>
        </w:rPr>
        <w:t xml:space="preserve">pueden </w:t>
      </w:r>
      <w:r w:rsidR="00DE7202" w:rsidRPr="00A1148A">
        <w:rPr>
          <w:rFonts w:ascii="ITC Avant Garde" w:hAnsi="ITC Avant Garde"/>
          <w:color w:val="000000" w:themeColor="text1"/>
          <w:sz w:val="20"/>
          <w:lang w:val="es-ES_tradnl"/>
        </w:rPr>
        <w:t xml:space="preserve">ser </w:t>
      </w:r>
      <w:r w:rsidRPr="00A1148A">
        <w:rPr>
          <w:rFonts w:ascii="ITC Avant Garde" w:hAnsi="ITC Avant Garde"/>
          <w:color w:val="000000" w:themeColor="text1"/>
          <w:sz w:val="20"/>
          <w:lang w:val="es-ES_tradnl"/>
        </w:rPr>
        <w:t xml:space="preserve">aplicables a la totalidad de los Campos requeridos en </w:t>
      </w:r>
      <w:r w:rsidR="00944597" w:rsidRPr="00A1148A">
        <w:rPr>
          <w:rFonts w:ascii="ITC Avant Garde" w:hAnsi="ITC Avant Garde"/>
          <w:color w:val="000000" w:themeColor="text1"/>
          <w:sz w:val="20"/>
          <w:lang w:val="es-ES_tradnl"/>
        </w:rPr>
        <w:t xml:space="preserve">un </w:t>
      </w:r>
      <w:r w:rsidRPr="00A1148A">
        <w:rPr>
          <w:rFonts w:ascii="ITC Avant Garde" w:hAnsi="ITC Avant Garde"/>
          <w:color w:val="000000" w:themeColor="text1"/>
          <w:sz w:val="20"/>
          <w:lang w:val="es-ES_tradnl"/>
        </w:rPr>
        <w:t>eFormato, incluyendo l</w:t>
      </w:r>
      <w:r w:rsidR="005515F0" w:rsidRPr="00A1148A">
        <w:rPr>
          <w:rFonts w:ascii="ITC Avant Garde" w:hAnsi="ITC Avant Garde"/>
          <w:color w:val="000000" w:themeColor="text1"/>
          <w:sz w:val="20"/>
          <w:lang w:val="es-ES_tradnl"/>
        </w:rPr>
        <w:t xml:space="preserve">a documentación adjunta que pudiera haber sido requerida; </w:t>
      </w:r>
    </w:p>
    <w:p w14:paraId="71BE30C1" w14:textId="77777777" w:rsidR="0005176B" w:rsidRPr="00A1148A" w:rsidRDefault="0005176B"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28614012" w14:textId="287D7642" w:rsidR="0005176B" w:rsidRPr="00A1148A" w:rsidRDefault="0014208D"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SAT:</w:t>
      </w:r>
      <w:r w:rsidR="00E007FE" w:rsidRPr="00A1148A">
        <w:rPr>
          <w:rFonts w:ascii="ITC Avant Garde" w:hAnsi="ITC Avant Garde"/>
          <w:b/>
          <w:color w:val="000000" w:themeColor="text1"/>
          <w:sz w:val="20"/>
        </w:rPr>
        <w:t xml:space="preserve"> </w:t>
      </w:r>
      <w:r w:rsidRPr="00A1148A">
        <w:rPr>
          <w:rFonts w:ascii="ITC Avant Garde" w:hAnsi="ITC Avant Garde"/>
          <w:color w:val="000000" w:themeColor="text1"/>
          <w:sz w:val="20"/>
        </w:rPr>
        <w:t>Servicio de Administración Tributaria</w:t>
      </w:r>
      <w:r w:rsidR="0005176B" w:rsidRPr="00A1148A">
        <w:rPr>
          <w:rFonts w:ascii="ITC Avant Garde" w:hAnsi="ITC Avant Garde"/>
          <w:color w:val="000000" w:themeColor="text1"/>
          <w:sz w:val="20"/>
        </w:rPr>
        <w:t xml:space="preserve">, órgano </w:t>
      </w:r>
      <w:r w:rsidR="00747E10" w:rsidRPr="00A1148A">
        <w:rPr>
          <w:rFonts w:ascii="ITC Avant Garde" w:hAnsi="ITC Avant Garde"/>
          <w:color w:val="000000" w:themeColor="text1"/>
          <w:sz w:val="20"/>
        </w:rPr>
        <w:t xml:space="preserve">administrativo </w:t>
      </w:r>
      <w:r w:rsidR="00133E1F" w:rsidRPr="00A1148A">
        <w:rPr>
          <w:rFonts w:ascii="ITC Avant Garde" w:hAnsi="ITC Avant Garde"/>
          <w:color w:val="000000" w:themeColor="text1"/>
          <w:sz w:val="20"/>
        </w:rPr>
        <w:t xml:space="preserve">desconcentrado </w:t>
      </w:r>
      <w:r w:rsidR="0005176B" w:rsidRPr="00A1148A">
        <w:rPr>
          <w:rFonts w:ascii="ITC Avant Garde" w:hAnsi="ITC Avant Garde"/>
          <w:color w:val="000000" w:themeColor="text1"/>
          <w:sz w:val="20"/>
        </w:rPr>
        <w:t>de la Secretaría de Hacienda y Crédito Público</w:t>
      </w:r>
      <w:r w:rsidRPr="00A1148A">
        <w:rPr>
          <w:rFonts w:ascii="ITC Avant Garde" w:hAnsi="ITC Avant Garde"/>
          <w:color w:val="000000" w:themeColor="text1"/>
          <w:sz w:val="20"/>
        </w:rPr>
        <w:t>;</w:t>
      </w:r>
    </w:p>
    <w:p w14:paraId="749FF05A" w14:textId="77777777" w:rsidR="00F228BD" w:rsidRPr="00A1148A" w:rsidRDefault="00F228BD" w:rsidP="00A942BB">
      <w:pPr>
        <w:pStyle w:val="Prrafodelista"/>
        <w:spacing w:line="240" w:lineRule="auto"/>
        <w:ind w:left="851" w:right="474" w:hanging="284"/>
        <w:rPr>
          <w:rFonts w:ascii="ITC Avant Garde" w:hAnsi="ITC Avant Garde"/>
          <w:color w:val="000000" w:themeColor="text1"/>
          <w:sz w:val="20"/>
          <w:szCs w:val="20"/>
        </w:rPr>
      </w:pPr>
    </w:p>
    <w:p w14:paraId="702E7959" w14:textId="38BF4098" w:rsidR="00F228BD" w:rsidRPr="00A1148A" w:rsidRDefault="00594788"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Sell</w:t>
      </w:r>
      <w:r w:rsidR="00922EAC" w:rsidRPr="00A1148A">
        <w:rPr>
          <w:rFonts w:ascii="ITC Avant Garde" w:hAnsi="ITC Avant Garde"/>
          <w:b/>
          <w:color w:val="000000" w:themeColor="text1"/>
          <w:sz w:val="20"/>
        </w:rPr>
        <w:t>o</w:t>
      </w:r>
      <w:r w:rsidRPr="00A1148A">
        <w:rPr>
          <w:rFonts w:ascii="ITC Avant Garde" w:hAnsi="ITC Avant Garde"/>
          <w:b/>
          <w:color w:val="000000" w:themeColor="text1"/>
          <w:sz w:val="20"/>
        </w:rPr>
        <w:t xml:space="preserve"> Digital</w:t>
      </w:r>
      <w:r w:rsidR="00F228BD" w:rsidRPr="00A1148A">
        <w:rPr>
          <w:rFonts w:ascii="ITC Avant Garde" w:hAnsi="ITC Avant Garde"/>
          <w:b/>
          <w:color w:val="000000" w:themeColor="text1"/>
          <w:sz w:val="20"/>
        </w:rPr>
        <w:t xml:space="preserve"> de Tiempo:</w:t>
      </w:r>
      <w:r w:rsidR="00D579C3" w:rsidRPr="00A1148A">
        <w:rPr>
          <w:rFonts w:ascii="ITC Avant Garde" w:hAnsi="ITC Avant Garde"/>
          <w:b/>
          <w:color w:val="000000" w:themeColor="text1"/>
          <w:sz w:val="20"/>
        </w:rPr>
        <w:t xml:space="preserve"> </w:t>
      </w:r>
      <w:r w:rsidR="00D579C3" w:rsidRPr="00A1148A">
        <w:rPr>
          <w:rFonts w:ascii="ITC Avant Garde" w:hAnsi="ITC Avant Garde"/>
          <w:color w:val="000000" w:themeColor="text1"/>
          <w:sz w:val="20"/>
          <w:lang w:val="es-ES_tradnl"/>
        </w:rPr>
        <w:t>e</w:t>
      </w:r>
      <w:r w:rsidR="00922EAC" w:rsidRPr="00A1148A">
        <w:rPr>
          <w:rFonts w:ascii="ITC Avant Garde" w:hAnsi="ITC Avant Garde"/>
          <w:color w:val="000000" w:themeColor="text1"/>
          <w:sz w:val="20"/>
          <w:lang w:val="es-ES_tradnl"/>
        </w:rPr>
        <w:t xml:space="preserve">l registro que prueba que un dato existía antes de la fecha y hora de emisión del </w:t>
      </w:r>
      <w:r w:rsidR="00944597" w:rsidRPr="00A1148A">
        <w:rPr>
          <w:rFonts w:ascii="ITC Avant Garde" w:hAnsi="ITC Avant Garde"/>
          <w:color w:val="000000" w:themeColor="text1"/>
          <w:sz w:val="20"/>
          <w:lang w:val="es-ES_tradnl"/>
        </w:rPr>
        <w:t>mismo</w:t>
      </w:r>
      <w:r w:rsidR="00922EAC" w:rsidRPr="00A1148A">
        <w:rPr>
          <w:rFonts w:ascii="ITC Avant Garde" w:hAnsi="ITC Avant Garde"/>
          <w:color w:val="000000" w:themeColor="text1"/>
          <w:sz w:val="20"/>
          <w:lang w:val="es-ES_tradnl"/>
        </w:rPr>
        <w:t xml:space="preserve">, en los términos que se establezca en la </w:t>
      </w:r>
      <w:r w:rsidR="00944597" w:rsidRPr="00A1148A">
        <w:rPr>
          <w:rFonts w:ascii="ITC Avant Garde" w:hAnsi="ITC Avant Garde"/>
          <w:color w:val="000000" w:themeColor="text1"/>
          <w:sz w:val="20"/>
          <w:lang w:val="es-ES_tradnl"/>
        </w:rPr>
        <w:t xml:space="preserve">Norma Oficial Mexicana </w:t>
      </w:r>
      <w:r w:rsidR="00922EAC" w:rsidRPr="00A1148A">
        <w:rPr>
          <w:rFonts w:ascii="ITC Avant Garde" w:hAnsi="ITC Avant Garde"/>
          <w:color w:val="000000" w:themeColor="text1"/>
          <w:sz w:val="20"/>
          <w:lang w:val="es-ES_tradnl"/>
        </w:rPr>
        <w:t>sobre digitalización y conservación de mensajes de datos que</w:t>
      </w:r>
      <w:r w:rsidR="00944597" w:rsidRPr="00A1148A">
        <w:rPr>
          <w:rFonts w:ascii="ITC Avant Garde" w:hAnsi="ITC Avant Garde"/>
          <w:color w:val="000000" w:themeColor="text1"/>
          <w:sz w:val="20"/>
          <w:lang w:val="es-ES_tradnl"/>
        </w:rPr>
        <w:t>,</w:t>
      </w:r>
      <w:r w:rsidR="00922EAC" w:rsidRPr="00A1148A">
        <w:rPr>
          <w:rFonts w:ascii="ITC Avant Garde" w:hAnsi="ITC Avant Garde"/>
          <w:color w:val="000000" w:themeColor="text1"/>
          <w:sz w:val="20"/>
          <w:lang w:val="es-ES_tradnl"/>
        </w:rPr>
        <w:t xml:space="preserve"> para tal efecto</w:t>
      </w:r>
      <w:r w:rsidR="00944597" w:rsidRPr="00A1148A">
        <w:rPr>
          <w:rFonts w:ascii="ITC Avant Garde" w:hAnsi="ITC Avant Garde"/>
          <w:color w:val="000000" w:themeColor="text1"/>
          <w:sz w:val="20"/>
          <w:lang w:val="es-ES_tradnl"/>
        </w:rPr>
        <w:t>,</w:t>
      </w:r>
      <w:r w:rsidR="00922EAC" w:rsidRPr="00A1148A">
        <w:rPr>
          <w:rFonts w:ascii="ITC Avant Garde" w:hAnsi="ITC Avant Garde"/>
          <w:color w:val="000000" w:themeColor="text1"/>
          <w:sz w:val="20"/>
          <w:lang w:val="es-ES_tradnl"/>
        </w:rPr>
        <w:t xml:space="preserve"> emita la Secretaría de Economía</w:t>
      </w:r>
      <w:r w:rsidR="00E12F1F" w:rsidRPr="00A1148A">
        <w:rPr>
          <w:rFonts w:ascii="ITC Avant Garde" w:hAnsi="ITC Avant Garde"/>
          <w:color w:val="000000" w:themeColor="text1"/>
          <w:sz w:val="20"/>
        </w:rPr>
        <w:t>;</w:t>
      </w:r>
    </w:p>
    <w:p w14:paraId="35E3B201" w14:textId="77777777" w:rsidR="0014208D" w:rsidRPr="00A1148A" w:rsidRDefault="0014208D" w:rsidP="00A942BB">
      <w:pPr>
        <w:pStyle w:val="ROMANOS"/>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 xml:space="preserve"> </w:t>
      </w:r>
    </w:p>
    <w:p w14:paraId="7B30A46E" w14:textId="09B79F94" w:rsidR="0005176B" w:rsidRPr="00A1148A" w:rsidRDefault="00E13768"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lastRenderedPageBreak/>
        <w:t>Servicio:</w:t>
      </w:r>
      <w:r w:rsidRPr="00A1148A">
        <w:rPr>
          <w:rFonts w:ascii="ITC Avant Garde" w:hAnsi="ITC Avant Garde"/>
          <w:color w:val="000000" w:themeColor="text1"/>
          <w:sz w:val="20"/>
        </w:rPr>
        <w:t xml:space="preserve"> </w:t>
      </w:r>
      <w:r w:rsidR="00B510ED" w:rsidRPr="00A1148A">
        <w:rPr>
          <w:rFonts w:ascii="ITC Avant Garde" w:hAnsi="ITC Avant Garde"/>
          <w:color w:val="000000" w:themeColor="text1"/>
          <w:sz w:val="20"/>
        </w:rPr>
        <w:t xml:space="preserve">cualquier </w:t>
      </w:r>
      <w:r w:rsidRPr="00A1148A">
        <w:rPr>
          <w:rFonts w:ascii="ITC Avant Garde" w:hAnsi="ITC Avant Garde"/>
          <w:color w:val="000000" w:themeColor="text1"/>
          <w:sz w:val="20"/>
        </w:rPr>
        <w:t xml:space="preserve">beneficio o actividad que </w:t>
      </w:r>
      <w:r w:rsidR="00B37E2F" w:rsidRPr="00A1148A">
        <w:rPr>
          <w:rFonts w:ascii="ITC Avant Garde" w:hAnsi="ITC Avant Garde"/>
          <w:color w:val="000000" w:themeColor="text1"/>
          <w:sz w:val="20"/>
        </w:rPr>
        <w:t>el Instituto</w:t>
      </w:r>
      <w:r w:rsidRPr="00A1148A">
        <w:rPr>
          <w:rFonts w:ascii="ITC Avant Garde" w:hAnsi="ITC Avant Garde"/>
          <w:color w:val="000000" w:themeColor="text1"/>
          <w:sz w:val="20"/>
        </w:rPr>
        <w:t xml:space="preserve">, en el ámbito de su competencia, brinde a los </w:t>
      </w:r>
      <w:r w:rsidR="00442337" w:rsidRPr="00A1148A">
        <w:rPr>
          <w:rFonts w:ascii="ITC Avant Garde" w:hAnsi="ITC Avant Garde"/>
          <w:color w:val="000000" w:themeColor="text1"/>
          <w:sz w:val="20"/>
        </w:rPr>
        <w:t>Promoventes</w:t>
      </w:r>
      <w:r w:rsidRPr="00A1148A">
        <w:rPr>
          <w:rFonts w:ascii="ITC Avant Garde" w:hAnsi="ITC Avant Garde"/>
          <w:color w:val="000000" w:themeColor="text1"/>
          <w:sz w:val="20"/>
        </w:rPr>
        <w:t xml:space="preserve">, </w:t>
      </w:r>
      <w:r w:rsidR="007D0F37" w:rsidRPr="00A1148A">
        <w:rPr>
          <w:rFonts w:ascii="ITC Avant Garde" w:hAnsi="ITC Avant Garde"/>
          <w:color w:val="000000" w:themeColor="text1"/>
          <w:sz w:val="20"/>
        </w:rPr>
        <w:t>previa solicitud y cumplimiento de los requisitos aplicables;</w:t>
      </w:r>
    </w:p>
    <w:p w14:paraId="14210886" w14:textId="00DB77A4" w:rsidR="00E007FE" w:rsidRPr="00A1148A" w:rsidRDefault="00E007FE" w:rsidP="00A942BB">
      <w:pPr>
        <w:pStyle w:val="ROMANOS"/>
        <w:tabs>
          <w:tab w:val="clear" w:pos="900"/>
        </w:tabs>
        <w:spacing w:after="0" w:line="240" w:lineRule="auto"/>
        <w:ind w:left="0" w:right="474" w:firstLine="0"/>
        <w:rPr>
          <w:rFonts w:ascii="ITC Avant Garde" w:hAnsi="ITC Avant Garde"/>
          <w:color w:val="000000" w:themeColor="text1"/>
          <w:sz w:val="20"/>
        </w:rPr>
      </w:pPr>
    </w:p>
    <w:p w14:paraId="5250BA32" w14:textId="0ED52F8D" w:rsidR="0014208D" w:rsidRPr="00A1148A" w:rsidRDefault="0014208D"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Tablero Electrónico</w:t>
      </w:r>
      <w:r w:rsidRPr="00A1148A">
        <w:rPr>
          <w:rFonts w:ascii="ITC Avant Garde" w:hAnsi="ITC Avant Garde"/>
          <w:color w:val="000000" w:themeColor="text1"/>
          <w:sz w:val="20"/>
        </w:rPr>
        <w:t>: la interfaz que se pone a disposición</w:t>
      </w:r>
      <w:r w:rsidR="003A727A" w:rsidRPr="00A1148A">
        <w:rPr>
          <w:rFonts w:ascii="ITC Avant Garde" w:hAnsi="ITC Avant Garde"/>
          <w:color w:val="000000" w:themeColor="text1"/>
          <w:sz w:val="20"/>
        </w:rPr>
        <w:t xml:space="preserve"> de los </w:t>
      </w:r>
      <w:r w:rsidR="00442337" w:rsidRPr="00A1148A">
        <w:rPr>
          <w:rFonts w:ascii="ITC Avant Garde" w:hAnsi="ITC Avant Garde"/>
          <w:color w:val="000000" w:themeColor="text1"/>
          <w:sz w:val="20"/>
        </w:rPr>
        <w:t>Promoventes</w:t>
      </w:r>
      <w:r w:rsidR="003A727A" w:rsidRPr="00A1148A">
        <w:rPr>
          <w:rFonts w:ascii="ITC Avant Garde" w:hAnsi="ITC Avant Garde"/>
          <w:color w:val="000000" w:themeColor="text1"/>
          <w:sz w:val="20"/>
        </w:rPr>
        <w:t xml:space="preserve"> registrados</w:t>
      </w:r>
      <w:r w:rsidRPr="00A1148A">
        <w:rPr>
          <w:rFonts w:ascii="ITC Avant Garde" w:hAnsi="ITC Avant Garde"/>
          <w:color w:val="000000" w:themeColor="text1"/>
          <w:sz w:val="20"/>
        </w:rPr>
        <w:t xml:space="preserve"> </w:t>
      </w:r>
      <w:r w:rsidR="00E007FE" w:rsidRPr="00A1148A">
        <w:rPr>
          <w:rFonts w:ascii="ITC Avant Garde" w:hAnsi="ITC Avant Garde"/>
          <w:color w:val="000000" w:themeColor="text1"/>
          <w:sz w:val="20"/>
        </w:rPr>
        <w:t>en la Ventanilla Electrónica</w:t>
      </w:r>
      <w:r w:rsidRPr="00A1148A">
        <w:rPr>
          <w:rFonts w:ascii="ITC Avant Garde" w:hAnsi="ITC Avant Garde"/>
          <w:color w:val="000000" w:themeColor="text1"/>
          <w:sz w:val="20"/>
        </w:rPr>
        <w:t xml:space="preserve">, para acceder a </w:t>
      </w:r>
      <w:r w:rsidR="00DC5631" w:rsidRPr="00A1148A">
        <w:rPr>
          <w:rFonts w:ascii="ITC Avant Garde" w:hAnsi="ITC Avant Garde"/>
          <w:color w:val="000000" w:themeColor="text1"/>
          <w:sz w:val="20"/>
        </w:rPr>
        <w:t xml:space="preserve">los </w:t>
      </w:r>
      <w:r w:rsidR="003A727A" w:rsidRPr="00A1148A">
        <w:rPr>
          <w:rFonts w:ascii="ITC Avant Garde" w:hAnsi="ITC Avant Garde"/>
          <w:color w:val="000000" w:themeColor="text1"/>
          <w:sz w:val="20"/>
        </w:rPr>
        <w:t xml:space="preserve">datos y registros asociados a </w:t>
      </w:r>
      <w:r w:rsidR="00714288" w:rsidRPr="00A1148A">
        <w:rPr>
          <w:rFonts w:ascii="ITC Avant Garde" w:hAnsi="ITC Avant Garde"/>
          <w:color w:val="000000" w:themeColor="text1"/>
          <w:sz w:val="20"/>
        </w:rPr>
        <w:t>sus Actuaciones Electrónicas;</w:t>
      </w:r>
      <w:r w:rsidRPr="00A1148A">
        <w:rPr>
          <w:rFonts w:ascii="ITC Avant Garde" w:hAnsi="ITC Avant Garde"/>
          <w:color w:val="000000" w:themeColor="text1"/>
          <w:sz w:val="20"/>
        </w:rPr>
        <w:t xml:space="preserve"> consultar </w:t>
      </w:r>
      <w:r w:rsidR="00DC5631" w:rsidRPr="00A1148A">
        <w:rPr>
          <w:rFonts w:ascii="ITC Avant Garde" w:hAnsi="ITC Avant Garde"/>
          <w:color w:val="000000" w:themeColor="text1"/>
          <w:sz w:val="20"/>
        </w:rPr>
        <w:t>los Actos Administrativos</w:t>
      </w:r>
      <w:r w:rsidR="002D6F40">
        <w:rPr>
          <w:rFonts w:ascii="ITC Avant Garde" w:hAnsi="ITC Avant Garde"/>
          <w:color w:val="000000" w:themeColor="text1"/>
          <w:sz w:val="20"/>
        </w:rPr>
        <w:t xml:space="preserve"> Electrónicos</w:t>
      </w:r>
      <w:r w:rsidR="00DC5631" w:rsidRPr="00A1148A">
        <w:rPr>
          <w:rFonts w:ascii="ITC Avant Garde" w:hAnsi="ITC Avant Garde"/>
          <w:color w:val="000000" w:themeColor="text1"/>
          <w:sz w:val="20"/>
        </w:rPr>
        <w:t xml:space="preserve"> relacionados </w:t>
      </w:r>
      <w:r w:rsidRPr="00A1148A">
        <w:rPr>
          <w:rFonts w:ascii="ITC Avant Garde" w:hAnsi="ITC Avant Garde"/>
          <w:color w:val="000000" w:themeColor="text1"/>
          <w:sz w:val="20"/>
        </w:rPr>
        <w:t>y, en su caso, desahogar lo</w:t>
      </w:r>
      <w:r w:rsidR="00DC5631" w:rsidRPr="00A1148A">
        <w:rPr>
          <w:rFonts w:ascii="ITC Avant Garde" w:hAnsi="ITC Avant Garde"/>
          <w:color w:val="000000" w:themeColor="text1"/>
          <w:sz w:val="20"/>
        </w:rPr>
        <w:t>s</w:t>
      </w:r>
      <w:r w:rsidRPr="00A1148A">
        <w:rPr>
          <w:rFonts w:ascii="ITC Avant Garde" w:hAnsi="ITC Avant Garde"/>
          <w:color w:val="000000" w:themeColor="text1"/>
          <w:sz w:val="20"/>
        </w:rPr>
        <w:t xml:space="preserve"> </w:t>
      </w:r>
      <w:r w:rsidR="00DC5631" w:rsidRPr="00A1148A">
        <w:rPr>
          <w:rFonts w:ascii="ITC Avant Garde" w:hAnsi="ITC Avant Garde"/>
          <w:color w:val="000000" w:themeColor="text1"/>
          <w:sz w:val="20"/>
        </w:rPr>
        <w:t>requerimientos correspondientes</w:t>
      </w:r>
      <w:r w:rsidR="0078260D" w:rsidRPr="00A1148A">
        <w:rPr>
          <w:rFonts w:ascii="ITC Avant Garde" w:hAnsi="ITC Avant Garde"/>
          <w:color w:val="000000" w:themeColor="text1"/>
          <w:sz w:val="20"/>
        </w:rPr>
        <w:t>, otorgando Trazabilidad</w:t>
      </w:r>
      <w:r w:rsidRPr="00A1148A">
        <w:rPr>
          <w:rFonts w:ascii="ITC Avant Garde" w:hAnsi="ITC Avant Garde"/>
          <w:color w:val="000000" w:themeColor="text1"/>
          <w:sz w:val="20"/>
        </w:rPr>
        <w:t>;</w:t>
      </w:r>
    </w:p>
    <w:p w14:paraId="7E03EEDF" w14:textId="77777777" w:rsidR="00E007FE" w:rsidRPr="00A1148A" w:rsidRDefault="00E007FE"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77EFD1A0" w14:textId="77777777" w:rsidR="007C658D" w:rsidRPr="00A1148A" w:rsidRDefault="002A4096"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Trámite</w:t>
      </w:r>
      <w:r w:rsidR="007C658D" w:rsidRPr="00A1148A">
        <w:rPr>
          <w:rFonts w:ascii="ITC Avant Garde" w:hAnsi="ITC Avant Garde"/>
          <w:color w:val="000000" w:themeColor="text1"/>
          <w:sz w:val="20"/>
        </w:rPr>
        <w:t>:</w:t>
      </w:r>
      <w:r w:rsidR="00765005" w:rsidRPr="00A1148A">
        <w:rPr>
          <w:rFonts w:ascii="ITC Avant Garde" w:hAnsi="ITC Avant Garde"/>
          <w:color w:val="000000" w:themeColor="text1"/>
          <w:sz w:val="20"/>
        </w:rPr>
        <w:t xml:space="preserve"> </w:t>
      </w:r>
      <w:r w:rsidR="007C658D" w:rsidRPr="00A1148A">
        <w:rPr>
          <w:rFonts w:ascii="ITC Avant Garde" w:hAnsi="ITC Avant Garde"/>
          <w:color w:val="000000" w:themeColor="text1"/>
          <w:sz w:val="20"/>
        </w:rPr>
        <w:t xml:space="preserve">cualquier </w:t>
      </w:r>
      <w:r w:rsidR="00B510ED" w:rsidRPr="00A1148A">
        <w:rPr>
          <w:rFonts w:ascii="ITC Avant Garde" w:hAnsi="ITC Avant Garde"/>
          <w:color w:val="000000" w:themeColor="text1"/>
          <w:sz w:val="20"/>
        </w:rPr>
        <w:t xml:space="preserve">solicitud </w:t>
      </w:r>
      <w:r w:rsidR="00960054" w:rsidRPr="00A1148A">
        <w:rPr>
          <w:rFonts w:ascii="ITC Avant Garde" w:hAnsi="ITC Avant Garde"/>
          <w:color w:val="000000" w:themeColor="text1"/>
          <w:sz w:val="20"/>
        </w:rPr>
        <w:t xml:space="preserve">o entrega de información </w:t>
      </w:r>
      <w:r w:rsidR="00E14D46" w:rsidRPr="00A1148A">
        <w:rPr>
          <w:rFonts w:ascii="ITC Avant Garde" w:hAnsi="ITC Avant Garde"/>
          <w:color w:val="000000" w:themeColor="text1"/>
          <w:sz w:val="20"/>
        </w:rPr>
        <w:t xml:space="preserve">que </w:t>
      </w:r>
      <w:r w:rsidR="007C658D" w:rsidRPr="00A1148A">
        <w:rPr>
          <w:rFonts w:ascii="ITC Avant Garde" w:hAnsi="ITC Avant Garde"/>
          <w:color w:val="000000" w:themeColor="text1"/>
          <w:sz w:val="20"/>
        </w:rPr>
        <w:t xml:space="preserve">las personas físicas o morales </w:t>
      </w:r>
      <w:r w:rsidR="009330A6" w:rsidRPr="00A1148A">
        <w:rPr>
          <w:rFonts w:ascii="ITC Avant Garde" w:hAnsi="ITC Avant Garde"/>
          <w:color w:val="000000" w:themeColor="text1"/>
          <w:sz w:val="20"/>
        </w:rPr>
        <w:t xml:space="preserve">realicen </w:t>
      </w:r>
      <w:r w:rsidR="007C658D" w:rsidRPr="00A1148A">
        <w:rPr>
          <w:rFonts w:ascii="ITC Avant Garde" w:hAnsi="ITC Avant Garde"/>
          <w:color w:val="000000" w:themeColor="text1"/>
          <w:sz w:val="20"/>
        </w:rPr>
        <w:t>ante el Instituto, ya sea para cumplir una obligación o, en general, a fin de que se emita una resolución;</w:t>
      </w:r>
    </w:p>
    <w:p w14:paraId="4649E7A1" w14:textId="77777777" w:rsidR="00E007FE" w:rsidRPr="00A1148A" w:rsidRDefault="00E007FE"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1C47D2BF" w14:textId="2339F36F" w:rsidR="003E6111" w:rsidRPr="00A1148A" w:rsidRDefault="003E6111" w:rsidP="00A942BB">
      <w:pPr>
        <w:pStyle w:val="ROMANOS"/>
        <w:numPr>
          <w:ilvl w:val="0"/>
          <w:numId w:val="2"/>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b/>
          <w:color w:val="000000" w:themeColor="text1"/>
          <w:sz w:val="20"/>
        </w:rPr>
        <w:t>Trazabilidad</w:t>
      </w:r>
      <w:r w:rsidRPr="00A1148A">
        <w:rPr>
          <w:rFonts w:ascii="ITC Avant Garde" w:hAnsi="ITC Avant Garde"/>
          <w:color w:val="000000" w:themeColor="text1"/>
          <w:sz w:val="20"/>
        </w:rPr>
        <w:t xml:space="preserve">: la funcionalidad del Tablero Electrónico que permite a los </w:t>
      </w:r>
      <w:r w:rsidR="00442337" w:rsidRPr="00A1148A">
        <w:rPr>
          <w:rFonts w:ascii="ITC Avant Garde" w:hAnsi="ITC Avant Garde"/>
          <w:color w:val="000000" w:themeColor="text1"/>
          <w:sz w:val="20"/>
        </w:rPr>
        <w:t>Promoventes</w:t>
      </w:r>
      <w:r w:rsidRPr="00A1148A">
        <w:rPr>
          <w:rFonts w:ascii="ITC Avant Garde" w:hAnsi="ITC Avant Garde"/>
          <w:color w:val="000000" w:themeColor="text1"/>
          <w:sz w:val="20"/>
        </w:rPr>
        <w:t xml:space="preserve">, </w:t>
      </w:r>
      <w:r w:rsidR="002A169F" w:rsidRPr="00A1148A">
        <w:rPr>
          <w:rFonts w:ascii="ITC Avant Garde" w:hAnsi="ITC Avant Garde"/>
          <w:color w:val="000000" w:themeColor="text1"/>
          <w:sz w:val="20"/>
        </w:rPr>
        <w:t xml:space="preserve">conocer </w:t>
      </w:r>
      <w:r w:rsidRPr="00A1148A">
        <w:rPr>
          <w:rFonts w:ascii="ITC Avant Garde" w:hAnsi="ITC Avant Garde"/>
          <w:color w:val="000000" w:themeColor="text1"/>
          <w:sz w:val="20"/>
        </w:rPr>
        <w:t>el estado que guardan todas las acciones realizadas sobre la información o los documentos relacionad</w:t>
      </w:r>
      <w:r w:rsidR="00E12F1F" w:rsidRPr="00A1148A">
        <w:rPr>
          <w:rFonts w:ascii="ITC Avant Garde" w:hAnsi="ITC Avant Garde"/>
          <w:color w:val="000000" w:themeColor="text1"/>
          <w:sz w:val="20"/>
        </w:rPr>
        <w:t>os con sus Trámites y Servicios;</w:t>
      </w:r>
    </w:p>
    <w:p w14:paraId="0A6CB944" w14:textId="77777777" w:rsidR="003E6111" w:rsidRPr="00A1148A" w:rsidRDefault="003E6111" w:rsidP="00A942BB">
      <w:pPr>
        <w:pStyle w:val="Prrafodelista"/>
        <w:spacing w:line="240" w:lineRule="auto"/>
        <w:ind w:left="851" w:right="474" w:hanging="284"/>
        <w:rPr>
          <w:rFonts w:ascii="ITC Avant Garde" w:hAnsi="ITC Avant Garde"/>
          <w:b/>
          <w:color w:val="000000" w:themeColor="text1"/>
          <w:sz w:val="20"/>
          <w:szCs w:val="20"/>
        </w:rPr>
      </w:pPr>
    </w:p>
    <w:p w14:paraId="080C0AF2" w14:textId="0B86714D" w:rsidR="0009507B" w:rsidRPr="00A1148A" w:rsidRDefault="00491F86" w:rsidP="00A942BB">
      <w:pPr>
        <w:pStyle w:val="ROMANOS"/>
        <w:numPr>
          <w:ilvl w:val="0"/>
          <w:numId w:val="2"/>
        </w:numPr>
        <w:tabs>
          <w:tab w:val="clear" w:pos="900"/>
        </w:tabs>
        <w:spacing w:after="0" w:line="240" w:lineRule="auto"/>
        <w:ind w:left="851" w:right="474" w:hanging="284"/>
        <w:rPr>
          <w:rFonts w:ascii="ITC Avant Garde" w:hAnsi="ITC Avant Garde"/>
          <w:b/>
          <w:color w:val="000000" w:themeColor="text1"/>
          <w:sz w:val="20"/>
        </w:rPr>
      </w:pPr>
      <w:r w:rsidRPr="00A1148A">
        <w:rPr>
          <w:rFonts w:ascii="ITC Avant Garde" w:hAnsi="ITC Avant Garde"/>
          <w:b/>
          <w:color w:val="000000" w:themeColor="text1"/>
          <w:sz w:val="20"/>
        </w:rPr>
        <w:t>Unidades y/o Coordinaciones Generales</w:t>
      </w:r>
      <w:r w:rsidR="00C42D2A" w:rsidRPr="00A1148A">
        <w:rPr>
          <w:rFonts w:ascii="ITC Avant Garde" w:hAnsi="ITC Avant Garde"/>
          <w:b/>
          <w:color w:val="000000" w:themeColor="text1"/>
          <w:sz w:val="20"/>
        </w:rPr>
        <w:t xml:space="preserve">: </w:t>
      </w:r>
      <w:r w:rsidR="007C658D" w:rsidRPr="00A1148A">
        <w:rPr>
          <w:rFonts w:ascii="ITC Avant Garde" w:hAnsi="ITC Avant Garde"/>
          <w:color w:val="000000" w:themeColor="text1"/>
          <w:sz w:val="20"/>
        </w:rPr>
        <w:t>l</w:t>
      </w:r>
      <w:r w:rsidR="00C42D2A" w:rsidRPr="00A1148A">
        <w:rPr>
          <w:rFonts w:ascii="ITC Avant Garde" w:hAnsi="ITC Avant Garde"/>
          <w:color w:val="000000" w:themeColor="text1"/>
          <w:sz w:val="20"/>
        </w:rPr>
        <w:t>as Unidades</w:t>
      </w:r>
      <w:r w:rsidR="00FD55F3" w:rsidRPr="00A1148A">
        <w:rPr>
          <w:rFonts w:ascii="ITC Avant Garde" w:hAnsi="ITC Avant Garde"/>
          <w:color w:val="000000" w:themeColor="text1"/>
          <w:sz w:val="20"/>
        </w:rPr>
        <w:t xml:space="preserve"> </w:t>
      </w:r>
      <w:r w:rsidR="00F07570" w:rsidRPr="00A1148A">
        <w:rPr>
          <w:rFonts w:ascii="ITC Avant Garde" w:hAnsi="ITC Avant Garde"/>
          <w:color w:val="000000" w:themeColor="text1"/>
          <w:sz w:val="20"/>
        </w:rPr>
        <w:t>A</w:t>
      </w:r>
      <w:r w:rsidR="00FD55F3" w:rsidRPr="00A1148A">
        <w:rPr>
          <w:rFonts w:ascii="ITC Avant Garde" w:hAnsi="ITC Avant Garde"/>
          <w:color w:val="000000" w:themeColor="text1"/>
          <w:sz w:val="20"/>
        </w:rPr>
        <w:t>dministrativas</w:t>
      </w:r>
      <w:r w:rsidR="00C42D2A" w:rsidRPr="00A1148A">
        <w:rPr>
          <w:rFonts w:ascii="ITC Avant Garde" w:hAnsi="ITC Avant Garde"/>
          <w:color w:val="000000" w:themeColor="text1"/>
          <w:sz w:val="20"/>
        </w:rPr>
        <w:t xml:space="preserve">, Coordinaciones Generales, y el Centro de Estudios, que </w:t>
      </w:r>
      <w:r w:rsidR="00232144" w:rsidRPr="00A1148A">
        <w:rPr>
          <w:rFonts w:ascii="ITC Avant Garde" w:hAnsi="ITC Avant Garde"/>
          <w:color w:val="000000" w:themeColor="text1"/>
          <w:sz w:val="20"/>
        </w:rPr>
        <w:t xml:space="preserve">forman parte de </w:t>
      </w:r>
      <w:r w:rsidR="00C42D2A" w:rsidRPr="00A1148A">
        <w:rPr>
          <w:rFonts w:ascii="ITC Avant Garde" w:hAnsi="ITC Avant Garde"/>
          <w:color w:val="000000" w:themeColor="text1"/>
          <w:sz w:val="20"/>
        </w:rPr>
        <w:t xml:space="preserve">la estructura del </w:t>
      </w:r>
      <w:r w:rsidRPr="00A1148A">
        <w:rPr>
          <w:rFonts w:ascii="ITC Avant Garde" w:hAnsi="ITC Avant Garde"/>
          <w:color w:val="000000" w:themeColor="text1"/>
          <w:sz w:val="20"/>
        </w:rPr>
        <w:t>Instituto</w:t>
      </w:r>
      <w:r w:rsidR="00E259EC" w:rsidRPr="00A1148A">
        <w:rPr>
          <w:rFonts w:ascii="ITC Avant Garde" w:hAnsi="ITC Avant Garde"/>
          <w:color w:val="000000" w:themeColor="text1"/>
          <w:sz w:val="20"/>
        </w:rPr>
        <w:t>,</w:t>
      </w:r>
      <w:r w:rsidRPr="00A1148A">
        <w:rPr>
          <w:rFonts w:ascii="ITC Avant Garde" w:hAnsi="ITC Avant Garde"/>
          <w:color w:val="000000" w:themeColor="text1"/>
          <w:sz w:val="20"/>
        </w:rPr>
        <w:t xml:space="preserve"> </w:t>
      </w:r>
      <w:r w:rsidR="002573F9" w:rsidRPr="00A1148A">
        <w:rPr>
          <w:rFonts w:ascii="ITC Avant Garde" w:hAnsi="ITC Avant Garde"/>
          <w:color w:val="000000" w:themeColor="text1"/>
          <w:sz w:val="20"/>
        </w:rPr>
        <w:t xml:space="preserve">previstas </w:t>
      </w:r>
      <w:r w:rsidR="00E259EC" w:rsidRPr="00A1148A">
        <w:rPr>
          <w:rFonts w:ascii="ITC Avant Garde" w:hAnsi="ITC Avant Garde"/>
          <w:color w:val="000000" w:themeColor="text1"/>
          <w:sz w:val="20"/>
        </w:rPr>
        <w:t xml:space="preserve">en </w:t>
      </w:r>
      <w:r w:rsidRPr="00A1148A">
        <w:rPr>
          <w:rFonts w:ascii="ITC Avant Garde" w:hAnsi="ITC Avant Garde"/>
          <w:color w:val="000000" w:themeColor="text1"/>
          <w:sz w:val="20"/>
        </w:rPr>
        <w:t>el artículo 4, fracciones V</w:t>
      </w:r>
      <w:r w:rsidR="00784C61" w:rsidRPr="00A1148A">
        <w:rPr>
          <w:rFonts w:ascii="ITC Avant Garde" w:hAnsi="ITC Avant Garde"/>
          <w:color w:val="000000" w:themeColor="text1"/>
          <w:sz w:val="20"/>
        </w:rPr>
        <w:t>, VII y</w:t>
      </w:r>
      <w:r w:rsidRPr="00A1148A">
        <w:rPr>
          <w:rFonts w:ascii="ITC Avant Garde" w:hAnsi="ITC Avant Garde"/>
          <w:color w:val="000000" w:themeColor="text1"/>
          <w:sz w:val="20"/>
        </w:rPr>
        <w:t xml:space="preserve"> VIII del E</w:t>
      </w:r>
      <w:r w:rsidR="00965920" w:rsidRPr="00A1148A">
        <w:rPr>
          <w:rFonts w:ascii="ITC Avant Garde" w:hAnsi="ITC Avant Garde"/>
          <w:color w:val="000000" w:themeColor="text1"/>
          <w:sz w:val="20"/>
        </w:rPr>
        <w:t xml:space="preserve">statuto </w:t>
      </w:r>
      <w:r w:rsidRPr="00A1148A">
        <w:rPr>
          <w:rFonts w:ascii="ITC Avant Garde" w:hAnsi="ITC Avant Garde"/>
          <w:color w:val="000000" w:themeColor="text1"/>
          <w:sz w:val="20"/>
        </w:rPr>
        <w:t>O</w:t>
      </w:r>
      <w:r w:rsidR="00965920" w:rsidRPr="00A1148A">
        <w:rPr>
          <w:rFonts w:ascii="ITC Avant Garde" w:hAnsi="ITC Avant Garde"/>
          <w:color w:val="000000" w:themeColor="text1"/>
          <w:sz w:val="20"/>
        </w:rPr>
        <w:t>r</w:t>
      </w:r>
      <w:r w:rsidR="007906B9" w:rsidRPr="00A1148A">
        <w:rPr>
          <w:rFonts w:ascii="ITC Avant Garde" w:hAnsi="ITC Avant Garde"/>
          <w:color w:val="000000" w:themeColor="text1"/>
          <w:sz w:val="20"/>
        </w:rPr>
        <w:t>g</w:t>
      </w:r>
      <w:r w:rsidR="00965920" w:rsidRPr="00A1148A">
        <w:rPr>
          <w:rFonts w:ascii="ITC Avant Garde" w:hAnsi="ITC Avant Garde"/>
          <w:color w:val="000000" w:themeColor="text1"/>
          <w:sz w:val="20"/>
        </w:rPr>
        <w:t xml:space="preserve">ánico del </w:t>
      </w:r>
      <w:r w:rsidRPr="00A1148A">
        <w:rPr>
          <w:rFonts w:ascii="ITC Avant Garde" w:hAnsi="ITC Avant Garde"/>
          <w:color w:val="000000" w:themeColor="text1"/>
          <w:sz w:val="20"/>
        </w:rPr>
        <w:t>I</w:t>
      </w:r>
      <w:r w:rsidR="00965920" w:rsidRPr="00A1148A">
        <w:rPr>
          <w:rFonts w:ascii="ITC Avant Garde" w:hAnsi="ITC Avant Garde"/>
          <w:color w:val="000000" w:themeColor="text1"/>
          <w:sz w:val="20"/>
        </w:rPr>
        <w:t xml:space="preserve">nstituto </w:t>
      </w:r>
      <w:r w:rsidRPr="00A1148A">
        <w:rPr>
          <w:rFonts w:ascii="ITC Avant Garde" w:hAnsi="ITC Avant Garde"/>
          <w:color w:val="000000" w:themeColor="text1"/>
          <w:sz w:val="20"/>
        </w:rPr>
        <w:t>F</w:t>
      </w:r>
      <w:r w:rsidR="00965920" w:rsidRPr="00A1148A">
        <w:rPr>
          <w:rFonts w:ascii="ITC Avant Garde" w:hAnsi="ITC Avant Garde"/>
          <w:color w:val="000000" w:themeColor="text1"/>
          <w:sz w:val="20"/>
        </w:rPr>
        <w:t xml:space="preserve">ederal de </w:t>
      </w:r>
      <w:r w:rsidRPr="00A1148A">
        <w:rPr>
          <w:rFonts w:ascii="ITC Avant Garde" w:hAnsi="ITC Avant Garde"/>
          <w:color w:val="000000" w:themeColor="text1"/>
          <w:sz w:val="20"/>
        </w:rPr>
        <w:t>T</w:t>
      </w:r>
      <w:r w:rsidR="00965920" w:rsidRPr="00A1148A">
        <w:rPr>
          <w:rFonts w:ascii="ITC Avant Garde" w:hAnsi="ITC Avant Garde"/>
          <w:color w:val="000000" w:themeColor="text1"/>
          <w:sz w:val="20"/>
        </w:rPr>
        <w:t>elecomunicaciones</w:t>
      </w:r>
      <w:r w:rsidR="0009507B" w:rsidRPr="00A1148A">
        <w:rPr>
          <w:rFonts w:ascii="ITC Avant Garde" w:hAnsi="ITC Avant Garde"/>
          <w:color w:val="000000" w:themeColor="text1"/>
          <w:sz w:val="20"/>
        </w:rPr>
        <w:t>, y</w:t>
      </w:r>
    </w:p>
    <w:p w14:paraId="510CA3F4" w14:textId="77777777" w:rsidR="00E007FE" w:rsidRPr="00A1148A" w:rsidRDefault="00E007FE" w:rsidP="00A942BB">
      <w:pPr>
        <w:pStyle w:val="ROMANOS"/>
        <w:tabs>
          <w:tab w:val="clear" w:pos="900"/>
        </w:tabs>
        <w:spacing w:after="0" w:line="240" w:lineRule="auto"/>
        <w:ind w:left="851" w:right="474" w:hanging="284"/>
        <w:rPr>
          <w:rFonts w:ascii="ITC Avant Garde" w:hAnsi="ITC Avant Garde"/>
          <w:b/>
          <w:color w:val="000000" w:themeColor="text1"/>
          <w:sz w:val="20"/>
        </w:rPr>
      </w:pPr>
    </w:p>
    <w:p w14:paraId="6CFAB0C3" w14:textId="3FB55101" w:rsidR="007516A2" w:rsidRPr="00A1148A" w:rsidRDefault="007516A2" w:rsidP="00A942BB">
      <w:pPr>
        <w:pStyle w:val="ROMANOS"/>
        <w:numPr>
          <w:ilvl w:val="0"/>
          <w:numId w:val="2"/>
        </w:numPr>
        <w:tabs>
          <w:tab w:val="clear" w:pos="900"/>
        </w:tabs>
        <w:spacing w:after="0" w:line="240" w:lineRule="auto"/>
        <w:ind w:left="851" w:right="474" w:hanging="284"/>
        <w:rPr>
          <w:rFonts w:ascii="ITC Avant Garde" w:hAnsi="ITC Avant Garde"/>
          <w:b/>
          <w:color w:val="000000" w:themeColor="text1"/>
          <w:sz w:val="20"/>
        </w:rPr>
      </w:pPr>
      <w:r w:rsidRPr="00A1148A">
        <w:rPr>
          <w:rFonts w:ascii="ITC Avant Garde" w:hAnsi="ITC Avant Garde"/>
          <w:b/>
          <w:color w:val="000000" w:themeColor="text1"/>
          <w:sz w:val="20"/>
          <w:lang w:val="es-ES"/>
        </w:rPr>
        <w:t xml:space="preserve">Ventanilla </w:t>
      </w:r>
      <w:r w:rsidR="007730E8" w:rsidRPr="00A1148A">
        <w:rPr>
          <w:rFonts w:ascii="ITC Avant Garde" w:hAnsi="ITC Avant Garde"/>
          <w:b/>
          <w:color w:val="000000" w:themeColor="text1"/>
          <w:sz w:val="20"/>
          <w:lang w:val="es-ES"/>
        </w:rPr>
        <w:t>Electrónica</w:t>
      </w:r>
      <w:r w:rsidRPr="00A1148A">
        <w:rPr>
          <w:rFonts w:ascii="ITC Avant Garde" w:hAnsi="ITC Avant Garde"/>
          <w:b/>
          <w:color w:val="000000" w:themeColor="text1"/>
          <w:sz w:val="20"/>
          <w:lang w:val="es-ES"/>
        </w:rPr>
        <w:t>:</w:t>
      </w:r>
      <w:r w:rsidRPr="00A1148A">
        <w:rPr>
          <w:rFonts w:ascii="ITC Avant Garde" w:hAnsi="ITC Avant Garde"/>
          <w:color w:val="000000" w:themeColor="text1"/>
          <w:sz w:val="20"/>
          <w:lang w:val="es-ES"/>
        </w:rPr>
        <w:t xml:space="preserve"> punto de contacto digital a través de</w:t>
      </w:r>
      <w:r w:rsidR="007730E8" w:rsidRPr="00A1148A">
        <w:rPr>
          <w:rFonts w:ascii="ITC Avant Garde" w:hAnsi="ITC Avant Garde"/>
          <w:color w:val="000000" w:themeColor="text1"/>
          <w:sz w:val="20"/>
          <w:lang w:val="es-ES"/>
        </w:rPr>
        <w:t>l Portal</w:t>
      </w:r>
      <w:r w:rsidR="00714288" w:rsidRPr="00A1148A">
        <w:rPr>
          <w:rFonts w:ascii="ITC Avant Garde" w:hAnsi="ITC Avant Garde"/>
          <w:color w:val="000000" w:themeColor="text1"/>
          <w:sz w:val="20"/>
          <w:lang w:val="es-ES"/>
        </w:rPr>
        <w:t xml:space="preserve"> de Internet del Instituto</w:t>
      </w:r>
      <w:r w:rsidRPr="00A1148A">
        <w:rPr>
          <w:rFonts w:ascii="ITC Avant Garde" w:hAnsi="ITC Avant Garde"/>
          <w:color w:val="000000" w:themeColor="text1"/>
          <w:sz w:val="20"/>
        </w:rPr>
        <w:t xml:space="preserve">, que fungirá como el </w:t>
      </w:r>
      <w:r w:rsidR="005E336B" w:rsidRPr="00A1148A">
        <w:rPr>
          <w:rFonts w:ascii="ITC Avant Garde" w:hAnsi="ITC Avant Garde"/>
          <w:color w:val="000000" w:themeColor="text1"/>
          <w:sz w:val="20"/>
        </w:rPr>
        <w:t xml:space="preserve">único </w:t>
      </w:r>
      <w:r w:rsidRPr="00A1148A">
        <w:rPr>
          <w:rFonts w:ascii="ITC Avant Garde" w:hAnsi="ITC Avant Garde"/>
          <w:color w:val="000000" w:themeColor="text1"/>
          <w:sz w:val="20"/>
        </w:rPr>
        <w:t xml:space="preserve">medio para la </w:t>
      </w:r>
      <w:r w:rsidR="0036214B" w:rsidRPr="00A1148A">
        <w:rPr>
          <w:rFonts w:ascii="ITC Avant Garde" w:hAnsi="ITC Avant Garde"/>
          <w:color w:val="000000" w:themeColor="text1"/>
          <w:sz w:val="20"/>
        </w:rPr>
        <w:t xml:space="preserve">realización </w:t>
      </w:r>
      <w:r w:rsidRPr="00A1148A">
        <w:rPr>
          <w:rFonts w:ascii="ITC Avant Garde" w:hAnsi="ITC Avant Garde"/>
          <w:color w:val="000000" w:themeColor="text1"/>
          <w:sz w:val="20"/>
        </w:rPr>
        <w:t xml:space="preserve">de Actuaciones Electrónicas </w:t>
      </w:r>
      <w:r w:rsidR="00784C61" w:rsidRPr="00A1148A">
        <w:rPr>
          <w:rFonts w:ascii="ITC Avant Garde" w:hAnsi="ITC Avant Garde"/>
          <w:color w:val="000000" w:themeColor="text1"/>
          <w:sz w:val="20"/>
        </w:rPr>
        <w:t xml:space="preserve">y que </w:t>
      </w:r>
      <w:r w:rsidR="00CB148C" w:rsidRPr="00A1148A">
        <w:rPr>
          <w:rFonts w:ascii="ITC Avant Garde" w:hAnsi="ITC Avant Garde"/>
          <w:color w:val="000000" w:themeColor="text1"/>
          <w:sz w:val="20"/>
        </w:rPr>
        <w:t xml:space="preserve">proporcionará la interconexión entre todos los </w:t>
      </w:r>
      <w:r w:rsidRPr="00A1148A">
        <w:rPr>
          <w:rFonts w:ascii="ITC Avant Garde" w:hAnsi="ITC Avant Garde"/>
          <w:color w:val="000000" w:themeColor="text1"/>
          <w:sz w:val="20"/>
        </w:rPr>
        <w:t xml:space="preserve">Medios </w:t>
      </w:r>
      <w:r w:rsidR="00784C61" w:rsidRPr="00A1148A">
        <w:rPr>
          <w:rFonts w:ascii="ITC Avant Garde" w:hAnsi="ITC Avant Garde"/>
          <w:color w:val="000000" w:themeColor="text1"/>
          <w:sz w:val="20"/>
        </w:rPr>
        <w:t>E</w:t>
      </w:r>
      <w:r w:rsidRPr="00A1148A">
        <w:rPr>
          <w:rFonts w:ascii="ITC Avant Garde" w:hAnsi="ITC Avant Garde"/>
          <w:color w:val="000000" w:themeColor="text1"/>
          <w:sz w:val="20"/>
        </w:rPr>
        <w:t xml:space="preserve">lectrónicos que </w:t>
      </w:r>
      <w:r w:rsidR="00714288" w:rsidRPr="00A1148A">
        <w:rPr>
          <w:rFonts w:ascii="ITC Avant Garde" w:hAnsi="ITC Avant Garde"/>
          <w:color w:val="000000" w:themeColor="text1"/>
          <w:sz w:val="20"/>
        </w:rPr>
        <w:t xml:space="preserve">éste </w:t>
      </w:r>
      <w:r w:rsidRPr="00A1148A">
        <w:rPr>
          <w:rFonts w:ascii="ITC Avant Garde" w:hAnsi="ITC Avant Garde"/>
          <w:color w:val="000000" w:themeColor="text1"/>
          <w:sz w:val="20"/>
        </w:rPr>
        <w:t>establezca.</w:t>
      </w:r>
    </w:p>
    <w:p w14:paraId="685C22F9" w14:textId="77777777" w:rsidR="00EC741A" w:rsidRPr="00A1148A" w:rsidRDefault="00EC741A" w:rsidP="00A942BB">
      <w:pPr>
        <w:pStyle w:val="ROMANOS"/>
        <w:tabs>
          <w:tab w:val="clear" w:pos="900"/>
        </w:tabs>
        <w:spacing w:after="0" w:line="240" w:lineRule="auto"/>
        <w:ind w:left="851" w:right="49" w:firstLine="0"/>
        <w:rPr>
          <w:rFonts w:ascii="ITC Avant Garde" w:hAnsi="ITC Avant Garde"/>
          <w:color w:val="000000" w:themeColor="text1"/>
          <w:sz w:val="20"/>
        </w:rPr>
      </w:pPr>
    </w:p>
    <w:p w14:paraId="31B6874B" w14:textId="77777777" w:rsidR="000A5A64" w:rsidRPr="00A1148A" w:rsidRDefault="00B3227A" w:rsidP="00A942BB">
      <w:pPr>
        <w:pStyle w:val="Prrafodelista"/>
        <w:spacing w:line="240" w:lineRule="auto"/>
        <w:ind w:left="0"/>
        <w:jc w:val="both"/>
        <w:rPr>
          <w:rFonts w:ascii="ITC Avant Garde" w:eastAsia="Times New Roman" w:hAnsi="ITC Avant Garde"/>
          <w:color w:val="000000" w:themeColor="text1"/>
          <w:sz w:val="20"/>
          <w:szCs w:val="20"/>
        </w:rPr>
      </w:pPr>
      <w:r w:rsidRPr="00A1148A">
        <w:rPr>
          <w:rFonts w:ascii="ITC Avant Garde" w:eastAsia="Times New Roman" w:hAnsi="ITC Avant Garde"/>
          <w:color w:val="000000" w:themeColor="text1"/>
          <w:sz w:val="20"/>
          <w:szCs w:val="20"/>
        </w:rPr>
        <w:t>Las definiciones comprendidas en la presente disposición pueden ser utilizadas indistintamente en singular o plural.</w:t>
      </w:r>
      <w:r w:rsidR="002548CA" w:rsidRPr="00A1148A">
        <w:rPr>
          <w:rFonts w:ascii="ITC Avant Garde" w:eastAsia="Times New Roman" w:hAnsi="ITC Avant Garde"/>
          <w:color w:val="000000" w:themeColor="text1"/>
          <w:sz w:val="20"/>
          <w:szCs w:val="20"/>
        </w:rPr>
        <w:t xml:space="preserve"> </w:t>
      </w:r>
    </w:p>
    <w:p w14:paraId="515C769A" w14:textId="5D6ACECF" w:rsidR="00776E81" w:rsidRPr="00A1148A" w:rsidRDefault="00776E81" w:rsidP="00A942BB">
      <w:pPr>
        <w:pStyle w:val="Prrafodelista"/>
        <w:spacing w:line="240" w:lineRule="auto"/>
        <w:ind w:left="0"/>
        <w:jc w:val="both"/>
        <w:rPr>
          <w:rFonts w:ascii="ITC Avant Garde" w:eastAsia="Times New Roman" w:hAnsi="ITC Avant Garde"/>
          <w:color w:val="000000" w:themeColor="text1"/>
          <w:sz w:val="20"/>
          <w:szCs w:val="20"/>
        </w:rPr>
      </w:pPr>
    </w:p>
    <w:p w14:paraId="658CC6DF" w14:textId="77777777" w:rsidR="00A942BB" w:rsidRPr="00A1148A" w:rsidRDefault="00A942BB" w:rsidP="00A942BB">
      <w:pPr>
        <w:pStyle w:val="Prrafodelista"/>
        <w:spacing w:line="240" w:lineRule="auto"/>
        <w:ind w:left="0"/>
        <w:jc w:val="both"/>
        <w:rPr>
          <w:rFonts w:ascii="ITC Avant Garde" w:eastAsia="Times New Roman" w:hAnsi="ITC Avant Garde"/>
          <w:color w:val="000000" w:themeColor="text1"/>
          <w:sz w:val="20"/>
          <w:szCs w:val="20"/>
        </w:rPr>
      </w:pPr>
    </w:p>
    <w:p w14:paraId="04A9B933" w14:textId="77777777" w:rsidR="005E3469" w:rsidRPr="00A1148A" w:rsidRDefault="005E3469"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 xml:space="preserve">Capítulo </w:t>
      </w:r>
      <w:r w:rsidR="009D1666" w:rsidRPr="00A1148A">
        <w:rPr>
          <w:rFonts w:ascii="ITC Avant Garde" w:hAnsi="ITC Avant Garde"/>
          <w:b/>
          <w:color w:val="000000" w:themeColor="text1"/>
          <w:sz w:val="20"/>
        </w:rPr>
        <w:t>I</w:t>
      </w:r>
      <w:r w:rsidRPr="00A1148A">
        <w:rPr>
          <w:rFonts w:ascii="ITC Avant Garde" w:hAnsi="ITC Avant Garde"/>
          <w:b/>
          <w:color w:val="000000" w:themeColor="text1"/>
          <w:sz w:val="20"/>
        </w:rPr>
        <w:t>I</w:t>
      </w:r>
    </w:p>
    <w:p w14:paraId="7E328B80" w14:textId="77777777" w:rsidR="005E3469" w:rsidRPr="00A1148A" w:rsidRDefault="005E3469"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De</w:t>
      </w:r>
      <w:r w:rsidR="000B0749" w:rsidRPr="00A1148A">
        <w:rPr>
          <w:rFonts w:ascii="ITC Avant Garde" w:hAnsi="ITC Avant Garde"/>
          <w:b/>
          <w:color w:val="000000" w:themeColor="text1"/>
          <w:sz w:val="20"/>
        </w:rPr>
        <w:t xml:space="preserve"> </w:t>
      </w:r>
      <w:r w:rsidR="00947F7B" w:rsidRPr="00A1148A">
        <w:rPr>
          <w:rFonts w:ascii="ITC Avant Garde" w:hAnsi="ITC Avant Garde"/>
          <w:b/>
          <w:color w:val="000000" w:themeColor="text1"/>
          <w:sz w:val="20"/>
        </w:rPr>
        <w:t xml:space="preserve">la </w:t>
      </w:r>
      <w:r w:rsidR="00D357E6" w:rsidRPr="00A1148A">
        <w:rPr>
          <w:rFonts w:ascii="ITC Avant Garde" w:hAnsi="ITC Avant Garde"/>
          <w:b/>
          <w:color w:val="000000" w:themeColor="text1"/>
          <w:sz w:val="20"/>
        </w:rPr>
        <w:t>Ventanilla Electrónica</w:t>
      </w:r>
      <w:r w:rsidR="003E7B36" w:rsidRPr="00A1148A">
        <w:rPr>
          <w:rFonts w:ascii="ITC Avant Garde" w:hAnsi="ITC Avant Garde"/>
          <w:b/>
          <w:color w:val="000000" w:themeColor="text1"/>
          <w:sz w:val="20"/>
        </w:rPr>
        <w:t xml:space="preserve"> </w:t>
      </w:r>
      <w:r w:rsidR="000B0749" w:rsidRPr="00A1148A">
        <w:rPr>
          <w:rFonts w:ascii="ITC Avant Garde" w:hAnsi="ITC Avant Garde"/>
          <w:b/>
          <w:color w:val="000000" w:themeColor="text1"/>
          <w:sz w:val="20"/>
        </w:rPr>
        <w:t>del Instituto</w:t>
      </w:r>
    </w:p>
    <w:p w14:paraId="741EB39E" w14:textId="77777777" w:rsidR="00D46B1A" w:rsidRPr="00A1148A" w:rsidRDefault="00D46B1A" w:rsidP="00A942BB">
      <w:pPr>
        <w:pStyle w:val="ROMANOS"/>
        <w:tabs>
          <w:tab w:val="clear" w:pos="900"/>
        </w:tabs>
        <w:spacing w:after="0" w:line="240" w:lineRule="auto"/>
        <w:ind w:left="0" w:firstLine="0"/>
        <w:jc w:val="center"/>
        <w:rPr>
          <w:rFonts w:ascii="ITC Avant Garde" w:hAnsi="ITC Avant Garde"/>
          <w:b/>
          <w:color w:val="000000" w:themeColor="text1"/>
          <w:sz w:val="20"/>
        </w:rPr>
      </w:pPr>
    </w:p>
    <w:p w14:paraId="58DDB9FF" w14:textId="2658AF03" w:rsidR="00C14344" w:rsidRPr="00A1148A" w:rsidRDefault="003434EE"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b/>
          <w:color w:val="000000" w:themeColor="text1"/>
          <w:sz w:val="20"/>
        </w:rPr>
        <w:t>TERCERO</w:t>
      </w:r>
      <w:r w:rsidR="00420F96" w:rsidRPr="00A1148A">
        <w:rPr>
          <w:rFonts w:ascii="ITC Avant Garde" w:hAnsi="ITC Avant Garde"/>
          <w:color w:val="000000" w:themeColor="text1"/>
          <w:sz w:val="20"/>
        </w:rPr>
        <w:t xml:space="preserve">. </w:t>
      </w:r>
      <w:r w:rsidR="00C14344" w:rsidRPr="00A1148A">
        <w:rPr>
          <w:rFonts w:ascii="ITC Avant Garde" w:hAnsi="ITC Avant Garde"/>
          <w:color w:val="000000" w:themeColor="text1"/>
          <w:sz w:val="20"/>
        </w:rPr>
        <w:t>–</w:t>
      </w:r>
      <w:r w:rsidRPr="00A1148A">
        <w:rPr>
          <w:rFonts w:ascii="ITC Avant Garde" w:hAnsi="ITC Avant Garde"/>
          <w:color w:val="000000" w:themeColor="text1"/>
          <w:sz w:val="20"/>
        </w:rPr>
        <w:t xml:space="preserve"> </w:t>
      </w:r>
      <w:r w:rsidR="00C14344" w:rsidRPr="00A1148A">
        <w:rPr>
          <w:rFonts w:ascii="ITC Avant Garde" w:hAnsi="ITC Avant Garde"/>
          <w:color w:val="000000" w:themeColor="text1"/>
          <w:sz w:val="20"/>
        </w:rPr>
        <w:t xml:space="preserve"> El Instituto establecerá una Ventanilla Electrónica para la recepción, atención, sustanciación y resolución de </w:t>
      </w:r>
      <w:r w:rsidR="0078260D" w:rsidRPr="00A1148A">
        <w:rPr>
          <w:rFonts w:ascii="ITC Avant Garde" w:hAnsi="ITC Avant Garde"/>
          <w:color w:val="000000" w:themeColor="text1"/>
          <w:sz w:val="20"/>
        </w:rPr>
        <w:t xml:space="preserve">los </w:t>
      </w:r>
      <w:r w:rsidR="00C14344" w:rsidRPr="00A1148A">
        <w:rPr>
          <w:rFonts w:ascii="ITC Avant Garde" w:hAnsi="ITC Avant Garde"/>
          <w:color w:val="000000" w:themeColor="text1"/>
          <w:sz w:val="20"/>
        </w:rPr>
        <w:t>Trámites y Servicios</w:t>
      </w:r>
      <w:r w:rsidR="0078260D" w:rsidRPr="00A1148A">
        <w:rPr>
          <w:rFonts w:ascii="ITC Avant Garde" w:hAnsi="ITC Avant Garde"/>
          <w:color w:val="000000" w:themeColor="text1"/>
          <w:sz w:val="20"/>
        </w:rPr>
        <w:t xml:space="preserve"> que la establezcan como su medio de presentación</w:t>
      </w:r>
      <w:r w:rsidR="00C14344" w:rsidRPr="00A1148A">
        <w:rPr>
          <w:rFonts w:ascii="ITC Avant Garde" w:hAnsi="ITC Avant Garde"/>
          <w:color w:val="000000" w:themeColor="text1"/>
          <w:sz w:val="20"/>
        </w:rPr>
        <w:t>.</w:t>
      </w:r>
    </w:p>
    <w:p w14:paraId="4D354061" w14:textId="77777777" w:rsidR="00C14344" w:rsidRPr="00A1148A" w:rsidRDefault="00C14344" w:rsidP="00A942BB">
      <w:pPr>
        <w:pStyle w:val="ROMANOS"/>
        <w:tabs>
          <w:tab w:val="clear" w:pos="900"/>
        </w:tabs>
        <w:spacing w:after="0" w:line="240" w:lineRule="auto"/>
        <w:ind w:left="0" w:firstLine="0"/>
        <w:rPr>
          <w:rFonts w:ascii="ITC Avant Garde" w:hAnsi="ITC Avant Garde"/>
          <w:color w:val="000000" w:themeColor="text1"/>
          <w:sz w:val="20"/>
        </w:rPr>
      </w:pPr>
    </w:p>
    <w:p w14:paraId="0EF3B3CA" w14:textId="5DF5DD97" w:rsidR="00C14344" w:rsidRPr="00A1148A" w:rsidRDefault="00C14344"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color w:val="000000" w:themeColor="text1"/>
          <w:sz w:val="20"/>
        </w:rPr>
        <w:t xml:space="preserve">A través de dicha Ventanilla Electrónica se llevarán a cabo todas las actuaciones </w:t>
      </w:r>
      <w:r w:rsidR="0007661C" w:rsidRPr="00A1148A">
        <w:rPr>
          <w:rFonts w:ascii="ITC Avant Garde" w:hAnsi="ITC Avant Garde"/>
          <w:color w:val="000000" w:themeColor="text1"/>
          <w:sz w:val="20"/>
        </w:rPr>
        <w:t>relacionadas a</w:t>
      </w:r>
      <w:r w:rsidR="004D1A77" w:rsidRPr="00A1148A">
        <w:rPr>
          <w:rFonts w:ascii="ITC Avant Garde" w:hAnsi="ITC Avant Garde"/>
          <w:color w:val="000000" w:themeColor="text1"/>
          <w:sz w:val="20"/>
        </w:rPr>
        <w:t xml:space="preserve"> </w:t>
      </w:r>
      <w:r w:rsidRPr="00A1148A">
        <w:rPr>
          <w:rFonts w:ascii="ITC Avant Garde" w:hAnsi="ITC Avant Garde"/>
          <w:color w:val="000000" w:themeColor="text1"/>
          <w:sz w:val="20"/>
        </w:rPr>
        <w:t>los Trámites y Servicios que determine el Instituto mediante disposiciones de carácter general.</w:t>
      </w:r>
    </w:p>
    <w:p w14:paraId="6D65E405" w14:textId="72FC9CB2" w:rsidR="00F00DF6" w:rsidRPr="00A1148A" w:rsidRDefault="00F00DF6" w:rsidP="00A942BB">
      <w:pPr>
        <w:pStyle w:val="ROMANOS"/>
        <w:tabs>
          <w:tab w:val="clear" w:pos="900"/>
        </w:tabs>
        <w:spacing w:after="0" w:line="240" w:lineRule="auto"/>
        <w:ind w:left="0" w:firstLine="0"/>
        <w:rPr>
          <w:rFonts w:ascii="ITC Avant Garde" w:hAnsi="ITC Avant Garde"/>
          <w:color w:val="000000" w:themeColor="text1"/>
          <w:sz w:val="20"/>
        </w:rPr>
      </w:pPr>
    </w:p>
    <w:p w14:paraId="36E5B74B" w14:textId="77777777" w:rsidR="00F00DF6" w:rsidRPr="00A1148A" w:rsidRDefault="00F00DF6"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b/>
          <w:color w:val="000000" w:themeColor="text1"/>
          <w:sz w:val="20"/>
        </w:rPr>
        <w:t xml:space="preserve">CUARTO. - </w:t>
      </w:r>
      <w:r w:rsidRPr="00A1148A">
        <w:rPr>
          <w:rFonts w:ascii="ITC Avant Garde" w:hAnsi="ITC Avant Garde"/>
          <w:color w:val="000000" w:themeColor="text1"/>
          <w:sz w:val="20"/>
        </w:rPr>
        <w:t xml:space="preserve">El Instituto mediante disposiciones de carácter general determinará los Trámites y Servicios que podrán ser presentados a través de Medios Electrónicos o Medios Tradicionales, sujetándose su sustanciación y conclusión al medio que les haya dado origen, y observando lo dispuesto en los presentes Lineamientos. </w:t>
      </w:r>
    </w:p>
    <w:p w14:paraId="25B591F0" w14:textId="77777777" w:rsidR="00F00DF6" w:rsidRPr="00A1148A" w:rsidRDefault="00F00DF6" w:rsidP="00A942BB">
      <w:pPr>
        <w:jc w:val="both"/>
        <w:rPr>
          <w:rFonts w:ascii="ITC Avant Garde" w:hAnsi="ITC Avant Garde" w:cs="Arial"/>
          <w:color w:val="000000" w:themeColor="text1"/>
          <w:lang w:val="es-MX"/>
        </w:rPr>
      </w:pPr>
    </w:p>
    <w:p w14:paraId="60145844" w14:textId="077384C5" w:rsidR="00F00DF6" w:rsidRPr="00A1148A" w:rsidRDefault="00FD7FC2" w:rsidP="00A942BB">
      <w:pPr>
        <w:jc w:val="both"/>
      </w:pPr>
      <w:r w:rsidRPr="00A1148A">
        <w:rPr>
          <w:rFonts w:ascii="ITC Avant Garde" w:hAnsi="ITC Avant Garde" w:cs="Arial"/>
          <w:color w:val="000000" w:themeColor="text1"/>
          <w:lang w:val="es-MX"/>
        </w:rPr>
        <w:lastRenderedPageBreak/>
        <w:t>Para l</w:t>
      </w:r>
      <w:r w:rsidR="00F00DF6" w:rsidRPr="00A1148A">
        <w:rPr>
          <w:rFonts w:ascii="ITC Avant Garde" w:hAnsi="ITC Avant Garde" w:cs="Arial"/>
          <w:color w:val="000000" w:themeColor="text1"/>
          <w:lang w:val="es-MX"/>
        </w:rPr>
        <w:t xml:space="preserve">o anterior, </w:t>
      </w:r>
      <w:r w:rsidRPr="00A1148A">
        <w:rPr>
          <w:rFonts w:ascii="ITC Avant Garde" w:hAnsi="ITC Avant Garde" w:cs="Arial"/>
          <w:color w:val="000000" w:themeColor="text1"/>
          <w:lang w:val="es-MX"/>
        </w:rPr>
        <w:t xml:space="preserve">el Registro de Trámites y Servicios del Instituto contará, en su caso, con un identificador </w:t>
      </w:r>
      <w:r w:rsidR="008450F7" w:rsidRPr="00A1148A">
        <w:rPr>
          <w:rFonts w:ascii="ITC Avant Garde" w:hAnsi="ITC Avant Garde" w:cs="Arial"/>
          <w:color w:val="000000" w:themeColor="text1"/>
          <w:lang w:val="es-MX"/>
        </w:rPr>
        <w:t xml:space="preserve">visual </w:t>
      </w:r>
      <w:r w:rsidR="004744E0" w:rsidRPr="00A1148A">
        <w:rPr>
          <w:rFonts w:ascii="ITC Avant Garde" w:hAnsi="ITC Avant Garde" w:cs="Arial"/>
          <w:color w:val="000000" w:themeColor="text1"/>
          <w:lang w:val="es-MX"/>
        </w:rPr>
        <w:t xml:space="preserve">que le permita a los Promoventes </w:t>
      </w:r>
      <w:r w:rsidR="007968A2" w:rsidRPr="00A1148A">
        <w:rPr>
          <w:rFonts w:ascii="ITC Avant Garde" w:hAnsi="ITC Avant Garde" w:cs="Arial"/>
          <w:color w:val="000000" w:themeColor="text1"/>
          <w:lang w:val="es-MX"/>
        </w:rPr>
        <w:t xml:space="preserve">conocer los Trámites y Servicios que podrán presentarse a través de la Ventanilla Electrónica. </w:t>
      </w:r>
    </w:p>
    <w:p w14:paraId="36450B19" w14:textId="77777777" w:rsidR="00C14344" w:rsidRPr="00A1148A" w:rsidRDefault="00C14344" w:rsidP="00A942BB">
      <w:pPr>
        <w:pStyle w:val="ROMANOS"/>
        <w:tabs>
          <w:tab w:val="clear" w:pos="900"/>
        </w:tabs>
        <w:spacing w:after="0" w:line="240" w:lineRule="auto"/>
        <w:ind w:left="0" w:firstLine="0"/>
        <w:rPr>
          <w:rFonts w:ascii="ITC Avant Garde" w:hAnsi="ITC Avant Garde"/>
          <w:color w:val="000000" w:themeColor="text1"/>
          <w:sz w:val="20"/>
        </w:rPr>
      </w:pPr>
    </w:p>
    <w:p w14:paraId="063A5DFA" w14:textId="209E4D0C" w:rsidR="00282746" w:rsidRPr="00A1148A" w:rsidRDefault="00F84849"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b/>
          <w:color w:val="000000" w:themeColor="text1"/>
          <w:sz w:val="20"/>
        </w:rPr>
        <w:t>QUINTO</w:t>
      </w:r>
      <w:r w:rsidR="00C14344" w:rsidRPr="00A1148A">
        <w:rPr>
          <w:rFonts w:ascii="ITC Avant Garde" w:hAnsi="ITC Avant Garde"/>
          <w:b/>
          <w:color w:val="000000" w:themeColor="text1"/>
          <w:sz w:val="20"/>
        </w:rPr>
        <w:t>. -</w:t>
      </w:r>
      <w:r w:rsidR="00C14344" w:rsidRPr="00A1148A">
        <w:rPr>
          <w:rFonts w:ascii="ITC Avant Garde" w:hAnsi="ITC Avant Garde"/>
          <w:color w:val="000000" w:themeColor="text1"/>
          <w:sz w:val="20"/>
        </w:rPr>
        <w:t xml:space="preserve">  </w:t>
      </w:r>
      <w:r w:rsidR="00282746" w:rsidRPr="00A1148A">
        <w:rPr>
          <w:rFonts w:ascii="ITC Avant Garde" w:hAnsi="ITC Avant Garde"/>
          <w:color w:val="000000" w:themeColor="text1"/>
          <w:sz w:val="20"/>
        </w:rPr>
        <w:t>L</w:t>
      </w:r>
      <w:r w:rsidR="00177D61" w:rsidRPr="00A1148A">
        <w:rPr>
          <w:rFonts w:ascii="ITC Avant Garde" w:hAnsi="ITC Avant Garde"/>
          <w:color w:val="000000" w:themeColor="text1"/>
          <w:sz w:val="20"/>
        </w:rPr>
        <w:t>a Ventanilla Electrónica</w:t>
      </w:r>
      <w:r w:rsidR="0004025E" w:rsidRPr="00A1148A">
        <w:rPr>
          <w:rFonts w:ascii="ITC Avant Garde" w:hAnsi="ITC Avant Garde"/>
          <w:color w:val="000000" w:themeColor="text1"/>
          <w:sz w:val="20"/>
        </w:rPr>
        <w:t xml:space="preserve"> </w:t>
      </w:r>
      <w:r w:rsidR="000900BE" w:rsidRPr="00A1148A">
        <w:rPr>
          <w:rFonts w:ascii="ITC Avant Garde" w:hAnsi="ITC Avant Garde"/>
          <w:color w:val="000000" w:themeColor="text1"/>
          <w:sz w:val="20"/>
        </w:rPr>
        <w:t>tendrá por objeto</w:t>
      </w:r>
      <w:r w:rsidR="00282746" w:rsidRPr="00A1148A">
        <w:rPr>
          <w:rFonts w:ascii="ITC Avant Garde" w:hAnsi="ITC Avant Garde"/>
          <w:color w:val="000000" w:themeColor="text1"/>
          <w:sz w:val="20"/>
        </w:rPr>
        <w:t>:</w:t>
      </w:r>
    </w:p>
    <w:p w14:paraId="314CE835" w14:textId="77777777" w:rsidR="003434EE" w:rsidRPr="00A1148A" w:rsidRDefault="003434EE" w:rsidP="00A942BB">
      <w:pPr>
        <w:pStyle w:val="texto"/>
        <w:spacing w:after="0" w:line="240" w:lineRule="auto"/>
        <w:ind w:firstLine="0"/>
        <w:rPr>
          <w:rFonts w:ascii="ITC Avant Garde" w:hAnsi="ITC Avant Garde"/>
          <w:color w:val="000000" w:themeColor="text1"/>
          <w:sz w:val="20"/>
          <w:lang w:val="es-ES"/>
        </w:rPr>
      </w:pPr>
    </w:p>
    <w:p w14:paraId="6E75194F" w14:textId="2FE88B07" w:rsidR="003434EE" w:rsidRPr="00A1148A" w:rsidRDefault="003434EE" w:rsidP="00A942BB">
      <w:pPr>
        <w:pStyle w:val="ROMANOS"/>
        <w:numPr>
          <w:ilvl w:val="0"/>
          <w:numId w:val="3"/>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 xml:space="preserve">Facilitar, agilizar y optimizar la gestión administrativa de los Trámites y Servicios que realicen los </w:t>
      </w:r>
      <w:r w:rsidR="00442337" w:rsidRPr="00A1148A">
        <w:rPr>
          <w:rFonts w:ascii="ITC Avant Garde" w:hAnsi="ITC Avant Garde"/>
          <w:color w:val="000000" w:themeColor="text1"/>
          <w:sz w:val="20"/>
        </w:rPr>
        <w:t>Promoventes</w:t>
      </w:r>
      <w:r w:rsidRPr="00A1148A">
        <w:rPr>
          <w:rFonts w:ascii="ITC Avant Garde" w:hAnsi="ITC Avant Garde"/>
          <w:color w:val="000000" w:themeColor="text1"/>
          <w:sz w:val="20"/>
        </w:rPr>
        <w:t xml:space="preserve"> ante el Instituto;</w:t>
      </w:r>
    </w:p>
    <w:p w14:paraId="1D58E6A9" w14:textId="77777777" w:rsidR="00784C61" w:rsidRPr="00A1148A" w:rsidRDefault="00784C61"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769597B7" w14:textId="77777777" w:rsidR="003434EE" w:rsidRPr="00A1148A" w:rsidRDefault="003434EE" w:rsidP="00A942BB">
      <w:pPr>
        <w:pStyle w:val="ROMANOS"/>
        <w:numPr>
          <w:ilvl w:val="0"/>
          <w:numId w:val="3"/>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 xml:space="preserve">Permitir la </w:t>
      </w:r>
      <w:r w:rsidR="003E6111" w:rsidRPr="00A1148A">
        <w:rPr>
          <w:rFonts w:ascii="ITC Avant Garde" w:hAnsi="ITC Avant Garde"/>
          <w:color w:val="000000" w:themeColor="text1"/>
          <w:sz w:val="20"/>
        </w:rPr>
        <w:t>T</w:t>
      </w:r>
      <w:r w:rsidRPr="00A1148A">
        <w:rPr>
          <w:rFonts w:ascii="ITC Avant Garde" w:hAnsi="ITC Avant Garde"/>
          <w:color w:val="000000" w:themeColor="text1"/>
          <w:sz w:val="20"/>
        </w:rPr>
        <w:t>razabilidad de los Trámites y Servicios del Instituto de conformidad con las disposiciones legales, reglamentarias y administrativas aplicables;</w:t>
      </w:r>
    </w:p>
    <w:p w14:paraId="63EA3BC4" w14:textId="77777777" w:rsidR="00784C61" w:rsidRPr="00A1148A" w:rsidRDefault="00784C61"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2C03CACF" w14:textId="77777777" w:rsidR="003434EE" w:rsidRPr="00A1148A" w:rsidRDefault="00EF1348" w:rsidP="00A942BB">
      <w:pPr>
        <w:pStyle w:val="ROMANOS"/>
        <w:numPr>
          <w:ilvl w:val="0"/>
          <w:numId w:val="3"/>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Homogeneizar</w:t>
      </w:r>
      <w:r w:rsidR="003434EE" w:rsidRPr="00A1148A">
        <w:rPr>
          <w:rFonts w:ascii="ITC Avant Garde" w:hAnsi="ITC Avant Garde"/>
          <w:color w:val="000000" w:themeColor="text1"/>
          <w:sz w:val="20"/>
        </w:rPr>
        <w:t xml:space="preserve"> </w:t>
      </w:r>
      <w:r w:rsidR="00427205" w:rsidRPr="00A1148A">
        <w:rPr>
          <w:rFonts w:ascii="ITC Avant Garde" w:hAnsi="ITC Avant Garde"/>
          <w:color w:val="000000" w:themeColor="text1"/>
          <w:sz w:val="20"/>
        </w:rPr>
        <w:t xml:space="preserve">los diversos canales de atención para Trámites y Servicios; </w:t>
      </w:r>
    </w:p>
    <w:p w14:paraId="0CEA79E7" w14:textId="77777777" w:rsidR="00784C61" w:rsidRPr="00A1148A" w:rsidRDefault="00784C61" w:rsidP="00A942BB">
      <w:pPr>
        <w:ind w:left="851" w:right="474" w:hanging="284"/>
        <w:jc w:val="both"/>
        <w:rPr>
          <w:rFonts w:ascii="ITC Avant Garde" w:hAnsi="ITC Avant Garde"/>
          <w:color w:val="000000" w:themeColor="text1"/>
        </w:rPr>
      </w:pPr>
    </w:p>
    <w:p w14:paraId="1A5347E5" w14:textId="2E8321D6" w:rsidR="0004025E" w:rsidRPr="00A1148A" w:rsidRDefault="003434EE" w:rsidP="00A942BB">
      <w:pPr>
        <w:pStyle w:val="ROMANOS"/>
        <w:numPr>
          <w:ilvl w:val="0"/>
          <w:numId w:val="3"/>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lang w:val="es-ES_tradnl"/>
        </w:rPr>
        <w:t>Integrar la información de las Unidades y/o Coordinaciones Generales, como único sitio institucional p</w:t>
      </w:r>
      <w:r w:rsidRPr="00A1148A">
        <w:rPr>
          <w:rFonts w:ascii="ITC Avant Garde" w:hAnsi="ITC Avant Garde"/>
          <w:color w:val="000000" w:themeColor="text1"/>
          <w:sz w:val="20"/>
          <w:lang w:val="es-ES"/>
        </w:rPr>
        <w:t xml:space="preserve">ara que los </w:t>
      </w:r>
      <w:r w:rsidR="00442337" w:rsidRPr="00A1148A">
        <w:rPr>
          <w:rFonts w:ascii="ITC Avant Garde" w:hAnsi="ITC Avant Garde"/>
          <w:color w:val="000000" w:themeColor="text1"/>
          <w:sz w:val="20"/>
          <w:lang w:val="es-ES"/>
        </w:rPr>
        <w:t>Promoventes</w:t>
      </w:r>
      <w:r w:rsidRPr="00A1148A">
        <w:rPr>
          <w:rFonts w:ascii="ITC Avant Garde" w:hAnsi="ITC Avant Garde"/>
          <w:color w:val="000000" w:themeColor="text1"/>
          <w:sz w:val="20"/>
          <w:lang w:val="es-ES"/>
        </w:rPr>
        <w:t xml:space="preserve"> identifiquen y accedan a los Trámites y Servicios que se pueden realizar a través de Medios Electrónicos</w:t>
      </w:r>
      <w:r w:rsidR="00A03B34" w:rsidRPr="00A1148A">
        <w:rPr>
          <w:rFonts w:ascii="ITC Avant Garde" w:hAnsi="ITC Avant Garde"/>
          <w:color w:val="000000" w:themeColor="text1"/>
          <w:sz w:val="20"/>
          <w:lang w:val="es-ES_tradnl"/>
        </w:rPr>
        <w:t>, y</w:t>
      </w:r>
    </w:p>
    <w:p w14:paraId="07F9DFC8" w14:textId="77777777" w:rsidR="00784C61" w:rsidRPr="00A1148A" w:rsidRDefault="00784C61" w:rsidP="00A942BB">
      <w:pPr>
        <w:pStyle w:val="ROMANOS"/>
        <w:tabs>
          <w:tab w:val="clear" w:pos="900"/>
        </w:tabs>
        <w:spacing w:after="0" w:line="240" w:lineRule="auto"/>
        <w:ind w:left="851" w:right="474" w:hanging="284"/>
        <w:rPr>
          <w:rFonts w:ascii="ITC Avant Garde" w:hAnsi="ITC Avant Garde"/>
          <w:color w:val="000000" w:themeColor="text1"/>
          <w:sz w:val="20"/>
        </w:rPr>
      </w:pPr>
    </w:p>
    <w:p w14:paraId="180AA8FE" w14:textId="61CBC371" w:rsidR="00FA1397" w:rsidRPr="00A1148A" w:rsidRDefault="003434EE" w:rsidP="00A942BB">
      <w:pPr>
        <w:pStyle w:val="ROMANOS"/>
        <w:numPr>
          <w:ilvl w:val="0"/>
          <w:numId w:val="3"/>
        </w:numPr>
        <w:tabs>
          <w:tab w:val="clear" w:pos="900"/>
        </w:tabs>
        <w:spacing w:after="0" w:line="240" w:lineRule="auto"/>
        <w:ind w:left="851" w:right="474" w:hanging="284"/>
        <w:rPr>
          <w:rFonts w:ascii="ITC Avant Garde" w:hAnsi="ITC Avant Garde"/>
          <w:color w:val="000000" w:themeColor="text1"/>
          <w:sz w:val="20"/>
          <w:lang w:val="es-ES_tradnl"/>
        </w:rPr>
      </w:pPr>
      <w:r w:rsidRPr="00A1148A">
        <w:rPr>
          <w:rFonts w:ascii="ITC Avant Garde" w:hAnsi="ITC Avant Garde"/>
          <w:color w:val="000000" w:themeColor="text1"/>
          <w:sz w:val="20"/>
          <w:lang w:val="es-ES_tradnl"/>
        </w:rPr>
        <w:t xml:space="preserve">Facilitar la </w:t>
      </w:r>
      <w:r w:rsidR="00815B71" w:rsidRPr="00A1148A">
        <w:rPr>
          <w:rFonts w:ascii="ITC Avant Garde" w:hAnsi="ITC Avant Garde"/>
          <w:color w:val="000000" w:themeColor="text1"/>
          <w:sz w:val="20"/>
          <w:lang w:val="es-ES_tradnl"/>
        </w:rPr>
        <w:t xml:space="preserve">compartición de datos </w:t>
      </w:r>
      <w:r w:rsidR="0011068B" w:rsidRPr="00A1148A">
        <w:rPr>
          <w:rFonts w:ascii="ITC Avant Garde" w:hAnsi="ITC Avant Garde"/>
          <w:color w:val="000000" w:themeColor="text1"/>
          <w:sz w:val="20"/>
          <w:lang w:val="es-ES_tradnl"/>
        </w:rPr>
        <w:t xml:space="preserve">y el intercambio de información </w:t>
      </w:r>
      <w:r w:rsidR="00815B71" w:rsidRPr="00A1148A">
        <w:rPr>
          <w:rFonts w:ascii="ITC Avant Garde" w:hAnsi="ITC Avant Garde"/>
          <w:color w:val="000000" w:themeColor="text1"/>
          <w:sz w:val="20"/>
          <w:lang w:val="es-ES_tradnl"/>
        </w:rPr>
        <w:t>entre</w:t>
      </w:r>
      <w:r w:rsidR="00FD71C3" w:rsidRPr="00A1148A">
        <w:rPr>
          <w:rFonts w:ascii="ITC Avant Garde" w:hAnsi="ITC Avant Garde"/>
          <w:color w:val="000000" w:themeColor="text1"/>
          <w:sz w:val="20"/>
          <w:lang w:val="es-ES_tradnl"/>
        </w:rPr>
        <w:t xml:space="preserve"> las Unidades y/o Coordinaciones Generales relacionada con</w:t>
      </w:r>
      <w:r w:rsidR="00815B71" w:rsidRPr="00A1148A">
        <w:rPr>
          <w:rFonts w:ascii="ITC Avant Garde" w:hAnsi="ITC Avant Garde"/>
          <w:color w:val="000000" w:themeColor="text1"/>
          <w:sz w:val="20"/>
          <w:lang w:val="es-ES_tradnl"/>
        </w:rPr>
        <w:t xml:space="preserve"> </w:t>
      </w:r>
      <w:r w:rsidRPr="00A1148A">
        <w:rPr>
          <w:rFonts w:ascii="ITC Avant Garde" w:hAnsi="ITC Avant Garde"/>
          <w:color w:val="000000" w:themeColor="text1"/>
          <w:sz w:val="20"/>
          <w:lang w:val="es-ES_tradnl"/>
        </w:rPr>
        <w:t>los Trámites y Servicios</w:t>
      </w:r>
      <w:r w:rsidR="00FD71C3" w:rsidRPr="00A1148A">
        <w:rPr>
          <w:rFonts w:ascii="ITC Avant Garde" w:hAnsi="ITC Avant Garde"/>
          <w:color w:val="000000" w:themeColor="text1"/>
          <w:sz w:val="20"/>
          <w:lang w:val="es-ES_tradnl"/>
        </w:rPr>
        <w:t xml:space="preserve"> a su cargo</w:t>
      </w:r>
      <w:r w:rsidR="00A03B34" w:rsidRPr="00A1148A">
        <w:rPr>
          <w:rFonts w:ascii="ITC Avant Garde" w:hAnsi="ITC Avant Garde"/>
          <w:color w:val="000000" w:themeColor="text1"/>
          <w:sz w:val="20"/>
          <w:lang w:val="es-ES_tradnl"/>
        </w:rPr>
        <w:t>.</w:t>
      </w:r>
    </w:p>
    <w:p w14:paraId="6C01C7A0" w14:textId="64309AA0" w:rsidR="0004025E" w:rsidRPr="00A1148A" w:rsidRDefault="0004025E" w:rsidP="00A942BB">
      <w:pPr>
        <w:ind w:right="474"/>
        <w:rPr>
          <w:rFonts w:ascii="ITC Avant Garde" w:hAnsi="ITC Avant Garde"/>
          <w:color w:val="000000" w:themeColor="text1"/>
        </w:rPr>
      </w:pPr>
    </w:p>
    <w:p w14:paraId="37A8E330" w14:textId="7DEB5483" w:rsidR="000900BE" w:rsidRPr="00A1148A" w:rsidRDefault="00F84849" w:rsidP="00A942BB">
      <w:pPr>
        <w:ind w:right="49"/>
        <w:jc w:val="both"/>
        <w:rPr>
          <w:rFonts w:ascii="ITC Avant Garde" w:hAnsi="ITC Avant Garde"/>
          <w:color w:val="000000" w:themeColor="text1"/>
        </w:rPr>
      </w:pPr>
      <w:r w:rsidRPr="00A1148A">
        <w:rPr>
          <w:rFonts w:ascii="ITC Avant Garde" w:hAnsi="ITC Avant Garde"/>
          <w:b/>
          <w:color w:val="000000" w:themeColor="text1"/>
        </w:rPr>
        <w:t>SEXTO</w:t>
      </w:r>
      <w:r w:rsidR="000900BE" w:rsidRPr="00A1148A">
        <w:rPr>
          <w:rFonts w:ascii="ITC Avant Garde" w:hAnsi="ITC Avant Garde"/>
          <w:b/>
          <w:color w:val="000000" w:themeColor="text1"/>
        </w:rPr>
        <w:t>.</w:t>
      </w:r>
      <w:r w:rsidR="00013EFF" w:rsidRPr="00A1148A">
        <w:rPr>
          <w:rFonts w:ascii="ITC Avant Garde" w:hAnsi="ITC Avant Garde"/>
          <w:b/>
          <w:color w:val="000000" w:themeColor="text1"/>
        </w:rPr>
        <w:t xml:space="preserve"> </w:t>
      </w:r>
      <w:r w:rsidR="000900BE" w:rsidRPr="00A1148A">
        <w:rPr>
          <w:rFonts w:ascii="ITC Avant Garde" w:hAnsi="ITC Avant Garde"/>
          <w:b/>
          <w:color w:val="000000" w:themeColor="text1"/>
        </w:rPr>
        <w:t xml:space="preserve">- </w:t>
      </w:r>
      <w:r w:rsidR="00233EA2" w:rsidRPr="00A1148A">
        <w:rPr>
          <w:rFonts w:ascii="ITC Avant Garde" w:hAnsi="ITC Avant Garde"/>
          <w:color w:val="000000" w:themeColor="text1"/>
        </w:rPr>
        <w:t>La Ventanilla Electrónica contará, cuando menos, con las siguientes funcionalidades:</w:t>
      </w:r>
    </w:p>
    <w:p w14:paraId="56357CF8" w14:textId="7E7403E6" w:rsidR="000900BE" w:rsidRPr="00A1148A" w:rsidRDefault="000900BE" w:rsidP="00A942BB">
      <w:pPr>
        <w:ind w:right="474"/>
        <w:rPr>
          <w:rFonts w:ascii="ITC Avant Garde" w:hAnsi="ITC Avant Garde"/>
          <w:b/>
          <w:color w:val="000000" w:themeColor="text1"/>
        </w:rPr>
      </w:pPr>
    </w:p>
    <w:p w14:paraId="1B543D8A" w14:textId="2C1925A4" w:rsidR="0004025E" w:rsidRPr="00A1148A" w:rsidRDefault="0004025E" w:rsidP="00A942BB">
      <w:pPr>
        <w:pStyle w:val="ROMANOS"/>
        <w:numPr>
          <w:ilvl w:val="0"/>
          <w:numId w:val="12"/>
        </w:numPr>
        <w:tabs>
          <w:tab w:val="clear" w:pos="900"/>
        </w:tabs>
        <w:spacing w:after="0" w:line="240" w:lineRule="auto"/>
        <w:ind w:left="851" w:right="474" w:hanging="284"/>
        <w:rPr>
          <w:rFonts w:ascii="ITC Avant Garde" w:hAnsi="ITC Avant Garde"/>
          <w:color w:val="000000" w:themeColor="text1"/>
          <w:sz w:val="20"/>
          <w:lang w:val="es-ES_tradnl"/>
        </w:rPr>
      </w:pPr>
      <w:r w:rsidRPr="00A1148A">
        <w:rPr>
          <w:rFonts w:ascii="ITC Avant Garde" w:hAnsi="ITC Avant Garde"/>
          <w:color w:val="000000" w:themeColor="text1"/>
          <w:sz w:val="20"/>
        </w:rPr>
        <w:t xml:space="preserve">Los mecanismos para acreditar la personalidad y </w:t>
      </w:r>
      <w:r w:rsidR="006E1D85">
        <w:rPr>
          <w:rFonts w:ascii="ITC Avant Garde" w:hAnsi="ITC Avant Garde"/>
          <w:color w:val="000000" w:themeColor="text1"/>
          <w:sz w:val="20"/>
        </w:rPr>
        <w:t xml:space="preserve">las </w:t>
      </w:r>
      <w:r w:rsidRPr="00A1148A">
        <w:rPr>
          <w:rFonts w:ascii="ITC Avant Garde" w:hAnsi="ITC Avant Garde"/>
          <w:color w:val="000000" w:themeColor="text1"/>
          <w:sz w:val="20"/>
        </w:rPr>
        <w:t>autorizaciones respectivas para los Tr</w:t>
      </w:r>
      <w:r w:rsidR="00944597" w:rsidRPr="00A1148A">
        <w:rPr>
          <w:rFonts w:ascii="ITC Avant Garde" w:hAnsi="ITC Avant Garde"/>
          <w:color w:val="000000" w:themeColor="text1"/>
          <w:sz w:val="20"/>
        </w:rPr>
        <w:t>á</w:t>
      </w:r>
      <w:r w:rsidRPr="00A1148A">
        <w:rPr>
          <w:rFonts w:ascii="ITC Avant Garde" w:hAnsi="ITC Avant Garde"/>
          <w:color w:val="000000" w:themeColor="text1"/>
          <w:sz w:val="20"/>
        </w:rPr>
        <w:t>mites y Servicios</w:t>
      </w:r>
      <w:r w:rsidR="00D36023" w:rsidRPr="00A1148A">
        <w:rPr>
          <w:rFonts w:ascii="ITC Avant Garde" w:hAnsi="ITC Avant Garde"/>
          <w:color w:val="000000" w:themeColor="text1"/>
          <w:sz w:val="20"/>
        </w:rPr>
        <w:t xml:space="preserve">, así como su renovación, ampliación o </w:t>
      </w:r>
      <w:r w:rsidR="000F3AE2" w:rsidRPr="00A1148A">
        <w:rPr>
          <w:rFonts w:ascii="ITC Avant Garde" w:hAnsi="ITC Avant Garde"/>
          <w:color w:val="000000" w:themeColor="text1"/>
          <w:sz w:val="20"/>
        </w:rPr>
        <w:t>r</w:t>
      </w:r>
      <w:r w:rsidR="0030740E" w:rsidRPr="00A1148A">
        <w:rPr>
          <w:rFonts w:ascii="ITC Avant Garde" w:hAnsi="ITC Avant Garde"/>
          <w:color w:val="000000" w:themeColor="text1"/>
          <w:sz w:val="20"/>
        </w:rPr>
        <w:t>evocación</w:t>
      </w:r>
      <w:r w:rsidRPr="00A1148A">
        <w:rPr>
          <w:rFonts w:ascii="ITC Avant Garde" w:hAnsi="ITC Avant Garde"/>
          <w:color w:val="000000" w:themeColor="text1"/>
          <w:sz w:val="20"/>
        </w:rPr>
        <w:t>;</w:t>
      </w:r>
    </w:p>
    <w:p w14:paraId="09C986B7" w14:textId="77777777" w:rsidR="0004025E" w:rsidRPr="00A1148A" w:rsidRDefault="0004025E" w:rsidP="00A942BB">
      <w:pPr>
        <w:pStyle w:val="Prrafodelista"/>
        <w:spacing w:line="240" w:lineRule="auto"/>
        <w:ind w:left="851" w:right="474" w:hanging="284"/>
        <w:rPr>
          <w:rFonts w:ascii="ITC Avant Garde" w:hAnsi="ITC Avant Garde"/>
          <w:color w:val="000000" w:themeColor="text1"/>
          <w:sz w:val="20"/>
          <w:szCs w:val="20"/>
          <w:lang w:val="es-ES_tradnl"/>
        </w:rPr>
      </w:pPr>
    </w:p>
    <w:p w14:paraId="7FA1DD36" w14:textId="138C7CC1" w:rsidR="008F6B42" w:rsidRPr="00A1148A" w:rsidRDefault="008F6193" w:rsidP="00A942BB">
      <w:pPr>
        <w:pStyle w:val="ROMANOS"/>
        <w:numPr>
          <w:ilvl w:val="0"/>
          <w:numId w:val="12"/>
        </w:numPr>
        <w:tabs>
          <w:tab w:val="clear" w:pos="900"/>
        </w:tabs>
        <w:spacing w:after="0" w:line="240" w:lineRule="auto"/>
        <w:ind w:left="851" w:right="474" w:hanging="284"/>
        <w:rPr>
          <w:rFonts w:ascii="ITC Avant Garde" w:hAnsi="ITC Avant Garde"/>
          <w:color w:val="000000" w:themeColor="text1"/>
          <w:sz w:val="20"/>
          <w:lang w:val="es-ES_tradnl"/>
        </w:rPr>
      </w:pPr>
      <w:r w:rsidRPr="00A1148A">
        <w:rPr>
          <w:rFonts w:ascii="ITC Avant Garde" w:hAnsi="ITC Avant Garde"/>
          <w:color w:val="000000" w:themeColor="text1"/>
          <w:sz w:val="20"/>
          <w:lang w:val="es-ES_tradnl"/>
        </w:rPr>
        <w:t>Un s</w:t>
      </w:r>
      <w:r w:rsidR="00C14A20" w:rsidRPr="00A1148A">
        <w:rPr>
          <w:rFonts w:ascii="ITC Avant Garde" w:hAnsi="ITC Avant Garde"/>
          <w:color w:val="000000" w:themeColor="text1"/>
          <w:sz w:val="20"/>
          <w:lang w:val="es-ES_tradnl"/>
        </w:rPr>
        <w:t>ervicio</w:t>
      </w:r>
      <w:r w:rsidR="008F6B42" w:rsidRPr="00A1148A">
        <w:rPr>
          <w:rFonts w:ascii="ITC Avant Garde" w:hAnsi="ITC Avant Garde"/>
          <w:color w:val="000000" w:themeColor="text1"/>
          <w:sz w:val="20"/>
          <w:lang w:val="es-ES_tradnl"/>
        </w:rPr>
        <w:t xml:space="preserve"> de atención remoto para </w:t>
      </w:r>
      <w:r w:rsidR="0033434D" w:rsidRPr="00A1148A">
        <w:rPr>
          <w:rFonts w:ascii="ITC Avant Garde" w:hAnsi="ITC Avant Garde"/>
          <w:color w:val="000000" w:themeColor="text1"/>
          <w:sz w:val="20"/>
          <w:lang w:val="es-ES_tradnl"/>
        </w:rPr>
        <w:t xml:space="preserve">solventar </w:t>
      </w:r>
      <w:r w:rsidR="008F6B42" w:rsidRPr="00A1148A">
        <w:rPr>
          <w:rFonts w:ascii="ITC Avant Garde" w:hAnsi="ITC Avant Garde"/>
          <w:color w:val="000000" w:themeColor="text1"/>
          <w:sz w:val="20"/>
          <w:lang w:val="es-ES_tradnl"/>
        </w:rPr>
        <w:t>dudas o inquietudes en la operación de la Ventanilla Electrónica por parte de los Promoventes, el cual estará disponible en días y horas hábiles del Instituto;</w:t>
      </w:r>
    </w:p>
    <w:p w14:paraId="5D1D1FEA" w14:textId="77777777" w:rsidR="0011298E" w:rsidRPr="00A1148A" w:rsidRDefault="0011298E" w:rsidP="00A942BB">
      <w:pPr>
        <w:pStyle w:val="Prrafodelista"/>
        <w:spacing w:line="240" w:lineRule="auto"/>
        <w:ind w:left="851" w:right="474" w:hanging="284"/>
        <w:rPr>
          <w:rFonts w:ascii="ITC Avant Garde" w:hAnsi="ITC Avant Garde"/>
          <w:color w:val="000000" w:themeColor="text1"/>
          <w:sz w:val="20"/>
          <w:szCs w:val="20"/>
          <w:lang w:val="es-ES_tradnl"/>
        </w:rPr>
      </w:pPr>
    </w:p>
    <w:p w14:paraId="34E9F385" w14:textId="25194362" w:rsidR="0011298E" w:rsidRPr="00A1148A" w:rsidRDefault="0011298E" w:rsidP="00A942BB">
      <w:pPr>
        <w:pStyle w:val="Prrafodelista"/>
        <w:numPr>
          <w:ilvl w:val="0"/>
          <w:numId w:val="12"/>
        </w:numPr>
        <w:spacing w:line="240" w:lineRule="auto"/>
        <w:ind w:left="851" w:right="474" w:hanging="284"/>
        <w:jc w:val="both"/>
        <w:rPr>
          <w:rFonts w:ascii="ITC Avant Garde" w:hAnsi="ITC Avant Garde"/>
          <w:color w:val="000000" w:themeColor="text1"/>
          <w:sz w:val="20"/>
          <w:szCs w:val="20"/>
          <w:lang w:val="es-ES_tradnl"/>
        </w:rPr>
      </w:pPr>
      <w:r w:rsidRPr="00A1148A">
        <w:rPr>
          <w:rFonts w:ascii="ITC Avant Garde" w:eastAsia="Times New Roman" w:hAnsi="ITC Avant Garde"/>
          <w:color w:val="000000" w:themeColor="text1"/>
          <w:sz w:val="20"/>
          <w:szCs w:val="20"/>
          <w:lang w:val="es-ES_tradnl"/>
        </w:rPr>
        <w:t>Funciones de accesibilidad en términos de las disposiciones legales, reglamentarias y administrativas aplicables;</w:t>
      </w:r>
    </w:p>
    <w:p w14:paraId="24DEE53A" w14:textId="77777777" w:rsidR="008F6B42" w:rsidRPr="00A1148A" w:rsidRDefault="008F6B42" w:rsidP="00A942BB">
      <w:pPr>
        <w:pStyle w:val="Prrafodelista"/>
        <w:spacing w:line="240" w:lineRule="auto"/>
        <w:ind w:left="851" w:right="474" w:hanging="284"/>
        <w:rPr>
          <w:rFonts w:ascii="ITC Avant Garde" w:hAnsi="ITC Avant Garde"/>
          <w:color w:val="000000" w:themeColor="text1"/>
          <w:sz w:val="20"/>
          <w:szCs w:val="20"/>
        </w:rPr>
      </w:pPr>
    </w:p>
    <w:p w14:paraId="1D777CDF" w14:textId="04EB2105" w:rsidR="0004025E" w:rsidRPr="00A1148A" w:rsidRDefault="0004025E" w:rsidP="00A942BB">
      <w:pPr>
        <w:pStyle w:val="ROMANOS"/>
        <w:numPr>
          <w:ilvl w:val="0"/>
          <w:numId w:val="12"/>
        </w:numPr>
        <w:tabs>
          <w:tab w:val="clear" w:pos="900"/>
        </w:tabs>
        <w:spacing w:after="0" w:line="240" w:lineRule="auto"/>
        <w:ind w:left="851" w:right="474" w:hanging="284"/>
        <w:rPr>
          <w:rFonts w:ascii="ITC Avant Garde" w:hAnsi="ITC Avant Garde"/>
          <w:color w:val="000000" w:themeColor="text1"/>
          <w:sz w:val="20"/>
          <w:lang w:val="es-ES_tradnl"/>
        </w:rPr>
      </w:pPr>
      <w:r w:rsidRPr="00A1148A">
        <w:rPr>
          <w:rFonts w:ascii="ITC Avant Garde" w:hAnsi="ITC Avant Garde"/>
          <w:color w:val="000000" w:themeColor="text1"/>
          <w:sz w:val="20"/>
        </w:rPr>
        <w:t>La utilización de</w:t>
      </w:r>
      <w:r w:rsidR="00282746" w:rsidRPr="00A1148A">
        <w:rPr>
          <w:rFonts w:ascii="ITC Avant Garde" w:hAnsi="ITC Avant Garde"/>
          <w:color w:val="000000" w:themeColor="text1"/>
          <w:sz w:val="20"/>
        </w:rPr>
        <w:t xml:space="preserve"> </w:t>
      </w:r>
      <w:r w:rsidR="00335D27" w:rsidRPr="00A1148A">
        <w:rPr>
          <w:rFonts w:ascii="ITC Avant Garde" w:hAnsi="ITC Avant Garde"/>
          <w:color w:val="000000" w:themeColor="text1"/>
          <w:sz w:val="20"/>
        </w:rPr>
        <w:t xml:space="preserve">usuarios y </w:t>
      </w:r>
      <w:r w:rsidR="00282746" w:rsidRPr="00A1148A">
        <w:rPr>
          <w:rFonts w:ascii="ITC Avant Garde" w:hAnsi="ITC Avant Garde"/>
          <w:color w:val="000000" w:themeColor="text1"/>
          <w:sz w:val="20"/>
        </w:rPr>
        <w:t>contraseñas y, en su caso, de</w:t>
      </w:r>
      <w:r w:rsidRPr="00A1148A">
        <w:rPr>
          <w:rFonts w:ascii="ITC Avant Garde" w:hAnsi="ITC Avant Garde"/>
          <w:color w:val="000000" w:themeColor="text1"/>
          <w:sz w:val="20"/>
        </w:rPr>
        <w:t xml:space="preserve"> la </w:t>
      </w:r>
      <w:r w:rsidR="00944597" w:rsidRPr="00A1148A">
        <w:rPr>
          <w:rFonts w:ascii="ITC Avant Garde" w:hAnsi="ITC Avant Garde"/>
          <w:color w:val="000000" w:themeColor="text1"/>
          <w:sz w:val="20"/>
        </w:rPr>
        <w:t>Firma Electrónica Avanzada</w:t>
      </w:r>
      <w:r w:rsidR="00D36023" w:rsidRPr="00A1148A">
        <w:rPr>
          <w:rFonts w:ascii="ITC Avant Garde" w:hAnsi="ITC Avant Garde"/>
          <w:color w:val="000000" w:themeColor="text1"/>
          <w:sz w:val="20"/>
        </w:rPr>
        <w:t xml:space="preserve">, </w:t>
      </w:r>
      <w:r w:rsidR="008F6193" w:rsidRPr="00A1148A">
        <w:rPr>
          <w:rFonts w:ascii="ITC Avant Garde" w:hAnsi="ITC Avant Garde"/>
          <w:color w:val="000000" w:themeColor="text1"/>
          <w:sz w:val="20"/>
        </w:rPr>
        <w:t xml:space="preserve">para la autenticación </w:t>
      </w:r>
      <w:r w:rsidR="00A8248E" w:rsidRPr="00A1148A">
        <w:rPr>
          <w:rFonts w:ascii="ITC Avant Garde" w:hAnsi="ITC Avant Garde"/>
          <w:color w:val="000000" w:themeColor="text1"/>
          <w:sz w:val="20"/>
        </w:rPr>
        <w:t xml:space="preserve">y suscripción de Actuaciones Electrónicas por parte </w:t>
      </w:r>
      <w:r w:rsidR="008F6193" w:rsidRPr="00A1148A">
        <w:rPr>
          <w:rFonts w:ascii="ITC Avant Garde" w:hAnsi="ITC Avant Garde"/>
          <w:color w:val="000000" w:themeColor="text1"/>
          <w:sz w:val="20"/>
        </w:rPr>
        <w:t xml:space="preserve">de los Promoventes, </w:t>
      </w:r>
      <w:r w:rsidR="00D36023" w:rsidRPr="00A1148A">
        <w:rPr>
          <w:rFonts w:ascii="ITC Avant Garde" w:hAnsi="ITC Avant Garde"/>
          <w:color w:val="000000" w:themeColor="text1"/>
          <w:sz w:val="20"/>
        </w:rPr>
        <w:t>y</w:t>
      </w:r>
    </w:p>
    <w:p w14:paraId="709FA63E" w14:textId="602CA1FA" w:rsidR="00D36023" w:rsidRPr="00A1148A" w:rsidRDefault="00D36023" w:rsidP="00A942BB">
      <w:pPr>
        <w:pStyle w:val="ROMANOS"/>
        <w:tabs>
          <w:tab w:val="clear" w:pos="900"/>
        </w:tabs>
        <w:spacing w:after="0" w:line="240" w:lineRule="auto"/>
        <w:ind w:left="851" w:right="474" w:hanging="284"/>
        <w:rPr>
          <w:rFonts w:ascii="ITC Avant Garde" w:hAnsi="ITC Avant Garde"/>
          <w:color w:val="000000" w:themeColor="text1"/>
          <w:sz w:val="20"/>
          <w:lang w:val="es-ES_tradnl"/>
        </w:rPr>
      </w:pPr>
    </w:p>
    <w:p w14:paraId="0BFE404C" w14:textId="121C4583" w:rsidR="0004025E" w:rsidRPr="00A1148A" w:rsidRDefault="00187047" w:rsidP="00A942BB">
      <w:pPr>
        <w:pStyle w:val="ROMANOS"/>
        <w:numPr>
          <w:ilvl w:val="0"/>
          <w:numId w:val="12"/>
        </w:numPr>
        <w:tabs>
          <w:tab w:val="clear" w:pos="900"/>
        </w:tabs>
        <w:spacing w:after="0" w:line="240" w:lineRule="auto"/>
        <w:ind w:left="851" w:right="474" w:hanging="284"/>
        <w:rPr>
          <w:rFonts w:ascii="ITC Avant Garde" w:hAnsi="ITC Avant Garde"/>
          <w:color w:val="000000" w:themeColor="text1"/>
          <w:sz w:val="20"/>
          <w:lang w:val="es-ES_tradnl"/>
        </w:rPr>
      </w:pPr>
      <w:r w:rsidRPr="00A1148A">
        <w:rPr>
          <w:rFonts w:ascii="ITC Avant Garde" w:hAnsi="ITC Avant Garde"/>
          <w:color w:val="000000" w:themeColor="text1"/>
          <w:sz w:val="20"/>
          <w:lang w:val="es-ES_tradnl"/>
        </w:rPr>
        <w:t xml:space="preserve">Permitir </w:t>
      </w:r>
      <w:r w:rsidR="004D1A77" w:rsidRPr="00A1148A">
        <w:rPr>
          <w:rFonts w:ascii="ITC Avant Garde" w:hAnsi="ITC Avant Garde"/>
          <w:color w:val="000000" w:themeColor="text1"/>
          <w:sz w:val="20"/>
          <w:lang w:val="es-ES_tradnl"/>
        </w:rPr>
        <w:t>la operación</w:t>
      </w:r>
      <w:r w:rsidR="0004025E" w:rsidRPr="00A1148A">
        <w:rPr>
          <w:rFonts w:ascii="ITC Avant Garde" w:hAnsi="ITC Avant Garde"/>
          <w:color w:val="000000" w:themeColor="text1"/>
          <w:sz w:val="20"/>
          <w:lang w:val="es-ES_tradnl"/>
        </w:rPr>
        <w:t xml:space="preserve"> del Expediente de Seguimiento.</w:t>
      </w:r>
    </w:p>
    <w:p w14:paraId="33F54973" w14:textId="77777777" w:rsidR="00CB148C" w:rsidRPr="00A1148A" w:rsidRDefault="00CB148C" w:rsidP="00A942BB">
      <w:pPr>
        <w:pStyle w:val="ROMANOS"/>
        <w:tabs>
          <w:tab w:val="clear" w:pos="900"/>
        </w:tabs>
        <w:spacing w:after="0" w:line="240" w:lineRule="auto"/>
        <w:ind w:left="0" w:firstLine="0"/>
        <w:rPr>
          <w:rFonts w:ascii="ITC Avant Garde" w:hAnsi="ITC Avant Garde"/>
          <w:b/>
          <w:color w:val="000000" w:themeColor="text1"/>
          <w:sz w:val="20"/>
        </w:rPr>
      </w:pPr>
    </w:p>
    <w:p w14:paraId="2FAD3036" w14:textId="269C0A9A" w:rsidR="0023371C" w:rsidRPr="00A1148A" w:rsidRDefault="00A942BB"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sz w:val="20"/>
          <w:lang w:val="es-MX"/>
        </w:rPr>
        <w:t>SÉPTIMO</w:t>
      </w:r>
      <w:r w:rsidR="0023371C" w:rsidRPr="00A1148A">
        <w:rPr>
          <w:rFonts w:ascii="ITC Avant Garde" w:hAnsi="ITC Avant Garde"/>
          <w:b/>
          <w:sz w:val="20"/>
        </w:rPr>
        <w:t xml:space="preserve">. – </w:t>
      </w:r>
      <w:r w:rsidR="0023371C" w:rsidRPr="00A1148A">
        <w:rPr>
          <w:rFonts w:ascii="ITC Avant Garde" w:hAnsi="ITC Avant Garde"/>
          <w:color w:val="000000" w:themeColor="text1"/>
          <w:sz w:val="20"/>
        </w:rPr>
        <w:t xml:space="preserve">Los Trámites o Servicios que, a la fecha de su presentación, </w:t>
      </w:r>
      <w:r w:rsidR="004D1A77" w:rsidRPr="00A1148A">
        <w:rPr>
          <w:rFonts w:ascii="ITC Avant Garde" w:hAnsi="ITC Avant Garde"/>
          <w:color w:val="000000" w:themeColor="text1"/>
          <w:sz w:val="20"/>
        </w:rPr>
        <w:t>deban constar</w:t>
      </w:r>
      <w:r w:rsidR="0023371C" w:rsidRPr="00A1148A">
        <w:rPr>
          <w:rFonts w:ascii="ITC Avant Garde" w:hAnsi="ITC Avant Garde"/>
          <w:color w:val="000000" w:themeColor="text1"/>
          <w:sz w:val="20"/>
        </w:rPr>
        <w:t xml:space="preserve"> en una Actuación Electrónica no podrán ser presentados ante la Oficialía de Partes Común, por lo que, en caso de que no fuesen presentados a través de la Ventanilla Electrónica dentro del plazo respectivo, </w:t>
      </w:r>
      <w:r w:rsidR="0023371C" w:rsidRPr="00696B71">
        <w:rPr>
          <w:rFonts w:ascii="ITC Avant Garde" w:hAnsi="ITC Avant Garde"/>
          <w:color w:val="000000" w:themeColor="text1"/>
          <w:sz w:val="20"/>
        </w:rPr>
        <w:t>se tendrán por no interpuestos y serán desechados</w:t>
      </w:r>
      <w:r w:rsidR="0023371C" w:rsidRPr="00A1148A">
        <w:rPr>
          <w:rFonts w:ascii="ITC Avant Garde" w:hAnsi="ITC Avant Garde"/>
          <w:color w:val="000000" w:themeColor="text1"/>
          <w:sz w:val="20"/>
        </w:rPr>
        <w:t xml:space="preserve">, salvo aquellas excepciones que el Instituto establezca en las disposiciones de carácter general que los </w:t>
      </w:r>
      <w:r w:rsidR="008450F7" w:rsidRPr="00A1148A">
        <w:rPr>
          <w:rFonts w:ascii="ITC Avant Garde" w:hAnsi="ITC Avant Garde"/>
          <w:color w:val="000000" w:themeColor="text1"/>
          <w:sz w:val="20"/>
        </w:rPr>
        <w:t xml:space="preserve">establezcan y </w:t>
      </w:r>
      <w:r w:rsidR="0023371C" w:rsidRPr="00A1148A">
        <w:rPr>
          <w:rFonts w:ascii="ITC Avant Garde" w:hAnsi="ITC Avant Garde"/>
          <w:color w:val="000000" w:themeColor="text1"/>
          <w:sz w:val="20"/>
        </w:rPr>
        <w:t>determinen.</w:t>
      </w:r>
    </w:p>
    <w:p w14:paraId="01C29D7E" w14:textId="033E0819" w:rsidR="00D81ADA" w:rsidRPr="00A1148A" w:rsidRDefault="00D81ADA" w:rsidP="00A942BB">
      <w:pPr>
        <w:pStyle w:val="ROMANOS"/>
        <w:tabs>
          <w:tab w:val="clear" w:pos="900"/>
        </w:tabs>
        <w:spacing w:after="0" w:line="240" w:lineRule="auto"/>
        <w:ind w:left="0" w:firstLine="0"/>
        <w:rPr>
          <w:rFonts w:ascii="ITC Avant Garde" w:hAnsi="ITC Avant Garde"/>
          <w:b/>
          <w:color w:val="000000" w:themeColor="text1"/>
          <w:sz w:val="20"/>
          <w:lang w:val="es-ES_tradnl"/>
        </w:rPr>
      </w:pPr>
    </w:p>
    <w:p w14:paraId="7DC95995" w14:textId="77777777" w:rsidR="00A942BB" w:rsidRPr="00A1148A" w:rsidRDefault="00A942BB" w:rsidP="00A942BB">
      <w:pPr>
        <w:pStyle w:val="ROMANOS"/>
        <w:tabs>
          <w:tab w:val="clear" w:pos="900"/>
        </w:tabs>
        <w:spacing w:after="0" w:line="240" w:lineRule="auto"/>
        <w:ind w:left="0" w:firstLine="0"/>
        <w:rPr>
          <w:rFonts w:ascii="ITC Avant Garde" w:hAnsi="ITC Avant Garde"/>
          <w:b/>
          <w:color w:val="000000" w:themeColor="text1"/>
          <w:sz w:val="20"/>
          <w:lang w:val="es-ES_tradnl"/>
        </w:rPr>
      </w:pPr>
    </w:p>
    <w:p w14:paraId="71B22B79" w14:textId="77777777" w:rsidR="00625C76" w:rsidRPr="00A1148A" w:rsidRDefault="00625C76"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lastRenderedPageBreak/>
        <w:t xml:space="preserve">Capítulo </w:t>
      </w:r>
      <w:r w:rsidR="00CB148C" w:rsidRPr="00A1148A">
        <w:rPr>
          <w:rFonts w:ascii="ITC Avant Garde" w:hAnsi="ITC Avant Garde"/>
          <w:b/>
          <w:color w:val="000000" w:themeColor="text1"/>
          <w:sz w:val="20"/>
        </w:rPr>
        <w:t>III</w:t>
      </w:r>
    </w:p>
    <w:p w14:paraId="5B3AAD27" w14:textId="5B0E1CF0" w:rsidR="00625C76" w:rsidRPr="00A1148A" w:rsidRDefault="00625C76"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De</w:t>
      </w:r>
      <w:r w:rsidR="004B668B" w:rsidRPr="00A1148A">
        <w:rPr>
          <w:rFonts w:ascii="ITC Avant Garde" w:hAnsi="ITC Avant Garde"/>
          <w:b/>
          <w:color w:val="000000" w:themeColor="text1"/>
          <w:sz w:val="20"/>
        </w:rPr>
        <w:t xml:space="preserve"> los </w:t>
      </w:r>
      <w:r w:rsidR="00177D61" w:rsidRPr="00A1148A">
        <w:rPr>
          <w:rFonts w:ascii="ITC Avant Garde" w:hAnsi="ITC Avant Garde"/>
          <w:b/>
          <w:color w:val="000000" w:themeColor="text1"/>
          <w:sz w:val="20"/>
        </w:rPr>
        <w:t>e</w:t>
      </w:r>
      <w:r w:rsidR="001D7DCB" w:rsidRPr="00A1148A">
        <w:rPr>
          <w:rFonts w:ascii="ITC Avant Garde" w:hAnsi="ITC Avant Garde"/>
          <w:b/>
          <w:color w:val="000000" w:themeColor="text1"/>
          <w:sz w:val="20"/>
        </w:rPr>
        <w:t xml:space="preserve">Formatos </w:t>
      </w:r>
    </w:p>
    <w:p w14:paraId="75119618" w14:textId="77777777" w:rsidR="00625C76" w:rsidRPr="00A1148A" w:rsidRDefault="00625C76" w:rsidP="00A942BB">
      <w:pPr>
        <w:pStyle w:val="texto"/>
        <w:spacing w:after="0" w:line="240" w:lineRule="auto"/>
        <w:ind w:firstLine="0"/>
        <w:rPr>
          <w:rFonts w:ascii="ITC Avant Garde" w:hAnsi="ITC Avant Garde"/>
          <w:color w:val="000000" w:themeColor="text1"/>
          <w:sz w:val="20"/>
        </w:rPr>
      </w:pPr>
    </w:p>
    <w:p w14:paraId="3EB80A42" w14:textId="332062BC" w:rsidR="00300C88" w:rsidRPr="00A1148A" w:rsidRDefault="00A942BB" w:rsidP="00A942BB">
      <w:pPr>
        <w:pStyle w:val="texto"/>
        <w:spacing w:after="0" w:line="240" w:lineRule="auto"/>
        <w:ind w:firstLine="0"/>
        <w:rPr>
          <w:rFonts w:ascii="ITC Avant Garde" w:hAnsi="ITC Avant Garde"/>
          <w:sz w:val="20"/>
        </w:rPr>
      </w:pPr>
      <w:r w:rsidRPr="00A1148A">
        <w:rPr>
          <w:rFonts w:ascii="ITC Avant Garde" w:hAnsi="ITC Avant Garde"/>
          <w:b/>
          <w:color w:val="000000" w:themeColor="text1"/>
          <w:sz w:val="20"/>
        </w:rPr>
        <w:t>OCTAVO</w:t>
      </w:r>
      <w:r w:rsidR="00625C76" w:rsidRPr="00A1148A">
        <w:rPr>
          <w:rFonts w:ascii="ITC Avant Garde" w:hAnsi="ITC Avant Garde"/>
          <w:b/>
          <w:color w:val="000000" w:themeColor="text1"/>
          <w:sz w:val="20"/>
          <w:lang w:val="es-MX"/>
        </w:rPr>
        <w:t>.</w:t>
      </w:r>
      <w:r w:rsidR="00200376" w:rsidRPr="00A1148A">
        <w:rPr>
          <w:rFonts w:ascii="ITC Avant Garde" w:hAnsi="ITC Avant Garde"/>
          <w:b/>
          <w:color w:val="000000" w:themeColor="text1"/>
          <w:sz w:val="20"/>
          <w:lang w:val="es-MX"/>
        </w:rPr>
        <w:t xml:space="preserve"> </w:t>
      </w:r>
      <w:r w:rsidR="00625C76" w:rsidRPr="00A1148A">
        <w:rPr>
          <w:rFonts w:ascii="ITC Avant Garde" w:hAnsi="ITC Avant Garde"/>
          <w:b/>
          <w:color w:val="000000" w:themeColor="text1"/>
          <w:sz w:val="20"/>
          <w:lang w:val="es-MX"/>
        </w:rPr>
        <w:t xml:space="preserve">- </w:t>
      </w:r>
      <w:r w:rsidR="00625C76" w:rsidRPr="00A1148A">
        <w:rPr>
          <w:rFonts w:ascii="ITC Avant Garde" w:hAnsi="ITC Avant Garde"/>
          <w:color w:val="000000" w:themeColor="text1"/>
          <w:sz w:val="20"/>
        </w:rPr>
        <w:t xml:space="preserve">Las disposiciones administrativas de carácter general que emita el Instituto o </w:t>
      </w:r>
      <w:r w:rsidR="00E9532C" w:rsidRPr="00A1148A">
        <w:rPr>
          <w:rFonts w:ascii="ITC Avant Garde" w:hAnsi="ITC Avant Garde"/>
          <w:color w:val="000000" w:themeColor="text1"/>
          <w:sz w:val="20"/>
        </w:rPr>
        <w:t xml:space="preserve">que </w:t>
      </w:r>
      <w:r w:rsidR="00625C76" w:rsidRPr="00A1148A">
        <w:rPr>
          <w:rFonts w:ascii="ITC Avant Garde" w:hAnsi="ITC Avant Garde"/>
          <w:color w:val="000000" w:themeColor="text1"/>
          <w:sz w:val="20"/>
        </w:rPr>
        <w:t xml:space="preserve">modifiquen </w:t>
      </w:r>
      <w:r w:rsidR="00E9532C" w:rsidRPr="00A1148A">
        <w:rPr>
          <w:rFonts w:ascii="ITC Avant Garde" w:hAnsi="ITC Avant Garde"/>
          <w:color w:val="000000" w:themeColor="text1"/>
          <w:sz w:val="20"/>
        </w:rPr>
        <w:t>una anterior</w:t>
      </w:r>
      <w:r w:rsidR="008333C2" w:rsidRPr="00A1148A">
        <w:rPr>
          <w:rFonts w:ascii="ITC Avant Garde" w:hAnsi="ITC Avant Garde"/>
          <w:color w:val="000000" w:themeColor="text1"/>
          <w:sz w:val="20"/>
        </w:rPr>
        <w:t xml:space="preserve"> y que </w:t>
      </w:r>
      <w:r w:rsidR="00325DDB" w:rsidRPr="00A1148A">
        <w:rPr>
          <w:rFonts w:ascii="ITC Avant Garde" w:hAnsi="ITC Avant Garde"/>
          <w:color w:val="000000" w:themeColor="text1"/>
          <w:sz w:val="20"/>
        </w:rPr>
        <w:t>e</w:t>
      </w:r>
      <w:r w:rsidR="00C13A27" w:rsidRPr="00A1148A">
        <w:rPr>
          <w:rFonts w:ascii="ITC Avant Garde" w:hAnsi="ITC Avant Garde"/>
          <w:color w:val="000000" w:themeColor="text1"/>
          <w:sz w:val="20"/>
        </w:rPr>
        <w:t>stablezcan</w:t>
      </w:r>
      <w:r w:rsidR="008333C2" w:rsidRPr="00A1148A">
        <w:rPr>
          <w:rFonts w:ascii="ITC Avant Garde" w:hAnsi="ITC Avant Garde"/>
          <w:color w:val="000000" w:themeColor="text1"/>
          <w:sz w:val="20"/>
        </w:rPr>
        <w:t xml:space="preserve"> Trámites y/o </w:t>
      </w:r>
      <w:r w:rsidR="000854D5" w:rsidRPr="00A1148A">
        <w:rPr>
          <w:rFonts w:ascii="ITC Avant Garde" w:hAnsi="ITC Avant Garde"/>
          <w:color w:val="000000" w:themeColor="text1"/>
          <w:sz w:val="20"/>
        </w:rPr>
        <w:t>Servicios, deberán</w:t>
      </w:r>
      <w:r w:rsidR="00525D61" w:rsidRPr="00A1148A">
        <w:rPr>
          <w:rFonts w:ascii="ITC Avant Garde" w:hAnsi="ITC Avant Garde"/>
          <w:color w:val="000000" w:themeColor="text1"/>
          <w:sz w:val="20"/>
        </w:rPr>
        <w:t xml:space="preserve"> contener los eFormatos aplicables</w:t>
      </w:r>
      <w:r w:rsidR="00325DDB" w:rsidRPr="00A1148A">
        <w:rPr>
          <w:rFonts w:ascii="ITC Avant Garde" w:hAnsi="ITC Avant Garde"/>
          <w:color w:val="000000" w:themeColor="text1"/>
          <w:sz w:val="20"/>
        </w:rPr>
        <w:t xml:space="preserve"> a</w:t>
      </w:r>
      <w:r w:rsidR="009343AC" w:rsidRPr="00A1148A">
        <w:rPr>
          <w:rFonts w:ascii="ITC Avant Garde" w:hAnsi="ITC Avant Garde"/>
          <w:color w:val="000000" w:themeColor="text1"/>
          <w:sz w:val="20"/>
        </w:rPr>
        <w:t xml:space="preserve"> los mismos</w:t>
      </w:r>
      <w:r w:rsidR="00525D61" w:rsidRPr="00A1148A">
        <w:rPr>
          <w:rFonts w:ascii="ITC Avant Garde" w:hAnsi="ITC Avant Garde"/>
          <w:color w:val="000000" w:themeColor="text1"/>
          <w:sz w:val="20"/>
        </w:rPr>
        <w:t>, cuando</w:t>
      </w:r>
      <w:r w:rsidR="004B668B" w:rsidRPr="00A1148A">
        <w:rPr>
          <w:rFonts w:ascii="ITC Avant Garde" w:hAnsi="ITC Avant Garde"/>
          <w:color w:val="000000" w:themeColor="text1"/>
          <w:sz w:val="20"/>
        </w:rPr>
        <w:t xml:space="preserve"> puedan presentarse </w:t>
      </w:r>
      <w:r w:rsidR="00CB148C" w:rsidRPr="00A1148A">
        <w:rPr>
          <w:rFonts w:ascii="ITC Avant Garde" w:hAnsi="ITC Avant Garde"/>
          <w:color w:val="000000" w:themeColor="text1"/>
          <w:sz w:val="20"/>
        </w:rPr>
        <w:t xml:space="preserve">a través de </w:t>
      </w:r>
      <w:r w:rsidR="004B668B" w:rsidRPr="00A1148A">
        <w:rPr>
          <w:rFonts w:ascii="ITC Avant Garde" w:hAnsi="ITC Avant Garde"/>
          <w:color w:val="000000" w:themeColor="text1"/>
          <w:sz w:val="20"/>
        </w:rPr>
        <w:t>la Ventanilla Electrónica</w:t>
      </w:r>
      <w:r w:rsidR="007461AA" w:rsidRPr="00A1148A">
        <w:rPr>
          <w:rFonts w:ascii="ITC Avant Garde" w:hAnsi="ITC Avant Garde"/>
          <w:color w:val="000000" w:themeColor="text1"/>
          <w:sz w:val="20"/>
        </w:rPr>
        <w:t>.</w:t>
      </w:r>
    </w:p>
    <w:p w14:paraId="356E636A" w14:textId="77777777" w:rsidR="00300C88" w:rsidRPr="00A1148A" w:rsidRDefault="00300C88" w:rsidP="00A942BB">
      <w:pPr>
        <w:jc w:val="both"/>
        <w:rPr>
          <w:rFonts w:ascii="ITC Avant Garde" w:hAnsi="ITC Avant Garde" w:cs="Arial"/>
          <w:b/>
          <w:color w:val="000000" w:themeColor="text1"/>
        </w:rPr>
      </w:pPr>
    </w:p>
    <w:p w14:paraId="66E8A063" w14:textId="30D07F5F" w:rsidR="00625C76" w:rsidRPr="00A1148A" w:rsidRDefault="00A942BB" w:rsidP="00A942BB">
      <w:pPr>
        <w:jc w:val="both"/>
        <w:outlineLvl w:val="0"/>
        <w:rPr>
          <w:rFonts w:ascii="ITC Avant Garde" w:hAnsi="ITC Avant Garde" w:cs="Arial"/>
          <w:color w:val="000000" w:themeColor="text1"/>
        </w:rPr>
      </w:pPr>
      <w:r w:rsidRPr="00A1148A">
        <w:rPr>
          <w:rFonts w:ascii="ITC Avant Garde" w:hAnsi="ITC Avant Garde" w:cs="Arial"/>
          <w:b/>
          <w:color w:val="000000" w:themeColor="text1"/>
        </w:rPr>
        <w:t>NOVENO</w:t>
      </w:r>
      <w:r w:rsidR="00625C76" w:rsidRPr="00A1148A">
        <w:rPr>
          <w:rFonts w:ascii="ITC Avant Garde" w:hAnsi="ITC Avant Garde" w:cs="Arial"/>
          <w:b/>
          <w:color w:val="000000" w:themeColor="text1"/>
        </w:rPr>
        <w:t>.</w:t>
      </w:r>
      <w:r w:rsidR="00200376" w:rsidRPr="00A1148A">
        <w:rPr>
          <w:rFonts w:ascii="ITC Avant Garde" w:hAnsi="ITC Avant Garde" w:cs="Arial"/>
          <w:b/>
          <w:color w:val="000000" w:themeColor="text1"/>
        </w:rPr>
        <w:t xml:space="preserve"> </w:t>
      </w:r>
      <w:r w:rsidR="004B668B" w:rsidRPr="00A1148A">
        <w:rPr>
          <w:rFonts w:ascii="ITC Avant Garde" w:hAnsi="ITC Avant Garde" w:cs="Arial"/>
          <w:b/>
          <w:color w:val="000000" w:themeColor="text1"/>
        </w:rPr>
        <w:t>-</w:t>
      </w:r>
      <w:r w:rsidR="00625C76" w:rsidRPr="00A1148A">
        <w:rPr>
          <w:rFonts w:ascii="ITC Avant Garde" w:hAnsi="ITC Avant Garde" w:cs="Arial"/>
          <w:b/>
          <w:color w:val="000000" w:themeColor="text1"/>
        </w:rPr>
        <w:t xml:space="preserve"> </w:t>
      </w:r>
      <w:r w:rsidR="00625C76" w:rsidRPr="00A1148A">
        <w:rPr>
          <w:rFonts w:ascii="ITC Avant Garde" w:hAnsi="ITC Avant Garde" w:cs="Arial"/>
          <w:color w:val="000000" w:themeColor="text1"/>
        </w:rPr>
        <w:t xml:space="preserve">Los </w:t>
      </w:r>
      <w:r w:rsidR="002E6CA7" w:rsidRPr="00A1148A">
        <w:rPr>
          <w:rFonts w:ascii="ITC Avant Garde" w:hAnsi="ITC Avant Garde"/>
          <w:color w:val="000000" w:themeColor="text1"/>
        </w:rPr>
        <w:t>eFormatos</w:t>
      </w:r>
      <w:r w:rsidR="00300C88" w:rsidRPr="00A1148A">
        <w:rPr>
          <w:rFonts w:ascii="ITC Avant Garde" w:hAnsi="ITC Avant Garde" w:cs="Arial"/>
          <w:color w:val="000000" w:themeColor="text1"/>
        </w:rPr>
        <w:t xml:space="preserve"> </w:t>
      </w:r>
      <w:r w:rsidR="00625C76" w:rsidRPr="00A1148A">
        <w:rPr>
          <w:rFonts w:ascii="ITC Avant Garde" w:hAnsi="ITC Avant Garde" w:cs="Arial"/>
          <w:color w:val="000000" w:themeColor="text1"/>
        </w:rPr>
        <w:t xml:space="preserve">deberán </w:t>
      </w:r>
      <w:r w:rsidR="00300C88" w:rsidRPr="00A1148A">
        <w:rPr>
          <w:rFonts w:ascii="ITC Avant Garde" w:hAnsi="ITC Avant Garde" w:cs="Arial"/>
          <w:color w:val="000000" w:themeColor="text1"/>
        </w:rPr>
        <w:t xml:space="preserve">estar redactados en lenguaje claro, </w:t>
      </w:r>
      <w:r w:rsidR="005C5280" w:rsidRPr="00A1148A">
        <w:rPr>
          <w:rFonts w:ascii="ITC Avant Garde" w:hAnsi="ITC Avant Garde" w:cs="Arial"/>
          <w:color w:val="000000" w:themeColor="text1"/>
        </w:rPr>
        <w:t>apegados a los requerimientos jurídicos</w:t>
      </w:r>
      <w:r w:rsidR="000D4E11" w:rsidRPr="00A1148A">
        <w:rPr>
          <w:rFonts w:ascii="ITC Avant Garde" w:hAnsi="ITC Avant Garde" w:cs="Arial"/>
          <w:color w:val="000000" w:themeColor="text1"/>
        </w:rPr>
        <w:t>, administrativos</w:t>
      </w:r>
      <w:r w:rsidR="005C5280" w:rsidRPr="00A1148A">
        <w:rPr>
          <w:rFonts w:ascii="ITC Avant Garde" w:hAnsi="ITC Avant Garde" w:cs="Arial"/>
          <w:color w:val="000000" w:themeColor="text1"/>
        </w:rPr>
        <w:t xml:space="preserve"> y técnicos aplicables para cada Trámite o Servicio del que se </w:t>
      </w:r>
      <w:r w:rsidR="004D1A77" w:rsidRPr="00A1148A">
        <w:rPr>
          <w:rFonts w:ascii="ITC Avant Garde" w:hAnsi="ITC Avant Garde" w:cs="Arial"/>
          <w:color w:val="000000" w:themeColor="text1"/>
        </w:rPr>
        <w:t>trate, además</w:t>
      </w:r>
      <w:r w:rsidR="00545771" w:rsidRPr="00A1148A">
        <w:rPr>
          <w:rFonts w:ascii="ITC Avant Garde" w:hAnsi="ITC Avant Garde" w:cs="Arial"/>
          <w:color w:val="000000" w:themeColor="text1"/>
        </w:rPr>
        <w:t xml:space="preserve"> de</w:t>
      </w:r>
      <w:r w:rsidR="005C5280" w:rsidRPr="00A1148A">
        <w:rPr>
          <w:rFonts w:ascii="ITC Avant Garde" w:hAnsi="ITC Avant Garde" w:cs="Arial"/>
          <w:color w:val="000000" w:themeColor="text1"/>
        </w:rPr>
        <w:t xml:space="preserve"> </w:t>
      </w:r>
      <w:r w:rsidR="00300C88" w:rsidRPr="00A1148A">
        <w:rPr>
          <w:rFonts w:ascii="ITC Avant Garde" w:hAnsi="ITC Avant Garde" w:cs="Arial"/>
          <w:color w:val="000000" w:themeColor="text1"/>
        </w:rPr>
        <w:t xml:space="preserve">ser accesibles y </w:t>
      </w:r>
      <w:r w:rsidR="00625C76" w:rsidRPr="00A1148A">
        <w:rPr>
          <w:rFonts w:ascii="ITC Avant Garde" w:hAnsi="ITC Avant Garde" w:cs="Arial"/>
          <w:color w:val="000000" w:themeColor="text1"/>
        </w:rPr>
        <w:t xml:space="preserve">sencillos para su llenado </w:t>
      </w:r>
      <w:r w:rsidR="0002513D" w:rsidRPr="00A1148A">
        <w:rPr>
          <w:rFonts w:ascii="ITC Avant Garde" w:hAnsi="ITC Avant Garde" w:cs="Arial"/>
          <w:color w:val="000000" w:themeColor="text1"/>
        </w:rPr>
        <w:t xml:space="preserve">por </w:t>
      </w:r>
      <w:r w:rsidR="00625C76" w:rsidRPr="00A1148A">
        <w:rPr>
          <w:rFonts w:ascii="ITC Avant Garde" w:hAnsi="ITC Avant Garde" w:cs="Arial"/>
          <w:color w:val="000000" w:themeColor="text1"/>
        </w:rPr>
        <w:t xml:space="preserve">los </w:t>
      </w:r>
      <w:r w:rsidR="00442337" w:rsidRPr="00A1148A">
        <w:rPr>
          <w:rFonts w:ascii="ITC Avant Garde" w:hAnsi="ITC Avant Garde" w:cs="Arial"/>
          <w:color w:val="000000" w:themeColor="text1"/>
        </w:rPr>
        <w:t>Promoventes</w:t>
      </w:r>
      <w:r w:rsidR="00625C76" w:rsidRPr="00A1148A">
        <w:rPr>
          <w:rFonts w:ascii="ITC Avant Garde" w:hAnsi="ITC Avant Garde" w:cs="Arial"/>
          <w:color w:val="000000" w:themeColor="text1"/>
        </w:rPr>
        <w:t xml:space="preserve">, para lo cual </w:t>
      </w:r>
      <w:r w:rsidR="00282746" w:rsidRPr="00A1148A">
        <w:rPr>
          <w:rFonts w:ascii="ITC Avant Garde" w:hAnsi="ITC Avant Garde" w:cs="Arial"/>
          <w:color w:val="000000" w:themeColor="text1"/>
        </w:rPr>
        <w:t xml:space="preserve">cada </w:t>
      </w:r>
      <w:r w:rsidR="00177D61" w:rsidRPr="00A1148A">
        <w:rPr>
          <w:rFonts w:ascii="ITC Avant Garde" w:hAnsi="ITC Avant Garde" w:cs="Arial"/>
          <w:color w:val="000000" w:themeColor="text1"/>
        </w:rPr>
        <w:t>e</w:t>
      </w:r>
      <w:r w:rsidR="00282746" w:rsidRPr="00A1148A">
        <w:rPr>
          <w:rFonts w:ascii="ITC Avant Garde" w:hAnsi="ITC Avant Garde" w:cs="Arial"/>
          <w:color w:val="000000" w:themeColor="text1"/>
        </w:rPr>
        <w:t xml:space="preserve">Formato </w:t>
      </w:r>
      <w:r w:rsidR="000004F5" w:rsidRPr="00A1148A">
        <w:rPr>
          <w:rFonts w:ascii="ITC Avant Garde" w:hAnsi="ITC Avant Garde" w:cs="Arial"/>
          <w:color w:val="000000" w:themeColor="text1"/>
        </w:rPr>
        <w:t>incluirá</w:t>
      </w:r>
      <w:r w:rsidR="00282746" w:rsidRPr="00A1148A">
        <w:rPr>
          <w:rFonts w:ascii="ITC Avant Garde" w:hAnsi="ITC Avant Garde" w:cs="Arial"/>
          <w:color w:val="000000" w:themeColor="text1"/>
        </w:rPr>
        <w:t xml:space="preserve"> el in</w:t>
      </w:r>
      <w:r w:rsidR="00200376" w:rsidRPr="00A1148A">
        <w:rPr>
          <w:rFonts w:ascii="ITC Avant Garde" w:hAnsi="ITC Avant Garde" w:cs="Arial"/>
          <w:color w:val="000000" w:themeColor="text1"/>
        </w:rPr>
        <w:t xml:space="preserve">structivo </w:t>
      </w:r>
      <w:r w:rsidR="00282746" w:rsidRPr="00A1148A">
        <w:rPr>
          <w:rFonts w:ascii="ITC Avant Garde" w:hAnsi="ITC Avant Garde" w:cs="Arial"/>
          <w:color w:val="000000" w:themeColor="text1"/>
        </w:rPr>
        <w:t>de llenado respectivo</w:t>
      </w:r>
      <w:r w:rsidR="00CF0798" w:rsidRPr="00A1148A">
        <w:rPr>
          <w:rFonts w:ascii="ITC Avant Garde" w:hAnsi="ITC Avant Garde" w:cs="Arial"/>
          <w:color w:val="000000" w:themeColor="text1"/>
        </w:rPr>
        <w:t xml:space="preserve"> que </w:t>
      </w:r>
      <w:r w:rsidR="00735684" w:rsidRPr="00A1148A">
        <w:rPr>
          <w:rFonts w:ascii="ITC Avant Garde" w:hAnsi="ITC Avant Garde" w:cs="Arial"/>
          <w:color w:val="000000" w:themeColor="text1"/>
        </w:rPr>
        <w:t xml:space="preserve">habrá </w:t>
      </w:r>
      <w:r w:rsidR="004D1A77" w:rsidRPr="00A1148A">
        <w:rPr>
          <w:rFonts w:ascii="ITC Avant Garde" w:hAnsi="ITC Avant Garde" w:cs="Arial"/>
          <w:color w:val="000000" w:themeColor="text1"/>
        </w:rPr>
        <w:t>de contener</w:t>
      </w:r>
      <w:r w:rsidR="00CF0798" w:rsidRPr="00A1148A">
        <w:rPr>
          <w:rFonts w:ascii="ITC Avant Garde" w:hAnsi="ITC Avant Garde" w:cs="Arial"/>
          <w:color w:val="000000" w:themeColor="text1"/>
        </w:rPr>
        <w:t xml:space="preserve"> lo siguiente:</w:t>
      </w:r>
    </w:p>
    <w:p w14:paraId="00A6FE2E" w14:textId="77777777" w:rsidR="00CF0798" w:rsidRPr="00A1148A" w:rsidRDefault="00CF0798" w:rsidP="00A942BB">
      <w:pPr>
        <w:jc w:val="both"/>
        <w:rPr>
          <w:rFonts w:ascii="ITC Avant Garde" w:hAnsi="ITC Avant Garde"/>
        </w:rPr>
      </w:pPr>
    </w:p>
    <w:p w14:paraId="4FF61478" w14:textId="626155B7" w:rsidR="00CF0798" w:rsidRPr="00A1148A" w:rsidRDefault="00CF0798" w:rsidP="00A942BB">
      <w:pPr>
        <w:pStyle w:val="Prrafodelista"/>
        <w:numPr>
          <w:ilvl w:val="0"/>
          <w:numId w:val="6"/>
        </w:numPr>
        <w:spacing w:line="240" w:lineRule="auto"/>
        <w:ind w:left="851" w:right="474" w:hanging="284"/>
        <w:jc w:val="both"/>
        <w:rPr>
          <w:rFonts w:ascii="ITC Avant Garde" w:eastAsia="Times New Roman" w:hAnsi="ITC Avant Garde"/>
          <w:color w:val="000000" w:themeColor="text1"/>
          <w:sz w:val="20"/>
          <w:szCs w:val="20"/>
          <w:lang w:val="es-ES_tradnl"/>
        </w:rPr>
      </w:pPr>
      <w:r w:rsidRPr="00A1148A">
        <w:rPr>
          <w:rFonts w:ascii="ITC Avant Garde" w:eastAsia="Times New Roman" w:hAnsi="ITC Avant Garde"/>
          <w:color w:val="000000" w:themeColor="text1"/>
          <w:sz w:val="20"/>
          <w:szCs w:val="20"/>
          <w:lang w:val="es-ES_tradnl"/>
        </w:rPr>
        <w:t xml:space="preserve">Nombre y descripción de los Campos que </w:t>
      </w:r>
      <w:r w:rsidR="0081323A" w:rsidRPr="00A1148A">
        <w:rPr>
          <w:rFonts w:ascii="ITC Avant Garde" w:eastAsia="Times New Roman" w:hAnsi="ITC Avant Garde"/>
          <w:color w:val="000000" w:themeColor="text1"/>
          <w:sz w:val="20"/>
          <w:szCs w:val="20"/>
          <w:lang w:val="es-ES_tradnl"/>
        </w:rPr>
        <w:t>deberán ser observados para su correcto llenado</w:t>
      </w:r>
      <w:r w:rsidR="00C316F0" w:rsidRPr="00A1148A">
        <w:rPr>
          <w:rFonts w:ascii="ITC Avant Garde" w:eastAsia="Times New Roman" w:hAnsi="ITC Avant Garde"/>
          <w:color w:val="000000" w:themeColor="text1"/>
          <w:sz w:val="20"/>
          <w:szCs w:val="20"/>
          <w:lang w:val="es-ES_tradnl"/>
        </w:rPr>
        <w:t>;</w:t>
      </w:r>
    </w:p>
    <w:p w14:paraId="2D402975" w14:textId="77777777" w:rsidR="00CF0798" w:rsidRPr="00A1148A" w:rsidRDefault="00CF0798" w:rsidP="00A942BB">
      <w:pPr>
        <w:pStyle w:val="Prrafodelista"/>
        <w:spacing w:line="240" w:lineRule="auto"/>
        <w:ind w:left="851" w:right="474" w:hanging="284"/>
        <w:jc w:val="both"/>
        <w:rPr>
          <w:rFonts w:ascii="ITC Avant Garde" w:eastAsia="Times New Roman" w:hAnsi="ITC Avant Garde"/>
          <w:color w:val="000000" w:themeColor="text1"/>
          <w:sz w:val="20"/>
          <w:szCs w:val="20"/>
          <w:lang w:val="es-ES_tradnl"/>
        </w:rPr>
      </w:pPr>
    </w:p>
    <w:p w14:paraId="18FAD9B2" w14:textId="4B223BD9" w:rsidR="00C316F0" w:rsidRPr="00A1148A" w:rsidRDefault="00E57116" w:rsidP="00A942BB">
      <w:pPr>
        <w:pStyle w:val="Prrafodelista"/>
        <w:numPr>
          <w:ilvl w:val="0"/>
          <w:numId w:val="6"/>
        </w:numPr>
        <w:spacing w:line="240" w:lineRule="auto"/>
        <w:ind w:left="851" w:right="474" w:hanging="284"/>
        <w:jc w:val="both"/>
        <w:rPr>
          <w:rFonts w:ascii="ITC Avant Garde" w:eastAsia="Times New Roman" w:hAnsi="ITC Avant Garde"/>
          <w:color w:val="000000" w:themeColor="text1"/>
          <w:sz w:val="20"/>
          <w:szCs w:val="20"/>
          <w:lang w:val="es-ES_tradnl"/>
        </w:rPr>
      </w:pPr>
      <w:r w:rsidRPr="00A1148A">
        <w:rPr>
          <w:rFonts w:ascii="ITC Avant Garde" w:eastAsia="Times New Roman" w:hAnsi="ITC Avant Garde"/>
          <w:color w:val="000000" w:themeColor="text1"/>
          <w:sz w:val="20"/>
          <w:szCs w:val="20"/>
          <w:lang w:val="es-ES_tradnl"/>
        </w:rPr>
        <w:t xml:space="preserve">Las </w:t>
      </w:r>
      <w:r w:rsidR="00CF0798" w:rsidRPr="00A1148A">
        <w:rPr>
          <w:rFonts w:ascii="ITC Avant Garde" w:eastAsia="Times New Roman" w:hAnsi="ITC Avant Garde"/>
          <w:color w:val="000000" w:themeColor="text1"/>
          <w:sz w:val="20"/>
          <w:szCs w:val="20"/>
          <w:lang w:val="es-ES_tradnl"/>
        </w:rPr>
        <w:t>Reglas de Validación</w:t>
      </w:r>
      <w:r w:rsidR="00C316F0" w:rsidRPr="00A1148A">
        <w:rPr>
          <w:rFonts w:ascii="ITC Avant Garde" w:eastAsia="Times New Roman" w:hAnsi="ITC Avant Garde"/>
          <w:color w:val="000000" w:themeColor="text1"/>
          <w:sz w:val="20"/>
          <w:szCs w:val="20"/>
          <w:lang w:val="es-ES_tradnl"/>
        </w:rPr>
        <w:t xml:space="preserve">, </w:t>
      </w:r>
      <w:r w:rsidRPr="00A1148A">
        <w:rPr>
          <w:rFonts w:ascii="ITC Avant Garde" w:eastAsia="Times New Roman" w:hAnsi="ITC Avant Garde"/>
          <w:color w:val="000000" w:themeColor="text1"/>
          <w:sz w:val="20"/>
          <w:szCs w:val="20"/>
          <w:lang w:val="es-ES_tradnl"/>
        </w:rPr>
        <w:t xml:space="preserve">en su caso, </w:t>
      </w:r>
      <w:r w:rsidR="00C316F0" w:rsidRPr="00A1148A">
        <w:rPr>
          <w:rFonts w:ascii="ITC Avant Garde" w:eastAsia="Times New Roman" w:hAnsi="ITC Avant Garde"/>
          <w:color w:val="000000" w:themeColor="text1"/>
          <w:sz w:val="20"/>
          <w:szCs w:val="20"/>
          <w:lang w:val="es-ES_tradnl"/>
        </w:rPr>
        <w:t>y</w:t>
      </w:r>
    </w:p>
    <w:p w14:paraId="1642A86C" w14:textId="77777777" w:rsidR="00C316F0" w:rsidRPr="00A1148A" w:rsidRDefault="00C316F0" w:rsidP="00A942BB">
      <w:pPr>
        <w:pStyle w:val="Prrafodelista"/>
        <w:spacing w:line="240" w:lineRule="auto"/>
        <w:ind w:left="851" w:right="474" w:hanging="284"/>
        <w:rPr>
          <w:rFonts w:ascii="ITC Avant Garde" w:eastAsia="Times New Roman" w:hAnsi="ITC Avant Garde"/>
          <w:color w:val="000000" w:themeColor="text1"/>
          <w:sz w:val="20"/>
          <w:szCs w:val="20"/>
          <w:lang w:val="es-ES_tradnl"/>
        </w:rPr>
      </w:pPr>
    </w:p>
    <w:p w14:paraId="602750E5" w14:textId="7B5EE306" w:rsidR="0081323A" w:rsidRPr="00A1148A" w:rsidRDefault="000441E4" w:rsidP="00A942BB">
      <w:pPr>
        <w:pStyle w:val="Prrafodelista"/>
        <w:numPr>
          <w:ilvl w:val="0"/>
          <w:numId w:val="6"/>
        </w:numPr>
        <w:spacing w:line="240" w:lineRule="auto"/>
        <w:ind w:left="851" w:right="474" w:hanging="284"/>
        <w:jc w:val="both"/>
        <w:rPr>
          <w:rFonts w:ascii="ITC Avant Garde" w:eastAsia="Times New Roman" w:hAnsi="ITC Avant Garde"/>
          <w:color w:val="000000" w:themeColor="text1"/>
          <w:sz w:val="20"/>
          <w:szCs w:val="20"/>
          <w:lang w:val="es-ES_tradnl"/>
        </w:rPr>
      </w:pPr>
      <w:r w:rsidRPr="00A1148A">
        <w:rPr>
          <w:rFonts w:ascii="ITC Avant Garde" w:eastAsia="Times New Roman" w:hAnsi="ITC Avant Garde"/>
          <w:color w:val="000000" w:themeColor="text1"/>
          <w:sz w:val="20"/>
          <w:szCs w:val="20"/>
          <w:lang w:val="es-ES_tradnl"/>
        </w:rPr>
        <w:t>C</w:t>
      </w:r>
      <w:r w:rsidR="00C316F0" w:rsidRPr="00A1148A">
        <w:rPr>
          <w:rFonts w:ascii="ITC Avant Garde" w:eastAsia="Times New Roman" w:hAnsi="ITC Avant Garde"/>
          <w:color w:val="000000" w:themeColor="text1"/>
          <w:sz w:val="20"/>
          <w:szCs w:val="20"/>
          <w:lang w:val="es-ES_tradnl"/>
        </w:rPr>
        <w:t>ualquier otra informaci</w:t>
      </w:r>
      <w:r w:rsidR="009C00B3" w:rsidRPr="00A1148A">
        <w:rPr>
          <w:rFonts w:ascii="ITC Avant Garde" w:eastAsia="Times New Roman" w:hAnsi="ITC Avant Garde"/>
          <w:color w:val="000000" w:themeColor="text1"/>
          <w:sz w:val="20"/>
          <w:szCs w:val="20"/>
          <w:lang w:val="es-ES_tradnl"/>
        </w:rPr>
        <w:t xml:space="preserve">ón que se considere </w:t>
      </w:r>
      <w:r w:rsidR="00A61AFB" w:rsidRPr="00A1148A">
        <w:rPr>
          <w:rFonts w:ascii="ITC Avant Garde" w:eastAsia="Times New Roman" w:hAnsi="ITC Avant Garde"/>
          <w:color w:val="000000" w:themeColor="text1"/>
          <w:sz w:val="20"/>
          <w:szCs w:val="20"/>
          <w:lang w:val="es-ES_tradnl"/>
        </w:rPr>
        <w:t>de utilidad para</w:t>
      </w:r>
      <w:r w:rsidR="00C316F0" w:rsidRPr="00A1148A">
        <w:rPr>
          <w:rFonts w:ascii="ITC Avant Garde" w:eastAsia="Times New Roman" w:hAnsi="ITC Avant Garde"/>
          <w:color w:val="000000" w:themeColor="text1"/>
          <w:sz w:val="20"/>
          <w:szCs w:val="20"/>
          <w:lang w:val="es-ES_tradnl"/>
        </w:rPr>
        <w:t xml:space="preserve"> los Promoventes </w:t>
      </w:r>
      <w:r w:rsidR="00A61AFB" w:rsidRPr="00A1148A">
        <w:rPr>
          <w:rFonts w:ascii="ITC Avant Garde" w:eastAsia="Times New Roman" w:hAnsi="ITC Avant Garde"/>
          <w:color w:val="000000" w:themeColor="text1"/>
          <w:sz w:val="20"/>
          <w:szCs w:val="20"/>
          <w:lang w:val="es-ES_tradnl"/>
        </w:rPr>
        <w:t xml:space="preserve">en </w:t>
      </w:r>
      <w:r w:rsidR="00C316F0" w:rsidRPr="00A1148A">
        <w:rPr>
          <w:rFonts w:ascii="ITC Avant Garde" w:eastAsia="Times New Roman" w:hAnsi="ITC Avant Garde"/>
          <w:color w:val="000000" w:themeColor="text1"/>
          <w:sz w:val="20"/>
          <w:szCs w:val="20"/>
          <w:lang w:val="es-ES_tradnl"/>
        </w:rPr>
        <w:t xml:space="preserve">el llenado y presentación </w:t>
      </w:r>
      <w:r w:rsidR="009C00B3" w:rsidRPr="00A1148A">
        <w:rPr>
          <w:rFonts w:ascii="ITC Avant Garde" w:eastAsia="Times New Roman" w:hAnsi="ITC Avant Garde"/>
          <w:color w:val="000000" w:themeColor="text1"/>
          <w:sz w:val="20"/>
          <w:szCs w:val="20"/>
          <w:lang w:val="es-ES_tradnl"/>
        </w:rPr>
        <w:t>ante el Instituto del eFormato de que se trate</w:t>
      </w:r>
      <w:r w:rsidR="00C316F0" w:rsidRPr="00A1148A">
        <w:rPr>
          <w:rFonts w:ascii="ITC Avant Garde" w:eastAsia="Times New Roman" w:hAnsi="ITC Avant Garde"/>
          <w:color w:val="000000" w:themeColor="text1"/>
          <w:sz w:val="20"/>
          <w:szCs w:val="20"/>
          <w:lang w:val="es-ES_tradnl"/>
        </w:rPr>
        <w:t>.</w:t>
      </w:r>
    </w:p>
    <w:p w14:paraId="5A1625FF" w14:textId="77777777" w:rsidR="0081323A" w:rsidRPr="00A1148A" w:rsidRDefault="0081323A" w:rsidP="00A942BB">
      <w:pPr>
        <w:pStyle w:val="Prrafodelista"/>
        <w:spacing w:line="240" w:lineRule="auto"/>
        <w:rPr>
          <w:rFonts w:ascii="ITC Avant Garde" w:eastAsia="Times New Roman" w:hAnsi="ITC Avant Garde"/>
          <w:color w:val="000000" w:themeColor="text1"/>
          <w:sz w:val="20"/>
          <w:szCs w:val="20"/>
          <w:lang w:val="es-ES_tradnl"/>
        </w:rPr>
      </w:pPr>
    </w:p>
    <w:p w14:paraId="23CA4818" w14:textId="58C67E51" w:rsidR="0089787B" w:rsidRPr="00A1148A" w:rsidRDefault="00A942BB" w:rsidP="00A942BB">
      <w:pPr>
        <w:jc w:val="both"/>
        <w:rPr>
          <w:rFonts w:ascii="ITC Avant Garde" w:hAnsi="ITC Avant Garde"/>
          <w:color w:val="000000" w:themeColor="text1"/>
        </w:rPr>
      </w:pPr>
      <w:r w:rsidRPr="00A1148A">
        <w:rPr>
          <w:rFonts w:ascii="ITC Avant Garde" w:hAnsi="ITC Avant Garde"/>
          <w:b/>
          <w:color w:val="000000" w:themeColor="text1"/>
        </w:rPr>
        <w:t>DÉCIMO</w:t>
      </w:r>
      <w:r w:rsidR="0089787B" w:rsidRPr="00A1148A">
        <w:rPr>
          <w:rFonts w:ascii="ITC Avant Garde" w:hAnsi="ITC Avant Garde"/>
          <w:b/>
          <w:color w:val="000000" w:themeColor="text1"/>
        </w:rPr>
        <w:t>. -</w:t>
      </w:r>
      <w:r w:rsidR="0089787B" w:rsidRPr="00A1148A">
        <w:rPr>
          <w:rFonts w:ascii="ITC Avant Garde" w:hAnsi="ITC Avant Garde"/>
          <w:color w:val="000000" w:themeColor="text1"/>
        </w:rPr>
        <w:t xml:space="preserve"> </w:t>
      </w:r>
      <w:r w:rsidR="0081323A" w:rsidRPr="00A1148A">
        <w:rPr>
          <w:rFonts w:ascii="ITC Avant Garde" w:hAnsi="ITC Avant Garde"/>
          <w:color w:val="000000" w:themeColor="text1"/>
        </w:rPr>
        <w:t>L</w:t>
      </w:r>
      <w:r w:rsidR="00CF0798" w:rsidRPr="00A1148A">
        <w:rPr>
          <w:rFonts w:ascii="ITC Avant Garde" w:hAnsi="ITC Avant Garde"/>
          <w:color w:val="000000" w:themeColor="text1"/>
        </w:rPr>
        <w:t xml:space="preserve">as </w:t>
      </w:r>
      <w:r w:rsidR="0081323A" w:rsidRPr="00A1148A">
        <w:rPr>
          <w:rFonts w:ascii="ITC Avant Garde" w:hAnsi="ITC Avant Garde"/>
          <w:color w:val="000000" w:themeColor="text1"/>
        </w:rPr>
        <w:t xml:space="preserve">Reglas de Validación </w:t>
      </w:r>
      <w:r w:rsidR="004D1A77" w:rsidRPr="00A1148A">
        <w:rPr>
          <w:rFonts w:ascii="ITC Avant Garde" w:hAnsi="ITC Avant Garde"/>
          <w:color w:val="000000" w:themeColor="text1"/>
        </w:rPr>
        <w:t>determinarán</w:t>
      </w:r>
      <w:r w:rsidR="00196266" w:rsidRPr="00A1148A">
        <w:rPr>
          <w:rFonts w:ascii="ITC Avant Garde" w:hAnsi="ITC Avant Garde"/>
          <w:color w:val="000000" w:themeColor="text1"/>
        </w:rPr>
        <w:t>,</w:t>
      </w:r>
      <w:r w:rsidR="004D1A77" w:rsidRPr="00A1148A">
        <w:rPr>
          <w:rFonts w:ascii="ITC Avant Garde" w:hAnsi="ITC Avant Garde"/>
          <w:color w:val="000000" w:themeColor="text1"/>
        </w:rPr>
        <w:t xml:space="preserve"> a</w:t>
      </w:r>
      <w:r w:rsidR="001F1A52" w:rsidRPr="00A1148A">
        <w:rPr>
          <w:rFonts w:ascii="ITC Avant Garde" w:hAnsi="ITC Avant Garde"/>
          <w:color w:val="000000" w:themeColor="text1"/>
        </w:rPr>
        <w:t xml:space="preserve"> través de los eFormatos, </w:t>
      </w:r>
      <w:r w:rsidR="00CF0798" w:rsidRPr="00A1148A">
        <w:rPr>
          <w:rFonts w:ascii="ITC Avant Garde" w:hAnsi="ITC Avant Garde"/>
          <w:color w:val="000000" w:themeColor="text1"/>
        </w:rPr>
        <w:t>las comprobaciones que realizará la Ventanilla Electrónica</w:t>
      </w:r>
      <w:r w:rsidR="001F1A52" w:rsidRPr="00A1148A">
        <w:rPr>
          <w:rFonts w:ascii="ITC Avant Garde" w:hAnsi="ITC Avant Garde"/>
          <w:color w:val="000000" w:themeColor="text1"/>
        </w:rPr>
        <w:t xml:space="preserve"> </w:t>
      </w:r>
      <w:r w:rsidR="00CF0798" w:rsidRPr="00A1148A">
        <w:rPr>
          <w:rFonts w:ascii="ITC Avant Garde" w:hAnsi="ITC Avant Garde"/>
          <w:color w:val="000000" w:themeColor="text1"/>
        </w:rPr>
        <w:t xml:space="preserve">para analizar si la información capturada o la documentación anexa proporcionada </w:t>
      </w:r>
      <w:r w:rsidR="0089787B" w:rsidRPr="00A1148A">
        <w:rPr>
          <w:rFonts w:ascii="ITC Avant Garde" w:hAnsi="ITC Avant Garde"/>
          <w:color w:val="000000" w:themeColor="text1"/>
        </w:rPr>
        <w:t>es consistente con las características de</w:t>
      </w:r>
      <w:r w:rsidR="0044685A" w:rsidRPr="00A1148A">
        <w:rPr>
          <w:rFonts w:ascii="ITC Avant Garde" w:hAnsi="ITC Avant Garde"/>
          <w:color w:val="000000" w:themeColor="text1"/>
        </w:rPr>
        <w:t xml:space="preserve"> forma</w:t>
      </w:r>
      <w:r w:rsidR="00194B9B" w:rsidRPr="00A1148A">
        <w:rPr>
          <w:rFonts w:ascii="ITC Avant Garde" w:hAnsi="ITC Avant Garde"/>
          <w:color w:val="000000" w:themeColor="text1"/>
        </w:rPr>
        <w:t xml:space="preserve"> requeridas</w:t>
      </w:r>
      <w:r w:rsidR="0044685A" w:rsidRPr="00A1148A">
        <w:rPr>
          <w:rFonts w:ascii="ITC Avant Garde" w:hAnsi="ITC Avant Garde"/>
          <w:color w:val="000000" w:themeColor="text1"/>
        </w:rPr>
        <w:t>, sin detrimento del respectivo procedimiento de prevención que, en su caso, el Instituto realice a los Promoventes en términos de las disposiciones jurídicas aplicables</w:t>
      </w:r>
      <w:r w:rsidR="00CF0798" w:rsidRPr="00A1148A">
        <w:rPr>
          <w:rFonts w:ascii="ITC Avant Garde" w:hAnsi="ITC Avant Garde"/>
          <w:color w:val="000000" w:themeColor="text1"/>
        </w:rPr>
        <w:t xml:space="preserve">. </w:t>
      </w:r>
    </w:p>
    <w:p w14:paraId="36EED48C" w14:textId="77777777" w:rsidR="0089787B" w:rsidRPr="00A1148A" w:rsidRDefault="0089787B" w:rsidP="00A942BB">
      <w:pPr>
        <w:jc w:val="both"/>
        <w:rPr>
          <w:rFonts w:ascii="ITC Avant Garde" w:hAnsi="ITC Avant Garde"/>
          <w:color w:val="000000" w:themeColor="text1"/>
        </w:rPr>
      </w:pPr>
    </w:p>
    <w:p w14:paraId="2209CB5B" w14:textId="631FF2B5" w:rsidR="0089787B" w:rsidRPr="00A1148A" w:rsidRDefault="0089787B" w:rsidP="00A942BB">
      <w:pPr>
        <w:jc w:val="both"/>
        <w:outlineLvl w:val="0"/>
        <w:rPr>
          <w:rFonts w:ascii="ITC Avant Garde" w:hAnsi="ITC Avant Garde"/>
        </w:rPr>
      </w:pPr>
      <w:r w:rsidRPr="00A1148A">
        <w:rPr>
          <w:rFonts w:ascii="ITC Avant Garde" w:hAnsi="ITC Avant Garde"/>
        </w:rPr>
        <w:t xml:space="preserve">En los casos en que se </w:t>
      </w:r>
      <w:r w:rsidR="004D1A77" w:rsidRPr="00A1148A">
        <w:rPr>
          <w:rFonts w:ascii="ITC Avant Garde" w:hAnsi="ITC Avant Garde"/>
        </w:rPr>
        <w:t>realice exitosamente</w:t>
      </w:r>
      <w:r w:rsidRPr="00A1148A">
        <w:rPr>
          <w:rFonts w:ascii="ITC Avant Garde" w:hAnsi="ITC Avant Garde"/>
        </w:rPr>
        <w:t xml:space="preserve"> el proceso de comprobación, la Ventanilla Electrónica emitirá un Acuse de Recibo Electrónico, que especificará la información entregada</w:t>
      </w:r>
      <w:r w:rsidR="00196266" w:rsidRPr="00A1148A">
        <w:rPr>
          <w:rFonts w:ascii="ITC Avant Garde" w:hAnsi="ITC Avant Garde"/>
        </w:rPr>
        <w:t>,</w:t>
      </w:r>
      <w:r w:rsidRPr="00A1148A">
        <w:rPr>
          <w:rFonts w:ascii="ITC Avant Garde" w:hAnsi="ITC Avant Garde"/>
        </w:rPr>
        <w:t xml:space="preserve"> la fecha y hora en la que se realizó la </w:t>
      </w:r>
      <w:r w:rsidR="008436C6" w:rsidRPr="00A1148A">
        <w:rPr>
          <w:rFonts w:ascii="ITC Avant Garde" w:hAnsi="ITC Avant Garde"/>
        </w:rPr>
        <w:t>presentación de</w:t>
      </w:r>
      <w:r w:rsidR="001F1A52" w:rsidRPr="00A1148A">
        <w:rPr>
          <w:rFonts w:ascii="ITC Avant Garde" w:hAnsi="ITC Avant Garde"/>
        </w:rPr>
        <w:t>l eFormato y, en su caso,</w:t>
      </w:r>
      <w:r w:rsidR="008436C6" w:rsidRPr="00A1148A">
        <w:rPr>
          <w:rFonts w:ascii="ITC Avant Garde" w:hAnsi="ITC Avant Garde"/>
        </w:rPr>
        <w:t xml:space="preserve"> la información o documentación </w:t>
      </w:r>
      <w:r w:rsidR="001F1A52" w:rsidRPr="00A1148A">
        <w:rPr>
          <w:rFonts w:ascii="ITC Avant Garde" w:hAnsi="ITC Avant Garde"/>
        </w:rPr>
        <w:t xml:space="preserve">adjunta </w:t>
      </w:r>
      <w:r w:rsidR="008436C6" w:rsidRPr="00A1148A">
        <w:rPr>
          <w:rFonts w:ascii="ITC Avant Garde" w:hAnsi="ITC Avant Garde"/>
        </w:rPr>
        <w:t>correspondiente</w:t>
      </w:r>
      <w:r w:rsidRPr="00A1148A">
        <w:rPr>
          <w:rFonts w:ascii="ITC Avant Garde" w:hAnsi="ITC Avant Garde"/>
        </w:rPr>
        <w:t>.</w:t>
      </w:r>
    </w:p>
    <w:p w14:paraId="3C1487AB" w14:textId="77777777" w:rsidR="0089787B" w:rsidRPr="00A1148A" w:rsidRDefault="0089787B" w:rsidP="00A942BB">
      <w:pPr>
        <w:jc w:val="both"/>
        <w:rPr>
          <w:rFonts w:ascii="ITC Avant Garde" w:hAnsi="ITC Avant Garde"/>
          <w:color w:val="000000" w:themeColor="text1"/>
        </w:rPr>
      </w:pPr>
    </w:p>
    <w:p w14:paraId="22549E46" w14:textId="1E8A6A73" w:rsidR="004B668B" w:rsidRPr="00A1148A" w:rsidRDefault="00CF0798" w:rsidP="00A942BB">
      <w:pPr>
        <w:jc w:val="both"/>
        <w:rPr>
          <w:rFonts w:ascii="ITC Avant Garde" w:hAnsi="ITC Avant Garde"/>
          <w:color w:val="000000" w:themeColor="text1"/>
        </w:rPr>
      </w:pPr>
      <w:r w:rsidRPr="00A1148A">
        <w:rPr>
          <w:rFonts w:ascii="ITC Avant Garde" w:hAnsi="ITC Avant Garde"/>
          <w:color w:val="000000" w:themeColor="text1"/>
        </w:rPr>
        <w:t xml:space="preserve">En caso de </w:t>
      </w:r>
      <w:r w:rsidR="004D1A77" w:rsidRPr="00A1148A">
        <w:rPr>
          <w:rFonts w:ascii="ITC Avant Garde" w:hAnsi="ITC Avant Garde"/>
          <w:color w:val="000000" w:themeColor="text1"/>
        </w:rPr>
        <w:t>que dicha</w:t>
      </w:r>
      <w:r w:rsidR="0089787B" w:rsidRPr="00A1148A">
        <w:rPr>
          <w:rFonts w:ascii="ITC Avant Garde" w:hAnsi="ITC Avant Garde"/>
          <w:color w:val="000000" w:themeColor="text1"/>
        </w:rPr>
        <w:t xml:space="preserve"> comprobación</w:t>
      </w:r>
      <w:r w:rsidR="004B6866" w:rsidRPr="00A1148A">
        <w:rPr>
          <w:rFonts w:ascii="ITC Avant Garde" w:hAnsi="ITC Avant Garde"/>
          <w:color w:val="000000" w:themeColor="text1"/>
        </w:rPr>
        <w:t xml:space="preserve"> no sea exitosa</w:t>
      </w:r>
      <w:r w:rsidRPr="00A1148A">
        <w:rPr>
          <w:rFonts w:ascii="ITC Avant Garde" w:hAnsi="ITC Avant Garde"/>
          <w:color w:val="000000" w:themeColor="text1"/>
        </w:rPr>
        <w:t xml:space="preserve">, </w:t>
      </w:r>
      <w:r w:rsidR="0044685A" w:rsidRPr="00A1148A">
        <w:rPr>
          <w:rFonts w:ascii="ITC Avant Garde" w:hAnsi="ITC Avant Garde"/>
          <w:color w:val="000000" w:themeColor="text1"/>
        </w:rPr>
        <w:t xml:space="preserve">la Ventanilla Electrónica </w:t>
      </w:r>
      <w:r w:rsidRPr="00A1148A">
        <w:rPr>
          <w:rFonts w:ascii="ITC Avant Garde" w:hAnsi="ITC Avant Garde"/>
          <w:color w:val="000000" w:themeColor="text1"/>
        </w:rPr>
        <w:t xml:space="preserve">mostrará </w:t>
      </w:r>
      <w:r w:rsidR="0044685A" w:rsidRPr="00A1148A">
        <w:rPr>
          <w:rFonts w:ascii="ITC Avant Garde" w:hAnsi="ITC Avant Garde"/>
          <w:color w:val="000000" w:themeColor="text1"/>
        </w:rPr>
        <w:t xml:space="preserve">al Promovente un </w:t>
      </w:r>
      <w:r w:rsidRPr="00A1148A">
        <w:rPr>
          <w:rFonts w:ascii="ITC Avant Garde" w:hAnsi="ITC Avant Garde"/>
          <w:color w:val="000000" w:themeColor="text1"/>
        </w:rPr>
        <w:t xml:space="preserve">mensaje indicando el motivo </w:t>
      </w:r>
      <w:r w:rsidR="0044685A" w:rsidRPr="00A1148A">
        <w:rPr>
          <w:rFonts w:ascii="ITC Avant Garde" w:hAnsi="ITC Avant Garde"/>
          <w:color w:val="000000" w:themeColor="text1"/>
        </w:rPr>
        <w:t xml:space="preserve">por el cual no </w:t>
      </w:r>
      <w:r w:rsidR="008171F9" w:rsidRPr="00A1148A">
        <w:rPr>
          <w:rFonts w:ascii="ITC Avant Garde" w:hAnsi="ITC Avant Garde"/>
          <w:color w:val="000000" w:themeColor="text1"/>
        </w:rPr>
        <w:t xml:space="preserve">fue posible </w:t>
      </w:r>
      <w:r w:rsidRPr="00A1148A">
        <w:rPr>
          <w:rFonts w:ascii="ITC Avant Garde" w:hAnsi="ITC Avant Garde"/>
          <w:color w:val="000000" w:themeColor="text1"/>
        </w:rPr>
        <w:t>la presentación del Trámite o Servicio correspondiente.</w:t>
      </w:r>
      <w:r w:rsidR="0089787B" w:rsidRPr="00A1148A">
        <w:rPr>
          <w:rFonts w:ascii="ITC Avant Garde" w:hAnsi="ITC Avant Garde"/>
        </w:rPr>
        <w:t xml:space="preserve"> En consecuencia, la Ventanilla Electrónica no emitirá ningún Acuse de Recibo Electrónico.</w:t>
      </w:r>
      <w:r w:rsidR="004B668B" w:rsidRPr="00A1148A">
        <w:rPr>
          <w:rFonts w:ascii="ITC Avant Garde" w:hAnsi="ITC Avant Garde"/>
        </w:rPr>
        <w:t xml:space="preserve"> </w:t>
      </w:r>
    </w:p>
    <w:p w14:paraId="2348AC69" w14:textId="77777777" w:rsidR="004B668B" w:rsidRPr="00A1148A" w:rsidRDefault="004B668B" w:rsidP="00A942BB">
      <w:pPr>
        <w:jc w:val="both"/>
        <w:outlineLvl w:val="0"/>
        <w:rPr>
          <w:rFonts w:ascii="ITC Avant Garde" w:hAnsi="ITC Avant Garde"/>
        </w:rPr>
      </w:pPr>
    </w:p>
    <w:p w14:paraId="2035597C" w14:textId="4EDED8BC" w:rsidR="00A91E5F" w:rsidRPr="00A1148A" w:rsidRDefault="004B668B" w:rsidP="00A942BB">
      <w:pPr>
        <w:jc w:val="both"/>
        <w:outlineLvl w:val="0"/>
        <w:rPr>
          <w:rFonts w:ascii="ITC Avant Garde" w:hAnsi="ITC Avant Garde"/>
        </w:rPr>
      </w:pPr>
      <w:r w:rsidRPr="00A1148A">
        <w:rPr>
          <w:rFonts w:ascii="ITC Avant Garde" w:hAnsi="ITC Avant Garde"/>
        </w:rPr>
        <w:t xml:space="preserve">Ante esta situación, el </w:t>
      </w:r>
      <w:r w:rsidR="00012226" w:rsidRPr="00A1148A">
        <w:rPr>
          <w:rFonts w:ascii="ITC Avant Garde" w:hAnsi="ITC Avant Garde"/>
        </w:rPr>
        <w:t>Promovente</w:t>
      </w:r>
      <w:r w:rsidRPr="00A1148A">
        <w:rPr>
          <w:rFonts w:ascii="ITC Avant Garde" w:hAnsi="ITC Avant Garde"/>
        </w:rPr>
        <w:t xml:space="preserve"> podrá intentar nuevamente la entrega de</w:t>
      </w:r>
      <w:r w:rsidR="00E01FDA" w:rsidRPr="00A1148A">
        <w:rPr>
          <w:rFonts w:ascii="ITC Avant Garde" w:hAnsi="ITC Avant Garde"/>
        </w:rPr>
        <w:t xml:space="preserve"> la información correspondiente en el eFormato y</w:t>
      </w:r>
      <w:r w:rsidR="0089787B" w:rsidRPr="00A1148A">
        <w:rPr>
          <w:rFonts w:ascii="ITC Avant Garde" w:hAnsi="ITC Avant Garde"/>
        </w:rPr>
        <w:t>,</w:t>
      </w:r>
      <w:r w:rsidR="00E01FDA" w:rsidRPr="00A1148A">
        <w:rPr>
          <w:rFonts w:ascii="ITC Avant Garde" w:hAnsi="ITC Avant Garde"/>
        </w:rPr>
        <w:t xml:space="preserve"> en su caso, </w:t>
      </w:r>
      <w:r w:rsidR="00792F78" w:rsidRPr="00A1148A">
        <w:rPr>
          <w:rFonts w:ascii="ITC Avant Garde" w:hAnsi="ITC Avant Garde"/>
        </w:rPr>
        <w:t xml:space="preserve">de </w:t>
      </w:r>
      <w:r w:rsidR="00E01FDA" w:rsidRPr="00A1148A">
        <w:rPr>
          <w:rFonts w:ascii="ITC Avant Garde" w:hAnsi="ITC Avant Garde"/>
        </w:rPr>
        <w:t xml:space="preserve">los </w:t>
      </w:r>
      <w:r w:rsidR="00E01FDA" w:rsidRPr="00A1148A">
        <w:rPr>
          <w:rFonts w:ascii="ITC Avant Garde" w:hAnsi="ITC Avant Garde"/>
          <w:color w:val="000000" w:themeColor="text1"/>
        </w:rPr>
        <w:t xml:space="preserve">Documentos Digitalizados y/o Documentos </w:t>
      </w:r>
      <w:r w:rsidR="00C051B5" w:rsidRPr="00A1148A">
        <w:rPr>
          <w:rFonts w:ascii="ITC Avant Garde" w:hAnsi="ITC Avant Garde"/>
          <w:color w:val="000000" w:themeColor="text1"/>
        </w:rPr>
        <w:t>Generados Electrónicamente</w:t>
      </w:r>
      <w:r w:rsidRPr="00A1148A">
        <w:rPr>
          <w:rFonts w:ascii="ITC Avant Garde" w:hAnsi="ITC Avant Garde"/>
        </w:rPr>
        <w:t xml:space="preserve">, dentro de los plazos </w:t>
      </w:r>
      <w:r w:rsidR="00182DC4" w:rsidRPr="00A1148A">
        <w:rPr>
          <w:rFonts w:ascii="ITC Avant Garde" w:hAnsi="ITC Avant Garde"/>
        </w:rPr>
        <w:t>correspondiente</w:t>
      </w:r>
      <w:r w:rsidR="008333C2" w:rsidRPr="00A1148A">
        <w:rPr>
          <w:rFonts w:ascii="ITC Avant Garde" w:hAnsi="ITC Avant Garde"/>
        </w:rPr>
        <w:t>s</w:t>
      </w:r>
      <w:r w:rsidR="0089787B" w:rsidRPr="00A1148A">
        <w:rPr>
          <w:rFonts w:ascii="ITC Avant Garde" w:hAnsi="ITC Avant Garde"/>
        </w:rPr>
        <w:t xml:space="preserve"> a cada T</w:t>
      </w:r>
      <w:r w:rsidR="00182DC4" w:rsidRPr="00A1148A">
        <w:rPr>
          <w:rFonts w:ascii="ITC Avant Garde" w:hAnsi="ITC Avant Garde"/>
        </w:rPr>
        <w:t>rámite y/o Servicio</w:t>
      </w:r>
      <w:r w:rsidRPr="00A1148A">
        <w:rPr>
          <w:rFonts w:ascii="ITC Avant Garde" w:hAnsi="ITC Avant Garde"/>
        </w:rPr>
        <w:t xml:space="preserve">. </w:t>
      </w:r>
    </w:p>
    <w:p w14:paraId="169A10A2" w14:textId="12350547" w:rsidR="00EF1490" w:rsidRPr="00A1148A" w:rsidRDefault="00EF1490" w:rsidP="00A942BB">
      <w:pPr>
        <w:pStyle w:val="texto"/>
        <w:spacing w:after="0" w:line="240" w:lineRule="auto"/>
        <w:ind w:firstLine="0"/>
        <w:rPr>
          <w:rFonts w:ascii="ITC Avant Garde" w:hAnsi="ITC Avant Garde"/>
          <w:sz w:val="20"/>
        </w:rPr>
      </w:pPr>
    </w:p>
    <w:p w14:paraId="1718341C" w14:textId="77777777" w:rsidR="00A942BB" w:rsidRPr="00A1148A" w:rsidRDefault="00A942BB" w:rsidP="00A942BB">
      <w:pPr>
        <w:pStyle w:val="texto"/>
        <w:spacing w:after="0" w:line="240" w:lineRule="auto"/>
        <w:ind w:firstLine="0"/>
        <w:rPr>
          <w:rFonts w:ascii="ITC Avant Garde" w:hAnsi="ITC Avant Garde"/>
          <w:sz w:val="20"/>
        </w:rPr>
      </w:pPr>
    </w:p>
    <w:p w14:paraId="7AB70BEE" w14:textId="77777777" w:rsidR="00947F7B" w:rsidRPr="00A1148A" w:rsidRDefault="00947F7B"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 xml:space="preserve">Capítulo </w:t>
      </w:r>
      <w:r w:rsidR="002F421F" w:rsidRPr="00A1148A">
        <w:rPr>
          <w:rFonts w:ascii="ITC Avant Garde" w:hAnsi="ITC Avant Garde"/>
          <w:b/>
          <w:color w:val="000000" w:themeColor="text1"/>
          <w:sz w:val="20"/>
        </w:rPr>
        <w:t>I</w:t>
      </w:r>
      <w:r w:rsidRPr="00A1148A">
        <w:rPr>
          <w:rFonts w:ascii="ITC Avant Garde" w:hAnsi="ITC Avant Garde"/>
          <w:b/>
          <w:color w:val="000000" w:themeColor="text1"/>
          <w:sz w:val="20"/>
        </w:rPr>
        <w:t>V</w:t>
      </w:r>
    </w:p>
    <w:p w14:paraId="5B51B13B" w14:textId="77777777" w:rsidR="00947F7B" w:rsidRPr="00A1148A" w:rsidRDefault="00947F7B"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 xml:space="preserve">De la atención de las Actuaciones </w:t>
      </w:r>
      <w:r w:rsidR="002C735B" w:rsidRPr="00A1148A">
        <w:rPr>
          <w:rFonts w:ascii="ITC Avant Garde" w:hAnsi="ITC Avant Garde"/>
          <w:b/>
          <w:color w:val="000000" w:themeColor="text1"/>
          <w:sz w:val="20"/>
        </w:rPr>
        <w:t>Electrónicas</w:t>
      </w:r>
    </w:p>
    <w:p w14:paraId="3CD30C4F" w14:textId="595244B4" w:rsidR="000854D5" w:rsidRPr="00A1148A" w:rsidRDefault="000854D5" w:rsidP="00A942BB">
      <w:pPr>
        <w:pStyle w:val="texto"/>
        <w:spacing w:after="0" w:line="240" w:lineRule="auto"/>
        <w:ind w:firstLine="0"/>
        <w:rPr>
          <w:rFonts w:ascii="ITC Avant Garde" w:hAnsi="ITC Avant Garde"/>
          <w:b/>
          <w:color w:val="000000" w:themeColor="text1"/>
          <w:sz w:val="20"/>
          <w:lang w:val="es-MX"/>
        </w:rPr>
      </w:pPr>
    </w:p>
    <w:p w14:paraId="078C0067" w14:textId="698FF4A0" w:rsidR="00947F7B" w:rsidRPr="00A1148A" w:rsidRDefault="00C57FD5" w:rsidP="00A942BB">
      <w:pPr>
        <w:pStyle w:val="texto"/>
        <w:spacing w:after="0" w:line="240" w:lineRule="auto"/>
        <w:ind w:firstLine="0"/>
        <w:rPr>
          <w:rFonts w:ascii="ITC Avant Garde" w:hAnsi="ITC Avant Garde"/>
          <w:color w:val="000000" w:themeColor="text1"/>
          <w:sz w:val="20"/>
          <w:lang w:val="es-MX"/>
        </w:rPr>
      </w:pPr>
      <w:r w:rsidRPr="00A1148A">
        <w:rPr>
          <w:rFonts w:ascii="ITC Avant Garde" w:hAnsi="ITC Avant Garde"/>
          <w:b/>
          <w:color w:val="000000" w:themeColor="text1"/>
          <w:sz w:val="20"/>
        </w:rPr>
        <w:lastRenderedPageBreak/>
        <w:t>DÉCIMO PRIMERO</w:t>
      </w:r>
      <w:r w:rsidR="00947F7B" w:rsidRPr="00A1148A">
        <w:rPr>
          <w:rFonts w:ascii="ITC Avant Garde" w:hAnsi="ITC Avant Garde"/>
          <w:b/>
          <w:color w:val="000000" w:themeColor="text1"/>
          <w:sz w:val="20"/>
          <w:lang w:val="es-MX"/>
        </w:rPr>
        <w:t xml:space="preserve">. – </w:t>
      </w:r>
      <w:r w:rsidR="005066A5" w:rsidRPr="00A1148A">
        <w:rPr>
          <w:rFonts w:ascii="ITC Avant Garde" w:hAnsi="ITC Avant Garde"/>
          <w:color w:val="000000" w:themeColor="text1"/>
          <w:sz w:val="20"/>
          <w:lang w:val="es-MX"/>
        </w:rPr>
        <w:t xml:space="preserve">La Ventanilla Electrónica se encontrará disponible para la </w:t>
      </w:r>
      <w:r w:rsidR="00392AED" w:rsidRPr="00A1148A">
        <w:rPr>
          <w:rFonts w:ascii="ITC Avant Garde" w:hAnsi="ITC Avant Garde"/>
          <w:color w:val="000000" w:themeColor="text1"/>
          <w:sz w:val="20"/>
          <w:lang w:val="es-MX"/>
        </w:rPr>
        <w:t xml:space="preserve">presentación </w:t>
      </w:r>
      <w:r w:rsidR="005066A5" w:rsidRPr="00A1148A">
        <w:rPr>
          <w:rFonts w:ascii="ITC Avant Garde" w:hAnsi="ITC Avant Garde"/>
          <w:color w:val="000000" w:themeColor="text1"/>
          <w:sz w:val="20"/>
          <w:lang w:val="es-MX"/>
        </w:rPr>
        <w:t>de Actuaciones Electrónicas</w:t>
      </w:r>
      <w:r w:rsidR="004B1AF9" w:rsidRPr="00A1148A">
        <w:rPr>
          <w:rFonts w:ascii="ITC Avant Garde" w:hAnsi="ITC Avant Garde"/>
          <w:color w:val="000000" w:themeColor="text1"/>
          <w:sz w:val="20"/>
          <w:lang w:val="es-MX"/>
        </w:rPr>
        <w:t xml:space="preserve"> </w:t>
      </w:r>
      <w:r w:rsidR="00964C39" w:rsidRPr="00A1148A">
        <w:rPr>
          <w:rFonts w:ascii="ITC Avant Garde" w:hAnsi="ITC Avant Garde"/>
          <w:color w:val="000000" w:themeColor="text1"/>
          <w:sz w:val="20"/>
          <w:lang w:val="es-MX"/>
        </w:rPr>
        <w:t xml:space="preserve">las 24 </w:t>
      </w:r>
      <w:r w:rsidR="009B48FD" w:rsidRPr="00A1148A">
        <w:rPr>
          <w:rFonts w:ascii="ITC Avant Garde" w:hAnsi="ITC Avant Garde"/>
          <w:color w:val="000000" w:themeColor="text1"/>
          <w:sz w:val="20"/>
          <w:lang w:val="es-MX"/>
        </w:rPr>
        <w:t xml:space="preserve">(veinticuatro) </w:t>
      </w:r>
      <w:r w:rsidR="00964C39" w:rsidRPr="00A1148A">
        <w:rPr>
          <w:rFonts w:ascii="ITC Avant Garde" w:hAnsi="ITC Avant Garde"/>
          <w:color w:val="000000" w:themeColor="text1"/>
          <w:sz w:val="20"/>
          <w:lang w:val="es-MX"/>
        </w:rPr>
        <w:t>horas del día,</w:t>
      </w:r>
      <w:r w:rsidR="0012093C" w:rsidRPr="00A1148A">
        <w:rPr>
          <w:rFonts w:ascii="ITC Avant Garde" w:hAnsi="ITC Avant Garde"/>
          <w:color w:val="000000" w:themeColor="text1"/>
          <w:sz w:val="20"/>
          <w:lang w:val="es-MX"/>
        </w:rPr>
        <w:t xml:space="preserve"> los 365</w:t>
      </w:r>
      <w:r w:rsidR="009B48FD" w:rsidRPr="00A1148A">
        <w:rPr>
          <w:rFonts w:ascii="ITC Avant Garde" w:hAnsi="ITC Avant Garde"/>
          <w:color w:val="000000" w:themeColor="text1"/>
          <w:sz w:val="20"/>
          <w:lang w:val="es-MX"/>
        </w:rPr>
        <w:t xml:space="preserve"> (trescientos sesenta y cinco)</w:t>
      </w:r>
      <w:r w:rsidR="0012093C" w:rsidRPr="00A1148A">
        <w:rPr>
          <w:rFonts w:ascii="ITC Avant Garde" w:hAnsi="ITC Avant Garde"/>
          <w:color w:val="000000" w:themeColor="text1"/>
          <w:sz w:val="20"/>
          <w:lang w:val="es-MX"/>
        </w:rPr>
        <w:t xml:space="preserve"> días del </w:t>
      </w:r>
      <w:r w:rsidR="008333C2" w:rsidRPr="00A1148A">
        <w:rPr>
          <w:rFonts w:ascii="ITC Avant Garde" w:hAnsi="ITC Avant Garde"/>
          <w:color w:val="000000" w:themeColor="text1"/>
          <w:sz w:val="20"/>
          <w:lang w:val="es-MX"/>
        </w:rPr>
        <w:t>año.</w:t>
      </w:r>
    </w:p>
    <w:p w14:paraId="20F830C2" w14:textId="77777777" w:rsidR="00947F7B" w:rsidRPr="00A1148A" w:rsidRDefault="00947F7B" w:rsidP="00A942BB">
      <w:pPr>
        <w:pStyle w:val="texto"/>
        <w:spacing w:after="0" w:line="240" w:lineRule="auto"/>
        <w:ind w:firstLine="0"/>
        <w:rPr>
          <w:rFonts w:ascii="ITC Avant Garde" w:hAnsi="ITC Avant Garde"/>
          <w:color w:val="000000" w:themeColor="text1"/>
          <w:sz w:val="20"/>
          <w:lang w:val="es-MX"/>
        </w:rPr>
      </w:pPr>
    </w:p>
    <w:p w14:paraId="5814F7BA" w14:textId="5F625BBC" w:rsidR="00AF4B7C" w:rsidRPr="00AF4B7C" w:rsidRDefault="00E17C5E" w:rsidP="00AF4B7C">
      <w:pPr>
        <w:pStyle w:val="texto"/>
        <w:ind w:firstLine="0"/>
        <w:rPr>
          <w:rFonts w:ascii="ITC Avant Garde" w:hAnsi="ITC Avant Garde"/>
          <w:color w:val="000000" w:themeColor="text1"/>
          <w:sz w:val="20"/>
          <w:lang w:val="es-MX"/>
        </w:rPr>
      </w:pPr>
      <w:r w:rsidRPr="00A1148A">
        <w:rPr>
          <w:rFonts w:ascii="ITC Avant Garde" w:hAnsi="ITC Avant Garde"/>
          <w:b/>
          <w:color w:val="000000" w:themeColor="text1"/>
          <w:sz w:val="20"/>
          <w:lang w:val="es-MX"/>
        </w:rPr>
        <w:t>DÉCIMO</w:t>
      </w:r>
      <w:r w:rsidR="00C57FD5" w:rsidRPr="00A1148A">
        <w:rPr>
          <w:rFonts w:ascii="ITC Avant Garde" w:hAnsi="ITC Avant Garde"/>
          <w:b/>
          <w:color w:val="000000" w:themeColor="text1"/>
          <w:sz w:val="20"/>
          <w:lang w:val="es-MX"/>
        </w:rPr>
        <w:t xml:space="preserve"> SEGUNDO</w:t>
      </w:r>
      <w:r w:rsidR="00947F7B" w:rsidRPr="00A1148A">
        <w:rPr>
          <w:rFonts w:ascii="ITC Avant Garde" w:hAnsi="ITC Avant Garde"/>
          <w:b/>
          <w:color w:val="000000" w:themeColor="text1"/>
          <w:sz w:val="20"/>
        </w:rPr>
        <w:t>.</w:t>
      </w:r>
      <w:r w:rsidR="00947F7B" w:rsidRPr="00A1148A">
        <w:rPr>
          <w:rFonts w:ascii="ITC Avant Garde" w:hAnsi="ITC Avant Garde"/>
          <w:b/>
          <w:color w:val="000000" w:themeColor="text1"/>
          <w:sz w:val="20"/>
          <w:lang w:val="es-MX"/>
        </w:rPr>
        <w:t xml:space="preserve"> </w:t>
      </w:r>
      <w:r w:rsidR="00624993" w:rsidRPr="00A1148A">
        <w:rPr>
          <w:rFonts w:ascii="ITC Avant Garde" w:hAnsi="ITC Avant Garde"/>
          <w:b/>
          <w:color w:val="000000" w:themeColor="text1"/>
          <w:sz w:val="20"/>
          <w:lang w:val="es-MX"/>
        </w:rPr>
        <w:t>–</w:t>
      </w:r>
      <w:r w:rsidR="00624993" w:rsidRPr="00A1148A">
        <w:rPr>
          <w:rFonts w:ascii="ITC Avant Garde" w:hAnsi="ITC Avant Garde"/>
          <w:color w:val="000000" w:themeColor="text1"/>
          <w:sz w:val="20"/>
          <w:lang w:val="es-MX"/>
        </w:rPr>
        <w:t xml:space="preserve"> </w:t>
      </w:r>
      <w:r w:rsidR="00AF4B7C" w:rsidRPr="00AF4B7C">
        <w:rPr>
          <w:rFonts w:ascii="ITC Avant Garde" w:hAnsi="ITC Avant Garde"/>
          <w:color w:val="000000" w:themeColor="text1"/>
          <w:sz w:val="20"/>
          <w:lang w:val="es-MX"/>
        </w:rPr>
        <w:t xml:space="preserve">La Actuaciones Electrónicas presentadas a través de la Ventanilla Electrónica se tendrán por recibidas </w:t>
      </w:r>
      <w:r w:rsidR="00AF4B7C" w:rsidRPr="00746CD5">
        <w:rPr>
          <w:rFonts w:ascii="ITC Avant Garde" w:hAnsi="ITC Avant Garde"/>
          <w:color w:val="000000" w:themeColor="text1"/>
          <w:sz w:val="20"/>
          <w:lang w:val="es-MX"/>
        </w:rPr>
        <w:t>en la fecha y hora de su presentación</w:t>
      </w:r>
      <w:r w:rsidR="00AF4B7C" w:rsidRPr="00AF4B7C">
        <w:rPr>
          <w:rFonts w:ascii="ITC Avant Garde" w:hAnsi="ITC Avant Garde"/>
          <w:color w:val="000000" w:themeColor="text1"/>
          <w:sz w:val="20"/>
          <w:lang w:val="es-MX"/>
        </w:rPr>
        <w:t xml:space="preserve">, de conformidad con el huso horario de la Ciudad de México. En caso de actualizarse lo previsto en el Lineamiento Décimo, párrafo segundo, de los presentes Lineamientos, la Ventanilla Electrónica emitirá, en ese momento, el Acuse </w:t>
      </w:r>
      <w:bookmarkStart w:id="2" w:name="_GoBack"/>
      <w:bookmarkEnd w:id="2"/>
      <w:r w:rsidR="00AF4B7C" w:rsidRPr="00AF4B7C">
        <w:rPr>
          <w:rFonts w:ascii="ITC Avant Garde" w:hAnsi="ITC Avant Garde"/>
          <w:color w:val="000000" w:themeColor="text1"/>
          <w:sz w:val="20"/>
          <w:lang w:val="es-MX"/>
        </w:rPr>
        <w:t>de Recibo Electrónico correspondiente en el que se asentará la fecha y hora en que se presentó dicha actuación.</w:t>
      </w:r>
    </w:p>
    <w:p w14:paraId="27CD9C7C" w14:textId="37706F64" w:rsidR="00947F7B" w:rsidRPr="00A1148A" w:rsidRDefault="00AF4B7C" w:rsidP="00AF4B7C">
      <w:pPr>
        <w:pStyle w:val="texto"/>
        <w:spacing w:after="0" w:line="240" w:lineRule="auto"/>
        <w:ind w:firstLine="0"/>
        <w:rPr>
          <w:rFonts w:ascii="ITC Avant Garde" w:hAnsi="ITC Avant Garde"/>
          <w:color w:val="000000" w:themeColor="text1"/>
          <w:sz w:val="20"/>
          <w:lang w:val="es-MX"/>
        </w:rPr>
      </w:pPr>
      <w:r w:rsidRPr="00AF4B7C">
        <w:rPr>
          <w:rFonts w:ascii="ITC Avant Garde" w:hAnsi="ITC Avant Garde"/>
          <w:color w:val="000000" w:themeColor="text1"/>
          <w:sz w:val="20"/>
          <w:lang w:val="es-MX"/>
        </w:rPr>
        <w:t>Salvo disposición expresa en contrario, los plazos para que el Instituto emita un Acto Administrativo Electrónico sobre un Trámite o Servicio, empezarán a correr al día hábil siguiente al de la emisión del Acuse de Recibo Electrónico de la Actuación Electrónica que corresponda</w:t>
      </w:r>
      <w:r w:rsidR="00947F7B" w:rsidRPr="00A1148A">
        <w:rPr>
          <w:rFonts w:ascii="ITC Avant Garde" w:hAnsi="ITC Avant Garde"/>
          <w:color w:val="000000" w:themeColor="text1"/>
          <w:sz w:val="20"/>
        </w:rPr>
        <w:t>.</w:t>
      </w:r>
    </w:p>
    <w:p w14:paraId="15F8FDAB" w14:textId="77777777" w:rsidR="00947F7B" w:rsidRPr="00A1148A" w:rsidRDefault="00947F7B" w:rsidP="00A942BB">
      <w:pPr>
        <w:pStyle w:val="texto"/>
        <w:spacing w:after="0" w:line="240" w:lineRule="auto"/>
        <w:ind w:firstLine="0"/>
        <w:rPr>
          <w:rFonts w:ascii="ITC Avant Garde" w:hAnsi="ITC Avant Garde"/>
          <w:b/>
          <w:color w:val="000000" w:themeColor="text1"/>
          <w:sz w:val="20"/>
          <w:lang w:val="es-MX"/>
        </w:rPr>
      </w:pPr>
    </w:p>
    <w:p w14:paraId="3E41D26C" w14:textId="688FE71F" w:rsidR="001F1A52" w:rsidRPr="00A1148A" w:rsidRDefault="00E17C5E" w:rsidP="00A942BB">
      <w:pPr>
        <w:pStyle w:val="texto"/>
        <w:spacing w:after="0" w:line="240" w:lineRule="auto"/>
        <w:ind w:firstLine="0"/>
        <w:rPr>
          <w:rFonts w:ascii="ITC Avant Garde" w:hAnsi="ITC Avant Garde"/>
          <w:color w:val="000000" w:themeColor="text1"/>
          <w:sz w:val="20"/>
          <w:lang w:val="es-MX"/>
        </w:rPr>
      </w:pPr>
      <w:r w:rsidRPr="00A1148A">
        <w:rPr>
          <w:rFonts w:ascii="ITC Avant Garde" w:hAnsi="ITC Avant Garde"/>
          <w:b/>
          <w:color w:val="000000" w:themeColor="text1"/>
          <w:sz w:val="20"/>
        </w:rPr>
        <w:t xml:space="preserve">DÉCIMO </w:t>
      </w:r>
      <w:r w:rsidR="00C57FD5" w:rsidRPr="00A1148A">
        <w:rPr>
          <w:rFonts w:ascii="ITC Avant Garde" w:hAnsi="ITC Avant Garde"/>
          <w:b/>
          <w:color w:val="000000" w:themeColor="text1"/>
          <w:sz w:val="20"/>
        </w:rPr>
        <w:t>TERCERO</w:t>
      </w:r>
      <w:r w:rsidR="008A7794" w:rsidRPr="00A1148A">
        <w:rPr>
          <w:rFonts w:ascii="ITC Avant Garde" w:hAnsi="ITC Avant Garde"/>
          <w:b/>
          <w:color w:val="000000" w:themeColor="text1"/>
          <w:sz w:val="20"/>
        </w:rPr>
        <w:t>.</w:t>
      </w:r>
      <w:r w:rsidR="00947F7B" w:rsidRPr="00A1148A">
        <w:rPr>
          <w:rFonts w:ascii="ITC Avant Garde" w:hAnsi="ITC Avant Garde"/>
          <w:b/>
          <w:color w:val="000000" w:themeColor="text1"/>
          <w:sz w:val="20"/>
          <w:lang w:val="es-MX"/>
        </w:rPr>
        <w:t xml:space="preserve"> - </w:t>
      </w:r>
      <w:r w:rsidR="00947F7B" w:rsidRPr="00A1148A">
        <w:rPr>
          <w:rFonts w:ascii="ITC Avant Garde" w:hAnsi="ITC Avant Garde"/>
          <w:color w:val="000000" w:themeColor="text1"/>
          <w:sz w:val="20"/>
          <w:lang w:val="es-MX"/>
        </w:rPr>
        <w:t xml:space="preserve">El Instituto podrá requerir en cualquier </w:t>
      </w:r>
      <w:r w:rsidR="004D1A77" w:rsidRPr="00A1148A">
        <w:rPr>
          <w:rFonts w:ascii="ITC Avant Garde" w:hAnsi="ITC Avant Garde"/>
          <w:color w:val="000000" w:themeColor="text1"/>
          <w:sz w:val="20"/>
          <w:lang w:val="es-MX"/>
        </w:rPr>
        <w:t>momento la</w:t>
      </w:r>
      <w:r w:rsidR="00947F7B" w:rsidRPr="00A1148A">
        <w:rPr>
          <w:rFonts w:ascii="ITC Avant Garde" w:hAnsi="ITC Avant Garde"/>
          <w:color w:val="000000" w:themeColor="text1"/>
          <w:sz w:val="20"/>
          <w:lang w:val="es-MX"/>
        </w:rPr>
        <w:t xml:space="preserve"> exhibición física por Medios Tradicionales de los </w:t>
      </w:r>
      <w:r w:rsidR="00AD54D6" w:rsidRPr="00A1148A">
        <w:rPr>
          <w:rFonts w:ascii="ITC Avant Garde" w:hAnsi="ITC Avant Garde"/>
          <w:color w:val="000000" w:themeColor="text1"/>
          <w:sz w:val="20"/>
          <w:lang w:val="es-MX"/>
        </w:rPr>
        <w:t xml:space="preserve">Documentos </w:t>
      </w:r>
      <w:r w:rsidR="003312F6" w:rsidRPr="00A1148A">
        <w:rPr>
          <w:rFonts w:ascii="ITC Avant Garde" w:hAnsi="ITC Avant Garde"/>
          <w:color w:val="000000" w:themeColor="text1"/>
          <w:sz w:val="20"/>
          <w:lang w:val="es-MX"/>
        </w:rPr>
        <w:t>Originales</w:t>
      </w:r>
      <w:r w:rsidR="00462671" w:rsidRPr="00A1148A">
        <w:rPr>
          <w:rFonts w:ascii="ITC Avant Garde" w:hAnsi="ITC Avant Garde"/>
          <w:color w:val="000000" w:themeColor="text1"/>
          <w:sz w:val="20"/>
          <w:lang w:val="es-MX"/>
        </w:rPr>
        <w:t xml:space="preserve"> que respald</w:t>
      </w:r>
      <w:r w:rsidR="00302C8E" w:rsidRPr="00A1148A">
        <w:rPr>
          <w:rFonts w:ascii="ITC Avant Garde" w:hAnsi="ITC Avant Garde"/>
          <w:color w:val="000000" w:themeColor="text1"/>
          <w:sz w:val="20"/>
          <w:lang w:val="es-MX"/>
        </w:rPr>
        <w:t>en los documentos e información</w:t>
      </w:r>
      <w:r w:rsidR="003312F6" w:rsidRPr="00A1148A">
        <w:rPr>
          <w:rFonts w:ascii="ITC Avant Garde" w:hAnsi="ITC Avant Garde"/>
          <w:color w:val="000000" w:themeColor="text1"/>
          <w:sz w:val="20"/>
          <w:lang w:val="es-MX"/>
        </w:rPr>
        <w:t xml:space="preserve"> </w:t>
      </w:r>
      <w:r w:rsidR="00947F7B" w:rsidRPr="00A1148A">
        <w:rPr>
          <w:rFonts w:ascii="ITC Avant Garde" w:hAnsi="ITC Avant Garde"/>
          <w:color w:val="000000" w:themeColor="text1"/>
          <w:sz w:val="20"/>
          <w:lang w:val="es-MX"/>
        </w:rPr>
        <w:t>anexos a una Actuació</w:t>
      </w:r>
      <w:r w:rsidR="005515F0" w:rsidRPr="00A1148A">
        <w:rPr>
          <w:rFonts w:ascii="ITC Avant Garde" w:hAnsi="ITC Avant Garde"/>
          <w:color w:val="000000" w:themeColor="text1"/>
          <w:sz w:val="20"/>
          <w:lang w:val="es-MX"/>
        </w:rPr>
        <w:t>n Electrónica</w:t>
      </w:r>
      <w:r w:rsidR="00947F7B" w:rsidRPr="00A1148A">
        <w:rPr>
          <w:rFonts w:ascii="ITC Avant Garde" w:hAnsi="ITC Avant Garde"/>
          <w:color w:val="000000" w:themeColor="text1"/>
          <w:sz w:val="20"/>
          <w:lang w:val="es-MX"/>
        </w:rPr>
        <w:t xml:space="preserve">, para </w:t>
      </w:r>
      <w:r w:rsidR="008A7794" w:rsidRPr="00A1148A">
        <w:rPr>
          <w:rFonts w:ascii="ITC Avant Garde" w:hAnsi="ITC Avant Garde"/>
          <w:color w:val="000000" w:themeColor="text1"/>
          <w:sz w:val="20"/>
          <w:lang w:val="es-MX"/>
        </w:rPr>
        <w:t xml:space="preserve">su </w:t>
      </w:r>
      <w:r w:rsidR="00947F7B" w:rsidRPr="00A1148A">
        <w:rPr>
          <w:rFonts w:ascii="ITC Avant Garde" w:hAnsi="ITC Avant Garde"/>
          <w:color w:val="000000" w:themeColor="text1"/>
          <w:sz w:val="20"/>
          <w:lang w:val="es-MX"/>
        </w:rPr>
        <w:t>cotejo y verificación</w:t>
      </w:r>
      <w:r w:rsidR="008333C2" w:rsidRPr="00A1148A">
        <w:rPr>
          <w:rFonts w:ascii="ITC Avant Garde" w:hAnsi="ITC Avant Garde"/>
          <w:color w:val="000000" w:themeColor="text1"/>
          <w:sz w:val="20"/>
          <w:lang w:val="es-MX"/>
        </w:rPr>
        <w:t xml:space="preserve">, siempre y cuando no hayan sido </w:t>
      </w:r>
      <w:r w:rsidR="00D36023" w:rsidRPr="00A1148A">
        <w:rPr>
          <w:rFonts w:ascii="ITC Avant Garde" w:hAnsi="ITC Avant Garde"/>
          <w:color w:val="000000" w:themeColor="text1"/>
          <w:sz w:val="20"/>
          <w:lang w:val="es-MX"/>
        </w:rPr>
        <w:t>cotejados y verificados por el I</w:t>
      </w:r>
      <w:r w:rsidR="008333C2" w:rsidRPr="00A1148A">
        <w:rPr>
          <w:rFonts w:ascii="ITC Avant Garde" w:hAnsi="ITC Avant Garde"/>
          <w:color w:val="000000" w:themeColor="text1"/>
          <w:sz w:val="20"/>
          <w:lang w:val="es-MX"/>
        </w:rPr>
        <w:t>nstituto en un proceso anterior</w:t>
      </w:r>
      <w:r w:rsidR="00856CDD" w:rsidRPr="00A1148A">
        <w:rPr>
          <w:rFonts w:ascii="ITC Avant Garde" w:hAnsi="ITC Avant Garde"/>
          <w:color w:val="000000" w:themeColor="text1"/>
          <w:sz w:val="20"/>
          <w:lang w:val="es-MX"/>
        </w:rPr>
        <w:t>, o cuando se considere necesario para la sustanciación del Trámite o Servicio</w:t>
      </w:r>
      <w:r w:rsidR="00C5301D" w:rsidRPr="00A1148A">
        <w:rPr>
          <w:rFonts w:ascii="ITC Avant Garde" w:hAnsi="ITC Avant Garde"/>
          <w:color w:val="000000" w:themeColor="text1"/>
          <w:sz w:val="20"/>
          <w:lang w:val="es-MX"/>
        </w:rPr>
        <w:t>.</w:t>
      </w:r>
    </w:p>
    <w:p w14:paraId="3C13EF9F" w14:textId="36955DE5" w:rsidR="0023371C" w:rsidRPr="00A1148A" w:rsidRDefault="0023371C" w:rsidP="00A942BB">
      <w:pPr>
        <w:pStyle w:val="texto"/>
        <w:spacing w:after="0" w:line="240" w:lineRule="auto"/>
        <w:ind w:firstLine="0"/>
        <w:rPr>
          <w:rFonts w:ascii="ITC Avant Garde" w:hAnsi="ITC Avant Garde"/>
          <w:color w:val="000000" w:themeColor="text1"/>
          <w:sz w:val="20"/>
          <w:lang w:val="es-MX"/>
        </w:rPr>
      </w:pPr>
    </w:p>
    <w:p w14:paraId="7E5BEEBE" w14:textId="721B8004" w:rsidR="00100475" w:rsidRPr="00A1148A" w:rsidRDefault="0023371C" w:rsidP="00A942BB">
      <w:pPr>
        <w:pStyle w:val="texto"/>
        <w:spacing w:after="0" w:line="240" w:lineRule="auto"/>
        <w:ind w:firstLine="0"/>
        <w:rPr>
          <w:rFonts w:ascii="ITC Avant Garde" w:hAnsi="ITC Avant Garde"/>
          <w:color w:val="000000" w:themeColor="text1"/>
          <w:sz w:val="20"/>
          <w:lang w:val="es-MX"/>
        </w:rPr>
      </w:pPr>
      <w:r w:rsidRPr="00A1148A">
        <w:rPr>
          <w:rFonts w:ascii="ITC Avant Garde" w:hAnsi="ITC Avant Garde"/>
          <w:b/>
          <w:sz w:val="20"/>
        </w:rPr>
        <w:t xml:space="preserve">DÉCIMO CUARTO. - </w:t>
      </w:r>
      <w:r w:rsidRPr="00A1148A">
        <w:rPr>
          <w:rFonts w:ascii="ITC Avant Garde" w:hAnsi="ITC Avant Garde"/>
          <w:color w:val="000000" w:themeColor="text1"/>
          <w:sz w:val="20"/>
          <w:lang w:val="es-MX"/>
        </w:rPr>
        <w:t xml:space="preserve">Cuando por caso fortuito, fuerza mayor o por fallas técnicas se </w:t>
      </w:r>
      <w:r w:rsidR="00F90CD4" w:rsidRPr="00A1148A">
        <w:rPr>
          <w:rFonts w:ascii="ITC Avant Garde" w:hAnsi="ITC Avant Garde"/>
          <w:color w:val="000000" w:themeColor="text1"/>
          <w:sz w:val="20"/>
          <w:lang w:val="es-MX"/>
        </w:rPr>
        <w:t>interrumpa el funcionamiento de la Ventanilla Electrónica</w:t>
      </w:r>
      <w:r w:rsidRPr="00A1148A">
        <w:rPr>
          <w:rFonts w:ascii="ITC Avant Garde" w:hAnsi="ITC Avant Garde"/>
          <w:color w:val="000000" w:themeColor="text1"/>
          <w:sz w:val="20"/>
          <w:lang w:val="es-MX"/>
        </w:rPr>
        <w:t xml:space="preserve">, </w:t>
      </w:r>
      <w:r w:rsidR="00F90CD4" w:rsidRPr="00A1148A">
        <w:rPr>
          <w:rFonts w:ascii="ITC Avant Garde" w:hAnsi="ITC Avant Garde"/>
          <w:color w:val="000000" w:themeColor="text1"/>
          <w:sz w:val="20"/>
          <w:lang w:val="es-MX"/>
        </w:rPr>
        <w:t>el Instituto dará</w:t>
      </w:r>
      <w:r w:rsidRPr="00A1148A">
        <w:rPr>
          <w:rFonts w:ascii="ITC Avant Garde" w:hAnsi="ITC Avant Garde"/>
          <w:color w:val="000000" w:themeColor="text1"/>
          <w:sz w:val="20"/>
          <w:lang w:val="es-MX"/>
        </w:rPr>
        <w:t xml:space="preserve"> el aviso respectivo</w:t>
      </w:r>
      <w:r w:rsidR="00F90CD4" w:rsidRPr="00A1148A">
        <w:rPr>
          <w:rFonts w:ascii="ITC Avant Garde" w:hAnsi="ITC Avant Garde"/>
          <w:color w:val="000000" w:themeColor="text1"/>
          <w:sz w:val="20"/>
          <w:lang w:val="es-MX"/>
        </w:rPr>
        <w:t>, cuando menos,</w:t>
      </w:r>
      <w:r w:rsidRPr="00A1148A">
        <w:rPr>
          <w:rFonts w:ascii="ITC Avant Garde" w:hAnsi="ITC Avant Garde"/>
          <w:color w:val="000000" w:themeColor="text1"/>
          <w:sz w:val="20"/>
          <w:lang w:val="es-MX"/>
        </w:rPr>
        <w:t xml:space="preserve"> a trav</w:t>
      </w:r>
      <w:r w:rsidRPr="00A1148A">
        <w:rPr>
          <w:rFonts w:ascii="ITC Avant Garde" w:hAnsi="ITC Avant Garde" w:cs="ITC Avant Garde"/>
          <w:color w:val="000000" w:themeColor="text1"/>
          <w:sz w:val="20"/>
          <w:lang w:val="es-MX"/>
        </w:rPr>
        <w:t>é</w:t>
      </w:r>
      <w:r w:rsidRPr="00A1148A">
        <w:rPr>
          <w:rFonts w:ascii="ITC Avant Garde" w:hAnsi="ITC Avant Garde"/>
          <w:color w:val="000000" w:themeColor="text1"/>
          <w:sz w:val="20"/>
          <w:lang w:val="es-MX"/>
        </w:rPr>
        <w:t xml:space="preserve">s de su </w:t>
      </w:r>
      <w:r w:rsidR="00F90CD4" w:rsidRPr="00A1148A">
        <w:rPr>
          <w:rFonts w:ascii="ITC Avant Garde" w:hAnsi="ITC Avant Garde"/>
          <w:color w:val="000000" w:themeColor="text1"/>
          <w:sz w:val="20"/>
          <w:lang w:val="es-MX"/>
        </w:rPr>
        <w:t>Portal de Internet</w:t>
      </w:r>
      <w:r w:rsidRPr="00A1148A">
        <w:rPr>
          <w:rFonts w:ascii="ITC Avant Garde" w:hAnsi="ITC Avant Garde"/>
          <w:color w:val="000000" w:themeColor="text1"/>
          <w:sz w:val="20"/>
          <w:lang w:val="es-MX"/>
        </w:rPr>
        <w:t>. En este supuesto, se interrumpir</w:t>
      </w:r>
      <w:r w:rsidRPr="00A1148A">
        <w:rPr>
          <w:rFonts w:ascii="ITC Avant Garde" w:hAnsi="ITC Avant Garde" w:cs="ITC Avant Garde"/>
          <w:color w:val="000000" w:themeColor="text1"/>
          <w:sz w:val="20"/>
          <w:lang w:val="es-MX"/>
        </w:rPr>
        <w:t>á</w:t>
      </w:r>
      <w:r w:rsidRPr="00A1148A">
        <w:rPr>
          <w:rFonts w:ascii="ITC Avant Garde" w:hAnsi="ITC Avant Garde"/>
          <w:color w:val="000000" w:themeColor="text1"/>
          <w:sz w:val="20"/>
          <w:lang w:val="es-MX"/>
        </w:rPr>
        <w:t xml:space="preserve">n los plazos legales respecto de todas las </w:t>
      </w:r>
      <w:r w:rsidR="00F90CD4" w:rsidRPr="00A1148A">
        <w:rPr>
          <w:rFonts w:ascii="ITC Avant Garde" w:hAnsi="ITC Avant Garde"/>
          <w:color w:val="000000" w:themeColor="text1"/>
          <w:sz w:val="20"/>
          <w:lang w:val="es-MX"/>
        </w:rPr>
        <w:t>A</w:t>
      </w:r>
      <w:r w:rsidRPr="00A1148A">
        <w:rPr>
          <w:rFonts w:ascii="ITC Avant Garde" w:hAnsi="ITC Avant Garde"/>
          <w:color w:val="000000" w:themeColor="text1"/>
          <w:sz w:val="20"/>
          <w:lang w:val="es-MX"/>
        </w:rPr>
        <w:t xml:space="preserve">ctuaciones </w:t>
      </w:r>
      <w:r w:rsidR="00F90CD4" w:rsidRPr="00A1148A">
        <w:rPr>
          <w:rFonts w:ascii="ITC Avant Garde" w:hAnsi="ITC Avant Garde"/>
          <w:color w:val="000000" w:themeColor="text1"/>
          <w:sz w:val="20"/>
          <w:lang w:val="es-MX"/>
        </w:rPr>
        <w:t xml:space="preserve">Electrónicas y Actos Administrativos Electrónicos </w:t>
      </w:r>
      <w:r w:rsidRPr="00A1148A">
        <w:rPr>
          <w:rFonts w:ascii="ITC Avant Garde" w:hAnsi="ITC Avant Garde"/>
          <w:color w:val="000000" w:themeColor="text1"/>
          <w:sz w:val="20"/>
          <w:lang w:val="es-MX"/>
        </w:rPr>
        <w:t>que deban hacerse a través de</w:t>
      </w:r>
      <w:r w:rsidR="00F90CD4" w:rsidRPr="00A1148A">
        <w:rPr>
          <w:rFonts w:ascii="ITC Avant Garde" w:hAnsi="ITC Avant Garde"/>
          <w:color w:val="000000" w:themeColor="text1"/>
          <w:sz w:val="20"/>
          <w:lang w:val="es-MX"/>
        </w:rPr>
        <w:t xml:space="preserve"> </w:t>
      </w:r>
      <w:r w:rsidRPr="00A1148A">
        <w:rPr>
          <w:rFonts w:ascii="ITC Avant Garde" w:hAnsi="ITC Avant Garde"/>
          <w:color w:val="000000" w:themeColor="text1"/>
          <w:sz w:val="20"/>
          <w:lang w:val="es-MX"/>
        </w:rPr>
        <w:t>l</w:t>
      </w:r>
      <w:r w:rsidR="00F90CD4" w:rsidRPr="00A1148A">
        <w:rPr>
          <w:rFonts w:ascii="ITC Avant Garde" w:hAnsi="ITC Avant Garde"/>
          <w:color w:val="000000" w:themeColor="text1"/>
          <w:sz w:val="20"/>
          <w:lang w:val="es-MX"/>
        </w:rPr>
        <w:t>a</w:t>
      </w:r>
      <w:r w:rsidRPr="00A1148A">
        <w:rPr>
          <w:rFonts w:ascii="ITC Avant Garde" w:hAnsi="ITC Avant Garde"/>
          <w:color w:val="000000" w:themeColor="text1"/>
          <w:sz w:val="20"/>
          <w:lang w:val="es-MX"/>
        </w:rPr>
        <w:t xml:space="preserve"> </w:t>
      </w:r>
      <w:r w:rsidR="00F90CD4" w:rsidRPr="00A1148A">
        <w:rPr>
          <w:rFonts w:ascii="ITC Avant Garde" w:hAnsi="ITC Avant Garde"/>
          <w:color w:val="000000" w:themeColor="text1"/>
          <w:sz w:val="20"/>
          <w:lang w:val="es-MX"/>
        </w:rPr>
        <w:t>Ventanilla Electrónica</w:t>
      </w:r>
      <w:r w:rsidRPr="00A1148A">
        <w:rPr>
          <w:rFonts w:ascii="ITC Avant Garde" w:hAnsi="ITC Avant Garde"/>
          <w:color w:val="000000" w:themeColor="text1"/>
          <w:sz w:val="20"/>
          <w:lang w:val="es-MX"/>
        </w:rPr>
        <w:t xml:space="preserve">, hasta que se restablezca </w:t>
      </w:r>
      <w:r w:rsidR="00F90CD4" w:rsidRPr="00A1148A">
        <w:rPr>
          <w:rFonts w:ascii="ITC Avant Garde" w:hAnsi="ITC Avant Garde"/>
          <w:color w:val="000000" w:themeColor="text1"/>
          <w:sz w:val="20"/>
          <w:lang w:val="es-MX"/>
        </w:rPr>
        <w:t>su operación.</w:t>
      </w:r>
    </w:p>
    <w:p w14:paraId="0C745BAD" w14:textId="7C66B385" w:rsidR="00535C32" w:rsidRPr="00A1148A" w:rsidRDefault="00535C32" w:rsidP="00A942BB">
      <w:pPr>
        <w:pStyle w:val="ROMANOS"/>
        <w:spacing w:after="0" w:line="240" w:lineRule="auto"/>
        <w:rPr>
          <w:rFonts w:ascii="ITC Avant Garde" w:hAnsi="ITC Avant Garde"/>
          <w:b/>
          <w:color w:val="000000" w:themeColor="text1"/>
          <w:sz w:val="20"/>
        </w:rPr>
      </w:pPr>
    </w:p>
    <w:p w14:paraId="0B0202EF" w14:textId="77777777" w:rsidR="00196266" w:rsidRPr="00A1148A" w:rsidRDefault="00196266" w:rsidP="00A942BB">
      <w:pPr>
        <w:pStyle w:val="ROMANOS"/>
        <w:spacing w:after="0" w:line="240" w:lineRule="auto"/>
        <w:rPr>
          <w:rFonts w:ascii="ITC Avant Garde" w:hAnsi="ITC Avant Garde"/>
          <w:b/>
          <w:color w:val="000000" w:themeColor="text1"/>
          <w:sz w:val="20"/>
        </w:rPr>
      </w:pPr>
    </w:p>
    <w:p w14:paraId="66EDBFBB" w14:textId="77777777" w:rsidR="00535C32" w:rsidRPr="00A1148A" w:rsidRDefault="00535C32"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Capítulo V</w:t>
      </w:r>
    </w:p>
    <w:p w14:paraId="49E15880" w14:textId="77777777" w:rsidR="00535C32" w:rsidRPr="00A1148A" w:rsidRDefault="00535C32"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Del acceso a la Ventanilla Electrónica</w:t>
      </w:r>
    </w:p>
    <w:p w14:paraId="650D1218" w14:textId="77777777" w:rsidR="00535C32" w:rsidRPr="00A1148A" w:rsidRDefault="00535C32" w:rsidP="00A942BB">
      <w:pPr>
        <w:pStyle w:val="ROMANOS"/>
        <w:tabs>
          <w:tab w:val="clear" w:pos="900"/>
        </w:tabs>
        <w:spacing w:after="0" w:line="240" w:lineRule="auto"/>
        <w:rPr>
          <w:rFonts w:ascii="ITC Avant Garde" w:hAnsi="ITC Avant Garde"/>
          <w:color w:val="000000" w:themeColor="text1"/>
          <w:sz w:val="20"/>
        </w:rPr>
      </w:pPr>
    </w:p>
    <w:p w14:paraId="417C1CA1" w14:textId="35FA47C2" w:rsidR="00535C32" w:rsidRPr="00A1148A" w:rsidRDefault="00535C32" w:rsidP="00A942BB">
      <w:pPr>
        <w:contextualSpacing/>
        <w:mirrorIndents/>
        <w:jc w:val="both"/>
        <w:rPr>
          <w:rFonts w:ascii="ITC Avant Garde" w:hAnsi="ITC Avant Garde"/>
          <w:b/>
          <w:color w:val="000000" w:themeColor="text1"/>
        </w:rPr>
      </w:pPr>
      <w:r w:rsidRPr="00A1148A">
        <w:rPr>
          <w:rFonts w:ascii="ITC Avant Garde" w:hAnsi="ITC Avant Garde"/>
          <w:b/>
          <w:color w:val="000000" w:themeColor="text1"/>
        </w:rPr>
        <w:t xml:space="preserve">DÉCIMO </w:t>
      </w:r>
      <w:r w:rsidR="00A942BB" w:rsidRPr="00A1148A">
        <w:rPr>
          <w:rFonts w:ascii="ITC Avant Garde" w:hAnsi="ITC Avant Garde"/>
          <w:b/>
          <w:color w:val="000000" w:themeColor="text1"/>
        </w:rPr>
        <w:t>QUINTO</w:t>
      </w:r>
      <w:r w:rsidRPr="00A1148A">
        <w:rPr>
          <w:rFonts w:ascii="ITC Avant Garde" w:hAnsi="ITC Avant Garde"/>
          <w:b/>
          <w:color w:val="000000" w:themeColor="text1"/>
        </w:rPr>
        <w:t>. –</w:t>
      </w:r>
      <w:r w:rsidRPr="00A1148A">
        <w:rPr>
          <w:rFonts w:ascii="ITC Avant Garde" w:hAnsi="ITC Avant Garde"/>
          <w:color w:val="000000" w:themeColor="text1"/>
        </w:rPr>
        <w:t xml:space="preserve"> Para tener acceso a la Ventanilla Electrónica, el Promovente deberá presentar debidamente requisitado en la Oficialía de Partes </w:t>
      </w:r>
      <w:r w:rsidR="002C71AB" w:rsidRPr="00A1148A">
        <w:rPr>
          <w:rFonts w:ascii="ITC Avant Garde" w:hAnsi="ITC Avant Garde"/>
          <w:color w:val="000000" w:themeColor="text1"/>
        </w:rPr>
        <w:t xml:space="preserve">Común </w:t>
      </w:r>
      <w:r w:rsidRPr="00A1148A">
        <w:rPr>
          <w:rFonts w:ascii="ITC Avant Garde" w:hAnsi="ITC Avant Garde"/>
          <w:color w:val="000000" w:themeColor="text1"/>
        </w:rPr>
        <w:t xml:space="preserve">del Instituto, el formato </w:t>
      </w:r>
      <w:r w:rsidR="008E221A" w:rsidRPr="00A1148A">
        <w:rPr>
          <w:rFonts w:ascii="ITC Avant Garde" w:hAnsi="ITC Avant Garde"/>
          <w:color w:val="000000" w:themeColor="text1"/>
        </w:rPr>
        <w:t xml:space="preserve">denominado </w:t>
      </w:r>
      <w:r w:rsidR="008E221A" w:rsidRPr="00A1148A">
        <w:rPr>
          <w:rFonts w:ascii="ITC Avant Garde" w:hAnsi="ITC Avant Garde"/>
          <w:b/>
          <w:color w:val="000000" w:themeColor="text1"/>
        </w:rPr>
        <w:t>“Formato para tener Acceso a</w:t>
      </w:r>
      <w:r w:rsidR="00232D71" w:rsidRPr="00A1148A">
        <w:rPr>
          <w:rFonts w:ascii="ITC Avant Garde" w:hAnsi="ITC Avant Garde"/>
          <w:b/>
          <w:color w:val="000000" w:themeColor="text1"/>
        </w:rPr>
        <w:t xml:space="preserve"> la Ventanilla </w:t>
      </w:r>
      <w:r w:rsidR="008E221A" w:rsidRPr="00A1148A">
        <w:rPr>
          <w:rFonts w:ascii="ITC Avant Garde" w:hAnsi="ITC Avant Garde"/>
          <w:b/>
          <w:color w:val="000000" w:themeColor="text1"/>
        </w:rPr>
        <w:t>Electrónic</w:t>
      </w:r>
      <w:r w:rsidR="00232D71" w:rsidRPr="00A1148A">
        <w:rPr>
          <w:rFonts w:ascii="ITC Avant Garde" w:hAnsi="ITC Avant Garde"/>
          <w:b/>
          <w:color w:val="000000" w:themeColor="text1"/>
        </w:rPr>
        <w:t>a</w:t>
      </w:r>
      <w:r w:rsidR="008E221A" w:rsidRPr="00A1148A">
        <w:rPr>
          <w:rFonts w:ascii="ITC Avant Garde" w:hAnsi="ITC Avant Garde"/>
          <w:b/>
          <w:color w:val="000000" w:themeColor="text1"/>
        </w:rPr>
        <w:t xml:space="preserve"> del</w:t>
      </w:r>
      <w:r w:rsidR="00232D71" w:rsidRPr="00A1148A">
        <w:rPr>
          <w:rFonts w:ascii="ITC Avant Garde" w:hAnsi="ITC Avant Garde"/>
          <w:b/>
          <w:color w:val="000000" w:themeColor="text1"/>
        </w:rPr>
        <w:t xml:space="preserve"> Instituto Federal de Telecomunicaciones</w:t>
      </w:r>
      <w:r w:rsidR="008E221A" w:rsidRPr="00A1148A">
        <w:rPr>
          <w:rFonts w:ascii="ITC Avant Garde" w:hAnsi="ITC Avant Garde"/>
          <w:b/>
          <w:color w:val="000000" w:themeColor="text1"/>
        </w:rPr>
        <w:t>”</w:t>
      </w:r>
      <w:r w:rsidR="008E221A" w:rsidRPr="00A1148A">
        <w:rPr>
          <w:rFonts w:ascii="ITC Avant Garde" w:hAnsi="ITC Avant Garde"/>
          <w:color w:val="000000" w:themeColor="text1"/>
        </w:rPr>
        <w:t xml:space="preserve">, el cual </w:t>
      </w:r>
      <w:r w:rsidRPr="00A1148A">
        <w:rPr>
          <w:rFonts w:ascii="ITC Avant Garde" w:hAnsi="ITC Avant Garde"/>
          <w:color w:val="000000" w:themeColor="text1"/>
        </w:rPr>
        <w:t xml:space="preserve">forma parte integral de los presentes Lineamientos como Anexo A, mediante el cual deberá </w:t>
      </w:r>
      <w:r w:rsidR="004D1A77" w:rsidRPr="00A1148A">
        <w:rPr>
          <w:rFonts w:ascii="ITC Avant Garde" w:hAnsi="ITC Avant Garde"/>
          <w:color w:val="000000" w:themeColor="text1"/>
        </w:rPr>
        <w:t>proporcionar la</w:t>
      </w:r>
      <w:r w:rsidRPr="00A1148A">
        <w:rPr>
          <w:rFonts w:ascii="ITC Avant Garde" w:hAnsi="ITC Avant Garde"/>
          <w:color w:val="000000" w:themeColor="text1"/>
        </w:rPr>
        <w:t xml:space="preserve"> siguiente información:</w:t>
      </w:r>
    </w:p>
    <w:p w14:paraId="51631445" w14:textId="77777777"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p>
    <w:p w14:paraId="610D755A" w14:textId="2D462508" w:rsidR="00535C32" w:rsidRPr="00A1148A" w:rsidRDefault="00535C32" w:rsidP="00A942BB">
      <w:pPr>
        <w:pStyle w:val="ROMANOS"/>
        <w:numPr>
          <w:ilvl w:val="0"/>
          <w:numId w:val="1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Datos generales del Promovente;</w:t>
      </w:r>
    </w:p>
    <w:p w14:paraId="77076F5B" w14:textId="77777777" w:rsidR="00196266" w:rsidRPr="00A1148A" w:rsidRDefault="00196266" w:rsidP="00A942BB">
      <w:pPr>
        <w:pStyle w:val="ROMANOS"/>
        <w:tabs>
          <w:tab w:val="clear" w:pos="900"/>
        </w:tabs>
        <w:spacing w:after="0" w:line="240" w:lineRule="auto"/>
        <w:ind w:left="851" w:right="474" w:firstLine="0"/>
        <w:rPr>
          <w:rFonts w:ascii="ITC Avant Garde" w:hAnsi="ITC Avant Garde"/>
          <w:color w:val="000000" w:themeColor="text1"/>
          <w:sz w:val="20"/>
        </w:rPr>
      </w:pPr>
    </w:p>
    <w:p w14:paraId="5C5BF92D" w14:textId="537A0D8E" w:rsidR="00535C32" w:rsidRPr="00A1148A" w:rsidRDefault="00535C32" w:rsidP="00A942BB">
      <w:pPr>
        <w:pStyle w:val="ROMANOS"/>
        <w:numPr>
          <w:ilvl w:val="0"/>
          <w:numId w:val="1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Domicilio para oír y recibir notificaciones</w:t>
      </w:r>
      <w:r w:rsidR="00986457" w:rsidRPr="00A1148A">
        <w:rPr>
          <w:rFonts w:ascii="ITC Avant Garde" w:hAnsi="ITC Avant Garde"/>
          <w:color w:val="000000" w:themeColor="text1"/>
          <w:sz w:val="20"/>
        </w:rPr>
        <w:t>, respecto de la atención a la solicitud para acceder a la Ventanilla Electrónica</w:t>
      </w:r>
      <w:r w:rsidRPr="00A1148A">
        <w:rPr>
          <w:rFonts w:ascii="ITC Avant Garde" w:hAnsi="ITC Avant Garde"/>
          <w:color w:val="000000" w:themeColor="text1"/>
          <w:sz w:val="20"/>
        </w:rPr>
        <w:t>;</w:t>
      </w:r>
    </w:p>
    <w:p w14:paraId="3C85A27A" w14:textId="77777777" w:rsidR="00196266" w:rsidRPr="00A1148A" w:rsidRDefault="00196266" w:rsidP="00A942BB">
      <w:pPr>
        <w:pStyle w:val="ROMANOS"/>
        <w:tabs>
          <w:tab w:val="clear" w:pos="900"/>
        </w:tabs>
        <w:spacing w:after="0" w:line="240" w:lineRule="auto"/>
        <w:ind w:left="851" w:right="474" w:firstLine="0"/>
        <w:rPr>
          <w:rFonts w:ascii="ITC Avant Garde" w:hAnsi="ITC Avant Garde"/>
          <w:color w:val="000000" w:themeColor="text1"/>
          <w:sz w:val="20"/>
        </w:rPr>
      </w:pPr>
    </w:p>
    <w:p w14:paraId="4F731A60" w14:textId="1E6C51AA" w:rsidR="00535C32" w:rsidRPr="00A1148A" w:rsidRDefault="003E3D2E" w:rsidP="00A942BB">
      <w:pPr>
        <w:pStyle w:val="ROMANOS"/>
        <w:numPr>
          <w:ilvl w:val="0"/>
          <w:numId w:val="1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 xml:space="preserve">Dirección de </w:t>
      </w:r>
      <w:r w:rsidR="00535C32" w:rsidRPr="00A1148A">
        <w:rPr>
          <w:rFonts w:ascii="ITC Avant Garde" w:hAnsi="ITC Avant Garde"/>
          <w:color w:val="000000" w:themeColor="text1"/>
          <w:sz w:val="20"/>
        </w:rPr>
        <w:t xml:space="preserve">Correo </w:t>
      </w:r>
      <w:r w:rsidRPr="00A1148A">
        <w:rPr>
          <w:rFonts w:ascii="ITC Avant Garde" w:hAnsi="ITC Avant Garde"/>
          <w:color w:val="000000" w:themeColor="text1"/>
          <w:sz w:val="20"/>
        </w:rPr>
        <w:t xml:space="preserve">Electrónico </w:t>
      </w:r>
      <w:r w:rsidR="00535C32" w:rsidRPr="00A1148A">
        <w:rPr>
          <w:rFonts w:ascii="ITC Avant Garde" w:hAnsi="ITC Avant Garde"/>
          <w:color w:val="000000" w:themeColor="text1"/>
          <w:sz w:val="20"/>
        </w:rPr>
        <w:t>para oír y recibir notificaciones;</w:t>
      </w:r>
    </w:p>
    <w:p w14:paraId="24C1211E" w14:textId="77777777" w:rsidR="00196266" w:rsidRPr="00A1148A" w:rsidRDefault="00196266" w:rsidP="00A942BB">
      <w:pPr>
        <w:pStyle w:val="ROMANOS"/>
        <w:tabs>
          <w:tab w:val="clear" w:pos="900"/>
        </w:tabs>
        <w:spacing w:after="0" w:line="240" w:lineRule="auto"/>
        <w:ind w:left="851" w:right="474" w:firstLine="0"/>
        <w:rPr>
          <w:rFonts w:ascii="ITC Avant Garde" w:hAnsi="ITC Avant Garde"/>
          <w:color w:val="000000" w:themeColor="text1"/>
          <w:sz w:val="20"/>
        </w:rPr>
      </w:pPr>
    </w:p>
    <w:p w14:paraId="0DC7A55A" w14:textId="228DD208" w:rsidR="00535C32" w:rsidRPr="00A1148A" w:rsidRDefault="0021126B" w:rsidP="00A942BB">
      <w:pPr>
        <w:pStyle w:val="ROMANOS"/>
        <w:numPr>
          <w:ilvl w:val="0"/>
          <w:numId w:val="1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En su caso, a</w:t>
      </w:r>
      <w:r w:rsidR="00535C32" w:rsidRPr="00A1148A">
        <w:rPr>
          <w:rFonts w:ascii="ITC Avant Garde" w:hAnsi="ITC Avant Garde"/>
          <w:color w:val="000000" w:themeColor="text1"/>
          <w:sz w:val="20"/>
        </w:rPr>
        <w:t>utorizados para oír y recibir notificaciones</w:t>
      </w:r>
      <w:r w:rsidR="00E64AEC" w:rsidRPr="00A1148A">
        <w:rPr>
          <w:rFonts w:ascii="ITC Avant Garde" w:hAnsi="ITC Avant Garde"/>
          <w:color w:val="000000" w:themeColor="text1"/>
          <w:sz w:val="20"/>
        </w:rPr>
        <w:t xml:space="preserve"> respecto de la atención a la solicitud para acceder a la Ventanilla Electrónica,</w:t>
      </w:r>
      <w:r w:rsidR="00535C32" w:rsidRPr="00A1148A">
        <w:rPr>
          <w:rFonts w:ascii="ITC Avant Garde" w:hAnsi="ITC Avant Garde"/>
          <w:color w:val="000000" w:themeColor="text1"/>
          <w:sz w:val="20"/>
        </w:rPr>
        <w:t xml:space="preserve"> y</w:t>
      </w:r>
    </w:p>
    <w:p w14:paraId="35BF369A" w14:textId="2A6E2BBB" w:rsidR="00196266" w:rsidRPr="00A1148A" w:rsidRDefault="00196266" w:rsidP="00A942BB">
      <w:pPr>
        <w:pStyle w:val="ROMANOS"/>
        <w:tabs>
          <w:tab w:val="clear" w:pos="900"/>
        </w:tabs>
        <w:spacing w:after="0" w:line="240" w:lineRule="auto"/>
        <w:ind w:left="851" w:right="474" w:firstLine="0"/>
        <w:rPr>
          <w:rFonts w:ascii="ITC Avant Garde" w:hAnsi="ITC Avant Garde"/>
          <w:color w:val="000000" w:themeColor="text1"/>
          <w:sz w:val="20"/>
        </w:rPr>
      </w:pPr>
    </w:p>
    <w:p w14:paraId="3F1F2452" w14:textId="703B6F36" w:rsidR="00535C32" w:rsidRPr="00A1148A" w:rsidRDefault="00535C32" w:rsidP="00A942BB">
      <w:pPr>
        <w:pStyle w:val="ROMANOS"/>
        <w:numPr>
          <w:ilvl w:val="0"/>
          <w:numId w:val="11"/>
        </w:numPr>
        <w:tabs>
          <w:tab w:val="clear" w:pos="900"/>
        </w:tabs>
        <w:spacing w:after="0" w:line="240" w:lineRule="auto"/>
        <w:ind w:left="851" w:right="474" w:hanging="284"/>
        <w:rPr>
          <w:rFonts w:ascii="ITC Avant Garde" w:hAnsi="ITC Avant Garde"/>
          <w:color w:val="000000" w:themeColor="text1"/>
          <w:sz w:val="20"/>
        </w:rPr>
      </w:pPr>
      <w:r w:rsidRPr="00A1148A">
        <w:rPr>
          <w:rFonts w:ascii="ITC Avant Garde" w:hAnsi="ITC Avant Garde"/>
          <w:color w:val="000000" w:themeColor="text1"/>
          <w:sz w:val="20"/>
        </w:rPr>
        <w:t>En su caso, el(los) Folio(s) electrónico(s) del(</w:t>
      </w:r>
      <w:r w:rsidR="0071265C" w:rsidRPr="00A1148A">
        <w:rPr>
          <w:rFonts w:ascii="ITC Avant Garde" w:hAnsi="ITC Avant Garde"/>
          <w:color w:val="000000" w:themeColor="text1"/>
          <w:sz w:val="20"/>
        </w:rPr>
        <w:t>de l</w:t>
      </w:r>
      <w:r w:rsidRPr="00A1148A">
        <w:rPr>
          <w:rFonts w:ascii="ITC Avant Garde" w:hAnsi="ITC Avant Garde"/>
          <w:color w:val="000000" w:themeColor="text1"/>
          <w:sz w:val="20"/>
        </w:rPr>
        <w:t>os) título(s) de concesión, autorización, permiso o asignación que le ha(n) sido otorgado(s).</w:t>
      </w:r>
    </w:p>
    <w:p w14:paraId="28C1213A" w14:textId="77777777"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p>
    <w:p w14:paraId="142473D5" w14:textId="7B2B3DF4"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color w:val="000000" w:themeColor="text1"/>
          <w:sz w:val="20"/>
        </w:rPr>
        <w:t>Para el caso de representantes legales, deberá presentarse además de lo anterior, copia certificada del instrumento público que acredite su personalidad o, en caso de que este documento ya obre en los archivos del Instituto, señalar el expediente y la fecha en que fue presentado el mismo</w:t>
      </w:r>
      <w:r w:rsidR="00F60DA4" w:rsidRPr="00A1148A">
        <w:rPr>
          <w:rFonts w:ascii="ITC Avant Garde" w:hAnsi="ITC Avant Garde"/>
          <w:color w:val="000000" w:themeColor="text1"/>
          <w:sz w:val="20"/>
        </w:rPr>
        <w:t>; para tales efectos, serán admisibles los poderes generales para actos de dominio, para ac</w:t>
      </w:r>
      <w:r w:rsidR="00176B72">
        <w:rPr>
          <w:rFonts w:ascii="ITC Avant Garde" w:hAnsi="ITC Avant Garde"/>
          <w:color w:val="000000" w:themeColor="text1"/>
          <w:sz w:val="20"/>
        </w:rPr>
        <w:t>tos de administración, para plei</w:t>
      </w:r>
      <w:r w:rsidR="00F60DA4" w:rsidRPr="00A1148A">
        <w:rPr>
          <w:rFonts w:ascii="ITC Avant Garde" w:hAnsi="ITC Avant Garde"/>
          <w:color w:val="000000" w:themeColor="text1"/>
          <w:sz w:val="20"/>
        </w:rPr>
        <w:t>tos y cobranzas, así como los especiales, sin perjuicio que las disposiciones de carácter general que establezcan los trámites y servicios del Instituto prevean el poder que corresponda.</w:t>
      </w:r>
      <w:r w:rsidRPr="00A1148A">
        <w:rPr>
          <w:rFonts w:ascii="ITC Avant Garde" w:hAnsi="ITC Avant Garde"/>
          <w:color w:val="000000" w:themeColor="text1"/>
          <w:sz w:val="20"/>
        </w:rPr>
        <w:t xml:space="preserve"> </w:t>
      </w:r>
    </w:p>
    <w:p w14:paraId="4775D412" w14:textId="41D8DAA3" w:rsidR="001478DA" w:rsidRPr="00A1148A" w:rsidRDefault="001478DA" w:rsidP="00A942BB">
      <w:pPr>
        <w:pStyle w:val="ROMANOS"/>
        <w:tabs>
          <w:tab w:val="clear" w:pos="900"/>
        </w:tabs>
        <w:spacing w:after="0" w:line="240" w:lineRule="auto"/>
        <w:ind w:left="0" w:firstLine="0"/>
        <w:rPr>
          <w:rFonts w:ascii="ITC Avant Garde" w:hAnsi="ITC Avant Garde"/>
          <w:color w:val="000000" w:themeColor="text1"/>
          <w:sz w:val="20"/>
        </w:rPr>
      </w:pPr>
    </w:p>
    <w:p w14:paraId="374869C5" w14:textId="584FEAEE" w:rsidR="001478DA" w:rsidRPr="00A1148A" w:rsidRDefault="001478DA"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color w:val="000000" w:themeColor="text1"/>
          <w:sz w:val="20"/>
        </w:rPr>
        <w:t xml:space="preserve">A través de dicho formato, los Promoventes </w:t>
      </w:r>
      <w:r w:rsidR="008A7794" w:rsidRPr="00A1148A">
        <w:rPr>
          <w:rFonts w:ascii="ITC Avant Garde" w:hAnsi="ITC Avant Garde"/>
          <w:color w:val="000000" w:themeColor="text1"/>
          <w:sz w:val="20"/>
        </w:rPr>
        <w:t xml:space="preserve">tendrán que </w:t>
      </w:r>
      <w:r w:rsidRPr="00A1148A">
        <w:rPr>
          <w:rFonts w:ascii="ITC Avant Garde" w:hAnsi="ITC Avant Garde"/>
          <w:color w:val="000000" w:themeColor="text1"/>
          <w:sz w:val="20"/>
        </w:rPr>
        <w:t xml:space="preserve"> otorgar su consentimiento expreso para la utilización de su Firma Electrónica Avanzada como medio de autenticación </w:t>
      </w:r>
      <w:r w:rsidR="00F90E4E" w:rsidRPr="00A1148A">
        <w:rPr>
          <w:rFonts w:ascii="ITC Avant Garde" w:hAnsi="ITC Avant Garde"/>
          <w:color w:val="000000" w:themeColor="text1"/>
          <w:sz w:val="20"/>
        </w:rPr>
        <w:t>para la presentación</w:t>
      </w:r>
      <w:r w:rsidRPr="00A1148A">
        <w:rPr>
          <w:rFonts w:ascii="ITC Avant Garde" w:hAnsi="ITC Avant Garde"/>
          <w:color w:val="000000" w:themeColor="text1"/>
          <w:sz w:val="20"/>
        </w:rPr>
        <w:t xml:space="preserve"> de Actuaciones Electrónicas a</w:t>
      </w:r>
      <w:r w:rsidR="00F90E4E" w:rsidRPr="00A1148A">
        <w:rPr>
          <w:rFonts w:ascii="ITC Avant Garde" w:hAnsi="ITC Avant Garde"/>
          <w:color w:val="000000" w:themeColor="text1"/>
          <w:sz w:val="20"/>
        </w:rPr>
        <w:t>nte el</w:t>
      </w:r>
      <w:r w:rsidR="00D912CA" w:rsidRPr="00A1148A">
        <w:rPr>
          <w:rFonts w:ascii="ITC Avant Garde" w:hAnsi="ITC Avant Garde"/>
          <w:color w:val="000000" w:themeColor="text1"/>
          <w:sz w:val="20"/>
        </w:rPr>
        <w:t xml:space="preserve"> Instituto</w:t>
      </w:r>
      <w:r w:rsidR="00196266" w:rsidRPr="00A1148A">
        <w:rPr>
          <w:rFonts w:ascii="ITC Avant Garde" w:hAnsi="ITC Avant Garde"/>
          <w:color w:val="000000" w:themeColor="text1"/>
          <w:sz w:val="20"/>
        </w:rPr>
        <w:t>,</w:t>
      </w:r>
      <w:r w:rsidR="00D912CA" w:rsidRPr="00A1148A">
        <w:rPr>
          <w:rFonts w:ascii="ITC Avant Garde" w:hAnsi="ITC Avant Garde"/>
          <w:color w:val="000000" w:themeColor="text1"/>
          <w:sz w:val="20"/>
        </w:rPr>
        <w:t xml:space="preserve"> a</w:t>
      </w:r>
      <w:r w:rsidRPr="00A1148A">
        <w:rPr>
          <w:rFonts w:ascii="ITC Avant Garde" w:hAnsi="ITC Avant Garde"/>
          <w:color w:val="000000" w:themeColor="text1"/>
          <w:sz w:val="20"/>
        </w:rPr>
        <w:t xml:space="preserve"> través de la Ventanilla Electrónica, </w:t>
      </w:r>
      <w:r w:rsidR="00FE4E54" w:rsidRPr="00A1148A">
        <w:rPr>
          <w:rFonts w:ascii="ITC Avant Garde" w:hAnsi="ITC Avant Garde"/>
          <w:color w:val="000000" w:themeColor="text1"/>
          <w:sz w:val="20"/>
        </w:rPr>
        <w:t>cuando as</w:t>
      </w:r>
      <w:r w:rsidR="00D92ECE" w:rsidRPr="00A1148A">
        <w:rPr>
          <w:rFonts w:ascii="ITC Avant Garde" w:hAnsi="ITC Avant Garde"/>
          <w:color w:val="000000" w:themeColor="text1"/>
          <w:sz w:val="20"/>
        </w:rPr>
        <w:t>í se</w:t>
      </w:r>
      <w:r w:rsidR="00FE4E54" w:rsidRPr="00A1148A">
        <w:rPr>
          <w:rFonts w:ascii="ITC Avant Garde" w:hAnsi="ITC Avant Garde"/>
          <w:color w:val="000000" w:themeColor="text1"/>
          <w:sz w:val="20"/>
        </w:rPr>
        <w:t xml:space="preserve"> requiera </w:t>
      </w:r>
      <w:r w:rsidR="00D92ECE" w:rsidRPr="00A1148A">
        <w:rPr>
          <w:rFonts w:ascii="ITC Avant Garde" w:hAnsi="ITC Avant Garde"/>
          <w:color w:val="000000" w:themeColor="text1"/>
          <w:sz w:val="20"/>
        </w:rPr>
        <w:t xml:space="preserve">en </w:t>
      </w:r>
      <w:r w:rsidR="00FE4E54" w:rsidRPr="00A1148A">
        <w:rPr>
          <w:rFonts w:ascii="ITC Avant Garde" w:hAnsi="ITC Avant Garde"/>
          <w:color w:val="000000" w:themeColor="text1"/>
          <w:sz w:val="20"/>
        </w:rPr>
        <w:t>la disposición</w:t>
      </w:r>
      <w:r w:rsidR="00D92ECE" w:rsidRPr="00A1148A">
        <w:rPr>
          <w:sz w:val="20"/>
        </w:rPr>
        <w:t xml:space="preserve"> </w:t>
      </w:r>
      <w:r w:rsidR="00D92ECE" w:rsidRPr="00A1148A">
        <w:rPr>
          <w:rFonts w:ascii="ITC Avant Garde" w:hAnsi="ITC Avant Garde"/>
          <w:color w:val="000000" w:themeColor="text1"/>
          <w:sz w:val="20"/>
        </w:rPr>
        <w:t xml:space="preserve">de carácter general que corresponda al Trámite o Servicio de que se trate, </w:t>
      </w:r>
      <w:r w:rsidRPr="00A1148A">
        <w:rPr>
          <w:rFonts w:ascii="ITC Avant Garde" w:hAnsi="ITC Avant Garde"/>
          <w:color w:val="000000" w:themeColor="text1"/>
          <w:sz w:val="20"/>
        </w:rPr>
        <w:t xml:space="preserve">así como para recibir Actos Administrativos Electrónicos </w:t>
      </w:r>
      <w:r w:rsidR="008A7794" w:rsidRPr="00A1148A">
        <w:rPr>
          <w:rFonts w:ascii="ITC Avant Garde" w:hAnsi="ITC Avant Garde"/>
          <w:color w:val="000000" w:themeColor="text1"/>
          <w:sz w:val="20"/>
        </w:rPr>
        <w:t xml:space="preserve">mediante </w:t>
      </w:r>
      <w:r w:rsidRPr="00A1148A">
        <w:rPr>
          <w:rFonts w:ascii="ITC Avant Garde" w:hAnsi="ITC Avant Garde"/>
          <w:color w:val="000000" w:themeColor="text1"/>
          <w:sz w:val="20"/>
        </w:rPr>
        <w:t xml:space="preserve"> ésta y, en consecuencia, darse por notificados conforme a los presentes Lineamientos. </w:t>
      </w:r>
    </w:p>
    <w:p w14:paraId="4360BE37" w14:textId="2CDAC754" w:rsidR="009008F2" w:rsidRPr="00A1148A" w:rsidRDefault="009008F2" w:rsidP="00A942BB">
      <w:pPr>
        <w:pStyle w:val="ROMANOS"/>
        <w:tabs>
          <w:tab w:val="clear" w:pos="900"/>
        </w:tabs>
        <w:spacing w:after="0" w:line="240" w:lineRule="auto"/>
        <w:ind w:left="0" w:firstLine="0"/>
        <w:rPr>
          <w:rFonts w:ascii="ITC Avant Garde" w:hAnsi="ITC Avant Garde"/>
          <w:color w:val="000000" w:themeColor="text1"/>
          <w:sz w:val="20"/>
        </w:rPr>
      </w:pPr>
    </w:p>
    <w:p w14:paraId="601DB429" w14:textId="6E24B080" w:rsidR="009008F2" w:rsidRPr="00A1148A" w:rsidRDefault="009008F2"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color w:val="000000" w:themeColor="text1"/>
          <w:sz w:val="20"/>
        </w:rPr>
        <w:t xml:space="preserve">Asimismo, los Promoventes deberán </w:t>
      </w:r>
      <w:r w:rsidR="006075A1" w:rsidRPr="00A1148A">
        <w:rPr>
          <w:rFonts w:ascii="ITC Avant Garde" w:hAnsi="ITC Avant Garde"/>
          <w:color w:val="000000" w:themeColor="text1"/>
          <w:sz w:val="20"/>
        </w:rPr>
        <w:t>entregar al Instituto</w:t>
      </w:r>
      <w:r w:rsidR="00C36A14" w:rsidRPr="00A1148A">
        <w:rPr>
          <w:rFonts w:ascii="ITC Avant Garde" w:hAnsi="ITC Avant Garde"/>
          <w:color w:val="000000" w:themeColor="text1"/>
          <w:sz w:val="20"/>
        </w:rPr>
        <w:t xml:space="preserve"> en disco compacto o memoria USB, </w:t>
      </w:r>
      <w:r w:rsidR="007B1B29" w:rsidRPr="00A1148A">
        <w:rPr>
          <w:rFonts w:ascii="ITC Avant Garde" w:hAnsi="ITC Avant Garde"/>
          <w:color w:val="000000" w:themeColor="text1"/>
          <w:sz w:val="20"/>
        </w:rPr>
        <w:t>su Clave Pública</w:t>
      </w:r>
      <w:r w:rsidR="00C36A14" w:rsidRPr="00A1148A">
        <w:rPr>
          <w:rFonts w:ascii="ITC Avant Garde" w:hAnsi="ITC Avant Garde"/>
          <w:color w:val="000000" w:themeColor="text1"/>
          <w:sz w:val="20"/>
        </w:rPr>
        <w:t xml:space="preserve">, </w:t>
      </w:r>
      <w:r w:rsidR="007B1B29" w:rsidRPr="00A1148A">
        <w:rPr>
          <w:rFonts w:ascii="ITC Avant Garde" w:hAnsi="ITC Avant Garde"/>
          <w:color w:val="000000" w:themeColor="text1"/>
          <w:sz w:val="20"/>
        </w:rPr>
        <w:t xml:space="preserve">según las características de ésta </w:t>
      </w:r>
      <w:r w:rsidR="00C36A14" w:rsidRPr="00A1148A">
        <w:rPr>
          <w:rFonts w:ascii="ITC Avant Garde" w:hAnsi="ITC Avant Garde"/>
          <w:color w:val="000000" w:themeColor="text1"/>
          <w:sz w:val="20"/>
        </w:rPr>
        <w:t>en t</w:t>
      </w:r>
      <w:r w:rsidR="00AB7586" w:rsidRPr="00A1148A">
        <w:rPr>
          <w:rFonts w:ascii="ITC Avant Garde" w:hAnsi="ITC Avant Garde"/>
          <w:color w:val="000000" w:themeColor="text1"/>
          <w:sz w:val="20"/>
        </w:rPr>
        <w:t xml:space="preserve">érminos de la Ley de Firma Electrónica Avanzada. </w:t>
      </w:r>
    </w:p>
    <w:p w14:paraId="557C69FA" w14:textId="77777777"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p>
    <w:p w14:paraId="54713DD4" w14:textId="09E3957C" w:rsidR="0035238C"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b/>
          <w:color w:val="000000" w:themeColor="text1"/>
          <w:sz w:val="20"/>
        </w:rPr>
        <w:t xml:space="preserve">DÉCIMO </w:t>
      </w:r>
      <w:r w:rsidR="00A942BB" w:rsidRPr="00A1148A">
        <w:rPr>
          <w:rFonts w:ascii="ITC Avant Garde" w:hAnsi="ITC Avant Garde"/>
          <w:b/>
          <w:color w:val="000000" w:themeColor="text1"/>
          <w:sz w:val="20"/>
        </w:rPr>
        <w:t>SEXTO</w:t>
      </w:r>
      <w:r w:rsidRPr="00A1148A">
        <w:rPr>
          <w:rFonts w:ascii="ITC Avant Garde" w:hAnsi="ITC Avant Garde"/>
          <w:b/>
          <w:color w:val="000000" w:themeColor="text1"/>
          <w:sz w:val="20"/>
        </w:rPr>
        <w:t>. -</w:t>
      </w:r>
      <w:r w:rsidRPr="00A1148A">
        <w:rPr>
          <w:rFonts w:ascii="ITC Avant Garde" w:hAnsi="ITC Avant Garde"/>
          <w:color w:val="000000" w:themeColor="text1"/>
          <w:sz w:val="20"/>
        </w:rPr>
        <w:t xml:space="preserve"> Una vez presentado el formato señalado en el Lineamiento anterior, el Instituto analizará la información y</w:t>
      </w:r>
      <w:r w:rsidR="00E834AA" w:rsidRPr="00A1148A">
        <w:rPr>
          <w:rFonts w:ascii="ITC Avant Garde" w:hAnsi="ITC Avant Garde"/>
          <w:color w:val="000000" w:themeColor="text1"/>
          <w:sz w:val="20"/>
        </w:rPr>
        <w:t>, en caso de haber cumplido con todos los requisitos,</w:t>
      </w:r>
      <w:r w:rsidRPr="00A1148A">
        <w:rPr>
          <w:rFonts w:ascii="ITC Avant Garde" w:hAnsi="ITC Avant Garde"/>
          <w:color w:val="000000" w:themeColor="text1"/>
          <w:sz w:val="20"/>
        </w:rPr>
        <w:t xml:space="preserve"> notificará al Promovente, vía </w:t>
      </w:r>
      <w:r w:rsidR="003E3D2E" w:rsidRPr="00A1148A">
        <w:rPr>
          <w:rFonts w:ascii="ITC Avant Garde" w:hAnsi="ITC Avant Garde"/>
          <w:color w:val="000000" w:themeColor="text1"/>
          <w:sz w:val="20"/>
        </w:rPr>
        <w:t xml:space="preserve">Correo Electrónico </w:t>
      </w:r>
      <w:r w:rsidRPr="00A1148A">
        <w:rPr>
          <w:rFonts w:ascii="ITC Avant Garde" w:hAnsi="ITC Avant Garde"/>
          <w:color w:val="000000" w:themeColor="text1"/>
          <w:sz w:val="20"/>
        </w:rPr>
        <w:t xml:space="preserve">y dentro de un plazo máximo de </w:t>
      </w:r>
      <w:r w:rsidR="00264B7F" w:rsidRPr="00A1148A">
        <w:rPr>
          <w:rFonts w:ascii="ITC Avant Garde" w:hAnsi="ITC Avant Garde"/>
          <w:color w:val="000000" w:themeColor="text1"/>
          <w:sz w:val="20"/>
        </w:rPr>
        <w:t>10</w:t>
      </w:r>
      <w:r w:rsidRPr="00A1148A">
        <w:rPr>
          <w:rFonts w:ascii="ITC Avant Garde" w:hAnsi="ITC Avant Garde"/>
          <w:color w:val="000000" w:themeColor="text1"/>
          <w:sz w:val="20"/>
        </w:rPr>
        <w:t xml:space="preserve"> (</w:t>
      </w:r>
      <w:r w:rsidR="00264B7F" w:rsidRPr="00A1148A">
        <w:rPr>
          <w:rFonts w:ascii="ITC Avant Garde" w:hAnsi="ITC Avant Garde"/>
          <w:color w:val="000000" w:themeColor="text1"/>
          <w:sz w:val="20"/>
        </w:rPr>
        <w:t>diez</w:t>
      </w:r>
      <w:r w:rsidRPr="00A1148A">
        <w:rPr>
          <w:rFonts w:ascii="ITC Avant Garde" w:hAnsi="ITC Avant Garde"/>
          <w:color w:val="000000" w:themeColor="text1"/>
          <w:sz w:val="20"/>
        </w:rPr>
        <w:t xml:space="preserve">) días hábiles posteriores a su presentación, </w:t>
      </w:r>
      <w:r w:rsidR="00A1117B" w:rsidRPr="00A1148A">
        <w:rPr>
          <w:rFonts w:ascii="ITC Avant Garde" w:hAnsi="ITC Avant Garde"/>
          <w:color w:val="000000" w:themeColor="text1"/>
          <w:sz w:val="20"/>
        </w:rPr>
        <w:t>la denominación</w:t>
      </w:r>
      <w:r w:rsidRPr="00A1148A">
        <w:rPr>
          <w:rFonts w:ascii="ITC Avant Garde" w:hAnsi="ITC Avant Garde"/>
          <w:color w:val="000000" w:themeColor="text1"/>
          <w:sz w:val="20"/>
        </w:rPr>
        <w:t xml:space="preserve"> de </w:t>
      </w:r>
      <w:r w:rsidR="00A1117B" w:rsidRPr="00A1148A">
        <w:rPr>
          <w:rFonts w:ascii="ITC Avant Garde" w:hAnsi="ITC Avant Garde"/>
          <w:color w:val="000000" w:themeColor="text1"/>
          <w:sz w:val="20"/>
        </w:rPr>
        <w:t xml:space="preserve">su </w:t>
      </w:r>
      <w:r w:rsidRPr="00A1148A">
        <w:rPr>
          <w:rFonts w:ascii="ITC Avant Garde" w:hAnsi="ITC Avant Garde"/>
          <w:color w:val="000000" w:themeColor="text1"/>
          <w:sz w:val="20"/>
        </w:rPr>
        <w:t xml:space="preserve">usuario y </w:t>
      </w:r>
      <w:r w:rsidR="00A1117B" w:rsidRPr="00A1148A">
        <w:rPr>
          <w:rFonts w:ascii="ITC Avant Garde" w:hAnsi="ITC Avant Garde"/>
          <w:color w:val="000000" w:themeColor="text1"/>
          <w:sz w:val="20"/>
        </w:rPr>
        <w:t xml:space="preserve">la </w:t>
      </w:r>
      <w:r w:rsidRPr="00A1148A">
        <w:rPr>
          <w:rFonts w:ascii="ITC Avant Garde" w:hAnsi="ITC Avant Garde"/>
          <w:color w:val="000000" w:themeColor="text1"/>
          <w:sz w:val="20"/>
        </w:rPr>
        <w:t>contraseña temporal</w:t>
      </w:r>
      <w:r w:rsidR="00A1117B" w:rsidRPr="00A1148A">
        <w:rPr>
          <w:rFonts w:ascii="ITC Avant Garde" w:hAnsi="ITC Avant Garde"/>
          <w:color w:val="000000" w:themeColor="text1"/>
          <w:sz w:val="20"/>
        </w:rPr>
        <w:t xml:space="preserve"> </w:t>
      </w:r>
      <w:r w:rsidR="00B520AD" w:rsidRPr="00A1148A">
        <w:rPr>
          <w:rFonts w:ascii="ITC Avant Garde" w:hAnsi="ITC Avant Garde"/>
          <w:color w:val="000000" w:themeColor="text1"/>
          <w:sz w:val="20"/>
        </w:rPr>
        <w:t xml:space="preserve">para el acceso </w:t>
      </w:r>
      <w:r w:rsidR="00A1117B" w:rsidRPr="00A1148A">
        <w:rPr>
          <w:rFonts w:ascii="ITC Avant Garde" w:hAnsi="ITC Avant Garde"/>
          <w:color w:val="000000" w:themeColor="text1"/>
          <w:sz w:val="20"/>
        </w:rPr>
        <w:t>solicitado</w:t>
      </w:r>
      <w:r w:rsidRPr="00A1148A">
        <w:rPr>
          <w:rFonts w:ascii="ITC Avant Garde" w:hAnsi="ITC Avant Garde"/>
          <w:color w:val="000000" w:themeColor="text1"/>
          <w:sz w:val="20"/>
        </w:rPr>
        <w:t xml:space="preserve">, con los cuales podrá ingresar a la Ventanilla Electrónica. </w:t>
      </w:r>
    </w:p>
    <w:p w14:paraId="79840854" w14:textId="77777777" w:rsidR="0035238C" w:rsidRPr="00A1148A" w:rsidRDefault="0035238C" w:rsidP="00A942BB">
      <w:pPr>
        <w:pStyle w:val="ROMANOS"/>
        <w:tabs>
          <w:tab w:val="clear" w:pos="900"/>
        </w:tabs>
        <w:spacing w:after="0" w:line="240" w:lineRule="auto"/>
        <w:ind w:left="0" w:firstLine="0"/>
        <w:rPr>
          <w:rFonts w:ascii="ITC Avant Garde" w:hAnsi="ITC Avant Garde"/>
          <w:color w:val="000000" w:themeColor="text1"/>
          <w:sz w:val="20"/>
        </w:rPr>
      </w:pPr>
    </w:p>
    <w:p w14:paraId="238A8CFD" w14:textId="305FA278" w:rsidR="00BD1E2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color w:val="000000" w:themeColor="text1"/>
          <w:sz w:val="20"/>
        </w:rPr>
        <w:t xml:space="preserve">En caso de no </w:t>
      </w:r>
      <w:r w:rsidR="0035238C" w:rsidRPr="00A1148A">
        <w:rPr>
          <w:rFonts w:ascii="ITC Avant Garde" w:hAnsi="ITC Avant Garde"/>
          <w:color w:val="000000" w:themeColor="text1"/>
          <w:sz w:val="20"/>
        </w:rPr>
        <w:t xml:space="preserve">cumplir </w:t>
      </w:r>
      <w:r w:rsidR="004D1A77" w:rsidRPr="00A1148A">
        <w:rPr>
          <w:rFonts w:ascii="ITC Avant Garde" w:hAnsi="ITC Avant Garde"/>
          <w:color w:val="000000" w:themeColor="text1"/>
          <w:sz w:val="20"/>
        </w:rPr>
        <w:t>con los</w:t>
      </w:r>
      <w:r w:rsidRPr="00A1148A">
        <w:rPr>
          <w:rFonts w:ascii="ITC Avant Garde" w:hAnsi="ITC Avant Garde"/>
          <w:color w:val="000000" w:themeColor="text1"/>
          <w:sz w:val="20"/>
        </w:rPr>
        <w:t xml:space="preserve"> requisitos, el Instituto dentro de los 5 (cinco) días hábiles posteriores a la presentación del formato, </w:t>
      </w:r>
      <w:r w:rsidR="004D1A77" w:rsidRPr="00A1148A">
        <w:rPr>
          <w:rFonts w:ascii="ITC Avant Garde" w:hAnsi="ITC Avant Garde"/>
          <w:color w:val="000000" w:themeColor="text1"/>
          <w:sz w:val="20"/>
        </w:rPr>
        <w:t>prevendrá al</w:t>
      </w:r>
      <w:r w:rsidRPr="00A1148A">
        <w:rPr>
          <w:rFonts w:ascii="ITC Avant Garde" w:hAnsi="ITC Avant Garde"/>
          <w:color w:val="000000" w:themeColor="text1"/>
          <w:sz w:val="20"/>
        </w:rPr>
        <w:t xml:space="preserve"> Promovente por única vez para que subsane la omisión </w:t>
      </w:r>
      <w:r w:rsidR="00A1117B" w:rsidRPr="00A1148A">
        <w:rPr>
          <w:rFonts w:ascii="ITC Avant Garde" w:hAnsi="ITC Avant Garde"/>
          <w:color w:val="000000" w:themeColor="text1"/>
          <w:sz w:val="20"/>
        </w:rPr>
        <w:t xml:space="preserve">detectada </w:t>
      </w:r>
      <w:r w:rsidRPr="00A1148A">
        <w:rPr>
          <w:rFonts w:ascii="ITC Avant Garde" w:hAnsi="ITC Avant Garde"/>
          <w:color w:val="000000" w:themeColor="text1"/>
          <w:sz w:val="20"/>
        </w:rPr>
        <w:t>en un plazo no mayor a 10 (diez) días hábiles siguientes a la fecha de notificación</w:t>
      </w:r>
      <w:r w:rsidR="006374DA" w:rsidRPr="00A1148A">
        <w:rPr>
          <w:rFonts w:ascii="ITC Avant Garde" w:hAnsi="ITC Avant Garde"/>
          <w:color w:val="000000" w:themeColor="text1"/>
          <w:sz w:val="20"/>
        </w:rPr>
        <w:t xml:space="preserve"> de la prevención</w:t>
      </w:r>
      <w:r w:rsidRPr="00A1148A">
        <w:rPr>
          <w:rFonts w:ascii="ITC Avant Garde" w:hAnsi="ITC Avant Garde"/>
          <w:color w:val="000000" w:themeColor="text1"/>
          <w:sz w:val="20"/>
        </w:rPr>
        <w:t xml:space="preserve">, transcurrido dicho plazo sin desahogar la prevención, se desechará el trámite, pudiéndose presentar </w:t>
      </w:r>
      <w:r w:rsidR="009B48FD" w:rsidRPr="00A1148A">
        <w:rPr>
          <w:rFonts w:ascii="ITC Avant Garde" w:hAnsi="ITC Avant Garde"/>
          <w:color w:val="000000" w:themeColor="text1"/>
          <w:sz w:val="20"/>
        </w:rPr>
        <w:t xml:space="preserve">nuevamente </w:t>
      </w:r>
      <w:r w:rsidRPr="00A1148A">
        <w:rPr>
          <w:rFonts w:ascii="ITC Avant Garde" w:hAnsi="ITC Avant Garde"/>
          <w:color w:val="000000" w:themeColor="text1"/>
          <w:sz w:val="20"/>
        </w:rPr>
        <w:t xml:space="preserve">en </w:t>
      </w:r>
      <w:r w:rsidR="009B48FD" w:rsidRPr="00A1148A">
        <w:rPr>
          <w:rFonts w:ascii="ITC Avant Garde" w:hAnsi="ITC Avant Garde"/>
          <w:color w:val="000000" w:themeColor="text1"/>
          <w:sz w:val="20"/>
        </w:rPr>
        <w:t xml:space="preserve">cualquier </w:t>
      </w:r>
      <w:r w:rsidRPr="00A1148A">
        <w:rPr>
          <w:rFonts w:ascii="ITC Avant Garde" w:hAnsi="ITC Avant Garde"/>
          <w:color w:val="000000" w:themeColor="text1"/>
          <w:sz w:val="20"/>
        </w:rPr>
        <w:t>momento.</w:t>
      </w:r>
    </w:p>
    <w:p w14:paraId="4DFCFFB9" w14:textId="77777777" w:rsidR="00BD1E22" w:rsidRPr="00A1148A" w:rsidRDefault="00BD1E22" w:rsidP="00A942BB">
      <w:pPr>
        <w:pStyle w:val="ROMANOS"/>
        <w:tabs>
          <w:tab w:val="clear" w:pos="900"/>
        </w:tabs>
        <w:spacing w:after="0" w:line="240" w:lineRule="auto"/>
        <w:ind w:left="0" w:firstLine="0"/>
        <w:rPr>
          <w:rFonts w:ascii="ITC Avant Garde" w:hAnsi="ITC Avant Garde"/>
          <w:color w:val="000000" w:themeColor="text1"/>
          <w:sz w:val="20"/>
        </w:rPr>
      </w:pPr>
    </w:p>
    <w:p w14:paraId="6714BF07" w14:textId="1BB403CE" w:rsidR="00BD1E22" w:rsidRPr="00A1148A" w:rsidRDefault="00BD1E22"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color w:val="000000" w:themeColor="text1"/>
          <w:sz w:val="20"/>
        </w:rPr>
        <w:t>En caso de que el Promovente desahogue correctamente la prevención, el Instituto contará con un plazo máximo de 10 (diez) días hábiles posteriores al desahogo para notificarle, vía Correo Electrónico, la denominación de su usuario y la contraseña temporal para el acceso a la Ventanilla Electrónica.</w:t>
      </w:r>
    </w:p>
    <w:p w14:paraId="4238F4CF" w14:textId="77777777"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p>
    <w:p w14:paraId="1E148C08" w14:textId="7B63429F"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b/>
          <w:color w:val="000000" w:themeColor="text1"/>
          <w:sz w:val="20"/>
        </w:rPr>
        <w:t xml:space="preserve">DÉCIMO </w:t>
      </w:r>
      <w:r w:rsidR="00A942BB" w:rsidRPr="00A1148A">
        <w:rPr>
          <w:rFonts w:ascii="ITC Avant Garde" w:hAnsi="ITC Avant Garde"/>
          <w:b/>
          <w:color w:val="000000" w:themeColor="text1"/>
          <w:sz w:val="20"/>
        </w:rPr>
        <w:t>SÉPTIMO</w:t>
      </w:r>
      <w:r w:rsidRPr="00A1148A">
        <w:rPr>
          <w:rFonts w:ascii="ITC Avant Garde" w:hAnsi="ITC Avant Garde"/>
          <w:b/>
          <w:color w:val="000000" w:themeColor="text1"/>
          <w:sz w:val="20"/>
        </w:rPr>
        <w:t>. -</w:t>
      </w:r>
      <w:r w:rsidRPr="00A1148A">
        <w:rPr>
          <w:rFonts w:ascii="ITC Avant Garde" w:hAnsi="ITC Avant Garde"/>
          <w:color w:val="000000" w:themeColor="text1"/>
          <w:sz w:val="20"/>
        </w:rPr>
        <w:t xml:space="preserve"> Los Promoventes serán los responsables de mantener actualizados los datos de identificación que se encuentren acreditados en la Ventanilla Electrónica. Cualquier modificación a la información deberá notificarse al Instituto mediante una nueva presentación del formato contenido en el Anexo A de los presentes Lineamientos</w:t>
      </w:r>
      <w:r w:rsidR="003E3D2E" w:rsidRPr="00A1148A">
        <w:rPr>
          <w:rFonts w:ascii="ITC Avant Garde" w:hAnsi="ITC Avant Garde"/>
          <w:color w:val="000000" w:themeColor="text1"/>
          <w:sz w:val="20"/>
        </w:rPr>
        <w:t xml:space="preserve"> conforme a lo previsto en el presente Capítulo</w:t>
      </w:r>
      <w:r w:rsidRPr="00A1148A">
        <w:rPr>
          <w:rFonts w:ascii="ITC Avant Garde" w:hAnsi="ITC Avant Garde"/>
          <w:color w:val="000000" w:themeColor="text1"/>
          <w:sz w:val="20"/>
        </w:rPr>
        <w:t>.</w:t>
      </w:r>
    </w:p>
    <w:p w14:paraId="154CD8CA" w14:textId="77777777"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p>
    <w:p w14:paraId="4025749B" w14:textId="31916B35"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color w:val="000000" w:themeColor="text1"/>
          <w:sz w:val="20"/>
        </w:rPr>
        <w:t xml:space="preserve">El </w:t>
      </w:r>
      <w:r w:rsidR="003E3D2E" w:rsidRPr="00A1148A">
        <w:rPr>
          <w:rFonts w:ascii="ITC Avant Garde" w:hAnsi="ITC Avant Garde"/>
          <w:color w:val="000000" w:themeColor="text1"/>
          <w:sz w:val="20"/>
        </w:rPr>
        <w:t>C</w:t>
      </w:r>
      <w:r w:rsidRPr="00A1148A">
        <w:rPr>
          <w:rFonts w:ascii="ITC Avant Garde" w:hAnsi="ITC Avant Garde"/>
          <w:color w:val="000000" w:themeColor="text1"/>
          <w:sz w:val="20"/>
        </w:rPr>
        <w:t xml:space="preserve">orreo </w:t>
      </w:r>
      <w:r w:rsidR="003E3D2E" w:rsidRPr="00A1148A">
        <w:rPr>
          <w:rFonts w:ascii="ITC Avant Garde" w:hAnsi="ITC Avant Garde"/>
          <w:color w:val="000000" w:themeColor="text1"/>
          <w:sz w:val="20"/>
        </w:rPr>
        <w:t xml:space="preserve">Electrónico </w:t>
      </w:r>
      <w:r w:rsidRPr="00A1148A">
        <w:rPr>
          <w:rFonts w:ascii="ITC Avant Garde" w:hAnsi="ITC Avant Garde"/>
          <w:color w:val="000000" w:themeColor="text1"/>
          <w:sz w:val="20"/>
        </w:rPr>
        <w:t>presentado en dicho formato se dispondrá como el usuario que dará acceso a la Ventanilla Electrónica. Un representante legal podrá utilizar la misma cuenta de acceso a la Ventanilla Electrónica para representar a más de un concesionario, autorizado o permisionario.</w:t>
      </w:r>
    </w:p>
    <w:p w14:paraId="77F73320" w14:textId="77777777"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p>
    <w:p w14:paraId="61714424" w14:textId="66D2FC65" w:rsidR="00535C32" w:rsidRPr="00A1148A" w:rsidRDefault="00535C32"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color w:val="000000" w:themeColor="text1"/>
          <w:sz w:val="20"/>
        </w:rPr>
        <w:t xml:space="preserve">El buen uso </w:t>
      </w:r>
      <w:r w:rsidR="00883616" w:rsidRPr="00A1148A">
        <w:rPr>
          <w:rFonts w:ascii="ITC Avant Garde" w:hAnsi="ITC Avant Garde"/>
          <w:color w:val="000000" w:themeColor="text1"/>
          <w:sz w:val="20"/>
        </w:rPr>
        <w:t xml:space="preserve">y manejo de la cuenta de acceso </w:t>
      </w:r>
      <w:r w:rsidRPr="00A1148A">
        <w:rPr>
          <w:rFonts w:ascii="ITC Avant Garde" w:hAnsi="ITC Avant Garde"/>
          <w:color w:val="000000" w:themeColor="text1"/>
          <w:sz w:val="20"/>
        </w:rPr>
        <w:t xml:space="preserve">a la Ventanilla Electrónica será responsabilidad </w:t>
      </w:r>
      <w:r w:rsidR="003E3D2E" w:rsidRPr="00A1148A">
        <w:rPr>
          <w:rFonts w:ascii="ITC Avant Garde" w:hAnsi="ITC Avant Garde"/>
          <w:color w:val="000000" w:themeColor="text1"/>
          <w:sz w:val="20"/>
        </w:rPr>
        <w:t xml:space="preserve">única y exclusiva </w:t>
      </w:r>
      <w:r w:rsidRPr="00A1148A">
        <w:rPr>
          <w:rFonts w:ascii="ITC Avant Garde" w:hAnsi="ITC Avant Garde"/>
          <w:color w:val="000000" w:themeColor="text1"/>
          <w:sz w:val="20"/>
        </w:rPr>
        <w:t>del Promovente.</w:t>
      </w:r>
    </w:p>
    <w:p w14:paraId="1DAB41FF" w14:textId="631DE5D1" w:rsidR="00C5301D" w:rsidRPr="00A1148A" w:rsidRDefault="00C5301D" w:rsidP="00A942BB">
      <w:pPr>
        <w:pStyle w:val="ROMANOS"/>
        <w:tabs>
          <w:tab w:val="clear" w:pos="900"/>
        </w:tabs>
        <w:spacing w:after="0" w:line="240" w:lineRule="auto"/>
        <w:ind w:left="0" w:firstLine="0"/>
        <w:rPr>
          <w:rFonts w:ascii="ITC Avant Garde" w:hAnsi="ITC Avant Garde"/>
          <w:color w:val="000000" w:themeColor="text1"/>
          <w:sz w:val="20"/>
        </w:rPr>
      </w:pPr>
    </w:p>
    <w:p w14:paraId="0D067293" w14:textId="77777777" w:rsidR="00A91E5F" w:rsidRPr="00A1148A" w:rsidRDefault="00A91E5F" w:rsidP="00A942BB">
      <w:pPr>
        <w:pStyle w:val="ROMANOS"/>
        <w:tabs>
          <w:tab w:val="clear" w:pos="900"/>
        </w:tabs>
        <w:spacing w:after="0" w:line="240" w:lineRule="auto"/>
        <w:ind w:left="0" w:firstLine="0"/>
        <w:rPr>
          <w:rFonts w:ascii="ITC Avant Garde" w:hAnsi="ITC Avant Garde"/>
          <w:color w:val="000000" w:themeColor="text1"/>
          <w:sz w:val="20"/>
          <w:lang w:val="es-ES_tradnl"/>
        </w:rPr>
      </w:pPr>
    </w:p>
    <w:p w14:paraId="2BC0033C" w14:textId="2E97DB58" w:rsidR="00235677" w:rsidRPr="00A1148A" w:rsidRDefault="00AF243A" w:rsidP="00A942BB">
      <w:pPr>
        <w:pStyle w:val="ROMANOS"/>
        <w:tabs>
          <w:tab w:val="clear" w:pos="900"/>
        </w:tabs>
        <w:spacing w:after="0" w:line="240" w:lineRule="auto"/>
        <w:ind w:left="0" w:firstLine="0"/>
        <w:jc w:val="center"/>
        <w:rPr>
          <w:rFonts w:ascii="ITC Avant Garde" w:hAnsi="ITC Avant Garde"/>
          <w:b/>
          <w:color w:val="000000" w:themeColor="text1"/>
          <w:sz w:val="20"/>
          <w:lang w:val="es-ES_tradnl"/>
        </w:rPr>
      </w:pPr>
      <w:r w:rsidRPr="00A1148A">
        <w:rPr>
          <w:rFonts w:ascii="ITC Avant Garde" w:hAnsi="ITC Avant Garde"/>
          <w:b/>
          <w:color w:val="000000" w:themeColor="text1"/>
          <w:sz w:val="20"/>
          <w:lang w:val="es-ES_tradnl"/>
        </w:rPr>
        <w:t>CAPÍTULO VI</w:t>
      </w:r>
    </w:p>
    <w:p w14:paraId="33275A89" w14:textId="41660521" w:rsidR="00AF243A" w:rsidRPr="00A1148A" w:rsidRDefault="00F104B2"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De las n</w:t>
      </w:r>
      <w:r w:rsidR="00AF243A" w:rsidRPr="00A1148A">
        <w:rPr>
          <w:rFonts w:ascii="ITC Avant Garde" w:hAnsi="ITC Avant Garde"/>
          <w:b/>
          <w:color w:val="000000" w:themeColor="text1"/>
          <w:sz w:val="20"/>
        </w:rPr>
        <w:t>otificaciones electrónicas</w:t>
      </w:r>
    </w:p>
    <w:p w14:paraId="66D7E25A" w14:textId="77777777" w:rsidR="00AF243A" w:rsidRPr="00A1148A" w:rsidRDefault="00AF243A" w:rsidP="00A942BB">
      <w:pPr>
        <w:pStyle w:val="ROMANOS"/>
        <w:tabs>
          <w:tab w:val="clear" w:pos="900"/>
        </w:tabs>
        <w:spacing w:after="0" w:line="240" w:lineRule="auto"/>
        <w:ind w:left="0" w:firstLine="0"/>
        <w:rPr>
          <w:rFonts w:ascii="ITC Avant Garde" w:hAnsi="ITC Avant Garde"/>
          <w:color w:val="000000" w:themeColor="text1"/>
          <w:sz w:val="20"/>
          <w:lang w:val="es-ES_tradnl"/>
        </w:rPr>
      </w:pPr>
    </w:p>
    <w:p w14:paraId="7F0ADCD7" w14:textId="7C7AE287" w:rsidR="00B12768" w:rsidRPr="00A1148A" w:rsidRDefault="00CF1305" w:rsidP="00A942BB">
      <w:pPr>
        <w:pStyle w:val="ROMANOS"/>
        <w:tabs>
          <w:tab w:val="clear" w:pos="900"/>
        </w:tabs>
        <w:spacing w:after="0" w:line="240" w:lineRule="auto"/>
        <w:ind w:left="0" w:firstLine="0"/>
        <w:rPr>
          <w:rFonts w:ascii="ITC Avant Garde" w:hAnsi="ITC Avant Garde"/>
          <w:b/>
          <w:color w:val="000000" w:themeColor="text1"/>
          <w:sz w:val="20"/>
        </w:rPr>
      </w:pPr>
      <w:r w:rsidRPr="00A1148A">
        <w:rPr>
          <w:rFonts w:ascii="ITC Avant Garde" w:hAnsi="ITC Avant Garde"/>
          <w:b/>
          <w:color w:val="000000" w:themeColor="text1"/>
          <w:sz w:val="20"/>
        </w:rPr>
        <w:t>DÉCIMO</w:t>
      </w:r>
      <w:r w:rsidR="00E17C5E" w:rsidRPr="00A1148A">
        <w:rPr>
          <w:rFonts w:ascii="ITC Avant Garde" w:hAnsi="ITC Avant Garde"/>
          <w:b/>
          <w:color w:val="000000" w:themeColor="text1"/>
          <w:sz w:val="20"/>
        </w:rPr>
        <w:t xml:space="preserve"> </w:t>
      </w:r>
      <w:r w:rsidR="00A942BB" w:rsidRPr="00A1148A">
        <w:rPr>
          <w:rFonts w:ascii="ITC Avant Garde" w:hAnsi="ITC Avant Garde"/>
          <w:b/>
          <w:color w:val="000000" w:themeColor="text1"/>
          <w:sz w:val="20"/>
        </w:rPr>
        <w:t>OCTAVO</w:t>
      </w:r>
      <w:r w:rsidRPr="00A1148A">
        <w:rPr>
          <w:rFonts w:ascii="ITC Avant Garde" w:hAnsi="ITC Avant Garde"/>
          <w:b/>
          <w:color w:val="000000" w:themeColor="text1"/>
          <w:sz w:val="20"/>
        </w:rPr>
        <w:t xml:space="preserve">. – </w:t>
      </w:r>
      <w:r w:rsidR="00B12768" w:rsidRPr="00A1148A">
        <w:rPr>
          <w:rFonts w:ascii="ITC Avant Garde" w:hAnsi="ITC Avant Garde"/>
          <w:color w:val="000000" w:themeColor="text1"/>
          <w:sz w:val="20"/>
        </w:rPr>
        <w:t xml:space="preserve">Los Promoventes aceptan que las notificaciones derivadas del Trámite o Servicio presentado al Instituto mediante la Ventanilla Electrónica se efectúen de manera electrónica, conforme al consentimiento expresado en el Anexo </w:t>
      </w:r>
      <w:r w:rsidR="00196266" w:rsidRPr="00A1148A">
        <w:rPr>
          <w:rFonts w:ascii="ITC Avant Garde" w:hAnsi="ITC Avant Garde"/>
          <w:color w:val="000000" w:themeColor="text1"/>
          <w:sz w:val="20"/>
        </w:rPr>
        <w:t xml:space="preserve">A </w:t>
      </w:r>
      <w:r w:rsidR="00B12768" w:rsidRPr="00A1148A">
        <w:rPr>
          <w:rFonts w:ascii="ITC Avant Garde" w:hAnsi="ITC Avant Garde"/>
          <w:color w:val="000000" w:themeColor="text1"/>
          <w:sz w:val="20"/>
        </w:rPr>
        <w:t>de los presentes Lineamientos.</w:t>
      </w:r>
    </w:p>
    <w:p w14:paraId="5A5E14FB" w14:textId="77777777" w:rsidR="00B12768" w:rsidRPr="00A1148A" w:rsidRDefault="00B12768" w:rsidP="00A942BB">
      <w:pPr>
        <w:pStyle w:val="ROMANOS"/>
        <w:tabs>
          <w:tab w:val="clear" w:pos="900"/>
        </w:tabs>
        <w:spacing w:after="0" w:line="240" w:lineRule="auto"/>
        <w:ind w:left="0" w:firstLine="0"/>
        <w:rPr>
          <w:rFonts w:ascii="ITC Avant Garde" w:hAnsi="ITC Avant Garde"/>
          <w:b/>
          <w:color w:val="000000" w:themeColor="text1"/>
          <w:sz w:val="20"/>
        </w:rPr>
      </w:pPr>
    </w:p>
    <w:p w14:paraId="3B0B28B2" w14:textId="49BA6004" w:rsidR="00047F66" w:rsidRPr="00A1148A" w:rsidRDefault="00B12768" w:rsidP="00A942BB">
      <w:pPr>
        <w:pStyle w:val="ROMANOS"/>
        <w:tabs>
          <w:tab w:val="clear" w:pos="900"/>
        </w:tabs>
        <w:spacing w:after="0" w:line="240" w:lineRule="auto"/>
        <w:ind w:left="0" w:firstLine="0"/>
        <w:rPr>
          <w:rFonts w:ascii="ITC Avant Garde" w:hAnsi="ITC Avant Garde"/>
          <w:color w:val="000000" w:themeColor="text1"/>
          <w:sz w:val="20"/>
        </w:rPr>
      </w:pPr>
      <w:r w:rsidRPr="00A1148A">
        <w:rPr>
          <w:rFonts w:ascii="ITC Avant Garde" w:hAnsi="ITC Avant Garde"/>
          <w:b/>
          <w:color w:val="000000" w:themeColor="text1"/>
          <w:sz w:val="20"/>
        </w:rPr>
        <w:t xml:space="preserve">DÉCIMO </w:t>
      </w:r>
      <w:r w:rsidR="00A942BB" w:rsidRPr="00A1148A">
        <w:rPr>
          <w:rFonts w:ascii="ITC Avant Garde" w:hAnsi="ITC Avant Garde"/>
          <w:b/>
          <w:color w:val="000000" w:themeColor="text1"/>
          <w:sz w:val="20"/>
        </w:rPr>
        <w:t>NOVENO</w:t>
      </w:r>
      <w:r w:rsidRPr="00A1148A">
        <w:rPr>
          <w:rFonts w:ascii="ITC Avant Garde" w:hAnsi="ITC Avant Garde"/>
          <w:b/>
          <w:color w:val="000000" w:themeColor="text1"/>
          <w:sz w:val="20"/>
        </w:rPr>
        <w:t>.</w:t>
      </w:r>
      <w:r w:rsidR="00196266" w:rsidRPr="00A1148A">
        <w:rPr>
          <w:rFonts w:ascii="ITC Avant Garde" w:hAnsi="ITC Avant Garde"/>
          <w:b/>
          <w:color w:val="000000" w:themeColor="text1"/>
          <w:sz w:val="20"/>
        </w:rPr>
        <w:t xml:space="preserve"> </w:t>
      </w:r>
      <w:r w:rsidRPr="00A1148A">
        <w:rPr>
          <w:rFonts w:ascii="ITC Avant Garde" w:hAnsi="ITC Avant Garde"/>
          <w:b/>
          <w:color w:val="000000" w:themeColor="text1"/>
          <w:sz w:val="20"/>
        </w:rPr>
        <w:t xml:space="preserve">- </w:t>
      </w:r>
      <w:r w:rsidR="00047F66" w:rsidRPr="00A1148A">
        <w:rPr>
          <w:rFonts w:ascii="ITC Avant Garde" w:hAnsi="ITC Avant Garde"/>
          <w:color w:val="000000" w:themeColor="text1"/>
          <w:sz w:val="20"/>
        </w:rPr>
        <w:t xml:space="preserve">El Instituto generará un Acuse de Recibo Electrónico para hacer constar la recepción de cada una de las Actuaciones Electrónicas presentadas por los </w:t>
      </w:r>
      <w:r w:rsidR="00442337" w:rsidRPr="00A1148A">
        <w:rPr>
          <w:rFonts w:ascii="ITC Avant Garde" w:hAnsi="ITC Avant Garde"/>
          <w:color w:val="000000" w:themeColor="text1"/>
          <w:sz w:val="20"/>
        </w:rPr>
        <w:t>Promoventes</w:t>
      </w:r>
      <w:r w:rsidR="00047F66" w:rsidRPr="00A1148A">
        <w:rPr>
          <w:rFonts w:ascii="ITC Avant Garde" w:hAnsi="ITC Avant Garde"/>
          <w:color w:val="000000" w:themeColor="text1"/>
          <w:sz w:val="20"/>
        </w:rPr>
        <w:t xml:space="preserve"> en la Ventanilla Electrónica, mismo que estará disponible en el Tablero Electrónico.</w:t>
      </w:r>
    </w:p>
    <w:p w14:paraId="36251699" w14:textId="77777777" w:rsidR="00047F66" w:rsidRPr="00A1148A" w:rsidRDefault="00047F66" w:rsidP="00A942BB">
      <w:pPr>
        <w:pStyle w:val="texto"/>
        <w:spacing w:after="0" w:line="240" w:lineRule="auto"/>
        <w:ind w:firstLine="0"/>
        <w:rPr>
          <w:rFonts w:ascii="ITC Avant Garde" w:hAnsi="ITC Avant Garde"/>
          <w:color w:val="000000" w:themeColor="text1"/>
          <w:sz w:val="20"/>
          <w:lang w:val="es-ES"/>
        </w:rPr>
      </w:pPr>
    </w:p>
    <w:p w14:paraId="47E0AE91" w14:textId="724C8412" w:rsidR="00047F66" w:rsidRPr="00A1148A" w:rsidRDefault="00A942BB" w:rsidP="00A942BB">
      <w:pPr>
        <w:pStyle w:val="ROMANOS"/>
        <w:tabs>
          <w:tab w:val="clear" w:pos="900"/>
        </w:tabs>
        <w:spacing w:after="0" w:line="240" w:lineRule="auto"/>
        <w:ind w:left="0" w:firstLine="0"/>
        <w:rPr>
          <w:rFonts w:ascii="ITC Avant Garde" w:hAnsi="ITC Avant Garde"/>
          <w:color w:val="000000" w:themeColor="text1"/>
          <w:sz w:val="20"/>
          <w:lang w:val="es-ES_tradnl"/>
        </w:rPr>
      </w:pPr>
      <w:r w:rsidRPr="00A1148A">
        <w:rPr>
          <w:rFonts w:ascii="ITC Avant Garde" w:hAnsi="ITC Avant Garde"/>
          <w:b/>
          <w:color w:val="000000" w:themeColor="text1"/>
          <w:sz w:val="20"/>
        </w:rPr>
        <w:t>VIGÉSIMO</w:t>
      </w:r>
      <w:r w:rsidR="00604479" w:rsidRPr="00A1148A">
        <w:rPr>
          <w:rFonts w:ascii="ITC Avant Garde" w:hAnsi="ITC Avant Garde"/>
          <w:b/>
          <w:color w:val="000000" w:themeColor="text1"/>
          <w:sz w:val="20"/>
        </w:rPr>
        <w:t xml:space="preserve">. - </w:t>
      </w:r>
      <w:r w:rsidR="00047F66" w:rsidRPr="00A1148A">
        <w:rPr>
          <w:rFonts w:ascii="ITC Avant Garde" w:hAnsi="ITC Avant Garde"/>
          <w:color w:val="000000" w:themeColor="text1"/>
          <w:sz w:val="20"/>
          <w:lang w:val="es-ES_tradnl"/>
        </w:rPr>
        <w:t>E</w:t>
      </w:r>
      <w:r w:rsidR="00604479" w:rsidRPr="00A1148A">
        <w:rPr>
          <w:rFonts w:ascii="ITC Avant Garde" w:hAnsi="ITC Avant Garde"/>
          <w:color w:val="000000" w:themeColor="text1"/>
          <w:sz w:val="20"/>
          <w:lang w:val="es-ES_tradnl"/>
        </w:rPr>
        <w:t>l Instituto de forma automática</w:t>
      </w:r>
      <w:r w:rsidR="00047F66" w:rsidRPr="00A1148A">
        <w:rPr>
          <w:rFonts w:ascii="ITC Avant Garde" w:hAnsi="ITC Avant Garde"/>
          <w:color w:val="000000" w:themeColor="text1"/>
          <w:sz w:val="20"/>
          <w:lang w:val="es-ES_tradnl"/>
        </w:rPr>
        <w:t xml:space="preserve"> </w:t>
      </w:r>
      <w:r w:rsidR="00F01CD0" w:rsidRPr="00A1148A">
        <w:rPr>
          <w:rFonts w:ascii="ITC Avant Garde" w:hAnsi="ITC Avant Garde"/>
          <w:color w:val="000000" w:themeColor="text1"/>
          <w:sz w:val="20"/>
          <w:lang w:val="es-ES_tradnl"/>
        </w:rPr>
        <w:t>enviará</w:t>
      </w:r>
      <w:r w:rsidR="00604479" w:rsidRPr="00A1148A">
        <w:rPr>
          <w:rFonts w:ascii="ITC Avant Garde" w:hAnsi="ITC Avant Garde"/>
          <w:color w:val="000000" w:themeColor="text1"/>
          <w:sz w:val="20"/>
          <w:lang w:val="es-ES_tradnl"/>
        </w:rPr>
        <w:t xml:space="preserve"> al Correo Electrónico</w:t>
      </w:r>
      <w:r w:rsidR="00F01CD0" w:rsidRPr="00A1148A">
        <w:rPr>
          <w:rFonts w:ascii="ITC Avant Garde" w:hAnsi="ITC Avant Garde"/>
          <w:color w:val="000000" w:themeColor="text1"/>
          <w:sz w:val="20"/>
          <w:lang w:val="es-ES_tradnl"/>
        </w:rPr>
        <w:t xml:space="preserve"> </w:t>
      </w:r>
      <w:r w:rsidR="00604479" w:rsidRPr="00A1148A">
        <w:rPr>
          <w:rFonts w:ascii="ITC Avant Garde" w:hAnsi="ITC Avant Garde"/>
          <w:color w:val="000000" w:themeColor="text1"/>
          <w:sz w:val="20"/>
          <w:lang w:val="es-ES_tradnl"/>
        </w:rPr>
        <w:t xml:space="preserve">proporcionado por el Promovente </w:t>
      </w:r>
      <w:r w:rsidR="00047F66" w:rsidRPr="00A1148A">
        <w:rPr>
          <w:rFonts w:ascii="ITC Avant Garde" w:hAnsi="ITC Avant Garde"/>
          <w:color w:val="000000" w:themeColor="text1"/>
          <w:sz w:val="20"/>
          <w:lang w:val="es-ES_tradnl"/>
        </w:rPr>
        <w:t xml:space="preserve">un </w:t>
      </w:r>
      <w:r w:rsidR="00604479" w:rsidRPr="00A1148A">
        <w:rPr>
          <w:rFonts w:ascii="ITC Avant Garde" w:hAnsi="ITC Avant Garde"/>
          <w:color w:val="000000" w:themeColor="text1"/>
          <w:sz w:val="20"/>
          <w:lang w:val="es-ES_tradnl"/>
        </w:rPr>
        <w:t>aviso sobre la emisión de</w:t>
      </w:r>
      <w:r w:rsidR="00E66108" w:rsidRPr="00A1148A">
        <w:rPr>
          <w:rFonts w:ascii="ITC Avant Garde" w:hAnsi="ITC Avant Garde"/>
          <w:color w:val="000000" w:themeColor="text1"/>
          <w:sz w:val="20"/>
          <w:lang w:val="es-ES_tradnl"/>
        </w:rPr>
        <w:t xml:space="preserve"> un</w:t>
      </w:r>
      <w:r w:rsidR="00604479" w:rsidRPr="00A1148A">
        <w:rPr>
          <w:rFonts w:ascii="ITC Avant Garde" w:hAnsi="ITC Avant Garde"/>
          <w:color w:val="000000" w:themeColor="text1"/>
          <w:sz w:val="20"/>
          <w:lang w:val="es-ES_tradnl"/>
        </w:rPr>
        <w:t xml:space="preserve"> </w:t>
      </w:r>
      <w:r w:rsidR="00047F66" w:rsidRPr="00A1148A">
        <w:rPr>
          <w:rFonts w:ascii="ITC Avant Garde" w:hAnsi="ITC Avant Garde"/>
          <w:color w:val="000000" w:themeColor="text1"/>
          <w:sz w:val="20"/>
          <w:lang w:val="es-ES_tradnl"/>
        </w:rPr>
        <w:t xml:space="preserve">Acto Administrativo Electrónico, indicando que </w:t>
      </w:r>
      <w:r w:rsidR="00B31779" w:rsidRPr="00A1148A">
        <w:rPr>
          <w:rFonts w:ascii="ITC Avant Garde" w:hAnsi="ITC Avant Garde"/>
          <w:color w:val="000000" w:themeColor="text1"/>
          <w:sz w:val="20"/>
          <w:lang w:val="es-ES_tradnl"/>
        </w:rPr>
        <w:t xml:space="preserve">se encuentra disponible </w:t>
      </w:r>
      <w:r w:rsidR="00604479" w:rsidRPr="00A1148A">
        <w:rPr>
          <w:rFonts w:ascii="ITC Avant Garde" w:hAnsi="ITC Avant Garde"/>
          <w:color w:val="000000" w:themeColor="text1"/>
          <w:sz w:val="20"/>
          <w:lang w:val="es-ES_tradnl"/>
        </w:rPr>
        <w:t xml:space="preserve">en el Tablero Electrónico </w:t>
      </w:r>
      <w:r w:rsidR="00047F66" w:rsidRPr="00A1148A">
        <w:rPr>
          <w:rFonts w:ascii="ITC Avant Garde" w:hAnsi="ITC Avant Garde"/>
          <w:color w:val="000000" w:themeColor="text1"/>
          <w:sz w:val="20"/>
          <w:lang w:val="es-ES_tradnl"/>
        </w:rPr>
        <w:t>para su atención</w:t>
      </w:r>
      <w:r w:rsidR="00F01CD0" w:rsidRPr="00A1148A">
        <w:rPr>
          <w:rFonts w:ascii="ITC Avant Garde" w:hAnsi="ITC Avant Garde"/>
          <w:color w:val="000000" w:themeColor="text1"/>
          <w:sz w:val="20"/>
          <w:lang w:val="es-ES_tradnl"/>
        </w:rPr>
        <w:t xml:space="preserve"> o consulta</w:t>
      </w:r>
      <w:r w:rsidR="00047F66" w:rsidRPr="00A1148A">
        <w:rPr>
          <w:rFonts w:ascii="ITC Avant Garde" w:hAnsi="ITC Avant Garde"/>
          <w:color w:val="000000" w:themeColor="text1"/>
          <w:sz w:val="20"/>
          <w:lang w:val="es-ES_tradnl"/>
        </w:rPr>
        <w:t>.</w:t>
      </w:r>
    </w:p>
    <w:p w14:paraId="7981A5AE" w14:textId="440F4218" w:rsidR="00F12515" w:rsidRPr="00A1148A" w:rsidRDefault="00F12515" w:rsidP="00A942BB">
      <w:pPr>
        <w:pStyle w:val="ROMANOS"/>
        <w:tabs>
          <w:tab w:val="clear" w:pos="900"/>
        </w:tabs>
        <w:spacing w:after="0" w:line="240" w:lineRule="auto"/>
        <w:ind w:left="0" w:firstLine="0"/>
        <w:rPr>
          <w:rFonts w:ascii="ITC Avant Garde" w:hAnsi="ITC Avant Garde"/>
          <w:color w:val="000000" w:themeColor="text1"/>
          <w:sz w:val="20"/>
          <w:lang w:val="es-ES_tradnl"/>
        </w:rPr>
      </w:pPr>
    </w:p>
    <w:p w14:paraId="186779AC" w14:textId="6CC7F89B" w:rsidR="00F12515" w:rsidRPr="00A1148A" w:rsidRDefault="00F12515" w:rsidP="00A942BB">
      <w:pPr>
        <w:pStyle w:val="ROMANOS"/>
        <w:tabs>
          <w:tab w:val="clear" w:pos="900"/>
        </w:tabs>
        <w:spacing w:after="0" w:line="240" w:lineRule="auto"/>
        <w:ind w:left="0" w:firstLine="0"/>
        <w:rPr>
          <w:rFonts w:ascii="ITC Avant Garde" w:hAnsi="ITC Avant Garde"/>
          <w:color w:val="000000" w:themeColor="text1"/>
          <w:sz w:val="20"/>
          <w:lang w:val="es-ES_tradnl"/>
        </w:rPr>
      </w:pPr>
      <w:r w:rsidRPr="00A1148A">
        <w:rPr>
          <w:rFonts w:ascii="ITC Avant Garde" w:hAnsi="ITC Avant Garde"/>
          <w:color w:val="000000" w:themeColor="text1"/>
          <w:sz w:val="20"/>
          <w:lang w:val="es-ES_tradnl"/>
        </w:rPr>
        <w:t xml:space="preserve">El Instituto </w:t>
      </w:r>
      <w:r w:rsidR="00196266" w:rsidRPr="00A1148A">
        <w:rPr>
          <w:rFonts w:ascii="ITC Avant Garde" w:hAnsi="ITC Avant Garde"/>
          <w:color w:val="000000" w:themeColor="text1"/>
          <w:sz w:val="20"/>
          <w:lang w:val="es-ES_tradnl"/>
        </w:rPr>
        <w:t>generará</w:t>
      </w:r>
      <w:r w:rsidRPr="00A1148A">
        <w:rPr>
          <w:rFonts w:ascii="ITC Avant Garde" w:hAnsi="ITC Avant Garde"/>
          <w:color w:val="000000" w:themeColor="text1"/>
          <w:sz w:val="20"/>
          <w:lang w:val="es-ES_tradnl"/>
        </w:rPr>
        <w:t xml:space="preserve"> simultáneamente un Acuse de Recibo Electrónico por cada Acto Administrativo Electrónico que </w:t>
      </w:r>
      <w:r w:rsidR="001A6B01" w:rsidRPr="00A1148A">
        <w:rPr>
          <w:rFonts w:ascii="ITC Avant Garde" w:hAnsi="ITC Avant Garde"/>
          <w:color w:val="000000" w:themeColor="text1"/>
          <w:sz w:val="20"/>
          <w:lang w:val="es-ES_tradnl"/>
        </w:rPr>
        <w:t xml:space="preserve">se </w:t>
      </w:r>
      <w:r w:rsidRPr="00A1148A">
        <w:rPr>
          <w:rFonts w:ascii="ITC Avant Garde" w:hAnsi="ITC Avant Garde"/>
          <w:color w:val="000000" w:themeColor="text1"/>
          <w:sz w:val="20"/>
          <w:lang w:val="es-ES_tradnl"/>
        </w:rPr>
        <w:t>deposite en el Tablero Electrónico de los Promoventes. Dicho acuse contendrá la denominación del Acto Administrativo Electrónico, así como la fecha y hora en la que fue depositado.</w:t>
      </w:r>
    </w:p>
    <w:p w14:paraId="7E854015" w14:textId="77777777" w:rsidR="00A91E5F" w:rsidRPr="00A1148A" w:rsidRDefault="00A91E5F" w:rsidP="00A942BB">
      <w:pPr>
        <w:pStyle w:val="ROMANOS"/>
        <w:tabs>
          <w:tab w:val="clear" w:pos="900"/>
        </w:tabs>
        <w:spacing w:after="0" w:line="240" w:lineRule="auto"/>
        <w:ind w:left="0" w:firstLine="0"/>
        <w:rPr>
          <w:rFonts w:ascii="ITC Avant Garde" w:hAnsi="ITC Avant Garde"/>
          <w:color w:val="000000" w:themeColor="text1"/>
          <w:sz w:val="20"/>
          <w:lang w:val="es-ES_tradnl"/>
        </w:rPr>
      </w:pPr>
    </w:p>
    <w:p w14:paraId="40FE4ED2" w14:textId="616A29CF" w:rsidR="001D6F0B" w:rsidRPr="00A1148A" w:rsidRDefault="00A942BB"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t>VIGÉSIMO PRIMERO</w:t>
      </w:r>
      <w:r w:rsidR="00047F66" w:rsidRPr="00A1148A">
        <w:rPr>
          <w:rFonts w:ascii="ITC Avant Garde" w:hAnsi="ITC Avant Garde"/>
          <w:b/>
          <w:color w:val="000000" w:themeColor="text1"/>
          <w:sz w:val="20"/>
        </w:rPr>
        <w:t>. –</w:t>
      </w:r>
      <w:r w:rsidR="00FF3866" w:rsidRPr="00A1148A">
        <w:rPr>
          <w:rFonts w:ascii="ITC Avant Garde" w:hAnsi="ITC Avant Garde"/>
          <w:b/>
          <w:color w:val="000000" w:themeColor="text1"/>
          <w:sz w:val="20"/>
        </w:rPr>
        <w:t xml:space="preserve"> </w:t>
      </w:r>
      <w:r w:rsidR="00FE5027" w:rsidRPr="00A1148A">
        <w:rPr>
          <w:rFonts w:ascii="ITC Avant Garde" w:hAnsi="ITC Avant Garde"/>
          <w:b/>
          <w:color w:val="000000" w:themeColor="text1"/>
          <w:sz w:val="20"/>
        </w:rPr>
        <w:t xml:space="preserve"> </w:t>
      </w:r>
      <w:r w:rsidR="007830AD" w:rsidRPr="00A1148A">
        <w:rPr>
          <w:rFonts w:ascii="ITC Avant Garde" w:hAnsi="ITC Avant Garde"/>
          <w:color w:val="000000" w:themeColor="text1"/>
          <w:sz w:val="20"/>
        </w:rPr>
        <w:t>L</w:t>
      </w:r>
      <w:r w:rsidR="005F477B" w:rsidRPr="00A1148A">
        <w:rPr>
          <w:rFonts w:ascii="ITC Avant Garde" w:hAnsi="ITC Avant Garde"/>
          <w:color w:val="000000" w:themeColor="text1"/>
          <w:sz w:val="20"/>
        </w:rPr>
        <w:t>a</w:t>
      </w:r>
      <w:r w:rsidR="001D6F0B" w:rsidRPr="00A1148A">
        <w:rPr>
          <w:rFonts w:ascii="ITC Avant Garde" w:hAnsi="ITC Avant Garde"/>
          <w:color w:val="000000" w:themeColor="text1"/>
          <w:sz w:val="20"/>
        </w:rPr>
        <w:t>s</w:t>
      </w:r>
      <w:r w:rsidR="005F477B" w:rsidRPr="00A1148A">
        <w:rPr>
          <w:rFonts w:ascii="ITC Avant Garde" w:hAnsi="ITC Avant Garde"/>
          <w:color w:val="000000" w:themeColor="text1"/>
          <w:sz w:val="20"/>
        </w:rPr>
        <w:t xml:space="preserve"> notificaciones de los Actos Administrativos Electrónicos </w:t>
      </w:r>
      <w:r w:rsidR="00266766" w:rsidRPr="00A1148A">
        <w:rPr>
          <w:rFonts w:ascii="ITC Avant Garde" w:hAnsi="ITC Avant Garde"/>
          <w:color w:val="000000" w:themeColor="text1"/>
          <w:sz w:val="20"/>
        </w:rPr>
        <w:t xml:space="preserve">se tendrán por hechas al día hábil siguiente a aquél </w:t>
      </w:r>
      <w:r w:rsidR="00766407" w:rsidRPr="00A1148A">
        <w:rPr>
          <w:rFonts w:ascii="ITC Avant Garde" w:hAnsi="ITC Avant Garde"/>
          <w:color w:val="000000" w:themeColor="text1"/>
          <w:sz w:val="20"/>
        </w:rPr>
        <w:t xml:space="preserve">en que el Acto Administrativo Electrónico se encuentre disponible en el Tablero Electrónico para su atención o consulta </w:t>
      </w:r>
      <w:r w:rsidR="00B63FC3" w:rsidRPr="00A1148A">
        <w:rPr>
          <w:rFonts w:ascii="ITC Avant Garde" w:hAnsi="ITC Avant Garde"/>
          <w:color w:val="000000" w:themeColor="text1"/>
          <w:sz w:val="20"/>
        </w:rPr>
        <w:t xml:space="preserve">y </w:t>
      </w:r>
      <w:r w:rsidR="005F477B" w:rsidRPr="00A1148A">
        <w:rPr>
          <w:rFonts w:ascii="ITC Avant Garde" w:hAnsi="ITC Avant Garde"/>
          <w:color w:val="000000" w:themeColor="text1"/>
          <w:sz w:val="20"/>
        </w:rPr>
        <w:t>surtirán efectos a partir del día hábil siguiente</w:t>
      </w:r>
      <w:r w:rsidR="00766407" w:rsidRPr="00A1148A">
        <w:rPr>
          <w:rFonts w:ascii="ITC Avant Garde" w:hAnsi="ITC Avant Garde"/>
          <w:color w:val="000000" w:themeColor="text1"/>
          <w:sz w:val="20"/>
        </w:rPr>
        <w:t>.</w:t>
      </w:r>
      <w:r w:rsidR="006B7AF9" w:rsidRPr="00A1148A">
        <w:rPr>
          <w:rFonts w:ascii="ITC Avant Garde" w:hAnsi="ITC Avant Garde"/>
          <w:color w:val="000000" w:themeColor="text1"/>
          <w:sz w:val="20"/>
        </w:rPr>
        <w:t xml:space="preserve"> Lo anterior, sin perjuicio de que la disposición administrativa que le de origen al Trámite o Servicio, contenga una previsión específica sobre la materia. </w:t>
      </w:r>
    </w:p>
    <w:p w14:paraId="7380DEEE" w14:textId="059784E2" w:rsidR="001D6F0B" w:rsidRPr="00A1148A" w:rsidRDefault="001D6F0B" w:rsidP="00A942BB">
      <w:pPr>
        <w:pStyle w:val="ROMANOS"/>
        <w:tabs>
          <w:tab w:val="clear" w:pos="900"/>
        </w:tabs>
        <w:spacing w:after="0" w:line="240" w:lineRule="auto"/>
        <w:ind w:left="0" w:firstLine="0"/>
        <w:rPr>
          <w:rFonts w:ascii="ITC Avant Garde" w:hAnsi="ITC Avant Garde"/>
          <w:color w:val="000000" w:themeColor="text1"/>
          <w:sz w:val="20"/>
          <w:lang w:val="es-ES_tradnl"/>
        </w:rPr>
      </w:pPr>
    </w:p>
    <w:p w14:paraId="7EC46343" w14:textId="22B0997A" w:rsidR="00790B91" w:rsidRPr="00A1148A" w:rsidRDefault="00790B91" w:rsidP="00A942BB">
      <w:pPr>
        <w:jc w:val="both"/>
        <w:rPr>
          <w:rFonts w:ascii="ITC Avant Garde" w:hAnsi="ITC Avant Garde" w:cs="Arial"/>
          <w:b/>
          <w:color w:val="000000" w:themeColor="text1"/>
        </w:rPr>
      </w:pPr>
    </w:p>
    <w:p w14:paraId="1BDC3D6A" w14:textId="7E3DE428" w:rsidR="00947F7B" w:rsidRPr="00A1148A" w:rsidRDefault="00C177BF"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Capítulo VI</w:t>
      </w:r>
      <w:r w:rsidR="00235677" w:rsidRPr="00A1148A">
        <w:rPr>
          <w:rFonts w:ascii="ITC Avant Garde" w:hAnsi="ITC Avant Garde"/>
          <w:b/>
          <w:color w:val="000000" w:themeColor="text1"/>
          <w:sz w:val="20"/>
        </w:rPr>
        <w:t>I</w:t>
      </w:r>
    </w:p>
    <w:p w14:paraId="6B2CBD55" w14:textId="77777777" w:rsidR="00947F7B" w:rsidRPr="00A1148A" w:rsidRDefault="00947F7B"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De la Firma Electrónica Avanzada</w:t>
      </w:r>
    </w:p>
    <w:p w14:paraId="2E685E11" w14:textId="77777777" w:rsidR="00947F7B" w:rsidRPr="00A1148A" w:rsidRDefault="00947F7B" w:rsidP="00A942BB">
      <w:pPr>
        <w:pStyle w:val="texto"/>
        <w:spacing w:after="0" w:line="240" w:lineRule="auto"/>
        <w:rPr>
          <w:rFonts w:ascii="ITC Avant Garde" w:hAnsi="ITC Avant Garde"/>
          <w:color w:val="000000" w:themeColor="text1"/>
          <w:sz w:val="20"/>
        </w:rPr>
      </w:pPr>
    </w:p>
    <w:p w14:paraId="74ED7323" w14:textId="71DABBB8" w:rsidR="00947F7B" w:rsidRPr="00A1148A" w:rsidRDefault="00C57FD5"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lang w:val="es-MX"/>
        </w:rPr>
        <w:t>VIGÉSIMO</w:t>
      </w:r>
      <w:r w:rsidR="00A942BB" w:rsidRPr="00A1148A">
        <w:rPr>
          <w:rFonts w:ascii="ITC Avant Garde" w:hAnsi="ITC Avant Garde"/>
          <w:b/>
          <w:color w:val="000000" w:themeColor="text1"/>
          <w:sz w:val="20"/>
          <w:lang w:val="es-MX"/>
        </w:rPr>
        <w:t xml:space="preserve"> SEGUNDO</w:t>
      </w:r>
      <w:r w:rsidR="00947F7B" w:rsidRPr="00A1148A">
        <w:rPr>
          <w:rFonts w:ascii="ITC Avant Garde" w:hAnsi="ITC Avant Garde"/>
          <w:b/>
          <w:color w:val="000000" w:themeColor="text1"/>
          <w:sz w:val="20"/>
          <w:lang w:val="es-MX"/>
        </w:rPr>
        <w:t>. -</w:t>
      </w:r>
      <w:r w:rsidR="00947F7B" w:rsidRPr="00A1148A">
        <w:rPr>
          <w:rFonts w:ascii="ITC Avant Garde" w:hAnsi="ITC Avant Garde"/>
          <w:b/>
          <w:color w:val="000000" w:themeColor="text1"/>
          <w:sz w:val="20"/>
        </w:rPr>
        <w:t xml:space="preserve"> </w:t>
      </w:r>
      <w:r w:rsidR="00947F7B" w:rsidRPr="00A1148A">
        <w:rPr>
          <w:rFonts w:ascii="ITC Avant Garde" w:hAnsi="ITC Avant Garde"/>
          <w:color w:val="000000" w:themeColor="text1"/>
          <w:sz w:val="20"/>
        </w:rPr>
        <w:t>En la presentación de Actuaciones Electrónicas o en la emisión de Actos Administrativos Electrónicos</w:t>
      </w:r>
      <w:r w:rsidR="00F4216A" w:rsidRPr="00A1148A">
        <w:rPr>
          <w:rFonts w:ascii="ITC Avant Garde" w:hAnsi="ITC Avant Garde"/>
          <w:color w:val="000000" w:themeColor="text1"/>
          <w:sz w:val="20"/>
        </w:rPr>
        <w:t xml:space="preserve">, cuando así se establezca en la disposición de carácter general que corresponda al Trámite o Servicio de que se trate, </w:t>
      </w:r>
      <w:r w:rsidR="00947F7B" w:rsidRPr="00A1148A">
        <w:rPr>
          <w:rFonts w:ascii="ITC Avant Garde" w:hAnsi="ITC Avant Garde"/>
          <w:color w:val="000000" w:themeColor="text1"/>
          <w:sz w:val="20"/>
        </w:rPr>
        <w:t xml:space="preserve">se </w:t>
      </w:r>
      <w:r w:rsidR="00D405EA" w:rsidRPr="00A1148A">
        <w:rPr>
          <w:rFonts w:ascii="ITC Avant Garde" w:hAnsi="ITC Avant Garde"/>
          <w:color w:val="000000" w:themeColor="text1"/>
          <w:sz w:val="20"/>
        </w:rPr>
        <w:t>deberá</w:t>
      </w:r>
      <w:r w:rsidR="00947F7B" w:rsidRPr="00A1148A">
        <w:rPr>
          <w:rFonts w:ascii="ITC Avant Garde" w:hAnsi="ITC Avant Garde"/>
          <w:color w:val="000000" w:themeColor="text1"/>
          <w:sz w:val="20"/>
        </w:rPr>
        <w:t xml:space="preserve"> utilizar la </w:t>
      </w:r>
      <w:r w:rsidR="003E3D2E" w:rsidRPr="00A1148A">
        <w:rPr>
          <w:rFonts w:ascii="ITC Avant Garde" w:hAnsi="ITC Avant Garde"/>
          <w:color w:val="000000" w:themeColor="text1"/>
          <w:sz w:val="20"/>
        </w:rPr>
        <w:t>Firma Electrónica Avanzada</w:t>
      </w:r>
      <w:r w:rsidR="005B13E1" w:rsidRPr="00A1148A">
        <w:rPr>
          <w:rFonts w:ascii="ITC Avant Garde" w:hAnsi="ITC Avant Garde"/>
          <w:color w:val="000000" w:themeColor="text1"/>
          <w:sz w:val="20"/>
        </w:rPr>
        <w:t xml:space="preserve"> </w:t>
      </w:r>
      <w:r w:rsidR="00947F7B" w:rsidRPr="00A1148A">
        <w:rPr>
          <w:rFonts w:ascii="ITC Avant Garde" w:hAnsi="ITC Avant Garde"/>
          <w:color w:val="000000" w:themeColor="text1"/>
          <w:sz w:val="20"/>
        </w:rPr>
        <w:t xml:space="preserve">en sustitución de la </w:t>
      </w:r>
      <w:r w:rsidR="00C177BF" w:rsidRPr="00A1148A">
        <w:rPr>
          <w:rFonts w:ascii="ITC Avant Garde" w:hAnsi="ITC Avant Garde"/>
          <w:color w:val="000000" w:themeColor="text1"/>
          <w:sz w:val="20"/>
        </w:rPr>
        <w:t>firma autógrafa</w:t>
      </w:r>
      <w:r w:rsidR="00947F7B" w:rsidRPr="00A1148A">
        <w:rPr>
          <w:rFonts w:ascii="ITC Avant Garde" w:hAnsi="ITC Avant Garde"/>
          <w:color w:val="000000" w:themeColor="text1"/>
          <w:sz w:val="20"/>
        </w:rPr>
        <w:t>,</w:t>
      </w:r>
      <w:r w:rsidR="00C177BF" w:rsidRPr="00A1148A">
        <w:rPr>
          <w:rFonts w:ascii="ITC Avant Garde" w:hAnsi="ITC Avant Garde"/>
          <w:color w:val="000000" w:themeColor="text1"/>
          <w:sz w:val="20"/>
        </w:rPr>
        <w:t xml:space="preserve"> la cual surtirá</w:t>
      </w:r>
      <w:r w:rsidR="00947F7B" w:rsidRPr="00A1148A">
        <w:rPr>
          <w:rFonts w:ascii="ITC Avant Garde" w:hAnsi="ITC Avant Garde"/>
          <w:color w:val="000000" w:themeColor="text1"/>
          <w:sz w:val="20"/>
        </w:rPr>
        <w:t xml:space="preserve"> los mismos efectos </w:t>
      </w:r>
      <w:r w:rsidR="00C177BF" w:rsidRPr="00A1148A">
        <w:rPr>
          <w:rFonts w:ascii="ITC Avant Garde" w:hAnsi="ITC Avant Garde"/>
          <w:color w:val="000000" w:themeColor="text1"/>
          <w:sz w:val="20"/>
        </w:rPr>
        <w:t>jurídicos</w:t>
      </w:r>
      <w:r w:rsidR="00947F7B" w:rsidRPr="00A1148A">
        <w:rPr>
          <w:rFonts w:ascii="ITC Avant Garde" w:hAnsi="ITC Avant Garde"/>
          <w:color w:val="000000" w:themeColor="text1"/>
          <w:sz w:val="20"/>
        </w:rPr>
        <w:t>.</w:t>
      </w:r>
    </w:p>
    <w:p w14:paraId="5466F20F" w14:textId="77777777" w:rsidR="00947F7B" w:rsidRPr="00A1148A" w:rsidRDefault="00947F7B" w:rsidP="00A942BB">
      <w:pPr>
        <w:pStyle w:val="texto"/>
        <w:spacing w:after="0" w:line="240" w:lineRule="auto"/>
        <w:ind w:firstLine="0"/>
        <w:rPr>
          <w:rFonts w:ascii="ITC Avant Garde" w:hAnsi="ITC Avant Garde"/>
          <w:color w:val="000000" w:themeColor="text1"/>
          <w:sz w:val="20"/>
        </w:rPr>
      </w:pPr>
    </w:p>
    <w:p w14:paraId="0C611C78" w14:textId="1146D14A" w:rsidR="00947F7B" w:rsidRPr="00A1148A" w:rsidRDefault="00947F7B"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color w:val="000000" w:themeColor="text1"/>
          <w:sz w:val="20"/>
        </w:rPr>
        <w:t xml:space="preserve">Será responsabilidad de los </w:t>
      </w:r>
      <w:r w:rsidR="00442337" w:rsidRPr="00A1148A">
        <w:rPr>
          <w:rFonts w:ascii="ITC Avant Garde" w:hAnsi="ITC Avant Garde"/>
          <w:color w:val="000000" w:themeColor="text1"/>
          <w:sz w:val="20"/>
        </w:rPr>
        <w:t>Promoventes</w:t>
      </w:r>
      <w:r w:rsidRPr="00A1148A">
        <w:rPr>
          <w:rFonts w:ascii="ITC Avant Garde" w:hAnsi="ITC Avant Garde"/>
          <w:color w:val="000000" w:themeColor="text1"/>
          <w:sz w:val="20"/>
        </w:rPr>
        <w:t>, así como de los servidores públicos</w:t>
      </w:r>
      <w:r w:rsidR="00C177BF" w:rsidRPr="00A1148A">
        <w:rPr>
          <w:rFonts w:ascii="ITC Avant Garde" w:hAnsi="ITC Avant Garde"/>
          <w:color w:val="000000" w:themeColor="text1"/>
          <w:sz w:val="20"/>
        </w:rPr>
        <w:t xml:space="preserve"> del Instituto</w:t>
      </w:r>
      <w:r w:rsidRPr="00A1148A">
        <w:rPr>
          <w:rFonts w:ascii="ITC Avant Garde" w:hAnsi="ITC Avant Garde"/>
          <w:color w:val="000000" w:themeColor="text1"/>
          <w:sz w:val="20"/>
        </w:rPr>
        <w:t xml:space="preserve">, mantener vigentes los certificados digitales de </w:t>
      </w:r>
      <w:r w:rsidR="00C177BF" w:rsidRPr="00A1148A">
        <w:rPr>
          <w:rFonts w:ascii="ITC Avant Garde" w:hAnsi="ITC Avant Garde"/>
          <w:color w:val="000000" w:themeColor="text1"/>
          <w:sz w:val="20"/>
        </w:rPr>
        <w:t>su</w:t>
      </w:r>
      <w:r w:rsidRPr="00A1148A">
        <w:rPr>
          <w:rFonts w:ascii="ITC Avant Garde" w:hAnsi="ITC Avant Garde"/>
          <w:color w:val="000000" w:themeColor="text1"/>
          <w:sz w:val="20"/>
        </w:rPr>
        <w:t xml:space="preserve"> </w:t>
      </w:r>
      <w:r w:rsidR="003E3D2E" w:rsidRPr="00A1148A">
        <w:rPr>
          <w:rFonts w:ascii="ITC Avant Garde" w:hAnsi="ITC Avant Garde"/>
          <w:color w:val="000000" w:themeColor="text1"/>
          <w:sz w:val="20"/>
        </w:rPr>
        <w:t>Firma Electrónica Avanzada</w:t>
      </w:r>
      <w:r w:rsidRPr="00A1148A">
        <w:rPr>
          <w:rFonts w:ascii="ITC Avant Garde" w:hAnsi="ITC Avant Garde"/>
          <w:color w:val="000000" w:themeColor="text1"/>
          <w:sz w:val="20"/>
        </w:rPr>
        <w:t>.</w:t>
      </w:r>
    </w:p>
    <w:p w14:paraId="048DD41B" w14:textId="77777777" w:rsidR="00947F7B" w:rsidRPr="00A1148A" w:rsidRDefault="00947F7B" w:rsidP="00A942BB">
      <w:pPr>
        <w:pStyle w:val="texto"/>
        <w:spacing w:after="0" w:line="240" w:lineRule="auto"/>
        <w:ind w:firstLine="0"/>
        <w:rPr>
          <w:rFonts w:ascii="ITC Avant Garde" w:hAnsi="ITC Avant Garde"/>
          <w:color w:val="000000" w:themeColor="text1"/>
          <w:sz w:val="20"/>
        </w:rPr>
      </w:pPr>
    </w:p>
    <w:p w14:paraId="500EBF3D" w14:textId="64D7B376" w:rsidR="00947F7B" w:rsidRPr="00A1148A" w:rsidRDefault="00947F7B"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color w:val="000000" w:themeColor="text1"/>
          <w:sz w:val="20"/>
        </w:rPr>
        <w:t>El Instituto implementará los medios para hacer efectivo el uso de l</w:t>
      </w:r>
      <w:r w:rsidR="004B668B" w:rsidRPr="00A1148A">
        <w:rPr>
          <w:rFonts w:ascii="ITC Avant Garde" w:hAnsi="ITC Avant Garde"/>
          <w:color w:val="000000" w:themeColor="text1"/>
          <w:sz w:val="20"/>
        </w:rPr>
        <w:t xml:space="preserve">a </w:t>
      </w:r>
      <w:r w:rsidR="003E3D2E" w:rsidRPr="00A1148A">
        <w:rPr>
          <w:rFonts w:ascii="ITC Avant Garde" w:hAnsi="ITC Avant Garde"/>
          <w:color w:val="000000" w:themeColor="text1"/>
          <w:sz w:val="20"/>
        </w:rPr>
        <w:t>Firma Electrónica Avanzada</w:t>
      </w:r>
      <w:r w:rsidRPr="00A1148A">
        <w:rPr>
          <w:rFonts w:ascii="ITC Avant Garde" w:hAnsi="ITC Avant Garde"/>
          <w:color w:val="000000" w:themeColor="text1"/>
          <w:sz w:val="20"/>
        </w:rPr>
        <w:t xml:space="preserve">, tanto para los </w:t>
      </w:r>
      <w:r w:rsidR="00442337" w:rsidRPr="00A1148A">
        <w:rPr>
          <w:rFonts w:ascii="ITC Avant Garde" w:hAnsi="ITC Avant Garde"/>
          <w:color w:val="000000" w:themeColor="text1"/>
          <w:sz w:val="20"/>
        </w:rPr>
        <w:t>Promoventes</w:t>
      </w:r>
      <w:r w:rsidRPr="00A1148A">
        <w:rPr>
          <w:rFonts w:ascii="ITC Avant Garde" w:hAnsi="ITC Avant Garde"/>
          <w:color w:val="000000" w:themeColor="text1"/>
          <w:sz w:val="20"/>
        </w:rPr>
        <w:t xml:space="preserve"> como para </w:t>
      </w:r>
      <w:r w:rsidR="00C177BF" w:rsidRPr="00A1148A">
        <w:rPr>
          <w:rFonts w:ascii="ITC Avant Garde" w:hAnsi="ITC Avant Garde"/>
          <w:color w:val="000000" w:themeColor="text1"/>
          <w:sz w:val="20"/>
        </w:rPr>
        <w:t>sus</w:t>
      </w:r>
      <w:r w:rsidRPr="00A1148A">
        <w:rPr>
          <w:rFonts w:ascii="ITC Avant Garde" w:hAnsi="ITC Avant Garde"/>
          <w:color w:val="000000" w:themeColor="text1"/>
          <w:sz w:val="20"/>
        </w:rPr>
        <w:t xml:space="preserve"> servidores públicos.</w:t>
      </w:r>
    </w:p>
    <w:p w14:paraId="1E996088" w14:textId="77777777" w:rsidR="00403AB9" w:rsidRPr="00A1148A" w:rsidRDefault="00403AB9" w:rsidP="00A942BB">
      <w:pPr>
        <w:pStyle w:val="texto"/>
        <w:spacing w:after="0" w:line="240" w:lineRule="auto"/>
        <w:ind w:firstLine="0"/>
        <w:rPr>
          <w:rFonts w:ascii="ITC Avant Garde" w:hAnsi="ITC Avant Garde"/>
          <w:color w:val="000000" w:themeColor="text1"/>
          <w:sz w:val="20"/>
        </w:rPr>
      </w:pPr>
    </w:p>
    <w:p w14:paraId="75357017" w14:textId="11006C12" w:rsidR="00947F7B" w:rsidRPr="00A1148A" w:rsidRDefault="00337246"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lastRenderedPageBreak/>
        <w:t xml:space="preserve">VIGÉSIMO </w:t>
      </w:r>
      <w:r w:rsidR="00A942BB" w:rsidRPr="00A1148A">
        <w:rPr>
          <w:rFonts w:ascii="ITC Avant Garde" w:hAnsi="ITC Avant Garde"/>
          <w:b/>
          <w:color w:val="000000" w:themeColor="text1"/>
          <w:sz w:val="20"/>
        </w:rPr>
        <w:t>TERCERO</w:t>
      </w:r>
      <w:r w:rsidR="00947F7B" w:rsidRPr="00A1148A">
        <w:rPr>
          <w:rFonts w:ascii="ITC Avant Garde" w:hAnsi="ITC Avant Garde"/>
          <w:b/>
          <w:color w:val="000000" w:themeColor="text1"/>
          <w:sz w:val="20"/>
        </w:rPr>
        <w:t xml:space="preserve">. – </w:t>
      </w:r>
      <w:r w:rsidR="00D405EA" w:rsidRPr="00A1148A">
        <w:rPr>
          <w:rFonts w:ascii="ITC Avant Garde" w:hAnsi="ITC Avant Garde"/>
          <w:color w:val="000000" w:themeColor="text1"/>
          <w:sz w:val="20"/>
        </w:rPr>
        <w:t>E</w:t>
      </w:r>
      <w:r w:rsidR="00947F7B" w:rsidRPr="00A1148A">
        <w:rPr>
          <w:rFonts w:ascii="ITC Avant Garde" w:hAnsi="ITC Avant Garde"/>
          <w:color w:val="000000" w:themeColor="text1"/>
          <w:sz w:val="20"/>
        </w:rPr>
        <w:t>l Instituto verificará</w:t>
      </w:r>
      <w:r w:rsidR="00935941" w:rsidRPr="00A1148A">
        <w:rPr>
          <w:rFonts w:ascii="ITC Avant Garde" w:hAnsi="ITC Avant Garde"/>
          <w:color w:val="000000" w:themeColor="text1"/>
          <w:sz w:val="20"/>
        </w:rPr>
        <w:t xml:space="preserve"> el estado de validez y vigencia de la </w:t>
      </w:r>
      <w:r w:rsidR="005D0EC6" w:rsidRPr="00A1148A">
        <w:rPr>
          <w:rFonts w:ascii="ITC Avant Garde" w:hAnsi="ITC Avant Garde"/>
          <w:color w:val="000000" w:themeColor="text1"/>
          <w:sz w:val="20"/>
        </w:rPr>
        <w:t>Firma Electrónica Avanzada</w:t>
      </w:r>
      <w:r w:rsidR="00935941" w:rsidRPr="00A1148A">
        <w:rPr>
          <w:rFonts w:ascii="ITC Avant Garde" w:hAnsi="ITC Avant Garde"/>
          <w:color w:val="000000" w:themeColor="text1"/>
          <w:sz w:val="20"/>
        </w:rPr>
        <w:t xml:space="preserve"> que </w:t>
      </w:r>
      <w:r w:rsidR="00DB570B" w:rsidRPr="00A1148A">
        <w:rPr>
          <w:rFonts w:ascii="ITC Avant Garde" w:hAnsi="ITC Avant Garde"/>
          <w:color w:val="000000" w:themeColor="text1"/>
          <w:sz w:val="20"/>
        </w:rPr>
        <w:t xml:space="preserve">se </w:t>
      </w:r>
      <w:r w:rsidR="00935941" w:rsidRPr="00A1148A">
        <w:rPr>
          <w:rFonts w:ascii="ITC Avant Garde" w:hAnsi="ITC Avant Garde"/>
          <w:color w:val="000000" w:themeColor="text1"/>
          <w:sz w:val="20"/>
        </w:rPr>
        <w:t>utilizará,</w:t>
      </w:r>
      <w:r w:rsidR="00947F7B" w:rsidRPr="00A1148A">
        <w:rPr>
          <w:rFonts w:ascii="ITC Avant Garde" w:hAnsi="ITC Avant Garde"/>
          <w:color w:val="000000" w:themeColor="text1"/>
          <w:sz w:val="20"/>
        </w:rPr>
        <w:t xml:space="preserve"> previo a</w:t>
      </w:r>
      <w:r w:rsidR="0026161D" w:rsidRPr="00A1148A">
        <w:rPr>
          <w:rFonts w:ascii="ITC Avant Garde" w:hAnsi="ITC Avant Garde"/>
          <w:color w:val="000000" w:themeColor="text1"/>
          <w:sz w:val="20"/>
        </w:rPr>
        <w:t xml:space="preserve"> </w:t>
      </w:r>
      <w:r w:rsidR="00D405EA" w:rsidRPr="00A1148A">
        <w:rPr>
          <w:rFonts w:ascii="ITC Avant Garde" w:hAnsi="ITC Avant Garde"/>
          <w:color w:val="000000" w:themeColor="text1"/>
          <w:sz w:val="20"/>
        </w:rPr>
        <w:t>l</w:t>
      </w:r>
      <w:r w:rsidR="0026161D" w:rsidRPr="00A1148A">
        <w:rPr>
          <w:rFonts w:ascii="ITC Avant Garde" w:hAnsi="ITC Avant Garde"/>
          <w:color w:val="000000" w:themeColor="text1"/>
          <w:sz w:val="20"/>
        </w:rPr>
        <w:t>a</w:t>
      </w:r>
      <w:r w:rsidR="00D405EA" w:rsidRPr="00A1148A">
        <w:rPr>
          <w:rFonts w:ascii="ITC Avant Garde" w:hAnsi="ITC Avant Garde"/>
          <w:color w:val="000000" w:themeColor="text1"/>
          <w:sz w:val="20"/>
        </w:rPr>
        <w:t xml:space="preserve"> firma de</w:t>
      </w:r>
      <w:r w:rsidR="00935941" w:rsidRPr="00A1148A">
        <w:rPr>
          <w:rFonts w:ascii="ITC Avant Garde" w:hAnsi="ITC Avant Garde"/>
          <w:color w:val="000000" w:themeColor="text1"/>
          <w:sz w:val="20"/>
        </w:rPr>
        <w:t xml:space="preserve"> las Actuaciones Electrónicas, </w:t>
      </w:r>
      <w:r w:rsidR="00403AB9" w:rsidRPr="00A1148A">
        <w:rPr>
          <w:rFonts w:ascii="ITC Avant Garde" w:hAnsi="ITC Avant Garde"/>
          <w:color w:val="000000" w:themeColor="text1"/>
          <w:sz w:val="20"/>
        </w:rPr>
        <w:t>los</w:t>
      </w:r>
      <w:r w:rsidR="00947F7B" w:rsidRPr="00A1148A">
        <w:rPr>
          <w:rFonts w:ascii="ITC Avant Garde" w:hAnsi="ITC Avant Garde"/>
          <w:color w:val="000000" w:themeColor="text1"/>
          <w:sz w:val="20"/>
        </w:rPr>
        <w:t xml:space="preserve"> Documentos </w:t>
      </w:r>
      <w:r w:rsidR="00C051B5" w:rsidRPr="00A1148A">
        <w:rPr>
          <w:rFonts w:ascii="ITC Avant Garde" w:hAnsi="ITC Avant Garde"/>
          <w:color w:val="000000" w:themeColor="text1"/>
          <w:sz w:val="20"/>
        </w:rPr>
        <w:t>Generados Electrónicamente</w:t>
      </w:r>
      <w:r w:rsidR="00947F7B" w:rsidRPr="00A1148A">
        <w:rPr>
          <w:rFonts w:ascii="ITC Avant Garde" w:hAnsi="ITC Avant Garde"/>
          <w:color w:val="000000" w:themeColor="text1"/>
          <w:sz w:val="20"/>
        </w:rPr>
        <w:t xml:space="preserve"> o </w:t>
      </w:r>
      <w:r w:rsidR="00C051B5" w:rsidRPr="00A1148A">
        <w:rPr>
          <w:rFonts w:ascii="ITC Avant Garde" w:hAnsi="ITC Avant Garde"/>
          <w:color w:val="000000" w:themeColor="text1"/>
          <w:sz w:val="20"/>
        </w:rPr>
        <w:t xml:space="preserve">Documentos </w:t>
      </w:r>
      <w:r w:rsidR="00947F7B" w:rsidRPr="00A1148A">
        <w:rPr>
          <w:rFonts w:ascii="ITC Avant Garde" w:hAnsi="ITC Avant Garde"/>
          <w:color w:val="000000" w:themeColor="text1"/>
          <w:sz w:val="20"/>
        </w:rPr>
        <w:t>Digitalizados,</w:t>
      </w:r>
      <w:r w:rsidR="00935941" w:rsidRPr="00A1148A">
        <w:rPr>
          <w:rFonts w:ascii="ITC Avant Garde" w:hAnsi="ITC Avant Garde"/>
          <w:color w:val="000000" w:themeColor="text1"/>
          <w:sz w:val="20"/>
        </w:rPr>
        <w:t xml:space="preserve"> así como de </w:t>
      </w:r>
      <w:r w:rsidR="0074345F" w:rsidRPr="00A1148A">
        <w:rPr>
          <w:rFonts w:ascii="ITC Avant Garde" w:hAnsi="ITC Avant Garde"/>
          <w:color w:val="000000" w:themeColor="text1"/>
          <w:sz w:val="20"/>
        </w:rPr>
        <w:t>los Actos</w:t>
      </w:r>
      <w:r w:rsidR="00935941" w:rsidRPr="00A1148A">
        <w:rPr>
          <w:rFonts w:ascii="ITC Avant Garde" w:hAnsi="ITC Avant Garde"/>
          <w:color w:val="000000" w:themeColor="text1"/>
          <w:sz w:val="20"/>
        </w:rPr>
        <w:t xml:space="preserve"> Administrativos Electrónicos</w:t>
      </w:r>
      <w:r w:rsidR="00947F7B" w:rsidRPr="00A1148A">
        <w:rPr>
          <w:rFonts w:ascii="ITC Avant Garde" w:hAnsi="ITC Avant Garde"/>
          <w:color w:val="000000" w:themeColor="text1"/>
          <w:sz w:val="20"/>
        </w:rPr>
        <w:t>.</w:t>
      </w:r>
    </w:p>
    <w:p w14:paraId="1E1A2914" w14:textId="77777777" w:rsidR="00947F7B" w:rsidRPr="00A1148A" w:rsidRDefault="00947F7B" w:rsidP="00A942BB">
      <w:pPr>
        <w:pStyle w:val="texto"/>
        <w:spacing w:after="0" w:line="240" w:lineRule="auto"/>
        <w:ind w:firstLine="0"/>
        <w:rPr>
          <w:rFonts w:ascii="ITC Avant Garde" w:hAnsi="ITC Avant Garde"/>
          <w:color w:val="000000" w:themeColor="text1"/>
          <w:sz w:val="20"/>
        </w:rPr>
      </w:pPr>
    </w:p>
    <w:p w14:paraId="6CA6AE84" w14:textId="71D22662" w:rsidR="00947F7B" w:rsidRPr="00A1148A" w:rsidRDefault="00935941"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color w:val="000000" w:themeColor="text1"/>
          <w:sz w:val="20"/>
        </w:rPr>
        <w:t>El registro</w:t>
      </w:r>
      <w:r w:rsidR="00947F7B" w:rsidRPr="00A1148A">
        <w:rPr>
          <w:rFonts w:ascii="ITC Avant Garde" w:hAnsi="ITC Avant Garde"/>
          <w:color w:val="000000" w:themeColor="text1"/>
          <w:sz w:val="20"/>
        </w:rPr>
        <w:t xml:space="preserve">, renovación, revocación y </w:t>
      </w:r>
      <w:r w:rsidRPr="00A1148A">
        <w:rPr>
          <w:rFonts w:ascii="ITC Avant Garde" w:hAnsi="ITC Avant Garde"/>
          <w:color w:val="000000" w:themeColor="text1"/>
          <w:sz w:val="20"/>
        </w:rPr>
        <w:t xml:space="preserve">la </w:t>
      </w:r>
      <w:r w:rsidR="00947F7B" w:rsidRPr="00A1148A">
        <w:rPr>
          <w:rFonts w:ascii="ITC Avant Garde" w:hAnsi="ITC Avant Garde"/>
          <w:color w:val="000000" w:themeColor="text1"/>
          <w:sz w:val="20"/>
        </w:rPr>
        <w:t xml:space="preserve">generación de las </w:t>
      </w:r>
      <w:r w:rsidR="00196266" w:rsidRPr="00A1148A">
        <w:rPr>
          <w:rFonts w:ascii="ITC Avant Garde" w:hAnsi="ITC Avant Garde"/>
          <w:color w:val="000000" w:themeColor="text1"/>
          <w:sz w:val="20"/>
        </w:rPr>
        <w:t>claves que</w:t>
      </w:r>
      <w:r w:rsidR="00947F7B" w:rsidRPr="00A1148A">
        <w:rPr>
          <w:rFonts w:ascii="ITC Avant Garde" w:hAnsi="ITC Avant Garde"/>
          <w:color w:val="000000" w:themeColor="text1"/>
          <w:sz w:val="20"/>
        </w:rPr>
        <w:t xml:space="preserve"> conforman la </w:t>
      </w:r>
      <w:r w:rsidR="005D0EC6" w:rsidRPr="00A1148A">
        <w:rPr>
          <w:rFonts w:ascii="ITC Avant Garde" w:hAnsi="ITC Avant Garde"/>
          <w:color w:val="000000" w:themeColor="text1"/>
          <w:sz w:val="20"/>
        </w:rPr>
        <w:t>Firma Electrónica Avanzada</w:t>
      </w:r>
      <w:r w:rsidR="00947F7B" w:rsidRPr="00A1148A">
        <w:rPr>
          <w:rFonts w:ascii="ITC Avant Garde" w:hAnsi="ITC Avant Garde"/>
          <w:color w:val="000000" w:themeColor="text1"/>
          <w:sz w:val="20"/>
        </w:rPr>
        <w:t xml:space="preserve">, se deberán </w:t>
      </w:r>
      <w:r w:rsidR="00C32BA5" w:rsidRPr="00A1148A">
        <w:rPr>
          <w:rFonts w:ascii="ITC Avant Garde" w:hAnsi="ITC Avant Garde"/>
          <w:color w:val="000000" w:themeColor="text1"/>
          <w:sz w:val="20"/>
        </w:rPr>
        <w:t>gestionar</w:t>
      </w:r>
      <w:r w:rsidR="00947F7B" w:rsidRPr="00A1148A">
        <w:rPr>
          <w:rFonts w:ascii="ITC Avant Garde" w:hAnsi="ITC Avant Garde"/>
          <w:color w:val="000000" w:themeColor="text1"/>
          <w:sz w:val="20"/>
        </w:rPr>
        <w:t xml:space="preserve"> ante el SAT</w:t>
      </w:r>
      <w:r w:rsidR="00D405EA" w:rsidRPr="00A1148A">
        <w:rPr>
          <w:rFonts w:ascii="ITC Avant Garde" w:hAnsi="ITC Avant Garde"/>
          <w:color w:val="000000" w:themeColor="text1"/>
          <w:sz w:val="20"/>
        </w:rPr>
        <w:t xml:space="preserve"> en </w:t>
      </w:r>
      <w:r w:rsidRPr="00A1148A">
        <w:rPr>
          <w:rFonts w:ascii="ITC Avant Garde" w:hAnsi="ITC Avant Garde"/>
          <w:color w:val="000000" w:themeColor="text1"/>
          <w:sz w:val="20"/>
        </w:rPr>
        <w:t xml:space="preserve">el </w:t>
      </w:r>
      <w:r w:rsidR="00D405EA" w:rsidRPr="00A1148A">
        <w:rPr>
          <w:rFonts w:ascii="ITC Avant Garde" w:hAnsi="ITC Avant Garde"/>
          <w:color w:val="000000" w:themeColor="text1"/>
          <w:sz w:val="20"/>
        </w:rPr>
        <w:t xml:space="preserve">ámbito de </w:t>
      </w:r>
      <w:r w:rsidR="00196266" w:rsidRPr="00A1148A">
        <w:rPr>
          <w:rFonts w:ascii="ITC Avant Garde" w:hAnsi="ITC Avant Garde"/>
          <w:color w:val="000000" w:themeColor="text1"/>
          <w:sz w:val="20"/>
        </w:rPr>
        <w:t>sus atribuciones</w:t>
      </w:r>
      <w:r w:rsidR="00947F7B" w:rsidRPr="00A1148A">
        <w:rPr>
          <w:rFonts w:ascii="ITC Avant Garde" w:hAnsi="ITC Avant Garde"/>
          <w:color w:val="000000" w:themeColor="text1"/>
          <w:sz w:val="20"/>
        </w:rPr>
        <w:t>, cumpliendo con los requisitos y procedimientos que para tal efecto éste determine.</w:t>
      </w:r>
    </w:p>
    <w:p w14:paraId="5181FE61" w14:textId="77777777" w:rsidR="00947F7B" w:rsidRPr="00A1148A" w:rsidRDefault="00947F7B" w:rsidP="00A942BB">
      <w:pPr>
        <w:pStyle w:val="texto"/>
        <w:spacing w:after="0" w:line="240" w:lineRule="auto"/>
        <w:ind w:firstLine="0"/>
        <w:rPr>
          <w:rFonts w:ascii="ITC Avant Garde" w:hAnsi="ITC Avant Garde"/>
          <w:color w:val="000000" w:themeColor="text1"/>
          <w:sz w:val="20"/>
          <w:lang w:val="es-MX"/>
        </w:rPr>
      </w:pPr>
    </w:p>
    <w:p w14:paraId="355DF189" w14:textId="0C11E9A9" w:rsidR="00D81ADA" w:rsidRPr="00A1148A" w:rsidRDefault="00D81ADA" w:rsidP="00A942BB">
      <w:pPr>
        <w:pStyle w:val="ROMANOS"/>
        <w:tabs>
          <w:tab w:val="left" w:pos="708"/>
        </w:tabs>
        <w:spacing w:after="0" w:line="240" w:lineRule="auto"/>
        <w:ind w:left="0" w:firstLine="0"/>
        <w:rPr>
          <w:rFonts w:ascii="ITC Avant Garde" w:hAnsi="ITC Avant Garde"/>
          <w:b/>
          <w:color w:val="000000" w:themeColor="text1"/>
          <w:sz w:val="20"/>
        </w:rPr>
      </w:pPr>
    </w:p>
    <w:p w14:paraId="3F3DB4D7" w14:textId="5AF814EA" w:rsidR="00620CB5" w:rsidRPr="00A1148A" w:rsidRDefault="00A54520" w:rsidP="00A942BB">
      <w:pPr>
        <w:pStyle w:val="ROMANOS"/>
        <w:tabs>
          <w:tab w:val="left" w:pos="708"/>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Capítulo VIII</w:t>
      </w:r>
    </w:p>
    <w:p w14:paraId="3D4F80A9" w14:textId="77777777" w:rsidR="00620CB5" w:rsidRPr="00A1148A" w:rsidRDefault="00620CB5" w:rsidP="00A942BB">
      <w:pPr>
        <w:pStyle w:val="ROMANOS"/>
        <w:tabs>
          <w:tab w:val="left" w:pos="708"/>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Del Expediente</w:t>
      </w:r>
      <w:r w:rsidR="000D1AAC" w:rsidRPr="00A1148A">
        <w:rPr>
          <w:rFonts w:ascii="ITC Avant Garde" w:hAnsi="ITC Avant Garde"/>
          <w:b/>
          <w:color w:val="000000" w:themeColor="text1"/>
          <w:sz w:val="20"/>
        </w:rPr>
        <w:t xml:space="preserve"> de Seguimiento</w:t>
      </w:r>
      <w:r w:rsidRPr="00A1148A">
        <w:rPr>
          <w:rFonts w:ascii="ITC Avant Garde" w:hAnsi="ITC Avant Garde"/>
          <w:b/>
          <w:color w:val="000000" w:themeColor="text1"/>
          <w:sz w:val="20"/>
        </w:rPr>
        <w:t xml:space="preserve"> </w:t>
      </w:r>
    </w:p>
    <w:p w14:paraId="2E07A418" w14:textId="77777777" w:rsidR="00620CB5" w:rsidRPr="00A1148A" w:rsidRDefault="00620CB5" w:rsidP="00A942BB">
      <w:pPr>
        <w:pStyle w:val="texto"/>
        <w:spacing w:after="0" w:line="240" w:lineRule="auto"/>
        <w:ind w:firstLine="0"/>
        <w:rPr>
          <w:rFonts w:ascii="ITC Avant Garde" w:hAnsi="ITC Avant Garde"/>
          <w:b/>
          <w:color w:val="000000" w:themeColor="text1"/>
          <w:sz w:val="20"/>
          <w:lang w:val="es-MX"/>
        </w:rPr>
      </w:pPr>
    </w:p>
    <w:p w14:paraId="7091ADC6" w14:textId="0A2270CE" w:rsidR="0012066D" w:rsidRPr="00A1148A" w:rsidRDefault="00620CB5"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sz w:val="20"/>
          <w:lang w:val="es-ES"/>
        </w:rPr>
        <w:t>VIGÉSIMO</w:t>
      </w:r>
      <w:r w:rsidR="00337246" w:rsidRPr="00A1148A">
        <w:rPr>
          <w:rFonts w:ascii="ITC Avant Garde" w:hAnsi="ITC Avant Garde"/>
          <w:b/>
          <w:color w:val="000000"/>
          <w:sz w:val="20"/>
          <w:lang w:val="es-ES"/>
        </w:rPr>
        <w:t xml:space="preserve"> </w:t>
      </w:r>
      <w:r w:rsidR="00A942BB" w:rsidRPr="00A1148A">
        <w:rPr>
          <w:rFonts w:ascii="ITC Avant Garde" w:hAnsi="ITC Avant Garde"/>
          <w:b/>
          <w:color w:val="000000"/>
          <w:sz w:val="20"/>
          <w:lang w:val="es-ES"/>
        </w:rPr>
        <w:t>CUARTO</w:t>
      </w:r>
      <w:r w:rsidRPr="00A1148A">
        <w:rPr>
          <w:rFonts w:ascii="ITC Avant Garde" w:hAnsi="ITC Avant Garde"/>
          <w:b/>
          <w:color w:val="000000"/>
          <w:sz w:val="20"/>
          <w:lang w:val="es-ES"/>
        </w:rPr>
        <w:t>.</w:t>
      </w:r>
      <w:r w:rsidR="00950BA6" w:rsidRPr="00A1148A">
        <w:rPr>
          <w:rFonts w:ascii="ITC Avant Garde" w:hAnsi="ITC Avant Garde"/>
          <w:b/>
          <w:color w:val="000000"/>
          <w:sz w:val="20"/>
          <w:lang w:val="es-ES"/>
        </w:rPr>
        <w:t xml:space="preserve"> </w:t>
      </w:r>
      <w:r w:rsidR="00E11EAF" w:rsidRPr="00A1148A">
        <w:rPr>
          <w:rFonts w:ascii="ITC Avant Garde" w:hAnsi="ITC Avant Garde"/>
          <w:b/>
          <w:color w:val="000000"/>
          <w:sz w:val="20"/>
          <w:lang w:val="es-ES"/>
        </w:rPr>
        <w:t>–</w:t>
      </w:r>
      <w:r w:rsidR="00DB296D" w:rsidRPr="00A1148A">
        <w:rPr>
          <w:rFonts w:ascii="ITC Avant Garde" w:hAnsi="ITC Avant Garde"/>
          <w:b/>
          <w:color w:val="000000"/>
          <w:sz w:val="20"/>
          <w:lang w:val="es-ES"/>
        </w:rPr>
        <w:t xml:space="preserve"> </w:t>
      </w:r>
      <w:r w:rsidR="00E11EAF" w:rsidRPr="00A1148A">
        <w:rPr>
          <w:rFonts w:ascii="ITC Avant Garde" w:hAnsi="ITC Avant Garde"/>
          <w:color w:val="000000" w:themeColor="text1"/>
          <w:sz w:val="20"/>
        </w:rPr>
        <w:t xml:space="preserve">El </w:t>
      </w:r>
      <w:r w:rsidR="00A10DFD" w:rsidRPr="00A1148A">
        <w:rPr>
          <w:rFonts w:ascii="ITC Avant Garde" w:hAnsi="ITC Avant Garde"/>
          <w:color w:val="000000" w:themeColor="text1"/>
          <w:sz w:val="20"/>
        </w:rPr>
        <w:t xml:space="preserve">Expediente de Seguimiento </w:t>
      </w:r>
      <w:r w:rsidR="00E11EAF" w:rsidRPr="00A1148A">
        <w:rPr>
          <w:rFonts w:ascii="ITC Avant Garde" w:hAnsi="ITC Avant Garde"/>
          <w:color w:val="000000" w:themeColor="text1"/>
          <w:sz w:val="20"/>
        </w:rPr>
        <w:t xml:space="preserve">deberá </w:t>
      </w:r>
      <w:r w:rsidR="00A10DFD" w:rsidRPr="00A1148A">
        <w:rPr>
          <w:rFonts w:ascii="ITC Avant Garde" w:hAnsi="ITC Avant Garde"/>
          <w:color w:val="000000" w:themeColor="text1"/>
          <w:sz w:val="20"/>
        </w:rPr>
        <w:t xml:space="preserve">contener </w:t>
      </w:r>
      <w:r w:rsidR="00990652" w:rsidRPr="00A1148A">
        <w:rPr>
          <w:rFonts w:ascii="ITC Avant Garde" w:hAnsi="ITC Avant Garde"/>
          <w:color w:val="000000" w:themeColor="text1"/>
          <w:sz w:val="20"/>
        </w:rPr>
        <w:t>la información y, en su caso, los Documentos Generados Electrónicamente y/o los Documentos Digitalizados</w:t>
      </w:r>
      <w:r w:rsidR="007E5351" w:rsidRPr="00A1148A">
        <w:rPr>
          <w:rFonts w:ascii="ITC Avant Garde" w:hAnsi="ITC Avant Garde"/>
          <w:color w:val="000000" w:themeColor="text1"/>
          <w:sz w:val="20"/>
        </w:rPr>
        <w:t xml:space="preserve"> referentes a</w:t>
      </w:r>
      <w:r w:rsidR="007E5351" w:rsidRPr="00A1148A">
        <w:rPr>
          <w:rFonts w:ascii="ITC Avant Garde" w:hAnsi="ITC Avant Garde"/>
          <w:color w:val="000000" w:themeColor="text1"/>
          <w:sz w:val="20"/>
          <w:lang w:val="es-MX"/>
        </w:rPr>
        <w:t xml:space="preserve"> las Actuaciones Electrónicas </w:t>
      </w:r>
      <w:r w:rsidR="00990652" w:rsidRPr="00A1148A">
        <w:rPr>
          <w:rFonts w:ascii="ITC Avant Garde" w:hAnsi="ITC Avant Garde"/>
          <w:color w:val="000000" w:themeColor="text1"/>
          <w:sz w:val="20"/>
        </w:rPr>
        <w:t>que presenten los Promoventes, así como la informaci</w:t>
      </w:r>
      <w:r w:rsidR="007E5351" w:rsidRPr="00A1148A">
        <w:rPr>
          <w:rFonts w:ascii="ITC Avant Garde" w:hAnsi="ITC Avant Garde"/>
          <w:color w:val="000000" w:themeColor="text1"/>
          <w:sz w:val="20"/>
        </w:rPr>
        <w:t>ón de</w:t>
      </w:r>
      <w:r w:rsidR="007E5351" w:rsidRPr="00A1148A">
        <w:rPr>
          <w:rFonts w:ascii="ITC Avant Garde" w:hAnsi="ITC Avant Garde"/>
          <w:color w:val="000000" w:themeColor="text1"/>
          <w:sz w:val="20"/>
          <w:lang w:val="es-MX"/>
        </w:rPr>
        <w:t xml:space="preserve"> los Actos Administrativos Electrónicos respectivos </w:t>
      </w:r>
      <w:r w:rsidR="00990652" w:rsidRPr="00A1148A">
        <w:rPr>
          <w:rFonts w:ascii="ITC Avant Garde" w:hAnsi="ITC Avant Garde"/>
          <w:color w:val="000000" w:themeColor="text1"/>
          <w:sz w:val="20"/>
        </w:rPr>
        <w:t>que genere el Instituto</w:t>
      </w:r>
      <w:r w:rsidR="00A10DFD" w:rsidRPr="00A1148A">
        <w:rPr>
          <w:rFonts w:ascii="ITC Avant Garde" w:hAnsi="ITC Avant Garde"/>
          <w:color w:val="000000" w:themeColor="text1"/>
          <w:sz w:val="20"/>
        </w:rPr>
        <w:t>.</w:t>
      </w:r>
    </w:p>
    <w:p w14:paraId="664E405D" w14:textId="147F4D81" w:rsidR="004D644C" w:rsidRPr="00A1148A" w:rsidRDefault="004D644C" w:rsidP="00A942BB">
      <w:pPr>
        <w:pStyle w:val="texto"/>
        <w:spacing w:after="0" w:line="240" w:lineRule="auto"/>
        <w:ind w:firstLine="0"/>
        <w:rPr>
          <w:rFonts w:ascii="ITC Avant Garde" w:hAnsi="ITC Avant Garde"/>
          <w:color w:val="000000" w:themeColor="text1"/>
          <w:sz w:val="20"/>
        </w:rPr>
      </w:pPr>
    </w:p>
    <w:p w14:paraId="72CCFE0A" w14:textId="39F7C471" w:rsidR="004D644C" w:rsidRPr="00A1148A" w:rsidRDefault="004D644C"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t>VIGÉSIMO QUINTO</w:t>
      </w:r>
      <w:r w:rsidRPr="00A1148A">
        <w:rPr>
          <w:rFonts w:ascii="ITC Avant Garde" w:hAnsi="ITC Avant Garde"/>
          <w:color w:val="000000" w:themeColor="text1"/>
          <w:sz w:val="20"/>
        </w:rPr>
        <w:t xml:space="preserve">. - El ingreso de información y documentación respecto de los Trámites y Servicios habilitados para su presentación a través de la Ventanilla Electrónica, se realizarán mediante la implementación de un mecanismo de registro y atención estandarizado. En tal virtud, la recepción, registro, control, así como el seguimiento de solicitudes, comunicaciones, documentación o información se realizarán a través de la misma. </w:t>
      </w:r>
    </w:p>
    <w:p w14:paraId="5B8CC516" w14:textId="42156915" w:rsidR="004D644C" w:rsidRPr="00A1148A" w:rsidRDefault="004D644C" w:rsidP="00A942BB">
      <w:pPr>
        <w:pStyle w:val="texto"/>
        <w:spacing w:after="0" w:line="240" w:lineRule="auto"/>
        <w:ind w:firstLine="0"/>
        <w:rPr>
          <w:rFonts w:ascii="ITC Avant Garde" w:hAnsi="ITC Avant Garde"/>
          <w:color w:val="000000" w:themeColor="text1"/>
          <w:sz w:val="20"/>
        </w:rPr>
      </w:pPr>
    </w:p>
    <w:p w14:paraId="4A6D103D" w14:textId="6118674C" w:rsidR="004D644C" w:rsidRPr="00A1148A" w:rsidRDefault="004D644C"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sz w:val="20"/>
        </w:rPr>
        <w:t>VIGÉSIMO SEXTO</w:t>
      </w:r>
      <w:r w:rsidRPr="00A1148A">
        <w:rPr>
          <w:rFonts w:ascii="ITC Avant Garde" w:hAnsi="ITC Avant Garde"/>
          <w:sz w:val="20"/>
        </w:rPr>
        <w:t>.</w:t>
      </w:r>
      <w:r w:rsidRPr="00A1148A">
        <w:rPr>
          <w:rFonts w:ascii="ITC Avant Garde" w:hAnsi="ITC Avant Garde"/>
          <w:color w:val="000000" w:themeColor="text1"/>
          <w:sz w:val="20"/>
        </w:rPr>
        <w:t xml:space="preserve"> - El Expediente de Seguimiento mantiene una equivalencia funcional en relación con la información y documentación en Medios Tradicionales. Para lo anterior, una vez finalizado el Trámite o Servicio o durante la sustanciación del mismo, el Instituto generará las condiciones que permitan su administración durante todo su ciclo de vida conforme a las disposiciones legales, administrativas y reglamentarias aplicables. </w:t>
      </w:r>
    </w:p>
    <w:p w14:paraId="6BF61537" w14:textId="77777777" w:rsidR="0012066D" w:rsidRPr="00A1148A" w:rsidRDefault="0012066D" w:rsidP="00A942BB">
      <w:pPr>
        <w:pStyle w:val="texto"/>
        <w:spacing w:after="0" w:line="240" w:lineRule="auto"/>
        <w:ind w:firstLine="0"/>
        <w:rPr>
          <w:rFonts w:ascii="ITC Avant Garde" w:hAnsi="ITC Avant Garde"/>
          <w:color w:val="000000" w:themeColor="text1"/>
          <w:sz w:val="20"/>
        </w:rPr>
      </w:pPr>
    </w:p>
    <w:p w14:paraId="1D9C05F6" w14:textId="77777777" w:rsidR="00A942BB" w:rsidRPr="00A1148A" w:rsidRDefault="00A942BB" w:rsidP="00A1148A">
      <w:pPr>
        <w:pStyle w:val="ROMANOS"/>
        <w:tabs>
          <w:tab w:val="clear" w:pos="900"/>
        </w:tabs>
        <w:spacing w:after="0" w:line="240" w:lineRule="auto"/>
        <w:ind w:right="333"/>
        <w:rPr>
          <w:rFonts w:ascii="ITC Avant Garde" w:hAnsi="ITC Avant Garde"/>
          <w:b/>
          <w:color w:val="000000" w:themeColor="text1"/>
          <w:sz w:val="20"/>
        </w:rPr>
      </w:pPr>
    </w:p>
    <w:p w14:paraId="48851F69" w14:textId="77777777" w:rsidR="00526641" w:rsidRPr="00A1148A" w:rsidRDefault="00526641"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 xml:space="preserve">Capítulo </w:t>
      </w:r>
      <w:r w:rsidR="00A54520" w:rsidRPr="00A1148A">
        <w:rPr>
          <w:rFonts w:ascii="ITC Avant Garde" w:hAnsi="ITC Avant Garde"/>
          <w:b/>
          <w:color w:val="000000" w:themeColor="text1"/>
          <w:sz w:val="20"/>
        </w:rPr>
        <w:t>I</w:t>
      </w:r>
      <w:r w:rsidR="006D0BDA" w:rsidRPr="00A1148A">
        <w:rPr>
          <w:rFonts w:ascii="ITC Avant Garde" w:hAnsi="ITC Avant Garde"/>
          <w:b/>
          <w:color w:val="000000" w:themeColor="text1"/>
          <w:sz w:val="20"/>
        </w:rPr>
        <w:t>X</w:t>
      </w:r>
    </w:p>
    <w:p w14:paraId="3612CAE6" w14:textId="77777777" w:rsidR="00526641" w:rsidRPr="00A1148A" w:rsidRDefault="00526641" w:rsidP="00A942BB">
      <w:pPr>
        <w:pStyle w:val="ROMANOS"/>
        <w:tabs>
          <w:tab w:val="clear" w:pos="900"/>
        </w:tabs>
        <w:spacing w:after="0" w:line="240" w:lineRule="auto"/>
        <w:ind w:left="0" w:firstLine="0"/>
        <w:jc w:val="center"/>
        <w:rPr>
          <w:rFonts w:ascii="ITC Avant Garde" w:hAnsi="ITC Avant Garde"/>
          <w:b/>
          <w:color w:val="000000" w:themeColor="text1"/>
          <w:sz w:val="20"/>
        </w:rPr>
      </w:pPr>
      <w:r w:rsidRPr="00A1148A">
        <w:rPr>
          <w:rFonts w:ascii="ITC Avant Garde" w:hAnsi="ITC Avant Garde"/>
          <w:b/>
          <w:color w:val="000000" w:themeColor="text1"/>
          <w:sz w:val="20"/>
        </w:rPr>
        <w:t>De la Seguridad de la Información</w:t>
      </w:r>
    </w:p>
    <w:p w14:paraId="09FEA589" w14:textId="77777777" w:rsidR="007C1D1F" w:rsidRPr="00A1148A" w:rsidRDefault="007C1D1F" w:rsidP="00A942BB">
      <w:pPr>
        <w:jc w:val="both"/>
        <w:rPr>
          <w:rFonts w:ascii="ITC Avant Garde" w:hAnsi="ITC Avant Garde" w:cs="Arial"/>
          <w:b/>
          <w:color w:val="000000"/>
          <w:lang w:val="es-ES"/>
        </w:rPr>
      </w:pPr>
    </w:p>
    <w:p w14:paraId="0921334B" w14:textId="4BEBF575" w:rsidR="00526641" w:rsidRPr="00A1148A" w:rsidRDefault="007C1D1F"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t>VIGÉSIMO</w:t>
      </w:r>
      <w:r w:rsidR="00E17C5E" w:rsidRPr="00A1148A">
        <w:rPr>
          <w:rFonts w:ascii="ITC Avant Garde" w:hAnsi="ITC Avant Garde"/>
          <w:b/>
          <w:sz w:val="20"/>
        </w:rPr>
        <w:t xml:space="preserve"> </w:t>
      </w:r>
      <w:r w:rsidR="00406C35" w:rsidRPr="00A1148A">
        <w:rPr>
          <w:rFonts w:ascii="ITC Avant Garde" w:hAnsi="ITC Avant Garde"/>
          <w:b/>
          <w:sz w:val="20"/>
        </w:rPr>
        <w:t>SÉPTIMO</w:t>
      </w:r>
      <w:r w:rsidR="00526641" w:rsidRPr="00A1148A">
        <w:rPr>
          <w:rFonts w:ascii="ITC Avant Garde" w:hAnsi="ITC Avant Garde"/>
          <w:b/>
          <w:color w:val="000000" w:themeColor="text1"/>
          <w:sz w:val="20"/>
        </w:rPr>
        <w:t xml:space="preserve">. </w:t>
      </w:r>
      <w:r w:rsidR="00400D86" w:rsidRPr="00A1148A">
        <w:rPr>
          <w:rFonts w:ascii="ITC Avant Garde" w:hAnsi="ITC Avant Garde"/>
          <w:b/>
          <w:color w:val="000000" w:themeColor="text1"/>
          <w:sz w:val="20"/>
        </w:rPr>
        <w:t>–</w:t>
      </w:r>
      <w:r w:rsidR="00526641" w:rsidRPr="00A1148A">
        <w:rPr>
          <w:rFonts w:ascii="ITC Avant Garde" w:hAnsi="ITC Avant Garde"/>
          <w:color w:val="000000" w:themeColor="text1"/>
          <w:sz w:val="20"/>
        </w:rPr>
        <w:t xml:space="preserve"> </w:t>
      </w:r>
      <w:r w:rsidR="00400D86" w:rsidRPr="00A1148A">
        <w:rPr>
          <w:rFonts w:ascii="ITC Avant Garde" w:hAnsi="ITC Avant Garde"/>
          <w:color w:val="000000" w:themeColor="text1"/>
          <w:sz w:val="20"/>
        </w:rPr>
        <w:t xml:space="preserve">Para el uso de </w:t>
      </w:r>
      <w:r w:rsidR="00F4491F" w:rsidRPr="00A1148A">
        <w:rPr>
          <w:rFonts w:ascii="ITC Avant Garde" w:hAnsi="ITC Avant Garde"/>
          <w:color w:val="000000" w:themeColor="text1"/>
          <w:sz w:val="20"/>
        </w:rPr>
        <w:t>la Ventanilla Electrónica</w:t>
      </w:r>
      <w:r w:rsidR="00400D86" w:rsidRPr="00A1148A">
        <w:rPr>
          <w:rFonts w:ascii="ITC Avant Garde" w:hAnsi="ITC Avant Garde"/>
          <w:color w:val="000000" w:themeColor="text1"/>
          <w:sz w:val="20"/>
        </w:rPr>
        <w:t>, el Instituto</w:t>
      </w:r>
      <w:r w:rsidRPr="00A1148A">
        <w:rPr>
          <w:rFonts w:ascii="ITC Avant Garde" w:hAnsi="ITC Avant Garde"/>
          <w:color w:val="000000" w:themeColor="text1"/>
          <w:sz w:val="20"/>
        </w:rPr>
        <w:t xml:space="preserve"> </w:t>
      </w:r>
      <w:r w:rsidR="00400D86" w:rsidRPr="00A1148A">
        <w:rPr>
          <w:rFonts w:ascii="ITC Avant Garde" w:hAnsi="ITC Avant Garde"/>
          <w:color w:val="000000" w:themeColor="text1"/>
          <w:sz w:val="20"/>
        </w:rPr>
        <w:t>deberá contar con</w:t>
      </w:r>
      <w:r w:rsidRPr="00A1148A">
        <w:rPr>
          <w:rFonts w:ascii="ITC Avant Garde" w:hAnsi="ITC Avant Garde"/>
          <w:color w:val="000000" w:themeColor="text1"/>
          <w:sz w:val="20"/>
        </w:rPr>
        <w:t xml:space="preserve"> </w:t>
      </w:r>
      <w:r w:rsidR="00526641" w:rsidRPr="00A1148A">
        <w:rPr>
          <w:rFonts w:ascii="ITC Avant Garde" w:hAnsi="ITC Avant Garde"/>
          <w:color w:val="000000" w:themeColor="text1"/>
          <w:sz w:val="20"/>
        </w:rPr>
        <w:t xml:space="preserve">las medidas de seguridad que permitan </w:t>
      </w:r>
      <w:r w:rsidR="006C7A82" w:rsidRPr="00A1148A">
        <w:rPr>
          <w:rFonts w:ascii="ITC Avant Garde" w:hAnsi="ITC Avant Garde"/>
          <w:color w:val="000000" w:themeColor="text1"/>
          <w:sz w:val="20"/>
        </w:rPr>
        <w:t xml:space="preserve">garantizar la capacidad de preservar la confidencialidad, integridad y disponibilidad de la información, así como la autenticidad, confiabilidad, trazabilidad y no repudio de la misma </w:t>
      </w:r>
      <w:r w:rsidR="00526641" w:rsidRPr="00A1148A">
        <w:rPr>
          <w:rFonts w:ascii="ITC Avant Garde" w:hAnsi="ITC Avant Garde"/>
          <w:color w:val="000000" w:themeColor="text1"/>
          <w:sz w:val="20"/>
        </w:rPr>
        <w:t xml:space="preserve">y de los registros electrónicos que se generen en los procesos de envío y recepción de las Actuaciones </w:t>
      </w:r>
      <w:r w:rsidR="008751D0" w:rsidRPr="00A1148A">
        <w:rPr>
          <w:rFonts w:ascii="ITC Avant Garde" w:hAnsi="ITC Avant Garde"/>
          <w:color w:val="000000" w:themeColor="text1"/>
          <w:sz w:val="20"/>
        </w:rPr>
        <w:t>E</w:t>
      </w:r>
      <w:r w:rsidR="00526641" w:rsidRPr="00A1148A">
        <w:rPr>
          <w:rFonts w:ascii="ITC Avant Garde" w:hAnsi="ITC Avant Garde"/>
          <w:color w:val="000000" w:themeColor="text1"/>
          <w:sz w:val="20"/>
        </w:rPr>
        <w:t xml:space="preserve">lectrónicas y Actos </w:t>
      </w:r>
      <w:r w:rsidR="008751D0" w:rsidRPr="00A1148A">
        <w:rPr>
          <w:rFonts w:ascii="ITC Avant Garde" w:hAnsi="ITC Avant Garde"/>
          <w:color w:val="000000" w:themeColor="text1"/>
          <w:sz w:val="20"/>
        </w:rPr>
        <w:t>A</w:t>
      </w:r>
      <w:r w:rsidR="00526641" w:rsidRPr="00A1148A">
        <w:rPr>
          <w:rFonts w:ascii="ITC Avant Garde" w:hAnsi="ITC Avant Garde"/>
          <w:color w:val="000000" w:themeColor="text1"/>
          <w:sz w:val="20"/>
        </w:rPr>
        <w:t xml:space="preserve">dministrativos </w:t>
      </w:r>
      <w:r w:rsidR="008751D0" w:rsidRPr="00A1148A">
        <w:rPr>
          <w:rFonts w:ascii="ITC Avant Garde" w:hAnsi="ITC Avant Garde"/>
          <w:color w:val="000000" w:themeColor="text1"/>
          <w:sz w:val="20"/>
        </w:rPr>
        <w:t>E</w:t>
      </w:r>
      <w:r w:rsidR="00400D86" w:rsidRPr="00A1148A">
        <w:rPr>
          <w:rFonts w:ascii="ITC Avant Garde" w:hAnsi="ITC Avant Garde"/>
          <w:color w:val="000000" w:themeColor="text1"/>
          <w:sz w:val="20"/>
        </w:rPr>
        <w:t>lectrónicos.</w:t>
      </w:r>
    </w:p>
    <w:p w14:paraId="2DA19561" w14:textId="77777777" w:rsidR="00B23DE2" w:rsidRPr="00A1148A" w:rsidRDefault="00B23DE2" w:rsidP="00A1148A">
      <w:pPr>
        <w:pStyle w:val="texto"/>
        <w:ind w:firstLine="0"/>
        <w:rPr>
          <w:rFonts w:ascii="ITC Avant Garde" w:hAnsi="ITC Avant Garde"/>
          <w:color w:val="000000" w:themeColor="text1"/>
          <w:sz w:val="20"/>
        </w:rPr>
      </w:pPr>
    </w:p>
    <w:p w14:paraId="671BBF24" w14:textId="5074C485" w:rsidR="00B23DE2" w:rsidRPr="00A1148A" w:rsidRDefault="00B23DE2" w:rsidP="00A1148A">
      <w:pPr>
        <w:pStyle w:val="texto"/>
        <w:ind w:firstLine="0"/>
        <w:rPr>
          <w:rFonts w:ascii="ITC Avant Garde" w:hAnsi="ITC Avant Garde"/>
          <w:color w:val="000000" w:themeColor="text1"/>
          <w:sz w:val="20"/>
        </w:rPr>
      </w:pPr>
      <w:r w:rsidRPr="00A1148A">
        <w:rPr>
          <w:rFonts w:ascii="ITC Avant Garde" w:hAnsi="ITC Avant Garde"/>
          <w:b/>
          <w:color w:val="000000" w:themeColor="text1"/>
          <w:sz w:val="20"/>
        </w:rPr>
        <w:t xml:space="preserve">VIGÉSIMO </w:t>
      </w:r>
      <w:r w:rsidR="0021475D" w:rsidRPr="00A1148A">
        <w:rPr>
          <w:rFonts w:ascii="ITC Avant Garde" w:hAnsi="ITC Avant Garde"/>
          <w:b/>
          <w:color w:val="000000" w:themeColor="text1"/>
          <w:sz w:val="20"/>
        </w:rPr>
        <w:t>OCTAVO</w:t>
      </w:r>
      <w:r w:rsidRPr="00A1148A">
        <w:rPr>
          <w:rFonts w:ascii="ITC Avant Garde" w:hAnsi="ITC Avant Garde"/>
          <w:color w:val="000000" w:themeColor="text1"/>
          <w:sz w:val="20"/>
        </w:rPr>
        <w:t>. - El Instituto deberá proveer lo necesario para:</w:t>
      </w:r>
    </w:p>
    <w:p w14:paraId="5D374875" w14:textId="77777777" w:rsidR="00196FDA" w:rsidRPr="00A1148A" w:rsidRDefault="00196FDA" w:rsidP="00A1148A">
      <w:pPr>
        <w:pStyle w:val="texto"/>
        <w:ind w:firstLine="0"/>
        <w:rPr>
          <w:rFonts w:ascii="ITC Avant Garde" w:hAnsi="ITC Avant Garde"/>
          <w:color w:val="000000" w:themeColor="text1"/>
          <w:sz w:val="20"/>
        </w:rPr>
      </w:pPr>
    </w:p>
    <w:p w14:paraId="05DD9398" w14:textId="77777777" w:rsidR="00B23DE2" w:rsidRPr="00A1148A" w:rsidRDefault="00B23DE2" w:rsidP="00A1148A">
      <w:pPr>
        <w:pStyle w:val="texto"/>
        <w:numPr>
          <w:ilvl w:val="0"/>
          <w:numId w:val="13"/>
        </w:numPr>
        <w:rPr>
          <w:rFonts w:ascii="ITC Avant Garde" w:hAnsi="ITC Avant Garde"/>
          <w:color w:val="000000" w:themeColor="text1"/>
          <w:sz w:val="20"/>
        </w:rPr>
      </w:pPr>
      <w:r w:rsidRPr="00A1148A">
        <w:rPr>
          <w:rFonts w:ascii="ITC Avant Garde" w:hAnsi="ITC Avant Garde"/>
          <w:color w:val="000000" w:themeColor="text1"/>
          <w:sz w:val="20"/>
        </w:rPr>
        <w:t>Garantizar el resguardo y seguridad de la información contenida en el Expediente de Seguimiento, para que se conserve de manera ordenada, sistemática y segura, conforme a las disposiciones legales, reglamentarias y administrativas aplicables, y</w:t>
      </w:r>
    </w:p>
    <w:p w14:paraId="27607658" w14:textId="486C82AA" w:rsidR="00B23DE2" w:rsidRPr="00A1148A" w:rsidRDefault="00B23DE2" w:rsidP="00A1148A">
      <w:pPr>
        <w:pStyle w:val="texto"/>
        <w:numPr>
          <w:ilvl w:val="0"/>
          <w:numId w:val="13"/>
        </w:numPr>
        <w:rPr>
          <w:rFonts w:ascii="ITC Avant Garde" w:hAnsi="ITC Avant Garde"/>
          <w:color w:val="000000" w:themeColor="text1"/>
          <w:sz w:val="20"/>
        </w:rPr>
      </w:pPr>
      <w:r w:rsidRPr="00A1148A">
        <w:rPr>
          <w:rFonts w:ascii="ITC Avant Garde" w:hAnsi="ITC Avant Garde"/>
          <w:color w:val="000000" w:themeColor="text1"/>
          <w:sz w:val="20"/>
        </w:rPr>
        <w:lastRenderedPageBreak/>
        <w:t>Observar las políticas de respaldo, conservación y depuración, asegurando la identidad e integridad de la información contenida en el Expediente de Seguimiento.</w:t>
      </w:r>
    </w:p>
    <w:p w14:paraId="00310D06" w14:textId="4EAA9477" w:rsidR="00A7258C" w:rsidRPr="00A1148A" w:rsidRDefault="00A7258C" w:rsidP="00A942BB">
      <w:pPr>
        <w:pStyle w:val="texto"/>
        <w:spacing w:after="0" w:line="240" w:lineRule="auto"/>
        <w:ind w:firstLine="0"/>
        <w:rPr>
          <w:rFonts w:ascii="ITC Avant Garde" w:hAnsi="ITC Avant Garde"/>
          <w:color w:val="000000" w:themeColor="text1"/>
          <w:sz w:val="20"/>
        </w:rPr>
      </w:pPr>
    </w:p>
    <w:p w14:paraId="59F80D67" w14:textId="3634552F" w:rsidR="00425AF1" w:rsidRPr="00A1148A" w:rsidRDefault="0056658B"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t>VIGÉ</w:t>
      </w:r>
      <w:r w:rsidR="00425AF1" w:rsidRPr="00A1148A">
        <w:rPr>
          <w:rFonts w:ascii="ITC Avant Garde" w:hAnsi="ITC Avant Garde"/>
          <w:b/>
          <w:color w:val="000000" w:themeColor="text1"/>
          <w:sz w:val="20"/>
        </w:rPr>
        <w:t xml:space="preserve">SIMO </w:t>
      </w:r>
      <w:r w:rsidR="003239FE" w:rsidRPr="00A1148A">
        <w:rPr>
          <w:rFonts w:ascii="ITC Avant Garde" w:hAnsi="ITC Avant Garde"/>
          <w:b/>
          <w:color w:val="000000" w:themeColor="text1"/>
          <w:sz w:val="20"/>
        </w:rPr>
        <w:t>NOVENO</w:t>
      </w:r>
      <w:r w:rsidR="00425AF1" w:rsidRPr="00A1148A">
        <w:rPr>
          <w:rFonts w:ascii="ITC Avant Garde" w:hAnsi="ITC Avant Garde"/>
          <w:color w:val="000000" w:themeColor="text1"/>
          <w:sz w:val="20"/>
        </w:rPr>
        <w:t>.</w:t>
      </w:r>
      <w:r w:rsidR="000D276D" w:rsidRPr="00A1148A">
        <w:rPr>
          <w:rFonts w:ascii="ITC Avant Garde" w:hAnsi="ITC Avant Garde"/>
          <w:color w:val="000000" w:themeColor="text1"/>
          <w:sz w:val="20"/>
        </w:rPr>
        <w:t xml:space="preserve"> </w:t>
      </w:r>
      <w:r w:rsidR="00425AF1" w:rsidRPr="00A1148A">
        <w:rPr>
          <w:rFonts w:ascii="ITC Avant Garde" w:hAnsi="ITC Avant Garde"/>
          <w:color w:val="000000" w:themeColor="text1"/>
          <w:sz w:val="20"/>
        </w:rPr>
        <w:t xml:space="preserve">- El </w:t>
      </w:r>
      <w:r w:rsidR="00012226" w:rsidRPr="00A1148A">
        <w:rPr>
          <w:rFonts w:ascii="ITC Avant Garde" w:hAnsi="ITC Avant Garde"/>
          <w:color w:val="000000" w:themeColor="text1"/>
          <w:sz w:val="20"/>
        </w:rPr>
        <w:t>Promovente</w:t>
      </w:r>
      <w:r w:rsidR="00425AF1" w:rsidRPr="00A1148A">
        <w:rPr>
          <w:rFonts w:ascii="ITC Avant Garde" w:hAnsi="ITC Avant Garde"/>
          <w:color w:val="000000" w:themeColor="text1"/>
          <w:sz w:val="20"/>
        </w:rPr>
        <w:t xml:space="preserve"> será responsable de la información que se ingrese a través de la Ventanilla Electrónica. En caso de que el </w:t>
      </w:r>
      <w:r w:rsidR="00012226" w:rsidRPr="00A1148A">
        <w:rPr>
          <w:rFonts w:ascii="ITC Avant Garde" w:hAnsi="ITC Avant Garde"/>
          <w:color w:val="000000" w:themeColor="text1"/>
          <w:sz w:val="20"/>
        </w:rPr>
        <w:t>Promovente</w:t>
      </w:r>
      <w:r w:rsidR="00425AF1" w:rsidRPr="00A1148A">
        <w:rPr>
          <w:rFonts w:ascii="ITC Avant Garde" w:hAnsi="ITC Avant Garde"/>
          <w:color w:val="000000" w:themeColor="text1"/>
          <w:sz w:val="20"/>
        </w:rPr>
        <w:t xml:space="preserve"> presente información falsa o apócrifa, se procederá a desechar la solicitud correspondiente, independientemente de las sanciones o responsabilidades legales conducentes.</w:t>
      </w:r>
    </w:p>
    <w:p w14:paraId="26D42EB1" w14:textId="77777777" w:rsidR="00584831" w:rsidRPr="00A1148A" w:rsidRDefault="00584831" w:rsidP="00A942BB">
      <w:pPr>
        <w:pStyle w:val="texto"/>
        <w:spacing w:after="0" w:line="240" w:lineRule="auto"/>
        <w:ind w:firstLine="0"/>
        <w:rPr>
          <w:rFonts w:ascii="ITC Avant Garde" w:hAnsi="ITC Avant Garde"/>
          <w:color w:val="000000" w:themeColor="text1"/>
          <w:sz w:val="20"/>
        </w:rPr>
      </w:pPr>
    </w:p>
    <w:p w14:paraId="71601E44" w14:textId="7EFA57A1" w:rsidR="0012066D" w:rsidRPr="00A1148A" w:rsidRDefault="003239FE"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t>TRIGÉSIMO</w:t>
      </w:r>
      <w:r w:rsidR="00A7258C" w:rsidRPr="00A1148A">
        <w:rPr>
          <w:rFonts w:ascii="ITC Avant Garde" w:hAnsi="ITC Avant Garde"/>
          <w:color w:val="000000" w:themeColor="text1"/>
          <w:sz w:val="20"/>
        </w:rPr>
        <w:t xml:space="preserve">. – </w:t>
      </w:r>
      <w:r w:rsidR="00A7258C" w:rsidRPr="00A1148A">
        <w:rPr>
          <w:rFonts w:ascii="ITC Avant Garde" w:hAnsi="ITC Avant Garde"/>
          <w:sz w:val="20"/>
          <w:lang w:val="es-MX"/>
        </w:rPr>
        <w:t xml:space="preserve">Cuando las Actuaciones Electrónicas no puedan ser atendidas por el Instituto por contener un </w:t>
      </w:r>
      <w:r w:rsidR="00A7258C" w:rsidRPr="00A1148A">
        <w:rPr>
          <w:rFonts w:ascii="ITC Avant Garde" w:hAnsi="ITC Avant Garde"/>
          <w:sz w:val="20"/>
        </w:rPr>
        <w:t xml:space="preserve">software malicioso, presenten algún daño, alteración o no pueda accederse a ella por cualquier causa motivada por problemas técnicos o </w:t>
      </w:r>
      <w:r w:rsidR="00A7258C" w:rsidRPr="00A1148A">
        <w:rPr>
          <w:rFonts w:ascii="ITC Avant Garde" w:hAnsi="ITC Avant Garde"/>
          <w:sz w:val="20"/>
          <w:lang w:val="es-MX"/>
        </w:rPr>
        <w:t xml:space="preserve">imputables al </w:t>
      </w:r>
      <w:r w:rsidR="00012226" w:rsidRPr="00A1148A">
        <w:rPr>
          <w:rFonts w:ascii="ITC Avant Garde" w:hAnsi="ITC Avant Garde"/>
          <w:sz w:val="20"/>
          <w:lang w:val="es-MX"/>
        </w:rPr>
        <w:t>Promovente</w:t>
      </w:r>
      <w:r w:rsidR="00A7258C" w:rsidRPr="00A1148A">
        <w:rPr>
          <w:rFonts w:ascii="ITC Avant Garde" w:hAnsi="ITC Avant Garde"/>
          <w:sz w:val="20"/>
          <w:lang w:val="es-MX"/>
        </w:rPr>
        <w:t>, el Instituto deberá prevenirlo en términos de las disposiciones legales aplicables</w:t>
      </w:r>
      <w:r w:rsidR="0047352C" w:rsidRPr="00A1148A">
        <w:rPr>
          <w:rFonts w:ascii="ITC Avant Garde" w:hAnsi="ITC Avant Garde"/>
          <w:sz w:val="20"/>
          <w:lang w:val="es-MX"/>
        </w:rPr>
        <w:t xml:space="preserve"> al Trámite o Servicio correspondiente</w:t>
      </w:r>
      <w:r w:rsidR="00A7258C" w:rsidRPr="00A1148A">
        <w:rPr>
          <w:rFonts w:ascii="ITC Avant Garde" w:hAnsi="ITC Avant Garde"/>
          <w:sz w:val="20"/>
          <w:lang w:val="es-MX"/>
        </w:rPr>
        <w:t>.</w:t>
      </w:r>
    </w:p>
    <w:p w14:paraId="59B97267" w14:textId="77777777" w:rsidR="003A5C93" w:rsidRPr="00A1148A" w:rsidRDefault="003A5C93" w:rsidP="00A942BB">
      <w:pPr>
        <w:pStyle w:val="texto"/>
        <w:spacing w:after="0" w:line="240" w:lineRule="auto"/>
        <w:ind w:firstLine="0"/>
        <w:rPr>
          <w:rFonts w:ascii="ITC Avant Garde" w:hAnsi="ITC Avant Garde"/>
          <w:color w:val="000000" w:themeColor="text1"/>
          <w:sz w:val="20"/>
        </w:rPr>
      </w:pPr>
    </w:p>
    <w:p w14:paraId="3A66AF10" w14:textId="6F240806" w:rsidR="00526641" w:rsidRPr="00A1148A" w:rsidRDefault="003239FE" w:rsidP="00A942BB">
      <w:pPr>
        <w:pStyle w:val="texto"/>
        <w:spacing w:after="0" w:line="240" w:lineRule="auto"/>
        <w:ind w:firstLine="0"/>
        <w:rPr>
          <w:rFonts w:ascii="ITC Avant Garde" w:hAnsi="ITC Avant Garde"/>
          <w:sz w:val="20"/>
          <w:lang w:val="es-MX"/>
        </w:rPr>
      </w:pPr>
      <w:r w:rsidRPr="00A1148A">
        <w:rPr>
          <w:rFonts w:ascii="ITC Avant Garde" w:hAnsi="ITC Avant Garde"/>
          <w:b/>
          <w:sz w:val="20"/>
        </w:rPr>
        <w:t>TRIGÉSIMO PRIMERO</w:t>
      </w:r>
      <w:r w:rsidR="00526641" w:rsidRPr="00A1148A">
        <w:rPr>
          <w:rFonts w:ascii="ITC Avant Garde" w:hAnsi="ITC Avant Garde"/>
          <w:b/>
          <w:sz w:val="20"/>
        </w:rPr>
        <w:t xml:space="preserve">. - </w:t>
      </w:r>
      <w:r w:rsidR="00A7258C" w:rsidRPr="00A1148A">
        <w:rPr>
          <w:rFonts w:ascii="ITC Avant Garde" w:hAnsi="ITC Avant Garde"/>
          <w:color w:val="000000" w:themeColor="text1"/>
          <w:sz w:val="20"/>
        </w:rPr>
        <w:t xml:space="preserve"> Respecto a la información recabada a través de la Ventanilla Electrónica, el Instituto deberá observar en todo momento los principios de licitud, finalidad, lealtad, consentimiento, calidad, proporcionalidad, información y responsabilidad en el tratamiento de datos personales de conformidad con lo establecido en la</w:t>
      </w:r>
      <w:r w:rsidR="000D276D" w:rsidRPr="00A1148A">
        <w:rPr>
          <w:rFonts w:ascii="ITC Avant Garde" w:hAnsi="ITC Avant Garde"/>
          <w:color w:val="000000" w:themeColor="text1"/>
          <w:sz w:val="20"/>
        </w:rPr>
        <w:t>s disposiciones legales correspondientes.</w:t>
      </w:r>
    </w:p>
    <w:p w14:paraId="6BA5DBD1" w14:textId="6B68EC74" w:rsidR="00DB296D" w:rsidRPr="00A1148A" w:rsidRDefault="00DB296D" w:rsidP="00A942BB">
      <w:pPr>
        <w:pStyle w:val="ANOTACION"/>
        <w:spacing w:before="0" w:after="0" w:line="240" w:lineRule="auto"/>
        <w:jc w:val="left"/>
        <w:rPr>
          <w:rFonts w:ascii="ITC Avant Garde" w:hAnsi="ITC Avant Garde" w:cs="Times New Roman"/>
          <w:color w:val="000000" w:themeColor="text1"/>
          <w:sz w:val="20"/>
          <w:lang w:val="es-MX"/>
        </w:rPr>
      </w:pPr>
    </w:p>
    <w:p w14:paraId="54EEC089" w14:textId="77777777" w:rsidR="00DB296D" w:rsidRPr="00A1148A" w:rsidRDefault="00DB296D" w:rsidP="00A942BB">
      <w:pPr>
        <w:pStyle w:val="ANOTACION"/>
        <w:spacing w:before="0" w:after="0" w:line="240" w:lineRule="auto"/>
        <w:rPr>
          <w:rFonts w:ascii="ITC Avant Garde" w:hAnsi="ITC Avant Garde" w:cs="Times New Roman"/>
          <w:color w:val="000000" w:themeColor="text1"/>
          <w:sz w:val="20"/>
          <w:lang w:val="es-MX"/>
        </w:rPr>
      </w:pPr>
    </w:p>
    <w:p w14:paraId="665D18EA" w14:textId="77777777" w:rsidR="0088376A" w:rsidRPr="00A1148A" w:rsidRDefault="0088376A" w:rsidP="00A942BB">
      <w:pPr>
        <w:pStyle w:val="ANOTACION"/>
        <w:spacing w:before="0" w:after="0" w:line="240" w:lineRule="auto"/>
        <w:rPr>
          <w:rFonts w:ascii="ITC Avant Garde" w:hAnsi="ITC Avant Garde" w:cs="Times New Roman"/>
          <w:color w:val="000000" w:themeColor="text1"/>
          <w:sz w:val="20"/>
          <w:lang w:val="en-US"/>
        </w:rPr>
      </w:pPr>
      <w:r w:rsidRPr="00A1148A">
        <w:rPr>
          <w:rFonts w:ascii="ITC Avant Garde" w:hAnsi="ITC Avant Garde" w:cs="Times New Roman"/>
          <w:color w:val="000000" w:themeColor="text1"/>
          <w:sz w:val="20"/>
          <w:lang w:val="en-US"/>
        </w:rPr>
        <w:t xml:space="preserve">T R A N S I T O R I </w:t>
      </w:r>
      <w:r w:rsidR="005D7107" w:rsidRPr="00A1148A">
        <w:rPr>
          <w:rFonts w:ascii="ITC Avant Garde" w:hAnsi="ITC Avant Garde" w:cs="Times New Roman"/>
          <w:color w:val="000000" w:themeColor="text1"/>
          <w:sz w:val="20"/>
          <w:lang w:val="en-US"/>
        </w:rPr>
        <w:t>O</w:t>
      </w:r>
      <w:r w:rsidRPr="00A1148A">
        <w:rPr>
          <w:rFonts w:ascii="ITC Avant Garde" w:hAnsi="ITC Avant Garde" w:cs="Times New Roman"/>
          <w:color w:val="000000" w:themeColor="text1"/>
          <w:sz w:val="20"/>
          <w:lang w:val="en-US"/>
        </w:rPr>
        <w:t xml:space="preserve"> S</w:t>
      </w:r>
    </w:p>
    <w:p w14:paraId="1C91BE59" w14:textId="77777777" w:rsidR="00172EE2" w:rsidRPr="00A1148A" w:rsidRDefault="00172EE2" w:rsidP="00A942BB">
      <w:pPr>
        <w:pStyle w:val="ANOTACION"/>
        <w:spacing w:before="0" w:after="0" w:line="240" w:lineRule="auto"/>
        <w:rPr>
          <w:rFonts w:ascii="ITC Avant Garde" w:hAnsi="ITC Avant Garde" w:cs="Times New Roman"/>
          <w:color w:val="000000" w:themeColor="text1"/>
          <w:sz w:val="20"/>
          <w:lang w:val="en-US"/>
        </w:rPr>
      </w:pPr>
    </w:p>
    <w:p w14:paraId="1E40210B" w14:textId="77777777" w:rsidR="008B0917" w:rsidRPr="00A1148A" w:rsidRDefault="008B0917" w:rsidP="00A942BB">
      <w:pPr>
        <w:pStyle w:val="ANOTACION"/>
        <w:spacing w:before="0" w:after="0" w:line="240" w:lineRule="auto"/>
        <w:rPr>
          <w:rFonts w:ascii="ITC Avant Garde" w:hAnsi="ITC Avant Garde" w:cs="Times New Roman"/>
          <w:color w:val="000000" w:themeColor="text1"/>
          <w:sz w:val="20"/>
          <w:lang w:val="en-US"/>
        </w:rPr>
      </w:pPr>
    </w:p>
    <w:p w14:paraId="1D406C21" w14:textId="0A2A0147" w:rsidR="00C54D0A" w:rsidRPr="00A1148A" w:rsidRDefault="00C54D0A"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t>PRIMER</w:t>
      </w:r>
      <w:r w:rsidR="005D7107" w:rsidRPr="00A1148A">
        <w:rPr>
          <w:rFonts w:ascii="ITC Avant Garde" w:hAnsi="ITC Avant Garde"/>
          <w:b/>
          <w:color w:val="000000" w:themeColor="text1"/>
          <w:sz w:val="20"/>
        </w:rPr>
        <w:t>O</w:t>
      </w:r>
      <w:r w:rsidRPr="00A1148A">
        <w:rPr>
          <w:rFonts w:ascii="ITC Avant Garde" w:hAnsi="ITC Avant Garde"/>
          <w:b/>
          <w:color w:val="000000" w:themeColor="text1"/>
          <w:sz w:val="20"/>
        </w:rPr>
        <w:t>.</w:t>
      </w:r>
      <w:r w:rsidR="004B7EB5" w:rsidRPr="00A1148A">
        <w:rPr>
          <w:rFonts w:ascii="ITC Avant Garde" w:hAnsi="ITC Avant Garde"/>
          <w:b/>
          <w:color w:val="000000" w:themeColor="text1"/>
          <w:sz w:val="20"/>
        </w:rPr>
        <w:t xml:space="preserve"> </w:t>
      </w:r>
      <w:r w:rsidR="00B86B6B" w:rsidRPr="00A1148A">
        <w:rPr>
          <w:rFonts w:ascii="ITC Avant Garde" w:hAnsi="ITC Avant Garde"/>
          <w:b/>
          <w:color w:val="000000" w:themeColor="text1"/>
          <w:sz w:val="20"/>
        </w:rPr>
        <w:t>-</w:t>
      </w:r>
      <w:r w:rsidR="00391CC7" w:rsidRPr="00A1148A">
        <w:rPr>
          <w:rFonts w:ascii="ITC Avant Garde" w:hAnsi="ITC Avant Garde"/>
          <w:b/>
          <w:color w:val="000000" w:themeColor="text1"/>
          <w:sz w:val="20"/>
        </w:rPr>
        <w:t xml:space="preserve"> </w:t>
      </w:r>
      <w:r w:rsidR="00391CC7" w:rsidRPr="00A1148A">
        <w:rPr>
          <w:rFonts w:ascii="ITC Avant Garde" w:hAnsi="ITC Avant Garde"/>
          <w:color w:val="000000" w:themeColor="text1"/>
          <w:sz w:val="20"/>
        </w:rPr>
        <w:t>L</w:t>
      </w:r>
      <w:r w:rsidR="00AC3062" w:rsidRPr="00A1148A">
        <w:rPr>
          <w:rFonts w:ascii="ITC Avant Garde" w:hAnsi="ITC Avant Garde"/>
          <w:color w:val="000000" w:themeColor="text1"/>
          <w:sz w:val="20"/>
        </w:rPr>
        <w:t>os</w:t>
      </w:r>
      <w:r w:rsidR="00391CC7" w:rsidRPr="00A1148A">
        <w:rPr>
          <w:rFonts w:ascii="ITC Avant Garde" w:hAnsi="ITC Avant Garde"/>
          <w:color w:val="000000" w:themeColor="text1"/>
          <w:sz w:val="20"/>
        </w:rPr>
        <w:t xml:space="preserve"> presentes </w:t>
      </w:r>
      <w:r w:rsidR="0020418B" w:rsidRPr="00A1148A">
        <w:rPr>
          <w:rFonts w:ascii="ITC Avant Garde" w:hAnsi="ITC Avant Garde"/>
          <w:color w:val="000000" w:themeColor="text1"/>
          <w:sz w:val="20"/>
        </w:rPr>
        <w:t>Lineamientos</w:t>
      </w:r>
      <w:r w:rsidR="00AC3062" w:rsidRPr="00A1148A">
        <w:rPr>
          <w:rFonts w:ascii="ITC Avant Garde" w:hAnsi="ITC Avant Garde"/>
          <w:color w:val="000000" w:themeColor="text1"/>
          <w:sz w:val="20"/>
        </w:rPr>
        <w:t xml:space="preserve"> </w:t>
      </w:r>
      <w:r w:rsidR="00391CC7" w:rsidRPr="00A1148A">
        <w:rPr>
          <w:rFonts w:ascii="ITC Avant Garde" w:hAnsi="ITC Avant Garde"/>
          <w:color w:val="000000" w:themeColor="text1"/>
          <w:sz w:val="20"/>
        </w:rPr>
        <w:t xml:space="preserve">entrarán en vigor </w:t>
      </w:r>
      <w:r w:rsidR="00BB1CE8" w:rsidRPr="00A1148A">
        <w:rPr>
          <w:rFonts w:ascii="ITC Avant Garde" w:hAnsi="ITC Avant Garde"/>
          <w:color w:val="000000" w:themeColor="text1"/>
          <w:sz w:val="20"/>
        </w:rPr>
        <w:t xml:space="preserve">a partir del </w:t>
      </w:r>
      <w:r w:rsidR="003A5C93" w:rsidRPr="00A1148A">
        <w:rPr>
          <w:rFonts w:ascii="ITC Avant Garde" w:hAnsi="ITC Avant Garde"/>
          <w:color w:val="000000" w:themeColor="text1"/>
          <w:sz w:val="20"/>
        </w:rPr>
        <w:t>día siguiente de su publicación en el D</w:t>
      </w:r>
      <w:r w:rsidR="008851A4" w:rsidRPr="00A1148A">
        <w:rPr>
          <w:rFonts w:ascii="ITC Avant Garde" w:hAnsi="ITC Avant Garde"/>
          <w:color w:val="000000" w:themeColor="text1"/>
          <w:sz w:val="20"/>
        </w:rPr>
        <w:t xml:space="preserve">iario </w:t>
      </w:r>
      <w:r w:rsidR="003A5C93" w:rsidRPr="00A1148A">
        <w:rPr>
          <w:rFonts w:ascii="ITC Avant Garde" w:hAnsi="ITC Avant Garde"/>
          <w:color w:val="000000" w:themeColor="text1"/>
          <w:sz w:val="20"/>
        </w:rPr>
        <w:t>O</w:t>
      </w:r>
      <w:r w:rsidR="008851A4" w:rsidRPr="00A1148A">
        <w:rPr>
          <w:rFonts w:ascii="ITC Avant Garde" w:hAnsi="ITC Avant Garde"/>
          <w:color w:val="000000" w:themeColor="text1"/>
          <w:sz w:val="20"/>
        </w:rPr>
        <w:t xml:space="preserve">ficial de la </w:t>
      </w:r>
      <w:r w:rsidR="003A5C93" w:rsidRPr="00A1148A">
        <w:rPr>
          <w:rFonts w:ascii="ITC Avant Garde" w:hAnsi="ITC Avant Garde"/>
          <w:color w:val="000000" w:themeColor="text1"/>
          <w:sz w:val="20"/>
        </w:rPr>
        <w:t>F</w:t>
      </w:r>
      <w:r w:rsidR="008851A4" w:rsidRPr="00A1148A">
        <w:rPr>
          <w:rFonts w:ascii="ITC Avant Garde" w:hAnsi="ITC Avant Garde"/>
          <w:color w:val="000000" w:themeColor="text1"/>
          <w:sz w:val="20"/>
        </w:rPr>
        <w:t>ederación</w:t>
      </w:r>
      <w:r w:rsidR="00391CC7" w:rsidRPr="00A1148A">
        <w:rPr>
          <w:rFonts w:ascii="ITC Avant Garde" w:hAnsi="ITC Avant Garde"/>
          <w:color w:val="000000" w:themeColor="text1"/>
          <w:sz w:val="20"/>
        </w:rPr>
        <w:t>.</w:t>
      </w:r>
    </w:p>
    <w:p w14:paraId="087FC19C" w14:textId="77777777" w:rsidR="0086434D" w:rsidRPr="00A1148A" w:rsidRDefault="0086434D" w:rsidP="00A942BB">
      <w:pPr>
        <w:pStyle w:val="texto"/>
        <w:spacing w:after="0" w:line="240" w:lineRule="auto"/>
        <w:ind w:firstLine="0"/>
        <w:rPr>
          <w:rFonts w:ascii="ITC Avant Garde" w:hAnsi="ITC Avant Garde"/>
          <w:color w:val="000000" w:themeColor="text1"/>
          <w:sz w:val="20"/>
        </w:rPr>
      </w:pPr>
    </w:p>
    <w:p w14:paraId="2165106E" w14:textId="1E99EF7B" w:rsidR="000135DB" w:rsidRPr="00A1148A" w:rsidRDefault="0086434D" w:rsidP="00A942BB">
      <w:pPr>
        <w:jc w:val="both"/>
        <w:rPr>
          <w:rFonts w:ascii="ITC Avant Garde" w:hAnsi="ITC Avant Garde"/>
          <w:color w:val="000000" w:themeColor="text1"/>
          <w:lang w:val="es-ES"/>
        </w:rPr>
      </w:pPr>
      <w:r w:rsidRPr="00A1148A">
        <w:rPr>
          <w:rFonts w:ascii="ITC Avant Garde" w:hAnsi="ITC Avant Garde"/>
          <w:b/>
          <w:color w:val="000000" w:themeColor="text1"/>
        </w:rPr>
        <w:t>SEGUNDO</w:t>
      </w:r>
      <w:r w:rsidRPr="00A1148A">
        <w:rPr>
          <w:rFonts w:ascii="ITC Avant Garde" w:hAnsi="ITC Avant Garde"/>
          <w:b/>
          <w:color w:val="000000" w:themeColor="text1"/>
          <w:lang w:val="es-ES"/>
        </w:rPr>
        <w:t>. -</w:t>
      </w:r>
      <w:r w:rsidRPr="00A1148A">
        <w:rPr>
          <w:rFonts w:ascii="ITC Avant Garde" w:hAnsi="ITC Avant Garde"/>
          <w:color w:val="000000" w:themeColor="text1"/>
          <w:lang w:val="es-ES"/>
        </w:rPr>
        <w:t xml:space="preserve"> Los Promoventes podrán presentar al Instituto sus solicitudes de acceso a la Ventanilla Electrónica, a partir del día hábil </w:t>
      </w:r>
      <w:r w:rsidR="008445FC" w:rsidRPr="00A1148A">
        <w:rPr>
          <w:rFonts w:ascii="ITC Avant Garde" w:hAnsi="ITC Avant Garde"/>
          <w:color w:val="000000" w:themeColor="text1"/>
          <w:lang w:val="es-ES"/>
        </w:rPr>
        <w:t>siguiente</w:t>
      </w:r>
      <w:r w:rsidRPr="00A1148A">
        <w:rPr>
          <w:rFonts w:ascii="ITC Avant Garde" w:hAnsi="ITC Avant Garde"/>
          <w:color w:val="000000" w:themeColor="text1"/>
          <w:lang w:val="es-ES"/>
        </w:rPr>
        <w:t xml:space="preserve"> a la entrada en vigor de los presentes Lineamientos</w:t>
      </w:r>
      <w:r w:rsidR="000135DB" w:rsidRPr="00A1148A">
        <w:rPr>
          <w:rFonts w:ascii="ITC Avant Garde" w:hAnsi="ITC Avant Garde"/>
          <w:color w:val="000000" w:themeColor="text1"/>
          <w:lang w:val="es-ES"/>
        </w:rPr>
        <w:t>.</w:t>
      </w:r>
    </w:p>
    <w:p w14:paraId="4951EE56" w14:textId="2A8F6F95" w:rsidR="008445FC" w:rsidRPr="00A1148A" w:rsidRDefault="008445FC" w:rsidP="00A942BB">
      <w:pPr>
        <w:jc w:val="both"/>
        <w:rPr>
          <w:rFonts w:ascii="ITC Avant Garde" w:hAnsi="ITC Avant Garde"/>
          <w:color w:val="000000" w:themeColor="text1"/>
          <w:lang w:val="es-ES"/>
        </w:rPr>
      </w:pPr>
    </w:p>
    <w:p w14:paraId="2D958AD2" w14:textId="49D4BD61" w:rsidR="000135DB" w:rsidRPr="00A1148A" w:rsidRDefault="008445FC" w:rsidP="00A942BB">
      <w:pPr>
        <w:jc w:val="both"/>
        <w:rPr>
          <w:rFonts w:ascii="ITC Avant Garde" w:hAnsi="ITC Avant Garde"/>
          <w:color w:val="000000" w:themeColor="text1"/>
          <w:lang w:val="es-ES"/>
        </w:rPr>
      </w:pPr>
      <w:r w:rsidRPr="00A1148A">
        <w:rPr>
          <w:rFonts w:ascii="ITC Avant Garde" w:hAnsi="ITC Avant Garde"/>
          <w:b/>
          <w:color w:val="000000" w:themeColor="text1"/>
          <w:lang w:val="es-ES"/>
        </w:rPr>
        <w:t xml:space="preserve">TERCERO. </w:t>
      </w:r>
      <w:r w:rsidR="00AA41E0" w:rsidRPr="00A1148A">
        <w:rPr>
          <w:rFonts w:ascii="ITC Avant Garde" w:hAnsi="ITC Avant Garde"/>
          <w:b/>
          <w:color w:val="000000" w:themeColor="text1"/>
          <w:lang w:val="es-ES"/>
        </w:rPr>
        <w:t>–</w:t>
      </w:r>
      <w:r w:rsidR="00AA41E0" w:rsidRPr="00A1148A">
        <w:rPr>
          <w:rFonts w:ascii="ITC Avant Garde" w:hAnsi="ITC Avant Garde"/>
          <w:color w:val="000000" w:themeColor="text1"/>
          <w:lang w:val="es-ES"/>
        </w:rPr>
        <w:t xml:space="preserve"> </w:t>
      </w:r>
      <w:r w:rsidR="001F6DEC" w:rsidRPr="001F6DEC">
        <w:rPr>
          <w:rFonts w:ascii="ITC Avant Garde" w:hAnsi="ITC Avant Garde"/>
          <w:color w:val="000000" w:themeColor="text1"/>
          <w:lang w:val="es-ES"/>
        </w:rPr>
        <w:t>La Ventanilla Electrónica iniciará operaciones el 31 (treinta y uno) de enero de 2020 (dos mil veinte), para los Trámites y Servicios que a esa fecha se encuentren habilitados para su sustanciación a través de dicho medio</w:t>
      </w:r>
      <w:r w:rsidR="000135DB" w:rsidRPr="00A1148A">
        <w:rPr>
          <w:rFonts w:ascii="ITC Avant Garde" w:hAnsi="ITC Avant Garde"/>
          <w:color w:val="000000" w:themeColor="text1"/>
          <w:lang w:val="es-ES"/>
        </w:rPr>
        <w:t>.</w:t>
      </w:r>
    </w:p>
    <w:p w14:paraId="5E643CC1" w14:textId="0FC29DC7" w:rsidR="00D14E1F" w:rsidRPr="00A1148A" w:rsidRDefault="00D14E1F" w:rsidP="00A942BB">
      <w:pPr>
        <w:jc w:val="both"/>
      </w:pPr>
    </w:p>
    <w:p w14:paraId="061DDD54" w14:textId="77BBBE3B" w:rsidR="008957B5" w:rsidRPr="00A1148A" w:rsidRDefault="008957B5" w:rsidP="00A942BB">
      <w:pPr>
        <w:pStyle w:val="texto"/>
        <w:spacing w:after="0" w:line="240" w:lineRule="auto"/>
        <w:ind w:firstLine="0"/>
        <w:rPr>
          <w:rFonts w:ascii="ITC Avant Garde" w:hAnsi="ITC Avant Garde"/>
          <w:b/>
          <w:color w:val="000000" w:themeColor="text1"/>
          <w:sz w:val="20"/>
        </w:rPr>
      </w:pPr>
      <w:r w:rsidRPr="00A1148A">
        <w:rPr>
          <w:rFonts w:ascii="ITC Avant Garde" w:hAnsi="ITC Avant Garde"/>
          <w:b/>
          <w:color w:val="000000" w:themeColor="text1"/>
          <w:sz w:val="20"/>
        </w:rPr>
        <w:t>CUARTO</w:t>
      </w:r>
      <w:r w:rsidR="00D14E1F" w:rsidRPr="00A1148A">
        <w:rPr>
          <w:rFonts w:ascii="ITC Avant Garde" w:hAnsi="ITC Avant Garde"/>
          <w:b/>
          <w:color w:val="000000" w:themeColor="text1"/>
          <w:sz w:val="20"/>
        </w:rPr>
        <w:t>. –</w:t>
      </w:r>
      <w:r w:rsidR="00D14E1F" w:rsidRPr="00A1148A">
        <w:rPr>
          <w:rFonts w:ascii="ITC Avant Garde" w:hAnsi="ITC Avant Garde"/>
          <w:color w:val="000000" w:themeColor="text1"/>
          <w:sz w:val="20"/>
        </w:rPr>
        <w:t xml:space="preserve"> </w:t>
      </w:r>
      <w:r w:rsidR="00D376ED" w:rsidRPr="00A1148A">
        <w:rPr>
          <w:rFonts w:ascii="ITC Avant Garde" w:hAnsi="ITC Avant Garde"/>
          <w:color w:val="000000" w:themeColor="text1"/>
          <w:sz w:val="20"/>
        </w:rPr>
        <w:t xml:space="preserve">Los Trámites y Servicios a cargo del Instituto que actualmente establezcan algún Medio Electrónico para su presentación, gestión y, en su caso, resolución, se adecuarán a lo establecido en los presentes Lineamientos, en un plazo no mayor a </w:t>
      </w:r>
      <w:r w:rsidR="00D14E1F" w:rsidRPr="00A1148A">
        <w:rPr>
          <w:rFonts w:ascii="ITC Avant Garde" w:hAnsi="ITC Avant Garde"/>
          <w:color w:val="000000" w:themeColor="text1"/>
          <w:sz w:val="20"/>
        </w:rPr>
        <w:t>2</w:t>
      </w:r>
      <w:r w:rsidR="00D376ED" w:rsidRPr="00A1148A">
        <w:rPr>
          <w:rFonts w:ascii="ITC Avant Garde" w:hAnsi="ITC Avant Garde"/>
          <w:color w:val="000000" w:themeColor="text1"/>
          <w:sz w:val="20"/>
        </w:rPr>
        <w:t xml:space="preserve"> (</w:t>
      </w:r>
      <w:r w:rsidR="00D14E1F" w:rsidRPr="00A1148A">
        <w:rPr>
          <w:rFonts w:ascii="ITC Avant Garde" w:hAnsi="ITC Avant Garde"/>
          <w:color w:val="000000" w:themeColor="text1"/>
          <w:sz w:val="20"/>
        </w:rPr>
        <w:t>dos</w:t>
      </w:r>
      <w:r w:rsidR="00D376ED" w:rsidRPr="00A1148A">
        <w:rPr>
          <w:rFonts w:ascii="ITC Avant Garde" w:hAnsi="ITC Avant Garde"/>
          <w:color w:val="000000" w:themeColor="text1"/>
          <w:sz w:val="20"/>
        </w:rPr>
        <w:t>) año</w:t>
      </w:r>
      <w:r w:rsidR="00D14E1F" w:rsidRPr="00A1148A">
        <w:rPr>
          <w:rFonts w:ascii="ITC Avant Garde" w:hAnsi="ITC Avant Garde"/>
          <w:color w:val="000000" w:themeColor="text1"/>
          <w:sz w:val="20"/>
        </w:rPr>
        <w:t xml:space="preserve">s </w:t>
      </w:r>
      <w:r w:rsidR="00D376ED" w:rsidRPr="00A1148A">
        <w:rPr>
          <w:rFonts w:ascii="ITC Avant Garde" w:hAnsi="ITC Avant Garde"/>
          <w:color w:val="000000" w:themeColor="text1"/>
          <w:sz w:val="20"/>
        </w:rPr>
        <w:t>contado</w:t>
      </w:r>
      <w:r w:rsidR="00D14E1F" w:rsidRPr="00A1148A">
        <w:rPr>
          <w:rFonts w:ascii="ITC Avant Garde" w:hAnsi="ITC Avant Garde"/>
          <w:color w:val="000000" w:themeColor="text1"/>
          <w:sz w:val="20"/>
        </w:rPr>
        <w:t>s</w:t>
      </w:r>
      <w:r w:rsidR="00D376ED" w:rsidRPr="00A1148A">
        <w:rPr>
          <w:rFonts w:ascii="ITC Avant Garde" w:hAnsi="ITC Avant Garde"/>
          <w:color w:val="000000" w:themeColor="text1"/>
          <w:sz w:val="20"/>
        </w:rPr>
        <w:t xml:space="preserve"> a partir de la publicación</w:t>
      </w:r>
      <w:r w:rsidR="00D14E1F" w:rsidRPr="00A1148A">
        <w:rPr>
          <w:rFonts w:ascii="ITC Avant Garde" w:hAnsi="ITC Avant Garde"/>
          <w:color w:val="000000" w:themeColor="text1"/>
          <w:sz w:val="20"/>
        </w:rPr>
        <w:t xml:space="preserve"> </w:t>
      </w:r>
      <w:r w:rsidR="00D376ED" w:rsidRPr="00A1148A">
        <w:rPr>
          <w:rFonts w:ascii="ITC Avant Garde" w:hAnsi="ITC Avant Garde"/>
          <w:color w:val="000000" w:themeColor="text1"/>
          <w:sz w:val="20"/>
        </w:rPr>
        <w:t>de estos</w:t>
      </w:r>
      <w:r w:rsidR="00DF5ABD" w:rsidRPr="00A1148A">
        <w:rPr>
          <w:rFonts w:ascii="ITC Avant Garde" w:hAnsi="ITC Avant Garde"/>
          <w:color w:val="000000" w:themeColor="text1"/>
          <w:sz w:val="20"/>
        </w:rPr>
        <w:t xml:space="preserve"> Lineamientos</w:t>
      </w:r>
      <w:r w:rsidR="00B379DC" w:rsidRPr="00A1148A">
        <w:rPr>
          <w:rFonts w:ascii="ITC Avant Garde" w:hAnsi="ITC Avant Garde"/>
          <w:color w:val="000000" w:themeColor="text1"/>
          <w:sz w:val="20"/>
        </w:rPr>
        <w:t>.</w:t>
      </w:r>
      <w:r w:rsidR="00DF5ABD" w:rsidRPr="00A1148A">
        <w:rPr>
          <w:rFonts w:ascii="ITC Avant Garde" w:hAnsi="ITC Avant Garde"/>
          <w:color w:val="000000" w:themeColor="text1"/>
          <w:sz w:val="20"/>
        </w:rPr>
        <w:t xml:space="preserve"> Hasta en tanto esto no suceda, serán presentados conforme a los mecanismos que al efecto se encuentren establecidos en las disposiciones vigentes para su respectiva tramitación</w:t>
      </w:r>
      <w:r w:rsidRPr="00A1148A">
        <w:rPr>
          <w:rFonts w:ascii="ITC Avant Garde" w:hAnsi="ITC Avant Garde"/>
          <w:b/>
          <w:color w:val="000000" w:themeColor="text1"/>
          <w:sz w:val="20"/>
        </w:rPr>
        <w:t>.</w:t>
      </w:r>
    </w:p>
    <w:p w14:paraId="787DDEFB" w14:textId="3E09E76B" w:rsidR="003236BF" w:rsidRPr="00A1148A" w:rsidRDefault="003236BF" w:rsidP="00A942BB">
      <w:pPr>
        <w:pStyle w:val="texto"/>
        <w:spacing w:after="0" w:line="240" w:lineRule="auto"/>
        <w:ind w:firstLine="0"/>
        <w:rPr>
          <w:rFonts w:ascii="ITC Avant Garde" w:hAnsi="ITC Avant Garde"/>
          <w:b/>
          <w:color w:val="000000" w:themeColor="text1"/>
          <w:sz w:val="20"/>
        </w:rPr>
      </w:pPr>
    </w:p>
    <w:p w14:paraId="5A559177" w14:textId="3D84D618" w:rsidR="00742B39" w:rsidRPr="00A1148A" w:rsidRDefault="003236BF" w:rsidP="00A942BB">
      <w:pPr>
        <w:pStyle w:val="texto"/>
        <w:spacing w:after="0" w:line="240" w:lineRule="auto"/>
        <w:ind w:firstLine="0"/>
        <w:rPr>
          <w:rFonts w:ascii="ITC Avant Garde" w:hAnsi="ITC Avant Garde"/>
          <w:color w:val="000000" w:themeColor="text1"/>
          <w:sz w:val="20"/>
        </w:rPr>
      </w:pPr>
      <w:r w:rsidRPr="00A1148A">
        <w:rPr>
          <w:rFonts w:ascii="ITC Avant Garde" w:hAnsi="ITC Avant Garde"/>
          <w:b/>
          <w:color w:val="000000" w:themeColor="text1"/>
          <w:sz w:val="20"/>
        </w:rPr>
        <w:t xml:space="preserve">QUINTO. </w:t>
      </w:r>
      <w:r w:rsidR="00B02771" w:rsidRPr="00A1148A">
        <w:rPr>
          <w:rFonts w:ascii="ITC Avant Garde" w:hAnsi="ITC Avant Garde"/>
          <w:b/>
          <w:color w:val="000000" w:themeColor="text1"/>
          <w:sz w:val="20"/>
        </w:rPr>
        <w:t>–</w:t>
      </w:r>
      <w:r w:rsidR="00794E22" w:rsidRPr="00A1148A">
        <w:rPr>
          <w:rFonts w:ascii="ITC Avant Garde" w:hAnsi="ITC Avant Garde"/>
          <w:b/>
          <w:color w:val="000000" w:themeColor="text1"/>
          <w:sz w:val="20"/>
        </w:rPr>
        <w:t xml:space="preserve"> </w:t>
      </w:r>
      <w:r w:rsidR="00794E22" w:rsidRPr="00A1148A">
        <w:rPr>
          <w:rFonts w:ascii="ITC Avant Garde" w:hAnsi="ITC Avant Garde"/>
          <w:color w:val="000000" w:themeColor="text1"/>
          <w:sz w:val="20"/>
        </w:rPr>
        <w:t xml:space="preserve">Para los efectos del </w:t>
      </w:r>
      <w:r w:rsidR="0035391E" w:rsidRPr="00A1148A">
        <w:rPr>
          <w:rFonts w:ascii="ITC Avant Garde" w:hAnsi="ITC Avant Garde"/>
          <w:color w:val="000000" w:themeColor="text1"/>
          <w:sz w:val="20"/>
        </w:rPr>
        <w:t>numeral</w:t>
      </w:r>
      <w:r w:rsidR="009322AC" w:rsidRPr="00A1148A">
        <w:rPr>
          <w:rFonts w:ascii="ITC Avant Garde" w:hAnsi="ITC Avant Garde"/>
          <w:color w:val="000000" w:themeColor="text1"/>
          <w:sz w:val="20"/>
        </w:rPr>
        <w:t xml:space="preserve"> Segundo, fracción III</w:t>
      </w:r>
      <w:r w:rsidR="00C42BD5" w:rsidRPr="00A1148A">
        <w:rPr>
          <w:rFonts w:ascii="ITC Avant Garde" w:hAnsi="ITC Avant Garde"/>
          <w:color w:val="000000" w:themeColor="text1"/>
          <w:sz w:val="20"/>
        </w:rPr>
        <w:t>,</w:t>
      </w:r>
      <w:r w:rsidR="009322AC" w:rsidRPr="00A1148A">
        <w:rPr>
          <w:rFonts w:ascii="ITC Avant Garde" w:hAnsi="ITC Avant Garde"/>
          <w:color w:val="000000" w:themeColor="text1"/>
          <w:sz w:val="20"/>
        </w:rPr>
        <w:t xml:space="preserve"> de los presentes Lineamientos, </w:t>
      </w:r>
      <w:r w:rsidR="00794E22" w:rsidRPr="00A1148A">
        <w:rPr>
          <w:rFonts w:ascii="ITC Avant Garde" w:hAnsi="ITC Avant Garde"/>
          <w:color w:val="000000" w:themeColor="text1"/>
          <w:sz w:val="20"/>
        </w:rPr>
        <w:t xml:space="preserve">en tanto el Instituto habilite el funcionamiento del Sello Digital de Tiempo, </w:t>
      </w:r>
      <w:r w:rsidR="001C47F9" w:rsidRPr="00A1148A">
        <w:rPr>
          <w:rFonts w:ascii="ITC Avant Garde" w:hAnsi="ITC Avant Garde"/>
          <w:color w:val="000000" w:themeColor="text1"/>
          <w:sz w:val="20"/>
        </w:rPr>
        <w:t xml:space="preserve">el Acuse de Recibo Electrónico asentará </w:t>
      </w:r>
      <w:r w:rsidR="00742B39" w:rsidRPr="00A1148A">
        <w:rPr>
          <w:rFonts w:ascii="ITC Avant Garde" w:hAnsi="ITC Avant Garde"/>
          <w:color w:val="000000" w:themeColor="text1"/>
          <w:sz w:val="20"/>
        </w:rPr>
        <w:t>la fecha y hora de recepción de una Actuación Electrónica presentada por un Promovente a través de la Ventanilla Electrónica, así como de los Actos Administrativos Electrónicos que se depositen en el Tablero Electrónico</w:t>
      </w:r>
      <w:r w:rsidR="00794E22" w:rsidRPr="00A1148A">
        <w:rPr>
          <w:rFonts w:ascii="ITC Avant Garde" w:hAnsi="ITC Avant Garde"/>
          <w:color w:val="000000" w:themeColor="text1"/>
          <w:sz w:val="20"/>
        </w:rPr>
        <w:t xml:space="preserve">, a través de los medios </w:t>
      </w:r>
      <w:r w:rsidR="00C36649" w:rsidRPr="00A1148A">
        <w:rPr>
          <w:rFonts w:ascii="ITC Avant Garde" w:hAnsi="ITC Avant Garde"/>
          <w:color w:val="000000" w:themeColor="text1"/>
          <w:sz w:val="20"/>
        </w:rPr>
        <w:t xml:space="preserve">de certificación </w:t>
      </w:r>
      <w:r w:rsidR="007B09B2" w:rsidRPr="00A1148A">
        <w:rPr>
          <w:rFonts w:ascii="ITC Avant Garde" w:hAnsi="ITC Avant Garde"/>
          <w:color w:val="000000" w:themeColor="text1"/>
          <w:sz w:val="20"/>
        </w:rPr>
        <w:t xml:space="preserve">electrónicos </w:t>
      </w:r>
      <w:r w:rsidR="00794E22" w:rsidRPr="00A1148A">
        <w:rPr>
          <w:rFonts w:ascii="ITC Avant Garde" w:hAnsi="ITC Avant Garde"/>
          <w:color w:val="000000" w:themeColor="text1"/>
          <w:sz w:val="20"/>
        </w:rPr>
        <w:t xml:space="preserve">disponibles con que cuente el Instituto. </w:t>
      </w:r>
    </w:p>
    <w:p w14:paraId="6C1C66FC" w14:textId="5DA26744" w:rsidR="00A879BF" w:rsidRPr="00A1148A" w:rsidRDefault="00A879BF" w:rsidP="00E05F6F">
      <w:pPr>
        <w:pStyle w:val="texto"/>
        <w:spacing w:after="0" w:line="240" w:lineRule="auto"/>
        <w:ind w:left="709" w:hanging="709"/>
        <w:rPr>
          <w:rFonts w:ascii="ITC Avant Garde" w:hAnsi="ITC Avant Garde"/>
          <w:color w:val="000000" w:themeColor="text1"/>
          <w:sz w:val="20"/>
        </w:rPr>
      </w:pPr>
    </w:p>
    <w:p w14:paraId="16CC1DFD" w14:textId="52FBF1EC" w:rsidR="00EB216B" w:rsidRPr="00A1148A" w:rsidRDefault="003236BF" w:rsidP="00A942BB">
      <w:pPr>
        <w:pStyle w:val="texto"/>
        <w:spacing w:after="0" w:line="240" w:lineRule="auto"/>
        <w:ind w:firstLine="0"/>
        <w:rPr>
          <w:rFonts w:ascii="ITC Avant Garde" w:hAnsi="ITC Avant Garde" w:cs="Times New Roman"/>
          <w:color w:val="000000" w:themeColor="text1"/>
          <w:sz w:val="20"/>
          <w:lang w:val="es-ES"/>
        </w:rPr>
      </w:pPr>
      <w:r w:rsidRPr="00A1148A">
        <w:rPr>
          <w:rFonts w:ascii="ITC Avant Garde" w:hAnsi="ITC Avant Garde"/>
          <w:b/>
          <w:color w:val="000000" w:themeColor="text1"/>
          <w:sz w:val="20"/>
        </w:rPr>
        <w:lastRenderedPageBreak/>
        <w:t>SEXTO</w:t>
      </w:r>
      <w:r w:rsidR="00D91442" w:rsidRPr="00A1148A">
        <w:rPr>
          <w:rFonts w:ascii="ITC Avant Garde" w:hAnsi="ITC Avant Garde"/>
          <w:b/>
          <w:color w:val="000000" w:themeColor="text1"/>
          <w:sz w:val="20"/>
        </w:rPr>
        <w:t>.</w:t>
      </w:r>
      <w:r w:rsidR="00950BA6" w:rsidRPr="00A1148A">
        <w:rPr>
          <w:rFonts w:ascii="ITC Avant Garde" w:hAnsi="ITC Avant Garde"/>
          <w:b/>
          <w:color w:val="000000" w:themeColor="text1"/>
          <w:sz w:val="20"/>
        </w:rPr>
        <w:t xml:space="preserve"> </w:t>
      </w:r>
      <w:r w:rsidR="0074236B" w:rsidRPr="00A1148A">
        <w:rPr>
          <w:rFonts w:ascii="ITC Avant Garde" w:hAnsi="ITC Avant Garde"/>
          <w:b/>
          <w:color w:val="000000" w:themeColor="text1"/>
          <w:sz w:val="20"/>
        </w:rPr>
        <w:t>–</w:t>
      </w:r>
      <w:r w:rsidR="00205DC6" w:rsidRPr="00A1148A">
        <w:rPr>
          <w:rFonts w:ascii="ITC Avant Garde" w:hAnsi="ITC Avant Garde"/>
          <w:color w:val="000000" w:themeColor="text1"/>
          <w:sz w:val="20"/>
        </w:rPr>
        <w:t xml:space="preserve"> </w:t>
      </w:r>
      <w:r w:rsidR="00D11F8C" w:rsidRPr="00A1148A">
        <w:rPr>
          <w:rFonts w:ascii="ITC Avant Garde" w:hAnsi="ITC Avant Garde" w:cs="Times New Roman"/>
          <w:color w:val="000000" w:themeColor="text1"/>
          <w:sz w:val="20"/>
          <w:lang w:val="es-ES"/>
        </w:rPr>
        <w:t>Se derogan todas las disposiciones administrativas que se opong</w:t>
      </w:r>
      <w:r w:rsidR="00946E3E" w:rsidRPr="00A1148A">
        <w:rPr>
          <w:rFonts w:ascii="ITC Avant Garde" w:hAnsi="ITC Avant Garde" w:cs="Times New Roman"/>
          <w:color w:val="000000" w:themeColor="text1"/>
          <w:sz w:val="20"/>
          <w:lang w:val="es-ES"/>
        </w:rPr>
        <w:t>an a los presentes Lineamient</w:t>
      </w:r>
      <w:r w:rsidR="008E221A" w:rsidRPr="00A1148A">
        <w:rPr>
          <w:rFonts w:ascii="ITC Avant Garde" w:hAnsi="ITC Avant Garde" w:cs="Times New Roman"/>
          <w:color w:val="000000" w:themeColor="text1"/>
          <w:sz w:val="20"/>
          <w:lang w:val="es-ES"/>
        </w:rPr>
        <w:t>os.</w:t>
      </w:r>
    </w:p>
    <w:p w14:paraId="658CC138" w14:textId="70E0732A" w:rsidR="006A2AAD" w:rsidRPr="00A1148A" w:rsidRDefault="006A2AAD" w:rsidP="00776E81">
      <w:pPr>
        <w:pStyle w:val="texto"/>
        <w:spacing w:after="0" w:line="240" w:lineRule="auto"/>
        <w:ind w:firstLine="0"/>
        <w:rPr>
          <w:rFonts w:ascii="ITC Avant Garde" w:hAnsi="ITC Avant Garde" w:cs="Times New Roman"/>
          <w:color w:val="000000" w:themeColor="text1"/>
          <w:sz w:val="20"/>
          <w:lang w:val="es-ES"/>
        </w:rPr>
      </w:pPr>
    </w:p>
    <w:p w14:paraId="74670029" w14:textId="6878442B" w:rsidR="006A2AAD" w:rsidRPr="00A1148A" w:rsidRDefault="006A2AAD" w:rsidP="00776E81">
      <w:pPr>
        <w:pStyle w:val="texto"/>
        <w:spacing w:after="0" w:line="240" w:lineRule="auto"/>
        <w:ind w:firstLine="0"/>
        <w:rPr>
          <w:rFonts w:ascii="ITC Avant Garde" w:hAnsi="ITC Avant Garde" w:cs="Times New Roman"/>
          <w:color w:val="000000" w:themeColor="text1"/>
          <w:sz w:val="20"/>
          <w:lang w:val="es-ES"/>
        </w:rPr>
      </w:pPr>
    </w:p>
    <w:p w14:paraId="3FF62B1D" w14:textId="4BC94243" w:rsidR="006A2AAD" w:rsidRPr="00A1148A" w:rsidRDefault="006A2AAD" w:rsidP="00776E81">
      <w:pPr>
        <w:pStyle w:val="texto"/>
        <w:spacing w:after="0" w:line="240" w:lineRule="auto"/>
        <w:ind w:firstLine="0"/>
        <w:rPr>
          <w:rFonts w:ascii="ITC Avant Garde" w:hAnsi="ITC Avant Garde" w:cs="Times New Roman"/>
          <w:color w:val="000000" w:themeColor="text1"/>
          <w:sz w:val="20"/>
          <w:lang w:val="es-ES"/>
        </w:rPr>
      </w:pPr>
    </w:p>
    <w:p w14:paraId="64D4AFA9" w14:textId="026F232E" w:rsidR="006A2AAD" w:rsidRDefault="006A2AAD" w:rsidP="00776E81">
      <w:pPr>
        <w:pStyle w:val="texto"/>
        <w:spacing w:after="0" w:line="240" w:lineRule="auto"/>
        <w:ind w:firstLine="0"/>
        <w:jc w:val="center"/>
        <w:rPr>
          <w:rFonts w:ascii="ITC Avant Garde" w:hAnsi="ITC Avant Garde" w:cs="Times New Roman"/>
          <w:color w:val="000000" w:themeColor="text1"/>
          <w:sz w:val="14"/>
          <w:lang w:val="es-ES"/>
        </w:rPr>
      </w:pPr>
      <w:r w:rsidRPr="00A1148A">
        <w:rPr>
          <w:rFonts w:ascii="ITC Avant Garde" w:hAnsi="ITC Avant Garde" w:cs="Times New Roman"/>
          <w:b/>
          <w:color w:val="000000" w:themeColor="text1"/>
          <w:sz w:val="14"/>
          <w:lang w:val="es-ES"/>
        </w:rPr>
        <w:t>ANEXO A</w:t>
      </w:r>
      <w:r w:rsidRPr="00A1148A">
        <w:rPr>
          <w:rFonts w:ascii="ITC Avant Garde" w:hAnsi="ITC Avant Garde" w:cs="Times New Roman"/>
          <w:color w:val="000000" w:themeColor="text1"/>
          <w:sz w:val="14"/>
          <w:lang w:val="es-ES"/>
        </w:rPr>
        <w:t xml:space="preserve"> ANTEPROYECTO DE LINEAMIENTOS PARA LA SUSTANC</w:t>
      </w:r>
      <w:r w:rsidR="00702E24" w:rsidRPr="00A1148A">
        <w:rPr>
          <w:rFonts w:ascii="ITC Avant Garde" w:hAnsi="ITC Avant Garde" w:cs="Times New Roman"/>
          <w:color w:val="000000" w:themeColor="text1"/>
          <w:sz w:val="14"/>
          <w:lang w:val="es-ES"/>
        </w:rPr>
        <w:t>IAC</w:t>
      </w:r>
      <w:r w:rsidRPr="00A1148A">
        <w:rPr>
          <w:rFonts w:ascii="ITC Avant Garde" w:hAnsi="ITC Avant Garde" w:cs="Times New Roman"/>
          <w:color w:val="000000" w:themeColor="text1"/>
          <w:sz w:val="14"/>
          <w:lang w:val="es-ES"/>
        </w:rPr>
        <w:t>IÓN DE LOS TRÁMITES Y SERVICIOS QUE SE REALICEN ANTE EL INSTITUTO FEDERAL DE TELECOMUNICACIONES, A TRAVÉS DE LA VENTANILLA ELECTRÓNICA.</w:t>
      </w:r>
    </w:p>
    <w:p w14:paraId="6821957B" w14:textId="2FCDAFD9" w:rsidR="006A2AAD" w:rsidRPr="00C42BD5" w:rsidRDefault="006A2AAD" w:rsidP="00C42BD5">
      <w:pPr>
        <w:pStyle w:val="texto"/>
        <w:spacing w:after="0" w:line="240" w:lineRule="auto"/>
        <w:ind w:firstLine="0"/>
        <w:jc w:val="center"/>
        <w:rPr>
          <w:rFonts w:ascii="ITC Avant Garde" w:hAnsi="ITC Avant Garde" w:cs="Times New Roman"/>
          <w:color w:val="000000" w:themeColor="text1"/>
          <w:sz w:val="14"/>
          <w:lang w:val="es-ES"/>
        </w:rPr>
      </w:pPr>
    </w:p>
    <w:sectPr w:rsidR="006A2AAD" w:rsidRPr="00C42BD5" w:rsidSect="00673F8A">
      <w:headerReference w:type="even" r:id="rId11"/>
      <w:headerReference w:type="default" r:id="rId12"/>
      <w:footerReference w:type="default" r:id="rId13"/>
      <w:headerReference w:type="first" r:id="rId14"/>
      <w:pgSz w:w="12240" w:h="15840"/>
      <w:pgMar w:top="1559" w:right="1701" w:bottom="1843"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B1D57" w14:textId="77777777" w:rsidR="00537DBF" w:rsidRDefault="00537DBF">
      <w:r>
        <w:separator/>
      </w:r>
    </w:p>
  </w:endnote>
  <w:endnote w:type="continuationSeparator" w:id="0">
    <w:p w14:paraId="5202CD1A" w14:textId="77777777" w:rsidR="00537DBF" w:rsidRDefault="00537DBF">
      <w:r>
        <w:continuationSeparator/>
      </w:r>
    </w:p>
  </w:endnote>
  <w:endnote w:type="continuationNotice" w:id="1">
    <w:p w14:paraId="5380AC4C" w14:textId="77777777" w:rsidR="00537DBF" w:rsidRDefault="00537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Times">
    <w:altName w:val="Arial"/>
    <w:panose1 w:val="02020603050405020304"/>
    <w:charset w:val="00"/>
    <w:family w:val="roman"/>
    <w:pitch w:val="variable"/>
    <w:sig w:usb0="E0002EFF" w:usb1="C000785B" w:usb2="00000009" w:usb3="00000000" w:csb0="000001FF" w:csb1="00000000"/>
  </w:font>
  <w:font w:name="CG Palacio (WN)">
    <w:charset w:val="00"/>
    <w:family w:val="auto"/>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A78A" w14:textId="6C76F7EC" w:rsidR="00EE0730" w:rsidRPr="003865A1" w:rsidRDefault="00EE0730" w:rsidP="003865A1">
    <w:pPr>
      <w:pStyle w:val="Piedepgina"/>
      <w:jc w:val="right"/>
      <w:rPr>
        <w:rFonts w:ascii="ITC Avant Garde Std Bk" w:hAnsi="ITC Avant Garde Std Bk"/>
        <w:sz w:val="16"/>
        <w:szCs w:val="16"/>
      </w:rPr>
    </w:pPr>
    <w:r w:rsidRPr="003865A1">
      <w:rPr>
        <w:rFonts w:ascii="ITC Avant Garde Std Bk" w:hAnsi="ITC Avant Garde Std Bk"/>
        <w:sz w:val="16"/>
        <w:szCs w:val="16"/>
        <w:lang w:val="es-ES"/>
      </w:rPr>
      <w:t xml:space="preserve">Página </w:t>
    </w:r>
    <w:r w:rsidRPr="003865A1">
      <w:rPr>
        <w:rFonts w:ascii="ITC Avant Garde Std Bk" w:hAnsi="ITC Avant Garde Std Bk"/>
        <w:b/>
        <w:bCs/>
        <w:sz w:val="16"/>
        <w:szCs w:val="16"/>
      </w:rPr>
      <w:fldChar w:fldCharType="begin"/>
    </w:r>
    <w:r w:rsidRPr="003865A1">
      <w:rPr>
        <w:rFonts w:ascii="ITC Avant Garde Std Bk" w:hAnsi="ITC Avant Garde Std Bk"/>
        <w:b/>
        <w:bCs/>
        <w:sz w:val="16"/>
        <w:szCs w:val="16"/>
      </w:rPr>
      <w:instrText>PAGE</w:instrText>
    </w:r>
    <w:r w:rsidRPr="003865A1">
      <w:rPr>
        <w:rFonts w:ascii="ITC Avant Garde Std Bk" w:hAnsi="ITC Avant Garde Std Bk"/>
        <w:b/>
        <w:bCs/>
        <w:sz w:val="16"/>
        <w:szCs w:val="16"/>
      </w:rPr>
      <w:fldChar w:fldCharType="separate"/>
    </w:r>
    <w:r w:rsidR="00DA6E3D">
      <w:rPr>
        <w:rFonts w:ascii="ITC Avant Garde Std Bk" w:hAnsi="ITC Avant Garde Std Bk"/>
        <w:b/>
        <w:bCs/>
        <w:noProof/>
        <w:sz w:val="16"/>
        <w:szCs w:val="16"/>
      </w:rPr>
      <w:t>7</w:t>
    </w:r>
    <w:r w:rsidRPr="003865A1">
      <w:rPr>
        <w:rFonts w:ascii="ITC Avant Garde Std Bk" w:hAnsi="ITC Avant Garde Std Bk"/>
        <w:b/>
        <w:bCs/>
        <w:sz w:val="16"/>
        <w:szCs w:val="16"/>
      </w:rPr>
      <w:fldChar w:fldCharType="end"/>
    </w:r>
    <w:r w:rsidRPr="003865A1">
      <w:rPr>
        <w:rFonts w:ascii="ITC Avant Garde Std Bk" w:hAnsi="ITC Avant Garde Std Bk"/>
        <w:sz w:val="16"/>
        <w:szCs w:val="16"/>
        <w:lang w:val="es-ES"/>
      </w:rPr>
      <w:t xml:space="preserve"> de </w:t>
    </w:r>
    <w:r w:rsidRPr="003865A1">
      <w:rPr>
        <w:rFonts w:ascii="ITC Avant Garde Std Bk" w:hAnsi="ITC Avant Garde Std Bk"/>
        <w:b/>
        <w:bCs/>
        <w:sz w:val="16"/>
        <w:szCs w:val="16"/>
      </w:rPr>
      <w:fldChar w:fldCharType="begin"/>
    </w:r>
    <w:r w:rsidRPr="003865A1">
      <w:rPr>
        <w:rFonts w:ascii="ITC Avant Garde Std Bk" w:hAnsi="ITC Avant Garde Std Bk"/>
        <w:b/>
        <w:bCs/>
        <w:sz w:val="16"/>
        <w:szCs w:val="16"/>
      </w:rPr>
      <w:instrText>NUMPAGES</w:instrText>
    </w:r>
    <w:r w:rsidRPr="003865A1">
      <w:rPr>
        <w:rFonts w:ascii="ITC Avant Garde Std Bk" w:hAnsi="ITC Avant Garde Std Bk"/>
        <w:b/>
        <w:bCs/>
        <w:sz w:val="16"/>
        <w:szCs w:val="16"/>
      </w:rPr>
      <w:fldChar w:fldCharType="separate"/>
    </w:r>
    <w:r w:rsidR="00DA6E3D">
      <w:rPr>
        <w:rFonts w:ascii="ITC Avant Garde Std Bk" w:hAnsi="ITC Avant Garde Std Bk"/>
        <w:b/>
        <w:bCs/>
        <w:noProof/>
        <w:sz w:val="16"/>
        <w:szCs w:val="16"/>
      </w:rPr>
      <w:t>12</w:t>
    </w:r>
    <w:r w:rsidRPr="003865A1">
      <w:rPr>
        <w:rFonts w:ascii="ITC Avant Garde Std Bk" w:hAnsi="ITC Avant Garde Std Bk"/>
        <w:b/>
        <w:bCs/>
        <w:sz w:val="16"/>
        <w:szCs w:val="16"/>
      </w:rPr>
      <w:fldChar w:fldCharType="end"/>
    </w:r>
  </w:p>
  <w:p w14:paraId="43DF0005" w14:textId="77777777" w:rsidR="00EE0730" w:rsidRDefault="00EE07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B54D1" w14:textId="77777777" w:rsidR="00537DBF" w:rsidRDefault="00537DBF">
      <w:r>
        <w:separator/>
      </w:r>
    </w:p>
  </w:footnote>
  <w:footnote w:type="continuationSeparator" w:id="0">
    <w:p w14:paraId="123F3E30" w14:textId="77777777" w:rsidR="00537DBF" w:rsidRDefault="00537DBF">
      <w:r>
        <w:continuationSeparator/>
      </w:r>
    </w:p>
  </w:footnote>
  <w:footnote w:type="continuationNotice" w:id="1">
    <w:p w14:paraId="2D30935A" w14:textId="77777777" w:rsidR="00537DBF" w:rsidRDefault="00537D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D180" w14:textId="171538D4" w:rsidR="00EE0730" w:rsidRDefault="00537DBF">
    <w:pPr>
      <w:pStyle w:val="Encabezado"/>
    </w:pPr>
    <w:r>
      <w:rPr>
        <w:noProof/>
      </w:rPr>
      <w:pict w14:anchorId="179DA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306344" o:spid="_x0000_s2051" type="#_x0000_t136" style="position:absolute;margin-left:0;margin-top:0;width:499.9pt;height:123.15pt;rotation:315;z-index:-251654144;mso-position-horizontal:center;mso-position-horizontal-relative:margin;mso-position-vertical:center;mso-position-vertical-relative:margin" o:allowincell="f" fillcolor="silver" stroked="f">
          <v:fill opacity=".5"/>
          <v:textpath style="font-family:&quot;Times&quot;;font-size:1pt" string="PROYECTO"/>
          <w10:wrap anchorx="margin" anchory="margin"/>
        </v:shape>
      </w:pict>
    </w:r>
    <w:r w:rsidR="00EE0730">
      <w:rPr>
        <w:noProof/>
        <w:lang w:val="es-MX"/>
      </w:rPr>
      <mc:AlternateContent>
        <mc:Choice Requires="wps">
          <w:drawing>
            <wp:anchor distT="0" distB="0" distL="114300" distR="114300" simplePos="0" relativeHeight="251657216" behindDoc="1" locked="0" layoutInCell="0" allowOverlap="1" wp14:anchorId="7EE7148C" wp14:editId="020C3C12">
              <wp:simplePos x="0" y="0"/>
              <wp:positionH relativeFrom="margin">
                <wp:align>center</wp:align>
              </wp:positionH>
              <wp:positionV relativeFrom="margin">
                <wp:align>center</wp:align>
              </wp:positionV>
              <wp:extent cx="7195820" cy="719455"/>
              <wp:effectExtent l="0" t="2314575" r="0" b="22999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5820" cy="719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74FAC2" w14:textId="77777777" w:rsidR="00EE0730" w:rsidRDefault="00EE0730" w:rsidP="004D7EC3">
                          <w:pPr>
                            <w:pStyle w:val="NormalWeb"/>
                            <w:spacing w:before="0" w:after="0"/>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E7148C" id="_x0000_t202" coordsize="21600,21600" o:spt="202" path="m,l,21600r21600,l21600,xe">
              <v:stroke joinstyle="miter"/>
              <v:path gradientshapeok="t" o:connecttype="rect"/>
            </v:shapetype>
            <v:shape id="Cuadro de texto 3" o:spid="_x0000_s1026" type="#_x0000_t202" style="position:absolute;margin-left:0;margin-top:0;width:566.6pt;height:56.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" o:allowincell="f" filled="f" stroked="f">
              <v:stroke joinstyle="round"/>
              <o:lock v:ext="edit" shapetype="t"/>
              <v:textbox style="mso-fit-shape-to-text:t">
                <w:txbxContent>
                  <w:p w14:paraId="6574FAC2" w14:textId="77777777" w:rsidR="00EE0730" w:rsidRDefault="00EE0730" w:rsidP="004D7EC3">
                    <w:pPr>
                      <w:pStyle w:val="NormalWeb"/>
                      <w:spacing w:before="0" w:after="0"/>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FEAB" w14:textId="19DD0C5F" w:rsidR="00A942BB" w:rsidRDefault="00537DBF">
    <w:pPr>
      <w:pStyle w:val="Encabezado"/>
    </w:pPr>
    <w:r>
      <w:rPr>
        <w:noProof/>
      </w:rPr>
      <w:pict w14:anchorId="4ED69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306345" o:spid="_x0000_s2052" type="#_x0000_t136" style="position:absolute;margin-left:0;margin-top:0;width:499.9pt;height:123.15pt;rotation:315;z-index:-251652096;mso-position-horizontal:center;mso-position-horizontal-relative:margin;mso-position-vertical:center;mso-position-vertical-relative:margin" o:allowincell="f" fillcolor="silver" stroked="f">
          <v:fill opacity=".5"/>
          <v:textpath style="font-family:&quot;Times&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21BA" w14:textId="1EBBD616" w:rsidR="00EE0730" w:rsidRDefault="00537DBF">
    <w:pPr>
      <w:pStyle w:val="Encabezado"/>
    </w:pPr>
    <w:r>
      <w:rPr>
        <w:noProof/>
      </w:rPr>
      <w:pict w14:anchorId="0C908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306343" o:spid="_x0000_s2050" type="#_x0000_t136" style="position:absolute;margin-left:0;margin-top:0;width:499.9pt;height:123.15pt;rotation:315;z-index:-251656192;mso-position-horizontal:center;mso-position-horizontal-relative:margin;mso-position-vertical:center;mso-position-vertical-relative:margin" o:allowincell="f" fillcolor="silver" stroked="f">
          <v:fill opacity=".5"/>
          <v:textpath style="font-family:&quot;Times&quot;;font-size:1pt" string="PROYECTO"/>
          <w10:wrap anchorx="margin" anchory="margin"/>
        </v:shape>
      </w:pict>
    </w:r>
    <w:r>
      <w:rPr>
        <w:noProof/>
      </w:rPr>
      <w:pict w14:anchorId="1638EFB3">
        <v:shape id="_x0000_s2049" type="#_x0000_t136" style="position:absolute;margin-left:0;margin-top:0;width:566.6pt;height:56.65pt;rotation:315;z-index:-251658240;mso-wrap-edited:f;mso-position-horizontal:center;mso-position-horizontal-relative:margin;mso-position-vertical:center;mso-position-vertical-relative:margin" o:allowincell="f" fillcolor="silver" stroked="f">
          <v:fill opacity=".5"/>
          <v:textpath style="font-family:&quot;ITC Avant Garde Std Bk&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0657C4"/>
    <w:lvl w:ilvl="0">
      <w:start w:val="1"/>
      <w:numFmt w:val="bullet"/>
      <w:pStyle w:val="Listaconvietas1"/>
      <w:lvlText w:val=""/>
      <w:lvlJc w:val="left"/>
      <w:pPr>
        <w:tabs>
          <w:tab w:val="num" w:pos="360"/>
        </w:tabs>
        <w:ind w:left="360" w:hanging="360"/>
      </w:pPr>
      <w:rPr>
        <w:rFonts w:ascii="Symbol" w:hAnsi="Symbol" w:hint="default"/>
      </w:rPr>
    </w:lvl>
  </w:abstractNum>
  <w:abstractNum w:abstractNumId="1" w15:restartNumberingAfterBreak="0">
    <w:nsid w:val="05513701"/>
    <w:multiLevelType w:val="hybridMultilevel"/>
    <w:tmpl w:val="B1C2F7DA"/>
    <w:lvl w:ilvl="0" w:tplc="080A000F">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7C0383"/>
    <w:multiLevelType w:val="hybridMultilevel"/>
    <w:tmpl w:val="FA34386C"/>
    <w:lvl w:ilvl="0" w:tplc="1332AB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5657A5"/>
    <w:multiLevelType w:val="hybridMultilevel"/>
    <w:tmpl w:val="49B2BCDC"/>
    <w:lvl w:ilvl="0" w:tplc="080A0013">
      <w:start w:val="1"/>
      <w:numFmt w:val="upperRoman"/>
      <w:lvlText w:val="%1."/>
      <w:lvlJc w:val="right"/>
      <w:pPr>
        <w:ind w:left="990" w:hanging="360"/>
      </w:pPr>
      <w:rPr>
        <w:b/>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4" w15:restartNumberingAfterBreak="0">
    <w:nsid w:val="24661B13"/>
    <w:multiLevelType w:val="hybridMultilevel"/>
    <w:tmpl w:val="68EEE6AA"/>
    <w:lvl w:ilvl="0" w:tplc="5C665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D703BC"/>
    <w:multiLevelType w:val="hybridMultilevel"/>
    <w:tmpl w:val="C81EC6A0"/>
    <w:lvl w:ilvl="0" w:tplc="080A0001">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076E6F"/>
    <w:multiLevelType w:val="hybridMultilevel"/>
    <w:tmpl w:val="F53A5E04"/>
    <w:lvl w:ilvl="0" w:tplc="585C38DE">
      <w:start w:val="1"/>
      <w:numFmt w:val="upperRoman"/>
      <w:lvlText w:val="%1."/>
      <w:lvlJc w:val="right"/>
      <w:pPr>
        <w:ind w:left="1211" w:hanging="360"/>
      </w:pPr>
      <w:rPr>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BEC025D"/>
    <w:multiLevelType w:val="hybridMultilevel"/>
    <w:tmpl w:val="4F4EE38A"/>
    <w:lvl w:ilvl="0" w:tplc="B0983A3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C85E48"/>
    <w:multiLevelType w:val="hybridMultilevel"/>
    <w:tmpl w:val="49B2BCDC"/>
    <w:lvl w:ilvl="0" w:tplc="080A0013">
      <w:start w:val="1"/>
      <w:numFmt w:val="upperRoman"/>
      <w:lvlText w:val="%1."/>
      <w:lvlJc w:val="right"/>
      <w:pPr>
        <w:ind w:left="786" w:hanging="360"/>
      </w:pPr>
      <w:rPr>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618E60AA"/>
    <w:multiLevelType w:val="hybridMultilevel"/>
    <w:tmpl w:val="5DEECDC8"/>
    <w:lvl w:ilvl="0" w:tplc="EDBCD766">
      <w:start w:val="1"/>
      <w:numFmt w:val="upperRoman"/>
      <w:lvlText w:val="%1."/>
      <w:lvlJc w:val="right"/>
      <w:pPr>
        <w:ind w:left="990" w:hanging="360"/>
      </w:pPr>
      <w:rPr>
        <w:b/>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10" w15:restartNumberingAfterBreak="0">
    <w:nsid w:val="6A9E0EC0"/>
    <w:multiLevelType w:val="hybridMultilevel"/>
    <w:tmpl w:val="647A0BF0"/>
    <w:lvl w:ilvl="0" w:tplc="50E857FC">
      <w:start w:val="1"/>
      <w:numFmt w:val="decimal"/>
      <w:pStyle w:val="EstiloREg"/>
      <w:lvlText w:val="Artículo %1."/>
      <w:lvlJc w:val="center"/>
      <w:pPr>
        <w:ind w:left="9432" w:hanging="360"/>
      </w:pPr>
      <w:rPr>
        <w:rFonts w:ascii="Arial" w:hAnsi="Arial" w:hint="default"/>
        <w:b/>
        <w:i w:val="0"/>
        <w:color w:val="auto"/>
        <w:sz w:val="22"/>
      </w:rPr>
    </w:lvl>
    <w:lvl w:ilvl="1" w:tplc="88F0FA1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10EC8"/>
    <w:multiLevelType w:val="hybridMultilevel"/>
    <w:tmpl w:val="E73A4FF4"/>
    <w:lvl w:ilvl="0" w:tplc="1422B1D6">
      <w:start w:val="1"/>
      <w:numFmt w:val="upperRoman"/>
      <w:lvlText w:val="%1."/>
      <w:lvlJc w:val="right"/>
      <w:pPr>
        <w:ind w:left="3621" w:hanging="360"/>
      </w:pPr>
      <w:rPr>
        <w:b/>
      </w:rPr>
    </w:lvl>
    <w:lvl w:ilvl="1" w:tplc="D2B61002">
      <w:start w:val="1"/>
      <w:numFmt w:val="lowerLetter"/>
      <w:lvlText w:val="%2."/>
      <w:lvlJc w:val="left"/>
      <w:pPr>
        <w:ind w:left="1800" w:hanging="360"/>
      </w:pPr>
      <w:rPr>
        <w:rFonts w:ascii="ITC Avant Garde Std Bk" w:eastAsia="Times New Roman" w:hAnsi="ITC Avant Garde Std Bk" w:cs="Arial"/>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1BD3B19"/>
    <w:multiLevelType w:val="hybridMultilevel"/>
    <w:tmpl w:val="977AD29A"/>
    <w:lvl w:ilvl="0" w:tplc="1278E0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5"/>
  </w:num>
  <w:num w:numId="5">
    <w:abstractNumId w:val="0"/>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4"/>
  </w:num>
  <w:num w:numId="11">
    <w:abstractNumId w:val="12"/>
  </w:num>
  <w:num w:numId="12">
    <w:abstractNumId w:val="8"/>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55"/>
    <w:rsid w:val="00000475"/>
    <w:rsid w:val="000004F5"/>
    <w:rsid w:val="0000117C"/>
    <w:rsid w:val="00002435"/>
    <w:rsid w:val="00002D3D"/>
    <w:rsid w:val="00002D7A"/>
    <w:rsid w:val="00003741"/>
    <w:rsid w:val="00003C59"/>
    <w:rsid w:val="00005CF4"/>
    <w:rsid w:val="00007E52"/>
    <w:rsid w:val="000103A3"/>
    <w:rsid w:val="000103FC"/>
    <w:rsid w:val="00010458"/>
    <w:rsid w:val="00010ED4"/>
    <w:rsid w:val="00011A8E"/>
    <w:rsid w:val="00012226"/>
    <w:rsid w:val="00012EAD"/>
    <w:rsid w:val="000135DB"/>
    <w:rsid w:val="00013EFF"/>
    <w:rsid w:val="00014F16"/>
    <w:rsid w:val="000154BC"/>
    <w:rsid w:val="00016852"/>
    <w:rsid w:val="00016979"/>
    <w:rsid w:val="00016BDA"/>
    <w:rsid w:val="00017581"/>
    <w:rsid w:val="00017800"/>
    <w:rsid w:val="00017C62"/>
    <w:rsid w:val="00020B72"/>
    <w:rsid w:val="00020F75"/>
    <w:rsid w:val="00020FC0"/>
    <w:rsid w:val="000210AA"/>
    <w:rsid w:val="000222E9"/>
    <w:rsid w:val="00022569"/>
    <w:rsid w:val="00022F90"/>
    <w:rsid w:val="0002508B"/>
    <w:rsid w:val="0002513D"/>
    <w:rsid w:val="000259B8"/>
    <w:rsid w:val="0003028C"/>
    <w:rsid w:val="00030470"/>
    <w:rsid w:val="00031C9A"/>
    <w:rsid w:val="000325AE"/>
    <w:rsid w:val="0003320A"/>
    <w:rsid w:val="000336E6"/>
    <w:rsid w:val="00034006"/>
    <w:rsid w:val="000346F9"/>
    <w:rsid w:val="00034C5A"/>
    <w:rsid w:val="0003592E"/>
    <w:rsid w:val="00036512"/>
    <w:rsid w:val="00036A62"/>
    <w:rsid w:val="00036AF8"/>
    <w:rsid w:val="00036CAB"/>
    <w:rsid w:val="0003769A"/>
    <w:rsid w:val="0004025E"/>
    <w:rsid w:val="0004134B"/>
    <w:rsid w:val="0004167B"/>
    <w:rsid w:val="00041BD9"/>
    <w:rsid w:val="000420B3"/>
    <w:rsid w:val="0004247E"/>
    <w:rsid w:val="00043B56"/>
    <w:rsid w:val="000441E4"/>
    <w:rsid w:val="000446FE"/>
    <w:rsid w:val="00044A82"/>
    <w:rsid w:val="00045912"/>
    <w:rsid w:val="00045ACC"/>
    <w:rsid w:val="0004680D"/>
    <w:rsid w:val="00046975"/>
    <w:rsid w:val="00046E37"/>
    <w:rsid w:val="000470F3"/>
    <w:rsid w:val="00047A3D"/>
    <w:rsid w:val="00047F40"/>
    <w:rsid w:val="00047F66"/>
    <w:rsid w:val="00051627"/>
    <w:rsid w:val="0005176B"/>
    <w:rsid w:val="00051ADC"/>
    <w:rsid w:val="000522D6"/>
    <w:rsid w:val="000529CF"/>
    <w:rsid w:val="00052C65"/>
    <w:rsid w:val="00053C45"/>
    <w:rsid w:val="00054C89"/>
    <w:rsid w:val="00055117"/>
    <w:rsid w:val="00055538"/>
    <w:rsid w:val="00056270"/>
    <w:rsid w:val="00056782"/>
    <w:rsid w:val="00056C3C"/>
    <w:rsid w:val="00057420"/>
    <w:rsid w:val="00057433"/>
    <w:rsid w:val="00057B87"/>
    <w:rsid w:val="00057E87"/>
    <w:rsid w:val="000614E1"/>
    <w:rsid w:val="00061C1F"/>
    <w:rsid w:val="000624A4"/>
    <w:rsid w:val="00062F2F"/>
    <w:rsid w:val="00063243"/>
    <w:rsid w:val="00063710"/>
    <w:rsid w:val="000638EA"/>
    <w:rsid w:val="00063C01"/>
    <w:rsid w:val="0006433F"/>
    <w:rsid w:val="000643CF"/>
    <w:rsid w:val="00064BB3"/>
    <w:rsid w:val="00065B53"/>
    <w:rsid w:val="00065EC6"/>
    <w:rsid w:val="000703D1"/>
    <w:rsid w:val="0007051B"/>
    <w:rsid w:val="00071D2C"/>
    <w:rsid w:val="00072545"/>
    <w:rsid w:val="000733E3"/>
    <w:rsid w:val="00073F82"/>
    <w:rsid w:val="000749A0"/>
    <w:rsid w:val="00074B41"/>
    <w:rsid w:val="00074C71"/>
    <w:rsid w:val="000762BB"/>
    <w:rsid w:val="000763F0"/>
    <w:rsid w:val="0007661C"/>
    <w:rsid w:val="00077573"/>
    <w:rsid w:val="0008065C"/>
    <w:rsid w:val="00080706"/>
    <w:rsid w:val="00081DA6"/>
    <w:rsid w:val="0008233F"/>
    <w:rsid w:val="00082D71"/>
    <w:rsid w:val="0008324B"/>
    <w:rsid w:val="00084C68"/>
    <w:rsid w:val="00085082"/>
    <w:rsid w:val="000854D5"/>
    <w:rsid w:val="000860F1"/>
    <w:rsid w:val="000864C3"/>
    <w:rsid w:val="00086CD1"/>
    <w:rsid w:val="00087635"/>
    <w:rsid w:val="00087C05"/>
    <w:rsid w:val="000900BE"/>
    <w:rsid w:val="0009053D"/>
    <w:rsid w:val="000916A3"/>
    <w:rsid w:val="000925D5"/>
    <w:rsid w:val="00094432"/>
    <w:rsid w:val="0009507B"/>
    <w:rsid w:val="00095CAC"/>
    <w:rsid w:val="00097322"/>
    <w:rsid w:val="000974E7"/>
    <w:rsid w:val="000A024E"/>
    <w:rsid w:val="000A028D"/>
    <w:rsid w:val="000A08B4"/>
    <w:rsid w:val="000A09C8"/>
    <w:rsid w:val="000A13F9"/>
    <w:rsid w:val="000A19F9"/>
    <w:rsid w:val="000A26DB"/>
    <w:rsid w:val="000A3833"/>
    <w:rsid w:val="000A427D"/>
    <w:rsid w:val="000A443C"/>
    <w:rsid w:val="000A46C4"/>
    <w:rsid w:val="000A5A64"/>
    <w:rsid w:val="000A7256"/>
    <w:rsid w:val="000B0749"/>
    <w:rsid w:val="000B0D64"/>
    <w:rsid w:val="000B16AD"/>
    <w:rsid w:val="000B32D9"/>
    <w:rsid w:val="000B42F1"/>
    <w:rsid w:val="000B477F"/>
    <w:rsid w:val="000B497A"/>
    <w:rsid w:val="000B4CA8"/>
    <w:rsid w:val="000B55B5"/>
    <w:rsid w:val="000B56E9"/>
    <w:rsid w:val="000B6B5F"/>
    <w:rsid w:val="000B6CF1"/>
    <w:rsid w:val="000B7258"/>
    <w:rsid w:val="000C0299"/>
    <w:rsid w:val="000C145C"/>
    <w:rsid w:val="000C1E85"/>
    <w:rsid w:val="000C23D4"/>
    <w:rsid w:val="000C5586"/>
    <w:rsid w:val="000C5FD4"/>
    <w:rsid w:val="000C6F3D"/>
    <w:rsid w:val="000C703A"/>
    <w:rsid w:val="000D062C"/>
    <w:rsid w:val="000D08E3"/>
    <w:rsid w:val="000D0A06"/>
    <w:rsid w:val="000D151B"/>
    <w:rsid w:val="000D1AAC"/>
    <w:rsid w:val="000D276D"/>
    <w:rsid w:val="000D2FA6"/>
    <w:rsid w:val="000D3D05"/>
    <w:rsid w:val="000D46D4"/>
    <w:rsid w:val="000D4E11"/>
    <w:rsid w:val="000D7578"/>
    <w:rsid w:val="000D7C33"/>
    <w:rsid w:val="000E08BE"/>
    <w:rsid w:val="000E0988"/>
    <w:rsid w:val="000E0B37"/>
    <w:rsid w:val="000E0C61"/>
    <w:rsid w:val="000E0F4C"/>
    <w:rsid w:val="000E12B7"/>
    <w:rsid w:val="000E2CC1"/>
    <w:rsid w:val="000E3162"/>
    <w:rsid w:val="000E3FF6"/>
    <w:rsid w:val="000E49FB"/>
    <w:rsid w:val="000E4DF1"/>
    <w:rsid w:val="000E6454"/>
    <w:rsid w:val="000E69A0"/>
    <w:rsid w:val="000E6E8D"/>
    <w:rsid w:val="000E7427"/>
    <w:rsid w:val="000E7DBD"/>
    <w:rsid w:val="000F288B"/>
    <w:rsid w:val="000F2B48"/>
    <w:rsid w:val="000F2E4B"/>
    <w:rsid w:val="000F3AE2"/>
    <w:rsid w:val="000F4153"/>
    <w:rsid w:val="000F4164"/>
    <w:rsid w:val="000F42C7"/>
    <w:rsid w:val="000F465D"/>
    <w:rsid w:val="000F58C5"/>
    <w:rsid w:val="000F6361"/>
    <w:rsid w:val="000F7538"/>
    <w:rsid w:val="00100475"/>
    <w:rsid w:val="001008EF"/>
    <w:rsid w:val="00101884"/>
    <w:rsid w:val="0010196D"/>
    <w:rsid w:val="00101CE6"/>
    <w:rsid w:val="001020B4"/>
    <w:rsid w:val="00104FD4"/>
    <w:rsid w:val="00105EE2"/>
    <w:rsid w:val="0010654B"/>
    <w:rsid w:val="00106C56"/>
    <w:rsid w:val="00107BA6"/>
    <w:rsid w:val="00107E85"/>
    <w:rsid w:val="00110331"/>
    <w:rsid w:val="0011068B"/>
    <w:rsid w:val="001119EB"/>
    <w:rsid w:val="001123A6"/>
    <w:rsid w:val="001123C1"/>
    <w:rsid w:val="0011298E"/>
    <w:rsid w:val="001129C0"/>
    <w:rsid w:val="00112E3B"/>
    <w:rsid w:val="00113022"/>
    <w:rsid w:val="001157B2"/>
    <w:rsid w:val="00115BE4"/>
    <w:rsid w:val="00115D35"/>
    <w:rsid w:val="001166BA"/>
    <w:rsid w:val="00116F53"/>
    <w:rsid w:val="00117430"/>
    <w:rsid w:val="00117975"/>
    <w:rsid w:val="0012066D"/>
    <w:rsid w:val="0012093C"/>
    <w:rsid w:val="0012099A"/>
    <w:rsid w:val="001210CB"/>
    <w:rsid w:val="00121D53"/>
    <w:rsid w:val="001224B3"/>
    <w:rsid w:val="0012264F"/>
    <w:rsid w:val="001229A6"/>
    <w:rsid w:val="00122B93"/>
    <w:rsid w:val="00122FBD"/>
    <w:rsid w:val="00123446"/>
    <w:rsid w:val="00123F8A"/>
    <w:rsid w:val="00123F8F"/>
    <w:rsid w:val="00124FC0"/>
    <w:rsid w:val="0012507A"/>
    <w:rsid w:val="00125FE3"/>
    <w:rsid w:val="00126E89"/>
    <w:rsid w:val="00127457"/>
    <w:rsid w:val="00130BC7"/>
    <w:rsid w:val="00130F29"/>
    <w:rsid w:val="00131121"/>
    <w:rsid w:val="001322A7"/>
    <w:rsid w:val="00133202"/>
    <w:rsid w:val="001334B2"/>
    <w:rsid w:val="00133E1F"/>
    <w:rsid w:val="00134077"/>
    <w:rsid w:val="001346E2"/>
    <w:rsid w:val="00134A8E"/>
    <w:rsid w:val="00135A66"/>
    <w:rsid w:val="00136246"/>
    <w:rsid w:val="00136F55"/>
    <w:rsid w:val="001407CA"/>
    <w:rsid w:val="00140E59"/>
    <w:rsid w:val="00141627"/>
    <w:rsid w:val="001416C5"/>
    <w:rsid w:val="00141A7F"/>
    <w:rsid w:val="0014208D"/>
    <w:rsid w:val="00142292"/>
    <w:rsid w:val="001429C4"/>
    <w:rsid w:val="00143EA6"/>
    <w:rsid w:val="0014409D"/>
    <w:rsid w:val="00145A30"/>
    <w:rsid w:val="00145F95"/>
    <w:rsid w:val="001468EB"/>
    <w:rsid w:val="001472B4"/>
    <w:rsid w:val="001478DA"/>
    <w:rsid w:val="00147E27"/>
    <w:rsid w:val="00147E5F"/>
    <w:rsid w:val="0015021F"/>
    <w:rsid w:val="00150358"/>
    <w:rsid w:val="00151DE3"/>
    <w:rsid w:val="00152244"/>
    <w:rsid w:val="00152DFD"/>
    <w:rsid w:val="001531A2"/>
    <w:rsid w:val="001541FC"/>
    <w:rsid w:val="00155EC5"/>
    <w:rsid w:val="001565D4"/>
    <w:rsid w:val="00157F14"/>
    <w:rsid w:val="0016016F"/>
    <w:rsid w:val="001602BE"/>
    <w:rsid w:val="00161749"/>
    <w:rsid w:val="00161E80"/>
    <w:rsid w:val="0016449F"/>
    <w:rsid w:val="00164E8C"/>
    <w:rsid w:val="001700CD"/>
    <w:rsid w:val="00170468"/>
    <w:rsid w:val="00171F4E"/>
    <w:rsid w:val="00172432"/>
    <w:rsid w:val="001727C1"/>
    <w:rsid w:val="00172EE2"/>
    <w:rsid w:val="001735BD"/>
    <w:rsid w:val="00174E28"/>
    <w:rsid w:val="00175612"/>
    <w:rsid w:val="0017572F"/>
    <w:rsid w:val="001768FE"/>
    <w:rsid w:val="00176B72"/>
    <w:rsid w:val="00176FBD"/>
    <w:rsid w:val="00177018"/>
    <w:rsid w:val="001771D9"/>
    <w:rsid w:val="00177D61"/>
    <w:rsid w:val="001803BC"/>
    <w:rsid w:val="00180684"/>
    <w:rsid w:val="00181328"/>
    <w:rsid w:val="001814FF"/>
    <w:rsid w:val="00181597"/>
    <w:rsid w:val="0018299D"/>
    <w:rsid w:val="00182C40"/>
    <w:rsid w:val="00182DC4"/>
    <w:rsid w:val="0018313D"/>
    <w:rsid w:val="00183699"/>
    <w:rsid w:val="001836D5"/>
    <w:rsid w:val="00183B35"/>
    <w:rsid w:val="001843DC"/>
    <w:rsid w:val="0018565A"/>
    <w:rsid w:val="00187047"/>
    <w:rsid w:val="0018769F"/>
    <w:rsid w:val="0019053E"/>
    <w:rsid w:val="00190AEB"/>
    <w:rsid w:val="00191095"/>
    <w:rsid w:val="00191FB7"/>
    <w:rsid w:val="001920D8"/>
    <w:rsid w:val="00192768"/>
    <w:rsid w:val="0019304D"/>
    <w:rsid w:val="00194AE9"/>
    <w:rsid w:val="00194B9B"/>
    <w:rsid w:val="00195014"/>
    <w:rsid w:val="00195595"/>
    <w:rsid w:val="0019566E"/>
    <w:rsid w:val="00195C93"/>
    <w:rsid w:val="00195FEB"/>
    <w:rsid w:val="00196266"/>
    <w:rsid w:val="001962CF"/>
    <w:rsid w:val="00196FDA"/>
    <w:rsid w:val="00197B49"/>
    <w:rsid w:val="00197F2A"/>
    <w:rsid w:val="001A1402"/>
    <w:rsid w:val="001A1B08"/>
    <w:rsid w:val="001A2073"/>
    <w:rsid w:val="001A364E"/>
    <w:rsid w:val="001A39D4"/>
    <w:rsid w:val="001A3CE9"/>
    <w:rsid w:val="001A4848"/>
    <w:rsid w:val="001A5ABD"/>
    <w:rsid w:val="001A6B01"/>
    <w:rsid w:val="001A6B0F"/>
    <w:rsid w:val="001B0035"/>
    <w:rsid w:val="001B088B"/>
    <w:rsid w:val="001B0DF7"/>
    <w:rsid w:val="001B145C"/>
    <w:rsid w:val="001B1FAA"/>
    <w:rsid w:val="001B21CF"/>
    <w:rsid w:val="001B2D49"/>
    <w:rsid w:val="001B4205"/>
    <w:rsid w:val="001B5927"/>
    <w:rsid w:val="001B5C79"/>
    <w:rsid w:val="001B62EE"/>
    <w:rsid w:val="001B68D5"/>
    <w:rsid w:val="001B7E16"/>
    <w:rsid w:val="001C02AB"/>
    <w:rsid w:val="001C0F8B"/>
    <w:rsid w:val="001C14E6"/>
    <w:rsid w:val="001C2D25"/>
    <w:rsid w:val="001C35F6"/>
    <w:rsid w:val="001C36C4"/>
    <w:rsid w:val="001C47F9"/>
    <w:rsid w:val="001C49E8"/>
    <w:rsid w:val="001C4ADD"/>
    <w:rsid w:val="001C5C09"/>
    <w:rsid w:val="001C64CE"/>
    <w:rsid w:val="001C66DA"/>
    <w:rsid w:val="001C6969"/>
    <w:rsid w:val="001C70A7"/>
    <w:rsid w:val="001C7745"/>
    <w:rsid w:val="001D0B07"/>
    <w:rsid w:val="001D263B"/>
    <w:rsid w:val="001D27A5"/>
    <w:rsid w:val="001D3F9F"/>
    <w:rsid w:val="001D474E"/>
    <w:rsid w:val="001D6A30"/>
    <w:rsid w:val="001D6F0B"/>
    <w:rsid w:val="001D7303"/>
    <w:rsid w:val="001D78D0"/>
    <w:rsid w:val="001D79C0"/>
    <w:rsid w:val="001D7DCB"/>
    <w:rsid w:val="001E0785"/>
    <w:rsid w:val="001E25A8"/>
    <w:rsid w:val="001E3A3A"/>
    <w:rsid w:val="001E49DE"/>
    <w:rsid w:val="001E4F7C"/>
    <w:rsid w:val="001E5139"/>
    <w:rsid w:val="001E6F23"/>
    <w:rsid w:val="001E73D0"/>
    <w:rsid w:val="001E74E2"/>
    <w:rsid w:val="001E75CC"/>
    <w:rsid w:val="001E78C4"/>
    <w:rsid w:val="001F189B"/>
    <w:rsid w:val="001F1A52"/>
    <w:rsid w:val="001F2C11"/>
    <w:rsid w:val="001F430A"/>
    <w:rsid w:val="001F4333"/>
    <w:rsid w:val="001F4C4B"/>
    <w:rsid w:val="001F528A"/>
    <w:rsid w:val="001F6661"/>
    <w:rsid w:val="001F6DEC"/>
    <w:rsid w:val="001F75E4"/>
    <w:rsid w:val="001F79DF"/>
    <w:rsid w:val="001F7A25"/>
    <w:rsid w:val="00200058"/>
    <w:rsid w:val="00200376"/>
    <w:rsid w:val="0020072F"/>
    <w:rsid w:val="00200C58"/>
    <w:rsid w:val="00200D67"/>
    <w:rsid w:val="0020119B"/>
    <w:rsid w:val="002018EF"/>
    <w:rsid w:val="00202BBC"/>
    <w:rsid w:val="002031D0"/>
    <w:rsid w:val="0020418B"/>
    <w:rsid w:val="00205533"/>
    <w:rsid w:val="00205DC6"/>
    <w:rsid w:val="0020685A"/>
    <w:rsid w:val="00207008"/>
    <w:rsid w:val="00207D59"/>
    <w:rsid w:val="0021126B"/>
    <w:rsid w:val="002124B6"/>
    <w:rsid w:val="00212F24"/>
    <w:rsid w:val="00213AD8"/>
    <w:rsid w:val="0021475D"/>
    <w:rsid w:val="002166B3"/>
    <w:rsid w:val="002166E3"/>
    <w:rsid w:val="00216BC7"/>
    <w:rsid w:val="00220EA5"/>
    <w:rsid w:val="0022219B"/>
    <w:rsid w:val="0022261C"/>
    <w:rsid w:val="00222665"/>
    <w:rsid w:val="00225826"/>
    <w:rsid w:val="002265AB"/>
    <w:rsid w:val="00226C84"/>
    <w:rsid w:val="002270C1"/>
    <w:rsid w:val="002274FD"/>
    <w:rsid w:val="00230152"/>
    <w:rsid w:val="002302A5"/>
    <w:rsid w:val="0023147B"/>
    <w:rsid w:val="00231FA5"/>
    <w:rsid w:val="00232144"/>
    <w:rsid w:val="002327FC"/>
    <w:rsid w:val="00232D71"/>
    <w:rsid w:val="0023371C"/>
    <w:rsid w:val="002338D7"/>
    <w:rsid w:val="00233D0B"/>
    <w:rsid w:val="00233EA2"/>
    <w:rsid w:val="00234230"/>
    <w:rsid w:val="0023480F"/>
    <w:rsid w:val="00234B5E"/>
    <w:rsid w:val="00235677"/>
    <w:rsid w:val="00236C7E"/>
    <w:rsid w:val="002376D4"/>
    <w:rsid w:val="002376D9"/>
    <w:rsid w:val="0024058B"/>
    <w:rsid w:val="002415A6"/>
    <w:rsid w:val="00241A2F"/>
    <w:rsid w:val="00242267"/>
    <w:rsid w:val="002424CB"/>
    <w:rsid w:val="0024277D"/>
    <w:rsid w:val="00244021"/>
    <w:rsid w:val="002445A6"/>
    <w:rsid w:val="00244F37"/>
    <w:rsid w:val="00245A2A"/>
    <w:rsid w:val="002477F5"/>
    <w:rsid w:val="00250BF0"/>
    <w:rsid w:val="00250E3A"/>
    <w:rsid w:val="0025182D"/>
    <w:rsid w:val="00253F05"/>
    <w:rsid w:val="0025485F"/>
    <w:rsid w:val="002548CA"/>
    <w:rsid w:val="00255099"/>
    <w:rsid w:val="0025558A"/>
    <w:rsid w:val="00256DAA"/>
    <w:rsid w:val="002573F9"/>
    <w:rsid w:val="00257606"/>
    <w:rsid w:val="00257CDF"/>
    <w:rsid w:val="00260080"/>
    <w:rsid w:val="0026149F"/>
    <w:rsid w:val="0026161D"/>
    <w:rsid w:val="0026321E"/>
    <w:rsid w:val="0026326C"/>
    <w:rsid w:val="002637D1"/>
    <w:rsid w:val="00263B94"/>
    <w:rsid w:val="00263EF2"/>
    <w:rsid w:val="00264B7F"/>
    <w:rsid w:val="00264E09"/>
    <w:rsid w:val="0026574C"/>
    <w:rsid w:val="00266766"/>
    <w:rsid w:val="00270F63"/>
    <w:rsid w:val="00273A12"/>
    <w:rsid w:val="00273FE4"/>
    <w:rsid w:val="00274336"/>
    <w:rsid w:val="0027449C"/>
    <w:rsid w:val="002745FF"/>
    <w:rsid w:val="00280223"/>
    <w:rsid w:val="002808FA"/>
    <w:rsid w:val="00280A87"/>
    <w:rsid w:val="0028195D"/>
    <w:rsid w:val="0028255B"/>
    <w:rsid w:val="00282746"/>
    <w:rsid w:val="00282C2D"/>
    <w:rsid w:val="00283FD2"/>
    <w:rsid w:val="002840BC"/>
    <w:rsid w:val="002841E8"/>
    <w:rsid w:val="00284D8A"/>
    <w:rsid w:val="00284ECE"/>
    <w:rsid w:val="00285D4C"/>
    <w:rsid w:val="00286371"/>
    <w:rsid w:val="002865FD"/>
    <w:rsid w:val="00286669"/>
    <w:rsid w:val="00286E72"/>
    <w:rsid w:val="00287959"/>
    <w:rsid w:val="0029023A"/>
    <w:rsid w:val="00290C30"/>
    <w:rsid w:val="00290E05"/>
    <w:rsid w:val="00291713"/>
    <w:rsid w:val="002922AC"/>
    <w:rsid w:val="00292795"/>
    <w:rsid w:val="00292D2B"/>
    <w:rsid w:val="002949E5"/>
    <w:rsid w:val="0029565F"/>
    <w:rsid w:val="00295C49"/>
    <w:rsid w:val="002962DA"/>
    <w:rsid w:val="00297000"/>
    <w:rsid w:val="0029755A"/>
    <w:rsid w:val="00297C04"/>
    <w:rsid w:val="002A12A7"/>
    <w:rsid w:val="002A14E5"/>
    <w:rsid w:val="002A169F"/>
    <w:rsid w:val="002A16FD"/>
    <w:rsid w:val="002A1800"/>
    <w:rsid w:val="002A2393"/>
    <w:rsid w:val="002A3019"/>
    <w:rsid w:val="002A30AD"/>
    <w:rsid w:val="002A4096"/>
    <w:rsid w:val="002A45AC"/>
    <w:rsid w:val="002A48A0"/>
    <w:rsid w:val="002A54BB"/>
    <w:rsid w:val="002A5DAD"/>
    <w:rsid w:val="002A5F52"/>
    <w:rsid w:val="002A651B"/>
    <w:rsid w:val="002A6678"/>
    <w:rsid w:val="002A7640"/>
    <w:rsid w:val="002A78D1"/>
    <w:rsid w:val="002B08AB"/>
    <w:rsid w:val="002B1424"/>
    <w:rsid w:val="002B193C"/>
    <w:rsid w:val="002B1A3C"/>
    <w:rsid w:val="002B1C66"/>
    <w:rsid w:val="002B20CC"/>
    <w:rsid w:val="002B289A"/>
    <w:rsid w:val="002B3F19"/>
    <w:rsid w:val="002B5DE9"/>
    <w:rsid w:val="002B660F"/>
    <w:rsid w:val="002B663E"/>
    <w:rsid w:val="002B7E01"/>
    <w:rsid w:val="002C043A"/>
    <w:rsid w:val="002C06AC"/>
    <w:rsid w:val="002C1DB8"/>
    <w:rsid w:val="002C21C9"/>
    <w:rsid w:val="002C2797"/>
    <w:rsid w:val="002C296A"/>
    <w:rsid w:val="002C2CFE"/>
    <w:rsid w:val="002C34CB"/>
    <w:rsid w:val="002C3CFB"/>
    <w:rsid w:val="002C619E"/>
    <w:rsid w:val="002C69F4"/>
    <w:rsid w:val="002C71AB"/>
    <w:rsid w:val="002C735B"/>
    <w:rsid w:val="002C73AD"/>
    <w:rsid w:val="002C7C88"/>
    <w:rsid w:val="002D0F17"/>
    <w:rsid w:val="002D1A4D"/>
    <w:rsid w:val="002D1A8E"/>
    <w:rsid w:val="002D1EC7"/>
    <w:rsid w:val="002D3118"/>
    <w:rsid w:val="002D3455"/>
    <w:rsid w:val="002D373B"/>
    <w:rsid w:val="002D37FA"/>
    <w:rsid w:val="002D3F9F"/>
    <w:rsid w:val="002D4151"/>
    <w:rsid w:val="002D5033"/>
    <w:rsid w:val="002D531D"/>
    <w:rsid w:val="002D6667"/>
    <w:rsid w:val="002D66FA"/>
    <w:rsid w:val="002D6BD2"/>
    <w:rsid w:val="002D6F40"/>
    <w:rsid w:val="002D6F41"/>
    <w:rsid w:val="002D74E4"/>
    <w:rsid w:val="002E0329"/>
    <w:rsid w:val="002E038A"/>
    <w:rsid w:val="002E050C"/>
    <w:rsid w:val="002E053A"/>
    <w:rsid w:val="002E0798"/>
    <w:rsid w:val="002E0E2B"/>
    <w:rsid w:val="002E0F25"/>
    <w:rsid w:val="002E11F9"/>
    <w:rsid w:val="002E14EF"/>
    <w:rsid w:val="002E155F"/>
    <w:rsid w:val="002E1CDA"/>
    <w:rsid w:val="002E2004"/>
    <w:rsid w:val="002E4174"/>
    <w:rsid w:val="002E4322"/>
    <w:rsid w:val="002E464C"/>
    <w:rsid w:val="002E5266"/>
    <w:rsid w:val="002E5525"/>
    <w:rsid w:val="002E588E"/>
    <w:rsid w:val="002E6441"/>
    <w:rsid w:val="002E674C"/>
    <w:rsid w:val="002E6AE3"/>
    <w:rsid w:val="002E6CA7"/>
    <w:rsid w:val="002E7BB4"/>
    <w:rsid w:val="002F07F4"/>
    <w:rsid w:val="002F0D6C"/>
    <w:rsid w:val="002F1013"/>
    <w:rsid w:val="002F2321"/>
    <w:rsid w:val="002F24A3"/>
    <w:rsid w:val="002F24C0"/>
    <w:rsid w:val="002F299D"/>
    <w:rsid w:val="002F2E07"/>
    <w:rsid w:val="002F3726"/>
    <w:rsid w:val="002F41A2"/>
    <w:rsid w:val="002F421F"/>
    <w:rsid w:val="002F6872"/>
    <w:rsid w:val="00300C88"/>
    <w:rsid w:val="00301140"/>
    <w:rsid w:val="00302C8E"/>
    <w:rsid w:val="0030425D"/>
    <w:rsid w:val="003050D9"/>
    <w:rsid w:val="00305367"/>
    <w:rsid w:val="003053B0"/>
    <w:rsid w:val="00305936"/>
    <w:rsid w:val="003063C1"/>
    <w:rsid w:val="00306D9B"/>
    <w:rsid w:val="003073C0"/>
    <w:rsid w:val="0030740E"/>
    <w:rsid w:val="00310452"/>
    <w:rsid w:val="00310ECB"/>
    <w:rsid w:val="00310F32"/>
    <w:rsid w:val="00312A28"/>
    <w:rsid w:val="00313728"/>
    <w:rsid w:val="00314ADE"/>
    <w:rsid w:val="00314AEE"/>
    <w:rsid w:val="0031595C"/>
    <w:rsid w:val="00315F67"/>
    <w:rsid w:val="00317397"/>
    <w:rsid w:val="003209A2"/>
    <w:rsid w:val="00320BBA"/>
    <w:rsid w:val="003214B0"/>
    <w:rsid w:val="003214CB"/>
    <w:rsid w:val="00321E38"/>
    <w:rsid w:val="00322081"/>
    <w:rsid w:val="003228B6"/>
    <w:rsid w:val="00322A10"/>
    <w:rsid w:val="003230CC"/>
    <w:rsid w:val="003236BF"/>
    <w:rsid w:val="003239FE"/>
    <w:rsid w:val="00323A73"/>
    <w:rsid w:val="0032564D"/>
    <w:rsid w:val="003257BD"/>
    <w:rsid w:val="003258F2"/>
    <w:rsid w:val="00325DDB"/>
    <w:rsid w:val="003301FC"/>
    <w:rsid w:val="003312F6"/>
    <w:rsid w:val="00331BA0"/>
    <w:rsid w:val="00331D4D"/>
    <w:rsid w:val="00331FEC"/>
    <w:rsid w:val="0033243F"/>
    <w:rsid w:val="003334B0"/>
    <w:rsid w:val="0033379E"/>
    <w:rsid w:val="0033434D"/>
    <w:rsid w:val="003344C9"/>
    <w:rsid w:val="00335D27"/>
    <w:rsid w:val="00337246"/>
    <w:rsid w:val="0033769C"/>
    <w:rsid w:val="00337EE8"/>
    <w:rsid w:val="003405D8"/>
    <w:rsid w:val="00341BA6"/>
    <w:rsid w:val="003434EE"/>
    <w:rsid w:val="00343886"/>
    <w:rsid w:val="00343A1C"/>
    <w:rsid w:val="003440F9"/>
    <w:rsid w:val="00344733"/>
    <w:rsid w:val="00344799"/>
    <w:rsid w:val="003448E7"/>
    <w:rsid w:val="003450B6"/>
    <w:rsid w:val="00345344"/>
    <w:rsid w:val="003457C9"/>
    <w:rsid w:val="003459DE"/>
    <w:rsid w:val="003461E0"/>
    <w:rsid w:val="00346680"/>
    <w:rsid w:val="00346D5B"/>
    <w:rsid w:val="003476C1"/>
    <w:rsid w:val="00347E10"/>
    <w:rsid w:val="00350D99"/>
    <w:rsid w:val="00350ED3"/>
    <w:rsid w:val="0035238C"/>
    <w:rsid w:val="00352DC3"/>
    <w:rsid w:val="003531FD"/>
    <w:rsid w:val="0035391E"/>
    <w:rsid w:val="003543C8"/>
    <w:rsid w:val="00354598"/>
    <w:rsid w:val="003547A3"/>
    <w:rsid w:val="00354ED0"/>
    <w:rsid w:val="00355D73"/>
    <w:rsid w:val="00356262"/>
    <w:rsid w:val="003566B4"/>
    <w:rsid w:val="00356786"/>
    <w:rsid w:val="00356938"/>
    <w:rsid w:val="0035733E"/>
    <w:rsid w:val="0036173D"/>
    <w:rsid w:val="003619CC"/>
    <w:rsid w:val="00361F29"/>
    <w:rsid w:val="0036214B"/>
    <w:rsid w:val="00362227"/>
    <w:rsid w:val="003634B2"/>
    <w:rsid w:val="003641D3"/>
    <w:rsid w:val="0036472E"/>
    <w:rsid w:val="00364E42"/>
    <w:rsid w:val="00365402"/>
    <w:rsid w:val="00365C35"/>
    <w:rsid w:val="00366466"/>
    <w:rsid w:val="00367C18"/>
    <w:rsid w:val="00367E9C"/>
    <w:rsid w:val="00370D55"/>
    <w:rsid w:val="0037199C"/>
    <w:rsid w:val="00371B14"/>
    <w:rsid w:val="00371CEB"/>
    <w:rsid w:val="00371EC7"/>
    <w:rsid w:val="0037280B"/>
    <w:rsid w:val="00372ADF"/>
    <w:rsid w:val="003747F7"/>
    <w:rsid w:val="0037497D"/>
    <w:rsid w:val="00374ED9"/>
    <w:rsid w:val="003768F1"/>
    <w:rsid w:val="00376994"/>
    <w:rsid w:val="00380DCA"/>
    <w:rsid w:val="00381997"/>
    <w:rsid w:val="00383897"/>
    <w:rsid w:val="003844C7"/>
    <w:rsid w:val="00384DDC"/>
    <w:rsid w:val="00384ED4"/>
    <w:rsid w:val="00385224"/>
    <w:rsid w:val="0038557D"/>
    <w:rsid w:val="003856E2"/>
    <w:rsid w:val="00385EB2"/>
    <w:rsid w:val="00385EE5"/>
    <w:rsid w:val="00385F34"/>
    <w:rsid w:val="003865A1"/>
    <w:rsid w:val="00386D2A"/>
    <w:rsid w:val="003877EE"/>
    <w:rsid w:val="00390D59"/>
    <w:rsid w:val="0039138E"/>
    <w:rsid w:val="00391CC7"/>
    <w:rsid w:val="00391EF3"/>
    <w:rsid w:val="00392980"/>
    <w:rsid w:val="00392AED"/>
    <w:rsid w:val="00392C71"/>
    <w:rsid w:val="00393AD9"/>
    <w:rsid w:val="003942AA"/>
    <w:rsid w:val="00394817"/>
    <w:rsid w:val="00394996"/>
    <w:rsid w:val="0039514D"/>
    <w:rsid w:val="00396A8A"/>
    <w:rsid w:val="003A0511"/>
    <w:rsid w:val="003A08CF"/>
    <w:rsid w:val="003A2404"/>
    <w:rsid w:val="003A2D8D"/>
    <w:rsid w:val="003A49D2"/>
    <w:rsid w:val="003A4C08"/>
    <w:rsid w:val="003A59EA"/>
    <w:rsid w:val="003A5C93"/>
    <w:rsid w:val="003A5E44"/>
    <w:rsid w:val="003A727A"/>
    <w:rsid w:val="003A7CF3"/>
    <w:rsid w:val="003A7FC8"/>
    <w:rsid w:val="003B080B"/>
    <w:rsid w:val="003B22D1"/>
    <w:rsid w:val="003B2D31"/>
    <w:rsid w:val="003B3801"/>
    <w:rsid w:val="003B3A45"/>
    <w:rsid w:val="003B3D7A"/>
    <w:rsid w:val="003B455D"/>
    <w:rsid w:val="003B4B93"/>
    <w:rsid w:val="003B4CAE"/>
    <w:rsid w:val="003B61B2"/>
    <w:rsid w:val="003C0878"/>
    <w:rsid w:val="003C10C6"/>
    <w:rsid w:val="003C2886"/>
    <w:rsid w:val="003C2F53"/>
    <w:rsid w:val="003C368E"/>
    <w:rsid w:val="003C4B39"/>
    <w:rsid w:val="003C5B10"/>
    <w:rsid w:val="003C5F36"/>
    <w:rsid w:val="003C688F"/>
    <w:rsid w:val="003C699D"/>
    <w:rsid w:val="003C6E58"/>
    <w:rsid w:val="003C7680"/>
    <w:rsid w:val="003C7C00"/>
    <w:rsid w:val="003D028C"/>
    <w:rsid w:val="003D2188"/>
    <w:rsid w:val="003D2788"/>
    <w:rsid w:val="003D2877"/>
    <w:rsid w:val="003D2893"/>
    <w:rsid w:val="003D3ACB"/>
    <w:rsid w:val="003D3BAE"/>
    <w:rsid w:val="003D3C97"/>
    <w:rsid w:val="003D6057"/>
    <w:rsid w:val="003D6B50"/>
    <w:rsid w:val="003E0A2E"/>
    <w:rsid w:val="003E125A"/>
    <w:rsid w:val="003E129F"/>
    <w:rsid w:val="003E23A2"/>
    <w:rsid w:val="003E3460"/>
    <w:rsid w:val="003E3614"/>
    <w:rsid w:val="003E3D2E"/>
    <w:rsid w:val="003E437B"/>
    <w:rsid w:val="003E46E2"/>
    <w:rsid w:val="003E4AD2"/>
    <w:rsid w:val="003E54CC"/>
    <w:rsid w:val="003E6111"/>
    <w:rsid w:val="003E6FB1"/>
    <w:rsid w:val="003E72E9"/>
    <w:rsid w:val="003E7B36"/>
    <w:rsid w:val="003F0F17"/>
    <w:rsid w:val="003F0F58"/>
    <w:rsid w:val="003F28D3"/>
    <w:rsid w:val="003F2B66"/>
    <w:rsid w:val="003F30F4"/>
    <w:rsid w:val="003F36E2"/>
    <w:rsid w:val="003F5175"/>
    <w:rsid w:val="003F71D4"/>
    <w:rsid w:val="003F7CCB"/>
    <w:rsid w:val="004009CD"/>
    <w:rsid w:val="00400D86"/>
    <w:rsid w:val="00401074"/>
    <w:rsid w:val="00401B0C"/>
    <w:rsid w:val="00401D33"/>
    <w:rsid w:val="00402A5C"/>
    <w:rsid w:val="00402B96"/>
    <w:rsid w:val="00402D13"/>
    <w:rsid w:val="004038F0"/>
    <w:rsid w:val="00403AB9"/>
    <w:rsid w:val="00404916"/>
    <w:rsid w:val="00404FBF"/>
    <w:rsid w:val="00405532"/>
    <w:rsid w:val="00405D86"/>
    <w:rsid w:val="0040626C"/>
    <w:rsid w:val="004062CC"/>
    <w:rsid w:val="00406561"/>
    <w:rsid w:val="00406C35"/>
    <w:rsid w:val="00407A46"/>
    <w:rsid w:val="00407DE6"/>
    <w:rsid w:val="004120B2"/>
    <w:rsid w:val="00412DC5"/>
    <w:rsid w:val="00413EA1"/>
    <w:rsid w:val="0041415B"/>
    <w:rsid w:val="00414331"/>
    <w:rsid w:val="004153BF"/>
    <w:rsid w:val="00415A9D"/>
    <w:rsid w:val="00417117"/>
    <w:rsid w:val="00417B48"/>
    <w:rsid w:val="00417BA0"/>
    <w:rsid w:val="00417CCC"/>
    <w:rsid w:val="00420D6C"/>
    <w:rsid w:val="00420E62"/>
    <w:rsid w:val="00420F96"/>
    <w:rsid w:val="004212CF"/>
    <w:rsid w:val="004215BA"/>
    <w:rsid w:val="00421B44"/>
    <w:rsid w:val="00422FB3"/>
    <w:rsid w:val="0042343F"/>
    <w:rsid w:val="004255E3"/>
    <w:rsid w:val="00425AF1"/>
    <w:rsid w:val="004267C4"/>
    <w:rsid w:val="00426855"/>
    <w:rsid w:val="00426C42"/>
    <w:rsid w:val="00426D4D"/>
    <w:rsid w:val="00427205"/>
    <w:rsid w:val="0043066B"/>
    <w:rsid w:val="00430AB7"/>
    <w:rsid w:val="00431B67"/>
    <w:rsid w:val="00432D13"/>
    <w:rsid w:val="00434922"/>
    <w:rsid w:val="004350C0"/>
    <w:rsid w:val="004369F7"/>
    <w:rsid w:val="00436F43"/>
    <w:rsid w:val="004371FE"/>
    <w:rsid w:val="00437D99"/>
    <w:rsid w:val="0044144F"/>
    <w:rsid w:val="004419C5"/>
    <w:rsid w:val="00442337"/>
    <w:rsid w:val="00442341"/>
    <w:rsid w:val="00442565"/>
    <w:rsid w:val="00442E11"/>
    <w:rsid w:val="00443303"/>
    <w:rsid w:val="004441F3"/>
    <w:rsid w:val="0044570B"/>
    <w:rsid w:val="00445872"/>
    <w:rsid w:val="0044685A"/>
    <w:rsid w:val="00446EC5"/>
    <w:rsid w:val="0045001F"/>
    <w:rsid w:val="00450117"/>
    <w:rsid w:val="00450AF0"/>
    <w:rsid w:val="00451D1C"/>
    <w:rsid w:val="00452696"/>
    <w:rsid w:val="00452E70"/>
    <w:rsid w:val="00453C53"/>
    <w:rsid w:val="004541A8"/>
    <w:rsid w:val="004544D9"/>
    <w:rsid w:val="00454823"/>
    <w:rsid w:val="00455054"/>
    <w:rsid w:val="0045606A"/>
    <w:rsid w:val="0045646F"/>
    <w:rsid w:val="00456B2E"/>
    <w:rsid w:val="00457400"/>
    <w:rsid w:val="0046025B"/>
    <w:rsid w:val="004607DA"/>
    <w:rsid w:val="00460BAA"/>
    <w:rsid w:val="00461416"/>
    <w:rsid w:val="00462671"/>
    <w:rsid w:val="004637DD"/>
    <w:rsid w:val="004640DD"/>
    <w:rsid w:val="00464461"/>
    <w:rsid w:val="00464491"/>
    <w:rsid w:val="0046538E"/>
    <w:rsid w:val="00466633"/>
    <w:rsid w:val="00466857"/>
    <w:rsid w:val="00467347"/>
    <w:rsid w:val="004674DE"/>
    <w:rsid w:val="00467A25"/>
    <w:rsid w:val="0047098F"/>
    <w:rsid w:val="00470A3D"/>
    <w:rsid w:val="004710A6"/>
    <w:rsid w:val="00471E77"/>
    <w:rsid w:val="00471EAC"/>
    <w:rsid w:val="00472DB7"/>
    <w:rsid w:val="0047352C"/>
    <w:rsid w:val="00473812"/>
    <w:rsid w:val="00473ACC"/>
    <w:rsid w:val="004744E0"/>
    <w:rsid w:val="004746C8"/>
    <w:rsid w:val="00476742"/>
    <w:rsid w:val="00476DBC"/>
    <w:rsid w:val="004777D6"/>
    <w:rsid w:val="004779E1"/>
    <w:rsid w:val="00480B73"/>
    <w:rsid w:val="004813F9"/>
    <w:rsid w:val="004815E3"/>
    <w:rsid w:val="00481B65"/>
    <w:rsid w:val="00481BCF"/>
    <w:rsid w:val="00482BC9"/>
    <w:rsid w:val="00482F0F"/>
    <w:rsid w:val="004830FC"/>
    <w:rsid w:val="00484182"/>
    <w:rsid w:val="004841BB"/>
    <w:rsid w:val="00484A70"/>
    <w:rsid w:val="00484CCF"/>
    <w:rsid w:val="00484F2B"/>
    <w:rsid w:val="0048529B"/>
    <w:rsid w:val="00485A85"/>
    <w:rsid w:val="00485F64"/>
    <w:rsid w:val="00486586"/>
    <w:rsid w:val="00486826"/>
    <w:rsid w:val="00486BC7"/>
    <w:rsid w:val="00486F19"/>
    <w:rsid w:val="00487363"/>
    <w:rsid w:val="004906C8"/>
    <w:rsid w:val="00490E0E"/>
    <w:rsid w:val="00491A13"/>
    <w:rsid w:val="00491F86"/>
    <w:rsid w:val="00494EAD"/>
    <w:rsid w:val="0049579C"/>
    <w:rsid w:val="00495819"/>
    <w:rsid w:val="00496137"/>
    <w:rsid w:val="00496465"/>
    <w:rsid w:val="004973CD"/>
    <w:rsid w:val="004976FC"/>
    <w:rsid w:val="004A097A"/>
    <w:rsid w:val="004A1857"/>
    <w:rsid w:val="004A186F"/>
    <w:rsid w:val="004A2022"/>
    <w:rsid w:val="004A390D"/>
    <w:rsid w:val="004A438B"/>
    <w:rsid w:val="004B1AF9"/>
    <w:rsid w:val="004B1FCF"/>
    <w:rsid w:val="004B2A68"/>
    <w:rsid w:val="004B2C35"/>
    <w:rsid w:val="004B36AF"/>
    <w:rsid w:val="004B3751"/>
    <w:rsid w:val="004B4A32"/>
    <w:rsid w:val="004B5811"/>
    <w:rsid w:val="004B668B"/>
    <w:rsid w:val="004B6866"/>
    <w:rsid w:val="004B6B2A"/>
    <w:rsid w:val="004B760D"/>
    <w:rsid w:val="004B7671"/>
    <w:rsid w:val="004B7EB5"/>
    <w:rsid w:val="004C0399"/>
    <w:rsid w:val="004C0460"/>
    <w:rsid w:val="004C084A"/>
    <w:rsid w:val="004C19C7"/>
    <w:rsid w:val="004C3FF9"/>
    <w:rsid w:val="004C637C"/>
    <w:rsid w:val="004C6CD5"/>
    <w:rsid w:val="004D0449"/>
    <w:rsid w:val="004D140C"/>
    <w:rsid w:val="004D1A77"/>
    <w:rsid w:val="004D1D4E"/>
    <w:rsid w:val="004D2EEA"/>
    <w:rsid w:val="004D31DE"/>
    <w:rsid w:val="004D3277"/>
    <w:rsid w:val="004D3AF4"/>
    <w:rsid w:val="004D4335"/>
    <w:rsid w:val="004D4E2E"/>
    <w:rsid w:val="004D644C"/>
    <w:rsid w:val="004D6694"/>
    <w:rsid w:val="004D7EC3"/>
    <w:rsid w:val="004E0AC6"/>
    <w:rsid w:val="004E140E"/>
    <w:rsid w:val="004E14E4"/>
    <w:rsid w:val="004E1993"/>
    <w:rsid w:val="004E1F55"/>
    <w:rsid w:val="004E2993"/>
    <w:rsid w:val="004E29D6"/>
    <w:rsid w:val="004E2FA7"/>
    <w:rsid w:val="004E34D4"/>
    <w:rsid w:val="004E35DA"/>
    <w:rsid w:val="004E5338"/>
    <w:rsid w:val="004E5EB4"/>
    <w:rsid w:val="004E5F42"/>
    <w:rsid w:val="004E5FC4"/>
    <w:rsid w:val="004E61A1"/>
    <w:rsid w:val="004E6220"/>
    <w:rsid w:val="004E6A9E"/>
    <w:rsid w:val="004E7370"/>
    <w:rsid w:val="004E74A7"/>
    <w:rsid w:val="004E7835"/>
    <w:rsid w:val="004F239C"/>
    <w:rsid w:val="004F23EB"/>
    <w:rsid w:val="004F4044"/>
    <w:rsid w:val="004F4B57"/>
    <w:rsid w:val="004F5405"/>
    <w:rsid w:val="004F6C9B"/>
    <w:rsid w:val="004F6EF8"/>
    <w:rsid w:val="0050048D"/>
    <w:rsid w:val="0050063D"/>
    <w:rsid w:val="00501F40"/>
    <w:rsid w:val="005027F4"/>
    <w:rsid w:val="00504ACB"/>
    <w:rsid w:val="00505A39"/>
    <w:rsid w:val="005066A5"/>
    <w:rsid w:val="00506FED"/>
    <w:rsid w:val="0050774F"/>
    <w:rsid w:val="00510F67"/>
    <w:rsid w:val="005123A5"/>
    <w:rsid w:val="00513A75"/>
    <w:rsid w:val="00514519"/>
    <w:rsid w:val="00515646"/>
    <w:rsid w:val="005167FB"/>
    <w:rsid w:val="00516984"/>
    <w:rsid w:val="00516AB6"/>
    <w:rsid w:val="00517B7F"/>
    <w:rsid w:val="00520507"/>
    <w:rsid w:val="0052057D"/>
    <w:rsid w:val="00520580"/>
    <w:rsid w:val="00521998"/>
    <w:rsid w:val="00521A13"/>
    <w:rsid w:val="00521F41"/>
    <w:rsid w:val="00523C0C"/>
    <w:rsid w:val="00523E8C"/>
    <w:rsid w:val="00523EB1"/>
    <w:rsid w:val="00523F51"/>
    <w:rsid w:val="0052499D"/>
    <w:rsid w:val="00524FA6"/>
    <w:rsid w:val="00525888"/>
    <w:rsid w:val="00525D61"/>
    <w:rsid w:val="00526641"/>
    <w:rsid w:val="00526A27"/>
    <w:rsid w:val="00526FAE"/>
    <w:rsid w:val="00527BC6"/>
    <w:rsid w:val="00530C20"/>
    <w:rsid w:val="005314F7"/>
    <w:rsid w:val="00531696"/>
    <w:rsid w:val="00532538"/>
    <w:rsid w:val="005326F4"/>
    <w:rsid w:val="00532A85"/>
    <w:rsid w:val="00533CF7"/>
    <w:rsid w:val="00535544"/>
    <w:rsid w:val="00535C32"/>
    <w:rsid w:val="00535DE1"/>
    <w:rsid w:val="00535E83"/>
    <w:rsid w:val="0053680E"/>
    <w:rsid w:val="00536A08"/>
    <w:rsid w:val="00537DBF"/>
    <w:rsid w:val="005403DB"/>
    <w:rsid w:val="00540459"/>
    <w:rsid w:val="00540E37"/>
    <w:rsid w:val="005415EE"/>
    <w:rsid w:val="00541FE5"/>
    <w:rsid w:val="00542BD4"/>
    <w:rsid w:val="005432E5"/>
    <w:rsid w:val="00543C61"/>
    <w:rsid w:val="00543DD1"/>
    <w:rsid w:val="0054477A"/>
    <w:rsid w:val="00545771"/>
    <w:rsid w:val="00545890"/>
    <w:rsid w:val="00545DAB"/>
    <w:rsid w:val="005462D4"/>
    <w:rsid w:val="0054683B"/>
    <w:rsid w:val="00547091"/>
    <w:rsid w:val="005501C0"/>
    <w:rsid w:val="00550E4C"/>
    <w:rsid w:val="005515F0"/>
    <w:rsid w:val="00552743"/>
    <w:rsid w:val="005534B1"/>
    <w:rsid w:val="0055451C"/>
    <w:rsid w:val="0055723B"/>
    <w:rsid w:val="005576C4"/>
    <w:rsid w:val="00557DC6"/>
    <w:rsid w:val="0056165E"/>
    <w:rsid w:val="005626D1"/>
    <w:rsid w:val="005633A6"/>
    <w:rsid w:val="005639BA"/>
    <w:rsid w:val="00563DBD"/>
    <w:rsid w:val="00563E52"/>
    <w:rsid w:val="00564335"/>
    <w:rsid w:val="00564648"/>
    <w:rsid w:val="0056658B"/>
    <w:rsid w:val="0056662B"/>
    <w:rsid w:val="0056681E"/>
    <w:rsid w:val="00566CDC"/>
    <w:rsid w:val="005670E8"/>
    <w:rsid w:val="0056711A"/>
    <w:rsid w:val="0056755E"/>
    <w:rsid w:val="005675BD"/>
    <w:rsid w:val="00567B7E"/>
    <w:rsid w:val="00567E6A"/>
    <w:rsid w:val="005716D4"/>
    <w:rsid w:val="00572BF6"/>
    <w:rsid w:val="00572CEC"/>
    <w:rsid w:val="00573ED3"/>
    <w:rsid w:val="00574C2E"/>
    <w:rsid w:val="00574F48"/>
    <w:rsid w:val="00575B2A"/>
    <w:rsid w:val="00575CC9"/>
    <w:rsid w:val="00575EB7"/>
    <w:rsid w:val="005765E2"/>
    <w:rsid w:val="00580267"/>
    <w:rsid w:val="005806CF"/>
    <w:rsid w:val="005816D8"/>
    <w:rsid w:val="0058182B"/>
    <w:rsid w:val="00581D33"/>
    <w:rsid w:val="005820D4"/>
    <w:rsid w:val="00582441"/>
    <w:rsid w:val="00582BDD"/>
    <w:rsid w:val="00584831"/>
    <w:rsid w:val="0058543C"/>
    <w:rsid w:val="005866A9"/>
    <w:rsid w:val="00586F6B"/>
    <w:rsid w:val="00587787"/>
    <w:rsid w:val="00587B04"/>
    <w:rsid w:val="00590D05"/>
    <w:rsid w:val="005916EA"/>
    <w:rsid w:val="00591FB2"/>
    <w:rsid w:val="00593749"/>
    <w:rsid w:val="00594788"/>
    <w:rsid w:val="00594E08"/>
    <w:rsid w:val="005951E5"/>
    <w:rsid w:val="005952FE"/>
    <w:rsid w:val="005954FA"/>
    <w:rsid w:val="005968DF"/>
    <w:rsid w:val="00596BC6"/>
    <w:rsid w:val="00597792"/>
    <w:rsid w:val="005A038C"/>
    <w:rsid w:val="005A05A3"/>
    <w:rsid w:val="005A08B1"/>
    <w:rsid w:val="005A15FF"/>
    <w:rsid w:val="005A2384"/>
    <w:rsid w:val="005A289D"/>
    <w:rsid w:val="005A3112"/>
    <w:rsid w:val="005A55DC"/>
    <w:rsid w:val="005A65FC"/>
    <w:rsid w:val="005A6C81"/>
    <w:rsid w:val="005B0C9B"/>
    <w:rsid w:val="005B13E1"/>
    <w:rsid w:val="005B223E"/>
    <w:rsid w:val="005B291F"/>
    <w:rsid w:val="005B335F"/>
    <w:rsid w:val="005B373B"/>
    <w:rsid w:val="005B3AD2"/>
    <w:rsid w:val="005B41C4"/>
    <w:rsid w:val="005B5CD1"/>
    <w:rsid w:val="005B5E38"/>
    <w:rsid w:val="005B5FEA"/>
    <w:rsid w:val="005B603E"/>
    <w:rsid w:val="005B6AC8"/>
    <w:rsid w:val="005B757A"/>
    <w:rsid w:val="005C0539"/>
    <w:rsid w:val="005C1F74"/>
    <w:rsid w:val="005C20EE"/>
    <w:rsid w:val="005C3DC0"/>
    <w:rsid w:val="005C5280"/>
    <w:rsid w:val="005C5C2F"/>
    <w:rsid w:val="005C63D6"/>
    <w:rsid w:val="005C6D88"/>
    <w:rsid w:val="005C6E47"/>
    <w:rsid w:val="005C741C"/>
    <w:rsid w:val="005D014A"/>
    <w:rsid w:val="005D0EC6"/>
    <w:rsid w:val="005D13B7"/>
    <w:rsid w:val="005D3204"/>
    <w:rsid w:val="005D3E38"/>
    <w:rsid w:val="005D4359"/>
    <w:rsid w:val="005D4BC5"/>
    <w:rsid w:val="005D6434"/>
    <w:rsid w:val="005D68F1"/>
    <w:rsid w:val="005D7014"/>
    <w:rsid w:val="005D7107"/>
    <w:rsid w:val="005D7236"/>
    <w:rsid w:val="005D7288"/>
    <w:rsid w:val="005D7B0A"/>
    <w:rsid w:val="005E25FD"/>
    <w:rsid w:val="005E26E2"/>
    <w:rsid w:val="005E313B"/>
    <w:rsid w:val="005E336B"/>
    <w:rsid w:val="005E3469"/>
    <w:rsid w:val="005E3739"/>
    <w:rsid w:val="005E385B"/>
    <w:rsid w:val="005E3E0B"/>
    <w:rsid w:val="005E4ECD"/>
    <w:rsid w:val="005E54FE"/>
    <w:rsid w:val="005E5A88"/>
    <w:rsid w:val="005E6375"/>
    <w:rsid w:val="005E7930"/>
    <w:rsid w:val="005F3077"/>
    <w:rsid w:val="005F34A4"/>
    <w:rsid w:val="005F3681"/>
    <w:rsid w:val="005F3D65"/>
    <w:rsid w:val="005F3D77"/>
    <w:rsid w:val="005F3F27"/>
    <w:rsid w:val="005F477B"/>
    <w:rsid w:val="005F6458"/>
    <w:rsid w:val="005F64AB"/>
    <w:rsid w:val="005F64CF"/>
    <w:rsid w:val="005F674E"/>
    <w:rsid w:val="005F7B9E"/>
    <w:rsid w:val="005F7E7C"/>
    <w:rsid w:val="00601C47"/>
    <w:rsid w:val="00601FC1"/>
    <w:rsid w:val="00602484"/>
    <w:rsid w:val="006039D7"/>
    <w:rsid w:val="00604479"/>
    <w:rsid w:val="0060479A"/>
    <w:rsid w:val="00604DAE"/>
    <w:rsid w:val="006062FB"/>
    <w:rsid w:val="00606C09"/>
    <w:rsid w:val="0060704B"/>
    <w:rsid w:val="006075A1"/>
    <w:rsid w:val="006078CA"/>
    <w:rsid w:val="00610895"/>
    <w:rsid w:val="0061229A"/>
    <w:rsid w:val="006122F8"/>
    <w:rsid w:val="006126DE"/>
    <w:rsid w:val="00612A72"/>
    <w:rsid w:val="0061454F"/>
    <w:rsid w:val="00614799"/>
    <w:rsid w:val="00615F37"/>
    <w:rsid w:val="006166FE"/>
    <w:rsid w:val="00616913"/>
    <w:rsid w:val="00620546"/>
    <w:rsid w:val="00620906"/>
    <w:rsid w:val="00620CB5"/>
    <w:rsid w:val="00621869"/>
    <w:rsid w:val="0062257F"/>
    <w:rsid w:val="00622B7F"/>
    <w:rsid w:val="00622CD5"/>
    <w:rsid w:val="00622DB6"/>
    <w:rsid w:val="006232D4"/>
    <w:rsid w:val="006235C0"/>
    <w:rsid w:val="0062493A"/>
    <w:rsid w:val="00624993"/>
    <w:rsid w:val="00625673"/>
    <w:rsid w:val="00625BEB"/>
    <w:rsid w:val="00625C76"/>
    <w:rsid w:val="00625DF1"/>
    <w:rsid w:val="0062608B"/>
    <w:rsid w:val="00627260"/>
    <w:rsid w:val="00627845"/>
    <w:rsid w:val="006302C9"/>
    <w:rsid w:val="00630C6C"/>
    <w:rsid w:val="00631F9B"/>
    <w:rsid w:val="00633441"/>
    <w:rsid w:val="00634010"/>
    <w:rsid w:val="006348AC"/>
    <w:rsid w:val="00634D31"/>
    <w:rsid w:val="006358D3"/>
    <w:rsid w:val="0063591D"/>
    <w:rsid w:val="00635EA2"/>
    <w:rsid w:val="00636EEE"/>
    <w:rsid w:val="0063721A"/>
    <w:rsid w:val="006374DA"/>
    <w:rsid w:val="0063765D"/>
    <w:rsid w:val="006418C3"/>
    <w:rsid w:val="006419E0"/>
    <w:rsid w:val="00642C92"/>
    <w:rsid w:val="006438B4"/>
    <w:rsid w:val="00643DB4"/>
    <w:rsid w:val="006445F7"/>
    <w:rsid w:val="00645550"/>
    <w:rsid w:val="006464A2"/>
    <w:rsid w:val="0064716F"/>
    <w:rsid w:val="00647413"/>
    <w:rsid w:val="006517AA"/>
    <w:rsid w:val="00651941"/>
    <w:rsid w:val="00652FE3"/>
    <w:rsid w:val="00653668"/>
    <w:rsid w:val="006541D6"/>
    <w:rsid w:val="00654538"/>
    <w:rsid w:val="00654F8D"/>
    <w:rsid w:val="006568F7"/>
    <w:rsid w:val="00656CC6"/>
    <w:rsid w:val="00656EB1"/>
    <w:rsid w:val="006574E8"/>
    <w:rsid w:val="006640E8"/>
    <w:rsid w:val="00664549"/>
    <w:rsid w:val="00664B34"/>
    <w:rsid w:val="006652A6"/>
    <w:rsid w:val="006653BA"/>
    <w:rsid w:val="00665455"/>
    <w:rsid w:val="0066560D"/>
    <w:rsid w:val="00665630"/>
    <w:rsid w:val="00666215"/>
    <w:rsid w:val="00666CEE"/>
    <w:rsid w:val="00667EC2"/>
    <w:rsid w:val="00670248"/>
    <w:rsid w:val="00670D21"/>
    <w:rsid w:val="00672CB2"/>
    <w:rsid w:val="00672EC6"/>
    <w:rsid w:val="00673975"/>
    <w:rsid w:val="00673F8A"/>
    <w:rsid w:val="00674014"/>
    <w:rsid w:val="006740C4"/>
    <w:rsid w:val="00674F61"/>
    <w:rsid w:val="00675393"/>
    <w:rsid w:val="00675477"/>
    <w:rsid w:val="006754C1"/>
    <w:rsid w:val="006759E4"/>
    <w:rsid w:val="00676F20"/>
    <w:rsid w:val="0067743E"/>
    <w:rsid w:val="00677D36"/>
    <w:rsid w:val="006814C0"/>
    <w:rsid w:val="006822C7"/>
    <w:rsid w:val="00684767"/>
    <w:rsid w:val="0068488E"/>
    <w:rsid w:val="00686EEB"/>
    <w:rsid w:val="00692B39"/>
    <w:rsid w:val="00692C0D"/>
    <w:rsid w:val="00694D18"/>
    <w:rsid w:val="00695D01"/>
    <w:rsid w:val="00695DC8"/>
    <w:rsid w:val="00696149"/>
    <w:rsid w:val="00696693"/>
    <w:rsid w:val="00696802"/>
    <w:rsid w:val="00696B71"/>
    <w:rsid w:val="006971D4"/>
    <w:rsid w:val="00697B15"/>
    <w:rsid w:val="006A03CF"/>
    <w:rsid w:val="006A0BBE"/>
    <w:rsid w:val="006A1F86"/>
    <w:rsid w:val="006A2043"/>
    <w:rsid w:val="006A245A"/>
    <w:rsid w:val="006A2AAD"/>
    <w:rsid w:val="006A3869"/>
    <w:rsid w:val="006A5237"/>
    <w:rsid w:val="006A537C"/>
    <w:rsid w:val="006A60C0"/>
    <w:rsid w:val="006A635B"/>
    <w:rsid w:val="006A68EA"/>
    <w:rsid w:val="006A7F6E"/>
    <w:rsid w:val="006B0035"/>
    <w:rsid w:val="006B0631"/>
    <w:rsid w:val="006B0DD5"/>
    <w:rsid w:val="006B27EA"/>
    <w:rsid w:val="006B2A04"/>
    <w:rsid w:val="006B3D40"/>
    <w:rsid w:val="006B3F3C"/>
    <w:rsid w:val="006B3FE3"/>
    <w:rsid w:val="006B42DC"/>
    <w:rsid w:val="006B460D"/>
    <w:rsid w:val="006B46AE"/>
    <w:rsid w:val="006B564A"/>
    <w:rsid w:val="006B66B9"/>
    <w:rsid w:val="006B6B3D"/>
    <w:rsid w:val="006B6DF7"/>
    <w:rsid w:val="006B7AF9"/>
    <w:rsid w:val="006C0408"/>
    <w:rsid w:val="006C0A1E"/>
    <w:rsid w:val="006C0EE4"/>
    <w:rsid w:val="006C2533"/>
    <w:rsid w:val="006C2A32"/>
    <w:rsid w:val="006C3132"/>
    <w:rsid w:val="006C374D"/>
    <w:rsid w:val="006C3DE8"/>
    <w:rsid w:val="006C5A7B"/>
    <w:rsid w:val="006C5C3A"/>
    <w:rsid w:val="006C5D1D"/>
    <w:rsid w:val="006C66B9"/>
    <w:rsid w:val="006C6802"/>
    <w:rsid w:val="006C7A82"/>
    <w:rsid w:val="006C7EC9"/>
    <w:rsid w:val="006D007E"/>
    <w:rsid w:val="006D0BDA"/>
    <w:rsid w:val="006D0F08"/>
    <w:rsid w:val="006D0F3F"/>
    <w:rsid w:val="006D1987"/>
    <w:rsid w:val="006D218C"/>
    <w:rsid w:val="006D29ED"/>
    <w:rsid w:val="006D2E66"/>
    <w:rsid w:val="006D326C"/>
    <w:rsid w:val="006D3EE8"/>
    <w:rsid w:val="006D51C9"/>
    <w:rsid w:val="006D5D98"/>
    <w:rsid w:val="006D603F"/>
    <w:rsid w:val="006D630C"/>
    <w:rsid w:val="006D6BB7"/>
    <w:rsid w:val="006D6CD9"/>
    <w:rsid w:val="006D7727"/>
    <w:rsid w:val="006E134C"/>
    <w:rsid w:val="006E15A7"/>
    <w:rsid w:val="006E1A46"/>
    <w:rsid w:val="006E1D85"/>
    <w:rsid w:val="006E2D94"/>
    <w:rsid w:val="006E305C"/>
    <w:rsid w:val="006E32B6"/>
    <w:rsid w:val="006E3CC4"/>
    <w:rsid w:val="006E4BCC"/>
    <w:rsid w:val="006E5C5E"/>
    <w:rsid w:val="006E636F"/>
    <w:rsid w:val="006E74D8"/>
    <w:rsid w:val="006F011C"/>
    <w:rsid w:val="006F06D5"/>
    <w:rsid w:val="006F0995"/>
    <w:rsid w:val="006F0DDB"/>
    <w:rsid w:val="006F26D0"/>
    <w:rsid w:val="006F34D3"/>
    <w:rsid w:val="006F399E"/>
    <w:rsid w:val="006F3AA7"/>
    <w:rsid w:val="006F3D18"/>
    <w:rsid w:val="006F4744"/>
    <w:rsid w:val="006F56F6"/>
    <w:rsid w:val="006F5AEE"/>
    <w:rsid w:val="006F5EDA"/>
    <w:rsid w:val="006F6FF4"/>
    <w:rsid w:val="00700C74"/>
    <w:rsid w:val="0070279B"/>
    <w:rsid w:val="00702E24"/>
    <w:rsid w:val="00703912"/>
    <w:rsid w:val="00703A07"/>
    <w:rsid w:val="0070607F"/>
    <w:rsid w:val="00706625"/>
    <w:rsid w:val="00706A55"/>
    <w:rsid w:val="00706DD1"/>
    <w:rsid w:val="00707A3E"/>
    <w:rsid w:val="00710431"/>
    <w:rsid w:val="00710580"/>
    <w:rsid w:val="00711858"/>
    <w:rsid w:val="00711E4A"/>
    <w:rsid w:val="00712648"/>
    <w:rsid w:val="0071265C"/>
    <w:rsid w:val="00714288"/>
    <w:rsid w:val="00714487"/>
    <w:rsid w:val="00715963"/>
    <w:rsid w:val="007164BC"/>
    <w:rsid w:val="00716756"/>
    <w:rsid w:val="00716B90"/>
    <w:rsid w:val="00716DA2"/>
    <w:rsid w:val="00716F0D"/>
    <w:rsid w:val="007170E6"/>
    <w:rsid w:val="0071747C"/>
    <w:rsid w:val="007175BE"/>
    <w:rsid w:val="00717BDF"/>
    <w:rsid w:val="00720980"/>
    <w:rsid w:val="00720B9F"/>
    <w:rsid w:val="007221E1"/>
    <w:rsid w:val="00722346"/>
    <w:rsid w:val="00722F56"/>
    <w:rsid w:val="00723015"/>
    <w:rsid w:val="00723271"/>
    <w:rsid w:val="00723458"/>
    <w:rsid w:val="00723CB6"/>
    <w:rsid w:val="00723F58"/>
    <w:rsid w:val="007254C7"/>
    <w:rsid w:val="007268AF"/>
    <w:rsid w:val="00726F86"/>
    <w:rsid w:val="0073006E"/>
    <w:rsid w:val="00730C90"/>
    <w:rsid w:val="00730CF5"/>
    <w:rsid w:val="007315AF"/>
    <w:rsid w:val="00731CFA"/>
    <w:rsid w:val="00731D91"/>
    <w:rsid w:val="00731EBA"/>
    <w:rsid w:val="00732C9F"/>
    <w:rsid w:val="007331C3"/>
    <w:rsid w:val="007334EE"/>
    <w:rsid w:val="007335A8"/>
    <w:rsid w:val="007344DB"/>
    <w:rsid w:val="00735684"/>
    <w:rsid w:val="00735CAE"/>
    <w:rsid w:val="00735F3F"/>
    <w:rsid w:val="00735F41"/>
    <w:rsid w:val="00737DAA"/>
    <w:rsid w:val="0074001A"/>
    <w:rsid w:val="00740712"/>
    <w:rsid w:val="007407CE"/>
    <w:rsid w:val="00740C86"/>
    <w:rsid w:val="00741712"/>
    <w:rsid w:val="00741835"/>
    <w:rsid w:val="00741AF5"/>
    <w:rsid w:val="0074236B"/>
    <w:rsid w:val="00742B39"/>
    <w:rsid w:val="00742EDA"/>
    <w:rsid w:val="0074345F"/>
    <w:rsid w:val="007461A5"/>
    <w:rsid w:val="007461AA"/>
    <w:rsid w:val="00746CD5"/>
    <w:rsid w:val="00747737"/>
    <w:rsid w:val="00747E10"/>
    <w:rsid w:val="007503B6"/>
    <w:rsid w:val="00750C39"/>
    <w:rsid w:val="00750C89"/>
    <w:rsid w:val="00751230"/>
    <w:rsid w:val="007516A2"/>
    <w:rsid w:val="00752117"/>
    <w:rsid w:val="0075222D"/>
    <w:rsid w:val="00752BD0"/>
    <w:rsid w:val="00753863"/>
    <w:rsid w:val="00754AD3"/>
    <w:rsid w:val="00755524"/>
    <w:rsid w:val="0075638C"/>
    <w:rsid w:val="00761B6A"/>
    <w:rsid w:val="00763436"/>
    <w:rsid w:val="007636E0"/>
    <w:rsid w:val="00763A0A"/>
    <w:rsid w:val="00764FEB"/>
    <w:rsid w:val="00765005"/>
    <w:rsid w:val="007659CE"/>
    <w:rsid w:val="00766407"/>
    <w:rsid w:val="0076779D"/>
    <w:rsid w:val="007677B9"/>
    <w:rsid w:val="00767821"/>
    <w:rsid w:val="00767A0F"/>
    <w:rsid w:val="007705EC"/>
    <w:rsid w:val="00770BD6"/>
    <w:rsid w:val="00771011"/>
    <w:rsid w:val="0077178B"/>
    <w:rsid w:val="00771F22"/>
    <w:rsid w:val="0077244C"/>
    <w:rsid w:val="0077281C"/>
    <w:rsid w:val="007730E8"/>
    <w:rsid w:val="00775379"/>
    <w:rsid w:val="007758FE"/>
    <w:rsid w:val="00775B03"/>
    <w:rsid w:val="00776E54"/>
    <w:rsid w:val="00776E81"/>
    <w:rsid w:val="00781945"/>
    <w:rsid w:val="00781F68"/>
    <w:rsid w:val="0078260D"/>
    <w:rsid w:val="00782FE1"/>
    <w:rsid w:val="007830AD"/>
    <w:rsid w:val="0078377A"/>
    <w:rsid w:val="0078381E"/>
    <w:rsid w:val="00783EDA"/>
    <w:rsid w:val="00784C61"/>
    <w:rsid w:val="00784EAB"/>
    <w:rsid w:val="00785A05"/>
    <w:rsid w:val="00786C3E"/>
    <w:rsid w:val="00786F48"/>
    <w:rsid w:val="00787AA4"/>
    <w:rsid w:val="00787CCD"/>
    <w:rsid w:val="007905FD"/>
    <w:rsid w:val="007906B9"/>
    <w:rsid w:val="00790B91"/>
    <w:rsid w:val="007918ED"/>
    <w:rsid w:val="00792F78"/>
    <w:rsid w:val="00793DDA"/>
    <w:rsid w:val="0079465F"/>
    <w:rsid w:val="0079467A"/>
    <w:rsid w:val="00794E22"/>
    <w:rsid w:val="00795CF0"/>
    <w:rsid w:val="00796088"/>
    <w:rsid w:val="00796105"/>
    <w:rsid w:val="007961B5"/>
    <w:rsid w:val="0079676B"/>
    <w:rsid w:val="007968A2"/>
    <w:rsid w:val="00797C83"/>
    <w:rsid w:val="007A4477"/>
    <w:rsid w:val="007A466B"/>
    <w:rsid w:val="007A5AB3"/>
    <w:rsid w:val="007A6A97"/>
    <w:rsid w:val="007A7023"/>
    <w:rsid w:val="007A790D"/>
    <w:rsid w:val="007A7AD1"/>
    <w:rsid w:val="007A7D04"/>
    <w:rsid w:val="007B04CC"/>
    <w:rsid w:val="007B09B2"/>
    <w:rsid w:val="007B196A"/>
    <w:rsid w:val="007B1B29"/>
    <w:rsid w:val="007B262E"/>
    <w:rsid w:val="007B2707"/>
    <w:rsid w:val="007B3CA3"/>
    <w:rsid w:val="007B40B3"/>
    <w:rsid w:val="007B40E6"/>
    <w:rsid w:val="007B4312"/>
    <w:rsid w:val="007B4A91"/>
    <w:rsid w:val="007B4D61"/>
    <w:rsid w:val="007B50CC"/>
    <w:rsid w:val="007B55C1"/>
    <w:rsid w:val="007C0D8B"/>
    <w:rsid w:val="007C188C"/>
    <w:rsid w:val="007C1D1F"/>
    <w:rsid w:val="007C293F"/>
    <w:rsid w:val="007C47F8"/>
    <w:rsid w:val="007C490F"/>
    <w:rsid w:val="007C5183"/>
    <w:rsid w:val="007C5562"/>
    <w:rsid w:val="007C5893"/>
    <w:rsid w:val="007C658D"/>
    <w:rsid w:val="007C6ACC"/>
    <w:rsid w:val="007C7DCB"/>
    <w:rsid w:val="007D0A8C"/>
    <w:rsid w:val="007D0AC6"/>
    <w:rsid w:val="007D0F37"/>
    <w:rsid w:val="007D3CDE"/>
    <w:rsid w:val="007D3D49"/>
    <w:rsid w:val="007D4F8D"/>
    <w:rsid w:val="007D5B66"/>
    <w:rsid w:val="007D5D4B"/>
    <w:rsid w:val="007D5E8F"/>
    <w:rsid w:val="007D6916"/>
    <w:rsid w:val="007D6E7F"/>
    <w:rsid w:val="007D6EF5"/>
    <w:rsid w:val="007D72D5"/>
    <w:rsid w:val="007D7B8E"/>
    <w:rsid w:val="007E241D"/>
    <w:rsid w:val="007E2ED7"/>
    <w:rsid w:val="007E3823"/>
    <w:rsid w:val="007E442F"/>
    <w:rsid w:val="007E4482"/>
    <w:rsid w:val="007E5351"/>
    <w:rsid w:val="007E5754"/>
    <w:rsid w:val="007E6766"/>
    <w:rsid w:val="007E7703"/>
    <w:rsid w:val="007F034C"/>
    <w:rsid w:val="007F0641"/>
    <w:rsid w:val="007F1C24"/>
    <w:rsid w:val="007F2815"/>
    <w:rsid w:val="007F30B6"/>
    <w:rsid w:val="007F490E"/>
    <w:rsid w:val="007F4ABC"/>
    <w:rsid w:val="007F514B"/>
    <w:rsid w:val="007F6CF6"/>
    <w:rsid w:val="008013F3"/>
    <w:rsid w:val="0080173A"/>
    <w:rsid w:val="008045FC"/>
    <w:rsid w:val="00804C1C"/>
    <w:rsid w:val="0080549C"/>
    <w:rsid w:val="0080575D"/>
    <w:rsid w:val="00805BAF"/>
    <w:rsid w:val="00807E5B"/>
    <w:rsid w:val="00807F1B"/>
    <w:rsid w:val="008108D9"/>
    <w:rsid w:val="00810CBE"/>
    <w:rsid w:val="00811960"/>
    <w:rsid w:val="00811E27"/>
    <w:rsid w:val="0081287D"/>
    <w:rsid w:val="00812C53"/>
    <w:rsid w:val="0081323A"/>
    <w:rsid w:val="00813FA6"/>
    <w:rsid w:val="0081594A"/>
    <w:rsid w:val="00815A29"/>
    <w:rsid w:val="00815B71"/>
    <w:rsid w:val="00815F80"/>
    <w:rsid w:val="00815FC8"/>
    <w:rsid w:val="00816045"/>
    <w:rsid w:val="00816181"/>
    <w:rsid w:val="008162AE"/>
    <w:rsid w:val="00816CFF"/>
    <w:rsid w:val="00816EB6"/>
    <w:rsid w:val="008171F9"/>
    <w:rsid w:val="00817835"/>
    <w:rsid w:val="00820A6F"/>
    <w:rsid w:val="00820D12"/>
    <w:rsid w:val="00820DCE"/>
    <w:rsid w:val="00823AC0"/>
    <w:rsid w:val="00824044"/>
    <w:rsid w:val="00826904"/>
    <w:rsid w:val="00826A83"/>
    <w:rsid w:val="008274F0"/>
    <w:rsid w:val="0082759E"/>
    <w:rsid w:val="00831558"/>
    <w:rsid w:val="008316CD"/>
    <w:rsid w:val="0083307D"/>
    <w:rsid w:val="008333C2"/>
    <w:rsid w:val="0083405D"/>
    <w:rsid w:val="0083459B"/>
    <w:rsid w:val="00834DE6"/>
    <w:rsid w:val="00835014"/>
    <w:rsid w:val="008351B0"/>
    <w:rsid w:val="008354F3"/>
    <w:rsid w:val="0083729B"/>
    <w:rsid w:val="0084036C"/>
    <w:rsid w:val="008411C2"/>
    <w:rsid w:val="00841F5C"/>
    <w:rsid w:val="00841F60"/>
    <w:rsid w:val="00842ECA"/>
    <w:rsid w:val="0084366B"/>
    <w:rsid w:val="008436C6"/>
    <w:rsid w:val="008445FC"/>
    <w:rsid w:val="008446B6"/>
    <w:rsid w:val="00844768"/>
    <w:rsid w:val="008450F7"/>
    <w:rsid w:val="008460D1"/>
    <w:rsid w:val="008469B1"/>
    <w:rsid w:val="008500DF"/>
    <w:rsid w:val="00850A1D"/>
    <w:rsid w:val="00850A28"/>
    <w:rsid w:val="00850A77"/>
    <w:rsid w:val="008516AF"/>
    <w:rsid w:val="00852428"/>
    <w:rsid w:val="00852828"/>
    <w:rsid w:val="00852897"/>
    <w:rsid w:val="00852B3E"/>
    <w:rsid w:val="00852D1D"/>
    <w:rsid w:val="00853846"/>
    <w:rsid w:val="00854D16"/>
    <w:rsid w:val="008550E4"/>
    <w:rsid w:val="008559FF"/>
    <w:rsid w:val="008563E2"/>
    <w:rsid w:val="00856CDD"/>
    <w:rsid w:val="0085729B"/>
    <w:rsid w:val="008627D9"/>
    <w:rsid w:val="0086434D"/>
    <w:rsid w:val="008651A7"/>
    <w:rsid w:val="0086683F"/>
    <w:rsid w:val="00866B7C"/>
    <w:rsid w:val="008672D1"/>
    <w:rsid w:val="00867404"/>
    <w:rsid w:val="00867D31"/>
    <w:rsid w:val="00870204"/>
    <w:rsid w:val="0087067B"/>
    <w:rsid w:val="00871076"/>
    <w:rsid w:val="008716A8"/>
    <w:rsid w:val="00873830"/>
    <w:rsid w:val="0087383A"/>
    <w:rsid w:val="008741B4"/>
    <w:rsid w:val="008751D0"/>
    <w:rsid w:val="008757FC"/>
    <w:rsid w:val="00875AC0"/>
    <w:rsid w:val="00876D54"/>
    <w:rsid w:val="00877118"/>
    <w:rsid w:val="00877635"/>
    <w:rsid w:val="00877CAB"/>
    <w:rsid w:val="008801F9"/>
    <w:rsid w:val="00881CA8"/>
    <w:rsid w:val="00882A46"/>
    <w:rsid w:val="00883616"/>
    <w:rsid w:val="0088376A"/>
    <w:rsid w:val="008839DE"/>
    <w:rsid w:val="00883AF5"/>
    <w:rsid w:val="00884E1D"/>
    <w:rsid w:val="008851A4"/>
    <w:rsid w:val="0088538E"/>
    <w:rsid w:val="00885673"/>
    <w:rsid w:val="00885F1A"/>
    <w:rsid w:val="0088607E"/>
    <w:rsid w:val="008860A7"/>
    <w:rsid w:val="008872DA"/>
    <w:rsid w:val="00887375"/>
    <w:rsid w:val="008905ED"/>
    <w:rsid w:val="00891077"/>
    <w:rsid w:val="00891AF1"/>
    <w:rsid w:val="00891EEC"/>
    <w:rsid w:val="00892744"/>
    <w:rsid w:val="00892AE1"/>
    <w:rsid w:val="00892E0A"/>
    <w:rsid w:val="008936B5"/>
    <w:rsid w:val="00894180"/>
    <w:rsid w:val="008943D2"/>
    <w:rsid w:val="00895617"/>
    <w:rsid w:val="008957B5"/>
    <w:rsid w:val="008957C3"/>
    <w:rsid w:val="008959BB"/>
    <w:rsid w:val="00895CB9"/>
    <w:rsid w:val="0089787B"/>
    <w:rsid w:val="00897B7C"/>
    <w:rsid w:val="008A1550"/>
    <w:rsid w:val="008A198A"/>
    <w:rsid w:val="008A1C87"/>
    <w:rsid w:val="008A20AB"/>
    <w:rsid w:val="008A26B9"/>
    <w:rsid w:val="008A2CFC"/>
    <w:rsid w:val="008A30A8"/>
    <w:rsid w:val="008A353A"/>
    <w:rsid w:val="008A360F"/>
    <w:rsid w:val="008A3752"/>
    <w:rsid w:val="008A3AA6"/>
    <w:rsid w:val="008A435C"/>
    <w:rsid w:val="008A44C0"/>
    <w:rsid w:val="008A4E9F"/>
    <w:rsid w:val="008A4F83"/>
    <w:rsid w:val="008A54B2"/>
    <w:rsid w:val="008A58E5"/>
    <w:rsid w:val="008A6ED6"/>
    <w:rsid w:val="008A7073"/>
    <w:rsid w:val="008A719F"/>
    <w:rsid w:val="008A7256"/>
    <w:rsid w:val="008A7794"/>
    <w:rsid w:val="008B0568"/>
    <w:rsid w:val="008B06B6"/>
    <w:rsid w:val="008B0917"/>
    <w:rsid w:val="008B1AC4"/>
    <w:rsid w:val="008B1F9E"/>
    <w:rsid w:val="008B2269"/>
    <w:rsid w:val="008B3897"/>
    <w:rsid w:val="008B46AA"/>
    <w:rsid w:val="008B498D"/>
    <w:rsid w:val="008B5433"/>
    <w:rsid w:val="008B608C"/>
    <w:rsid w:val="008B616C"/>
    <w:rsid w:val="008B6D87"/>
    <w:rsid w:val="008B6F87"/>
    <w:rsid w:val="008B7083"/>
    <w:rsid w:val="008C14CC"/>
    <w:rsid w:val="008C19E3"/>
    <w:rsid w:val="008C1E98"/>
    <w:rsid w:val="008C317E"/>
    <w:rsid w:val="008C386A"/>
    <w:rsid w:val="008C38A4"/>
    <w:rsid w:val="008C3FD2"/>
    <w:rsid w:val="008C4A4D"/>
    <w:rsid w:val="008C56A6"/>
    <w:rsid w:val="008C5D7E"/>
    <w:rsid w:val="008C603E"/>
    <w:rsid w:val="008C62DB"/>
    <w:rsid w:val="008C62DD"/>
    <w:rsid w:val="008C686F"/>
    <w:rsid w:val="008C7653"/>
    <w:rsid w:val="008D0019"/>
    <w:rsid w:val="008D00C7"/>
    <w:rsid w:val="008D191F"/>
    <w:rsid w:val="008D1A50"/>
    <w:rsid w:val="008D2A6D"/>
    <w:rsid w:val="008D34F9"/>
    <w:rsid w:val="008D406D"/>
    <w:rsid w:val="008D5E86"/>
    <w:rsid w:val="008D64F2"/>
    <w:rsid w:val="008E1353"/>
    <w:rsid w:val="008E1702"/>
    <w:rsid w:val="008E1AF7"/>
    <w:rsid w:val="008E1EF9"/>
    <w:rsid w:val="008E221A"/>
    <w:rsid w:val="008E2E67"/>
    <w:rsid w:val="008E31E9"/>
    <w:rsid w:val="008E35BF"/>
    <w:rsid w:val="008E363E"/>
    <w:rsid w:val="008E3957"/>
    <w:rsid w:val="008E3E5F"/>
    <w:rsid w:val="008E40A1"/>
    <w:rsid w:val="008E484F"/>
    <w:rsid w:val="008E5F88"/>
    <w:rsid w:val="008E66AD"/>
    <w:rsid w:val="008E6B19"/>
    <w:rsid w:val="008E7920"/>
    <w:rsid w:val="008F0034"/>
    <w:rsid w:val="008F0A54"/>
    <w:rsid w:val="008F0E52"/>
    <w:rsid w:val="008F10B9"/>
    <w:rsid w:val="008F2273"/>
    <w:rsid w:val="008F2A75"/>
    <w:rsid w:val="008F3CB1"/>
    <w:rsid w:val="008F5298"/>
    <w:rsid w:val="008F6193"/>
    <w:rsid w:val="008F6B42"/>
    <w:rsid w:val="008F7980"/>
    <w:rsid w:val="008F7B91"/>
    <w:rsid w:val="008F7CF7"/>
    <w:rsid w:val="009008F2"/>
    <w:rsid w:val="009011F8"/>
    <w:rsid w:val="00901715"/>
    <w:rsid w:val="00902096"/>
    <w:rsid w:val="009027B5"/>
    <w:rsid w:val="00902F43"/>
    <w:rsid w:val="009030EE"/>
    <w:rsid w:val="00903282"/>
    <w:rsid w:val="00906754"/>
    <w:rsid w:val="009077E8"/>
    <w:rsid w:val="00907D49"/>
    <w:rsid w:val="009113EE"/>
    <w:rsid w:val="00911575"/>
    <w:rsid w:val="00911684"/>
    <w:rsid w:val="00911E4D"/>
    <w:rsid w:val="0091269A"/>
    <w:rsid w:val="009128E4"/>
    <w:rsid w:val="00913505"/>
    <w:rsid w:val="00913C5E"/>
    <w:rsid w:val="00915252"/>
    <w:rsid w:val="00916103"/>
    <w:rsid w:val="009205AB"/>
    <w:rsid w:val="00920DDD"/>
    <w:rsid w:val="00922351"/>
    <w:rsid w:val="00922EAC"/>
    <w:rsid w:val="00923C28"/>
    <w:rsid w:val="00923EE1"/>
    <w:rsid w:val="00924B58"/>
    <w:rsid w:val="00925924"/>
    <w:rsid w:val="00925954"/>
    <w:rsid w:val="00925E1B"/>
    <w:rsid w:val="009268B4"/>
    <w:rsid w:val="009313C5"/>
    <w:rsid w:val="009322AC"/>
    <w:rsid w:val="009325AC"/>
    <w:rsid w:val="009327CD"/>
    <w:rsid w:val="00932FFB"/>
    <w:rsid w:val="009330A6"/>
    <w:rsid w:val="009335D9"/>
    <w:rsid w:val="00933D45"/>
    <w:rsid w:val="00933D54"/>
    <w:rsid w:val="00933DEF"/>
    <w:rsid w:val="009343AC"/>
    <w:rsid w:val="00934B9C"/>
    <w:rsid w:val="0093552E"/>
    <w:rsid w:val="00935941"/>
    <w:rsid w:val="0093655A"/>
    <w:rsid w:val="009370C8"/>
    <w:rsid w:val="009404DD"/>
    <w:rsid w:val="00940813"/>
    <w:rsid w:val="00941E6C"/>
    <w:rsid w:val="009424EB"/>
    <w:rsid w:val="009429A6"/>
    <w:rsid w:val="00942B93"/>
    <w:rsid w:val="00943F72"/>
    <w:rsid w:val="00944597"/>
    <w:rsid w:val="009445FB"/>
    <w:rsid w:val="00944FD1"/>
    <w:rsid w:val="00945C18"/>
    <w:rsid w:val="00945C71"/>
    <w:rsid w:val="0094639C"/>
    <w:rsid w:val="00946E3E"/>
    <w:rsid w:val="00947F7B"/>
    <w:rsid w:val="00950BA6"/>
    <w:rsid w:val="00950E55"/>
    <w:rsid w:val="00950F57"/>
    <w:rsid w:val="009519CA"/>
    <w:rsid w:val="009524BE"/>
    <w:rsid w:val="0095274E"/>
    <w:rsid w:val="00952E8C"/>
    <w:rsid w:val="00953760"/>
    <w:rsid w:val="009538EC"/>
    <w:rsid w:val="00953FBF"/>
    <w:rsid w:val="00955AC1"/>
    <w:rsid w:val="00955B86"/>
    <w:rsid w:val="00960054"/>
    <w:rsid w:val="00962036"/>
    <w:rsid w:val="00962368"/>
    <w:rsid w:val="00962630"/>
    <w:rsid w:val="00963152"/>
    <w:rsid w:val="00964C39"/>
    <w:rsid w:val="00965381"/>
    <w:rsid w:val="00965394"/>
    <w:rsid w:val="00965920"/>
    <w:rsid w:val="009664F9"/>
    <w:rsid w:val="009701D4"/>
    <w:rsid w:val="0097120A"/>
    <w:rsid w:val="0097209B"/>
    <w:rsid w:val="009725A2"/>
    <w:rsid w:val="00973E9C"/>
    <w:rsid w:val="009746F3"/>
    <w:rsid w:val="00974831"/>
    <w:rsid w:val="009750D9"/>
    <w:rsid w:val="009762BC"/>
    <w:rsid w:val="0097645A"/>
    <w:rsid w:val="00976562"/>
    <w:rsid w:val="0097791F"/>
    <w:rsid w:val="00977DA1"/>
    <w:rsid w:val="00981F9B"/>
    <w:rsid w:val="00982280"/>
    <w:rsid w:val="0098316A"/>
    <w:rsid w:val="009833BE"/>
    <w:rsid w:val="009833E1"/>
    <w:rsid w:val="009836CF"/>
    <w:rsid w:val="009839EF"/>
    <w:rsid w:val="00985884"/>
    <w:rsid w:val="00986457"/>
    <w:rsid w:val="009864B1"/>
    <w:rsid w:val="00986F0C"/>
    <w:rsid w:val="009878BB"/>
    <w:rsid w:val="00990652"/>
    <w:rsid w:val="00990E7F"/>
    <w:rsid w:val="009919B5"/>
    <w:rsid w:val="00991A83"/>
    <w:rsid w:val="00991A88"/>
    <w:rsid w:val="00991D00"/>
    <w:rsid w:val="009929DA"/>
    <w:rsid w:val="00995317"/>
    <w:rsid w:val="00996C7C"/>
    <w:rsid w:val="009977ED"/>
    <w:rsid w:val="009979BA"/>
    <w:rsid w:val="00997CF0"/>
    <w:rsid w:val="009A0DEE"/>
    <w:rsid w:val="009A111D"/>
    <w:rsid w:val="009A24FE"/>
    <w:rsid w:val="009A2E02"/>
    <w:rsid w:val="009A33D2"/>
    <w:rsid w:val="009A3ACB"/>
    <w:rsid w:val="009A5505"/>
    <w:rsid w:val="009A5A71"/>
    <w:rsid w:val="009A6BD3"/>
    <w:rsid w:val="009A6CC5"/>
    <w:rsid w:val="009A6FBB"/>
    <w:rsid w:val="009A700C"/>
    <w:rsid w:val="009B0B01"/>
    <w:rsid w:val="009B0EC3"/>
    <w:rsid w:val="009B169F"/>
    <w:rsid w:val="009B1797"/>
    <w:rsid w:val="009B1D43"/>
    <w:rsid w:val="009B2D15"/>
    <w:rsid w:val="009B39E4"/>
    <w:rsid w:val="009B4778"/>
    <w:rsid w:val="009B48FD"/>
    <w:rsid w:val="009B4E3D"/>
    <w:rsid w:val="009B6F06"/>
    <w:rsid w:val="009B6F18"/>
    <w:rsid w:val="009B7FCC"/>
    <w:rsid w:val="009C0082"/>
    <w:rsid w:val="009C00B3"/>
    <w:rsid w:val="009C0315"/>
    <w:rsid w:val="009C04C1"/>
    <w:rsid w:val="009C0910"/>
    <w:rsid w:val="009C0EAA"/>
    <w:rsid w:val="009C3C52"/>
    <w:rsid w:val="009C5D4E"/>
    <w:rsid w:val="009C6763"/>
    <w:rsid w:val="009C6F0F"/>
    <w:rsid w:val="009C7516"/>
    <w:rsid w:val="009D0B42"/>
    <w:rsid w:val="009D0CB2"/>
    <w:rsid w:val="009D147B"/>
    <w:rsid w:val="009D14C2"/>
    <w:rsid w:val="009D1666"/>
    <w:rsid w:val="009D1D0C"/>
    <w:rsid w:val="009D27DD"/>
    <w:rsid w:val="009D2F52"/>
    <w:rsid w:val="009D302A"/>
    <w:rsid w:val="009D534E"/>
    <w:rsid w:val="009D5560"/>
    <w:rsid w:val="009D58EC"/>
    <w:rsid w:val="009D5CE6"/>
    <w:rsid w:val="009D5EE8"/>
    <w:rsid w:val="009D698E"/>
    <w:rsid w:val="009D6AFB"/>
    <w:rsid w:val="009D71AA"/>
    <w:rsid w:val="009D7238"/>
    <w:rsid w:val="009D7923"/>
    <w:rsid w:val="009D7BC9"/>
    <w:rsid w:val="009E02F0"/>
    <w:rsid w:val="009E0667"/>
    <w:rsid w:val="009E231F"/>
    <w:rsid w:val="009E29AE"/>
    <w:rsid w:val="009E29BA"/>
    <w:rsid w:val="009E2A37"/>
    <w:rsid w:val="009E2C3E"/>
    <w:rsid w:val="009E31D7"/>
    <w:rsid w:val="009E31E2"/>
    <w:rsid w:val="009E3606"/>
    <w:rsid w:val="009E3F78"/>
    <w:rsid w:val="009E4555"/>
    <w:rsid w:val="009E4942"/>
    <w:rsid w:val="009E5052"/>
    <w:rsid w:val="009E66FF"/>
    <w:rsid w:val="009E6917"/>
    <w:rsid w:val="009E7C7C"/>
    <w:rsid w:val="009E7C82"/>
    <w:rsid w:val="009F092B"/>
    <w:rsid w:val="009F10C8"/>
    <w:rsid w:val="009F27A8"/>
    <w:rsid w:val="009F333A"/>
    <w:rsid w:val="009F3659"/>
    <w:rsid w:val="009F4B47"/>
    <w:rsid w:val="009F4DDD"/>
    <w:rsid w:val="009F6A3D"/>
    <w:rsid w:val="009F6A6C"/>
    <w:rsid w:val="009F6E99"/>
    <w:rsid w:val="009F7702"/>
    <w:rsid w:val="00A00798"/>
    <w:rsid w:val="00A03B34"/>
    <w:rsid w:val="00A03C97"/>
    <w:rsid w:val="00A03CF1"/>
    <w:rsid w:val="00A046E5"/>
    <w:rsid w:val="00A04C4B"/>
    <w:rsid w:val="00A04D5D"/>
    <w:rsid w:val="00A052E3"/>
    <w:rsid w:val="00A055BC"/>
    <w:rsid w:val="00A058D9"/>
    <w:rsid w:val="00A0632D"/>
    <w:rsid w:val="00A066EF"/>
    <w:rsid w:val="00A074F9"/>
    <w:rsid w:val="00A07881"/>
    <w:rsid w:val="00A079A6"/>
    <w:rsid w:val="00A07FB5"/>
    <w:rsid w:val="00A1007F"/>
    <w:rsid w:val="00A1073D"/>
    <w:rsid w:val="00A10DFD"/>
    <w:rsid w:val="00A10E37"/>
    <w:rsid w:val="00A10F05"/>
    <w:rsid w:val="00A1117B"/>
    <w:rsid w:val="00A113E9"/>
    <w:rsid w:val="00A1148A"/>
    <w:rsid w:val="00A12153"/>
    <w:rsid w:val="00A12813"/>
    <w:rsid w:val="00A13383"/>
    <w:rsid w:val="00A133AE"/>
    <w:rsid w:val="00A13492"/>
    <w:rsid w:val="00A13DBB"/>
    <w:rsid w:val="00A1611B"/>
    <w:rsid w:val="00A16782"/>
    <w:rsid w:val="00A16EB1"/>
    <w:rsid w:val="00A17265"/>
    <w:rsid w:val="00A20294"/>
    <w:rsid w:val="00A2078D"/>
    <w:rsid w:val="00A22231"/>
    <w:rsid w:val="00A2253C"/>
    <w:rsid w:val="00A22579"/>
    <w:rsid w:val="00A240E7"/>
    <w:rsid w:val="00A2469B"/>
    <w:rsid w:val="00A24C00"/>
    <w:rsid w:val="00A24F60"/>
    <w:rsid w:val="00A25305"/>
    <w:rsid w:val="00A25DC4"/>
    <w:rsid w:val="00A2674A"/>
    <w:rsid w:val="00A27470"/>
    <w:rsid w:val="00A27656"/>
    <w:rsid w:val="00A27D5B"/>
    <w:rsid w:val="00A306A7"/>
    <w:rsid w:val="00A3082B"/>
    <w:rsid w:val="00A31ADC"/>
    <w:rsid w:val="00A32567"/>
    <w:rsid w:val="00A32A6F"/>
    <w:rsid w:val="00A350DE"/>
    <w:rsid w:val="00A3621A"/>
    <w:rsid w:val="00A36A46"/>
    <w:rsid w:val="00A37006"/>
    <w:rsid w:val="00A40148"/>
    <w:rsid w:val="00A406DD"/>
    <w:rsid w:val="00A410CC"/>
    <w:rsid w:val="00A413B1"/>
    <w:rsid w:val="00A415CB"/>
    <w:rsid w:val="00A41860"/>
    <w:rsid w:val="00A42619"/>
    <w:rsid w:val="00A4284C"/>
    <w:rsid w:val="00A429AB"/>
    <w:rsid w:val="00A439FC"/>
    <w:rsid w:val="00A44775"/>
    <w:rsid w:val="00A44B01"/>
    <w:rsid w:val="00A462DF"/>
    <w:rsid w:val="00A46729"/>
    <w:rsid w:val="00A46CC2"/>
    <w:rsid w:val="00A46E0D"/>
    <w:rsid w:val="00A50203"/>
    <w:rsid w:val="00A511F1"/>
    <w:rsid w:val="00A51381"/>
    <w:rsid w:val="00A51885"/>
    <w:rsid w:val="00A52092"/>
    <w:rsid w:val="00A521CD"/>
    <w:rsid w:val="00A533A0"/>
    <w:rsid w:val="00A53D52"/>
    <w:rsid w:val="00A54520"/>
    <w:rsid w:val="00A54AEE"/>
    <w:rsid w:val="00A57679"/>
    <w:rsid w:val="00A57A3C"/>
    <w:rsid w:val="00A606A2"/>
    <w:rsid w:val="00A608CB"/>
    <w:rsid w:val="00A60E00"/>
    <w:rsid w:val="00A61172"/>
    <w:rsid w:val="00A61AFB"/>
    <w:rsid w:val="00A6244D"/>
    <w:rsid w:val="00A6294A"/>
    <w:rsid w:val="00A636EB"/>
    <w:rsid w:val="00A63AB7"/>
    <w:rsid w:val="00A6400E"/>
    <w:rsid w:val="00A64E17"/>
    <w:rsid w:val="00A6561F"/>
    <w:rsid w:val="00A672C1"/>
    <w:rsid w:val="00A672E5"/>
    <w:rsid w:val="00A6735A"/>
    <w:rsid w:val="00A7143B"/>
    <w:rsid w:val="00A71CA2"/>
    <w:rsid w:val="00A71E67"/>
    <w:rsid w:val="00A7258C"/>
    <w:rsid w:val="00A7390C"/>
    <w:rsid w:val="00A74225"/>
    <w:rsid w:val="00A74D82"/>
    <w:rsid w:val="00A75230"/>
    <w:rsid w:val="00A763C2"/>
    <w:rsid w:val="00A76464"/>
    <w:rsid w:val="00A76E85"/>
    <w:rsid w:val="00A77E4D"/>
    <w:rsid w:val="00A8002D"/>
    <w:rsid w:val="00A802F5"/>
    <w:rsid w:val="00A80686"/>
    <w:rsid w:val="00A815C6"/>
    <w:rsid w:val="00A8197E"/>
    <w:rsid w:val="00A8240B"/>
    <w:rsid w:val="00A8248E"/>
    <w:rsid w:val="00A82FF5"/>
    <w:rsid w:val="00A83648"/>
    <w:rsid w:val="00A83818"/>
    <w:rsid w:val="00A84EA1"/>
    <w:rsid w:val="00A8513F"/>
    <w:rsid w:val="00A85942"/>
    <w:rsid w:val="00A859DD"/>
    <w:rsid w:val="00A86129"/>
    <w:rsid w:val="00A865AB"/>
    <w:rsid w:val="00A86D90"/>
    <w:rsid w:val="00A86FAE"/>
    <w:rsid w:val="00A876D4"/>
    <w:rsid w:val="00A87758"/>
    <w:rsid w:val="00A8778A"/>
    <w:rsid w:val="00A879BF"/>
    <w:rsid w:val="00A91E5F"/>
    <w:rsid w:val="00A922A1"/>
    <w:rsid w:val="00A942BB"/>
    <w:rsid w:val="00A9431A"/>
    <w:rsid w:val="00A94E56"/>
    <w:rsid w:val="00A94F20"/>
    <w:rsid w:val="00A953FC"/>
    <w:rsid w:val="00A95805"/>
    <w:rsid w:val="00A9606E"/>
    <w:rsid w:val="00A96896"/>
    <w:rsid w:val="00A97122"/>
    <w:rsid w:val="00A978C8"/>
    <w:rsid w:val="00A97ACB"/>
    <w:rsid w:val="00AA0410"/>
    <w:rsid w:val="00AA08E3"/>
    <w:rsid w:val="00AA126A"/>
    <w:rsid w:val="00AA30FB"/>
    <w:rsid w:val="00AA351F"/>
    <w:rsid w:val="00AA3650"/>
    <w:rsid w:val="00AA36DD"/>
    <w:rsid w:val="00AA41E0"/>
    <w:rsid w:val="00AA4759"/>
    <w:rsid w:val="00AA5024"/>
    <w:rsid w:val="00AA5AC8"/>
    <w:rsid w:val="00AA637A"/>
    <w:rsid w:val="00AA65F6"/>
    <w:rsid w:val="00AA66C0"/>
    <w:rsid w:val="00AA7E56"/>
    <w:rsid w:val="00AA7FEE"/>
    <w:rsid w:val="00AB032B"/>
    <w:rsid w:val="00AB1475"/>
    <w:rsid w:val="00AB189D"/>
    <w:rsid w:val="00AB1BCA"/>
    <w:rsid w:val="00AB1DC6"/>
    <w:rsid w:val="00AB3395"/>
    <w:rsid w:val="00AB3E47"/>
    <w:rsid w:val="00AB4069"/>
    <w:rsid w:val="00AB4287"/>
    <w:rsid w:val="00AB500D"/>
    <w:rsid w:val="00AB5B3B"/>
    <w:rsid w:val="00AB5E18"/>
    <w:rsid w:val="00AB6CEB"/>
    <w:rsid w:val="00AB7586"/>
    <w:rsid w:val="00AB7636"/>
    <w:rsid w:val="00AB7D2B"/>
    <w:rsid w:val="00AC03FC"/>
    <w:rsid w:val="00AC265B"/>
    <w:rsid w:val="00AC3062"/>
    <w:rsid w:val="00AC3309"/>
    <w:rsid w:val="00AC3410"/>
    <w:rsid w:val="00AC421C"/>
    <w:rsid w:val="00AC530C"/>
    <w:rsid w:val="00AC5987"/>
    <w:rsid w:val="00AC5C1C"/>
    <w:rsid w:val="00AC6776"/>
    <w:rsid w:val="00AC7111"/>
    <w:rsid w:val="00AC7A17"/>
    <w:rsid w:val="00AC7AC2"/>
    <w:rsid w:val="00AD0ACE"/>
    <w:rsid w:val="00AD13EB"/>
    <w:rsid w:val="00AD1552"/>
    <w:rsid w:val="00AD296D"/>
    <w:rsid w:val="00AD4924"/>
    <w:rsid w:val="00AD5222"/>
    <w:rsid w:val="00AD54D6"/>
    <w:rsid w:val="00AD5BE9"/>
    <w:rsid w:val="00AD6461"/>
    <w:rsid w:val="00AD64B0"/>
    <w:rsid w:val="00AD6E35"/>
    <w:rsid w:val="00AD7234"/>
    <w:rsid w:val="00AD72E6"/>
    <w:rsid w:val="00AD7CEA"/>
    <w:rsid w:val="00AE1807"/>
    <w:rsid w:val="00AE3A7F"/>
    <w:rsid w:val="00AE41D0"/>
    <w:rsid w:val="00AE47EF"/>
    <w:rsid w:val="00AE4C7E"/>
    <w:rsid w:val="00AE4C9E"/>
    <w:rsid w:val="00AE5AA2"/>
    <w:rsid w:val="00AE708D"/>
    <w:rsid w:val="00AE76E4"/>
    <w:rsid w:val="00AF163F"/>
    <w:rsid w:val="00AF1A59"/>
    <w:rsid w:val="00AF243A"/>
    <w:rsid w:val="00AF26CB"/>
    <w:rsid w:val="00AF276B"/>
    <w:rsid w:val="00AF2A66"/>
    <w:rsid w:val="00AF2F68"/>
    <w:rsid w:val="00AF4B7C"/>
    <w:rsid w:val="00AF614E"/>
    <w:rsid w:val="00AF6B00"/>
    <w:rsid w:val="00AF7393"/>
    <w:rsid w:val="00B00F65"/>
    <w:rsid w:val="00B013E3"/>
    <w:rsid w:val="00B02771"/>
    <w:rsid w:val="00B0283D"/>
    <w:rsid w:val="00B030A1"/>
    <w:rsid w:val="00B03350"/>
    <w:rsid w:val="00B03F8F"/>
    <w:rsid w:val="00B044BA"/>
    <w:rsid w:val="00B04BFD"/>
    <w:rsid w:val="00B05714"/>
    <w:rsid w:val="00B05BB6"/>
    <w:rsid w:val="00B069ED"/>
    <w:rsid w:val="00B06BF3"/>
    <w:rsid w:val="00B06EB3"/>
    <w:rsid w:val="00B07EC5"/>
    <w:rsid w:val="00B11038"/>
    <w:rsid w:val="00B123AC"/>
    <w:rsid w:val="00B12768"/>
    <w:rsid w:val="00B128CC"/>
    <w:rsid w:val="00B129B5"/>
    <w:rsid w:val="00B12D78"/>
    <w:rsid w:val="00B1305B"/>
    <w:rsid w:val="00B135DE"/>
    <w:rsid w:val="00B13B1B"/>
    <w:rsid w:val="00B14552"/>
    <w:rsid w:val="00B148AE"/>
    <w:rsid w:val="00B14AE6"/>
    <w:rsid w:val="00B14BF4"/>
    <w:rsid w:val="00B174F6"/>
    <w:rsid w:val="00B17B32"/>
    <w:rsid w:val="00B17F9F"/>
    <w:rsid w:val="00B21BB1"/>
    <w:rsid w:val="00B2209E"/>
    <w:rsid w:val="00B22D33"/>
    <w:rsid w:val="00B23703"/>
    <w:rsid w:val="00B23DE2"/>
    <w:rsid w:val="00B23FFE"/>
    <w:rsid w:val="00B26B02"/>
    <w:rsid w:val="00B27229"/>
    <w:rsid w:val="00B27698"/>
    <w:rsid w:val="00B27A92"/>
    <w:rsid w:val="00B30322"/>
    <w:rsid w:val="00B3100F"/>
    <w:rsid w:val="00B31779"/>
    <w:rsid w:val="00B320AF"/>
    <w:rsid w:val="00B3227A"/>
    <w:rsid w:val="00B333DC"/>
    <w:rsid w:val="00B33947"/>
    <w:rsid w:val="00B33A38"/>
    <w:rsid w:val="00B33A8D"/>
    <w:rsid w:val="00B34D47"/>
    <w:rsid w:val="00B34F24"/>
    <w:rsid w:val="00B3543A"/>
    <w:rsid w:val="00B3598A"/>
    <w:rsid w:val="00B36268"/>
    <w:rsid w:val="00B365DB"/>
    <w:rsid w:val="00B36EC3"/>
    <w:rsid w:val="00B379DC"/>
    <w:rsid w:val="00B37E2F"/>
    <w:rsid w:val="00B4299E"/>
    <w:rsid w:val="00B4352A"/>
    <w:rsid w:val="00B43BFA"/>
    <w:rsid w:val="00B4427E"/>
    <w:rsid w:val="00B453F0"/>
    <w:rsid w:val="00B45EE5"/>
    <w:rsid w:val="00B4633E"/>
    <w:rsid w:val="00B4641F"/>
    <w:rsid w:val="00B46627"/>
    <w:rsid w:val="00B4675E"/>
    <w:rsid w:val="00B47987"/>
    <w:rsid w:val="00B47F1C"/>
    <w:rsid w:val="00B5057C"/>
    <w:rsid w:val="00B508C8"/>
    <w:rsid w:val="00B510ED"/>
    <w:rsid w:val="00B5139B"/>
    <w:rsid w:val="00B517D0"/>
    <w:rsid w:val="00B51C32"/>
    <w:rsid w:val="00B51ED1"/>
    <w:rsid w:val="00B520AD"/>
    <w:rsid w:val="00B52B7D"/>
    <w:rsid w:val="00B52D47"/>
    <w:rsid w:val="00B53A12"/>
    <w:rsid w:val="00B56AFA"/>
    <w:rsid w:val="00B57E96"/>
    <w:rsid w:val="00B601C9"/>
    <w:rsid w:val="00B60D11"/>
    <w:rsid w:val="00B60FEA"/>
    <w:rsid w:val="00B6147B"/>
    <w:rsid w:val="00B61988"/>
    <w:rsid w:val="00B61E92"/>
    <w:rsid w:val="00B621D5"/>
    <w:rsid w:val="00B626FE"/>
    <w:rsid w:val="00B62EB7"/>
    <w:rsid w:val="00B62F6D"/>
    <w:rsid w:val="00B6314D"/>
    <w:rsid w:val="00B638FE"/>
    <w:rsid w:val="00B63C00"/>
    <w:rsid w:val="00B63E20"/>
    <w:rsid w:val="00B63FC3"/>
    <w:rsid w:val="00B64B87"/>
    <w:rsid w:val="00B64C6E"/>
    <w:rsid w:val="00B64D91"/>
    <w:rsid w:val="00B65621"/>
    <w:rsid w:val="00B656B2"/>
    <w:rsid w:val="00B657C7"/>
    <w:rsid w:val="00B67748"/>
    <w:rsid w:val="00B700C5"/>
    <w:rsid w:val="00B708F1"/>
    <w:rsid w:val="00B70BD9"/>
    <w:rsid w:val="00B71E8F"/>
    <w:rsid w:val="00B73582"/>
    <w:rsid w:val="00B73D91"/>
    <w:rsid w:val="00B743BC"/>
    <w:rsid w:val="00B75B2A"/>
    <w:rsid w:val="00B76293"/>
    <w:rsid w:val="00B76509"/>
    <w:rsid w:val="00B775A4"/>
    <w:rsid w:val="00B81049"/>
    <w:rsid w:val="00B81BC0"/>
    <w:rsid w:val="00B81E46"/>
    <w:rsid w:val="00B82745"/>
    <w:rsid w:val="00B828E8"/>
    <w:rsid w:val="00B8318F"/>
    <w:rsid w:val="00B834C1"/>
    <w:rsid w:val="00B83583"/>
    <w:rsid w:val="00B836BD"/>
    <w:rsid w:val="00B868C7"/>
    <w:rsid w:val="00B86B6B"/>
    <w:rsid w:val="00B86C0F"/>
    <w:rsid w:val="00B870E0"/>
    <w:rsid w:val="00B875E8"/>
    <w:rsid w:val="00B8794F"/>
    <w:rsid w:val="00B908DD"/>
    <w:rsid w:val="00B91714"/>
    <w:rsid w:val="00B921BF"/>
    <w:rsid w:val="00B934C8"/>
    <w:rsid w:val="00B939AA"/>
    <w:rsid w:val="00B959C3"/>
    <w:rsid w:val="00B96C5B"/>
    <w:rsid w:val="00B97188"/>
    <w:rsid w:val="00B975E1"/>
    <w:rsid w:val="00BA0CF8"/>
    <w:rsid w:val="00BA0DCE"/>
    <w:rsid w:val="00BA1150"/>
    <w:rsid w:val="00BA19A3"/>
    <w:rsid w:val="00BA1D23"/>
    <w:rsid w:val="00BA2D6D"/>
    <w:rsid w:val="00BA4B99"/>
    <w:rsid w:val="00BA574D"/>
    <w:rsid w:val="00BA5CA0"/>
    <w:rsid w:val="00BA5DB8"/>
    <w:rsid w:val="00BA620D"/>
    <w:rsid w:val="00BA62D5"/>
    <w:rsid w:val="00BA664D"/>
    <w:rsid w:val="00BA6B8E"/>
    <w:rsid w:val="00BA6D0F"/>
    <w:rsid w:val="00BA6D33"/>
    <w:rsid w:val="00BB05F1"/>
    <w:rsid w:val="00BB0719"/>
    <w:rsid w:val="00BB0B3E"/>
    <w:rsid w:val="00BB1CE8"/>
    <w:rsid w:val="00BB1E82"/>
    <w:rsid w:val="00BB278A"/>
    <w:rsid w:val="00BB453A"/>
    <w:rsid w:val="00BB5381"/>
    <w:rsid w:val="00BB5485"/>
    <w:rsid w:val="00BB68DA"/>
    <w:rsid w:val="00BB6B75"/>
    <w:rsid w:val="00BB6EA1"/>
    <w:rsid w:val="00BB7F5B"/>
    <w:rsid w:val="00BC073A"/>
    <w:rsid w:val="00BC0EF5"/>
    <w:rsid w:val="00BC0FA1"/>
    <w:rsid w:val="00BC1C20"/>
    <w:rsid w:val="00BC1C32"/>
    <w:rsid w:val="00BC1EC4"/>
    <w:rsid w:val="00BC22C3"/>
    <w:rsid w:val="00BC2AE3"/>
    <w:rsid w:val="00BC3914"/>
    <w:rsid w:val="00BC44FF"/>
    <w:rsid w:val="00BC4B2A"/>
    <w:rsid w:val="00BC5EE9"/>
    <w:rsid w:val="00BC5EF5"/>
    <w:rsid w:val="00BC6858"/>
    <w:rsid w:val="00BD0435"/>
    <w:rsid w:val="00BD0AA4"/>
    <w:rsid w:val="00BD0F4A"/>
    <w:rsid w:val="00BD10B2"/>
    <w:rsid w:val="00BD1E22"/>
    <w:rsid w:val="00BD1FCC"/>
    <w:rsid w:val="00BD415D"/>
    <w:rsid w:val="00BD43D1"/>
    <w:rsid w:val="00BD59BE"/>
    <w:rsid w:val="00BD5D16"/>
    <w:rsid w:val="00BD68FE"/>
    <w:rsid w:val="00BD6BE3"/>
    <w:rsid w:val="00BD6FDD"/>
    <w:rsid w:val="00BE0618"/>
    <w:rsid w:val="00BE0BC1"/>
    <w:rsid w:val="00BE0E12"/>
    <w:rsid w:val="00BE1C1A"/>
    <w:rsid w:val="00BE3130"/>
    <w:rsid w:val="00BE3186"/>
    <w:rsid w:val="00BE41B0"/>
    <w:rsid w:val="00BE5EA8"/>
    <w:rsid w:val="00BE777C"/>
    <w:rsid w:val="00BE7CF3"/>
    <w:rsid w:val="00BF020B"/>
    <w:rsid w:val="00BF07F1"/>
    <w:rsid w:val="00BF2EEF"/>
    <w:rsid w:val="00BF3DF4"/>
    <w:rsid w:val="00BF3FE8"/>
    <w:rsid w:val="00BF519C"/>
    <w:rsid w:val="00BF55BB"/>
    <w:rsid w:val="00BF6B8F"/>
    <w:rsid w:val="00BF7A8D"/>
    <w:rsid w:val="00BF7B9E"/>
    <w:rsid w:val="00BF7F65"/>
    <w:rsid w:val="00C00037"/>
    <w:rsid w:val="00C004DE"/>
    <w:rsid w:val="00C012A2"/>
    <w:rsid w:val="00C0194F"/>
    <w:rsid w:val="00C01A3C"/>
    <w:rsid w:val="00C023AA"/>
    <w:rsid w:val="00C033FE"/>
    <w:rsid w:val="00C0358D"/>
    <w:rsid w:val="00C03AC9"/>
    <w:rsid w:val="00C051B5"/>
    <w:rsid w:val="00C05DE2"/>
    <w:rsid w:val="00C07F7A"/>
    <w:rsid w:val="00C107A9"/>
    <w:rsid w:val="00C10B94"/>
    <w:rsid w:val="00C11529"/>
    <w:rsid w:val="00C13A27"/>
    <w:rsid w:val="00C14344"/>
    <w:rsid w:val="00C14A20"/>
    <w:rsid w:val="00C14B03"/>
    <w:rsid w:val="00C15916"/>
    <w:rsid w:val="00C15C2B"/>
    <w:rsid w:val="00C1660A"/>
    <w:rsid w:val="00C16FFE"/>
    <w:rsid w:val="00C177BF"/>
    <w:rsid w:val="00C17B60"/>
    <w:rsid w:val="00C17D07"/>
    <w:rsid w:val="00C2057D"/>
    <w:rsid w:val="00C21EB4"/>
    <w:rsid w:val="00C21F8D"/>
    <w:rsid w:val="00C2297E"/>
    <w:rsid w:val="00C2299B"/>
    <w:rsid w:val="00C231D5"/>
    <w:rsid w:val="00C235D8"/>
    <w:rsid w:val="00C24F2D"/>
    <w:rsid w:val="00C25F3E"/>
    <w:rsid w:val="00C260D3"/>
    <w:rsid w:val="00C26AE1"/>
    <w:rsid w:val="00C26CE7"/>
    <w:rsid w:val="00C27590"/>
    <w:rsid w:val="00C276B4"/>
    <w:rsid w:val="00C27EAF"/>
    <w:rsid w:val="00C30221"/>
    <w:rsid w:val="00C30652"/>
    <w:rsid w:val="00C315A3"/>
    <w:rsid w:val="00C316F0"/>
    <w:rsid w:val="00C32098"/>
    <w:rsid w:val="00C32388"/>
    <w:rsid w:val="00C32859"/>
    <w:rsid w:val="00C32BA5"/>
    <w:rsid w:val="00C34455"/>
    <w:rsid w:val="00C34BB4"/>
    <w:rsid w:val="00C35371"/>
    <w:rsid w:val="00C36517"/>
    <w:rsid w:val="00C36649"/>
    <w:rsid w:val="00C36A14"/>
    <w:rsid w:val="00C41412"/>
    <w:rsid w:val="00C4161F"/>
    <w:rsid w:val="00C42651"/>
    <w:rsid w:val="00C427D2"/>
    <w:rsid w:val="00C428AC"/>
    <w:rsid w:val="00C42BD5"/>
    <w:rsid w:val="00C42D2A"/>
    <w:rsid w:val="00C42F00"/>
    <w:rsid w:val="00C45D67"/>
    <w:rsid w:val="00C46144"/>
    <w:rsid w:val="00C468F0"/>
    <w:rsid w:val="00C47FA6"/>
    <w:rsid w:val="00C5030D"/>
    <w:rsid w:val="00C5218F"/>
    <w:rsid w:val="00C5301A"/>
    <w:rsid w:val="00C5301D"/>
    <w:rsid w:val="00C53182"/>
    <w:rsid w:val="00C5322E"/>
    <w:rsid w:val="00C54B69"/>
    <w:rsid w:val="00C54D0A"/>
    <w:rsid w:val="00C55717"/>
    <w:rsid w:val="00C55DB8"/>
    <w:rsid w:val="00C56013"/>
    <w:rsid w:val="00C57AF1"/>
    <w:rsid w:val="00C57E3C"/>
    <w:rsid w:val="00C57FD5"/>
    <w:rsid w:val="00C6005B"/>
    <w:rsid w:val="00C60835"/>
    <w:rsid w:val="00C608C3"/>
    <w:rsid w:val="00C60B0F"/>
    <w:rsid w:val="00C63C2E"/>
    <w:rsid w:val="00C64508"/>
    <w:rsid w:val="00C653C5"/>
    <w:rsid w:val="00C6661A"/>
    <w:rsid w:val="00C66CFC"/>
    <w:rsid w:val="00C67147"/>
    <w:rsid w:val="00C679E0"/>
    <w:rsid w:val="00C70AA5"/>
    <w:rsid w:val="00C71044"/>
    <w:rsid w:val="00C7160F"/>
    <w:rsid w:val="00C747A4"/>
    <w:rsid w:val="00C74F97"/>
    <w:rsid w:val="00C758D3"/>
    <w:rsid w:val="00C80A70"/>
    <w:rsid w:val="00C816F2"/>
    <w:rsid w:val="00C82D91"/>
    <w:rsid w:val="00C82E64"/>
    <w:rsid w:val="00C83509"/>
    <w:rsid w:val="00C83E2D"/>
    <w:rsid w:val="00C84B81"/>
    <w:rsid w:val="00C85841"/>
    <w:rsid w:val="00C86756"/>
    <w:rsid w:val="00C867CB"/>
    <w:rsid w:val="00C86E29"/>
    <w:rsid w:val="00C86FDF"/>
    <w:rsid w:val="00C872E9"/>
    <w:rsid w:val="00C87741"/>
    <w:rsid w:val="00C8799C"/>
    <w:rsid w:val="00C906B6"/>
    <w:rsid w:val="00C90CE4"/>
    <w:rsid w:val="00C9116F"/>
    <w:rsid w:val="00C9122F"/>
    <w:rsid w:val="00C913EC"/>
    <w:rsid w:val="00C91B89"/>
    <w:rsid w:val="00C91E0D"/>
    <w:rsid w:val="00C931B7"/>
    <w:rsid w:val="00C940B2"/>
    <w:rsid w:val="00C941D1"/>
    <w:rsid w:val="00C94A56"/>
    <w:rsid w:val="00C9533F"/>
    <w:rsid w:val="00C957AC"/>
    <w:rsid w:val="00C96374"/>
    <w:rsid w:val="00C9638C"/>
    <w:rsid w:val="00C96B98"/>
    <w:rsid w:val="00C97A11"/>
    <w:rsid w:val="00CA0B66"/>
    <w:rsid w:val="00CA1090"/>
    <w:rsid w:val="00CA14E1"/>
    <w:rsid w:val="00CA3478"/>
    <w:rsid w:val="00CA466B"/>
    <w:rsid w:val="00CA4C23"/>
    <w:rsid w:val="00CA5F41"/>
    <w:rsid w:val="00CA65E0"/>
    <w:rsid w:val="00CA677F"/>
    <w:rsid w:val="00CA701E"/>
    <w:rsid w:val="00CB12B4"/>
    <w:rsid w:val="00CB148C"/>
    <w:rsid w:val="00CB35A8"/>
    <w:rsid w:val="00CB7CD8"/>
    <w:rsid w:val="00CC07A6"/>
    <w:rsid w:val="00CC0A3D"/>
    <w:rsid w:val="00CC1AFD"/>
    <w:rsid w:val="00CC1B3D"/>
    <w:rsid w:val="00CC1DCB"/>
    <w:rsid w:val="00CC3B51"/>
    <w:rsid w:val="00CC3BA3"/>
    <w:rsid w:val="00CC3FC4"/>
    <w:rsid w:val="00CC4421"/>
    <w:rsid w:val="00CC466C"/>
    <w:rsid w:val="00CC5B17"/>
    <w:rsid w:val="00CC5F6F"/>
    <w:rsid w:val="00CC62DA"/>
    <w:rsid w:val="00CD0EAB"/>
    <w:rsid w:val="00CD18A4"/>
    <w:rsid w:val="00CD1D26"/>
    <w:rsid w:val="00CD2AD3"/>
    <w:rsid w:val="00CD2B8D"/>
    <w:rsid w:val="00CD3175"/>
    <w:rsid w:val="00CD3913"/>
    <w:rsid w:val="00CD5EEB"/>
    <w:rsid w:val="00CD6650"/>
    <w:rsid w:val="00CD67D3"/>
    <w:rsid w:val="00CD687A"/>
    <w:rsid w:val="00CD7862"/>
    <w:rsid w:val="00CE1082"/>
    <w:rsid w:val="00CE3C39"/>
    <w:rsid w:val="00CE4207"/>
    <w:rsid w:val="00CE4328"/>
    <w:rsid w:val="00CE47AC"/>
    <w:rsid w:val="00CE5C72"/>
    <w:rsid w:val="00CE5CAE"/>
    <w:rsid w:val="00CE6C7E"/>
    <w:rsid w:val="00CE753C"/>
    <w:rsid w:val="00CE7D52"/>
    <w:rsid w:val="00CE7E9A"/>
    <w:rsid w:val="00CF00EC"/>
    <w:rsid w:val="00CF012D"/>
    <w:rsid w:val="00CF0798"/>
    <w:rsid w:val="00CF0FCE"/>
    <w:rsid w:val="00CF1227"/>
    <w:rsid w:val="00CF1305"/>
    <w:rsid w:val="00CF2636"/>
    <w:rsid w:val="00CF303D"/>
    <w:rsid w:val="00CF3EF9"/>
    <w:rsid w:val="00CF4637"/>
    <w:rsid w:val="00CF4DDF"/>
    <w:rsid w:val="00CF4FF2"/>
    <w:rsid w:val="00CF5E79"/>
    <w:rsid w:val="00CF6449"/>
    <w:rsid w:val="00CF6A59"/>
    <w:rsid w:val="00D0085A"/>
    <w:rsid w:val="00D015EA"/>
    <w:rsid w:val="00D01FDA"/>
    <w:rsid w:val="00D020B5"/>
    <w:rsid w:val="00D024FF"/>
    <w:rsid w:val="00D039B8"/>
    <w:rsid w:val="00D11251"/>
    <w:rsid w:val="00D11F8C"/>
    <w:rsid w:val="00D12329"/>
    <w:rsid w:val="00D13600"/>
    <w:rsid w:val="00D13C10"/>
    <w:rsid w:val="00D145FA"/>
    <w:rsid w:val="00D1476E"/>
    <w:rsid w:val="00D14E1F"/>
    <w:rsid w:val="00D15322"/>
    <w:rsid w:val="00D15701"/>
    <w:rsid w:val="00D17F94"/>
    <w:rsid w:val="00D21130"/>
    <w:rsid w:val="00D21FE5"/>
    <w:rsid w:val="00D220A5"/>
    <w:rsid w:val="00D226F4"/>
    <w:rsid w:val="00D23B4A"/>
    <w:rsid w:val="00D24072"/>
    <w:rsid w:val="00D240D5"/>
    <w:rsid w:val="00D24590"/>
    <w:rsid w:val="00D253B2"/>
    <w:rsid w:val="00D25C83"/>
    <w:rsid w:val="00D25ECF"/>
    <w:rsid w:val="00D261BC"/>
    <w:rsid w:val="00D26F33"/>
    <w:rsid w:val="00D27701"/>
    <w:rsid w:val="00D30807"/>
    <w:rsid w:val="00D30EAD"/>
    <w:rsid w:val="00D3240E"/>
    <w:rsid w:val="00D3265F"/>
    <w:rsid w:val="00D333F8"/>
    <w:rsid w:val="00D356E2"/>
    <w:rsid w:val="00D357E6"/>
    <w:rsid w:val="00D36023"/>
    <w:rsid w:val="00D36691"/>
    <w:rsid w:val="00D376ED"/>
    <w:rsid w:val="00D377F3"/>
    <w:rsid w:val="00D405EA"/>
    <w:rsid w:val="00D41101"/>
    <w:rsid w:val="00D4375C"/>
    <w:rsid w:val="00D44255"/>
    <w:rsid w:val="00D44599"/>
    <w:rsid w:val="00D44CA2"/>
    <w:rsid w:val="00D469CD"/>
    <w:rsid w:val="00D46B1A"/>
    <w:rsid w:val="00D46D52"/>
    <w:rsid w:val="00D50F69"/>
    <w:rsid w:val="00D51DCD"/>
    <w:rsid w:val="00D52068"/>
    <w:rsid w:val="00D53084"/>
    <w:rsid w:val="00D535A8"/>
    <w:rsid w:val="00D5376F"/>
    <w:rsid w:val="00D55BE0"/>
    <w:rsid w:val="00D571F9"/>
    <w:rsid w:val="00D579C3"/>
    <w:rsid w:val="00D57A72"/>
    <w:rsid w:val="00D57B07"/>
    <w:rsid w:val="00D60117"/>
    <w:rsid w:val="00D6014F"/>
    <w:rsid w:val="00D60378"/>
    <w:rsid w:val="00D604D3"/>
    <w:rsid w:val="00D6165F"/>
    <w:rsid w:val="00D61886"/>
    <w:rsid w:val="00D61CEF"/>
    <w:rsid w:val="00D623AE"/>
    <w:rsid w:val="00D62687"/>
    <w:rsid w:val="00D62C7E"/>
    <w:rsid w:val="00D62DC2"/>
    <w:rsid w:val="00D637A3"/>
    <w:rsid w:val="00D64196"/>
    <w:rsid w:val="00D65524"/>
    <w:rsid w:val="00D65555"/>
    <w:rsid w:val="00D66AA9"/>
    <w:rsid w:val="00D67189"/>
    <w:rsid w:val="00D6796F"/>
    <w:rsid w:val="00D70071"/>
    <w:rsid w:val="00D70150"/>
    <w:rsid w:val="00D70A16"/>
    <w:rsid w:val="00D71420"/>
    <w:rsid w:val="00D7295D"/>
    <w:rsid w:val="00D72A48"/>
    <w:rsid w:val="00D73350"/>
    <w:rsid w:val="00D73A24"/>
    <w:rsid w:val="00D742D7"/>
    <w:rsid w:val="00D751A1"/>
    <w:rsid w:val="00D753AB"/>
    <w:rsid w:val="00D75DE8"/>
    <w:rsid w:val="00D769D5"/>
    <w:rsid w:val="00D77EA4"/>
    <w:rsid w:val="00D802E6"/>
    <w:rsid w:val="00D80582"/>
    <w:rsid w:val="00D8134B"/>
    <w:rsid w:val="00D81ADA"/>
    <w:rsid w:val="00D82CAE"/>
    <w:rsid w:val="00D834F1"/>
    <w:rsid w:val="00D837DF"/>
    <w:rsid w:val="00D85448"/>
    <w:rsid w:val="00D85AE6"/>
    <w:rsid w:val="00D87783"/>
    <w:rsid w:val="00D903E1"/>
    <w:rsid w:val="00D90605"/>
    <w:rsid w:val="00D907AB"/>
    <w:rsid w:val="00D90B6D"/>
    <w:rsid w:val="00D912CA"/>
    <w:rsid w:val="00D91442"/>
    <w:rsid w:val="00D91668"/>
    <w:rsid w:val="00D91AF5"/>
    <w:rsid w:val="00D92ECE"/>
    <w:rsid w:val="00D93C94"/>
    <w:rsid w:val="00D9474F"/>
    <w:rsid w:val="00D94963"/>
    <w:rsid w:val="00D94B7B"/>
    <w:rsid w:val="00D95CBC"/>
    <w:rsid w:val="00D96456"/>
    <w:rsid w:val="00D966B8"/>
    <w:rsid w:val="00D96F64"/>
    <w:rsid w:val="00D97302"/>
    <w:rsid w:val="00D97DC3"/>
    <w:rsid w:val="00DA2B3B"/>
    <w:rsid w:val="00DA2F6D"/>
    <w:rsid w:val="00DA3829"/>
    <w:rsid w:val="00DA4F98"/>
    <w:rsid w:val="00DA55F3"/>
    <w:rsid w:val="00DA5B9B"/>
    <w:rsid w:val="00DA5CE9"/>
    <w:rsid w:val="00DA6E3D"/>
    <w:rsid w:val="00DB0BCF"/>
    <w:rsid w:val="00DB1188"/>
    <w:rsid w:val="00DB16A4"/>
    <w:rsid w:val="00DB269F"/>
    <w:rsid w:val="00DB296D"/>
    <w:rsid w:val="00DB331B"/>
    <w:rsid w:val="00DB49F0"/>
    <w:rsid w:val="00DB570B"/>
    <w:rsid w:val="00DB5E3A"/>
    <w:rsid w:val="00DB6A7A"/>
    <w:rsid w:val="00DB6D1D"/>
    <w:rsid w:val="00DB7099"/>
    <w:rsid w:val="00DB76AC"/>
    <w:rsid w:val="00DB787B"/>
    <w:rsid w:val="00DB78E8"/>
    <w:rsid w:val="00DC0672"/>
    <w:rsid w:val="00DC17F0"/>
    <w:rsid w:val="00DC1A0C"/>
    <w:rsid w:val="00DC2338"/>
    <w:rsid w:val="00DC2DF8"/>
    <w:rsid w:val="00DC3040"/>
    <w:rsid w:val="00DC304A"/>
    <w:rsid w:val="00DC4EE9"/>
    <w:rsid w:val="00DC531F"/>
    <w:rsid w:val="00DC5631"/>
    <w:rsid w:val="00DC56BE"/>
    <w:rsid w:val="00DC5DE1"/>
    <w:rsid w:val="00DD0056"/>
    <w:rsid w:val="00DD073B"/>
    <w:rsid w:val="00DD17AE"/>
    <w:rsid w:val="00DD1ECE"/>
    <w:rsid w:val="00DD23BF"/>
    <w:rsid w:val="00DD2829"/>
    <w:rsid w:val="00DD2959"/>
    <w:rsid w:val="00DD29F7"/>
    <w:rsid w:val="00DD3313"/>
    <w:rsid w:val="00DD33F1"/>
    <w:rsid w:val="00DD46E5"/>
    <w:rsid w:val="00DD5369"/>
    <w:rsid w:val="00DD5BCC"/>
    <w:rsid w:val="00DD62A4"/>
    <w:rsid w:val="00DD63A7"/>
    <w:rsid w:val="00DD73E4"/>
    <w:rsid w:val="00DD75E5"/>
    <w:rsid w:val="00DD77A2"/>
    <w:rsid w:val="00DD78C1"/>
    <w:rsid w:val="00DE1288"/>
    <w:rsid w:val="00DE1D41"/>
    <w:rsid w:val="00DE2072"/>
    <w:rsid w:val="00DE2121"/>
    <w:rsid w:val="00DE2A67"/>
    <w:rsid w:val="00DE2CB1"/>
    <w:rsid w:val="00DE3ACC"/>
    <w:rsid w:val="00DE4855"/>
    <w:rsid w:val="00DE4E91"/>
    <w:rsid w:val="00DE5199"/>
    <w:rsid w:val="00DE555E"/>
    <w:rsid w:val="00DE69B4"/>
    <w:rsid w:val="00DE69CA"/>
    <w:rsid w:val="00DE7202"/>
    <w:rsid w:val="00DE7EE9"/>
    <w:rsid w:val="00DF0886"/>
    <w:rsid w:val="00DF106D"/>
    <w:rsid w:val="00DF2CDE"/>
    <w:rsid w:val="00DF3C99"/>
    <w:rsid w:val="00DF3E16"/>
    <w:rsid w:val="00DF4863"/>
    <w:rsid w:val="00DF4FDA"/>
    <w:rsid w:val="00DF5308"/>
    <w:rsid w:val="00DF5ABD"/>
    <w:rsid w:val="00DF66ED"/>
    <w:rsid w:val="00DF7018"/>
    <w:rsid w:val="00DF7145"/>
    <w:rsid w:val="00DF727F"/>
    <w:rsid w:val="00DF7739"/>
    <w:rsid w:val="00DF7D26"/>
    <w:rsid w:val="00DF7E5B"/>
    <w:rsid w:val="00E003DC"/>
    <w:rsid w:val="00E007FE"/>
    <w:rsid w:val="00E008CF"/>
    <w:rsid w:val="00E00E7D"/>
    <w:rsid w:val="00E00EDF"/>
    <w:rsid w:val="00E01FDA"/>
    <w:rsid w:val="00E02A03"/>
    <w:rsid w:val="00E02A15"/>
    <w:rsid w:val="00E02C69"/>
    <w:rsid w:val="00E02D5C"/>
    <w:rsid w:val="00E03A5A"/>
    <w:rsid w:val="00E043C5"/>
    <w:rsid w:val="00E047AB"/>
    <w:rsid w:val="00E04E32"/>
    <w:rsid w:val="00E05EC7"/>
    <w:rsid w:val="00E05F6F"/>
    <w:rsid w:val="00E06F3D"/>
    <w:rsid w:val="00E07BDF"/>
    <w:rsid w:val="00E10048"/>
    <w:rsid w:val="00E10CFC"/>
    <w:rsid w:val="00E11EAF"/>
    <w:rsid w:val="00E11F8F"/>
    <w:rsid w:val="00E12F1F"/>
    <w:rsid w:val="00E13768"/>
    <w:rsid w:val="00E149B9"/>
    <w:rsid w:val="00E14D46"/>
    <w:rsid w:val="00E16D04"/>
    <w:rsid w:val="00E16DE1"/>
    <w:rsid w:val="00E171ED"/>
    <w:rsid w:val="00E176B9"/>
    <w:rsid w:val="00E17C5E"/>
    <w:rsid w:val="00E20D01"/>
    <w:rsid w:val="00E21F8C"/>
    <w:rsid w:val="00E232EF"/>
    <w:rsid w:val="00E24371"/>
    <w:rsid w:val="00E2512F"/>
    <w:rsid w:val="00E258B4"/>
    <w:rsid w:val="00E259EC"/>
    <w:rsid w:val="00E25CBB"/>
    <w:rsid w:val="00E26125"/>
    <w:rsid w:val="00E26797"/>
    <w:rsid w:val="00E26A35"/>
    <w:rsid w:val="00E26EDA"/>
    <w:rsid w:val="00E30AFA"/>
    <w:rsid w:val="00E31049"/>
    <w:rsid w:val="00E316AD"/>
    <w:rsid w:val="00E322C2"/>
    <w:rsid w:val="00E327BD"/>
    <w:rsid w:val="00E33814"/>
    <w:rsid w:val="00E34406"/>
    <w:rsid w:val="00E34E6F"/>
    <w:rsid w:val="00E35109"/>
    <w:rsid w:val="00E36402"/>
    <w:rsid w:val="00E3723B"/>
    <w:rsid w:val="00E37CA4"/>
    <w:rsid w:val="00E40214"/>
    <w:rsid w:val="00E40516"/>
    <w:rsid w:val="00E414BC"/>
    <w:rsid w:val="00E4172C"/>
    <w:rsid w:val="00E424D8"/>
    <w:rsid w:val="00E428D8"/>
    <w:rsid w:val="00E43D54"/>
    <w:rsid w:val="00E44A1B"/>
    <w:rsid w:val="00E450F4"/>
    <w:rsid w:val="00E463B8"/>
    <w:rsid w:val="00E468FC"/>
    <w:rsid w:val="00E46B6A"/>
    <w:rsid w:val="00E47D9F"/>
    <w:rsid w:val="00E50DB8"/>
    <w:rsid w:val="00E5229C"/>
    <w:rsid w:val="00E53203"/>
    <w:rsid w:val="00E53AC1"/>
    <w:rsid w:val="00E541C7"/>
    <w:rsid w:val="00E546E0"/>
    <w:rsid w:val="00E55036"/>
    <w:rsid w:val="00E567CA"/>
    <w:rsid w:val="00E56ED0"/>
    <w:rsid w:val="00E57116"/>
    <w:rsid w:val="00E57EAB"/>
    <w:rsid w:val="00E61FBA"/>
    <w:rsid w:val="00E62F2D"/>
    <w:rsid w:val="00E643EB"/>
    <w:rsid w:val="00E64AEC"/>
    <w:rsid w:val="00E64CBD"/>
    <w:rsid w:val="00E65F69"/>
    <w:rsid w:val="00E66108"/>
    <w:rsid w:val="00E661FD"/>
    <w:rsid w:val="00E701CD"/>
    <w:rsid w:val="00E7077F"/>
    <w:rsid w:val="00E70DA4"/>
    <w:rsid w:val="00E71276"/>
    <w:rsid w:val="00E71D2F"/>
    <w:rsid w:val="00E72759"/>
    <w:rsid w:val="00E72B2B"/>
    <w:rsid w:val="00E7345C"/>
    <w:rsid w:val="00E74E00"/>
    <w:rsid w:val="00E753B8"/>
    <w:rsid w:val="00E75DD7"/>
    <w:rsid w:val="00E7646B"/>
    <w:rsid w:val="00E7683B"/>
    <w:rsid w:val="00E769E6"/>
    <w:rsid w:val="00E77910"/>
    <w:rsid w:val="00E800F7"/>
    <w:rsid w:val="00E803C8"/>
    <w:rsid w:val="00E80EDE"/>
    <w:rsid w:val="00E81ECE"/>
    <w:rsid w:val="00E8201D"/>
    <w:rsid w:val="00E8297E"/>
    <w:rsid w:val="00E829DC"/>
    <w:rsid w:val="00E82ED5"/>
    <w:rsid w:val="00E834AA"/>
    <w:rsid w:val="00E83702"/>
    <w:rsid w:val="00E84465"/>
    <w:rsid w:val="00E8497A"/>
    <w:rsid w:val="00E84E05"/>
    <w:rsid w:val="00E85FC1"/>
    <w:rsid w:val="00E870AF"/>
    <w:rsid w:val="00E905A9"/>
    <w:rsid w:val="00E9182D"/>
    <w:rsid w:val="00E91E7A"/>
    <w:rsid w:val="00E9271F"/>
    <w:rsid w:val="00E92953"/>
    <w:rsid w:val="00E92C36"/>
    <w:rsid w:val="00E950B7"/>
    <w:rsid w:val="00E9532C"/>
    <w:rsid w:val="00E95E4F"/>
    <w:rsid w:val="00E964FB"/>
    <w:rsid w:val="00E96631"/>
    <w:rsid w:val="00E968F9"/>
    <w:rsid w:val="00E96A3B"/>
    <w:rsid w:val="00E97EBE"/>
    <w:rsid w:val="00EA0F2D"/>
    <w:rsid w:val="00EA2905"/>
    <w:rsid w:val="00EA38AC"/>
    <w:rsid w:val="00EA3E6A"/>
    <w:rsid w:val="00EA50CD"/>
    <w:rsid w:val="00EA5642"/>
    <w:rsid w:val="00EA5E13"/>
    <w:rsid w:val="00EA7137"/>
    <w:rsid w:val="00EA7D04"/>
    <w:rsid w:val="00EB12FD"/>
    <w:rsid w:val="00EB216B"/>
    <w:rsid w:val="00EB2719"/>
    <w:rsid w:val="00EB2CED"/>
    <w:rsid w:val="00EB44FA"/>
    <w:rsid w:val="00EB53F7"/>
    <w:rsid w:val="00EB708A"/>
    <w:rsid w:val="00EC0154"/>
    <w:rsid w:val="00EC082E"/>
    <w:rsid w:val="00EC0AA0"/>
    <w:rsid w:val="00EC0D74"/>
    <w:rsid w:val="00EC1364"/>
    <w:rsid w:val="00EC1A4B"/>
    <w:rsid w:val="00EC2119"/>
    <w:rsid w:val="00EC245D"/>
    <w:rsid w:val="00EC2ECC"/>
    <w:rsid w:val="00EC495F"/>
    <w:rsid w:val="00EC6F8D"/>
    <w:rsid w:val="00EC741A"/>
    <w:rsid w:val="00EC769C"/>
    <w:rsid w:val="00EC7A3B"/>
    <w:rsid w:val="00ED2032"/>
    <w:rsid w:val="00ED28CE"/>
    <w:rsid w:val="00ED2D71"/>
    <w:rsid w:val="00ED30FB"/>
    <w:rsid w:val="00ED3219"/>
    <w:rsid w:val="00ED514C"/>
    <w:rsid w:val="00ED54DB"/>
    <w:rsid w:val="00ED7A8E"/>
    <w:rsid w:val="00EE004D"/>
    <w:rsid w:val="00EE045E"/>
    <w:rsid w:val="00EE0730"/>
    <w:rsid w:val="00EE17F6"/>
    <w:rsid w:val="00EE190A"/>
    <w:rsid w:val="00EE1E3F"/>
    <w:rsid w:val="00EE32B6"/>
    <w:rsid w:val="00EE3470"/>
    <w:rsid w:val="00EE3807"/>
    <w:rsid w:val="00EE4AEA"/>
    <w:rsid w:val="00EE4BF6"/>
    <w:rsid w:val="00EE5553"/>
    <w:rsid w:val="00EE561E"/>
    <w:rsid w:val="00EE65CB"/>
    <w:rsid w:val="00EE667C"/>
    <w:rsid w:val="00EE6D9F"/>
    <w:rsid w:val="00EE738E"/>
    <w:rsid w:val="00EE7EAC"/>
    <w:rsid w:val="00EF0F83"/>
    <w:rsid w:val="00EF1348"/>
    <w:rsid w:val="00EF1490"/>
    <w:rsid w:val="00EF1AD7"/>
    <w:rsid w:val="00EF2234"/>
    <w:rsid w:val="00EF2874"/>
    <w:rsid w:val="00EF29A3"/>
    <w:rsid w:val="00EF4AEA"/>
    <w:rsid w:val="00EF5193"/>
    <w:rsid w:val="00EF625D"/>
    <w:rsid w:val="00EF6315"/>
    <w:rsid w:val="00EF6D52"/>
    <w:rsid w:val="00EF6F4E"/>
    <w:rsid w:val="00F00DF6"/>
    <w:rsid w:val="00F01414"/>
    <w:rsid w:val="00F01CD0"/>
    <w:rsid w:val="00F033C7"/>
    <w:rsid w:val="00F04500"/>
    <w:rsid w:val="00F04985"/>
    <w:rsid w:val="00F05054"/>
    <w:rsid w:val="00F05260"/>
    <w:rsid w:val="00F05B1E"/>
    <w:rsid w:val="00F07570"/>
    <w:rsid w:val="00F07894"/>
    <w:rsid w:val="00F0797D"/>
    <w:rsid w:val="00F104B2"/>
    <w:rsid w:val="00F10720"/>
    <w:rsid w:val="00F108BC"/>
    <w:rsid w:val="00F12515"/>
    <w:rsid w:val="00F12A25"/>
    <w:rsid w:val="00F1391A"/>
    <w:rsid w:val="00F13BC1"/>
    <w:rsid w:val="00F13D73"/>
    <w:rsid w:val="00F144FA"/>
    <w:rsid w:val="00F15965"/>
    <w:rsid w:val="00F159E0"/>
    <w:rsid w:val="00F16449"/>
    <w:rsid w:val="00F17C70"/>
    <w:rsid w:val="00F2075A"/>
    <w:rsid w:val="00F207F1"/>
    <w:rsid w:val="00F20C6F"/>
    <w:rsid w:val="00F2248C"/>
    <w:rsid w:val="00F228BD"/>
    <w:rsid w:val="00F237EB"/>
    <w:rsid w:val="00F249AF"/>
    <w:rsid w:val="00F25041"/>
    <w:rsid w:val="00F252E0"/>
    <w:rsid w:val="00F25510"/>
    <w:rsid w:val="00F25C3E"/>
    <w:rsid w:val="00F25F2D"/>
    <w:rsid w:val="00F26323"/>
    <w:rsid w:val="00F265D7"/>
    <w:rsid w:val="00F26A31"/>
    <w:rsid w:val="00F26AE1"/>
    <w:rsid w:val="00F26CE3"/>
    <w:rsid w:val="00F30429"/>
    <w:rsid w:val="00F3222C"/>
    <w:rsid w:val="00F3424F"/>
    <w:rsid w:val="00F35021"/>
    <w:rsid w:val="00F35479"/>
    <w:rsid w:val="00F36839"/>
    <w:rsid w:val="00F402BD"/>
    <w:rsid w:val="00F4056B"/>
    <w:rsid w:val="00F40E78"/>
    <w:rsid w:val="00F4216A"/>
    <w:rsid w:val="00F42BD6"/>
    <w:rsid w:val="00F43395"/>
    <w:rsid w:val="00F43655"/>
    <w:rsid w:val="00F43773"/>
    <w:rsid w:val="00F44423"/>
    <w:rsid w:val="00F4487E"/>
    <w:rsid w:val="00F4491F"/>
    <w:rsid w:val="00F46012"/>
    <w:rsid w:val="00F47BD2"/>
    <w:rsid w:val="00F5008F"/>
    <w:rsid w:val="00F50DC6"/>
    <w:rsid w:val="00F50F08"/>
    <w:rsid w:val="00F51358"/>
    <w:rsid w:val="00F51BAA"/>
    <w:rsid w:val="00F52261"/>
    <w:rsid w:val="00F53F54"/>
    <w:rsid w:val="00F54311"/>
    <w:rsid w:val="00F54A8B"/>
    <w:rsid w:val="00F54A9A"/>
    <w:rsid w:val="00F556A2"/>
    <w:rsid w:val="00F57C17"/>
    <w:rsid w:val="00F6099C"/>
    <w:rsid w:val="00F60DA4"/>
    <w:rsid w:val="00F61B66"/>
    <w:rsid w:val="00F6300B"/>
    <w:rsid w:val="00F63682"/>
    <w:rsid w:val="00F63DC0"/>
    <w:rsid w:val="00F64253"/>
    <w:rsid w:val="00F6488A"/>
    <w:rsid w:val="00F658E0"/>
    <w:rsid w:val="00F66E96"/>
    <w:rsid w:val="00F67178"/>
    <w:rsid w:val="00F67516"/>
    <w:rsid w:val="00F70FE6"/>
    <w:rsid w:val="00F71658"/>
    <w:rsid w:val="00F721AB"/>
    <w:rsid w:val="00F72CF0"/>
    <w:rsid w:val="00F74642"/>
    <w:rsid w:val="00F746BD"/>
    <w:rsid w:val="00F74DA0"/>
    <w:rsid w:val="00F760D7"/>
    <w:rsid w:val="00F772CA"/>
    <w:rsid w:val="00F77DA3"/>
    <w:rsid w:val="00F804D6"/>
    <w:rsid w:val="00F811EE"/>
    <w:rsid w:val="00F829F6"/>
    <w:rsid w:val="00F84849"/>
    <w:rsid w:val="00F84B10"/>
    <w:rsid w:val="00F8561D"/>
    <w:rsid w:val="00F85878"/>
    <w:rsid w:val="00F85E09"/>
    <w:rsid w:val="00F86958"/>
    <w:rsid w:val="00F86EE7"/>
    <w:rsid w:val="00F870D1"/>
    <w:rsid w:val="00F90130"/>
    <w:rsid w:val="00F90259"/>
    <w:rsid w:val="00F90BC5"/>
    <w:rsid w:val="00F90CD4"/>
    <w:rsid w:val="00F90E4E"/>
    <w:rsid w:val="00F93161"/>
    <w:rsid w:val="00F93F78"/>
    <w:rsid w:val="00F94813"/>
    <w:rsid w:val="00F949D8"/>
    <w:rsid w:val="00FA04F0"/>
    <w:rsid w:val="00FA08D7"/>
    <w:rsid w:val="00FA0BDF"/>
    <w:rsid w:val="00FA1397"/>
    <w:rsid w:val="00FA1C99"/>
    <w:rsid w:val="00FA2183"/>
    <w:rsid w:val="00FA26F1"/>
    <w:rsid w:val="00FA49E7"/>
    <w:rsid w:val="00FA5631"/>
    <w:rsid w:val="00FA698F"/>
    <w:rsid w:val="00FA6DF4"/>
    <w:rsid w:val="00FA6FD0"/>
    <w:rsid w:val="00FA738C"/>
    <w:rsid w:val="00FA75C2"/>
    <w:rsid w:val="00FB0141"/>
    <w:rsid w:val="00FB0CBC"/>
    <w:rsid w:val="00FB1A43"/>
    <w:rsid w:val="00FB1F8C"/>
    <w:rsid w:val="00FB2447"/>
    <w:rsid w:val="00FB25FD"/>
    <w:rsid w:val="00FB297C"/>
    <w:rsid w:val="00FB2AF9"/>
    <w:rsid w:val="00FB2C41"/>
    <w:rsid w:val="00FB2C6D"/>
    <w:rsid w:val="00FB2F72"/>
    <w:rsid w:val="00FB307E"/>
    <w:rsid w:val="00FB3455"/>
    <w:rsid w:val="00FB37E2"/>
    <w:rsid w:val="00FB3C7E"/>
    <w:rsid w:val="00FB439E"/>
    <w:rsid w:val="00FB4537"/>
    <w:rsid w:val="00FB46E6"/>
    <w:rsid w:val="00FB5763"/>
    <w:rsid w:val="00FB63F8"/>
    <w:rsid w:val="00FC24C9"/>
    <w:rsid w:val="00FC27B0"/>
    <w:rsid w:val="00FC3C3F"/>
    <w:rsid w:val="00FC5C18"/>
    <w:rsid w:val="00FC648E"/>
    <w:rsid w:val="00FC6A3B"/>
    <w:rsid w:val="00FD0B84"/>
    <w:rsid w:val="00FD0FA5"/>
    <w:rsid w:val="00FD21EB"/>
    <w:rsid w:val="00FD30C2"/>
    <w:rsid w:val="00FD36E1"/>
    <w:rsid w:val="00FD3FC6"/>
    <w:rsid w:val="00FD4061"/>
    <w:rsid w:val="00FD55F3"/>
    <w:rsid w:val="00FD5E3C"/>
    <w:rsid w:val="00FD61F4"/>
    <w:rsid w:val="00FD65AF"/>
    <w:rsid w:val="00FD6D84"/>
    <w:rsid w:val="00FD71C3"/>
    <w:rsid w:val="00FD759E"/>
    <w:rsid w:val="00FD7FC2"/>
    <w:rsid w:val="00FE3229"/>
    <w:rsid w:val="00FE384C"/>
    <w:rsid w:val="00FE4E19"/>
    <w:rsid w:val="00FE4E54"/>
    <w:rsid w:val="00FE5027"/>
    <w:rsid w:val="00FE5DED"/>
    <w:rsid w:val="00FE663D"/>
    <w:rsid w:val="00FE66DD"/>
    <w:rsid w:val="00FE6E5B"/>
    <w:rsid w:val="00FE7751"/>
    <w:rsid w:val="00FF1600"/>
    <w:rsid w:val="00FF2196"/>
    <w:rsid w:val="00FF338A"/>
    <w:rsid w:val="00FF3866"/>
    <w:rsid w:val="00FF409E"/>
    <w:rsid w:val="00FF573D"/>
    <w:rsid w:val="00FF5A97"/>
    <w:rsid w:val="00FF63B6"/>
    <w:rsid w:val="00FF6C0E"/>
    <w:rsid w:val="00FF726E"/>
    <w:rsid w:val="00FF7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A806F7A"/>
  <w15:chartTrackingRefBased/>
  <w15:docId w15:val="{D714C9B3-DD4E-4E55-8925-063AC1E6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pBdr>
        <w:bottom w:val="single" w:sz="12" w:space="1" w:color="auto"/>
        <w:between w:val="single" w:sz="12" w:space="1" w:color="auto"/>
      </w:pBdr>
      <w:spacing w:line="216" w:lineRule="atLeast"/>
      <w:jc w:val="both"/>
      <w:outlineLvl w:val="0"/>
    </w:pPr>
    <w:rPr>
      <w:rFonts w:ascii="CG Palacio (WN)" w:hAnsi="CG Palacio (WN)" w:cs="CG Palacio (WN)"/>
      <w:b/>
      <w:sz w:val="18"/>
    </w:rPr>
  </w:style>
  <w:style w:type="paragraph" w:styleId="Ttulo2">
    <w:name w:val="heading 2"/>
    <w:basedOn w:val="Normal"/>
    <w:next w:val="Normal"/>
    <w:qFormat/>
    <w:pPr>
      <w:keepNext/>
      <w:pBdr>
        <w:top w:val="double" w:sz="6" w:space="1" w:color="auto"/>
      </w:pBdr>
      <w:tabs>
        <w:tab w:val="left" w:pos="5103"/>
      </w:tabs>
      <w:spacing w:after="101" w:line="216" w:lineRule="exact"/>
      <w:jc w:val="both"/>
      <w:outlineLvl w:val="1"/>
    </w:pPr>
    <w:rPr>
      <w:rFonts w:ascii="Arial" w:hAnsi="Arial" w:cs="Arial"/>
      <w:sz w:val="18"/>
      <w:lang w:val="es-ES"/>
    </w:rPr>
  </w:style>
  <w:style w:type="paragraph" w:styleId="Ttulo3">
    <w:name w:val="heading 3"/>
    <w:basedOn w:val="Normal"/>
    <w:next w:val="Sangranormal"/>
    <w:link w:val="Ttulo3Car"/>
    <w:qFormat/>
    <w:pPr>
      <w:spacing w:after="101" w:line="216" w:lineRule="atLeast"/>
      <w:ind w:firstLine="288"/>
      <w:jc w:val="both"/>
      <w:outlineLvl w:val="2"/>
    </w:pPr>
    <w:rPr>
      <w:rFonts w:ascii="Arial" w:hAnsi="Arial" w:cs="Arial"/>
      <w:sz w:val="18"/>
    </w:rPr>
  </w:style>
  <w:style w:type="paragraph" w:styleId="Ttulo4">
    <w:name w:val="heading 4"/>
    <w:basedOn w:val="Normal"/>
    <w:next w:val="Normal"/>
    <w:qFormat/>
    <w:pPr>
      <w:keepNext/>
      <w:jc w:val="both"/>
      <w:outlineLvl w:val="3"/>
    </w:pPr>
    <w:rPr>
      <w:rFonts w:ascii="Arial" w:hAnsi="Arial" w:cs="Arial"/>
      <w:b/>
      <w:sz w:val="24"/>
      <w:lang w:val="es-MX"/>
    </w:rPr>
  </w:style>
  <w:style w:type="paragraph" w:styleId="Ttulo5">
    <w:name w:val="heading 5"/>
    <w:basedOn w:val="Normal"/>
    <w:next w:val="Normal"/>
    <w:qFormat/>
    <w:pPr>
      <w:keepNext/>
      <w:tabs>
        <w:tab w:val="left" w:pos="5103"/>
      </w:tabs>
      <w:spacing w:line="240" w:lineRule="atLeast"/>
      <w:jc w:val="center"/>
      <w:outlineLvl w:val="4"/>
    </w:pPr>
    <w:rPr>
      <w:rFonts w:ascii="Arial" w:hAnsi="Arial" w:cs="Arial"/>
      <w:sz w:val="24"/>
    </w:rPr>
  </w:style>
  <w:style w:type="paragraph" w:styleId="Ttulo6">
    <w:name w:val="heading 6"/>
    <w:basedOn w:val="Normal"/>
    <w:next w:val="Normal"/>
    <w:qFormat/>
    <w:pPr>
      <w:keepNext/>
      <w:ind w:left="708" w:hanging="708"/>
      <w:jc w:val="center"/>
      <w:outlineLvl w:val="5"/>
    </w:pPr>
    <w:rPr>
      <w:rFonts w:ascii="Arial" w:hAnsi="Arial" w:cs="Arial"/>
      <w:b/>
      <w:sz w:val="28"/>
      <w:lang w:val="es-MX"/>
    </w:rPr>
  </w:style>
  <w:style w:type="paragraph" w:styleId="Ttulo7">
    <w:name w:val="heading 7"/>
    <w:basedOn w:val="Normal"/>
    <w:next w:val="Normal"/>
    <w:qFormat/>
    <w:pPr>
      <w:keepNext/>
      <w:outlineLvl w:val="6"/>
    </w:pPr>
    <w:rPr>
      <w:rFonts w:ascii="Arial" w:hAnsi="Arial" w:cs="Arial"/>
      <w:sz w:val="24"/>
      <w:lang w:val="es-MX"/>
    </w:rPr>
  </w:style>
  <w:style w:type="paragraph" w:styleId="Ttulo9">
    <w:name w:val="heading 9"/>
    <w:basedOn w:val="Normal"/>
    <w:next w:val="Normal"/>
    <w:qFormat/>
    <w:pPr>
      <w:keepNext/>
      <w:tabs>
        <w:tab w:val="left" w:pos="720"/>
      </w:tabs>
      <w:spacing w:line="240" w:lineRule="atLeast"/>
      <w:ind w:left="720" w:hanging="720"/>
      <w:jc w:val="both"/>
      <w:outlineLvl w:val="8"/>
    </w:pPr>
    <w:rPr>
      <w:rFonts w:ascii="Arial" w:hAnsi="Arial" w:cs="Arial"/>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spacing w:after="72" w:line="187" w:lineRule="atLeast"/>
      <w:jc w:val="both"/>
    </w:pPr>
    <w:rPr>
      <w:rFonts w:ascii="Arial" w:hAnsi="Arial" w:cs="Arial"/>
      <w:sz w:val="16"/>
    </w:rP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uiPriority w:val="99"/>
    <w:pPr>
      <w:tabs>
        <w:tab w:val="center" w:pos="4252"/>
        <w:tab w:val="right" w:pos="8504"/>
      </w:tabs>
    </w:pPr>
  </w:style>
  <w:style w:type="paragraph" w:customStyle="1" w:styleId="ROMANOS">
    <w:name w:val="ROMANOS"/>
    <w:basedOn w:val="Normal"/>
    <w:link w:val="ROMANOSCar"/>
    <w:pPr>
      <w:tabs>
        <w:tab w:val="left" w:pos="900"/>
      </w:tabs>
      <w:spacing w:after="101" w:line="216" w:lineRule="atLeast"/>
      <w:ind w:left="900" w:hanging="630"/>
      <w:jc w:val="both"/>
    </w:pPr>
    <w:rPr>
      <w:rFonts w:ascii="Arial" w:hAnsi="Arial" w:cs="Arial"/>
      <w:sz w:val="18"/>
      <w:lang w:val="es-MX"/>
    </w:rPr>
  </w:style>
  <w:style w:type="paragraph" w:customStyle="1" w:styleId="INCISO">
    <w:name w:val="INCISO"/>
    <w:basedOn w:val="Normal"/>
    <w:pPr>
      <w:tabs>
        <w:tab w:val="left" w:pos="1350"/>
      </w:tabs>
      <w:spacing w:after="101" w:line="216" w:lineRule="atLeast"/>
      <w:ind w:left="1350" w:hanging="432"/>
      <w:jc w:val="both"/>
    </w:pPr>
    <w:rPr>
      <w:rFonts w:ascii="Arial" w:hAnsi="Arial" w:cs="Arial"/>
      <w:sz w:val="18"/>
    </w:rPr>
  </w:style>
  <w:style w:type="paragraph" w:customStyle="1" w:styleId="CERRAR">
    <w:name w:val="CERRAR"/>
    <w:basedOn w:val="Normal"/>
    <w:pPr>
      <w:spacing w:after="29" w:line="187" w:lineRule="atLeast"/>
      <w:ind w:firstLine="288"/>
      <w:jc w:val="both"/>
    </w:pPr>
    <w:rPr>
      <w:rFonts w:ascii="Arial" w:hAnsi="Arial" w:cs="Arial"/>
      <w:sz w:val="18"/>
    </w:rPr>
  </w:style>
  <w:style w:type="paragraph" w:customStyle="1" w:styleId="ABRIR">
    <w:name w:val="ABRIR"/>
    <w:basedOn w:val="Normal"/>
    <w:pPr>
      <w:spacing w:after="120" w:line="240" w:lineRule="atLeast"/>
      <w:ind w:firstLine="288"/>
      <w:jc w:val="both"/>
    </w:pPr>
    <w:rPr>
      <w:rFonts w:ascii="Arial" w:hAnsi="Arial" w:cs="Arial"/>
      <w:sz w:val="18"/>
    </w:rPr>
  </w:style>
  <w:style w:type="paragraph" w:customStyle="1" w:styleId="ANOTACION">
    <w:name w:val="ANOTACION"/>
    <w:basedOn w:val="Normal"/>
    <w:link w:val="ANOTACIONCar"/>
    <w:pPr>
      <w:spacing w:before="101" w:after="101" w:line="216" w:lineRule="atLeast"/>
      <w:jc w:val="center"/>
    </w:pPr>
    <w:rPr>
      <w:rFonts w:ascii="CG Palacio (WN)" w:hAnsi="CG Palacio (WN)" w:cs="CG Palacio (WN)"/>
      <w:b/>
      <w:sz w:val="18"/>
    </w:rPr>
  </w:style>
  <w:style w:type="paragraph" w:customStyle="1" w:styleId="texto">
    <w:name w:val="texto"/>
    <w:basedOn w:val="Normal"/>
    <w:pPr>
      <w:spacing w:after="101" w:line="216" w:lineRule="atLeast"/>
      <w:ind w:firstLine="288"/>
      <w:jc w:val="both"/>
    </w:pPr>
    <w:rPr>
      <w:rFonts w:ascii="Arial" w:hAnsi="Arial" w:cs="Arial"/>
      <w:sz w:val="18"/>
    </w:rPr>
  </w:style>
  <w:style w:type="paragraph" w:customStyle="1" w:styleId="Fechas">
    <w:name w:val="Fechas"/>
    <w:basedOn w:val="Normal"/>
    <w:pPr>
      <w:pBdr>
        <w:bottom w:val="double" w:sz="6" w:space="1" w:color="auto"/>
        <w:between w:val="double" w:sz="6" w:space="1" w:color="auto"/>
      </w:pBdr>
      <w:tabs>
        <w:tab w:val="center" w:pos="4464"/>
        <w:tab w:val="right" w:pos="8496"/>
      </w:tabs>
      <w:spacing w:line="216" w:lineRule="atLeast"/>
      <w:ind w:left="288" w:right="288"/>
      <w:jc w:val="both"/>
    </w:pPr>
    <w:rPr>
      <w:rFonts w:ascii="CG Palacio (WN)" w:hAnsi="CG Palacio (WN)" w:cs="CG Palacio (WN)"/>
      <w:sz w:val="18"/>
    </w:rPr>
  </w:style>
  <w:style w:type="paragraph" w:customStyle="1" w:styleId="4x3">
    <w:name w:val="4x3"/>
    <w:basedOn w:val="texto"/>
    <w:pPr>
      <w:tabs>
        <w:tab w:val="left" w:pos="810"/>
        <w:tab w:val="left" w:pos="2430"/>
        <w:tab w:val="right" w:pos="4860"/>
        <w:tab w:val="left" w:pos="6390"/>
      </w:tabs>
    </w:pPr>
  </w:style>
  <w:style w:type="paragraph" w:customStyle="1" w:styleId="CABEZA">
    <w:name w:val="CABEZA"/>
    <w:basedOn w:val="Ttulo1"/>
    <w:pPr>
      <w:pBdr>
        <w:bottom w:val="none" w:sz="0" w:space="0" w:color="auto"/>
        <w:between w:val="none" w:sz="0" w:space="0" w:color="auto"/>
      </w:pBdr>
      <w:jc w:val="center"/>
    </w:pPr>
    <w:rPr>
      <w:sz w:val="28"/>
    </w:rPr>
  </w:style>
  <w:style w:type="paragraph" w:customStyle="1" w:styleId="registro">
    <w:name w:val="registro"/>
    <w:basedOn w:val="texto"/>
    <w:pPr>
      <w:jc w:val="right"/>
    </w:pPr>
    <w:rPr>
      <w:b/>
    </w:rPr>
  </w:style>
  <w:style w:type="paragraph" w:customStyle="1" w:styleId="2X1">
    <w:name w:val="2X1"/>
    <w:basedOn w:val="Normal"/>
    <w:pPr>
      <w:tabs>
        <w:tab w:val="left" w:pos="2160"/>
        <w:tab w:val="left" w:pos="7200"/>
      </w:tabs>
      <w:spacing w:after="29" w:line="202" w:lineRule="exact"/>
      <w:ind w:left="2160" w:right="3172" w:hanging="1980"/>
    </w:pPr>
    <w:rPr>
      <w:rFonts w:ascii="Arial" w:hAnsi="Arial" w:cs="Arial"/>
      <w:sz w:val="18"/>
    </w:rPr>
  </w:style>
  <w:style w:type="paragraph" w:customStyle="1" w:styleId="centneg">
    <w:name w:val="centneg"/>
    <w:basedOn w:val="texto"/>
    <w:pPr>
      <w:ind w:firstLine="0"/>
      <w:jc w:val="center"/>
    </w:pPr>
    <w:rPr>
      <w:b/>
    </w:rPr>
  </w:style>
  <w:style w:type="paragraph" w:customStyle="1" w:styleId="2X2">
    <w:name w:val="2X2"/>
    <w:basedOn w:val="2X1"/>
    <w:pPr>
      <w:tabs>
        <w:tab w:val="clear" w:pos="7200"/>
        <w:tab w:val="right" w:pos="7110"/>
        <w:tab w:val="right" w:pos="8550"/>
      </w:tabs>
      <w:jc w:val="both"/>
    </w:pPr>
  </w:style>
  <w:style w:type="paragraph" w:customStyle="1" w:styleId="4X1">
    <w:name w:val="4X1"/>
    <w:basedOn w:val="Normal"/>
    <w:pPr>
      <w:tabs>
        <w:tab w:val="right" w:pos="720"/>
        <w:tab w:val="right" w:pos="2250"/>
        <w:tab w:val="right" w:pos="3420"/>
        <w:tab w:val="left" w:pos="4680"/>
      </w:tabs>
      <w:spacing w:after="29" w:line="202" w:lineRule="exact"/>
    </w:pPr>
    <w:rPr>
      <w:rFonts w:ascii="Arial" w:hAnsi="Arial" w:cs="Arial"/>
      <w:sz w:val="18"/>
    </w:rPr>
  </w:style>
  <w:style w:type="paragraph" w:customStyle="1" w:styleId="centrado">
    <w:name w:val="centrado"/>
    <w:basedOn w:val="texto"/>
    <w:pPr>
      <w:jc w:val="center"/>
    </w:pPr>
  </w:style>
  <w:style w:type="paragraph" w:customStyle="1" w:styleId="punto2">
    <w:name w:val="punto2"/>
    <w:basedOn w:val="texto"/>
    <w:pPr>
      <w:ind w:left="270" w:firstLine="0"/>
    </w:pPr>
  </w:style>
  <w:style w:type="paragraph" w:customStyle="1" w:styleId="indent">
    <w:name w:val="indent"/>
    <w:basedOn w:val="texto"/>
    <w:pPr>
      <w:ind w:left="5400" w:hanging="1080"/>
    </w:pPr>
  </w:style>
  <w:style w:type="paragraph" w:customStyle="1" w:styleId="TX1">
    <w:name w:val="TX1"/>
    <w:basedOn w:val="Normal"/>
    <w:pPr>
      <w:ind w:left="2880" w:hanging="2700"/>
    </w:pPr>
    <w:rPr>
      <w:rFonts w:ascii="Arial" w:hAnsi="Arial" w:cs="Arial"/>
      <w:sz w:val="18"/>
    </w:rPr>
  </w:style>
  <w:style w:type="paragraph" w:customStyle="1" w:styleId="TX14">
    <w:name w:val="TX14"/>
    <w:basedOn w:val="Normal"/>
    <w:pPr>
      <w:ind w:left="2880" w:hanging="2700"/>
    </w:pPr>
    <w:rPr>
      <w:rFonts w:ascii="Arial" w:hAnsi="Arial" w:cs="Arial"/>
      <w:sz w:val="18"/>
    </w:rPr>
  </w:style>
  <w:style w:type="paragraph" w:customStyle="1" w:styleId="TX13">
    <w:name w:val="TX13"/>
    <w:basedOn w:val="Normal"/>
    <w:pPr>
      <w:ind w:left="2880" w:hanging="2700"/>
    </w:pPr>
    <w:rPr>
      <w:rFonts w:ascii="Arial" w:hAnsi="Arial" w:cs="Arial"/>
      <w:sz w:val="18"/>
    </w:rPr>
  </w:style>
  <w:style w:type="paragraph" w:customStyle="1" w:styleId="cabeza6">
    <w:name w:val="cabeza6"/>
    <w:basedOn w:val="Normal"/>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Arial" w:hAnsi="Arial" w:cs="Arial"/>
      <w:sz w:val="18"/>
    </w:rPr>
  </w:style>
  <w:style w:type="paragraph" w:customStyle="1" w:styleId="cabeza1">
    <w:name w:val="cabeza1"/>
    <w:basedOn w:val="Normal"/>
    <w:pPr>
      <w:pBdr>
        <w:top w:val="double" w:sz="6" w:space="1" w:color="auto"/>
        <w:bottom w:val="double" w:sz="6" w:space="1" w:color="auto"/>
      </w:pBdr>
      <w:tabs>
        <w:tab w:val="center" w:pos="1080"/>
        <w:tab w:val="center" w:pos="2790"/>
        <w:tab w:val="center" w:pos="4320"/>
        <w:tab w:val="center" w:pos="6930"/>
      </w:tabs>
    </w:pPr>
    <w:rPr>
      <w:rFonts w:ascii="Arial" w:hAnsi="Arial" w:cs="Arial"/>
      <w:sz w:val="18"/>
    </w:rPr>
  </w:style>
  <w:style w:type="paragraph" w:customStyle="1" w:styleId="1x1">
    <w:name w:val="1x1"/>
    <w:basedOn w:val="texto"/>
    <w:pPr>
      <w:ind w:left="2790" w:hanging="2430"/>
    </w:pPr>
  </w:style>
  <w:style w:type="paragraph" w:customStyle="1" w:styleId="ENCONST">
    <w:name w:val="ENCONST"/>
    <w:basedOn w:val="texto"/>
    <w:pPr>
      <w:pBdr>
        <w:bottom w:val="single" w:sz="12" w:space="1" w:color="808080"/>
      </w:pBdr>
      <w:ind w:left="284" w:right="334" w:firstLine="0"/>
    </w:pPr>
    <w:rPr>
      <w:sz w:val="16"/>
    </w:rPr>
  </w:style>
  <w:style w:type="paragraph" w:customStyle="1" w:styleId="PIE">
    <w:name w:val="PIE"/>
    <w:basedOn w:val="2X1"/>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pPr>
      <w:spacing w:before="112"/>
      <w:ind w:firstLine="290"/>
    </w:pPr>
    <w:rPr>
      <w:b/>
      <w:i/>
    </w:rPr>
  </w:style>
  <w:style w:type="paragraph" w:customStyle="1" w:styleId="CG">
    <w:name w:val="CG"/>
    <w:basedOn w:val="Normal"/>
    <w:pPr>
      <w:jc w:val="both"/>
    </w:pPr>
    <w:rPr>
      <w:b/>
    </w:rPr>
  </w:style>
  <w:style w:type="paragraph" w:customStyle="1" w:styleId="centro">
    <w:name w:val="centro"/>
    <w:basedOn w:val="centrado"/>
  </w:style>
  <w:style w:type="paragraph" w:customStyle="1" w:styleId="tab">
    <w:name w:val="tab"/>
    <w:basedOn w:val="texto"/>
    <w:pPr>
      <w:tabs>
        <w:tab w:val="right" w:leader="dot" w:pos="8640"/>
      </w:tabs>
    </w:pPr>
  </w:style>
  <w:style w:type="paragraph" w:customStyle="1" w:styleId="cab1">
    <w:name w:val="cab1"/>
    <w:basedOn w:val="texto"/>
    <w:rPr>
      <w:rFonts w:ascii="Times" w:hAnsi="Times" w:cs="Times"/>
      <w:b/>
      <w:sz w:val="24"/>
    </w:rPr>
  </w:style>
  <w:style w:type="paragraph" w:customStyle="1" w:styleId="txt1">
    <w:name w:val="txt1"/>
    <w:basedOn w:val="texto"/>
    <w:pPr>
      <w:spacing w:line="360" w:lineRule="atLeast"/>
    </w:pPr>
    <w:rPr>
      <w:sz w:val="24"/>
    </w:rPr>
  </w:style>
  <w:style w:type="paragraph" w:customStyle="1" w:styleId="TX">
    <w:name w:val="TX"/>
    <w:basedOn w:val="texto"/>
    <w:rPr>
      <w:b/>
    </w:rPr>
  </w:style>
  <w:style w:type="paragraph" w:customStyle="1" w:styleId="dent">
    <w:name w:val="dent"/>
    <w:basedOn w:val="texto"/>
    <w:pPr>
      <w:tabs>
        <w:tab w:val="left" w:pos="3600"/>
      </w:tabs>
      <w:ind w:left="3600" w:hanging="3330"/>
    </w:pPr>
  </w:style>
  <w:style w:type="paragraph" w:customStyle="1" w:styleId="SRA">
    <w:name w:val="SRA"/>
    <w:basedOn w:val="texto"/>
    <w:pPr>
      <w:ind w:left="1440" w:hanging="1170"/>
    </w:pPr>
  </w:style>
  <w:style w:type="paragraph" w:customStyle="1" w:styleId="saco">
    <w:name w:val="saco"/>
    <w:basedOn w:val="Normal"/>
    <w:pPr>
      <w:tabs>
        <w:tab w:val="right" w:leader="dot" w:pos="5040"/>
        <w:tab w:val="center" w:pos="6120"/>
        <w:tab w:val="right" w:pos="7380"/>
      </w:tabs>
      <w:spacing w:after="101" w:line="216" w:lineRule="atLeast"/>
      <w:ind w:right="2448" w:firstLine="270"/>
      <w:jc w:val="both"/>
    </w:pPr>
    <w:rPr>
      <w:rFonts w:ascii="Arial" w:hAnsi="Arial" w:cs="Arial"/>
      <w:sz w:val="22"/>
    </w:rPr>
  </w:style>
  <w:style w:type="paragraph" w:customStyle="1" w:styleId="saco1">
    <w:name w:val="saco1"/>
    <w:basedOn w:val="saco"/>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pPr>
      <w:tabs>
        <w:tab w:val="left" w:pos="3240"/>
        <w:tab w:val="left" w:pos="5580"/>
      </w:tabs>
    </w:pPr>
    <w:rPr>
      <w:rFonts w:ascii="Helvetica" w:hAnsi="Helvetica" w:cs="Helvetica"/>
      <w:b/>
    </w:rPr>
  </w:style>
  <w:style w:type="paragraph" w:customStyle="1" w:styleId="modelo">
    <w:name w:val="modelo"/>
    <w:basedOn w:val="texto"/>
    <w:pPr>
      <w:tabs>
        <w:tab w:val="left" w:pos="2970"/>
        <w:tab w:val="left" w:pos="4950"/>
      </w:tabs>
    </w:pPr>
    <w:rPr>
      <w:rFonts w:ascii="Helvetica" w:hAnsi="Helvetica" w:cs="Helvetica"/>
    </w:rPr>
  </w:style>
  <w:style w:type="paragraph" w:customStyle="1" w:styleId="versin">
    <w:name w:val="versión"/>
    <w:basedOn w:val="texto"/>
    <w:pPr>
      <w:tabs>
        <w:tab w:val="left" w:pos="2970"/>
        <w:tab w:val="left" w:pos="4950"/>
        <w:tab w:val="left" w:pos="5580"/>
      </w:tabs>
    </w:pPr>
    <w:rPr>
      <w:rFonts w:ascii="Helvetica" w:hAnsi="Helvetica" w:cs="Helvetica"/>
    </w:rPr>
  </w:style>
  <w:style w:type="paragraph" w:customStyle="1" w:styleId="tabla1">
    <w:name w:val="tabla1"/>
    <w:basedOn w:val="texto"/>
    <w:pPr>
      <w:tabs>
        <w:tab w:val="right" w:pos="2610"/>
        <w:tab w:val="right" w:pos="4230"/>
        <w:tab w:val="right" w:pos="5760"/>
        <w:tab w:val="right" w:pos="7200"/>
        <w:tab w:val="right" w:pos="8640"/>
      </w:tabs>
    </w:pPr>
    <w:rPr>
      <w:rFonts w:ascii="Helvetica" w:hAnsi="Helvetica" w:cs="Helvetica"/>
    </w:rPr>
  </w:style>
  <w:style w:type="paragraph" w:customStyle="1" w:styleId="partido">
    <w:name w:val="partido"/>
    <w:basedOn w:val="texto"/>
    <w:pPr>
      <w:tabs>
        <w:tab w:val="right" w:pos="5760"/>
        <w:tab w:val="right" w:pos="8010"/>
      </w:tabs>
    </w:pPr>
    <w:rPr>
      <w:rFonts w:ascii="Helvetica" w:hAnsi="Helvetica" w:cs="Helvetica"/>
    </w:rPr>
  </w:style>
  <w:style w:type="paragraph" w:customStyle="1" w:styleId="shcp1">
    <w:name w:val="shcp1"/>
    <w:basedOn w:val="texto"/>
    <w:pPr>
      <w:tabs>
        <w:tab w:val="right" w:pos="810"/>
        <w:tab w:val="right" w:pos="2070"/>
        <w:tab w:val="right" w:pos="3240"/>
        <w:tab w:val="center" w:pos="4500"/>
      </w:tabs>
      <w:ind w:left="5490" w:hanging="5490"/>
    </w:pPr>
    <w:rPr>
      <w:rFonts w:ascii="Helvetica" w:hAnsi="Helvetica" w:cs="Helvetica"/>
    </w:rPr>
  </w:style>
  <w:style w:type="paragraph" w:customStyle="1" w:styleId="shcp11">
    <w:name w:val="shcp1.1"/>
    <w:basedOn w:val="texto"/>
    <w:pPr>
      <w:tabs>
        <w:tab w:val="center" w:pos="720"/>
        <w:tab w:val="center" w:pos="1980"/>
        <w:tab w:val="center" w:pos="3330"/>
        <w:tab w:val="center" w:pos="4500"/>
        <w:tab w:val="center" w:pos="6030"/>
      </w:tabs>
    </w:pPr>
    <w:rPr>
      <w:rFonts w:ascii="Helvetica" w:hAnsi="Helvetica" w:cs="Helvetica"/>
    </w:rPr>
  </w:style>
  <w:style w:type="paragraph" w:customStyle="1" w:styleId="pscentro">
    <w:name w:val="pscentro"/>
    <w:basedOn w:val="Normal"/>
    <w:pPr>
      <w:spacing w:after="101" w:line="216" w:lineRule="atLeast"/>
      <w:jc w:val="center"/>
    </w:pPr>
    <w:rPr>
      <w:rFonts w:ascii="Helvetica" w:hAnsi="Helvetica" w:cs="Helvetica"/>
      <w:b/>
      <w:sz w:val="22"/>
    </w:rPr>
  </w:style>
  <w:style w:type="paragraph" w:customStyle="1" w:styleId="psroma">
    <w:name w:val="psroma"/>
    <w:basedOn w:val="Normal"/>
    <w:pPr>
      <w:spacing w:after="101" w:line="216" w:lineRule="atLeast"/>
      <w:ind w:left="1440" w:hanging="720"/>
      <w:jc w:val="both"/>
    </w:pPr>
    <w:rPr>
      <w:rFonts w:ascii="Helvetica" w:hAnsi="Helvetica" w:cs="Helvetica"/>
      <w:sz w:val="22"/>
    </w:rPr>
  </w:style>
  <w:style w:type="paragraph" w:customStyle="1" w:styleId="psinci">
    <w:name w:val="psinci"/>
    <w:basedOn w:val="psroma"/>
    <w:pPr>
      <w:ind w:left="2160"/>
    </w:pPr>
  </w:style>
  <w:style w:type="paragraph" w:customStyle="1" w:styleId="TX12">
    <w:name w:val="TX12"/>
    <w:basedOn w:val="Normal"/>
    <w:pPr>
      <w:ind w:left="2880" w:hanging="2700"/>
    </w:pPr>
    <w:rPr>
      <w:rFonts w:ascii="Arial" w:hAnsi="Arial" w:cs="Arial"/>
      <w:sz w:val="18"/>
    </w:rPr>
  </w:style>
  <w:style w:type="paragraph" w:customStyle="1" w:styleId="txt12">
    <w:name w:val="txt12"/>
    <w:basedOn w:val="texto"/>
    <w:pPr>
      <w:spacing w:line="360" w:lineRule="atLeast"/>
    </w:pPr>
    <w:rPr>
      <w:sz w:val="24"/>
    </w:rPr>
  </w:style>
  <w:style w:type="paragraph" w:customStyle="1" w:styleId="TX3">
    <w:name w:val="TX3"/>
    <w:basedOn w:val="texto"/>
    <w:rPr>
      <w:b/>
    </w:rPr>
  </w:style>
  <w:style w:type="paragraph" w:customStyle="1" w:styleId="Textoindependiente21">
    <w:name w:val="Texto independiente 21"/>
    <w:basedOn w:val="Normal"/>
    <w:pPr>
      <w:spacing w:line="240" w:lineRule="atLeast"/>
      <w:jc w:val="both"/>
    </w:pPr>
    <w:rPr>
      <w:rFonts w:ascii="Arial" w:hAnsi="Arial" w:cs="Arial"/>
      <w:sz w:val="24"/>
    </w:rPr>
  </w:style>
  <w:style w:type="paragraph" w:customStyle="1" w:styleId="Textonormal">
    <w:name w:val="Texto normal"/>
    <w:basedOn w:val="Normal"/>
    <w:pPr>
      <w:tabs>
        <w:tab w:val="left" w:pos="5103"/>
      </w:tabs>
      <w:spacing w:line="240" w:lineRule="atLeast"/>
      <w:jc w:val="center"/>
    </w:pPr>
    <w:rPr>
      <w:rFonts w:ascii="Arial" w:hAnsi="Arial" w:cs="Arial"/>
      <w:b/>
      <w:sz w:val="24"/>
      <w:lang w:val="es-MX"/>
    </w:rPr>
  </w:style>
  <w:style w:type="paragraph" w:customStyle="1" w:styleId="Textoindependiente31">
    <w:name w:val="Texto independiente 31"/>
    <w:basedOn w:val="Normal"/>
    <w:pPr>
      <w:ind w:right="-212"/>
      <w:jc w:val="both"/>
    </w:pPr>
    <w:rPr>
      <w:rFonts w:ascii="Arial" w:hAnsi="Arial" w:cs="Arial"/>
      <w:sz w:val="22"/>
      <w:lang w:val="es-MX"/>
    </w:rPr>
  </w:style>
  <w:style w:type="paragraph" w:customStyle="1" w:styleId="ttulo">
    <w:name w:val="título"/>
    <w:basedOn w:val="Normal"/>
    <w:next w:val="Normal"/>
    <w:pPr>
      <w:spacing w:before="120" w:after="120"/>
    </w:pPr>
    <w:rPr>
      <w:rFonts w:ascii="Arial" w:hAnsi="Arial" w:cs="Arial"/>
      <w:b/>
      <w:sz w:val="24"/>
      <w:lang w:val="es-ES"/>
    </w:rPr>
  </w:style>
  <w:style w:type="paragraph" w:customStyle="1" w:styleId="TX11">
    <w:name w:val="TX11"/>
    <w:basedOn w:val="Normal"/>
    <w:pPr>
      <w:ind w:left="2880" w:hanging="2700"/>
    </w:pPr>
    <w:rPr>
      <w:rFonts w:ascii="Arial" w:hAnsi="Arial" w:cs="Arial"/>
      <w:sz w:val="18"/>
    </w:rPr>
  </w:style>
  <w:style w:type="paragraph" w:customStyle="1" w:styleId="txt11">
    <w:name w:val="txt11"/>
    <w:basedOn w:val="texto"/>
    <w:pPr>
      <w:spacing w:line="360" w:lineRule="atLeast"/>
    </w:pPr>
    <w:rPr>
      <w:sz w:val="24"/>
    </w:rPr>
  </w:style>
  <w:style w:type="paragraph" w:customStyle="1" w:styleId="TX2">
    <w:name w:val="TX2"/>
    <w:basedOn w:val="texto"/>
    <w:rPr>
      <w:b/>
    </w:rPr>
  </w:style>
  <w:style w:type="paragraph" w:customStyle="1" w:styleId="t">
    <w:name w:val="t"/>
    <w:basedOn w:val="texto"/>
    <w:pPr>
      <w:tabs>
        <w:tab w:val="right" w:leader="dot" w:pos="8820"/>
      </w:tabs>
    </w:pPr>
  </w:style>
  <w:style w:type="paragraph" w:customStyle="1" w:styleId="3">
    <w:name w:val="3"/>
    <w:basedOn w:val="texto"/>
    <w:pPr>
      <w:ind w:left="1710" w:hanging="540"/>
    </w:pPr>
  </w:style>
  <w:style w:type="paragraph" w:customStyle="1" w:styleId="Sangra2detindependiente1">
    <w:name w:val="Sangría 2 de t. independiente1"/>
    <w:basedOn w:val="Normal"/>
    <w:pPr>
      <w:tabs>
        <w:tab w:val="left" w:pos="748"/>
      </w:tabs>
      <w:spacing w:line="312" w:lineRule="atLeast"/>
      <w:ind w:left="748" w:hanging="748"/>
      <w:jc w:val="both"/>
    </w:pPr>
    <w:rPr>
      <w:rFonts w:ascii="Arial" w:hAnsi="Arial" w:cs="Arial"/>
      <w:sz w:val="24"/>
      <w:lang w:val="es-ES"/>
    </w:rPr>
  </w:style>
  <w:style w:type="paragraph" w:customStyle="1" w:styleId="Sangra3detindependiente1">
    <w:name w:val="Sangría 3 de t. independiente1"/>
    <w:basedOn w:val="Normal"/>
    <w:pPr>
      <w:tabs>
        <w:tab w:val="left" w:pos="561"/>
      </w:tabs>
      <w:spacing w:line="312" w:lineRule="atLeast"/>
      <w:ind w:left="561" w:hanging="561"/>
      <w:jc w:val="both"/>
    </w:pPr>
    <w:rPr>
      <w:rFonts w:ascii="Arial" w:hAnsi="Arial" w:cs="Arial"/>
      <w:sz w:val="24"/>
      <w:lang w:val="es-ES"/>
    </w:rPr>
  </w:style>
  <w:style w:type="paragraph" w:customStyle="1" w:styleId="ACUERDO">
    <w:name w:val="ACUERDO"/>
    <w:basedOn w:val="Normal"/>
    <w:pPr>
      <w:jc w:val="both"/>
    </w:pPr>
    <w:rPr>
      <w:rFonts w:ascii="Arial" w:hAnsi="Arial" w:cs="Arial"/>
      <w:b/>
      <w:sz w:val="28"/>
      <w:lang w:val="en-US"/>
    </w:rPr>
  </w:style>
  <w:style w:type="paragraph" w:styleId="NormalWeb">
    <w:name w:val="Normal (Web)"/>
    <w:basedOn w:val="Normal"/>
    <w:uiPriority w:val="99"/>
    <w:pPr>
      <w:spacing w:before="100" w:after="100"/>
    </w:pPr>
    <w:rPr>
      <w:rFonts w:ascii="Times New Roman" w:hAnsi="Times New Roman"/>
      <w:sz w:val="24"/>
      <w:lang w:val="es-ES"/>
    </w:rPr>
  </w:style>
  <w:style w:type="paragraph" w:customStyle="1" w:styleId="Titulo1">
    <w:name w:val="Titulo 1"/>
    <w:basedOn w:val="Normal"/>
    <w:autoRedefine/>
    <w:rsid w:val="0061229A"/>
    <w:pPr>
      <w:pBdr>
        <w:bottom w:val="single" w:sz="12" w:space="1" w:color="auto"/>
      </w:pBdr>
      <w:spacing w:line="240" w:lineRule="exact"/>
      <w:jc w:val="both"/>
    </w:pPr>
    <w:rPr>
      <w:rFonts w:ascii="Times New Roman" w:hAnsi="Times New Roman" w:cs="Arial"/>
      <w:b/>
      <w:sz w:val="18"/>
      <w:szCs w:val="18"/>
      <w:lang w:val="es-ES" w:eastAsia="es-ES"/>
    </w:rPr>
  </w:style>
  <w:style w:type="paragraph" w:customStyle="1" w:styleId="Titulo2">
    <w:name w:val="Titulo 2"/>
    <w:basedOn w:val="Normal"/>
    <w:autoRedefine/>
    <w:rsid w:val="0061229A"/>
    <w:pPr>
      <w:pBdr>
        <w:top w:val="double" w:sz="4" w:space="1" w:color="auto"/>
      </w:pBdr>
      <w:spacing w:after="101"/>
      <w:jc w:val="both"/>
    </w:pPr>
    <w:rPr>
      <w:rFonts w:ascii="Arial" w:hAnsi="Arial" w:cs="Arial"/>
      <w:sz w:val="18"/>
      <w:szCs w:val="18"/>
      <w:lang w:val="es-ES" w:eastAsia="es-ES"/>
    </w:rPr>
  </w:style>
  <w:style w:type="paragraph" w:customStyle="1" w:styleId="Sumario">
    <w:name w:val="Sumario"/>
    <w:basedOn w:val="Normal"/>
    <w:rsid w:val="0061229A"/>
    <w:pPr>
      <w:tabs>
        <w:tab w:val="right" w:leader="dot" w:pos="8107"/>
        <w:tab w:val="right" w:pos="8640"/>
      </w:tabs>
      <w:spacing w:line="260" w:lineRule="exact"/>
      <w:ind w:left="274" w:right="749"/>
      <w:jc w:val="both"/>
    </w:pPr>
    <w:rPr>
      <w:rFonts w:ascii="Arial" w:hAnsi="Arial"/>
      <w:sz w:val="18"/>
      <w:szCs w:val="18"/>
      <w:lang w:val="es-ES" w:eastAsia="es-ES"/>
    </w:rPr>
  </w:style>
  <w:style w:type="character" w:styleId="Refdecomentario">
    <w:name w:val="annotation reference"/>
    <w:uiPriority w:val="99"/>
    <w:semiHidden/>
    <w:unhideWhenUsed/>
    <w:rsid w:val="00EC082E"/>
    <w:rPr>
      <w:sz w:val="16"/>
      <w:szCs w:val="16"/>
    </w:rPr>
  </w:style>
  <w:style w:type="paragraph" w:styleId="Textocomentario">
    <w:name w:val="annotation text"/>
    <w:basedOn w:val="Normal"/>
    <w:link w:val="TextocomentarioCar"/>
    <w:uiPriority w:val="99"/>
    <w:unhideWhenUsed/>
    <w:rsid w:val="00EC082E"/>
  </w:style>
  <w:style w:type="character" w:customStyle="1" w:styleId="TextocomentarioCar">
    <w:name w:val="Texto comentario Car"/>
    <w:link w:val="Textocomentario"/>
    <w:uiPriority w:val="99"/>
    <w:rsid w:val="00EC082E"/>
    <w:rPr>
      <w:lang w:val="es-ES_tradnl"/>
    </w:rPr>
  </w:style>
  <w:style w:type="paragraph" w:styleId="Asuntodelcomentario">
    <w:name w:val="annotation subject"/>
    <w:basedOn w:val="Textocomentario"/>
    <w:next w:val="Textocomentario"/>
    <w:link w:val="AsuntodelcomentarioCar"/>
    <w:uiPriority w:val="99"/>
    <w:semiHidden/>
    <w:unhideWhenUsed/>
    <w:rsid w:val="00EC082E"/>
    <w:rPr>
      <w:b/>
      <w:bCs/>
    </w:rPr>
  </w:style>
  <w:style w:type="character" w:customStyle="1" w:styleId="AsuntodelcomentarioCar">
    <w:name w:val="Asunto del comentario Car"/>
    <w:link w:val="Asuntodelcomentario"/>
    <w:uiPriority w:val="99"/>
    <w:semiHidden/>
    <w:rsid w:val="00EC082E"/>
    <w:rPr>
      <w:b/>
      <w:bCs/>
      <w:lang w:val="es-ES_tradnl"/>
    </w:rPr>
  </w:style>
  <w:style w:type="paragraph" w:styleId="Textodeglobo">
    <w:name w:val="Balloon Text"/>
    <w:basedOn w:val="Normal"/>
    <w:link w:val="TextodegloboCar"/>
    <w:uiPriority w:val="99"/>
    <w:semiHidden/>
    <w:unhideWhenUsed/>
    <w:rsid w:val="00EC082E"/>
    <w:rPr>
      <w:rFonts w:ascii="Segoe UI" w:hAnsi="Segoe UI" w:cs="Segoe UI"/>
      <w:sz w:val="18"/>
      <w:szCs w:val="18"/>
    </w:rPr>
  </w:style>
  <w:style w:type="character" w:customStyle="1" w:styleId="TextodegloboCar">
    <w:name w:val="Texto de globo Car"/>
    <w:link w:val="Textodeglobo"/>
    <w:uiPriority w:val="99"/>
    <w:semiHidden/>
    <w:rsid w:val="00EC082E"/>
    <w:rPr>
      <w:rFonts w:ascii="Segoe UI" w:hAnsi="Segoe UI" w:cs="Segoe UI"/>
      <w:sz w:val="18"/>
      <w:szCs w:val="18"/>
      <w:lang w:val="es-ES_tradnl"/>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B3227A"/>
    <w:pPr>
      <w:spacing w:line="276" w:lineRule="auto"/>
      <w:ind w:left="720"/>
      <w:contextualSpacing/>
    </w:pPr>
    <w:rPr>
      <w:rFonts w:ascii="Arial" w:eastAsia="Arial" w:hAnsi="Arial" w:cs="Arial"/>
      <w:color w:val="000000"/>
      <w:sz w:val="22"/>
      <w:szCs w:val="22"/>
      <w:lang w:val="es-MX"/>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B3227A"/>
    <w:rPr>
      <w:rFonts w:ascii="Arial" w:eastAsia="Arial" w:hAnsi="Arial" w:cs="Arial"/>
      <w:color w:val="000000"/>
      <w:sz w:val="22"/>
      <w:szCs w:val="22"/>
    </w:rPr>
  </w:style>
  <w:style w:type="paragraph" w:styleId="Revisin">
    <w:name w:val="Revision"/>
    <w:hidden/>
    <w:uiPriority w:val="99"/>
    <w:semiHidden/>
    <w:rsid w:val="00AA5AC8"/>
    <w:rPr>
      <w:lang w:val="es-ES_tradnl"/>
    </w:rPr>
  </w:style>
  <w:style w:type="character" w:customStyle="1" w:styleId="PiedepginaCar">
    <w:name w:val="Pie de página Car"/>
    <w:link w:val="Piedepgina"/>
    <w:uiPriority w:val="99"/>
    <w:rsid w:val="00572BF6"/>
    <w:rPr>
      <w:lang w:val="es-ES_tradnl"/>
    </w:rPr>
  </w:style>
  <w:style w:type="character" w:styleId="Hipervnculo">
    <w:name w:val="Hyperlink"/>
    <w:uiPriority w:val="99"/>
    <w:unhideWhenUsed/>
    <w:rsid w:val="00E02C69"/>
    <w:rPr>
      <w:color w:val="0563C1"/>
      <w:u w:val="single"/>
    </w:rPr>
  </w:style>
  <w:style w:type="paragraph" w:customStyle="1" w:styleId="Texto0">
    <w:name w:val="Texto"/>
    <w:basedOn w:val="Normal"/>
    <w:link w:val="TextoCar"/>
    <w:rsid w:val="006A60C0"/>
    <w:pPr>
      <w:spacing w:after="101" w:line="216" w:lineRule="exact"/>
      <w:ind w:firstLine="288"/>
      <w:jc w:val="both"/>
    </w:pPr>
    <w:rPr>
      <w:rFonts w:ascii="Arial" w:hAnsi="Arial" w:cs="Arial"/>
      <w:sz w:val="18"/>
      <w:lang w:val="es-MX" w:eastAsia="es-ES"/>
    </w:rPr>
  </w:style>
  <w:style w:type="character" w:customStyle="1" w:styleId="TextoCar">
    <w:name w:val="Texto Car"/>
    <w:link w:val="Texto0"/>
    <w:locked/>
    <w:rsid w:val="006A60C0"/>
    <w:rPr>
      <w:rFonts w:ascii="Arial" w:hAnsi="Arial" w:cs="Arial"/>
      <w:sz w:val="18"/>
      <w:lang w:eastAsia="es-ES"/>
    </w:rPr>
  </w:style>
  <w:style w:type="character" w:customStyle="1" w:styleId="ROMANOSCar">
    <w:name w:val="ROMANOS Car"/>
    <w:link w:val="ROMANOS"/>
    <w:locked/>
    <w:rsid w:val="006A60C0"/>
    <w:rPr>
      <w:rFonts w:ascii="Arial" w:hAnsi="Arial" w:cs="Arial"/>
      <w:sz w:val="18"/>
    </w:rPr>
  </w:style>
  <w:style w:type="character" w:customStyle="1" w:styleId="ANOTACIONCar">
    <w:name w:val="ANOTACION Car"/>
    <w:link w:val="ANOTACION"/>
    <w:locked/>
    <w:rsid w:val="006A60C0"/>
    <w:rPr>
      <w:rFonts w:ascii="CG Palacio (WN)" w:hAnsi="CG Palacio (WN)" w:cs="CG Palacio (WN)"/>
      <w:b/>
      <w:sz w:val="18"/>
      <w:lang w:val="es-ES_tradnl"/>
    </w:rPr>
  </w:style>
  <w:style w:type="table" w:styleId="Tablaconcuadrcula">
    <w:name w:val="Table Grid"/>
    <w:basedOn w:val="Tablanormal"/>
    <w:uiPriority w:val="59"/>
    <w:rsid w:val="000E6E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005"/>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C7AC2"/>
    <w:rPr>
      <w:color w:val="954F72" w:themeColor="followedHyperlink"/>
      <w:u w:val="single"/>
    </w:rPr>
  </w:style>
  <w:style w:type="paragraph" w:styleId="Textonotapie">
    <w:name w:val="footnote text"/>
    <w:basedOn w:val="Normal"/>
    <w:link w:val="TextonotapieCar"/>
    <w:uiPriority w:val="99"/>
    <w:semiHidden/>
    <w:unhideWhenUsed/>
    <w:rsid w:val="000F465D"/>
  </w:style>
  <w:style w:type="character" w:customStyle="1" w:styleId="TextonotapieCar">
    <w:name w:val="Texto nota pie Car"/>
    <w:basedOn w:val="Fuentedeprrafopredeter"/>
    <w:link w:val="Textonotapie"/>
    <w:uiPriority w:val="99"/>
    <w:semiHidden/>
    <w:rsid w:val="000F465D"/>
    <w:rPr>
      <w:lang w:val="es-ES_tradnl"/>
    </w:rPr>
  </w:style>
  <w:style w:type="character" w:styleId="Refdenotaalpie">
    <w:name w:val="footnote reference"/>
    <w:basedOn w:val="Fuentedeprrafopredeter"/>
    <w:uiPriority w:val="99"/>
    <w:semiHidden/>
    <w:unhideWhenUsed/>
    <w:rsid w:val="000F465D"/>
    <w:rPr>
      <w:vertAlign w:val="superscript"/>
    </w:rPr>
  </w:style>
  <w:style w:type="table" w:customStyle="1" w:styleId="Tabladecuadrcula4-nfasis61">
    <w:name w:val="Tabla de cuadrícula 4 - Énfasis 61"/>
    <w:basedOn w:val="Tablanormal"/>
    <w:next w:val="Tabladecuadrcula4-nfasis6"/>
    <w:uiPriority w:val="49"/>
    <w:rsid w:val="00EF5193"/>
    <w:rPr>
      <w:rFonts w:ascii="Arial" w:eastAsia="Arial" w:hAnsi="Arial" w:cs="Arial"/>
      <w:color w:val="000000"/>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cuadrcula4-nfasis6">
    <w:name w:val="Grid Table 4 Accent 6"/>
    <w:basedOn w:val="Tablanormal"/>
    <w:uiPriority w:val="49"/>
    <w:rsid w:val="00EF519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B365DB"/>
    <w:rPr>
      <w:rFonts w:ascii="Calibri" w:eastAsia="Calibri" w:hAnsi="Calibri"/>
      <w:sz w:val="22"/>
      <w:szCs w:val="22"/>
      <w:lang w:eastAsia="en-US"/>
    </w:rPr>
  </w:style>
  <w:style w:type="numbering" w:customStyle="1" w:styleId="Sinlista1">
    <w:name w:val="Sin lista1"/>
    <w:next w:val="Sinlista"/>
    <w:uiPriority w:val="99"/>
    <w:semiHidden/>
    <w:unhideWhenUsed/>
    <w:rsid w:val="00F46012"/>
  </w:style>
  <w:style w:type="table" w:customStyle="1" w:styleId="TableNormal1">
    <w:name w:val="Table Normal1"/>
    <w:rsid w:val="00F46012"/>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styleId="Ttulo0">
    <w:name w:val="Title"/>
    <w:basedOn w:val="Normal"/>
    <w:next w:val="Normal"/>
    <w:link w:val="TtuloCar"/>
    <w:rsid w:val="00F46012"/>
    <w:pPr>
      <w:keepNext/>
      <w:keepLines/>
      <w:spacing w:line="276" w:lineRule="auto"/>
    </w:pPr>
    <w:rPr>
      <w:rFonts w:ascii="Trebuchet MS" w:eastAsia="Trebuchet MS" w:hAnsi="Trebuchet MS" w:cs="Trebuchet MS"/>
      <w:color w:val="000000"/>
      <w:sz w:val="42"/>
      <w:szCs w:val="42"/>
      <w:lang w:val="es-MX"/>
    </w:rPr>
  </w:style>
  <w:style w:type="character" w:customStyle="1" w:styleId="TtuloCar">
    <w:name w:val="Título Car"/>
    <w:basedOn w:val="Fuentedeprrafopredeter"/>
    <w:link w:val="Ttulo0"/>
    <w:rsid w:val="00F46012"/>
    <w:rPr>
      <w:rFonts w:ascii="Trebuchet MS" w:eastAsia="Trebuchet MS" w:hAnsi="Trebuchet MS" w:cs="Trebuchet MS"/>
      <w:color w:val="000000"/>
      <w:sz w:val="42"/>
      <w:szCs w:val="42"/>
    </w:rPr>
  </w:style>
  <w:style w:type="paragraph" w:styleId="Subttulo">
    <w:name w:val="Subtitle"/>
    <w:basedOn w:val="Normal"/>
    <w:next w:val="Normal"/>
    <w:link w:val="SubttuloCar"/>
    <w:rsid w:val="00F46012"/>
    <w:pPr>
      <w:keepNext/>
      <w:keepLines/>
      <w:spacing w:after="200" w:line="276" w:lineRule="auto"/>
    </w:pPr>
    <w:rPr>
      <w:rFonts w:ascii="Trebuchet MS" w:eastAsia="Trebuchet MS" w:hAnsi="Trebuchet MS" w:cs="Trebuchet MS"/>
      <w:i/>
      <w:color w:val="666666"/>
      <w:sz w:val="26"/>
      <w:szCs w:val="26"/>
      <w:lang w:val="es-MX"/>
    </w:rPr>
  </w:style>
  <w:style w:type="character" w:customStyle="1" w:styleId="SubttuloCar">
    <w:name w:val="Subtítulo Car"/>
    <w:basedOn w:val="Fuentedeprrafopredeter"/>
    <w:link w:val="Subttulo"/>
    <w:rsid w:val="00F46012"/>
    <w:rPr>
      <w:rFonts w:ascii="Trebuchet MS" w:eastAsia="Trebuchet MS" w:hAnsi="Trebuchet MS" w:cs="Trebuchet MS"/>
      <w:i/>
      <w:color w:val="666666"/>
      <w:sz w:val="26"/>
      <w:szCs w:val="26"/>
    </w:rPr>
  </w:style>
  <w:style w:type="table" w:customStyle="1" w:styleId="1">
    <w:name w:val="1"/>
    <w:basedOn w:val="TableNormal1"/>
    <w:rsid w:val="00F46012"/>
    <w:pPr>
      <w:contextualSpacing/>
    </w:pPr>
    <w:tblPr>
      <w:tblStyleRowBandSize w:val="1"/>
      <w:tblStyleColBandSize w:val="1"/>
      <w:tblCellMar>
        <w:left w:w="115" w:type="dxa"/>
        <w:right w:w="115" w:type="dxa"/>
      </w:tblCellMar>
    </w:tblPr>
  </w:style>
  <w:style w:type="character" w:customStyle="1" w:styleId="EncabezadoCar">
    <w:name w:val="Encabezado Car"/>
    <w:basedOn w:val="Fuentedeprrafopredeter"/>
    <w:link w:val="Encabezado"/>
    <w:uiPriority w:val="99"/>
    <w:rsid w:val="00F46012"/>
    <w:rPr>
      <w:lang w:val="es-ES_tradnl"/>
    </w:rPr>
  </w:style>
  <w:style w:type="table" w:customStyle="1" w:styleId="Tablaconcuadrcula1">
    <w:name w:val="Tabla con cuadrícula1"/>
    <w:basedOn w:val="Tablanormal"/>
    <w:next w:val="Tablaconcuadrcula"/>
    <w:uiPriority w:val="39"/>
    <w:rsid w:val="00F46012"/>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1">
    <w:name w:val="Énfasis sutil1"/>
    <w:basedOn w:val="Fuentedeprrafopredeter"/>
    <w:uiPriority w:val="19"/>
    <w:qFormat/>
    <w:rsid w:val="00F46012"/>
    <w:rPr>
      <w:i/>
      <w:iCs/>
      <w:color w:val="404040"/>
    </w:rPr>
  </w:style>
  <w:style w:type="table" w:customStyle="1" w:styleId="Tabladecuadrcula2-nfasis61">
    <w:name w:val="Tabla de cuadrícula 2 - Énfasis 61"/>
    <w:basedOn w:val="Tablanormal"/>
    <w:next w:val="Tabladecuadrcula2-nfasis6"/>
    <w:uiPriority w:val="47"/>
    <w:rsid w:val="00F46012"/>
    <w:rPr>
      <w:rFonts w:ascii="Arial" w:eastAsia="Arial" w:hAnsi="Arial" w:cs="Arial"/>
      <w:color w:val="000000"/>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next w:val="Tabladecuadrcula3-nfasis6"/>
    <w:uiPriority w:val="48"/>
    <w:rsid w:val="00F46012"/>
    <w:rPr>
      <w:rFonts w:ascii="Arial" w:eastAsia="Arial" w:hAnsi="Arial" w:cs="Arial"/>
      <w:color w:val="000000"/>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62">
    <w:name w:val="Tabla de cuadrícula 4 - Énfasis 62"/>
    <w:basedOn w:val="Tablanormal"/>
    <w:next w:val="Tabladecuadrcula4-nfasis6"/>
    <w:uiPriority w:val="49"/>
    <w:rsid w:val="00F46012"/>
    <w:rPr>
      <w:rFonts w:ascii="Arial" w:eastAsia="Arial" w:hAnsi="Arial" w:cs="Arial"/>
      <w:color w:val="000000"/>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Textoennegrita">
    <w:name w:val="Strong"/>
    <w:basedOn w:val="Fuentedeprrafopredeter"/>
    <w:uiPriority w:val="22"/>
    <w:qFormat/>
    <w:rsid w:val="00F46012"/>
    <w:rPr>
      <w:b/>
      <w:bCs/>
    </w:rPr>
  </w:style>
  <w:style w:type="paragraph" w:customStyle="1" w:styleId="Listaconvietas1">
    <w:name w:val="Lista con viñetas1"/>
    <w:basedOn w:val="Normal"/>
    <w:next w:val="Listaconvietas"/>
    <w:uiPriority w:val="99"/>
    <w:unhideWhenUsed/>
    <w:rsid w:val="00F46012"/>
    <w:pPr>
      <w:numPr>
        <w:numId w:val="5"/>
      </w:numPr>
      <w:tabs>
        <w:tab w:val="clear" w:pos="360"/>
      </w:tabs>
      <w:spacing w:after="160" w:line="259" w:lineRule="auto"/>
      <w:ind w:left="990"/>
      <w:contextualSpacing/>
    </w:pPr>
    <w:rPr>
      <w:rFonts w:ascii="Calibri" w:eastAsia="Calibri" w:hAnsi="Calibri"/>
      <w:sz w:val="22"/>
      <w:szCs w:val="22"/>
      <w:lang w:val="es-MX" w:eastAsia="en-US"/>
    </w:rPr>
  </w:style>
  <w:style w:type="character" w:customStyle="1" w:styleId="Ttulo3Car">
    <w:name w:val="Título 3 Car"/>
    <w:basedOn w:val="Fuentedeprrafopredeter"/>
    <w:link w:val="Ttulo3"/>
    <w:rsid w:val="00F46012"/>
    <w:rPr>
      <w:rFonts w:ascii="Arial" w:hAnsi="Arial" w:cs="Arial"/>
      <w:sz w:val="18"/>
      <w:lang w:val="es-ES_tradnl"/>
    </w:rPr>
  </w:style>
  <w:style w:type="character" w:customStyle="1" w:styleId="Mencinsinresolver1">
    <w:name w:val="Mención sin resolver1"/>
    <w:basedOn w:val="Fuentedeprrafopredeter"/>
    <w:uiPriority w:val="99"/>
    <w:semiHidden/>
    <w:unhideWhenUsed/>
    <w:rsid w:val="00F46012"/>
    <w:rPr>
      <w:color w:val="605E5C"/>
      <w:shd w:val="clear" w:color="auto" w:fill="E1DFDD"/>
    </w:rPr>
  </w:style>
  <w:style w:type="table" w:customStyle="1" w:styleId="Tablaconcuadrcula11">
    <w:name w:val="Tabla con cuadrícula11"/>
    <w:basedOn w:val="Tablanormal"/>
    <w:next w:val="Tablaconcuadrcula"/>
    <w:uiPriority w:val="39"/>
    <w:rsid w:val="00F46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F46012"/>
    <w:rPr>
      <w:i/>
      <w:iCs/>
      <w:color w:val="404040" w:themeColor="text1" w:themeTint="BF"/>
    </w:rPr>
  </w:style>
  <w:style w:type="table" w:styleId="Tabladecuadrcula2-nfasis6">
    <w:name w:val="Grid Table 2 Accent 6"/>
    <w:basedOn w:val="Tablanormal"/>
    <w:uiPriority w:val="47"/>
    <w:rsid w:val="00F4601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F4601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aconvietas">
    <w:name w:val="List Bullet"/>
    <w:basedOn w:val="Normal"/>
    <w:uiPriority w:val="99"/>
    <w:semiHidden/>
    <w:unhideWhenUsed/>
    <w:rsid w:val="00F46012"/>
    <w:pPr>
      <w:numPr>
        <w:numId w:val="4"/>
      </w:numPr>
      <w:contextualSpacing/>
    </w:pPr>
  </w:style>
  <w:style w:type="table" w:customStyle="1" w:styleId="Tablaconcuadrcula2">
    <w:name w:val="Tabla con cuadrícula2"/>
    <w:basedOn w:val="Tablanormal"/>
    <w:next w:val="Tablaconcuadrcula"/>
    <w:uiPriority w:val="59"/>
    <w:rsid w:val="00F46012"/>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REg">
    <w:name w:val="EstiloREg"/>
    <w:basedOn w:val="Normal"/>
    <w:link w:val="EstiloREgCar"/>
    <w:qFormat/>
    <w:rsid w:val="00AF243A"/>
    <w:pPr>
      <w:numPr>
        <w:numId w:val="8"/>
      </w:numPr>
      <w:spacing w:after="60"/>
      <w:jc w:val="both"/>
      <w:outlineLvl w:val="0"/>
    </w:pPr>
    <w:rPr>
      <w:rFonts w:ascii="Arial" w:eastAsia="Calibri" w:hAnsi="Arial"/>
      <w:sz w:val="22"/>
      <w:szCs w:val="22"/>
      <w:lang w:eastAsia="en-US"/>
    </w:rPr>
  </w:style>
  <w:style w:type="character" w:customStyle="1" w:styleId="EstiloREgCar">
    <w:name w:val="EstiloREg Car"/>
    <w:link w:val="EstiloREg"/>
    <w:rsid w:val="00AF243A"/>
    <w:rPr>
      <w:rFonts w:ascii="Arial" w:eastAsia="Calibri" w:hAnsi="Arial"/>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7317">
      <w:bodyDiv w:val="1"/>
      <w:marLeft w:val="0"/>
      <w:marRight w:val="0"/>
      <w:marTop w:val="0"/>
      <w:marBottom w:val="0"/>
      <w:divBdr>
        <w:top w:val="none" w:sz="0" w:space="0" w:color="auto"/>
        <w:left w:val="none" w:sz="0" w:space="0" w:color="auto"/>
        <w:bottom w:val="none" w:sz="0" w:space="0" w:color="auto"/>
        <w:right w:val="none" w:sz="0" w:space="0" w:color="auto"/>
      </w:divBdr>
      <w:divsChild>
        <w:div w:id="2048218755">
          <w:marLeft w:val="0"/>
          <w:marRight w:val="0"/>
          <w:marTop w:val="0"/>
          <w:marBottom w:val="0"/>
          <w:divBdr>
            <w:top w:val="none" w:sz="0" w:space="0" w:color="auto"/>
            <w:left w:val="none" w:sz="0" w:space="0" w:color="auto"/>
            <w:bottom w:val="none" w:sz="0" w:space="0" w:color="auto"/>
            <w:right w:val="none" w:sz="0" w:space="0" w:color="auto"/>
          </w:divBdr>
          <w:divsChild>
            <w:div w:id="347996700">
              <w:marLeft w:val="0"/>
              <w:marRight w:val="0"/>
              <w:marTop w:val="0"/>
              <w:marBottom w:val="0"/>
              <w:divBdr>
                <w:top w:val="none" w:sz="0" w:space="0" w:color="auto"/>
                <w:left w:val="none" w:sz="0" w:space="0" w:color="auto"/>
                <w:bottom w:val="none" w:sz="0" w:space="0" w:color="auto"/>
                <w:right w:val="none" w:sz="0" w:space="0" w:color="auto"/>
              </w:divBdr>
              <w:divsChild>
                <w:div w:id="4510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1077">
      <w:bodyDiv w:val="1"/>
      <w:marLeft w:val="0"/>
      <w:marRight w:val="0"/>
      <w:marTop w:val="0"/>
      <w:marBottom w:val="0"/>
      <w:divBdr>
        <w:top w:val="none" w:sz="0" w:space="0" w:color="auto"/>
        <w:left w:val="none" w:sz="0" w:space="0" w:color="auto"/>
        <w:bottom w:val="none" w:sz="0" w:space="0" w:color="auto"/>
        <w:right w:val="none" w:sz="0" w:space="0" w:color="auto"/>
      </w:divBdr>
    </w:div>
    <w:div w:id="515652726">
      <w:bodyDiv w:val="1"/>
      <w:marLeft w:val="0"/>
      <w:marRight w:val="0"/>
      <w:marTop w:val="0"/>
      <w:marBottom w:val="0"/>
      <w:divBdr>
        <w:top w:val="none" w:sz="0" w:space="0" w:color="auto"/>
        <w:left w:val="none" w:sz="0" w:space="0" w:color="auto"/>
        <w:bottom w:val="none" w:sz="0" w:space="0" w:color="auto"/>
        <w:right w:val="none" w:sz="0" w:space="0" w:color="auto"/>
      </w:divBdr>
      <w:divsChild>
        <w:div w:id="1756441484">
          <w:marLeft w:val="0"/>
          <w:marRight w:val="0"/>
          <w:marTop w:val="0"/>
          <w:marBottom w:val="0"/>
          <w:divBdr>
            <w:top w:val="none" w:sz="0" w:space="0" w:color="auto"/>
            <w:left w:val="none" w:sz="0" w:space="0" w:color="auto"/>
            <w:bottom w:val="none" w:sz="0" w:space="0" w:color="auto"/>
            <w:right w:val="none" w:sz="0" w:space="0" w:color="auto"/>
          </w:divBdr>
          <w:divsChild>
            <w:div w:id="1075861843">
              <w:marLeft w:val="0"/>
              <w:marRight w:val="0"/>
              <w:marTop w:val="0"/>
              <w:marBottom w:val="0"/>
              <w:divBdr>
                <w:top w:val="none" w:sz="0" w:space="0" w:color="auto"/>
                <w:left w:val="none" w:sz="0" w:space="0" w:color="auto"/>
                <w:bottom w:val="none" w:sz="0" w:space="0" w:color="auto"/>
                <w:right w:val="none" w:sz="0" w:space="0" w:color="auto"/>
              </w:divBdr>
              <w:divsChild>
                <w:div w:id="1493989573">
                  <w:marLeft w:val="0"/>
                  <w:marRight w:val="375"/>
                  <w:marTop w:val="2265"/>
                  <w:marBottom w:val="0"/>
                  <w:divBdr>
                    <w:top w:val="none" w:sz="0" w:space="0" w:color="auto"/>
                    <w:left w:val="none" w:sz="0" w:space="0" w:color="auto"/>
                    <w:bottom w:val="none" w:sz="0" w:space="0" w:color="auto"/>
                    <w:right w:val="none" w:sz="0" w:space="0" w:color="auto"/>
                  </w:divBdr>
                  <w:divsChild>
                    <w:div w:id="1801723465">
                      <w:marLeft w:val="0"/>
                      <w:marRight w:val="0"/>
                      <w:marTop w:val="0"/>
                      <w:marBottom w:val="0"/>
                      <w:divBdr>
                        <w:top w:val="none" w:sz="0" w:space="0" w:color="auto"/>
                        <w:left w:val="none" w:sz="0" w:space="0" w:color="auto"/>
                        <w:bottom w:val="none" w:sz="0" w:space="0" w:color="auto"/>
                        <w:right w:val="none" w:sz="0" w:space="0" w:color="auto"/>
                      </w:divBdr>
                    </w:div>
                  </w:divsChild>
                </w:div>
                <w:div w:id="1735352306">
                  <w:marLeft w:val="375"/>
                  <w:marRight w:val="0"/>
                  <w:marTop w:val="0"/>
                  <w:marBottom w:val="0"/>
                  <w:divBdr>
                    <w:top w:val="none" w:sz="0" w:space="0" w:color="auto"/>
                    <w:left w:val="none" w:sz="0" w:space="0" w:color="auto"/>
                    <w:bottom w:val="none" w:sz="0" w:space="0" w:color="auto"/>
                    <w:right w:val="none" w:sz="0" w:space="0" w:color="auto"/>
                  </w:divBdr>
                  <w:divsChild>
                    <w:div w:id="321391723">
                      <w:marLeft w:val="0"/>
                      <w:marRight w:val="0"/>
                      <w:marTop w:val="0"/>
                      <w:marBottom w:val="0"/>
                      <w:divBdr>
                        <w:top w:val="none" w:sz="0" w:space="0" w:color="auto"/>
                        <w:left w:val="none" w:sz="0" w:space="0" w:color="auto"/>
                        <w:bottom w:val="none" w:sz="0" w:space="0" w:color="auto"/>
                        <w:right w:val="none" w:sz="0" w:space="0" w:color="auto"/>
                      </w:divBdr>
                      <w:divsChild>
                        <w:div w:id="3263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549315">
      <w:bodyDiv w:val="1"/>
      <w:marLeft w:val="0"/>
      <w:marRight w:val="0"/>
      <w:marTop w:val="0"/>
      <w:marBottom w:val="0"/>
      <w:divBdr>
        <w:top w:val="none" w:sz="0" w:space="0" w:color="auto"/>
        <w:left w:val="none" w:sz="0" w:space="0" w:color="auto"/>
        <w:bottom w:val="none" w:sz="0" w:space="0" w:color="auto"/>
        <w:right w:val="none" w:sz="0" w:space="0" w:color="auto"/>
      </w:divBdr>
    </w:div>
    <w:div w:id="575213323">
      <w:bodyDiv w:val="1"/>
      <w:marLeft w:val="0"/>
      <w:marRight w:val="0"/>
      <w:marTop w:val="0"/>
      <w:marBottom w:val="0"/>
      <w:divBdr>
        <w:top w:val="none" w:sz="0" w:space="0" w:color="auto"/>
        <w:left w:val="none" w:sz="0" w:space="0" w:color="auto"/>
        <w:bottom w:val="none" w:sz="0" w:space="0" w:color="auto"/>
        <w:right w:val="none" w:sz="0" w:space="0" w:color="auto"/>
      </w:divBdr>
    </w:div>
    <w:div w:id="629282331">
      <w:bodyDiv w:val="1"/>
      <w:marLeft w:val="0"/>
      <w:marRight w:val="0"/>
      <w:marTop w:val="0"/>
      <w:marBottom w:val="0"/>
      <w:divBdr>
        <w:top w:val="none" w:sz="0" w:space="0" w:color="auto"/>
        <w:left w:val="none" w:sz="0" w:space="0" w:color="auto"/>
        <w:bottom w:val="none" w:sz="0" w:space="0" w:color="auto"/>
        <w:right w:val="none" w:sz="0" w:space="0" w:color="auto"/>
      </w:divBdr>
    </w:div>
    <w:div w:id="638532508">
      <w:bodyDiv w:val="1"/>
      <w:marLeft w:val="0"/>
      <w:marRight w:val="0"/>
      <w:marTop w:val="0"/>
      <w:marBottom w:val="0"/>
      <w:divBdr>
        <w:top w:val="none" w:sz="0" w:space="0" w:color="auto"/>
        <w:left w:val="none" w:sz="0" w:space="0" w:color="auto"/>
        <w:bottom w:val="none" w:sz="0" w:space="0" w:color="auto"/>
        <w:right w:val="none" w:sz="0" w:space="0" w:color="auto"/>
      </w:divBdr>
    </w:div>
    <w:div w:id="658577893">
      <w:bodyDiv w:val="1"/>
      <w:marLeft w:val="0"/>
      <w:marRight w:val="0"/>
      <w:marTop w:val="0"/>
      <w:marBottom w:val="0"/>
      <w:divBdr>
        <w:top w:val="none" w:sz="0" w:space="0" w:color="auto"/>
        <w:left w:val="none" w:sz="0" w:space="0" w:color="auto"/>
        <w:bottom w:val="none" w:sz="0" w:space="0" w:color="auto"/>
        <w:right w:val="none" w:sz="0" w:space="0" w:color="auto"/>
      </w:divBdr>
    </w:div>
    <w:div w:id="854686644">
      <w:bodyDiv w:val="1"/>
      <w:marLeft w:val="0"/>
      <w:marRight w:val="0"/>
      <w:marTop w:val="0"/>
      <w:marBottom w:val="0"/>
      <w:divBdr>
        <w:top w:val="none" w:sz="0" w:space="0" w:color="auto"/>
        <w:left w:val="none" w:sz="0" w:space="0" w:color="auto"/>
        <w:bottom w:val="none" w:sz="0" w:space="0" w:color="auto"/>
        <w:right w:val="none" w:sz="0" w:space="0" w:color="auto"/>
      </w:divBdr>
      <w:divsChild>
        <w:div w:id="224146550">
          <w:marLeft w:val="0"/>
          <w:marRight w:val="0"/>
          <w:marTop w:val="240"/>
          <w:marBottom w:val="0"/>
          <w:divBdr>
            <w:top w:val="none" w:sz="0" w:space="0" w:color="auto"/>
            <w:left w:val="none" w:sz="0" w:space="0" w:color="auto"/>
            <w:bottom w:val="none" w:sz="0" w:space="0" w:color="auto"/>
            <w:right w:val="none" w:sz="0" w:space="0" w:color="auto"/>
          </w:divBdr>
          <w:divsChild>
            <w:div w:id="1246957663">
              <w:marLeft w:val="0"/>
              <w:marRight w:val="0"/>
              <w:marTop w:val="0"/>
              <w:marBottom w:val="0"/>
              <w:divBdr>
                <w:top w:val="none" w:sz="0" w:space="0" w:color="auto"/>
                <w:left w:val="none" w:sz="0" w:space="0" w:color="auto"/>
                <w:bottom w:val="none" w:sz="0" w:space="0" w:color="auto"/>
                <w:right w:val="none" w:sz="0" w:space="0" w:color="auto"/>
              </w:divBdr>
              <w:divsChild>
                <w:div w:id="1053164503">
                  <w:marLeft w:val="0"/>
                  <w:marRight w:val="0"/>
                  <w:marTop w:val="0"/>
                  <w:marBottom w:val="0"/>
                  <w:divBdr>
                    <w:top w:val="none" w:sz="0" w:space="0" w:color="auto"/>
                    <w:left w:val="none" w:sz="0" w:space="0" w:color="auto"/>
                    <w:bottom w:val="none" w:sz="0" w:space="0" w:color="auto"/>
                    <w:right w:val="none" w:sz="0" w:space="0" w:color="auto"/>
                  </w:divBdr>
                  <w:divsChild>
                    <w:div w:id="792134652">
                      <w:marLeft w:val="90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867794771">
      <w:bodyDiv w:val="1"/>
      <w:marLeft w:val="0"/>
      <w:marRight w:val="0"/>
      <w:marTop w:val="0"/>
      <w:marBottom w:val="0"/>
      <w:divBdr>
        <w:top w:val="none" w:sz="0" w:space="0" w:color="auto"/>
        <w:left w:val="none" w:sz="0" w:space="0" w:color="auto"/>
        <w:bottom w:val="none" w:sz="0" w:space="0" w:color="auto"/>
        <w:right w:val="none" w:sz="0" w:space="0" w:color="auto"/>
      </w:divBdr>
      <w:divsChild>
        <w:div w:id="1564833425">
          <w:marLeft w:val="0"/>
          <w:marRight w:val="0"/>
          <w:marTop w:val="240"/>
          <w:marBottom w:val="0"/>
          <w:divBdr>
            <w:top w:val="none" w:sz="0" w:space="0" w:color="auto"/>
            <w:left w:val="none" w:sz="0" w:space="0" w:color="auto"/>
            <w:bottom w:val="none" w:sz="0" w:space="0" w:color="auto"/>
            <w:right w:val="none" w:sz="0" w:space="0" w:color="auto"/>
          </w:divBdr>
          <w:divsChild>
            <w:div w:id="616987477">
              <w:marLeft w:val="0"/>
              <w:marRight w:val="0"/>
              <w:marTop w:val="0"/>
              <w:marBottom w:val="0"/>
              <w:divBdr>
                <w:top w:val="none" w:sz="0" w:space="0" w:color="auto"/>
                <w:left w:val="none" w:sz="0" w:space="0" w:color="auto"/>
                <w:bottom w:val="none" w:sz="0" w:space="0" w:color="auto"/>
                <w:right w:val="none" w:sz="0" w:space="0" w:color="auto"/>
              </w:divBdr>
              <w:divsChild>
                <w:div w:id="1491141393">
                  <w:marLeft w:val="0"/>
                  <w:marRight w:val="0"/>
                  <w:marTop w:val="0"/>
                  <w:marBottom w:val="0"/>
                  <w:divBdr>
                    <w:top w:val="none" w:sz="0" w:space="0" w:color="auto"/>
                    <w:left w:val="none" w:sz="0" w:space="0" w:color="auto"/>
                    <w:bottom w:val="none" w:sz="0" w:space="0" w:color="auto"/>
                    <w:right w:val="none" w:sz="0" w:space="0" w:color="auto"/>
                  </w:divBdr>
                  <w:divsChild>
                    <w:div w:id="121731592">
                      <w:marLeft w:val="90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882907407">
      <w:bodyDiv w:val="1"/>
      <w:marLeft w:val="0"/>
      <w:marRight w:val="0"/>
      <w:marTop w:val="0"/>
      <w:marBottom w:val="0"/>
      <w:divBdr>
        <w:top w:val="none" w:sz="0" w:space="0" w:color="auto"/>
        <w:left w:val="none" w:sz="0" w:space="0" w:color="auto"/>
        <w:bottom w:val="none" w:sz="0" w:space="0" w:color="auto"/>
        <w:right w:val="none" w:sz="0" w:space="0" w:color="auto"/>
      </w:divBdr>
    </w:div>
    <w:div w:id="910508716">
      <w:bodyDiv w:val="1"/>
      <w:marLeft w:val="0"/>
      <w:marRight w:val="0"/>
      <w:marTop w:val="0"/>
      <w:marBottom w:val="0"/>
      <w:divBdr>
        <w:top w:val="none" w:sz="0" w:space="0" w:color="auto"/>
        <w:left w:val="none" w:sz="0" w:space="0" w:color="auto"/>
        <w:bottom w:val="none" w:sz="0" w:space="0" w:color="auto"/>
        <w:right w:val="none" w:sz="0" w:space="0" w:color="auto"/>
      </w:divBdr>
      <w:divsChild>
        <w:div w:id="1236697065">
          <w:marLeft w:val="0"/>
          <w:marRight w:val="0"/>
          <w:marTop w:val="240"/>
          <w:marBottom w:val="0"/>
          <w:divBdr>
            <w:top w:val="none" w:sz="0" w:space="0" w:color="auto"/>
            <w:left w:val="none" w:sz="0" w:space="0" w:color="auto"/>
            <w:bottom w:val="none" w:sz="0" w:space="0" w:color="auto"/>
            <w:right w:val="none" w:sz="0" w:space="0" w:color="auto"/>
          </w:divBdr>
          <w:divsChild>
            <w:div w:id="1166549940">
              <w:marLeft w:val="0"/>
              <w:marRight w:val="0"/>
              <w:marTop w:val="0"/>
              <w:marBottom w:val="0"/>
              <w:divBdr>
                <w:top w:val="none" w:sz="0" w:space="0" w:color="auto"/>
                <w:left w:val="none" w:sz="0" w:space="0" w:color="auto"/>
                <w:bottom w:val="none" w:sz="0" w:space="0" w:color="auto"/>
                <w:right w:val="none" w:sz="0" w:space="0" w:color="auto"/>
              </w:divBdr>
              <w:divsChild>
                <w:div w:id="1709377682">
                  <w:marLeft w:val="0"/>
                  <w:marRight w:val="0"/>
                  <w:marTop w:val="0"/>
                  <w:marBottom w:val="0"/>
                  <w:divBdr>
                    <w:top w:val="none" w:sz="0" w:space="0" w:color="auto"/>
                    <w:left w:val="none" w:sz="0" w:space="0" w:color="auto"/>
                    <w:bottom w:val="none" w:sz="0" w:space="0" w:color="auto"/>
                    <w:right w:val="none" w:sz="0" w:space="0" w:color="auto"/>
                  </w:divBdr>
                  <w:divsChild>
                    <w:div w:id="183155428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51095677">
      <w:bodyDiv w:val="1"/>
      <w:marLeft w:val="0"/>
      <w:marRight w:val="0"/>
      <w:marTop w:val="0"/>
      <w:marBottom w:val="0"/>
      <w:divBdr>
        <w:top w:val="none" w:sz="0" w:space="0" w:color="auto"/>
        <w:left w:val="none" w:sz="0" w:space="0" w:color="auto"/>
        <w:bottom w:val="none" w:sz="0" w:space="0" w:color="auto"/>
        <w:right w:val="none" w:sz="0" w:space="0" w:color="auto"/>
      </w:divBdr>
      <w:divsChild>
        <w:div w:id="1191265416">
          <w:marLeft w:val="0"/>
          <w:marRight w:val="0"/>
          <w:marTop w:val="240"/>
          <w:marBottom w:val="0"/>
          <w:divBdr>
            <w:top w:val="none" w:sz="0" w:space="0" w:color="auto"/>
            <w:left w:val="none" w:sz="0" w:space="0" w:color="auto"/>
            <w:bottom w:val="none" w:sz="0" w:space="0" w:color="auto"/>
            <w:right w:val="none" w:sz="0" w:space="0" w:color="auto"/>
          </w:divBdr>
          <w:divsChild>
            <w:div w:id="696349023">
              <w:marLeft w:val="0"/>
              <w:marRight w:val="0"/>
              <w:marTop w:val="0"/>
              <w:marBottom w:val="0"/>
              <w:divBdr>
                <w:top w:val="none" w:sz="0" w:space="0" w:color="auto"/>
                <w:left w:val="none" w:sz="0" w:space="0" w:color="auto"/>
                <w:bottom w:val="none" w:sz="0" w:space="0" w:color="auto"/>
                <w:right w:val="none" w:sz="0" w:space="0" w:color="auto"/>
              </w:divBdr>
              <w:divsChild>
                <w:div w:id="939992194">
                  <w:marLeft w:val="0"/>
                  <w:marRight w:val="0"/>
                  <w:marTop w:val="0"/>
                  <w:marBottom w:val="0"/>
                  <w:divBdr>
                    <w:top w:val="none" w:sz="0" w:space="0" w:color="auto"/>
                    <w:left w:val="none" w:sz="0" w:space="0" w:color="auto"/>
                    <w:bottom w:val="none" w:sz="0" w:space="0" w:color="auto"/>
                    <w:right w:val="none" w:sz="0" w:space="0" w:color="auto"/>
                  </w:divBdr>
                  <w:divsChild>
                    <w:div w:id="53320150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58421413">
      <w:bodyDiv w:val="1"/>
      <w:marLeft w:val="0"/>
      <w:marRight w:val="0"/>
      <w:marTop w:val="0"/>
      <w:marBottom w:val="0"/>
      <w:divBdr>
        <w:top w:val="none" w:sz="0" w:space="0" w:color="auto"/>
        <w:left w:val="none" w:sz="0" w:space="0" w:color="auto"/>
        <w:bottom w:val="none" w:sz="0" w:space="0" w:color="auto"/>
        <w:right w:val="none" w:sz="0" w:space="0" w:color="auto"/>
      </w:divBdr>
      <w:divsChild>
        <w:div w:id="762337838">
          <w:marLeft w:val="0"/>
          <w:marRight w:val="0"/>
          <w:marTop w:val="0"/>
          <w:marBottom w:val="0"/>
          <w:divBdr>
            <w:top w:val="none" w:sz="0" w:space="0" w:color="auto"/>
            <w:left w:val="none" w:sz="0" w:space="0" w:color="auto"/>
            <w:bottom w:val="none" w:sz="0" w:space="0" w:color="auto"/>
            <w:right w:val="none" w:sz="0" w:space="0" w:color="auto"/>
          </w:divBdr>
          <w:divsChild>
            <w:div w:id="686058331">
              <w:marLeft w:val="0"/>
              <w:marRight w:val="0"/>
              <w:marTop w:val="0"/>
              <w:marBottom w:val="0"/>
              <w:divBdr>
                <w:top w:val="none" w:sz="0" w:space="0" w:color="auto"/>
                <w:left w:val="none" w:sz="0" w:space="0" w:color="auto"/>
                <w:bottom w:val="none" w:sz="0" w:space="0" w:color="auto"/>
                <w:right w:val="none" w:sz="0" w:space="0" w:color="auto"/>
              </w:divBdr>
              <w:divsChild>
                <w:div w:id="1376270841">
                  <w:marLeft w:val="0"/>
                  <w:marRight w:val="0"/>
                  <w:marTop w:val="0"/>
                  <w:marBottom w:val="0"/>
                  <w:divBdr>
                    <w:top w:val="none" w:sz="0" w:space="0" w:color="auto"/>
                    <w:left w:val="none" w:sz="0" w:space="0" w:color="auto"/>
                    <w:bottom w:val="none" w:sz="0" w:space="0" w:color="auto"/>
                    <w:right w:val="none" w:sz="0" w:space="0" w:color="auto"/>
                  </w:divBdr>
                  <w:divsChild>
                    <w:div w:id="915171741">
                      <w:marLeft w:val="0"/>
                      <w:marRight w:val="0"/>
                      <w:marTop w:val="0"/>
                      <w:marBottom w:val="0"/>
                      <w:divBdr>
                        <w:top w:val="none" w:sz="0" w:space="0" w:color="auto"/>
                        <w:left w:val="none" w:sz="0" w:space="0" w:color="auto"/>
                        <w:bottom w:val="none" w:sz="0" w:space="0" w:color="auto"/>
                        <w:right w:val="none" w:sz="0" w:space="0" w:color="auto"/>
                      </w:divBdr>
                      <w:divsChild>
                        <w:div w:id="1654140419">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374188060">
      <w:bodyDiv w:val="1"/>
      <w:marLeft w:val="0"/>
      <w:marRight w:val="0"/>
      <w:marTop w:val="0"/>
      <w:marBottom w:val="0"/>
      <w:divBdr>
        <w:top w:val="none" w:sz="0" w:space="0" w:color="auto"/>
        <w:left w:val="none" w:sz="0" w:space="0" w:color="auto"/>
        <w:bottom w:val="none" w:sz="0" w:space="0" w:color="auto"/>
        <w:right w:val="none" w:sz="0" w:space="0" w:color="auto"/>
      </w:divBdr>
      <w:divsChild>
        <w:div w:id="550267573">
          <w:marLeft w:val="0"/>
          <w:marRight w:val="0"/>
          <w:marTop w:val="0"/>
          <w:marBottom w:val="0"/>
          <w:divBdr>
            <w:top w:val="none" w:sz="0" w:space="0" w:color="auto"/>
            <w:left w:val="none" w:sz="0" w:space="0" w:color="auto"/>
            <w:bottom w:val="none" w:sz="0" w:space="0" w:color="auto"/>
            <w:right w:val="none" w:sz="0" w:space="0" w:color="auto"/>
          </w:divBdr>
        </w:div>
      </w:divsChild>
    </w:div>
    <w:div w:id="1393116306">
      <w:bodyDiv w:val="1"/>
      <w:marLeft w:val="0"/>
      <w:marRight w:val="0"/>
      <w:marTop w:val="0"/>
      <w:marBottom w:val="0"/>
      <w:divBdr>
        <w:top w:val="none" w:sz="0" w:space="0" w:color="auto"/>
        <w:left w:val="none" w:sz="0" w:space="0" w:color="auto"/>
        <w:bottom w:val="none" w:sz="0" w:space="0" w:color="auto"/>
        <w:right w:val="none" w:sz="0" w:space="0" w:color="auto"/>
      </w:divBdr>
      <w:divsChild>
        <w:div w:id="22946868">
          <w:marLeft w:val="0"/>
          <w:marRight w:val="0"/>
          <w:marTop w:val="0"/>
          <w:marBottom w:val="0"/>
          <w:divBdr>
            <w:top w:val="none" w:sz="0" w:space="0" w:color="auto"/>
            <w:left w:val="none" w:sz="0" w:space="0" w:color="auto"/>
            <w:bottom w:val="none" w:sz="0" w:space="0" w:color="auto"/>
            <w:right w:val="none" w:sz="0" w:space="0" w:color="auto"/>
          </w:divBdr>
        </w:div>
        <w:div w:id="236482194">
          <w:marLeft w:val="0"/>
          <w:marRight w:val="0"/>
          <w:marTop w:val="0"/>
          <w:marBottom w:val="0"/>
          <w:divBdr>
            <w:top w:val="none" w:sz="0" w:space="0" w:color="auto"/>
            <w:left w:val="none" w:sz="0" w:space="0" w:color="auto"/>
            <w:bottom w:val="none" w:sz="0" w:space="0" w:color="auto"/>
            <w:right w:val="none" w:sz="0" w:space="0" w:color="auto"/>
          </w:divBdr>
        </w:div>
        <w:div w:id="279726551">
          <w:marLeft w:val="0"/>
          <w:marRight w:val="0"/>
          <w:marTop w:val="0"/>
          <w:marBottom w:val="0"/>
          <w:divBdr>
            <w:top w:val="none" w:sz="0" w:space="0" w:color="auto"/>
            <w:left w:val="none" w:sz="0" w:space="0" w:color="auto"/>
            <w:bottom w:val="none" w:sz="0" w:space="0" w:color="auto"/>
            <w:right w:val="none" w:sz="0" w:space="0" w:color="auto"/>
          </w:divBdr>
        </w:div>
        <w:div w:id="2129547964">
          <w:marLeft w:val="0"/>
          <w:marRight w:val="0"/>
          <w:marTop w:val="0"/>
          <w:marBottom w:val="0"/>
          <w:divBdr>
            <w:top w:val="none" w:sz="0" w:space="0" w:color="auto"/>
            <w:left w:val="none" w:sz="0" w:space="0" w:color="auto"/>
            <w:bottom w:val="none" w:sz="0" w:space="0" w:color="auto"/>
            <w:right w:val="none" w:sz="0" w:space="0" w:color="auto"/>
          </w:divBdr>
        </w:div>
      </w:divsChild>
    </w:div>
    <w:div w:id="1792894461">
      <w:bodyDiv w:val="1"/>
      <w:marLeft w:val="0"/>
      <w:marRight w:val="0"/>
      <w:marTop w:val="0"/>
      <w:marBottom w:val="0"/>
      <w:divBdr>
        <w:top w:val="none" w:sz="0" w:space="0" w:color="auto"/>
        <w:left w:val="none" w:sz="0" w:space="0" w:color="auto"/>
        <w:bottom w:val="none" w:sz="0" w:space="0" w:color="auto"/>
        <w:right w:val="none" w:sz="0" w:space="0" w:color="auto"/>
      </w:divBdr>
      <w:divsChild>
        <w:div w:id="1994017166">
          <w:marLeft w:val="0"/>
          <w:marRight w:val="0"/>
          <w:marTop w:val="0"/>
          <w:marBottom w:val="0"/>
          <w:divBdr>
            <w:top w:val="none" w:sz="0" w:space="0" w:color="auto"/>
            <w:left w:val="none" w:sz="0" w:space="0" w:color="auto"/>
            <w:bottom w:val="none" w:sz="0" w:space="0" w:color="auto"/>
            <w:right w:val="none" w:sz="0" w:space="0" w:color="auto"/>
          </w:divBdr>
          <w:divsChild>
            <w:div w:id="1431775251">
              <w:marLeft w:val="0"/>
              <w:marRight w:val="0"/>
              <w:marTop w:val="0"/>
              <w:marBottom w:val="0"/>
              <w:divBdr>
                <w:top w:val="none" w:sz="0" w:space="0" w:color="auto"/>
                <w:left w:val="none" w:sz="0" w:space="0" w:color="auto"/>
                <w:bottom w:val="none" w:sz="0" w:space="0" w:color="auto"/>
                <w:right w:val="none" w:sz="0" w:space="0" w:color="auto"/>
              </w:divBdr>
              <w:divsChild>
                <w:div w:id="1369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1540">
      <w:bodyDiv w:val="1"/>
      <w:marLeft w:val="0"/>
      <w:marRight w:val="0"/>
      <w:marTop w:val="0"/>
      <w:marBottom w:val="0"/>
      <w:divBdr>
        <w:top w:val="none" w:sz="0" w:space="0" w:color="auto"/>
        <w:left w:val="none" w:sz="0" w:space="0" w:color="auto"/>
        <w:bottom w:val="none" w:sz="0" w:space="0" w:color="auto"/>
        <w:right w:val="none" w:sz="0" w:space="0" w:color="auto"/>
      </w:divBdr>
    </w:div>
    <w:div w:id="1889536223">
      <w:bodyDiv w:val="1"/>
      <w:marLeft w:val="0"/>
      <w:marRight w:val="0"/>
      <w:marTop w:val="0"/>
      <w:marBottom w:val="0"/>
      <w:divBdr>
        <w:top w:val="none" w:sz="0" w:space="0" w:color="auto"/>
        <w:left w:val="none" w:sz="0" w:space="0" w:color="auto"/>
        <w:bottom w:val="none" w:sz="0" w:space="0" w:color="auto"/>
        <w:right w:val="none" w:sz="0" w:space="0" w:color="auto"/>
      </w:divBdr>
      <w:divsChild>
        <w:div w:id="732508493">
          <w:marLeft w:val="547"/>
          <w:marRight w:val="0"/>
          <w:marTop w:val="0"/>
          <w:marBottom w:val="0"/>
          <w:divBdr>
            <w:top w:val="none" w:sz="0" w:space="0" w:color="auto"/>
            <w:left w:val="none" w:sz="0" w:space="0" w:color="auto"/>
            <w:bottom w:val="none" w:sz="0" w:space="0" w:color="auto"/>
            <w:right w:val="none" w:sz="0" w:space="0" w:color="auto"/>
          </w:divBdr>
        </w:div>
      </w:divsChild>
    </w:div>
    <w:div w:id="1949728179">
      <w:bodyDiv w:val="1"/>
      <w:marLeft w:val="0"/>
      <w:marRight w:val="0"/>
      <w:marTop w:val="0"/>
      <w:marBottom w:val="0"/>
      <w:divBdr>
        <w:top w:val="none" w:sz="0" w:space="0" w:color="auto"/>
        <w:left w:val="none" w:sz="0" w:space="0" w:color="auto"/>
        <w:bottom w:val="none" w:sz="0" w:space="0" w:color="auto"/>
        <w:right w:val="none" w:sz="0" w:space="0" w:color="auto"/>
      </w:divBdr>
      <w:divsChild>
        <w:div w:id="1659649318">
          <w:marLeft w:val="0"/>
          <w:marRight w:val="0"/>
          <w:marTop w:val="0"/>
          <w:marBottom w:val="0"/>
          <w:divBdr>
            <w:top w:val="none" w:sz="0" w:space="0" w:color="auto"/>
            <w:left w:val="none" w:sz="0" w:space="0" w:color="auto"/>
            <w:bottom w:val="none" w:sz="0" w:space="0" w:color="auto"/>
            <w:right w:val="none" w:sz="0" w:space="0" w:color="auto"/>
          </w:divBdr>
          <w:divsChild>
            <w:div w:id="1527712361">
              <w:marLeft w:val="0"/>
              <w:marRight w:val="0"/>
              <w:marTop w:val="0"/>
              <w:marBottom w:val="0"/>
              <w:divBdr>
                <w:top w:val="none" w:sz="0" w:space="0" w:color="auto"/>
                <w:left w:val="none" w:sz="0" w:space="0" w:color="auto"/>
                <w:bottom w:val="none" w:sz="0" w:space="0" w:color="auto"/>
                <w:right w:val="none" w:sz="0" w:space="0" w:color="auto"/>
              </w:divBdr>
              <w:divsChild>
                <w:div w:id="16869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9B420567D1A0419EFD0FF5CAA10A77" ma:contentTypeVersion="0" ma:contentTypeDescription="Crear nuevo documento." ma:contentTypeScope="" ma:versionID="28ddd2c3124743f91277dd2bb53f3ab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3E7EF-5DC4-4171-B75E-0520B191F862}">
  <ds:schemaRefs>
    <ds:schemaRef ds:uri="http://schemas.microsoft.com/sharepoint/v3/contenttype/forms"/>
  </ds:schemaRefs>
</ds:datastoreItem>
</file>

<file path=customXml/itemProps2.xml><?xml version="1.0" encoding="utf-8"?>
<ds:datastoreItem xmlns:ds="http://schemas.openxmlformats.org/officeDocument/2006/customXml" ds:itemID="{68E83DF4-976C-4A76-A96F-FB3408A35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F87AD-18EC-4CE9-BAFA-A38B9854B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09B292-9213-4D64-BDCA-73CCBD70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91</TotalTime>
  <Pages>12</Pages>
  <Words>4482</Words>
  <Characters>24651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Preinstalado</Company>
  <LinksUpToDate>false</LinksUpToDate>
  <CharactersWithSpaces>29075</CharactersWithSpaces>
  <SharedDoc>false</SharedDoc>
  <HLinks>
    <vt:vector size="6" baseType="variant">
      <vt:variant>
        <vt:i4>8126524</vt:i4>
      </vt:variant>
      <vt:variant>
        <vt:i4>0</vt:i4>
      </vt:variant>
      <vt:variant>
        <vt:i4>0</vt:i4>
      </vt:variant>
      <vt:variant>
        <vt:i4>5</vt:i4>
      </vt:variant>
      <vt:variant>
        <vt:lpwstr>http://www.ift.org.mx/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LFR</dc:creator>
  <cp:keywords/>
  <dc:description/>
  <cp:lastModifiedBy>Alejandra Martinez Morales</cp:lastModifiedBy>
  <cp:revision>9</cp:revision>
  <cp:lastPrinted>2019-01-21T16:00:00Z</cp:lastPrinted>
  <dcterms:created xsi:type="dcterms:W3CDTF">2019-08-20T23:46:00Z</dcterms:created>
  <dcterms:modified xsi:type="dcterms:W3CDTF">2019-08-21T01:20:00Z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0x0101001C9B420567D1A0419EFD0FF5CAA10A77</vt:lpwstr>
  </property>
</Properties>
</file>