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5576B395" w:rsidR="0068307E" w:rsidRPr="00DD06A0" w:rsidRDefault="0018683D" w:rsidP="00632E8D">
            <w:pPr>
              <w:jc w:val="both"/>
              <w:rPr>
                <w:rFonts w:ascii="ITC Avant Garde" w:hAnsi="ITC Avant Garde"/>
                <w:sz w:val="18"/>
                <w:szCs w:val="18"/>
              </w:rPr>
            </w:pPr>
            <w:r>
              <w:rPr>
                <w:rFonts w:ascii="ITC Avant Garde" w:hAnsi="ITC Avant Garde"/>
                <w:sz w:val="18"/>
                <w:szCs w:val="18"/>
              </w:rPr>
              <w:t>Anteproyecto</w:t>
            </w:r>
            <w:r w:rsidR="000350B5" w:rsidRPr="000350B5">
              <w:rPr>
                <w:rFonts w:ascii="ITC Avant Garde" w:hAnsi="ITC Avant Garde"/>
                <w:sz w:val="18"/>
                <w:szCs w:val="18"/>
              </w:rPr>
              <w:t xml:space="preserve"> de las condiciones técnicas mínimas para la interconexión entre concesionarios que operen redes públicas de telecomunicaciones y las tarifas que hayan resultado de las metodologías de costos que estarán vigentes del 1 de enero al 31 de diciembre de 201</w:t>
            </w:r>
            <w:r w:rsidR="00632E8D">
              <w:rPr>
                <w:rFonts w:ascii="ITC Avant Garde" w:hAnsi="ITC Avant Garde"/>
                <w:sz w:val="18"/>
                <w:szCs w:val="18"/>
              </w:rPr>
              <w:t>9</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7E80B763"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632E8D">
              <w:rPr>
                <w:rFonts w:ascii="ITC Avant Garde" w:hAnsi="ITC Avant Garde"/>
                <w:sz w:val="18"/>
                <w:szCs w:val="18"/>
              </w:rPr>
              <w:t>Lucio Mario Rendó</w:t>
            </w:r>
            <w:r w:rsidR="0058034D">
              <w:rPr>
                <w:rFonts w:ascii="ITC Avant Garde" w:hAnsi="ITC Avant Garde"/>
                <w:sz w:val="18"/>
                <w:szCs w:val="18"/>
              </w:rPr>
              <w:t>n Ortiz</w:t>
            </w:r>
          </w:p>
          <w:p w14:paraId="1F84609A" w14:textId="0EE857F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58034D">
              <w:rPr>
                <w:rFonts w:ascii="ITC Avant Garde" w:hAnsi="ITC Avant Garde"/>
                <w:sz w:val="18"/>
                <w:szCs w:val="18"/>
              </w:rPr>
              <w:t>5015-4129</w:t>
            </w:r>
          </w:p>
          <w:p w14:paraId="347AB31C" w14:textId="3053F0EC"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lucio.rendon@ift.org.mx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DDE04F3" w:rsidR="0068307E" w:rsidRPr="00DD06A0" w:rsidRDefault="00632E8D" w:rsidP="00B84D29">
            <w:pPr>
              <w:jc w:val="center"/>
              <w:rPr>
                <w:rFonts w:ascii="ITC Avant Garde" w:hAnsi="ITC Avant Garde"/>
                <w:sz w:val="18"/>
                <w:szCs w:val="18"/>
              </w:rPr>
            </w:pPr>
            <w:r>
              <w:rPr>
                <w:rFonts w:ascii="ITC Avant Garde" w:hAnsi="ITC Avant Garde"/>
                <w:sz w:val="18"/>
                <w:szCs w:val="18"/>
              </w:rPr>
              <w:t>22</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2018</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7BCB3229" w:rsidR="0068307E" w:rsidRPr="00DD06A0" w:rsidRDefault="00A04B21" w:rsidP="00A04B21">
            <w:pPr>
              <w:jc w:val="center"/>
              <w:rPr>
                <w:rFonts w:ascii="ITC Avant Garde" w:hAnsi="ITC Avant Garde"/>
                <w:sz w:val="18"/>
                <w:szCs w:val="18"/>
              </w:rPr>
            </w:pPr>
            <w:r>
              <w:rPr>
                <w:rFonts w:ascii="ITC Avant Garde" w:hAnsi="ITC Avant Garde"/>
                <w:sz w:val="18"/>
                <w:szCs w:val="18"/>
              </w:rPr>
              <w:t>24</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 xml:space="preserve">2018 a </w:t>
            </w:r>
            <w:r>
              <w:rPr>
                <w:rFonts w:ascii="ITC Avant Garde" w:hAnsi="ITC Avant Garde"/>
                <w:sz w:val="18"/>
                <w:szCs w:val="18"/>
              </w:rPr>
              <w:t>20</w:t>
            </w:r>
            <w:r w:rsidR="00D23BD5" w:rsidRPr="00DD06A0">
              <w:rPr>
                <w:rFonts w:ascii="ITC Avant Garde" w:hAnsi="ITC Avant Garde"/>
                <w:sz w:val="18"/>
                <w:szCs w:val="18"/>
              </w:rPr>
              <w:t>/</w:t>
            </w:r>
            <w:r w:rsidR="00B84D29">
              <w:rPr>
                <w:rFonts w:ascii="ITC Avant Garde" w:hAnsi="ITC Avant Garde"/>
                <w:sz w:val="18"/>
                <w:szCs w:val="18"/>
              </w:rPr>
              <w:t>09</w:t>
            </w:r>
            <w:r w:rsidR="00D23BD5" w:rsidRPr="00DD06A0">
              <w:rPr>
                <w:rFonts w:ascii="ITC Avant Garde" w:hAnsi="ITC Avant Garde"/>
                <w:sz w:val="18"/>
                <w:szCs w:val="18"/>
              </w:rPr>
              <w:t>/</w:t>
            </w:r>
            <w:r w:rsidR="00B84D29">
              <w:rPr>
                <w:rFonts w:ascii="ITC Avant Garde" w:hAnsi="ITC Avant Garde"/>
                <w:sz w:val="18"/>
                <w:szCs w:val="18"/>
              </w:rPr>
              <w:t>2018</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w:t>
            </w:r>
            <w:bookmarkStart w:id="0" w:name="_GoBack"/>
            <w:bookmarkEnd w:id="0"/>
            <w:r w:rsidRPr="00DD06A0">
              <w:rPr>
                <w:rFonts w:ascii="ITC Avant Garde" w:hAnsi="ITC Avant Garde"/>
                <w:sz w:val="18"/>
                <w:szCs w:val="18"/>
              </w:rPr>
              <w:t xml:space="preserve">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5137B9DB" w:rsidR="006A58CB" w:rsidRPr="00DE637F"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272AB18A" w14:textId="454608AF" w:rsidR="00EA6466" w:rsidRPr="00DE637F" w:rsidRDefault="00EA6466"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5A674B05" w14:textId="037389B7" w:rsidR="00B6169F" w:rsidRPr="00B6169F" w:rsidRDefault="00B6169F" w:rsidP="00B6169F">
            <w:pPr>
              <w:shd w:val="clear" w:color="auto" w:fill="FFFFFF" w:themeFill="background1"/>
              <w:jc w:val="both"/>
              <w:rPr>
                <w:rFonts w:ascii="ITC Avant Garde" w:hAnsi="ITC Avant Garde"/>
                <w:sz w:val="18"/>
                <w:szCs w:val="18"/>
              </w:rPr>
            </w:pP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96358F">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96358F">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96358F">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96358F">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4467A005"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 xml:space="preserve">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w:t>
            </w:r>
            <w:r w:rsidRPr="00B05825">
              <w:rPr>
                <w:rFonts w:ascii="ITC Avant Garde" w:hAnsi="ITC Avant Garde"/>
                <w:sz w:val="18"/>
                <w:szCs w:val="18"/>
              </w:rPr>
              <w:lastRenderedPageBreak/>
              <w:t>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2019</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34976974"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20,237,038</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1F36B3BF"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121,468,682</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Content>
                  <w:tc>
                    <w:tcPr>
                      <w:tcW w:w="8602" w:type="dxa"/>
                      <w:shd w:val="clear" w:color="auto" w:fill="E2EFD9"/>
                    </w:tcPr>
                    <w:p w14:paraId="67153B4A" w14:textId="14D6CC78" w:rsidR="00063915" w:rsidRPr="003A73F8" w:rsidRDefault="00FB1006"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517910 Otros servicios de telecomunicaciones</w:t>
                      </w:r>
                    </w:p>
                  </w:tc>
                </w:sdtContent>
              </w:sdt>
            </w:tr>
            <w:tr w:rsidR="00063915" w:rsidRPr="002E1E10" w14:paraId="54C0FD3C" w14:textId="77777777" w:rsidTr="00081B87">
              <w:sdt>
                <w:sdtPr>
                  <w:rPr>
                    <w:rFonts w:ascii="ITC Avant Garde" w:eastAsia="Calibri" w:hAnsi="ITC Avant Garde" w:cs="Times New Roman"/>
                    <w:sz w:val="18"/>
                    <w:szCs w:val="18"/>
                  </w:rPr>
                  <w:alias w:val="Subsector o mercado"/>
                  <w:tag w:val="Subsector o mercado"/>
                  <w:id w:val="-512069017"/>
                  <w:placeholder>
                    <w:docPart w:val="384C5AC5B9514821945A8BB767C1F63A"/>
                  </w:placeholder>
                  <w:showingPlcHd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Content>
                  <w:tc>
                    <w:tcPr>
                      <w:tcW w:w="8602" w:type="dxa"/>
                      <w:shd w:val="clear" w:color="auto" w:fill="E2EFD9"/>
                    </w:tcPr>
                    <w:p w14:paraId="25E81D83" w14:textId="77777777" w:rsidR="00063915" w:rsidRPr="003A73F8" w:rsidRDefault="00063915" w:rsidP="00063915">
                      <w:pPr>
                        <w:jc w:val="both"/>
                        <w:rPr>
                          <w:rFonts w:ascii="ITC Avant Garde" w:eastAsia="Calibri" w:hAnsi="ITC Avant Garde" w:cs="Times New Roman"/>
                          <w:sz w:val="18"/>
                          <w:szCs w:val="18"/>
                        </w:rPr>
                      </w:pPr>
                      <w:r w:rsidRPr="003A73F8">
                        <w:rPr>
                          <w:rStyle w:val="Textodelmarcadordeposicin"/>
                          <w:rFonts w:ascii="ITC Avant Garde" w:hAnsi="ITC Avant Garde"/>
                          <w:sz w:val="18"/>
                          <w:szCs w:val="18"/>
                        </w:rPr>
                        <w:t>Elija un elemento.</w:t>
                      </w:r>
                    </w:p>
                  </w:tc>
                </w:sdtContent>
              </w:sdt>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23FCA7CF"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2017</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72A6FB77"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w:t>
            </w:r>
            <w:r w:rsidR="00841C4C" w:rsidRPr="005F2477">
              <w:rPr>
                <w:rFonts w:ascii="ITC Avant Garde" w:hAnsi="ITC Avant Garde"/>
                <w:sz w:val="18"/>
                <w:szCs w:val="18"/>
              </w:rPr>
              <w:t xml:space="preserve"> en el DOF el 9 de noviembre de</w:t>
            </w:r>
            <w:r w:rsidR="00D215FB" w:rsidRPr="005F2477">
              <w:rPr>
                <w:rFonts w:ascii="ITC Avant Garde" w:hAnsi="ITC Avant Garde"/>
                <w:sz w:val="18"/>
                <w:szCs w:val="18"/>
              </w:rPr>
              <w:t xml:space="preserve"> 2017.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Las condiciones técnicas mínimas presentadas en el Anteproyecto de Acuerdo están fundamentadas en dichas disposiciones, ya que el Plan Técnico Fundamental de Interconexión e </w:t>
            </w:r>
            <w:r w:rsidRPr="005F2477">
              <w:rPr>
                <w:rFonts w:ascii="ITC Avant Garde" w:hAnsi="ITC Avant Garde"/>
                <w:sz w:val="18"/>
                <w:szCs w:val="18"/>
              </w:rPr>
              <w:lastRenderedPageBreak/>
              <w:t>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5D83725A" w:rsidR="003C3084" w:rsidRPr="00DD06A0" w:rsidRDefault="0031086E" w:rsidP="0031086E">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2019.</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09EE337C"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 xml:space="preserve">las condiciones técnicas y las tarifas bajo las cuales se </w:t>
                  </w:r>
                  <w:r>
                    <w:rPr>
                      <w:rFonts w:ascii="ITC Avant Garde" w:hAnsi="ITC Avant Garde"/>
                      <w:sz w:val="18"/>
                      <w:szCs w:val="18"/>
                    </w:rPr>
                    <w:lastRenderedPageBreak/>
                    <w:t>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lastRenderedPageBreak/>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w:t>
                  </w:r>
                  <w:r w:rsidR="005F1F0C" w:rsidRPr="005F1F0C">
                    <w:rPr>
                      <w:rFonts w:ascii="ITC Avant Garde" w:hAnsi="ITC Avant Garde"/>
                      <w:sz w:val="18"/>
                      <w:szCs w:val="18"/>
                    </w:rPr>
                    <w:lastRenderedPageBreak/>
                    <w:t xml:space="preserve">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58DF49"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2875E71"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96358F" w:rsidP="00450FD2">
                  <w:pPr>
                    <w:jc w:val="both"/>
                    <w:rPr>
                      <w:rFonts w:ascii="ITC Avant Garde" w:hAnsi="ITC Avant Garde"/>
                      <w:sz w:val="18"/>
                      <w:szCs w:val="18"/>
                    </w:rPr>
                  </w:pPr>
                  <w:hyperlink r:id="rId11" w:history="1">
                    <w:r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Pricing Principles </w:t>
                  </w:r>
                  <w:r w:rsidR="004533A7">
                    <w:rPr>
                      <w:rFonts w:ascii="ITC Avant Garde" w:hAnsi="ITC Avant Garde"/>
                      <w:sz w:val="18"/>
                      <w:szCs w:val="18"/>
                    </w:rPr>
                    <w:t>–</w:t>
                  </w:r>
                  <w:r>
                    <w:rPr>
                      <w:rFonts w:ascii="ITC Avant Garde" w:hAnsi="ITC Avant Garde"/>
                      <w:sz w:val="18"/>
                      <w:szCs w:val="18"/>
                    </w:rPr>
                    <w:t xml:space="preserve"> Telecommunications</w:t>
                  </w:r>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96358F"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96358F"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29D34EFE" w14:textId="7777777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96358F"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w:t>
                  </w:r>
                  <w:r w:rsidR="0082151C">
                    <w:rPr>
                      <w:rFonts w:ascii="ITC Avant Garde" w:hAnsi="ITC Avant Garde"/>
                      <w:sz w:val="18"/>
                      <w:szCs w:val="18"/>
                    </w:rPr>
                    <w:lastRenderedPageBreak/>
                    <w:t>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lastRenderedPageBreak/>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049"/>
              <w:gridCol w:w="1599"/>
              <w:gridCol w:w="1253"/>
              <w:gridCol w:w="1514"/>
              <w:gridCol w:w="1623"/>
              <w:gridCol w:w="1564"/>
            </w:tblGrid>
            <w:tr w:rsidR="00C37F1A" w:rsidRPr="00DD06A0" w14:paraId="30D10002" w14:textId="77777777" w:rsidTr="006831CA">
              <w:trPr>
                <w:jc w:val="center"/>
              </w:trPr>
              <w:tc>
                <w:tcPr>
                  <w:tcW w:w="104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738"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09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316"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6"/>
                  </w:r>
                </w:p>
              </w:tc>
              <w:tc>
                <w:tcPr>
                  <w:tcW w:w="1738"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73"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6831CA">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0E3BA3E4" w:rsidR="006E5973" w:rsidRDefault="0096358F"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showingPlcHd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06C0D" w:rsidRPr="00E84534">
                        <w:rPr>
                          <w:rStyle w:val="Textodelmarcadordeposicin"/>
                          <w:sz w:val="20"/>
                          <w:szCs w:val="20"/>
                        </w:rPr>
                        <w:t>Elija un elemento.</w:t>
                      </w:r>
                    </w:sdtContent>
                  </w:sdt>
                </w:p>
              </w:tc>
              <w:tc>
                <w:tcPr>
                  <w:tcW w:w="1738" w:type="dxa"/>
                  <w:tcBorders>
                    <w:left w:val="single" w:sz="4" w:space="0" w:color="auto"/>
                    <w:bottom w:val="single" w:sz="4" w:space="0" w:color="auto"/>
                    <w:right w:val="single" w:sz="4" w:space="0" w:color="auto"/>
                  </w:tcBorders>
                  <w:shd w:val="clear" w:color="auto" w:fill="FFFFFF" w:themeFill="background1"/>
                </w:tcPr>
                <w:p w14:paraId="3C9BBB76" w14:textId="092FE38C" w:rsidR="006E5973" w:rsidRDefault="006E5973" w:rsidP="006E5973">
                  <w:pPr>
                    <w:jc w:val="center"/>
                    <w:rPr>
                      <w:rFonts w:ascii="ITC Avant Garde" w:hAnsi="ITC Avant Garde"/>
                      <w:sz w:val="18"/>
                      <w:szCs w:val="18"/>
                    </w:rPr>
                  </w:pPr>
                </w:p>
              </w:tc>
              <w:tc>
                <w:tcPr>
                  <w:tcW w:w="1095" w:type="dxa"/>
                  <w:tcBorders>
                    <w:left w:val="single" w:sz="4" w:space="0" w:color="auto"/>
                    <w:right w:val="single" w:sz="4" w:space="0" w:color="auto"/>
                  </w:tcBorders>
                  <w:shd w:val="clear" w:color="auto" w:fill="FFFFFF" w:themeFill="background1"/>
                </w:tcPr>
                <w:p w14:paraId="3D737828" w14:textId="0A019B4B" w:rsidR="006E5973" w:rsidRDefault="006E5973" w:rsidP="006E5973">
                  <w:pPr>
                    <w:jc w:val="center"/>
                    <w:rPr>
                      <w:rFonts w:ascii="ITC Avant Garde" w:hAnsi="ITC Avant Garde"/>
                      <w:sz w:val="18"/>
                      <w:szCs w:val="18"/>
                    </w:rPr>
                  </w:pPr>
                </w:p>
              </w:tc>
              <w:sdt>
                <w:sdtPr>
                  <w:rPr>
                    <w:rFonts w:ascii="ITC Avant Garde" w:hAnsi="ITC Avant Garde"/>
                    <w:sz w:val="18"/>
                    <w:szCs w:val="18"/>
                  </w:rPr>
                  <w:alias w:val="Tipo"/>
                  <w:tag w:val="Tipo"/>
                  <w:id w:val="931003290"/>
                  <w:placeholder>
                    <w:docPart w:val="217A82C2678A458ABB4E15B36F925904"/>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11D56BA7" w14:textId="44D6A6BE" w:rsidR="006E5973" w:rsidRDefault="00706C0D" w:rsidP="006E5973">
                      <w:pPr>
                        <w:jc w:val="center"/>
                        <w:rPr>
                          <w:rFonts w:ascii="ITC Avant Garde" w:hAnsi="ITC Avant Garde"/>
                          <w:sz w:val="18"/>
                          <w:szCs w:val="18"/>
                        </w:rPr>
                      </w:pPr>
                      <w:r w:rsidRPr="00B35CA0">
                        <w:rPr>
                          <w:rStyle w:val="Textodelmarcadordeposicin"/>
                          <w:sz w:val="20"/>
                          <w:szCs w:val="20"/>
                        </w:rPr>
                        <w:t>Elija un elemento.</w:t>
                      </w:r>
                    </w:p>
                  </w:tc>
                </w:sdtContent>
              </w:sdt>
              <w:tc>
                <w:tcPr>
                  <w:tcW w:w="1738" w:type="dxa"/>
                  <w:tcBorders>
                    <w:left w:val="single" w:sz="4" w:space="0" w:color="auto"/>
                    <w:right w:val="single" w:sz="4" w:space="0" w:color="auto"/>
                  </w:tcBorders>
                  <w:shd w:val="clear" w:color="auto" w:fill="FFFFFF" w:themeFill="background1"/>
                </w:tcPr>
                <w:p w14:paraId="438FA655" w14:textId="4D73FB89" w:rsidR="006E5973" w:rsidRPr="00FA12C1" w:rsidRDefault="006E5973" w:rsidP="006E5973">
                  <w:pPr>
                    <w:jc w:val="center"/>
                    <w:rPr>
                      <w:rFonts w:ascii="ITC Avant Garde" w:hAnsi="ITC Avant Garde"/>
                      <w:sz w:val="18"/>
                      <w:szCs w:val="18"/>
                    </w:rPr>
                  </w:pP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16BFCF66" w:rsidR="006E5973" w:rsidRPr="00FA12C1" w:rsidRDefault="006E5973" w:rsidP="006E5973">
                  <w:pPr>
                    <w:jc w:val="center"/>
                    <w:rPr>
                      <w:rFonts w:ascii="ITC Avant Garde" w:hAnsi="ITC Avant Garde"/>
                      <w:sz w:val="18"/>
                      <w:szCs w:val="18"/>
                    </w:rPr>
                  </w:pP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090A490"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53B4BC42"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lastRenderedPageBreak/>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73D9876D" w14:textId="5F9E09EE"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03FD2FD6"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F9110B">
                    <w:rPr>
                      <w:rFonts w:ascii="ITC Avant Garde" w:hAnsi="ITC Avant Garde"/>
                      <w:sz w:val="18"/>
                      <w:szCs w:val="18"/>
                    </w:rPr>
                    <w:t>31,039,389.24</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$12,986,002.18</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3FBDDEDC" w:rsidR="00D500A9" w:rsidRPr="00DD06A0" w:rsidRDefault="00F9110B" w:rsidP="00225DA6">
                  <w:pPr>
                    <w:jc w:val="center"/>
                    <w:rPr>
                      <w:rFonts w:ascii="ITC Avant Garde" w:hAnsi="ITC Avant Garde"/>
                      <w:sz w:val="18"/>
                      <w:szCs w:val="18"/>
                    </w:rPr>
                  </w:pPr>
                  <w:r>
                    <w:rPr>
                      <w:rFonts w:ascii="ITC Avant Garde" w:hAnsi="ITC Avant Garde"/>
                      <w:sz w:val="18"/>
                      <w:szCs w:val="18"/>
                    </w:rPr>
                    <w:t>$31,039,389.24 para cada operador móvil y $12,986,002.18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37A90625"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1A2C6177" w14:textId="0C242EE3"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7E14287C" w14:textId="452268CD"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54F5F20A" w:rsidR="00853EFB" w:rsidRPr="00DD06A0" w:rsidRDefault="00277797" w:rsidP="00853EFB">
                  <w:pPr>
                    <w:jc w:val="center"/>
                    <w:rPr>
                      <w:rFonts w:ascii="ITC Avant Garde" w:hAnsi="ITC Avant Garde"/>
                      <w:sz w:val="18"/>
                      <w:szCs w:val="18"/>
                    </w:rPr>
                  </w:pPr>
                  <w:r>
                    <w:rPr>
                      <w:rFonts w:ascii="ITC Avant Garde" w:hAnsi="ITC Avant Garde"/>
                      <w:sz w:val="18"/>
                      <w:szCs w:val="18"/>
                    </w:rPr>
                    <w:t>$31,039,389.24 para cada operador móvil y $12,986,002.18 para cada operador fijo</w:t>
                  </w:r>
                </w:p>
              </w:tc>
              <w:tc>
                <w:tcPr>
                  <w:tcW w:w="1463" w:type="dxa"/>
                  <w:tcBorders>
                    <w:left w:val="single" w:sz="4" w:space="0" w:color="auto"/>
                    <w:right w:val="single" w:sz="4" w:space="0" w:color="auto"/>
                  </w:tcBorders>
                  <w:shd w:val="clear" w:color="auto" w:fill="auto"/>
                </w:tcPr>
                <w:p w14:paraId="7D936DEF" w14:textId="47DDFB2B" w:rsidR="00853EFB" w:rsidRPr="00DD06A0" w:rsidRDefault="00277797" w:rsidP="00853EFB">
                  <w:pPr>
                    <w:jc w:val="center"/>
                    <w:rPr>
                      <w:rFonts w:ascii="ITC Avant Garde" w:hAnsi="ITC Avant Garde"/>
                      <w:b/>
                      <w:sz w:val="18"/>
                      <w:szCs w:val="18"/>
                    </w:rPr>
                  </w:pPr>
                  <w:r>
                    <w:rPr>
                      <w:rFonts w:ascii="ITC Avant Garde" w:hAnsi="ITC Avant Garde"/>
                      <w:sz w:val="18"/>
                      <w:szCs w:val="18"/>
                    </w:rPr>
                    <w:t>$31,039,389.24 para cada operador móvil y $12,986,002.18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0DF30579"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7BB4211"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6F795B"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6FBA5B91"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08B852AC"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892E255"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707B1206"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8"/>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lastRenderedPageBreak/>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9"/>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14:paraId="4D91E2F2" w14:textId="76A20C09"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57BDFA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447976F7"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96358F"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96358F"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lastRenderedPageBreak/>
              <w:t xml:space="preserve">Recomendación ITU E.164: Plan internacional de numeración de telecomunicaciones públicas, Noviembre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Octubre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Marzo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Agosto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Marzo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Diciembre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96358F"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3261 SIP: Session Initiation Protocol. J. Rosenberg, H. Schulzrinne,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3428 Session Initiation Protocol (SIP) Extension for Instant Messaging.  B. Campbell, Ed., J. Rosenberg, H. Schulzrinne, C. Huitema, D. Gurle.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5009 Private Header (P-Header) Extension to the Session Initiation Protocol (SIP) for Authorization of Early Media. R. Ejza.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3455 Private Header (P-Header) Extensions to the Session Initiation Protocol (SIP) for the 3rd-Generation Partnership Project (3GPP). M. Garcia-Martin, E. Henrikson,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lastRenderedPageBreak/>
              <w:t xml:space="preserve">Recomendación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3262 Reliability of Provisional Responses in Session Initiation Protocol (SIP). J. Rosenberg, H. Schulzrinne.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r w:rsidRPr="007D723A">
              <w:rPr>
                <w:rFonts w:ascii="ITC Avant Garde" w:hAnsi="ITC Avant Garde"/>
                <w:sz w:val="18"/>
                <w:szCs w:val="18"/>
                <w:lang w:val="en-US"/>
              </w:rPr>
              <w:t xml:space="preserve">Recomendación 3326 The Reason Header Field for the Session Initiation Protocol (SIP). H. Schulzrinne,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r w:rsidRPr="007D723A">
              <w:rPr>
                <w:rFonts w:ascii="ITC Avant Garde" w:hAnsi="ITC Avant Garde"/>
                <w:sz w:val="18"/>
                <w:szCs w:val="18"/>
                <w:lang w:val="en-US"/>
              </w:rPr>
              <w:t xml:space="preserve">Recomendación 4694 Number Portability Parameters for the "tel"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4734 Definition of Events for Modem, Fax, and Text Telephony Signals. H. Schulzrinne,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4733 RTP Payload for DTMF Digits, Telephony Tones, and Telephony Signals. H. Schulzrinne,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Recomendación 2833 RTP Payload for DTMF Digits, Telephony Tones and Telephony Signals.  H. Schulzrinne, S. Petrack.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User Datagram Protocol. J. Postel.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3550 RTP: A Transport Protocol for Real-Time Applications. H. Schulzrinne, S. Casner,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3551 RTP Profile for Audio and Video Conferences with Minimal Control. H. Schulzrinne, S. Casner.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3605 Real Time Control Protocol (RTCP) attribute in Session Description Protocol (SDP). C. Huitema.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4594 Configuration Guidelines for DiffServ Service Classes. J. Babiarz,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96358F"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Estudio sobre la aplicación de Modelos de Costos en América Latina y el Caribe, Unión Internacional de Telecomunicaciones, Junio 2007</w:t>
            </w:r>
          </w:p>
          <w:p w14:paraId="721DB79E" w14:textId="77777777" w:rsidR="008D040E" w:rsidRPr="007D723A" w:rsidRDefault="0096358F"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75BA" w14:textId="77777777" w:rsidR="006B1E65" w:rsidRDefault="006B1E65" w:rsidP="00501ADF">
      <w:pPr>
        <w:spacing w:after="0" w:line="240" w:lineRule="auto"/>
      </w:pPr>
      <w:r>
        <w:separator/>
      </w:r>
    </w:p>
  </w:endnote>
  <w:endnote w:type="continuationSeparator" w:id="0">
    <w:p w14:paraId="103D087C" w14:textId="77777777" w:rsidR="006B1E65" w:rsidRDefault="006B1E65" w:rsidP="00501ADF">
      <w:pPr>
        <w:spacing w:after="0" w:line="240" w:lineRule="auto"/>
      </w:pPr>
      <w:r>
        <w:continuationSeparator/>
      </w:r>
    </w:p>
  </w:endnote>
  <w:endnote w:type="continuationNotice" w:id="1">
    <w:p w14:paraId="621549EF" w14:textId="77777777" w:rsidR="006B1E65" w:rsidRDefault="006B1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3776421" w:rsidR="0096358F" w:rsidRPr="00CD4362" w:rsidRDefault="0096358F"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632E8D">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664650DA" w14:textId="77777777" w:rsidR="0096358F" w:rsidRDefault="009635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95CB" w14:textId="77777777" w:rsidR="006B1E65" w:rsidRDefault="006B1E65" w:rsidP="00501ADF">
      <w:pPr>
        <w:spacing w:after="0" w:line="240" w:lineRule="auto"/>
      </w:pPr>
      <w:r>
        <w:separator/>
      </w:r>
    </w:p>
  </w:footnote>
  <w:footnote w:type="continuationSeparator" w:id="0">
    <w:p w14:paraId="09F8730E" w14:textId="77777777" w:rsidR="006B1E65" w:rsidRDefault="006B1E65" w:rsidP="00501ADF">
      <w:pPr>
        <w:spacing w:after="0" w:line="240" w:lineRule="auto"/>
      </w:pPr>
      <w:r>
        <w:continuationSeparator/>
      </w:r>
    </w:p>
  </w:footnote>
  <w:footnote w:type="continuationNotice" w:id="1">
    <w:p w14:paraId="3039A7AF" w14:textId="77777777" w:rsidR="006B1E65" w:rsidRDefault="006B1E65">
      <w:pPr>
        <w:spacing w:after="0" w:line="240" w:lineRule="auto"/>
      </w:pPr>
    </w:p>
  </w:footnote>
  <w:footnote w:id="2">
    <w:p w14:paraId="7FD46284" w14:textId="68308D5E" w:rsidR="0096358F" w:rsidRPr="00DD06A0" w:rsidRDefault="0096358F"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96358F" w:rsidRPr="00DD06A0" w:rsidRDefault="0096358F"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FDECD5A" w14:textId="2EF15EF4" w:rsidR="0096358F" w:rsidRPr="00DD06A0" w:rsidRDefault="0096358F"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6341453A" w14:textId="5CF5AFF8" w:rsidR="0096358F" w:rsidRPr="00C13B8E" w:rsidRDefault="0096358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4BD7876F" w14:textId="037F1A57" w:rsidR="0096358F" w:rsidRPr="00C13B8E" w:rsidRDefault="0096358F"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3DAFF73E" w14:textId="487DE332" w:rsidR="0096358F" w:rsidRPr="00DD06A0" w:rsidRDefault="0096358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96358F" w:rsidRPr="00DD06A0" w:rsidRDefault="0096358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96358F" w:rsidRPr="00DD06A0" w:rsidRDefault="0096358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96358F" w:rsidRPr="00DD06A0" w:rsidRDefault="0096358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96358F" w:rsidRPr="00DD06A0" w:rsidRDefault="0096358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3A8105B6" w14:textId="5A12130B" w:rsidR="0096358F" w:rsidRPr="00DD06A0" w:rsidRDefault="0096358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14:paraId="02C4D9F5" w14:textId="29C90E4D" w:rsidR="0096358F" w:rsidRPr="00C447D9" w:rsidRDefault="0096358F"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96358F" w:rsidRPr="00501ADF" w:rsidRDefault="0096358F"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96358F" w:rsidRPr="00DD06A0" w:rsidRDefault="0096358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7E232F" w:rsidRPr="00DD06A0" w:rsidRDefault="007E232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96358F" w:rsidRDefault="0096358F">
    <w:pPr>
      <w:pStyle w:val="Encabezado"/>
    </w:pPr>
  </w:p>
  <w:p w14:paraId="582B84A5" w14:textId="77777777" w:rsidR="0096358F" w:rsidRDefault="0096358F">
    <w:pPr>
      <w:pStyle w:val="Encabezado"/>
    </w:pPr>
  </w:p>
  <w:p w14:paraId="188C9AD1" w14:textId="2C66CD80" w:rsidR="0096358F" w:rsidRDefault="0096358F">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96358F" w:rsidRDefault="009635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70B9"/>
    <w:rsid w:val="000D0181"/>
    <w:rsid w:val="000D1A71"/>
    <w:rsid w:val="000E4310"/>
    <w:rsid w:val="000F0E0B"/>
    <w:rsid w:val="000F1068"/>
    <w:rsid w:val="000F152A"/>
    <w:rsid w:val="000F48E5"/>
    <w:rsid w:val="00110844"/>
    <w:rsid w:val="001179D9"/>
    <w:rsid w:val="00126284"/>
    <w:rsid w:val="0013160A"/>
    <w:rsid w:val="001325D9"/>
    <w:rsid w:val="001334A3"/>
    <w:rsid w:val="00133F02"/>
    <w:rsid w:val="00136258"/>
    <w:rsid w:val="00136319"/>
    <w:rsid w:val="00141468"/>
    <w:rsid w:val="001420EF"/>
    <w:rsid w:val="001432F7"/>
    <w:rsid w:val="001576FA"/>
    <w:rsid w:val="00161F94"/>
    <w:rsid w:val="00163A35"/>
    <w:rsid w:val="00182D8E"/>
    <w:rsid w:val="0018683D"/>
    <w:rsid w:val="00192BB7"/>
    <w:rsid w:val="001932FC"/>
    <w:rsid w:val="00194A29"/>
    <w:rsid w:val="001A6216"/>
    <w:rsid w:val="001A695F"/>
    <w:rsid w:val="001B2C4E"/>
    <w:rsid w:val="001B4EC7"/>
    <w:rsid w:val="001B690D"/>
    <w:rsid w:val="001C5415"/>
    <w:rsid w:val="001D1583"/>
    <w:rsid w:val="001D50AB"/>
    <w:rsid w:val="001F4091"/>
    <w:rsid w:val="001F47CE"/>
    <w:rsid w:val="001F631F"/>
    <w:rsid w:val="002025CB"/>
    <w:rsid w:val="002120CB"/>
    <w:rsid w:val="00213FB6"/>
    <w:rsid w:val="00221DE7"/>
    <w:rsid w:val="002220C2"/>
    <w:rsid w:val="00225DA6"/>
    <w:rsid w:val="0022741B"/>
    <w:rsid w:val="00242CD9"/>
    <w:rsid w:val="002510EA"/>
    <w:rsid w:val="0025635A"/>
    <w:rsid w:val="00260074"/>
    <w:rsid w:val="0026442A"/>
    <w:rsid w:val="00266011"/>
    <w:rsid w:val="0026633D"/>
    <w:rsid w:val="002700A3"/>
    <w:rsid w:val="00275351"/>
    <w:rsid w:val="00275D93"/>
    <w:rsid w:val="00277797"/>
    <w:rsid w:val="00286496"/>
    <w:rsid w:val="00287E65"/>
    <w:rsid w:val="00295E97"/>
    <w:rsid w:val="00296F51"/>
    <w:rsid w:val="002A3F03"/>
    <w:rsid w:val="002A555F"/>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B7FF3"/>
    <w:rsid w:val="003C3084"/>
    <w:rsid w:val="003C40F9"/>
    <w:rsid w:val="003C6FEE"/>
    <w:rsid w:val="003F05E7"/>
    <w:rsid w:val="003F12D0"/>
    <w:rsid w:val="004027F3"/>
    <w:rsid w:val="00411B5B"/>
    <w:rsid w:val="00413E89"/>
    <w:rsid w:val="00427F29"/>
    <w:rsid w:val="0043031F"/>
    <w:rsid w:val="00435A5D"/>
    <w:rsid w:val="00444E63"/>
    <w:rsid w:val="00450175"/>
    <w:rsid w:val="00450FD2"/>
    <w:rsid w:val="004533A7"/>
    <w:rsid w:val="0045409C"/>
    <w:rsid w:val="00457E37"/>
    <w:rsid w:val="00477EE2"/>
    <w:rsid w:val="004836BF"/>
    <w:rsid w:val="00484EEE"/>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10390"/>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FDE"/>
    <w:rsid w:val="005A40FB"/>
    <w:rsid w:val="005A6B82"/>
    <w:rsid w:val="005B077D"/>
    <w:rsid w:val="005B52E5"/>
    <w:rsid w:val="005B5418"/>
    <w:rsid w:val="005B5D65"/>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609B"/>
    <w:rsid w:val="0078556A"/>
    <w:rsid w:val="00790373"/>
    <w:rsid w:val="0079137D"/>
    <w:rsid w:val="007969D8"/>
    <w:rsid w:val="00797BBB"/>
    <w:rsid w:val="007A65D7"/>
    <w:rsid w:val="007B6476"/>
    <w:rsid w:val="007B6B06"/>
    <w:rsid w:val="007C088B"/>
    <w:rsid w:val="007C319D"/>
    <w:rsid w:val="007D4E5B"/>
    <w:rsid w:val="007D723A"/>
    <w:rsid w:val="007E232F"/>
    <w:rsid w:val="007E580B"/>
    <w:rsid w:val="007F0E3F"/>
    <w:rsid w:val="007F6DDF"/>
    <w:rsid w:val="00800501"/>
    <w:rsid w:val="00801FED"/>
    <w:rsid w:val="00804F49"/>
    <w:rsid w:val="008079AB"/>
    <w:rsid w:val="0082151C"/>
    <w:rsid w:val="0082308D"/>
    <w:rsid w:val="00825642"/>
    <w:rsid w:val="00826696"/>
    <w:rsid w:val="00831ADD"/>
    <w:rsid w:val="00836E59"/>
    <w:rsid w:val="00841C4C"/>
    <w:rsid w:val="00853EFB"/>
    <w:rsid w:val="00863073"/>
    <w:rsid w:val="00865FAE"/>
    <w:rsid w:val="0086684A"/>
    <w:rsid w:val="00870931"/>
    <w:rsid w:val="00874784"/>
    <w:rsid w:val="008765D1"/>
    <w:rsid w:val="00876D05"/>
    <w:rsid w:val="00877ABA"/>
    <w:rsid w:val="00882853"/>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E1821"/>
    <w:rsid w:val="008E3011"/>
    <w:rsid w:val="008E7FF5"/>
    <w:rsid w:val="008F5303"/>
    <w:rsid w:val="009101B7"/>
    <w:rsid w:val="009114E2"/>
    <w:rsid w:val="009115C1"/>
    <w:rsid w:val="00913DCD"/>
    <w:rsid w:val="00915B6E"/>
    <w:rsid w:val="00921AB2"/>
    <w:rsid w:val="00923815"/>
    <w:rsid w:val="009275A2"/>
    <w:rsid w:val="00931DB2"/>
    <w:rsid w:val="00942178"/>
    <w:rsid w:val="00945AAC"/>
    <w:rsid w:val="0095222D"/>
    <w:rsid w:val="00953825"/>
    <w:rsid w:val="00953E5A"/>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40D98"/>
    <w:rsid w:val="00A41460"/>
    <w:rsid w:val="00A4383D"/>
    <w:rsid w:val="00A45793"/>
    <w:rsid w:val="00A52180"/>
    <w:rsid w:val="00A66753"/>
    <w:rsid w:val="00A70F77"/>
    <w:rsid w:val="00A724AB"/>
    <w:rsid w:val="00A73AD8"/>
    <w:rsid w:val="00A73B0C"/>
    <w:rsid w:val="00A76C37"/>
    <w:rsid w:val="00A8460E"/>
    <w:rsid w:val="00A9146E"/>
    <w:rsid w:val="00A918CC"/>
    <w:rsid w:val="00A9691A"/>
    <w:rsid w:val="00AA63CA"/>
    <w:rsid w:val="00AB226A"/>
    <w:rsid w:val="00AB3BA3"/>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3435"/>
    <w:rsid w:val="00B74C55"/>
    <w:rsid w:val="00B76C9A"/>
    <w:rsid w:val="00B84D29"/>
    <w:rsid w:val="00B91D01"/>
    <w:rsid w:val="00B940EB"/>
    <w:rsid w:val="00B97C55"/>
    <w:rsid w:val="00BA6819"/>
    <w:rsid w:val="00BB5452"/>
    <w:rsid w:val="00BB5C59"/>
    <w:rsid w:val="00BC2A05"/>
    <w:rsid w:val="00BC3F68"/>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6A89"/>
    <w:rsid w:val="00C64CD5"/>
    <w:rsid w:val="00C70B8D"/>
    <w:rsid w:val="00C74A2B"/>
    <w:rsid w:val="00C77AC5"/>
    <w:rsid w:val="00C81772"/>
    <w:rsid w:val="00C90779"/>
    <w:rsid w:val="00C917FC"/>
    <w:rsid w:val="00C9396B"/>
    <w:rsid w:val="00CA2B0C"/>
    <w:rsid w:val="00CA5A61"/>
    <w:rsid w:val="00CB1B29"/>
    <w:rsid w:val="00CB354E"/>
    <w:rsid w:val="00CB409F"/>
    <w:rsid w:val="00CD1EF9"/>
    <w:rsid w:val="00CD4362"/>
    <w:rsid w:val="00CD5E2A"/>
    <w:rsid w:val="00CE2F13"/>
    <w:rsid w:val="00CE3C00"/>
    <w:rsid w:val="00CE50CC"/>
    <w:rsid w:val="00CE5C9B"/>
    <w:rsid w:val="00CF02DA"/>
    <w:rsid w:val="00CF1C87"/>
    <w:rsid w:val="00CF642C"/>
    <w:rsid w:val="00CF74F0"/>
    <w:rsid w:val="00D0103F"/>
    <w:rsid w:val="00D04F27"/>
    <w:rsid w:val="00D06BA6"/>
    <w:rsid w:val="00D215FB"/>
    <w:rsid w:val="00D21B31"/>
    <w:rsid w:val="00D21B65"/>
    <w:rsid w:val="00D221B5"/>
    <w:rsid w:val="00D22433"/>
    <w:rsid w:val="00D23BD5"/>
    <w:rsid w:val="00D32FA8"/>
    <w:rsid w:val="00D500A9"/>
    <w:rsid w:val="00D52B06"/>
    <w:rsid w:val="00D52C89"/>
    <w:rsid w:val="00D57B31"/>
    <w:rsid w:val="00D609BE"/>
    <w:rsid w:val="00D67FED"/>
    <w:rsid w:val="00D71CAC"/>
    <w:rsid w:val="00D71DE4"/>
    <w:rsid w:val="00D808A4"/>
    <w:rsid w:val="00D87902"/>
    <w:rsid w:val="00D976C3"/>
    <w:rsid w:val="00DA6CB6"/>
    <w:rsid w:val="00DA76FB"/>
    <w:rsid w:val="00DB1560"/>
    <w:rsid w:val="00DC0698"/>
    <w:rsid w:val="00DC156F"/>
    <w:rsid w:val="00DC2B70"/>
    <w:rsid w:val="00DD06A0"/>
    <w:rsid w:val="00DD4D9A"/>
    <w:rsid w:val="00DD61A0"/>
    <w:rsid w:val="00DE637F"/>
    <w:rsid w:val="00DF7853"/>
    <w:rsid w:val="00E016AD"/>
    <w:rsid w:val="00E05F1C"/>
    <w:rsid w:val="00E16AC7"/>
    <w:rsid w:val="00E21B49"/>
    <w:rsid w:val="00E25EA5"/>
    <w:rsid w:val="00E27972"/>
    <w:rsid w:val="00E3567A"/>
    <w:rsid w:val="00E360A5"/>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6466"/>
    <w:rsid w:val="00EB08E9"/>
    <w:rsid w:val="00EB24EB"/>
    <w:rsid w:val="00EC1911"/>
    <w:rsid w:val="00EC1A51"/>
    <w:rsid w:val="00EC315D"/>
    <w:rsid w:val="00ED2479"/>
    <w:rsid w:val="00ED3888"/>
    <w:rsid w:val="00EF60BA"/>
    <w:rsid w:val="00EF7B81"/>
    <w:rsid w:val="00F00A4F"/>
    <w:rsid w:val="00F013F5"/>
    <w:rsid w:val="00F0140F"/>
    <w:rsid w:val="00F04000"/>
    <w:rsid w:val="00F0449E"/>
    <w:rsid w:val="00F06C1B"/>
    <w:rsid w:val="00F06FC4"/>
    <w:rsid w:val="00F2326B"/>
    <w:rsid w:val="00F26B55"/>
    <w:rsid w:val="00F3123F"/>
    <w:rsid w:val="00F31821"/>
    <w:rsid w:val="00F33358"/>
    <w:rsid w:val="00F3345B"/>
    <w:rsid w:val="00F419BB"/>
    <w:rsid w:val="00F450FE"/>
    <w:rsid w:val="00F52456"/>
    <w:rsid w:val="00F52640"/>
    <w:rsid w:val="00F53170"/>
    <w:rsid w:val="00F600F0"/>
    <w:rsid w:val="00F60CAE"/>
    <w:rsid w:val="00F6159A"/>
    <w:rsid w:val="00F716CB"/>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384C5AC5B9514821945A8BB767C1F63A"/>
        <w:category>
          <w:name w:val="General"/>
          <w:gallery w:val="placeholder"/>
        </w:category>
        <w:types>
          <w:type w:val="bbPlcHdr"/>
        </w:types>
        <w:behaviors>
          <w:behavior w:val="content"/>
        </w:behaviors>
        <w:guid w:val="{DC182CB0-648E-48DF-90E5-C8F7B06ED86B}"/>
      </w:docPartPr>
      <w:docPartBody>
        <w:p w:rsidR="00523BA8" w:rsidRDefault="00A30D42" w:rsidP="00A30D42">
          <w:pPr>
            <w:pStyle w:val="384C5AC5B9514821945A8BB767C1F63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000000" w:rsidRDefault="000D7563" w:rsidP="000D7563">
          <w:pPr>
            <w:pStyle w:val="4C7698AF984F4EB2B332D797CE6819B4"/>
          </w:pPr>
          <w:r w:rsidRPr="005335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1607"/>
    <w:rsid w:val="004973C4"/>
    <w:rsid w:val="004D7B84"/>
    <w:rsid w:val="004F1F81"/>
    <w:rsid w:val="00502052"/>
    <w:rsid w:val="0051267B"/>
    <w:rsid w:val="00523BA8"/>
    <w:rsid w:val="005B1FB0"/>
    <w:rsid w:val="005B43F8"/>
    <w:rsid w:val="005F0CC1"/>
    <w:rsid w:val="005F179D"/>
    <w:rsid w:val="0061327C"/>
    <w:rsid w:val="006430A9"/>
    <w:rsid w:val="0065451C"/>
    <w:rsid w:val="00664216"/>
    <w:rsid w:val="006C5CB7"/>
    <w:rsid w:val="006D365C"/>
    <w:rsid w:val="006E0468"/>
    <w:rsid w:val="006F2A89"/>
    <w:rsid w:val="00704DDD"/>
    <w:rsid w:val="00747B64"/>
    <w:rsid w:val="0078204A"/>
    <w:rsid w:val="007B21D2"/>
    <w:rsid w:val="007C6D13"/>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30D42"/>
    <w:rsid w:val="00AE0DF9"/>
    <w:rsid w:val="00AE666F"/>
    <w:rsid w:val="00B13BF1"/>
    <w:rsid w:val="00B26BC0"/>
    <w:rsid w:val="00B555C7"/>
    <w:rsid w:val="00B90A3C"/>
    <w:rsid w:val="00B978AB"/>
    <w:rsid w:val="00BB74CD"/>
    <w:rsid w:val="00BE796C"/>
    <w:rsid w:val="00C05A95"/>
    <w:rsid w:val="00C446FE"/>
    <w:rsid w:val="00C60CC3"/>
    <w:rsid w:val="00C92176"/>
    <w:rsid w:val="00C9611F"/>
    <w:rsid w:val="00CB3DE4"/>
    <w:rsid w:val="00CB7BB6"/>
    <w:rsid w:val="00D24404"/>
    <w:rsid w:val="00D35CA7"/>
    <w:rsid w:val="00D55A9F"/>
    <w:rsid w:val="00D5643F"/>
    <w:rsid w:val="00DD05CA"/>
    <w:rsid w:val="00E134D2"/>
    <w:rsid w:val="00E80742"/>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756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28641-3DFF-4255-87DB-278BBCE8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6364</Words>
  <Characters>35006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DGRIRST</cp:lastModifiedBy>
  <cp:revision>2</cp:revision>
  <cp:lastPrinted>2016-02-25T22:11:00Z</cp:lastPrinted>
  <dcterms:created xsi:type="dcterms:W3CDTF">2018-08-23T18:02:00Z</dcterms:created>
  <dcterms:modified xsi:type="dcterms:W3CDTF">2018-08-23T18:02:00Z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